
<file path=[Content_Types].xml><?xml version="1.0" encoding="utf-8"?>
<Types xmlns="http://schemas.openxmlformats.org/package/2006/content-types">
  <Default Extension="bin" ContentType="application/vnd.openxmlformats-officedocument.oleObject"/>
  <Default Extension="emf" ContentType="image/x-emf"/>
  <Default Extension="png" ContentType="image/png"/>
  <Default Extension="rels" ContentType="application/vnd.openxmlformats-package.relationships+xml"/>
  <Default Extension="wmf" ContentType="image/x-wmf"/>
  <Default Extension="xlsx" ContentType="application/vnd.openxmlformats-officedocument.spreadsheetml.sheet"/>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diagrams/data1.xml" ContentType="application/vnd.openxmlformats-officedocument.drawingml.diagramData+xml"/>
  <Override PartName="/word/diagrams/layout1.xml" ContentType="application/vnd.openxmlformats-officedocument.drawingml.diagramLayout+xml"/>
  <Override PartName="/word/diagrams/quickStyle1.xml" ContentType="application/vnd.openxmlformats-officedocument.drawingml.diagramStyle+xml"/>
  <Override PartName="/word/diagrams/colors1.xml" ContentType="application/vnd.openxmlformats-officedocument.drawingml.diagramColors+xml"/>
  <Override PartName="/word/diagrams/drawing1.xml" ContentType="application/vnd.ms-office.drawingml.diagramDrawing+xml"/>
  <Override PartName="/word/diagrams/data2.xml" ContentType="application/vnd.openxmlformats-officedocument.drawingml.diagramData+xml"/>
  <Override PartName="/word/diagrams/layout2.xml" ContentType="application/vnd.openxmlformats-officedocument.drawingml.diagramLayout+xml"/>
  <Override PartName="/word/diagrams/quickStyle2.xml" ContentType="application/vnd.openxmlformats-officedocument.drawingml.diagramStyle+xml"/>
  <Override PartName="/word/diagrams/colors2.xml" ContentType="application/vnd.openxmlformats-officedocument.drawingml.diagramColors+xml"/>
  <Override PartName="/word/diagrams/drawing2.xml" ContentType="application/vnd.ms-office.drawingml.diagramDrawing+xml"/>
  <Override PartName="/word/diagrams/data3.xml" ContentType="application/vnd.openxmlformats-officedocument.drawingml.diagramData+xml"/>
  <Override PartName="/word/diagrams/layout3.xml" ContentType="application/vnd.openxmlformats-officedocument.drawingml.diagramLayout+xml"/>
  <Override PartName="/word/diagrams/quickStyle3.xml" ContentType="application/vnd.openxmlformats-officedocument.drawingml.diagramStyle+xml"/>
  <Override PartName="/word/diagrams/colors3.xml" ContentType="application/vnd.openxmlformats-officedocument.drawingml.diagramColors+xml"/>
  <Override PartName="/word/diagrams/drawing3.xml" ContentType="application/vnd.ms-office.drawingml.diagramDrawing+xml"/>
  <Override PartName="/word/charts/chart1.xml" ContentType="application/vnd.openxmlformats-officedocument.drawingml.chart+xml"/>
  <Override PartName="/word/charts/chart2.xml" ContentType="application/vnd.openxmlformats-officedocument.drawingml.chart+xml"/>
  <Override PartName="/word/charts/chart3.xml" ContentType="application/vnd.openxmlformats-officedocument.drawingml.chart+xml"/>
  <Override PartName="/word/charts/chart4.xml" ContentType="application/vnd.openxmlformats-officedocument.drawingml.chart+xml"/>
  <Override PartName="/word/charts/chart5.xml" ContentType="application/vnd.openxmlformats-officedocument.drawingml.chart+xml"/>
  <Override PartName="/word/charts/chart6.xml" ContentType="application/vnd.openxmlformats-officedocument.drawingml.chart+xml"/>
  <Override PartName="/word/charts/chart7.xml" ContentType="application/vnd.openxmlformats-officedocument.drawingml.chart+xml"/>
  <Override PartName="/word/charts/chart8.xml" ContentType="application/vnd.openxmlformats-officedocument.drawingml.chart+xml"/>
  <Override PartName="/word/charts/chart9.xml" ContentType="application/vnd.openxmlformats-officedocument.drawingml.chart+xml"/>
  <Override PartName="/word/charts/chart10.xml" ContentType="application/vnd.openxmlformats-officedocument.drawingml.chart+xml"/>
  <Override PartName="/word/charts/chart11.xml" ContentType="application/vnd.openxmlformats-officedocument.drawingml.chart+xml"/>
  <Override PartName="/word/charts/chart12.xml" ContentType="application/vnd.openxmlformats-officedocument.drawingml.chart+xml"/>
  <Override PartName="/word/charts/chart13.xml" ContentType="application/vnd.openxmlformats-officedocument.drawingml.chart+xml"/>
  <Override PartName="/word/charts/chart14.xml" ContentType="application/vnd.openxmlformats-officedocument.drawingml.chart+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3253D9C7" w14:textId="77777777" w:rsidR="00BE09A2" w:rsidRPr="00FB622C" w:rsidRDefault="00BE09A2" w:rsidP="00BE09A2">
      <w:pPr>
        <w:spacing w:after="0" w:line="240" w:lineRule="auto"/>
        <w:jc w:val="center"/>
        <w:rPr>
          <w:rFonts w:ascii="Times New Roman" w:hAnsi="Times New Roman" w:cs="Times New Roman"/>
          <w:sz w:val="28"/>
          <w:szCs w:val="28"/>
          <w:lang w:val="kk-KZ"/>
        </w:rPr>
      </w:pPr>
      <w:r w:rsidRPr="00FB622C">
        <w:rPr>
          <w:rFonts w:ascii="Times New Roman" w:hAnsi="Times New Roman" w:cs="Times New Roman"/>
          <w:sz w:val="28"/>
          <w:szCs w:val="28"/>
          <w:lang w:val="kk-KZ"/>
        </w:rPr>
        <w:t>«І.Жансүгіров атындағы Жетісу мемлекеттік университеті» КеАҚ</w:t>
      </w:r>
    </w:p>
    <w:p w14:paraId="55D68541" w14:textId="77777777" w:rsidR="00BE09A2" w:rsidRPr="00FB622C" w:rsidRDefault="00BE09A2" w:rsidP="00BE09A2">
      <w:pPr>
        <w:spacing w:after="0" w:line="240" w:lineRule="auto"/>
        <w:jc w:val="center"/>
        <w:rPr>
          <w:rFonts w:ascii="Times New Roman" w:hAnsi="Times New Roman" w:cs="Times New Roman"/>
          <w:sz w:val="28"/>
          <w:szCs w:val="28"/>
          <w:lang w:val="kk-KZ"/>
        </w:rPr>
      </w:pPr>
    </w:p>
    <w:p w14:paraId="21C2DFEA" w14:textId="096FEC7A" w:rsidR="00BE09A2" w:rsidRPr="00FB622C" w:rsidRDefault="00BE09A2" w:rsidP="00BE09A2">
      <w:pPr>
        <w:spacing w:after="0" w:line="240" w:lineRule="auto"/>
        <w:jc w:val="center"/>
        <w:rPr>
          <w:rFonts w:ascii="Times New Roman" w:hAnsi="Times New Roman" w:cs="Times New Roman"/>
          <w:sz w:val="28"/>
          <w:szCs w:val="28"/>
          <w:lang w:val="kk-KZ"/>
        </w:rPr>
      </w:pPr>
      <w:r w:rsidRPr="00FB622C">
        <w:rPr>
          <w:rFonts w:ascii="Times New Roman" w:hAnsi="Times New Roman" w:cs="Times New Roman"/>
          <w:sz w:val="28"/>
          <w:szCs w:val="28"/>
          <w:lang w:val="kk-KZ"/>
        </w:rPr>
        <w:t>ӘОЖ</w:t>
      </w:r>
      <w:r>
        <w:rPr>
          <w:rFonts w:ascii="Times New Roman" w:hAnsi="Times New Roman" w:cs="Times New Roman"/>
          <w:sz w:val="28"/>
          <w:szCs w:val="28"/>
          <w:lang w:val="kk-KZ"/>
        </w:rPr>
        <w:t xml:space="preserve"> 37</w:t>
      </w:r>
      <w:r w:rsidR="00FB4EC0">
        <w:rPr>
          <w:rFonts w:ascii="Times New Roman" w:hAnsi="Times New Roman" w:cs="Times New Roman"/>
          <w:sz w:val="28"/>
          <w:szCs w:val="28"/>
          <w:lang w:val="kk-KZ"/>
        </w:rPr>
        <w:t>8.091.12:373.3</w:t>
      </w:r>
      <w:r w:rsidRPr="00FB622C">
        <w:rPr>
          <w:rFonts w:ascii="Times New Roman" w:hAnsi="Times New Roman" w:cs="Times New Roman"/>
          <w:sz w:val="28"/>
          <w:szCs w:val="28"/>
          <w:lang w:val="kk-KZ"/>
        </w:rPr>
        <w:t xml:space="preserve">                                       </w:t>
      </w:r>
      <w:r w:rsidR="00E9720E">
        <w:rPr>
          <w:rFonts w:ascii="Times New Roman" w:hAnsi="Times New Roman" w:cs="Times New Roman"/>
          <w:sz w:val="28"/>
          <w:szCs w:val="28"/>
          <w:lang w:val="kk-KZ"/>
        </w:rPr>
        <w:t xml:space="preserve">                   </w:t>
      </w:r>
      <w:r w:rsidRPr="00FB622C">
        <w:rPr>
          <w:rFonts w:ascii="Times New Roman" w:hAnsi="Times New Roman" w:cs="Times New Roman"/>
          <w:sz w:val="28"/>
          <w:szCs w:val="28"/>
          <w:lang w:val="kk-KZ"/>
        </w:rPr>
        <w:t xml:space="preserve">  Қолжазба құқығында</w:t>
      </w:r>
    </w:p>
    <w:p w14:paraId="4C14CA8E" w14:textId="77777777" w:rsidR="00BE09A2" w:rsidRPr="00FD285E" w:rsidRDefault="00BE09A2" w:rsidP="00BE09A2">
      <w:pPr>
        <w:spacing w:after="0"/>
        <w:jc w:val="right"/>
        <w:rPr>
          <w:rFonts w:ascii="Times New Roman" w:hAnsi="Times New Roman" w:cs="Times New Roman"/>
          <w:color w:val="FF0000"/>
          <w:szCs w:val="28"/>
          <w:lang w:val="kk-KZ"/>
        </w:rPr>
      </w:pPr>
    </w:p>
    <w:p w14:paraId="50DAD956" w14:textId="77777777" w:rsidR="00BE09A2" w:rsidRPr="00505452" w:rsidRDefault="00BE09A2" w:rsidP="00BE09A2">
      <w:pPr>
        <w:pStyle w:val="a7"/>
        <w:tabs>
          <w:tab w:val="left" w:pos="426"/>
          <w:tab w:val="left" w:pos="6744"/>
          <w:tab w:val="left" w:pos="9497"/>
        </w:tabs>
        <w:ind w:left="0" w:right="-1" w:firstLine="567"/>
        <w:jc w:val="both"/>
        <w:rPr>
          <w:lang w:val="kk-KZ"/>
        </w:rPr>
      </w:pPr>
    </w:p>
    <w:p w14:paraId="76D08D0F" w14:textId="77777777" w:rsidR="00BE09A2" w:rsidRPr="00505452" w:rsidRDefault="00BE09A2" w:rsidP="00BE09A2">
      <w:pPr>
        <w:pStyle w:val="a7"/>
        <w:tabs>
          <w:tab w:val="left" w:pos="426"/>
          <w:tab w:val="left" w:pos="6744"/>
          <w:tab w:val="left" w:pos="9497"/>
        </w:tabs>
        <w:ind w:left="0" w:right="-1" w:firstLine="567"/>
        <w:jc w:val="both"/>
        <w:rPr>
          <w:lang w:val="kk-KZ"/>
        </w:rPr>
      </w:pPr>
    </w:p>
    <w:p w14:paraId="39C069F7" w14:textId="77777777" w:rsidR="00BE09A2" w:rsidRPr="00505452" w:rsidRDefault="00BE09A2" w:rsidP="00BE09A2">
      <w:pPr>
        <w:pStyle w:val="a7"/>
        <w:tabs>
          <w:tab w:val="left" w:pos="426"/>
          <w:tab w:val="left" w:pos="6744"/>
          <w:tab w:val="left" w:pos="9497"/>
        </w:tabs>
        <w:ind w:left="0" w:right="-1" w:firstLine="567"/>
        <w:jc w:val="both"/>
        <w:rPr>
          <w:lang w:val="kk-KZ"/>
        </w:rPr>
      </w:pPr>
    </w:p>
    <w:p w14:paraId="25AE09C4" w14:textId="77777777" w:rsidR="00BE09A2" w:rsidRPr="00505452" w:rsidRDefault="00BE09A2" w:rsidP="00BE09A2">
      <w:pPr>
        <w:pStyle w:val="a7"/>
        <w:tabs>
          <w:tab w:val="left" w:pos="426"/>
          <w:tab w:val="left" w:pos="6744"/>
          <w:tab w:val="left" w:pos="9497"/>
        </w:tabs>
        <w:ind w:left="0" w:right="-1" w:firstLine="567"/>
        <w:jc w:val="both"/>
        <w:rPr>
          <w:lang w:val="kk-KZ"/>
        </w:rPr>
      </w:pPr>
      <w:r w:rsidRPr="00505452">
        <w:rPr>
          <w:lang w:val="kk-KZ"/>
        </w:rPr>
        <w:tab/>
      </w:r>
    </w:p>
    <w:p w14:paraId="20B9604C" w14:textId="77777777" w:rsidR="00BE09A2" w:rsidRPr="00505452" w:rsidRDefault="00BE09A2" w:rsidP="00BE09A2">
      <w:pPr>
        <w:pStyle w:val="21"/>
        <w:tabs>
          <w:tab w:val="left" w:pos="426"/>
          <w:tab w:val="left" w:pos="9497"/>
        </w:tabs>
        <w:ind w:left="0" w:right="-1" w:firstLine="567"/>
        <w:rPr>
          <w:sz w:val="28"/>
          <w:szCs w:val="28"/>
          <w:lang w:val="kk-KZ"/>
        </w:rPr>
      </w:pPr>
      <w:r w:rsidRPr="00505452">
        <w:rPr>
          <w:sz w:val="28"/>
          <w:szCs w:val="28"/>
          <w:lang w:val="kk-KZ"/>
        </w:rPr>
        <w:t>ЧУНКЕНОВА СЫМБАТ САБИТОВНА</w:t>
      </w:r>
    </w:p>
    <w:p w14:paraId="02B01104" w14:textId="77777777" w:rsidR="00BE09A2" w:rsidRPr="00505452" w:rsidRDefault="00BE09A2" w:rsidP="00BE09A2">
      <w:pPr>
        <w:pStyle w:val="a7"/>
        <w:tabs>
          <w:tab w:val="left" w:pos="426"/>
          <w:tab w:val="left" w:pos="9497"/>
        </w:tabs>
        <w:ind w:left="0" w:right="-1" w:firstLine="567"/>
        <w:jc w:val="both"/>
        <w:rPr>
          <w:b/>
          <w:lang w:val="kk-KZ"/>
        </w:rPr>
      </w:pPr>
    </w:p>
    <w:p w14:paraId="37896BEB" w14:textId="77777777" w:rsidR="00BE09A2" w:rsidRPr="00505452" w:rsidRDefault="00BE09A2" w:rsidP="00BE09A2">
      <w:pPr>
        <w:pStyle w:val="a7"/>
        <w:tabs>
          <w:tab w:val="left" w:pos="426"/>
          <w:tab w:val="left" w:pos="9497"/>
        </w:tabs>
        <w:ind w:left="0" w:right="-1" w:firstLine="567"/>
        <w:jc w:val="both"/>
        <w:rPr>
          <w:b/>
          <w:lang w:val="kk-KZ"/>
        </w:rPr>
      </w:pPr>
    </w:p>
    <w:p w14:paraId="2DFDE952" w14:textId="77777777" w:rsidR="00BE09A2" w:rsidRPr="00505452" w:rsidRDefault="00BE09A2" w:rsidP="00BE09A2">
      <w:pPr>
        <w:tabs>
          <w:tab w:val="left" w:pos="9497"/>
        </w:tabs>
        <w:spacing w:after="0" w:line="240" w:lineRule="auto"/>
        <w:ind w:right="-1"/>
        <w:jc w:val="center"/>
        <w:rPr>
          <w:rFonts w:ascii="Times New Roman" w:hAnsi="Times New Roman" w:cs="Times New Roman"/>
          <w:b/>
          <w:sz w:val="28"/>
          <w:szCs w:val="28"/>
          <w:lang w:val="kk-KZ"/>
        </w:rPr>
      </w:pPr>
      <w:r w:rsidRPr="00505452">
        <w:rPr>
          <w:rFonts w:ascii="Times New Roman" w:hAnsi="Times New Roman" w:cs="Times New Roman"/>
          <w:b/>
          <w:sz w:val="28"/>
          <w:szCs w:val="28"/>
          <w:lang w:val="kk-KZ"/>
        </w:rPr>
        <w:t>Болашақ  бастауыш  сынып мұғалімін кәсіби іс-әрекетке даярлауда тұлғалық болмысын қалыптастыру</w:t>
      </w:r>
    </w:p>
    <w:p w14:paraId="00ECBC32" w14:textId="77777777" w:rsidR="00BE09A2" w:rsidRPr="00505452" w:rsidRDefault="00BE09A2" w:rsidP="00BE09A2">
      <w:pPr>
        <w:pStyle w:val="a7"/>
        <w:tabs>
          <w:tab w:val="left" w:pos="426"/>
          <w:tab w:val="left" w:pos="9497"/>
        </w:tabs>
        <w:ind w:left="0" w:right="-1" w:firstLine="567"/>
        <w:jc w:val="both"/>
        <w:rPr>
          <w:b/>
          <w:lang w:val="kk-KZ"/>
        </w:rPr>
      </w:pPr>
    </w:p>
    <w:p w14:paraId="14FC6FA2" w14:textId="77777777" w:rsidR="00BE09A2" w:rsidRPr="00505452" w:rsidRDefault="00BE09A2" w:rsidP="00BE09A2">
      <w:pPr>
        <w:pStyle w:val="a7"/>
        <w:tabs>
          <w:tab w:val="left" w:pos="426"/>
          <w:tab w:val="left" w:pos="9497"/>
        </w:tabs>
        <w:ind w:left="0" w:right="-1" w:firstLine="567"/>
        <w:jc w:val="both"/>
        <w:rPr>
          <w:b/>
          <w:lang w:val="kk-KZ"/>
        </w:rPr>
      </w:pPr>
    </w:p>
    <w:p w14:paraId="33534670" w14:textId="77777777" w:rsidR="00BE09A2" w:rsidRPr="00505452" w:rsidRDefault="00BE09A2" w:rsidP="00BE09A2">
      <w:pPr>
        <w:pStyle w:val="a7"/>
        <w:tabs>
          <w:tab w:val="left" w:pos="426"/>
          <w:tab w:val="left" w:pos="9497"/>
        </w:tabs>
        <w:ind w:left="0" w:right="-1" w:firstLine="567"/>
        <w:jc w:val="both"/>
        <w:rPr>
          <w:lang w:val="kk-KZ"/>
        </w:rPr>
      </w:pPr>
      <w:r>
        <w:rPr>
          <w:lang w:val="kk-KZ"/>
        </w:rPr>
        <w:t>6D010200 – Бастауышта  оқыту</w:t>
      </w:r>
      <w:r w:rsidRPr="00505452">
        <w:rPr>
          <w:lang w:val="kk-KZ"/>
        </w:rPr>
        <w:t xml:space="preserve"> педагогикасы мен әдістемесі</w:t>
      </w:r>
    </w:p>
    <w:p w14:paraId="1CC1F897" w14:textId="77777777" w:rsidR="00BE09A2" w:rsidRPr="00505452" w:rsidRDefault="00BE09A2" w:rsidP="00BE09A2">
      <w:pPr>
        <w:pStyle w:val="a7"/>
        <w:tabs>
          <w:tab w:val="left" w:pos="426"/>
          <w:tab w:val="left" w:pos="9497"/>
        </w:tabs>
        <w:ind w:left="0" w:right="-1" w:firstLine="567"/>
        <w:jc w:val="both"/>
        <w:rPr>
          <w:lang w:val="kk-KZ"/>
        </w:rPr>
      </w:pPr>
    </w:p>
    <w:p w14:paraId="586A7609" w14:textId="77777777" w:rsidR="00BE09A2" w:rsidRPr="00505452" w:rsidRDefault="00BE09A2" w:rsidP="00BE09A2">
      <w:pPr>
        <w:pStyle w:val="a7"/>
        <w:tabs>
          <w:tab w:val="left" w:pos="426"/>
          <w:tab w:val="left" w:pos="9497"/>
        </w:tabs>
        <w:ind w:left="0" w:right="-1" w:firstLine="567"/>
        <w:jc w:val="both"/>
        <w:rPr>
          <w:lang w:val="kk-KZ"/>
        </w:rPr>
      </w:pPr>
    </w:p>
    <w:p w14:paraId="073F09CF" w14:textId="77777777" w:rsidR="00BE09A2" w:rsidRPr="00505452" w:rsidRDefault="00BE09A2" w:rsidP="00BE09A2">
      <w:pPr>
        <w:pStyle w:val="a7"/>
        <w:tabs>
          <w:tab w:val="left" w:pos="426"/>
          <w:tab w:val="left" w:pos="9497"/>
        </w:tabs>
        <w:ind w:left="0" w:right="-1" w:firstLine="567"/>
        <w:jc w:val="center"/>
        <w:rPr>
          <w:lang w:val="kk-KZ"/>
        </w:rPr>
      </w:pPr>
    </w:p>
    <w:p w14:paraId="1867ED6B" w14:textId="77777777" w:rsidR="00BE09A2" w:rsidRPr="00505452" w:rsidRDefault="00BE09A2" w:rsidP="00BE09A2">
      <w:pPr>
        <w:pStyle w:val="a7"/>
        <w:tabs>
          <w:tab w:val="left" w:pos="426"/>
          <w:tab w:val="left" w:pos="9497"/>
        </w:tabs>
        <w:ind w:left="0" w:right="-1" w:firstLine="567"/>
        <w:jc w:val="center"/>
        <w:rPr>
          <w:lang w:val="kk-KZ"/>
        </w:rPr>
      </w:pPr>
      <w:r w:rsidRPr="00505452">
        <w:rPr>
          <w:lang w:val="kk-KZ"/>
        </w:rPr>
        <w:t>Философия докторы (PhD)</w:t>
      </w:r>
    </w:p>
    <w:p w14:paraId="660BE395" w14:textId="77777777" w:rsidR="00BE09A2" w:rsidRPr="00505452" w:rsidRDefault="00BE09A2" w:rsidP="00BE09A2">
      <w:pPr>
        <w:pStyle w:val="a7"/>
        <w:tabs>
          <w:tab w:val="left" w:pos="426"/>
          <w:tab w:val="left" w:pos="9497"/>
        </w:tabs>
        <w:ind w:left="0" w:right="-1" w:firstLine="567"/>
        <w:jc w:val="center"/>
        <w:rPr>
          <w:lang w:val="kk-KZ"/>
        </w:rPr>
      </w:pPr>
      <w:r w:rsidRPr="00505452">
        <w:rPr>
          <w:lang w:val="kk-KZ"/>
        </w:rPr>
        <w:t>дәрежесін алу үшін дайындалған диссертациясы</w:t>
      </w:r>
    </w:p>
    <w:p w14:paraId="7126B06E" w14:textId="77777777" w:rsidR="00BE09A2" w:rsidRPr="00505452" w:rsidRDefault="00BE09A2" w:rsidP="00BE09A2">
      <w:pPr>
        <w:pStyle w:val="a7"/>
        <w:tabs>
          <w:tab w:val="left" w:pos="426"/>
          <w:tab w:val="left" w:pos="9497"/>
        </w:tabs>
        <w:ind w:left="0" w:right="-1" w:firstLine="567"/>
        <w:jc w:val="both"/>
        <w:rPr>
          <w:lang w:val="kk-KZ"/>
        </w:rPr>
      </w:pPr>
    </w:p>
    <w:p w14:paraId="744B5BFA" w14:textId="77777777" w:rsidR="00BE09A2" w:rsidRPr="00505452" w:rsidRDefault="00BE09A2" w:rsidP="00BE09A2">
      <w:pPr>
        <w:pStyle w:val="a7"/>
        <w:tabs>
          <w:tab w:val="left" w:pos="426"/>
          <w:tab w:val="left" w:pos="9497"/>
        </w:tabs>
        <w:ind w:left="0" w:right="-1" w:firstLine="567"/>
        <w:jc w:val="both"/>
        <w:rPr>
          <w:lang w:val="kk-KZ"/>
        </w:rPr>
      </w:pPr>
    </w:p>
    <w:p w14:paraId="0A1474F1" w14:textId="77777777" w:rsidR="00BE09A2" w:rsidRPr="00505452" w:rsidRDefault="00BE09A2" w:rsidP="00BE09A2">
      <w:pPr>
        <w:tabs>
          <w:tab w:val="left" w:pos="9497"/>
        </w:tabs>
        <w:spacing w:after="0" w:line="240" w:lineRule="auto"/>
        <w:ind w:left="5103" w:right="-1"/>
        <w:jc w:val="both"/>
        <w:rPr>
          <w:rFonts w:ascii="Times New Roman" w:hAnsi="Times New Roman" w:cs="Times New Roman"/>
          <w:b/>
          <w:sz w:val="28"/>
          <w:szCs w:val="28"/>
          <w:lang w:val="kk-KZ"/>
        </w:rPr>
      </w:pPr>
      <w:r>
        <w:rPr>
          <w:rFonts w:ascii="Times New Roman" w:hAnsi="Times New Roman" w:cs="Times New Roman"/>
          <w:b/>
          <w:sz w:val="28"/>
          <w:szCs w:val="28"/>
          <w:lang w:val="kk-KZ"/>
        </w:rPr>
        <w:t>Отандық ғ</w:t>
      </w:r>
      <w:r w:rsidRPr="00505452">
        <w:rPr>
          <w:rFonts w:ascii="Times New Roman" w:hAnsi="Times New Roman" w:cs="Times New Roman"/>
          <w:b/>
          <w:sz w:val="28"/>
          <w:szCs w:val="28"/>
          <w:lang w:val="kk-KZ"/>
        </w:rPr>
        <w:t>ылыми кеңесшісі:</w:t>
      </w:r>
    </w:p>
    <w:p w14:paraId="4DD7036A" w14:textId="77777777" w:rsidR="00BE09A2" w:rsidRPr="00505452" w:rsidRDefault="00BE09A2" w:rsidP="00BE09A2">
      <w:pPr>
        <w:tabs>
          <w:tab w:val="left" w:pos="9497"/>
        </w:tabs>
        <w:spacing w:after="0" w:line="240" w:lineRule="auto"/>
        <w:ind w:left="5103" w:right="-1"/>
        <w:jc w:val="both"/>
        <w:rPr>
          <w:rFonts w:ascii="Times New Roman" w:hAnsi="Times New Roman" w:cs="Times New Roman"/>
          <w:sz w:val="28"/>
          <w:szCs w:val="28"/>
          <w:lang w:val="kk-KZ"/>
        </w:rPr>
      </w:pPr>
      <w:r>
        <w:rPr>
          <w:rFonts w:ascii="Times New Roman" w:hAnsi="Times New Roman" w:cs="Times New Roman"/>
          <w:sz w:val="28"/>
          <w:szCs w:val="28"/>
          <w:lang w:val="kk-KZ"/>
        </w:rPr>
        <w:t>п</w:t>
      </w:r>
      <w:r w:rsidRPr="00505452">
        <w:rPr>
          <w:rFonts w:ascii="Times New Roman" w:hAnsi="Times New Roman" w:cs="Times New Roman"/>
          <w:sz w:val="28"/>
          <w:szCs w:val="28"/>
          <w:lang w:val="kk-KZ"/>
        </w:rPr>
        <w:t>е</w:t>
      </w:r>
      <w:r>
        <w:rPr>
          <w:rFonts w:ascii="Times New Roman" w:hAnsi="Times New Roman" w:cs="Times New Roman"/>
          <w:sz w:val="28"/>
          <w:szCs w:val="28"/>
          <w:lang w:val="kk-KZ"/>
        </w:rPr>
        <w:t xml:space="preserve">дагогика ғылымдарының докторы, </w:t>
      </w:r>
      <w:r w:rsidRPr="00505452">
        <w:rPr>
          <w:rFonts w:ascii="Times New Roman" w:hAnsi="Times New Roman" w:cs="Times New Roman"/>
          <w:sz w:val="28"/>
          <w:szCs w:val="28"/>
          <w:lang w:val="kk-KZ"/>
        </w:rPr>
        <w:t xml:space="preserve">профессор </w:t>
      </w:r>
    </w:p>
    <w:p w14:paraId="4CAAC662" w14:textId="77777777" w:rsidR="00BE09A2" w:rsidRPr="00505452" w:rsidRDefault="00BE09A2" w:rsidP="00BE09A2">
      <w:pPr>
        <w:tabs>
          <w:tab w:val="left" w:pos="9497"/>
        </w:tabs>
        <w:spacing w:after="0" w:line="240" w:lineRule="auto"/>
        <w:ind w:left="5103" w:right="-1"/>
        <w:jc w:val="both"/>
        <w:rPr>
          <w:rFonts w:ascii="Times New Roman" w:hAnsi="Times New Roman" w:cs="Times New Roman"/>
          <w:sz w:val="28"/>
          <w:szCs w:val="28"/>
          <w:lang w:val="kk-KZ"/>
        </w:rPr>
      </w:pPr>
      <w:r w:rsidRPr="00505452">
        <w:rPr>
          <w:rFonts w:ascii="Times New Roman" w:hAnsi="Times New Roman" w:cs="Times New Roman"/>
          <w:sz w:val="28"/>
          <w:szCs w:val="28"/>
          <w:lang w:val="kk-KZ"/>
        </w:rPr>
        <w:t>К.Т. Ыбыраимжанов</w:t>
      </w:r>
    </w:p>
    <w:p w14:paraId="4E898560" w14:textId="77777777" w:rsidR="00BE09A2" w:rsidRPr="00505452" w:rsidRDefault="00BE09A2" w:rsidP="00BE09A2">
      <w:pPr>
        <w:tabs>
          <w:tab w:val="left" w:pos="9497"/>
        </w:tabs>
        <w:spacing w:after="0" w:line="240" w:lineRule="auto"/>
        <w:ind w:left="5103" w:right="-1"/>
        <w:jc w:val="both"/>
        <w:rPr>
          <w:rFonts w:ascii="Times New Roman" w:hAnsi="Times New Roman" w:cs="Times New Roman"/>
          <w:spacing w:val="-7"/>
          <w:sz w:val="28"/>
          <w:szCs w:val="28"/>
          <w:lang w:val="kk-KZ"/>
        </w:rPr>
      </w:pPr>
    </w:p>
    <w:p w14:paraId="0CCEA3AC" w14:textId="77777777" w:rsidR="00BE09A2" w:rsidRPr="00505452" w:rsidRDefault="00BE09A2" w:rsidP="00BE09A2">
      <w:pPr>
        <w:pStyle w:val="31"/>
        <w:tabs>
          <w:tab w:val="left" w:pos="426"/>
          <w:tab w:val="left" w:pos="9497"/>
        </w:tabs>
        <w:spacing w:before="0"/>
        <w:ind w:left="5103" w:right="-1"/>
        <w:jc w:val="both"/>
        <w:rPr>
          <w:lang w:val="kk-KZ"/>
        </w:rPr>
      </w:pPr>
      <w:r w:rsidRPr="00505452">
        <w:rPr>
          <w:lang w:val="kk-KZ"/>
        </w:rPr>
        <w:t>Шетелдік ғылыми кеңесші:</w:t>
      </w:r>
    </w:p>
    <w:p w14:paraId="6E69B142" w14:textId="77777777" w:rsidR="00BE09A2" w:rsidRPr="00505452" w:rsidRDefault="00BE09A2" w:rsidP="00BE09A2">
      <w:pPr>
        <w:tabs>
          <w:tab w:val="left" w:pos="9497"/>
        </w:tabs>
        <w:spacing w:after="0" w:line="240" w:lineRule="auto"/>
        <w:ind w:left="5103" w:right="-1"/>
        <w:rPr>
          <w:rFonts w:ascii="Times New Roman" w:hAnsi="Times New Roman" w:cs="Times New Roman"/>
          <w:b/>
          <w:sz w:val="28"/>
          <w:szCs w:val="28"/>
          <w:lang w:val="kk-KZ"/>
        </w:rPr>
      </w:pPr>
      <w:r>
        <w:rPr>
          <w:rFonts w:ascii="Times New Roman" w:hAnsi="Times New Roman" w:cs="Times New Roman"/>
          <w:sz w:val="28"/>
          <w:szCs w:val="28"/>
          <w:lang w:val="kk-KZ"/>
        </w:rPr>
        <w:t>п</w:t>
      </w:r>
      <w:r w:rsidRPr="00505452">
        <w:rPr>
          <w:rFonts w:ascii="Times New Roman" w:hAnsi="Times New Roman" w:cs="Times New Roman"/>
          <w:sz w:val="28"/>
          <w:szCs w:val="28"/>
          <w:lang w:val="kk-KZ"/>
        </w:rPr>
        <w:t>едагогика ғылымдарының докторы, профессор Плахотник О.В.</w:t>
      </w:r>
    </w:p>
    <w:p w14:paraId="67C21E85" w14:textId="77777777" w:rsidR="00BE09A2" w:rsidRPr="00505452" w:rsidRDefault="00BE09A2" w:rsidP="00BE09A2">
      <w:pPr>
        <w:pStyle w:val="a7"/>
        <w:tabs>
          <w:tab w:val="left" w:pos="426"/>
          <w:tab w:val="left" w:pos="9497"/>
        </w:tabs>
        <w:ind w:left="0" w:right="-1" w:firstLine="567"/>
        <w:jc w:val="both"/>
        <w:rPr>
          <w:lang w:val="kk-KZ"/>
        </w:rPr>
      </w:pPr>
    </w:p>
    <w:p w14:paraId="1D19C3BD" w14:textId="77777777" w:rsidR="00BE09A2" w:rsidRPr="00505452" w:rsidRDefault="00BE09A2" w:rsidP="00BE09A2">
      <w:pPr>
        <w:pStyle w:val="a7"/>
        <w:tabs>
          <w:tab w:val="left" w:pos="426"/>
          <w:tab w:val="left" w:pos="9497"/>
        </w:tabs>
        <w:ind w:left="0" w:right="-1" w:firstLine="567"/>
        <w:jc w:val="both"/>
        <w:rPr>
          <w:lang w:val="kk-KZ"/>
        </w:rPr>
      </w:pPr>
    </w:p>
    <w:p w14:paraId="0076E0F6" w14:textId="77777777" w:rsidR="00BE09A2" w:rsidRPr="00505452" w:rsidRDefault="00BE09A2" w:rsidP="00BE09A2">
      <w:pPr>
        <w:pStyle w:val="a7"/>
        <w:tabs>
          <w:tab w:val="left" w:pos="426"/>
          <w:tab w:val="left" w:pos="9497"/>
        </w:tabs>
        <w:ind w:left="0" w:right="-1" w:firstLine="567"/>
        <w:jc w:val="both"/>
        <w:rPr>
          <w:lang w:val="kk-KZ"/>
        </w:rPr>
      </w:pPr>
    </w:p>
    <w:p w14:paraId="6BA0F2CA" w14:textId="77777777" w:rsidR="00BE09A2" w:rsidRPr="00505452" w:rsidRDefault="00BE09A2" w:rsidP="00BE09A2">
      <w:pPr>
        <w:pStyle w:val="a7"/>
        <w:tabs>
          <w:tab w:val="left" w:pos="426"/>
          <w:tab w:val="left" w:pos="9497"/>
        </w:tabs>
        <w:ind w:left="0" w:right="-1" w:firstLine="567"/>
        <w:jc w:val="both"/>
        <w:rPr>
          <w:lang w:val="kk-KZ"/>
        </w:rPr>
      </w:pPr>
    </w:p>
    <w:p w14:paraId="188F1CC8" w14:textId="77777777" w:rsidR="00BE09A2" w:rsidRPr="00505452" w:rsidRDefault="00BE09A2" w:rsidP="00BE09A2">
      <w:pPr>
        <w:pStyle w:val="a7"/>
        <w:tabs>
          <w:tab w:val="left" w:pos="426"/>
          <w:tab w:val="left" w:pos="9497"/>
        </w:tabs>
        <w:ind w:left="0" w:right="-1" w:firstLine="567"/>
        <w:jc w:val="both"/>
        <w:rPr>
          <w:lang w:val="kk-KZ"/>
        </w:rPr>
      </w:pPr>
    </w:p>
    <w:p w14:paraId="454FEB2A" w14:textId="77777777" w:rsidR="00BE09A2" w:rsidRPr="00505452" w:rsidRDefault="00BE09A2" w:rsidP="00BE09A2">
      <w:pPr>
        <w:pStyle w:val="a7"/>
        <w:tabs>
          <w:tab w:val="left" w:pos="426"/>
          <w:tab w:val="left" w:pos="9497"/>
        </w:tabs>
        <w:ind w:left="0" w:right="-1" w:firstLine="567"/>
        <w:jc w:val="both"/>
        <w:rPr>
          <w:lang w:val="kk-KZ"/>
        </w:rPr>
      </w:pPr>
    </w:p>
    <w:p w14:paraId="25FD812D" w14:textId="77777777" w:rsidR="00BE09A2" w:rsidRDefault="00BE09A2" w:rsidP="00BE09A2">
      <w:pPr>
        <w:pStyle w:val="a7"/>
        <w:tabs>
          <w:tab w:val="left" w:pos="426"/>
          <w:tab w:val="left" w:pos="9497"/>
        </w:tabs>
        <w:ind w:left="0" w:right="-1" w:firstLine="567"/>
        <w:jc w:val="both"/>
        <w:rPr>
          <w:lang w:val="kk-KZ"/>
        </w:rPr>
      </w:pPr>
    </w:p>
    <w:p w14:paraId="095169CD" w14:textId="77777777" w:rsidR="00BE09A2" w:rsidRPr="00505452" w:rsidRDefault="00BE09A2" w:rsidP="00BE09A2">
      <w:pPr>
        <w:pStyle w:val="a7"/>
        <w:tabs>
          <w:tab w:val="left" w:pos="426"/>
          <w:tab w:val="left" w:pos="9497"/>
        </w:tabs>
        <w:ind w:left="0" w:right="-1" w:firstLine="0"/>
        <w:jc w:val="both"/>
        <w:rPr>
          <w:lang w:val="kk-KZ"/>
        </w:rPr>
      </w:pPr>
    </w:p>
    <w:p w14:paraId="25CFC908" w14:textId="77777777" w:rsidR="00E9720E" w:rsidRDefault="00E9720E" w:rsidP="00BE09A2">
      <w:pPr>
        <w:pStyle w:val="a7"/>
        <w:tabs>
          <w:tab w:val="left" w:pos="426"/>
          <w:tab w:val="left" w:pos="9497"/>
        </w:tabs>
        <w:ind w:left="0" w:right="-1" w:firstLine="567"/>
        <w:jc w:val="center"/>
        <w:rPr>
          <w:lang w:val="kk-KZ"/>
        </w:rPr>
      </w:pPr>
    </w:p>
    <w:p w14:paraId="2F60010A" w14:textId="77777777" w:rsidR="00E9720E" w:rsidRDefault="00E9720E" w:rsidP="00BE09A2">
      <w:pPr>
        <w:pStyle w:val="a7"/>
        <w:tabs>
          <w:tab w:val="left" w:pos="426"/>
          <w:tab w:val="left" w:pos="9497"/>
        </w:tabs>
        <w:ind w:left="0" w:right="-1" w:firstLine="567"/>
        <w:jc w:val="center"/>
        <w:rPr>
          <w:lang w:val="kk-KZ"/>
        </w:rPr>
      </w:pPr>
    </w:p>
    <w:p w14:paraId="11149AE7" w14:textId="77777777" w:rsidR="00E9720E" w:rsidRDefault="00E9720E" w:rsidP="00BE09A2">
      <w:pPr>
        <w:pStyle w:val="a7"/>
        <w:tabs>
          <w:tab w:val="left" w:pos="426"/>
          <w:tab w:val="left" w:pos="9497"/>
        </w:tabs>
        <w:ind w:left="0" w:right="-1" w:firstLine="567"/>
        <w:jc w:val="center"/>
        <w:rPr>
          <w:lang w:val="kk-KZ"/>
        </w:rPr>
      </w:pPr>
    </w:p>
    <w:p w14:paraId="135497C5" w14:textId="77777777" w:rsidR="00BE09A2" w:rsidRPr="00505452" w:rsidRDefault="00BE09A2" w:rsidP="00BE09A2">
      <w:pPr>
        <w:pStyle w:val="a7"/>
        <w:tabs>
          <w:tab w:val="left" w:pos="426"/>
          <w:tab w:val="left" w:pos="9497"/>
        </w:tabs>
        <w:ind w:left="0" w:right="-1" w:firstLine="567"/>
        <w:jc w:val="center"/>
        <w:rPr>
          <w:lang w:val="kk-KZ"/>
        </w:rPr>
      </w:pPr>
      <w:r w:rsidRPr="00505452">
        <w:rPr>
          <w:lang w:val="kk-KZ"/>
        </w:rPr>
        <w:t>Қазақстан Республикасы</w:t>
      </w:r>
    </w:p>
    <w:p w14:paraId="2F4F202F" w14:textId="77777777" w:rsidR="00BE09A2" w:rsidRPr="00BD0B77" w:rsidRDefault="00BE09A2" w:rsidP="00BE09A2">
      <w:pPr>
        <w:pStyle w:val="a7"/>
        <w:tabs>
          <w:tab w:val="left" w:pos="426"/>
          <w:tab w:val="left" w:pos="9497"/>
        </w:tabs>
        <w:ind w:left="0" w:right="-1" w:firstLine="567"/>
        <w:jc w:val="center"/>
        <w:rPr>
          <w:lang w:val="kk-KZ"/>
        </w:rPr>
      </w:pPr>
      <w:r w:rsidRPr="00505452">
        <w:rPr>
          <w:lang w:val="kk-KZ"/>
        </w:rPr>
        <w:t>Талдықорған, 202</w:t>
      </w:r>
      <w:r>
        <w:rPr>
          <w:lang w:val="kk-KZ"/>
        </w:rPr>
        <w:t>5</w:t>
      </w:r>
    </w:p>
    <w:p w14:paraId="3D054396" w14:textId="77777777" w:rsidR="00C1391A" w:rsidRDefault="00C1391A" w:rsidP="00E9720E">
      <w:pPr>
        <w:rPr>
          <w:rFonts w:ascii="Times New Roman" w:hAnsi="Times New Roman" w:cs="Times New Roman"/>
          <w:b/>
          <w:sz w:val="28"/>
          <w:szCs w:val="28"/>
          <w:lang w:val="kk-KZ"/>
        </w:rPr>
      </w:pPr>
    </w:p>
    <w:p w14:paraId="74FF77BE" w14:textId="4A230861" w:rsidR="00F02E2A" w:rsidRDefault="00F02E2A" w:rsidP="00F02E2A">
      <w:pPr>
        <w:jc w:val="center"/>
        <w:rPr>
          <w:rFonts w:ascii="Times New Roman" w:hAnsi="Times New Roman" w:cs="Times New Roman"/>
          <w:b/>
          <w:sz w:val="28"/>
          <w:szCs w:val="28"/>
          <w:lang w:val="kk-KZ"/>
        </w:rPr>
      </w:pPr>
      <w:r w:rsidRPr="00AF02DC">
        <w:rPr>
          <w:rFonts w:ascii="Times New Roman" w:hAnsi="Times New Roman" w:cs="Times New Roman"/>
          <w:b/>
          <w:sz w:val="28"/>
          <w:szCs w:val="28"/>
          <w:lang w:val="kk-KZ"/>
        </w:rPr>
        <w:lastRenderedPageBreak/>
        <w:t>МАЗМҰНЫ</w:t>
      </w:r>
    </w:p>
    <w:p w14:paraId="377F44BB" w14:textId="77777777" w:rsidR="00C1391A" w:rsidRPr="00AF02DC" w:rsidRDefault="00C1391A" w:rsidP="00F02E2A">
      <w:pPr>
        <w:jc w:val="center"/>
        <w:rPr>
          <w:rFonts w:ascii="Times New Roman" w:hAnsi="Times New Roman" w:cs="Times New Roman"/>
          <w:b/>
          <w:sz w:val="28"/>
          <w:szCs w:val="28"/>
          <w:lang w:val="kk-KZ"/>
        </w:rPr>
      </w:pPr>
    </w:p>
    <w:tbl>
      <w:tblPr>
        <w:tblStyle w:val="ae"/>
        <w:tblW w:w="0" w:type="auto"/>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689"/>
        <w:gridCol w:w="15"/>
        <w:gridCol w:w="7655"/>
        <w:gridCol w:w="708"/>
      </w:tblGrid>
      <w:tr w:rsidR="00F02E2A" w14:paraId="70BF0D8E" w14:textId="77777777" w:rsidTr="00C2172B">
        <w:tc>
          <w:tcPr>
            <w:tcW w:w="8359" w:type="dxa"/>
            <w:gridSpan w:val="3"/>
          </w:tcPr>
          <w:p w14:paraId="774D288A" w14:textId="7261AAA0" w:rsidR="00F02E2A" w:rsidRDefault="00F02E2A" w:rsidP="00F02E2A">
            <w:pPr>
              <w:rPr>
                <w:rFonts w:ascii="Times New Roman" w:hAnsi="Times New Roman" w:cs="Times New Roman"/>
                <w:b/>
                <w:sz w:val="28"/>
                <w:szCs w:val="28"/>
                <w:lang w:val="kk-KZ"/>
              </w:rPr>
            </w:pPr>
            <w:r>
              <w:rPr>
                <w:rFonts w:ascii="Times New Roman" w:hAnsi="Times New Roman" w:cs="Times New Roman"/>
                <w:b/>
                <w:sz w:val="28"/>
                <w:szCs w:val="28"/>
                <w:lang w:val="kk-KZ"/>
              </w:rPr>
              <w:t>Н</w:t>
            </w:r>
            <w:r w:rsidRPr="00816FA8">
              <w:rPr>
                <w:rFonts w:ascii="Times New Roman" w:hAnsi="Times New Roman" w:cs="Times New Roman"/>
                <w:b/>
                <w:sz w:val="28"/>
                <w:szCs w:val="28"/>
                <w:lang w:val="kk-KZ"/>
              </w:rPr>
              <w:t>ОРМАТИВТІК СІЛТЕМЕЛЕР</w:t>
            </w:r>
          </w:p>
        </w:tc>
        <w:tc>
          <w:tcPr>
            <w:tcW w:w="708" w:type="dxa"/>
          </w:tcPr>
          <w:p w14:paraId="6619397B" w14:textId="3AEFA03A" w:rsidR="00F02E2A" w:rsidRPr="00C1391A" w:rsidRDefault="00F02E2A" w:rsidP="00BE09A2">
            <w:pPr>
              <w:jc w:val="center"/>
              <w:rPr>
                <w:rFonts w:ascii="Times New Roman" w:hAnsi="Times New Roman" w:cs="Times New Roman"/>
                <w:bCs/>
                <w:sz w:val="28"/>
                <w:szCs w:val="28"/>
                <w:lang w:val="kk-KZ"/>
              </w:rPr>
            </w:pPr>
            <w:r w:rsidRPr="00C1391A">
              <w:rPr>
                <w:rFonts w:ascii="Times New Roman" w:hAnsi="Times New Roman" w:cs="Times New Roman"/>
                <w:bCs/>
                <w:sz w:val="28"/>
                <w:szCs w:val="28"/>
                <w:lang w:val="kk-KZ"/>
              </w:rPr>
              <w:t>3</w:t>
            </w:r>
          </w:p>
        </w:tc>
      </w:tr>
      <w:tr w:rsidR="00F02E2A" w14:paraId="12791BEF" w14:textId="77777777" w:rsidTr="00C2172B">
        <w:tc>
          <w:tcPr>
            <w:tcW w:w="8359" w:type="dxa"/>
            <w:gridSpan w:val="3"/>
          </w:tcPr>
          <w:p w14:paraId="50CC0DB0" w14:textId="6A020B66" w:rsidR="00F02E2A" w:rsidRDefault="00F02E2A" w:rsidP="00F02E2A">
            <w:pPr>
              <w:rPr>
                <w:rFonts w:ascii="Times New Roman" w:hAnsi="Times New Roman" w:cs="Times New Roman"/>
                <w:b/>
                <w:sz w:val="28"/>
                <w:szCs w:val="28"/>
                <w:lang w:val="kk-KZ"/>
              </w:rPr>
            </w:pPr>
            <w:r w:rsidRPr="00816FA8">
              <w:rPr>
                <w:rFonts w:ascii="Times New Roman" w:hAnsi="Times New Roman" w:cs="Times New Roman"/>
                <w:b/>
                <w:sz w:val="28"/>
                <w:szCs w:val="28"/>
                <w:lang w:val="kk-KZ"/>
              </w:rPr>
              <w:t>АНЫҚТАМАЛАР</w:t>
            </w:r>
          </w:p>
        </w:tc>
        <w:tc>
          <w:tcPr>
            <w:tcW w:w="708" w:type="dxa"/>
          </w:tcPr>
          <w:p w14:paraId="3F35EAAF" w14:textId="3D0E4B7F" w:rsidR="00F02E2A" w:rsidRPr="00C1391A" w:rsidRDefault="002026B4" w:rsidP="00BE09A2">
            <w:pPr>
              <w:jc w:val="center"/>
              <w:rPr>
                <w:rFonts w:ascii="Times New Roman" w:hAnsi="Times New Roman" w:cs="Times New Roman"/>
                <w:bCs/>
                <w:sz w:val="28"/>
                <w:szCs w:val="28"/>
                <w:lang w:val="kk-KZ"/>
              </w:rPr>
            </w:pPr>
            <w:r>
              <w:rPr>
                <w:rFonts w:ascii="Times New Roman" w:hAnsi="Times New Roman" w:cs="Times New Roman"/>
                <w:bCs/>
                <w:sz w:val="28"/>
                <w:szCs w:val="28"/>
                <w:lang w:val="kk-KZ"/>
              </w:rPr>
              <w:t>4</w:t>
            </w:r>
          </w:p>
        </w:tc>
      </w:tr>
      <w:tr w:rsidR="00F02E2A" w14:paraId="7FB5A156" w14:textId="77777777" w:rsidTr="00C2172B">
        <w:tc>
          <w:tcPr>
            <w:tcW w:w="8359" w:type="dxa"/>
            <w:gridSpan w:val="3"/>
          </w:tcPr>
          <w:p w14:paraId="41B99B97" w14:textId="7A338B58" w:rsidR="00F02E2A" w:rsidRDefault="00F02E2A" w:rsidP="00F02E2A">
            <w:pPr>
              <w:rPr>
                <w:rFonts w:ascii="Times New Roman" w:hAnsi="Times New Roman" w:cs="Times New Roman"/>
                <w:b/>
                <w:sz w:val="28"/>
                <w:szCs w:val="28"/>
                <w:lang w:val="kk-KZ"/>
              </w:rPr>
            </w:pPr>
            <w:r w:rsidRPr="00816FA8">
              <w:rPr>
                <w:rFonts w:ascii="Times New Roman" w:hAnsi="Times New Roman" w:cs="Times New Roman"/>
                <w:b/>
                <w:sz w:val="28"/>
                <w:szCs w:val="28"/>
                <w:lang w:val="kk-KZ"/>
              </w:rPr>
              <w:t>БЕЛГІЛЕУЛЕР МЕН ҚЫСҚАРТУЛАР</w:t>
            </w:r>
          </w:p>
        </w:tc>
        <w:tc>
          <w:tcPr>
            <w:tcW w:w="708" w:type="dxa"/>
          </w:tcPr>
          <w:p w14:paraId="0892B851" w14:textId="10A022ED" w:rsidR="00F02E2A" w:rsidRPr="00C1391A" w:rsidRDefault="00F02E2A" w:rsidP="00BE09A2">
            <w:pPr>
              <w:jc w:val="center"/>
              <w:rPr>
                <w:rFonts w:ascii="Times New Roman" w:hAnsi="Times New Roman" w:cs="Times New Roman"/>
                <w:bCs/>
                <w:sz w:val="28"/>
                <w:szCs w:val="28"/>
                <w:lang w:val="kk-KZ"/>
              </w:rPr>
            </w:pPr>
            <w:r w:rsidRPr="00C1391A">
              <w:rPr>
                <w:rFonts w:ascii="Times New Roman" w:hAnsi="Times New Roman" w:cs="Times New Roman"/>
                <w:bCs/>
                <w:sz w:val="28"/>
                <w:szCs w:val="28"/>
                <w:lang w:val="kk-KZ"/>
              </w:rPr>
              <w:t>6</w:t>
            </w:r>
          </w:p>
        </w:tc>
      </w:tr>
      <w:tr w:rsidR="00F02E2A" w14:paraId="33F80E43" w14:textId="77777777" w:rsidTr="00C2172B">
        <w:tc>
          <w:tcPr>
            <w:tcW w:w="8359" w:type="dxa"/>
            <w:gridSpan w:val="3"/>
          </w:tcPr>
          <w:p w14:paraId="472B8D1C" w14:textId="49730110" w:rsidR="00F02E2A" w:rsidRDefault="00F02E2A" w:rsidP="00F02E2A">
            <w:pPr>
              <w:rPr>
                <w:rFonts w:ascii="Times New Roman" w:hAnsi="Times New Roman" w:cs="Times New Roman"/>
                <w:b/>
                <w:sz w:val="28"/>
                <w:szCs w:val="28"/>
                <w:lang w:val="kk-KZ"/>
              </w:rPr>
            </w:pPr>
            <w:r w:rsidRPr="00816FA8">
              <w:rPr>
                <w:rFonts w:ascii="Times New Roman" w:hAnsi="Times New Roman" w:cs="Times New Roman"/>
                <w:b/>
                <w:sz w:val="28"/>
                <w:szCs w:val="28"/>
                <w:lang w:val="kk-KZ"/>
              </w:rPr>
              <w:t>КІРІСПЕ</w:t>
            </w:r>
          </w:p>
        </w:tc>
        <w:tc>
          <w:tcPr>
            <w:tcW w:w="708" w:type="dxa"/>
          </w:tcPr>
          <w:p w14:paraId="6CD1495B" w14:textId="1ED25800" w:rsidR="00F02E2A" w:rsidRPr="00C1391A" w:rsidRDefault="00F02E2A" w:rsidP="00BE09A2">
            <w:pPr>
              <w:jc w:val="center"/>
              <w:rPr>
                <w:rFonts w:ascii="Times New Roman" w:hAnsi="Times New Roman" w:cs="Times New Roman"/>
                <w:bCs/>
                <w:sz w:val="28"/>
                <w:szCs w:val="28"/>
                <w:lang w:val="kk-KZ"/>
              </w:rPr>
            </w:pPr>
            <w:r w:rsidRPr="00C1391A">
              <w:rPr>
                <w:rFonts w:ascii="Times New Roman" w:hAnsi="Times New Roman" w:cs="Times New Roman"/>
                <w:bCs/>
                <w:sz w:val="28"/>
                <w:szCs w:val="28"/>
                <w:lang w:val="kk-KZ"/>
              </w:rPr>
              <w:t>7</w:t>
            </w:r>
          </w:p>
        </w:tc>
      </w:tr>
      <w:tr w:rsidR="00F02E2A" w14:paraId="5BFC355B" w14:textId="77777777" w:rsidTr="00C2172B">
        <w:tc>
          <w:tcPr>
            <w:tcW w:w="8359" w:type="dxa"/>
            <w:gridSpan w:val="3"/>
          </w:tcPr>
          <w:p w14:paraId="38F1186C" w14:textId="0CB71603" w:rsidR="00F02E2A" w:rsidRDefault="00F02E2A" w:rsidP="00C1391A">
            <w:pPr>
              <w:jc w:val="both"/>
              <w:rPr>
                <w:rFonts w:ascii="Times New Roman" w:hAnsi="Times New Roman" w:cs="Times New Roman"/>
                <w:b/>
                <w:sz w:val="28"/>
                <w:szCs w:val="28"/>
                <w:lang w:val="kk-KZ"/>
              </w:rPr>
            </w:pPr>
            <w:r w:rsidRPr="00816FA8">
              <w:rPr>
                <w:rFonts w:ascii="Times New Roman" w:hAnsi="Times New Roman" w:cs="Times New Roman"/>
                <w:b/>
                <w:sz w:val="28"/>
                <w:szCs w:val="28"/>
                <w:lang w:val="kk-KZ"/>
              </w:rPr>
              <w:t>1 БОЛАШАҚ БАСТАУЫШ СЫНЫП МҰҒАЛІМІН КӘСІБИ ІС-ӘРЕКЕТКЕ ДАЯРЛАУДА ТҰЛҒАЛЫҚ БОЛМЫСЫН ҚАЛЫПТАСТЫРУДЫҢ ТЕОРИЯЛЫҚ</w:t>
            </w:r>
            <w:r>
              <w:rPr>
                <w:rFonts w:ascii="Times New Roman" w:hAnsi="Times New Roman" w:cs="Times New Roman"/>
                <w:b/>
                <w:sz w:val="28"/>
                <w:szCs w:val="28"/>
                <w:lang w:val="kk-KZ"/>
              </w:rPr>
              <w:t>-ӘДІСНАМАЛЫҚ</w:t>
            </w:r>
            <w:r w:rsidRPr="00816FA8">
              <w:rPr>
                <w:rFonts w:ascii="Times New Roman" w:hAnsi="Times New Roman" w:cs="Times New Roman"/>
                <w:b/>
                <w:sz w:val="28"/>
                <w:szCs w:val="28"/>
                <w:lang w:val="kk-KZ"/>
              </w:rPr>
              <w:t xml:space="preserve"> НЕГІЗДЕРІ</w:t>
            </w:r>
            <w:r w:rsidRPr="00816FA8">
              <w:rPr>
                <w:rFonts w:ascii="Times New Roman" w:hAnsi="Times New Roman" w:cs="Times New Roman"/>
                <w:sz w:val="28"/>
                <w:szCs w:val="28"/>
                <w:lang w:val="kk-KZ"/>
              </w:rPr>
              <w:t xml:space="preserve"> </w:t>
            </w:r>
          </w:p>
        </w:tc>
        <w:tc>
          <w:tcPr>
            <w:tcW w:w="708" w:type="dxa"/>
          </w:tcPr>
          <w:p w14:paraId="1442A68D" w14:textId="77777777" w:rsidR="00F02E2A" w:rsidRDefault="00F02E2A" w:rsidP="00BE09A2">
            <w:pPr>
              <w:jc w:val="center"/>
              <w:rPr>
                <w:rFonts w:ascii="Times New Roman" w:hAnsi="Times New Roman" w:cs="Times New Roman"/>
                <w:b/>
                <w:sz w:val="28"/>
                <w:szCs w:val="28"/>
                <w:lang w:val="kk-KZ"/>
              </w:rPr>
            </w:pPr>
          </w:p>
        </w:tc>
      </w:tr>
      <w:tr w:rsidR="00F02E2A" w14:paraId="79478660" w14:textId="77777777" w:rsidTr="00C2172B">
        <w:tc>
          <w:tcPr>
            <w:tcW w:w="689" w:type="dxa"/>
          </w:tcPr>
          <w:p w14:paraId="5202CB63" w14:textId="0D756043" w:rsidR="00F02E2A" w:rsidRPr="00816FA8" w:rsidRDefault="00F02E2A" w:rsidP="00F02E2A">
            <w:pPr>
              <w:jc w:val="both"/>
              <w:rPr>
                <w:rFonts w:ascii="Times New Roman" w:hAnsi="Times New Roman" w:cs="Times New Roman"/>
                <w:b/>
                <w:sz w:val="28"/>
                <w:szCs w:val="28"/>
                <w:lang w:val="kk-KZ"/>
              </w:rPr>
            </w:pPr>
            <w:r w:rsidRPr="00816FA8">
              <w:rPr>
                <w:rFonts w:ascii="Times New Roman" w:hAnsi="Times New Roman" w:cs="Times New Roman"/>
                <w:sz w:val="28"/>
                <w:szCs w:val="28"/>
                <w:lang w:val="kk-KZ"/>
              </w:rPr>
              <w:t>1.1</w:t>
            </w:r>
          </w:p>
        </w:tc>
        <w:tc>
          <w:tcPr>
            <w:tcW w:w="7670" w:type="dxa"/>
            <w:gridSpan w:val="2"/>
          </w:tcPr>
          <w:p w14:paraId="66CD907F" w14:textId="0328E4D2" w:rsidR="00F02E2A" w:rsidRPr="00816FA8" w:rsidRDefault="00F02E2A" w:rsidP="00F02E2A">
            <w:pPr>
              <w:jc w:val="both"/>
              <w:rPr>
                <w:rFonts w:ascii="Times New Roman" w:hAnsi="Times New Roman" w:cs="Times New Roman"/>
                <w:b/>
                <w:sz w:val="28"/>
                <w:szCs w:val="28"/>
                <w:lang w:val="kk-KZ"/>
              </w:rPr>
            </w:pPr>
            <w:r w:rsidRPr="00816FA8">
              <w:rPr>
                <w:rFonts w:ascii="Times New Roman" w:hAnsi="Times New Roman" w:cs="Times New Roman"/>
                <w:sz w:val="28"/>
                <w:szCs w:val="28"/>
                <w:lang w:val="kk-KZ"/>
              </w:rPr>
              <w:t xml:space="preserve">«Кәсіби іс-әрекетке даярлау», «тұлғалық болмысты қалыптастыру» </w:t>
            </w:r>
            <w:r>
              <w:rPr>
                <w:rFonts w:ascii="Times New Roman" w:hAnsi="Times New Roman" w:cs="Times New Roman"/>
                <w:sz w:val="28"/>
                <w:szCs w:val="28"/>
                <w:lang w:val="kk-KZ"/>
              </w:rPr>
              <w:t xml:space="preserve">ұғымдарының </w:t>
            </w:r>
            <w:r w:rsidRPr="00816FA8">
              <w:rPr>
                <w:rFonts w:ascii="Times New Roman" w:hAnsi="Times New Roman" w:cs="Times New Roman"/>
                <w:sz w:val="28"/>
                <w:szCs w:val="28"/>
                <w:lang w:val="kk-KZ"/>
              </w:rPr>
              <w:t xml:space="preserve"> мазмұны мен құрылымы</w:t>
            </w:r>
          </w:p>
        </w:tc>
        <w:tc>
          <w:tcPr>
            <w:tcW w:w="708" w:type="dxa"/>
          </w:tcPr>
          <w:p w14:paraId="50416EE1" w14:textId="666DF838" w:rsidR="00F02E2A" w:rsidRDefault="00F02E2A" w:rsidP="00BE09A2">
            <w:pPr>
              <w:jc w:val="center"/>
              <w:rPr>
                <w:rFonts w:ascii="Times New Roman" w:hAnsi="Times New Roman" w:cs="Times New Roman"/>
                <w:b/>
                <w:sz w:val="28"/>
                <w:szCs w:val="28"/>
                <w:lang w:val="kk-KZ"/>
              </w:rPr>
            </w:pPr>
            <w:r w:rsidRPr="00816FA8">
              <w:rPr>
                <w:rFonts w:ascii="Times New Roman" w:hAnsi="Times New Roman" w:cs="Times New Roman"/>
                <w:sz w:val="28"/>
                <w:szCs w:val="28"/>
                <w:lang w:val="kk-KZ"/>
              </w:rPr>
              <w:t>1</w:t>
            </w:r>
            <w:r>
              <w:rPr>
                <w:rFonts w:ascii="Times New Roman" w:hAnsi="Times New Roman" w:cs="Times New Roman"/>
                <w:sz w:val="28"/>
                <w:szCs w:val="28"/>
                <w:lang w:val="kk-KZ"/>
              </w:rPr>
              <w:t>6</w:t>
            </w:r>
          </w:p>
        </w:tc>
      </w:tr>
      <w:tr w:rsidR="00F02E2A" w14:paraId="62F14F1A" w14:textId="77777777" w:rsidTr="00C2172B">
        <w:tc>
          <w:tcPr>
            <w:tcW w:w="689" w:type="dxa"/>
          </w:tcPr>
          <w:p w14:paraId="45965500" w14:textId="1A65CE24" w:rsidR="00F02E2A" w:rsidRPr="00816FA8" w:rsidRDefault="00F02E2A" w:rsidP="00F02E2A">
            <w:pPr>
              <w:jc w:val="both"/>
              <w:rPr>
                <w:rFonts w:ascii="Times New Roman" w:hAnsi="Times New Roman" w:cs="Times New Roman"/>
                <w:b/>
                <w:sz w:val="28"/>
                <w:szCs w:val="28"/>
                <w:lang w:val="kk-KZ"/>
              </w:rPr>
            </w:pPr>
            <w:r w:rsidRPr="00816FA8">
              <w:rPr>
                <w:rFonts w:ascii="Times New Roman" w:hAnsi="Times New Roman" w:cs="Times New Roman"/>
                <w:sz w:val="28"/>
                <w:szCs w:val="28"/>
                <w:lang w:val="kk-KZ"/>
              </w:rPr>
              <w:t>1.2</w:t>
            </w:r>
          </w:p>
        </w:tc>
        <w:tc>
          <w:tcPr>
            <w:tcW w:w="7670" w:type="dxa"/>
            <w:gridSpan w:val="2"/>
          </w:tcPr>
          <w:p w14:paraId="759FCF84" w14:textId="37E6CBCF" w:rsidR="00F02E2A" w:rsidRPr="00816FA8" w:rsidRDefault="00F02E2A" w:rsidP="00F02E2A">
            <w:pPr>
              <w:jc w:val="both"/>
              <w:rPr>
                <w:rFonts w:ascii="Times New Roman" w:hAnsi="Times New Roman" w:cs="Times New Roman"/>
                <w:b/>
                <w:sz w:val="28"/>
                <w:szCs w:val="28"/>
                <w:lang w:val="kk-KZ"/>
              </w:rPr>
            </w:pPr>
            <w:bookmarkStart w:id="0" w:name="_Hlk196798392"/>
            <w:r>
              <w:rPr>
                <w:rFonts w:ascii="Times New Roman" w:hAnsi="Times New Roman" w:cs="Times New Roman"/>
                <w:sz w:val="28"/>
                <w:szCs w:val="28"/>
                <w:lang w:val="kk-KZ"/>
              </w:rPr>
              <w:t>К</w:t>
            </w:r>
            <w:r w:rsidRPr="00816FA8">
              <w:rPr>
                <w:rFonts w:ascii="Times New Roman" w:hAnsi="Times New Roman" w:cs="Times New Roman"/>
                <w:sz w:val="28"/>
                <w:szCs w:val="28"/>
                <w:lang w:val="kk-KZ"/>
              </w:rPr>
              <w:t xml:space="preserve">әсіби іс-әрекетке даярлауда </w:t>
            </w:r>
            <w:r>
              <w:rPr>
                <w:rFonts w:ascii="Times New Roman" w:hAnsi="Times New Roman" w:cs="Times New Roman"/>
                <w:sz w:val="28"/>
                <w:szCs w:val="28"/>
                <w:lang w:val="kk-KZ"/>
              </w:rPr>
              <w:t>б</w:t>
            </w:r>
            <w:r w:rsidRPr="00816FA8">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 xml:space="preserve">бастауыш сынып </w:t>
            </w:r>
            <w:r w:rsidRPr="00816FA8">
              <w:rPr>
                <w:rFonts w:ascii="Times New Roman" w:hAnsi="Times New Roman" w:cs="Times New Roman"/>
                <w:sz w:val="28"/>
                <w:szCs w:val="28"/>
                <w:lang w:val="kk-KZ"/>
              </w:rPr>
              <w:t>мұғалім</w:t>
            </w:r>
            <w:r>
              <w:rPr>
                <w:rFonts w:ascii="Times New Roman" w:hAnsi="Times New Roman" w:cs="Times New Roman"/>
                <w:sz w:val="28"/>
                <w:szCs w:val="28"/>
                <w:lang w:val="kk-KZ"/>
              </w:rPr>
              <w:t>інің</w:t>
            </w:r>
            <w:r w:rsidRPr="00816FA8">
              <w:rPr>
                <w:rFonts w:ascii="Times New Roman" w:hAnsi="Times New Roman" w:cs="Times New Roman"/>
                <w:sz w:val="28"/>
                <w:szCs w:val="28"/>
                <w:lang w:val="kk-KZ"/>
              </w:rPr>
              <w:t xml:space="preserve"> тұлға</w:t>
            </w:r>
            <w:r>
              <w:rPr>
                <w:rFonts w:ascii="Times New Roman" w:hAnsi="Times New Roman" w:cs="Times New Roman"/>
                <w:sz w:val="28"/>
                <w:szCs w:val="28"/>
                <w:lang w:val="kk-KZ"/>
              </w:rPr>
              <w:t>лық болмысын</w:t>
            </w:r>
            <w:r w:rsidRPr="00816FA8">
              <w:rPr>
                <w:rFonts w:ascii="Times New Roman" w:hAnsi="Times New Roman" w:cs="Times New Roman"/>
                <w:sz w:val="28"/>
                <w:szCs w:val="28"/>
                <w:lang w:val="kk-KZ"/>
              </w:rPr>
              <w:t xml:space="preserve"> қалыптастырудың </w:t>
            </w:r>
            <w:bookmarkEnd w:id="0"/>
            <w:r w:rsidRPr="00816FA8">
              <w:rPr>
                <w:rFonts w:ascii="Times New Roman" w:hAnsi="Times New Roman" w:cs="Times New Roman"/>
                <w:sz w:val="28"/>
                <w:szCs w:val="28"/>
                <w:lang w:val="kk-KZ"/>
              </w:rPr>
              <w:t>әдіснамалық негіздері</w:t>
            </w:r>
          </w:p>
        </w:tc>
        <w:tc>
          <w:tcPr>
            <w:tcW w:w="708" w:type="dxa"/>
          </w:tcPr>
          <w:p w14:paraId="3347C22F" w14:textId="738561AF" w:rsidR="00F02E2A" w:rsidRDefault="00F02E2A" w:rsidP="00BE09A2">
            <w:pPr>
              <w:jc w:val="center"/>
              <w:rPr>
                <w:rFonts w:ascii="Times New Roman" w:hAnsi="Times New Roman" w:cs="Times New Roman"/>
                <w:b/>
                <w:sz w:val="28"/>
                <w:szCs w:val="28"/>
                <w:lang w:val="kk-KZ"/>
              </w:rPr>
            </w:pPr>
            <w:r w:rsidRPr="00816FA8">
              <w:rPr>
                <w:rFonts w:ascii="Times New Roman" w:hAnsi="Times New Roman" w:cs="Times New Roman"/>
                <w:sz w:val="28"/>
                <w:szCs w:val="28"/>
                <w:lang w:val="kk-KZ"/>
              </w:rPr>
              <w:t>3</w:t>
            </w:r>
            <w:r>
              <w:rPr>
                <w:rFonts w:ascii="Times New Roman" w:hAnsi="Times New Roman" w:cs="Times New Roman"/>
                <w:sz w:val="28"/>
                <w:szCs w:val="28"/>
                <w:lang w:val="kk-KZ"/>
              </w:rPr>
              <w:t>6</w:t>
            </w:r>
          </w:p>
        </w:tc>
      </w:tr>
      <w:tr w:rsidR="00F02E2A" w14:paraId="798A2B9B" w14:textId="77777777" w:rsidTr="00C2172B">
        <w:tc>
          <w:tcPr>
            <w:tcW w:w="689" w:type="dxa"/>
          </w:tcPr>
          <w:p w14:paraId="6A0B891C" w14:textId="3C078638" w:rsidR="00F02E2A" w:rsidRPr="00816FA8" w:rsidRDefault="00F02E2A" w:rsidP="00F02E2A">
            <w:pPr>
              <w:jc w:val="both"/>
              <w:rPr>
                <w:rFonts w:ascii="Times New Roman" w:hAnsi="Times New Roman" w:cs="Times New Roman"/>
                <w:b/>
                <w:sz w:val="28"/>
                <w:szCs w:val="28"/>
                <w:lang w:val="kk-KZ"/>
              </w:rPr>
            </w:pPr>
            <w:r w:rsidRPr="00816FA8">
              <w:rPr>
                <w:rFonts w:ascii="Times New Roman" w:hAnsi="Times New Roman" w:cs="Times New Roman"/>
                <w:sz w:val="28"/>
                <w:szCs w:val="28"/>
                <w:lang w:val="kk-KZ"/>
              </w:rPr>
              <w:t>1.3</w:t>
            </w:r>
          </w:p>
        </w:tc>
        <w:tc>
          <w:tcPr>
            <w:tcW w:w="7670" w:type="dxa"/>
            <w:gridSpan w:val="2"/>
          </w:tcPr>
          <w:p w14:paraId="0FF631EF" w14:textId="35C5C1C5" w:rsidR="00F02E2A" w:rsidRPr="00816FA8" w:rsidRDefault="00F02E2A" w:rsidP="00F02E2A">
            <w:pPr>
              <w:jc w:val="both"/>
              <w:rPr>
                <w:rFonts w:ascii="Times New Roman" w:hAnsi="Times New Roman" w:cs="Times New Roman"/>
                <w:b/>
                <w:sz w:val="28"/>
                <w:szCs w:val="28"/>
                <w:lang w:val="kk-KZ"/>
              </w:rPr>
            </w:pPr>
            <w:bookmarkStart w:id="1" w:name="_Hlk196797655"/>
            <w:r w:rsidRPr="00816FA8">
              <w:rPr>
                <w:rFonts w:ascii="Times New Roman" w:hAnsi="Times New Roman" w:cs="Times New Roman"/>
                <w:sz w:val="28"/>
                <w:szCs w:val="28"/>
                <w:lang w:val="kk-KZ"/>
              </w:rPr>
              <w:t>Болашақ бастауыш сынып мұғалімін кәсіби іс-әрекет</w:t>
            </w:r>
            <w:r>
              <w:rPr>
                <w:rFonts w:ascii="Times New Roman" w:hAnsi="Times New Roman" w:cs="Times New Roman"/>
                <w:sz w:val="28"/>
                <w:szCs w:val="28"/>
                <w:lang w:val="kk-KZ"/>
              </w:rPr>
              <w:t>ке</w:t>
            </w:r>
            <w:r w:rsidRPr="00816FA8">
              <w:rPr>
                <w:rFonts w:ascii="Times New Roman" w:hAnsi="Times New Roman" w:cs="Times New Roman"/>
                <w:sz w:val="28"/>
                <w:szCs w:val="28"/>
                <w:lang w:val="kk-KZ"/>
              </w:rPr>
              <w:t xml:space="preserve"> даярлауда тұлғалық болмысын қалыпт</w:t>
            </w:r>
            <w:r w:rsidR="00DB169A">
              <w:rPr>
                <w:rFonts w:ascii="Times New Roman" w:hAnsi="Times New Roman" w:cs="Times New Roman"/>
                <w:sz w:val="28"/>
                <w:szCs w:val="28"/>
                <w:lang w:val="kk-KZ"/>
              </w:rPr>
              <w:t xml:space="preserve">астырудың құрылымдық-мазмұндық </w:t>
            </w:r>
            <w:r w:rsidRPr="00816FA8">
              <w:rPr>
                <w:rFonts w:ascii="Times New Roman" w:hAnsi="Times New Roman" w:cs="Times New Roman"/>
                <w:sz w:val="28"/>
                <w:szCs w:val="28"/>
                <w:lang w:val="kk-KZ"/>
              </w:rPr>
              <w:t>моделі</w:t>
            </w:r>
            <w:bookmarkEnd w:id="1"/>
          </w:p>
        </w:tc>
        <w:tc>
          <w:tcPr>
            <w:tcW w:w="708" w:type="dxa"/>
          </w:tcPr>
          <w:p w14:paraId="5797E71D" w14:textId="74F96089" w:rsidR="00F02E2A" w:rsidRDefault="00F02E2A" w:rsidP="00BE09A2">
            <w:pPr>
              <w:jc w:val="center"/>
              <w:rPr>
                <w:rFonts w:ascii="Times New Roman" w:hAnsi="Times New Roman" w:cs="Times New Roman"/>
                <w:b/>
                <w:sz w:val="28"/>
                <w:szCs w:val="28"/>
                <w:lang w:val="kk-KZ"/>
              </w:rPr>
            </w:pPr>
            <w:r w:rsidRPr="00816FA8">
              <w:rPr>
                <w:rFonts w:ascii="Times New Roman" w:hAnsi="Times New Roman" w:cs="Times New Roman"/>
                <w:sz w:val="28"/>
                <w:szCs w:val="28"/>
                <w:lang w:val="kk-KZ"/>
              </w:rPr>
              <w:t>5</w:t>
            </w:r>
            <w:r>
              <w:rPr>
                <w:rFonts w:ascii="Times New Roman" w:hAnsi="Times New Roman" w:cs="Times New Roman"/>
                <w:sz w:val="28"/>
                <w:szCs w:val="28"/>
                <w:lang w:val="kk-KZ"/>
              </w:rPr>
              <w:t>2</w:t>
            </w:r>
          </w:p>
        </w:tc>
      </w:tr>
      <w:tr w:rsidR="00F02E2A" w14:paraId="1AA5A442" w14:textId="77777777" w:rsidTr="00C2172B">
        <w:tc>
          <w:tcPr>
            <w:tcW w:w="8359" w:type="dxa"/>
            <w:gridSpan w:val="3"/>
          </w:tcPr>
          <w:p w14:paraId="651A26BA" w14:textId="7729384F" w:rsidR="00F02E2A" w:rsidRPr="00816FA8" w:rsidRDefault="00F02E2A" w:rsidP="00C1391A">
            <w:pPr>
              <w:tabs>
                <w:tab w:val="left" w:pos="9497"/>
              </w:tabs>
              <w:jc w:val="both"/>
              <w:rPr>
                <w:rFonts w:ascii="Times New Roman" w:hAnsi="Times New Roman" w:cs="Times New Roman"/>
                <w:b/>
                <w:sz w:val="28"/>
                <w:szCs w:val="28"/>
                <w:lang w:val="kk-KZ"/>
              </w:rPr>
            </w:pPr>
            <w:r w:rsidRPr="00816FA8">
              <w:rPr>
                <w:rFonts w:ascii="Times New Roman" w:hAnsi="Times New Roman" w:cs="Times New Roman"/>
                <w:b/>
                <w:sz w:val="28"/>
                <w:szCs w:val="28"/>
                <w:lang w:val="kk-KZ"/>
              </w:rPr>
              <w:t>2</w:t>
            </w:r>
            <w:r w:rsidRPr="00816FA8">
              <w:rPr>
                <w:rFonts w:ascii="Times New Roman" w:hAnsi="Times New Roman" w:cs="Times New Roman"/>
                <w:sz w:val="28"/>
                <w:szCs w:val="28"/>
                <w:lang w:val="kk-KZ"/>
              </w:rPr>
              <w:t xml:space="preserve"> </w:t>
            </w:r>
            <w:r w:rsidR="00DB169A">
              <w:rPr>
                <w:rFonts w:ascii="Times New Roman" w:hAnsi="Times New Roman" w:cs="Times New Roman"/>
                <w:b/>
                <w:sz w:val="28"/>
                <w:szCs w:val="28"/>
                <w:lang w:val="kk-KZ"/>
              </w:rPr>
              <w:t xml:space="preserve">БОЛАШАҚ  БАСТАУЫШ </w:t>
            </w:r>
            <w:r w:rsidRPr="00505452">
              <w:rPr>
                <w:rFonts w:ascii="Times New Roman" w:hAnsi="Times New Roman" w:cs="Times New Roman"/>
                <w:b/>
                <w:sz w:val="28"/>
                <w:szCs w:val="28"/>
                <w:lang w:val="kk-KZ"/>
              </w:rPr>
              <w:t>СЫНЫП МҰҒАЛІМІН КӘСІБИ ІС-ӘРЕКЕТКЕ ДАЯРЛАУДА ТҰЛҒАЛЫҚ БОЛМЫСЫН ҚАЛЫПТАСТЫРУ</w:t>
            </w:r>
            <w:r>
              <w:rPr>
                <w:rFonts w:ascii="Times New Roman" w:hAnsi="Times New Roman" w:cs="Times New Roman"/>
                <w:b/>
                <w:sz w:val="28"/>
                <w:szCs w:val="28"/>
                <w:lang w:val="kk-KZ"/>
              </w:rPr>
              <w:t>ДЫҢ ӘДІСТЕМЕСІ</w:t>
            </w:r>
          </w:p>
        </w:tc>
        <w:tc>
          <w:tcPr>
            <w:tcW w:w="708" w:type="dxa"/>
          </w:tcPr>
          <w:p w14:paraId="1EBB8337" w14:textId="0D1E7925" w:rsidR="00F02E2A" w:rsidRDefault="00F02E2A" w:rsidP="00BE09A2">
            <w:pPr>
              <w:jc w:val="center"/>
              <w:rPr>
                <w:rFonts w:ascii="Times New Roman" w:hAnsi="Times New Roman" w:cs="Times New Roman"/>
                <w:b/>
                <w:sz w:val="28"/>
                <w:szCs w:val="28"/>
                <w:lang w:val="kk-KZ"/>
              </w:rPr>
            </w:pPr>
          </w:p>
        </w:tc>
      </w:tr>
      <w:tr w:rsidR="00F02E2A" w14:paraId="1B2EBC09" w14:textId="77777777" w:rsidTr="00C2172B">
        <w:tc>
          <w:tcPr>
            <w:tcW w:w="704" w:type="dxa"/>
            <w:gridSpan w:val="2"/>
          </w:tcPr>
          <w:p w14:paraId="70466044" w14:textId="0FF531AC" w:rsidR="00F02E2A" w:rsidRDefault="00F02E2A" w:rsidP="00F02E2A">
            <w:pPr>
              <w:jc w:val="both"/>
              <w:rPr>
                <w:rFonts w:ascii="Times New Roman" w:hAnsi="Times New Roman" w:cs="Times New Roman"/>
                <w:b/>
                <w:sz w:val="28"/>
                <w:szCs w:val="28"/>
                <w:lang w:val="kk-KZ"/>
              </w:rPr>
            </w:pPr>
            <w:r w:rsidRPr="00816FA8">
              <w:rPr>
                <w:rFonts w:ascii="Times New Roman" w:hAnsi="Times New Roman" w:cs="Times New Roman"/>
                <w:sz w:val="28"/>
                <w:szCs w:val="28"/>
                <w:lang w:val="kk-KZ"/>
              </w:rPr>
              <w:t>2.1</w:t>
            </w:r>
          </w:p>
        </w:tc>
        <w:tc>
          <w:tcPr>
            <w:tcW w:w="7655" w:type="dxa"/>
          </w:tcPr>
          <w:p w14:paraId="503DB155" w14:textId="30DD5D51" w:rsidR="00F02E2A" w:rsidRDefault="00F02E2A" w:rsidP="00F02E2A">
            <w:pPr>
              <w:jc w:val="both"/>
              <w:rPr>
                <w:rFonts w:ascii="Times New Roman" w:hAnsi="Times New Roman" w:cs="Times New Roman"/>
                <w:b/>
                <w:sz w:val="28"/>
                <w:szCs w:val="28"/>
                <w:lang w:val="kk-KZ"/>
              </w:rPr>
            </w:pPr>
            <w:r>
              <w:rPr>
                <w:rFonts w:ascii="Times New Roman" w:hAnsi="Times New Roman" w:cs="Times New Roman"/>
                <w:sz w:val="28"/>
                <w:szCs w:val="28"/>
                <w:lang w:val="kk-KZ"/>
              </w:rPr>
              <w:t>К</w:t>
            </w:r>
            <w:r w:rsidRPr="00816FA8">
              <w:rPr>
                <w:rFonts w:ascii="Times New Roman" w:hAnsi="Times New Roman" w:cs="Times New Roman"/>
                <w:sz w:val="28"/>
                <w:szCs w:val="28"/>
                <w:lang w:val="kk-KZ"/>
              </w:rPr>
              <w:t xml:space="preserve">әсіби іс-әрекетке даярлауда </w:t>
            </w:r>
            <w:r>
              <w:rPr>
                <w:rFonts w:ascii="Times New Roman" w:hAnsi="Times New Roman" w:cs="Times New Roman"/>
                <w:sz w:val="28"/>
                <w:szCs w:val="28"/>
                <w:lang w:val="kk-KZ"/>
              </w:rPr>
              <w:t>б</w:t>
            </w:r>
            <w:r w:rsidRPr="00816FA8">
              <w:rPr>
                <w:rFonts w:ascii="Times New Roman" w:hAnsi="Times New Roman" w:cs="Times New Roman"/>
                <w:sz w:val="28"/>
                <w:szCs w:val="28"/>
                <w:lang w:val="kk-KZ"/>
              </w:rPr>
              <w:t xml:space="preserve">олашақ </w:t>
            </w:r>
            <w:r>
              <w:rPr>
                <w:rFonts w:ascii="Times New Roman" w:hAnsi="Times New Roman" w:cs="Times New Roman"/>
                <w:sz w:val="28"/>
                <w:szCs w:val="28"/>
                <w:lang w:val="kk-KZ"/>
              </w:rPr>
              <w:t xml:space="preserve">бастауыш сынып </w:t>
            </w:r>
            <w:r w:rsidRPr="00816FA8">
              <w:rPr>
                <w:rFonts w:ascii="Times New Roman" w:hAnsi="Times New Roman" w:cs="Times New Roman"/>
                <w:sz w:val="28"/>
                <w:szCs w:val="28"/>
                <w:lang w:val="kk-KZ"/>
              </w:rPr>
              <w:t>мұғалім</w:t>
            </w:r>
            <w:r>
              <w:rPr>
                <w:rFonts w:ascii="Times New Roman" w:hAnsi="Times New Roman" w:cs="Times New Roman"/>
                <w:sz w:val="28"/>
                <w:szCs w:val="28"/>
                <w:lang w:val="kk-KZ"/>
              </w:rPr>
              <w:t>інің</w:t>
            </w:r>
            <w:r w:rsidRPr="00816FA8">
              <w:rPr>
                <w:rFonts w:ascii="Times New Roman" w:hAnsi="Times New Roman" w:cs="Times New Roman"/>
                <w:sz w:val="28"/>
                <w:szCs w:val="28"/>
                <w:lang w:val="kk-KZ"/>
              </w:rPr>
              <w:t xml:space="preserve"> тұлға</w:t>
            </w:r>
            <w:r>
              <w:rPr>
                <w:rFonts w:ascii="Times New Roman" w:hAnsi="Times New Roman" w:cs="Times New Roman"/>
                <w:sz w:val="28"/>
                <w:szCs w:val="28"/>
                <w:lang w:val="kk-KZ"/>
              </w:rPr>
              <w:t>лық болмысын</w:t>
            </w:r>
            <w:r w:rsidRPr="00816FA8">
              <w:rPr>
                <w:rFonts w:ascii="Times New Roman" w:hAnsi="Times New Roman" w:cs="Times New Roman"/>
                <w:sz w:val="28"/>
                <w:szCs w:val="28"/>
                <w:lang w:val="kk-KZ"/>
              </w:rPr>
              <w:t xml:space="preserve"> қалыптастырудың диагностикасы</w:t>
            </w:r>
          </w:p>
        </w:tc>
        <w:tc>
          <w:tcPr>
            <w:tcW w:w="708" w:type="dxa"/>
          </w:tcPr>
          <w:p w14:paraId="56E7F1A9" w14:textId="50DEF8EA" w:rsidR="00F02E2A" w:rsidRDefault="00F02E2A" w:rsidP="00BE09A2">
            <w:pPr>
              <w:jc w:val="center"/>
              <w:rPr>
                <w:rFonts w:ascii="Times New Roman" w:hAnsi="Times New Roman" w:cs="Times New Roman"/>
                <w:b/>
                <w:sz w:val="28"/>
                <w:szCs w:val="28"/>
                <w:lang w:val="kk-KZ"/>
              </w:rPr>
            </w:pPr>
            <w:r>
              <w:rPr>
                <w:rFonts w:ascii="Times New Roman" w:hAnsi="Times New Roman" w:cs="Times New Roman"/>
                <w:sz w:val="28"/>
                <w:szCs w:val="28"/>
                <w:lang w:val="kk-KZ"/>
              </w:rPr>
              <w:t>61</w:t>
            </w:r>
          </w:p>
        </w:tc>
      </w:tr>
      <w:tr w:rsidR="00F02E2A" w14:paraId="439CDE69" w14:textId="77777777" w:rsidTr="00C2172B">
        <w:tc>
          <w:tcPr>
            <w:tcW w:w="704" w:type="dxa"/>
            <w:gridSpan w:val="2"/>
          </w:tcPr>
          <w:p w14:paraId="5D7B1D6F" w14:textId="1CBE04AF" w:rsidR="00F02E2A" w:rsidRDefault="00F02E2A" w:rsidP="00F02E2A">
            <w:pPr>
              <w:jc w:val="both"/>
              <w:rPr>
                <w:rFonts w:ascii="Times New Roman" w:hAnsi="Times New Roman" w:cs="Times New Roman"/>
                <w:b/>
                <w:sz w:val="28"/>
                <w:szCs w:val="28"/>
                <w:lang w:val="kk-KZ"/>
              </w:rPr>
            </w:pPr>
            <w:r w:rsidRPr="00816FA8">
              <w:rPr>
                <w:rFonts w:ascii="Times New Roman" w:hAnsi="Times New Roman" w:cs="Times New Roman"/>
                <w:bCs/>
                <w:sz w:val="28"/>
                <w:szCs w:val="28"/>
                <w:lang w:val="kk-KZ"/>
              </w:rPr>
              <w:t>2.2</w:t>
            </w:r>
          </w:p>
        </w:tc>
        <w:tc>
          <w:tcPr>
            <w:tcW w:w="7655" w:type="dxa"/>
          </w:tcPr>
          <w:p w14:paraId="18D22C76" w14:textId="4D5B9485" w:rsidR="00F02E2A" w:rsidRDefault="00F02E2A" w:rsidP="00F02E2A">
            <w:pPr>
              <w:jc w:val="both"/>
              <w:rPr>
                <w:rFonts w:ascii="Times New Roman" w:hAnsi="Times New Roman" w:cs="Times New Roman"/>
                <w:b/>
                <w:sz w:val="28"/>
                <w:szCs w:val="28"/>
                <w:lang w:val="kk-KZ"/>
              </w:rPr>
            </w:pPr>
            <w:r w:rsidRPr="00816FA8">
              <w:rPr>
                <w:rFonts w:ascii="Times New Roman" w:hAnsi="Times New Roman" w:cs="Times New Roman"/>
                <w:sz w:val="28"/>
                <w:szCs w:val="28"/>
                <w:lang w:val="kk-KZ"/>
              </w:rPr>
              <w:t>Болашақ бастауыш сынып мұғалім</w:t>
            </w:r>
            <w:r>
              <w:rPr>
                <w:rFonts w:ascii="Times New Roman" w:hAnsi="Times New Roman" w:cs="Times New Roman"/>
                <w:sz w:val="28"/>
                <w:szCs w:val="28"/>
                <w:lang w:val="kk-KZ"/>
              </w:rPr>
              <w:t>ін</w:t>
            </w:r>
            <w:r w:rsidRPr="00816FA8">
              <w:rPr>
                <w:rFonts w:ascii="Times New Roman" w:hAnsi="Times New Roman" w:cs="Times New Roman"/>
                <w:sz w:val="28"/>
                <w:szCs w:val="28"/>
                <w:lang w:val="kk-KZ"/>
              </w:rPr>
              <w:t xml:space="preserve"> кәсіби іс-әрекет</w:t>
            </w:r>
            <w:r>
              <w:rPr>
                <w:rFonts w:ascii="Times New Roman" w:hAnsi="Times New Roman" w:cs="Times New Roman"/>
                <w:sz w:val="28"/>
                <w:szCs w:val="28"/>
                <w:lang w:val="kk-KZ"/>
              </w:rPr>
              <w:t>ке</w:t>
            </w:r>
            <w:r w:rsidRPr="00816FA8">
              <w:rPr>
                <w:rFonts w:ascii="Times New Roman" w:hAnsi="Times New Roman" w:cs="Times New Roman"/>
                <w:sz w:val="28"/>
                <w:szCs w:val="28"/>
                <w:lang w:val="kk-KZ"/>
              </w:rPr>
              <w:t xml:space="preserve"> даярлауда тұлғалық болмысын қалыптастырудың </w:t>
            </w:r>
            <w:r>
              <w:rPr>
                <w:rFonts w:ascii="Times New Roman" w:hAnsi="Times New Roman" w:cs="Times New Roman"/>
                <w:bCs/>
                <w:sz w:val="28"/>
                <w:szCs w:val="28"/>
                <w:lang w:val="kk-KZ"/>
              </w:rPr>
              <w:t>әдістемесі, оның мазмұны</w:t>
            </w:r>
          </w:p>
        </w:tc>
        <w:tc>
          <w:tcPr>
            <w:tcW w:w="708" w:type="dxa"/>
          </w:tcPr>
          <w:p w14:paraId="57250E27" w14:textId="2385AB57" w:rsidR="00F02E2A" w:rsidRDefault="00F02E2A" w:rsidP="00BE09A2">
            <w:pPr>
              <w:jc w:val="center"/>
              <w:rPr>
                <w:rFonts w:ascii="Times New Roman" w:hAnsi="Times New Roman" w:cs="Times New Roman"/>
                <w:b/>
                <w:sz w:val="28"/>
                <w:szCs w:val="28"/>
                <w:lang w:val="kk-KZ"/>
              </w:rPr>
            </w:pPr>
            <w:r>
              <w:rPr>
                <w:rFonts w:ascii="Times New Roman" w:hAnsi="Times New Roman" w:cs="Times New Roman"/>
                <w:sz w:val="28"/>
                <w:szCs w:val="28"/>
                <w:lang w:val="kk-KZ"/>
              </w:rPr>
              <w:t>8</w:t>
            </w:r>
            <w:r w:rsidR="002026B4">
              <w:rPr>
                <w:rFonts w:ascii="Times New Roman" w:hAnsi="Times New Roman" w:cs="Times New Roman"/>
                <w:sz w:val="28"/>
                <w:szCs w:val="28"/>
                <w:lang w:val="kk-KZ"/>
              </w:rPr>
              <w:t>4</w:t>
            </w:r>
          </w:p>
        </w:tc>
      </w:tr>
      <w:tr w:rsidR="00F02E2A" w14:paraId="096C6EF1" w14:textId="77777777" w:rsidTr="00C2172B">
        <w:tc>
          <w:tcPr>
            <w:tcW w:w="704" w:type="dxa"/>
            <w:gridSpan w:val="2"/>
          </w:tcPr>
          <w:p w14:paraId="6C6275D7" w14:textId="5E7CEB80" w:rsidR="00F02E2A" w:rsidRPr="00816FA8" w:rsidRDefault="00F02E2A" w:rsidP="00F02E2A">
            <w:pPr>
              <w:jc w:val="both"/>
              <w:rPr>
                <w:rFonts w:ascii="Times New Roman" w:hAnsi="Times New Roman" w:cs="Times New Roman"/>
                <w:bCs/>
                <w:sz w:val="28"/>
                <w:szCs w:val="28"/>
                <w:lang w:val="kk-KZ"/>
              </w:rPr>
            </w:pPr>
            <w:r w:rsidRPr="00816FA8">
              <w:rPr>
                <w:rFonts w:ascii="Times New Roman" w:hAnsi="Times New Roman" w:cs="Times New Roman"/>
                <w:sz w:val="28"/>
                <w:szCs w:val="28"/>
                <w:lang w:val="kk-KZ"/>
              </w:rPr>
              <w:t>2.3</w:t>
            </w:r>
          </w:p>
        </w:tc>
        <w:tc>
          <w:tcPr>
            <w:tcW w:w="7655" w:type="dxa"/>
          </w:tcPr>
          <w:p w14:paraId="184FB7BD" w14:textId="151288BA" w:rsidR="00F02E2A" w:rsidRPr="00816FA8" w:rsidRDefault="00F02E2A" w:rsidP="00F02E2A">
            <w:pPr>
              <w:jc w:val="both"/>
              <w:rPr>
                <w:rFonts w:ascii="Times New Roman" w:hAnsi="Times New Roman" w:cs="Times New Roman"/>
                <w:sz w:val="28"/>
                <w:szCs w:val="28"/>
                <w:lang w:val="kk-KZ"/>
              </w:rPr>
            </w:pPr>
            <w:r w:rsidRPr="008C74CC">
              <w:rPr>
                <w:rFonts w:ascii="Times New Roman" w:hAnsi="Times New Roman" w:cs="Times New Roman"/>
                <w:bCs/>
                <w:sz w:val="28"/>
                <w:szCs w:val="28"/>
                <w:lang w:val="kk-KZ"/>
              </w:rPr>
              <w:t>Болашақ бастауыш сынып мұғалімін кәсіби іс-әрекетке даярлауда тұлғалық болмыс</w:t>
            </w:r>
            <w:bookmarkStart w:id="2" w:name="_Hlk196797977"/>
            <w:r>
              <w:rPr>
                <w:rFonts w:ascii="Times New Roman" w:hAnsi="Times New Roman" w:cs="Times New Roman"/>
                <w:bCs/>
                <w:sz w:val="28"/>
                <w:szCs w:val="28"/>
                <w:lang w:val="kk-KZ"/>
              </w:rPr>
              <w:t xml:space="preserve">ын қалыптастырудың тиімділігін </w:t>
            </w:r>
            <w:r w:rsidRPr="008C74CC">
              <w:rPr>
                <w:rFonts w:ascii="Times New Roman" w:hAnsi="Times New Roman" w:cs="Times New Roman"/>
                <w:bCs/>
                <w:sz w:val="28"/>
                <w:szCs w:val="28"/>
                <w:lang w:val="kk-KZ"/>
              </w:rPr>
              <w:t xml:space="preserve">тәжірибелік-эксперименттік </w:t>
            </w:r>
            <w:bookmarkEnd w:id="2"/>
            <w:r w:rsidRPr="008C74CC">
              <w:rPr>
                <w:rFonts w:ascii="Times New Roman" w:hAnsi="Times New Roman" w:cs="Times New Roman"/>
                <w:bCs/>
                <w:sz w:val="28"/>
                <w:szCs w:val="28"/>
                <w:lang w:val="kk-KZ"/>
              </w:rPr>
              <w:t>тексеру  нәтижесі</w:t>
            </w:r>
          </w:p>
        </w:tc>
        <w:tc>
          <w:tcPr>
            <w:tcW w:w="708" w:type="dxa"/>
          </w:tcPr>
          <w:p w14:paraId="4548803D" w14:textId="6FAF4C05" w:rsidR="00F02E2A" w:rsidRDefault="00F02E2A" w:rsidP="00BE09A2">
            <w:pPr>
              <w:jc w:val="center"/>
              <w:rPr>
                <w:rFonts w:ascii="Times New Roman" w:hAnsi="Times New Roman" w:cs="Times New Roman"/>
                <w:sz w:val="28"/>
                <w:szCs w:val="28"/>
                <w:lang w:val="kk-KZ"/>
              </w:rPr>
            </w:pPr>
            <w:r w:rsidRPr="00816FA8">
              <w:rPr>
                <w:rFonts w:ascii="Times New Roman" w:hAnsi="Times New Roman" w:cs="Times New Roman"/>
                <w:sz w:val="28"/>
                <w:szCs w:val="28"/>
                <w:lang w:val="kk-KZ"/>
              </w:rPr>
              <w:t>10</w:t>
            </w:r>
            <w:r w:rsidR="002026B4">
              <w:rPr>
                <w:rFonts w:ascii="Times New Roman" w:hAnsi="Times New Roman" w:cs="Times New Roman"/>
                <w:sz w:val="28"/>
                <w:szCs w:val="28"/>
                <w:lang w:val="kk-KZ"/>
              </w:rPr>
              <w:t>4</w:t>
            </w:r>
          </w:p>
        </w:tc>
      </w:tr>
      <w:tr w:rsidR="00C1391A" w14:paraId="0F47E7D2" w14:textId="77777777" w:rsidTr="00C2172B">
        <w:tc>
          <w:tcPr>
            <w:tcW w:w="8359" w:type="dxa"/>
            <w:gridSpan w:val="3"/>
          </w:tcPr>
          <w:p w14:paraId="06E4493B" w14:textId="52EDA785" w:rsidR="00C1391A" w:rsidRPr="008C74CC" w:rsidRDefault="00C1391A" w:rsidP="00F02E2A">
            <w:pPr>
              <w:jc w:val="both"/>
              <w:rPr>
                <w:rFonts w:ascii="Times New Roman" w:hAnsi="Times New Roman" w:cs="Times New Roman"/>
                <w:bCs/>
                <w:sz w:val="28"/>
                <w:szCs w:val="28"/>
                <w:lang w:val="kk-KZ"/>
              </w:rPr>
            </w:pPr>
            <w:r w:rsidRPr="00816FA8">
              <w:rPr>
                <w:rFonts w:ascii="Times New Roman" w:hAnsi="Times New Roman" w:cs="Times New Roman"/>
                <w:b/>
                <w:bCs/>
                <w:sz w:val="28"/>
                <w:szCs w:val="28"/>
                <w:lang w:val="kk-KZ"/>
              </w:rPr>
              <w:t>ҚОРЫТЫНДЫ</w:t>
            </w:r>
          </w:p>
        </w:tc>
        <w:tc>
          <w:tcPr>
            <w:tcW w:w="708" w:type="dxa"/>
          </w:tcPr>
          <w:p w14:paraId="7EDA1440" w14:textId="7DF819DD" w:rsidR="00C1391A" w:rsidRPr="00C1391A" w:rsidRDefault="00C2172B" w:rsidP="00BE09A2">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026B4">
              <w:rPr>
                <w:rFonts w:ascii="Times New Roman" w:hAnsi="Times New Roman" w:cs="Times New Roman"/>
                <w:sz w:val="28"/>
                <w:szCs w:val="28"/>
                <w:lang w:val="kk-KZ"/>
              </w:rPr>
              <w:t>27</w:t>
            </w:r>
          </w:p>
        </w:tc>
      </w:tr>
      <w:tr w:rsidR="00C1391A" w14:paraId="1E725CED" w14:textId="77777777" w:rsidTr="00C2172B">
        <w:tc>
          <w:tcPr>
            <w:tcW w:w="8359" w:type="dxa"/>
            <w:gridSpan w:val="3"/>
          </w:tcPr>
          <w:p w14:paraId="7860015F" w14:textId="385B513A" w:rsidR="00C1391A" w:rsidRPr="008C74CC" w:rsidRDefault="00C1391A" w:rsidP="00F02E2A">
            <w:pPr>
              <w:jc w:val="both"/>
              <w:rPr>
                <w:rFonts w:ascii="Times New Roman" w:hAnsi="Times New Roman" w:cs="Times New Roman"/>
                <w:bCs/>
                <w:sz w:val="28"/>
                <w:szCs w:val="28"/>
                <w:lang w:val="kk-KZ"/>
              </w:rPr>
            </w:pPr>
            <w:r w:rsidRPr="00816FA8">
              <w:rPr>
                <w:rFonts w:ascii="Times New Roman" w:hAnsi="Times New Roman" w:cs="Times New Roman"/>
                <w:b/>
                <w:bCs/>
                <w:sz w:val="28"/>
                <w:szCs w:val="28"/>
                <w:lang w:val="kk-KZ"/>
              </w:rPr>
              <w:t>ПАЙДАЛАНЫЛҒАН ӘДЕБИЕТТЕР ТІЗІМІ</w:t>
            </w:r>
          </w:p>
        </w:tc>
        <w:tc>
          <w:tcPr>
            <w:tcW w:w="708" w:type="dxa"/>
          </w:tcPr>
          <w:p w14:paraId="16218184" w14:textId="2ED7CCAF" w:rsidR="00C1391A" w:rsidRPr="00C1391A" w:rsidRDefault="00C2172B" w:rsidP="00BE09A2">
            <w:pPr>
              <w:jc w:val="center"/>
              <w:rPr>
                <w:rFonts w:ascii="Times New Roman" w:hAnsi="Times New Roman" w:cs="Times New Roman"/>
                <w:sz w:val="28"/>
                <w:szCs w:val="28"/>
                <w:lang w:val="kk-KZ"/>
              </w:rPr>
            </w:pPr>
            <w:r>
              <w:rPr>
                <w:rFonts w:ascii="Times New Roman" w:hAnsi="Times New Roman" w:cs="Times New Roman"/>
                <w:sz w:val="28"/>
                <w:szCs w:val="28"/>
                <w:lang w:val="kk-KZ"/>
              </w:rPr>
              <w:t>1</w:t>
            </w:r>
            <w:r w:rsidR="002026B4">
              <w:rPr>
                <w:rFonts w:ascii="Times New Roman" w:hAnsi="Times New Roman" w:cs="Times New Roman"/>
                <w:sz w:val="28"/>
                <w:szCs w:val="28"/>
                <w:lang w:val="kk-KZ"/>
              </w:rPr>
              <w:t>29</w:t>
            </w:r>
          </w:p>
        </w:tc>
      </w:tr>
      <w:tr w:rsidR="00C1391A" w14:paraId="0BE2DD57" w14:textId="77777777" w:rsidTr="00C2172B">
        <w:tc>
          <w:tcPr>
            <w:tcW w:w="8359" w:type="dxa"/>
            <w:gridSpan w:val="3"/>
          </w:tcPr>
          <w:p w14:paraId="0DDE17E8" w14:textId="344B5975" w:rsidR="00C1391A" w:rsidRPr="00816FA8" w:rsidRDefault="00C1391A" w:rsidP="00F02E2A">
            <w:pPr>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ҚОСЫМШАЛАР</w:t>
            </w:r>
            <w:r w:rsidR="00C2172B">
              <w:rPr>
                <w:rFonts w:ascii="Times New Roman" w:hAnsi="Times New Roman" w:cs="Times New Roman"/>
                <w:b/>
                <w:bCs/>
                <w:sz w:val="28"/>
                <w:szCs w:val="28"/>
                <w:lang w:val="kk-KZ"/>
              </w:rPr>
              <w:t xml:space="preserve">                                                                                                                                                                    </w:t>
            </w:r>
          </w:p>
        </w:tc>
        <w:tc>
          <w:tcPr>
            <w:tcW w:w="708" w:type="dxa"/>
          </w:tcPr>
          <w:p w14:paraId="1C47DC80" w14:textId="474B5495" w:rsidR="00C1391A" w:rsidRPr="00C2172B" w:rsidRDefault="00C2172B" w:rsidP="00BE09A2">
            <w:pPr>
              <w:jc w:val="center"/>
              <w:rPr>
                <w:rFonts w:ascii="Times New Roman" w:hAnsi="Times New Roman" w:cs="Times New Roman"/>
                <w:sz w:val="28"/>
                <w:szCs w:val="28"/>
                <w:lang w:val="kk-KZ"/>
              </w:rPr>
            </w:pPr>
            <w:r w:rsidRPr="00C2172B">
              <w:rPr>
                <w:rFonts w:ascii="Times New Roman" w:hAnsi="Times New Roman" w:cs="Times New Roman"/>
                <w:sz w:val="28"/>
                <w:szCs w:val="28"/>
                <w:lang w:val="kk-KZ"/>
              </w:rPr>
              <w:t>1</w:t>
            </w:r>
            <w:r w:rsidR="002026B4">
              <w:rPr>
                <w:rFonts w:ascii="Times New Roman" w:hAnsi="Times New Roman" w:cs="Times New Roman"/>
                <w:sz w:val="28"/>
                <w:szCs w:val="28"/>
                <w:lang w:val="kk-KZ"/>
              </w:rPr>
              <w:t>37</w:t>
            </w:r>
          </w:p>
        </w:tc>
      </w:tr>
    </w:tbl>
    <w:p w14:paraId="344A5E45" w14:textId="77777777" w:rsidR="00BE09A2" w:rsidRPr="004C0503"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p>
    <w:p w14:paraId="240F4646" w14:textId="77777777" w:rsidR="00BE09A2" w:rsidRPr="004C0503"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p>
    <w:p w14:paraId="7907B0A9" w14:textId="77777777" w:rsidR="00BE09A2" w:rsidRPr="004C0503"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p>
    <w:p w14:paraId="37113D4E" w14:textId="77777777" w:rsidR="00BE09A2" w:rsidRPr="004C0503"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p>
    <w:p w14:paraId="2B69A132" w14:textId="77777777" w:rsidR="00BE09A2" w:rsidRPr="004C0503"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p>
    <w:p w14:paraId="0E59B610" w14:textId="77777777" w:rsidR="00BE09A2" w:rsidRDefault="00BE09A2" w:rsidP="00BE09A2">
      <w:pPr>
        <w:tabs>
          <w:tab w:val="left" w:pos="9497"/>
        </w:tabs>
        <w:spacing w:after="0" w:line="240" w:lineRule="auto"/>
        <w:rPr>
          <w:rFonts w:ascii="Times New Roman" w:hAnsi="Times New Roman" w:cs="Times New Roman"/>
          <w:b/>
          <w:sz w:val="28"/>
          <w:szCs w:val="28"/>
          <w:lang w:val="kk-KZ"/>
        </w:rPr>
      </w:pPr>
    </w:p>
    <w:p w14:paraId="22AA2E73" w14:textId="77777777" w:rsidR="00BE09A2" w:rsidRDefault="00BE09A2" w:rsidP="00BE09A2">
      <w:pPr>
        <w:tabs>
          <w:tab w:val="left" w:pos="9497"/>
        </w:tabs>
        <w:spacing w:after="0" w:line="240" w:lineRule="auto"/>
        <w:rPr>
          <w:rFonts w:ascii="Times New Roman" w:hAnsi="Times New Roman" w:cs="Times New Roman"/>
          <w:b/>
          <w:sz w:val="28"/>
          <w:szCs w:val="28"/>
          <w:lang w:val="kk-KZ"/>
        </w:rPr>
      </w:pPr>
    </w:p>
    <w:p w14:paraId="75C4B2D0" w14:textId="77777777" w:rsidR="00BE09A2" w:rsidRDefault="00BE09A2" w:rsidP="00BE09A2">
      <w:pPr>
        <w:tabs>
          <w:tab w:val="left" w:pos="9497"/>
        </w:tabs>
        <w:spacing w:after="0" w:line="240" w:lineRule="auto"/>
        <w:rPr>
          <w:rFonts w:ascii="Times New Roman" w:hAnsi="Times New Roman" w:cs="Times New Roman"/>
          <w:b/>
          <w:sz w:val="28"/>
          <w:szCs w:val="28"/>
          <w:lang w:val="kk-KZ"/>
        </w:rPr>
      </w:pPr>
    </w:p>
    <w:p w14:paraId="160CC8E1" w14:textId="77777777" w:rsidR="00BE09A2" w:rsidRDefault="00BE09A2" w:rsidP="00BE09A2">
      <w:pPr>
        <w:tabs>
          <w:tab w:val="left" w:pos="9497"/>
        </w:tabs>
        <w:spacing w:after="0" w:line="240" w:lineRule="auto"/>
        <w:rPr>
          <w:rFonts w:ascii="Times New Roman" w:hAnsi="Times New Roman" w:cs="Times New Roman"/>
          <w:b/>
          <w:sz w:val="28"/>
          <w:szCs w:val="28"/>
          <w:lang w:val="kk-KZ"/>
        </w:rPr>
      </w:pPr>
    </w:p>
    <w:p w14:paraId="160C50BB" w14:textId="77777777" w:rsidR="00BE09A2" w:rsidRPr="004C0503" w:rsidRDefault="00BE09A2" w:rsidP="00BE09A2">
      <w:pPr>
        <w:tabs>
          <w:tab w:val="left" w:pos="9497"/>
        </w:tabs>
        <w:spacing w:after="0" w:line="240" w:lineRule="auto"/>
        <w:rPr>
          <w:rFonts w:ascii="Times New Roman" w:hAnsi="Times New Roman" w:cs="Times New Roman"/>
          <w:b/>
          <w:sz w:val="28"/>
          <w:szCs w:val="28"/>
          <w:lang w:val="kk-KZ"/>
        </w:rPr>
      </w:pPr>
    </w:p>
    <w:p w14:paraId="7181C3DD" w14:textId="77777777" w:rsidR="00BE09A2" w:rsidRPr="004C0503"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r>
        <w:rPr>
          <w:rFonts w:ascii="Times New Roman" w:hAnsi="Times New Roman" w:cs="Times New Roman"/>
          <w:b/>
          <w:sz w:val="28"/>
          <w:szCs w:val="28"/>
          <w:lang w:val="kk-KZ"/>
        </w:rPr>
        <w:lastRenderedPageBreak/>
        <w:t>НОРМАТИВТІК СІЛТЕМЕЛЕР</w:t>
      </w:r>
    </w:p>
    <w:p w14:paraId="1A43DC64" w14:textId="77777777" w:rsidR="00BE09A2" w:rsidRDefault="00BE09A2" w:rsidP="00BE09A2">
      <w:pPr>
        <w:spacing w:after="0" w:line="240" w:lineRule="auto"/>
        <w:ind w:firstLine="709"/>
        <w:jc w:val="both"/>
        <w:rPr>
          <w:rFonts w:ascii="Times New Roman" w:hAnsi="Times New Roman" w:cs="Times New Roman"/>
          <w:sz w:val="28"/>
          <w:szCs w:val="28"/>
          <w:lang w:val="kk-KZ"/>
        </w:rPr>
      </w:pPr>
    </w:p>
    <w:p w14:paraId="386A9968"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Диссертация жұмысын жазу барысында төмендегідей нормативтік-құқықтық құжаттарға сілтеме жасалды:</w:t>
      </w:r>
    </w:p>
    <w:p w14:paraId="6C8C03A5"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Қазақстан Республикасының Конституциясы (08.06.2022 жыл, жаңартылған нұсқасы);</w:t>
      </w:r>
    </w:p>
    <w:p w14:paraId="5274BB1D"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Қазақстан Республикасының 2007 жылғы 27 шілдедегі №319 «Білім туралы»</w:t>
      </w:r>
      <w:r>
        <w:rPr>
          <w:rFonts w:ascii="Times New Roman" w:hAnsi="Times New Roman" w:cs="Times New Roman"/>
          <w:sz w:val="28"/>
          <w:szCs w:val="28"/>
          <w:lang w:val="kk-KZ"/>
        </w:rPr>
        <w:t xml:space="preserve"> Заңы</w:t>
      </w:r>
      <w:r w:rsidRPr="004C0503">
        <w:rPr>
          <w:rFonts w:ascii="Times New Roman" w:hAnsi="Times New Roman" w:cs="Times New Roman"/>
          <w:sz w:val="28"/>
          <w:szCs w:val="28"/>
          <w:lang w:val="kk-KZ"/>
        </w:rPr>
        <w:t xml:space="preserve"> (01.01.2022 жыл, өзгертіл</w:t>
      </w:r>
      <w:r>
        <w:rPr>
          <w:rFonts w:ascii="Times New Roman" w:hAnsi="Times New Roman" w:cs="Times New Roman"/>
          <w:sz w:val="28"/>
          <w:szCs w:val="28"/>
          <w:lang w:val="kk-KZ"/>
        </w:rPr>
        <w:t>ген және толықтырылған нұсқасы).</w:t>
      </w:r>
      <w:r w:rsidRPr="004C0503">
        <w:rPr>
          <w:rFonts w:ascii="Times New Roman" w:hAnsi="Times New Roman" w:cs="Times New Roman"/>
          <w:sz w:val="28"/>
          <w:szCs w:val="28"/>
          <w:lang w:val="kk-KZ"/>
        </w:rPr>
        <w:t xml:space="preserve"> </w:t>
      </w:r>
    </w:p>
    <w:p w14:paraId="633B3035"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 xml:space="preserve">Мектепке дейінгі тәрбие мен оқытудың, бастауыш, негізгі орта, жалпы орта, техникалық және кәсіптік, орта білімнен кейінгі білім берудің мемлекеттік жалпыға міндетті стандарттарын бекіту туралы Қазақстан Республикасы Оқуағарту министрінің 2022 жылғы 3 тамыздағы №348 бұйрығы. Қазақстан Республикасының Әділет министрлігінде 2022 жылғы 5 тамызда №29031 болып тіркелді. </w:t>
      </w:r>
    </w:p>
    <w:p w14:paraId="70B557F0"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 xml:space="preserve">«Атамекен» Қазақстан Республикасы Ұлттық кәсіпкерлер палатасының Басқарма төрағасының №133 бұйрығымен бекітілген мұғалімдердің кәсіби еңбекке сәйкестілігін, кәсіби өсу деңгейіне қойылатын талаптар жүйесі ретінде педагогтың кәсіби стандарты, 08 маусым 2017 ж. </w:t>
      </w:r>
    </w:p>
    <w:p w14:paraId="77FB8799"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Қазақстан Республикасы Үкіметінің 2021 жылғы 12 қазандағы №726 қаулысы, «Білімді ұлт» с</w:t>
      </w:r>
      <w:r>
        <w:rPr>
          <w:rFonts w:ascii="Times New Roman" w:hAnsi="Times New Roman" w:cs="Times New Roman"/>
          <w:sz w:val="28"/>
          <w:szCs w:val="28"/>
          <w:lang w:val="kk-KZ"/>
        </w:rPr>
        <w:t>апалы білім беру» ұлттық жобасы.</w:t>
      </w:r>
    </w:p>
    <w:p w14:paraId="078DEAB4" w14:textId="77777777" w:rsidR="00BE09A2" w:rsidRPr="004C0503" w:rsidRDefault="00BE09A2" w:rsidP="00BE09A2">
      <w:pPr>
        <w:tabs>
          <w:tab w:val="left" w:pos="8519"/>
        </w:tabs>
        <w:spacing w:after="0" w:line="240" w:lineRule="auto"/>
        <w:ind w:firstLine="709"/>
        <w:jc w:val="both"/>
        <w:rPr>
          <w:rFonts w:ascii="Times New Roman" w:eastAsia="Calibri" w:hAnsi="Times New Roman" w:cs="Times New Roman"/>
          <w:sz w:val="28"/>
          <w:szCs w:val="28"/>
          <w:lang w:val="kk-KZ"/>
        </w:rPr>
      </w:pPr>
      <w:r w:rsidRPr="004C0503">
        <w:rPr>
          <w:rFonts w:ascii="Times New Roman" w:eastAsia="Calibri" w:hAnsi="Times New Roman" w:cs="Times New Roman"/>
          <w:sz w:val="28"/>
          <w:szCs w:val="28"/>
          <w:lang w:val="kk-KZ"/>
        </w:rPr>
        <w:t>Қазақстан Республикасының жоғары білімді және ғылымды дамытудың 2023-2029 жылдарға арналған тұжырымдамасы, ҚР Үкіметінің 2023 жылғы 28 наурыздағы №248 қаулысы.</w:t>
      </w:r>
    </w:p>
    <w:p w14:paraId="6A71A114"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243D641E"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6236A34B"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652370A0"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1BA4980C"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1469C9BF"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396D5F82"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33F5BDC4"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757DE33D" w14:textId="77777777" w:rsidR="00BE09A2" w:rsidRPr="004C0503" w:rsidRDefault="00BE09A2" w:rsidP="00BE09A2">
      <w:pPr>
        <w:pStyle w:val="a4"/>
        <w:tabs>
          <w:tab w:val="left" w:pos="426"/>
          <w:tab w:val="left" w:pos="993"/>
          <w:tab w:val="left" w:pos="1594"/>
          <w:tab w:val="left" w:pos="1595"/>
          <w:tab w:val="left" w:pos="9497"/>
        </w:tabs>
        <w:spacing w:after="0" w:line="240" w:lineRule="auto"/>
        <w:ind w:left="0" w:firstLine="709"/>
        <w:jc w:val="both"/>
        <w:rPr>
          <w:rFonts w:ascii="Times New Roman" w:hAnsi="Times New Roman" w:cs="Times New Roman"/>
          <w:sz w:val="28"/>
          <w:szCs w:val="28"/>
          <w:lang w:val="kk-KZ"/>
        </w:rPr>
      </w:pPr>
    </w:p>
    <w:p w14:paraId="79838F98"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4728C4E9"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021700E1"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4789703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EA385F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625823B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6A5FC1A1"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69431A0"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2E40B5C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038B1187"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092C2749"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DEBDAAE"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5C314A22" w14:textId="77777777" w:rsidR="00BE09A2"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r w:rsidRPr="004C0503">
        <w:rPr>
          <w:rFonts w:ascii="Times New Roman" w:hAnsi="Times New Roman" w:cs="Times New Roman"/>
          <w:b/>
          <w:sz w:val="28"/>
          <w:szCs w:val="28"/>
          <w:lang w:val="kk-KZ"/>
        </w:rPr>
        <w:lastRenderedPageBreak/>
        <w:t>АНЫҚТАМАЛАР</w:t>
      </w:r>
    </w:p>
    <w:p w14:paraId="69F5DD2E" w14:textId="77777777" w:rsidR="00BE09A2" w:rsidRPr="004C0503" w:rsidRDefault="00BE09A2" w:rsidP="00BE09A2">
      <w:pPr>
        <w:tabs>
          <w:tab w:val="left" w:pos="9497"/>
        </w:tabs>
        <w:spacing w:after="0" w:line="240" w:lineRule="auto"/>
        <w:ind w:firstLine="709"/>
        <w:jc w:val="center"/>
        <w:rPr>
          <w:rFonts w:ascii="Times New Roman" w:hAnsi="Times New Roman" w:cs="Times New Roman"/>
          <w:b/>
          <w:sz w:val="28"/>
          <w:szCs w:val="28"/>
          <w:lang w:val="kk-KZ"/>
        </w:rPr>
      </w:pPr>
    </w:p>
    <w:p w14:paraId="18331DF5" w14:textId="77777777" w:rsidR="00BE09A2" w:rsidRPr="004C0503"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Осы диссертациялық жұмыста төмендегідей анықтамаға сәйкес терминдер қолданылды.</w:t>
      </w:r>
    </w:p>
    <w:p w14:paraId="7C10F739"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Аргументация</w:t>
      </w:r>
      <w:r w:rsidRPr="004C0503">
        <w:rPr>
          <w:rFonts w:ascii="Times New Roman" w:hAnsi="Times New Roman" w:cs="Times New Roman"/>
          <w:sz w:val="28"/>
          <w:szCs w:val="28"/>
          <w:lang w:val="kk-KZ"/>
        </w:rPr>
        <w:t xml:space="preserve"> – (грек. «argumentatio» - дәлел келтіру) – дәйектеме, дәлелдеме. Жиынтық дәлелі немесе ұсынылған жағдайға дәлел келтіру.</w:t>
      </w:r>
    </w:p>
    <w:p w14:paraId="31E940E4"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 xml:space="preserve">Әдіс </w:t>
      </w:r>
      <w:r w:rsidRPr="004C0503">
        <w:rPr>
          <w:rFonts w:ascii="Times New Roman" w:hAnsi="Times New Roman" w:cs="Times New Roman"/>
          <w:sz w:val="28"/>
          <w:szCs w:val="28"/>
          <w:lang w:val="kk-KZ"/>
        </w:rPr>
        <w:t>– (грек. «metohodos» - танып білудің немесе зерттеудіңжолы, теория, ілім) – танып білу жолы; іс-әрекеттің, істің тәсілі, шындықты меңгерудің практикалық жәнетеориялық тәсілдері мен операцияларың жиынтығы.</w:t>
      </w:r>
    </w:p>
    <w:p w14:paraId="5C6B35FB"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 xml:space="preserve">Білім беру қызметі </w:t>
      </w:r>
      <w:r w:rsidRPr="004C0503">
        <w:rPr>
          <w:rFonts w:ascii="Times New Roman" w:hAnsi="Times New Roman" w:cs="Times New Roman"/>
          <w:sz w:val="28"/>
          <w:szCs w:val="28"/>
          <w:lang w:val="kk-KZ"/>
        </w:rPr>
        <w:t xml:space="preserve">– білім беру субъектілерінің мақсаттты, міндетті негізделген, дәйекті өзара іс-қимылы барысында жеке адамды оқыту, дамыту және тәрбиелеу міндеттері шешілетін процесс. </w:t>
      </w:r>
    </w:p>
    <w:p w14:paraId="1802BF25"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Гуманистік педагогика</w:t>
      </w:r>
      <w:r w:rsidRPr="004C0503">
        <w:rPr>
          <w:rFonts w:ascii="Times New Roman" w:hAnsi="Times New Roman" w:cs="Times New Roman"/>
          <w:sz w:val="28"/>
          <w:szCs w:val="28"/>
          <w:lang w:val="kk-KZ"/>
        </w:rPr>
        <w:t xml:space="preserve"> – тәрбиелеушіні өз мүмкіндігінде дамытатын, оқу-тәрбие процесінің белсенді, тең қатысушы рөлінде бекітетін, ғылыми теориялардың жемісі.</w:t>
      </w:r>
    </w:p>
    <w:p w14:paraId="3C6BA391"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Ғылыми-зерттеу жұмысы</w:t>
      </w:r>
      <w:r w:rsidRPr="004C0503">
        <w:rPr>
          <w:rFonts w:ascii="Times New Roman" w:hAnsi="Times New Roman" w:cs="Times New Roman"/>
          <w:sz w:val="28"/>
          <w:szCs w:val="28"/>
          <w:lang w:val="kk-KZ"/>
        </w:rPr>
        <w:t xml:space="preserve"> – бар білімді кеңейту және жаңа білім алу, ғылыми гипотезаларды тексеру, табиғат пен қоғам дамуның заңдылықтарын анықтау, жобаларды ғылыми жинақтау, ғылыми негізде мақсатында ғылыми ізденіс, зерттеулер, эксперименттер жүргізумен байланысты жұмыс.</w:t>
      </w:r>
    </w:p>
    <w:p w14:paraId="086EC334" w14:textId="77777777" w:rsidR="00BE09A2" w:rsidRPr="004C0503" w:rsidRDefault="00BE09A2" w:rsidP="00BE09A2">
      <w:pPr>
        <w:pStyle w:val="a7"/>
        <w:tabs>
          <w:tab w:val="left" w:pos="426"/>
          <w:tab w:val="left" w:pos="9497"/>
        </w:tabs>
        <w:ind w:left="0" w:firstLine="709"/>
        <w:jc w:val="both"/>
        <w:rPr>
          <w:lang w:val="kk-KZ"/>
        </w:rPr>
      </w:pPr>
      <w:r w:rsidRPr="004C0503">
        <w:rPr>
          <w:b/>
          <w:bCs/>
          <w:lang w:val="kk-KZ"/>
        </w:rPr>
        <w:t xml:space="preserve">Даярлық </w:t>
      </w:r>
      <w:r w:rsidRPr="004C0503">
        <w:rPr>
          <w:lang w:val="kk-KZ"/>
        </w:rPr>
        <w:t>– тұлғаның бір нәрсе істеуге келісім беруі және өз үлесін қосуға мүдделі екендігін білдіретін термин, белгілі бір мәселеде көмектесуге оның толық дайын екендігінің белгісі, бір нәрсені істеуге дайын болу немесе толықтай дайын болу.</w:t>
      </w:r>
    </w:p>
    <w:p w14:paraId="1C4346FC" w14:textId="77777777" w:rsidR="00BE09A2" w:rsidRPr="004C0503" w:rsidRDefault="00BE09A2" w:rsidP="00BE09A2">
      <w:pPr>
        <w:pStyle w:val="a7"/>
        <w:tabs>
          <w:tab w:val="left" w:pos="426"/>
          <w:tab w:val="left" w:pos="9497"/>
        </w:tabs>
        <w:ind w:left="0" w:firstLine="709"/>
        <w:jc w:val="both"/>
        <w:rPr>
          <w:lang w:val="kk-KZ"/>
        </w:rPr>
      </w:pPr>
      <w:r w:rsidRPr="004C0503">
        <w:rPr>
          <w:b/>
          <w:bCs/>
          <w:lang w:val="kk-KZ"/>
        </w:rPr>
        <w:t>Жеке тұлғалық</w:t>
      </w:r>
      <w:r w:rsidRPr="004C0503">
        <w:rPr>
          <w:lang w:val="kk-KZ"/>
        </w:rPr>
        <w:t xml:space="preserve"> – психиканың қыры мен қасиеттерінің ерекшеліктері, даму, өзіндік жетілу, өзін-өзі тану тұлғасы ретінде қалыптасуы.</w:t>
      </w:r>
    </w:p>
    <w:p w14:paraId="5C06E1A6"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Имидж</w:t>
      </w:r>
      <w:r w:rsidRPr="004C0503">
        <w:rPr>
          <w:rFonts w:ascii="Times New Roman" w:hAnsi="Times New Roman" w:cs="Times New Roman"/>
          <w:sz w:val="28"/>
          <w:szCs w:val="28"/>
          <w:lang w:val="kk-KZ"/>
        </w:rPr>
        <w:t xml:space="preserve"> (ағыл. «imag» - образ, сәулелену) – дегенді білдіреді. Оқу орнының имиджі дегеніміз – бұл оның іс-әрекетінің ішкі мазмұнын, міндеттерін және ерекшелігін сыртқы образ арқылы безендірілуі. Мұғалім имиджі – оқушылардың, әріптестердіің, әлеуметтік орта, көпшілік санасында қабылданған мұғалімнің бейнесі. </w:t>
      </w:r>
    </w:p>
    <w:p w14:paraId="0F0B8EAD"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bCs/>
          <w:sz w:val="28"/>
          <w:szCs w:val="28"/>
          <w:lang w:val="kk-KZ"/>
        </w:rPr>
        <w:t>Кәсіби дайындық</w:t>
      </w:r>
      <w:r w:rsidRPr="004C0503">
        <w:rPr>
          <w:rFonts w:ascii="Times New Roman" w:hAnsi="Times New Roman" w:cs="Times New Roman"/>
          <w:sz w:val="28"/>
          <w:szCs w:val="28"/>
          <w:lang w:val="kk-KZ"/>
        </w:rPr>
        <w:t xml:space="preserve"> – белгілі кәсіп бойынша арнаулы білім, дағды, шеберлік, еңбек тәжірибесін қалыптастыру. Кәсіби дайындық кәсіби біліктілігінің күрделілігі мен әзірлік деңгейіне қарай жоғары, арнайы, орта немесе төмен білім түрлеріне бөлінеді.</w:t>
      </w:r>
    </w:p>
    <w:p w14:paraId="496D2F81"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 xml:space="preserve">Қабілет </w:t>
      </w:r>
      <w:r w:rsidRPr="004C0503">
        <w:rPr>
          <w:rFonts w:ascii="Times New Roman" w:hAnsi="Times New Roman" w:cs="Times New Roman"/>
          <w:sz w:val="28"/>
          <w:szCs w:val="28"/>
          <w:lang w:val="kk-KZ"/>
        </w:rPr>
        <w:t>– жеке адамның жеке-психологиялық ерекшеліктері, ол қандай да бір өнімдерді, іс-әрекетті нәтижелі орындаудың шарты болып табылады. Қабілеттің дамуы мен көрінісінің ең жоғары деңгейі «талант», «дана» деп сиппаталады. Нышан – қабылдаудың бастапқы табиғи негізі болады.</w:t>
      </w:r>
    </w:p>
    <w:p w14:paraId="7CC44B97"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Өмір бойы оқу</w:t>
      </w:r>
      <w:r w:rsidRPr="004C0503">
        <w:rPr>
          <w:rFonts w:ascii="Times New Roman" w:hAnsi="Times New Roman" w:cs="Times New Roman"/>
          <w:sz w:val="28"/>
          <w:szCs w:val="28"/>
          <w:lang w:val="kk-KZ"/>
        </w:rPr>
        <w:t xml:space="preserve"> – жасына және әлеуметтік жағдайына қарамастан барша халыққа білім алуға деген қажеттеліктерін қанағаттандырудың нысандары мен типтерін енгізу (қашықтықтан оқыту, қайта біліктілік беру, формалды, формалды емес, инклюзивті, қысқа мерзімді курстар). Өмір бойы оқыту оқудың формалды және формалды емес нысандарының тұтастай спектрін, инклюзивті </w:t>
      </w:r>
      <w:r w:rsidRPr="004C0503">
        <w:rPr>
          <w:rFonts w:ascii="Times New Roman" w:hAnsi="Times New Roman" w:cs="Times New Roman"/>
          <w:sz w:val="28"/>
          <w:szCs w:val="28"/>
          <w:lang w:val="kk-KZ"/>
        </w:rPr>
        <w:lastRenderedPageBreak/>
        <w:t>білім беруді алғанда мектеп жасына дейінгі жастан бастап зейнеткерлікке шығу жасынан кейінгі оқытуды қамтитын болады.</w:t>
      </w:r>
    </w:p>
    <w:p w14:paraId="1194D6FF" w14:textId="77777777" w:rsidR="00BE09A2" w:rsidRPr="004C0503"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Педагогикалық қабілеттер</w:t>
      </w:r>
      <w:r w:rsidRPr="004C0503">
        <w:rPr>
          <w:rFonts w:ascii="Times New Roman" w:hAnsi="Times New Roman" w:cs="Times New Roman"/>
          <w:sz w:val="28"/>
          <w:szCs w:val="28"/>
          <w:lang w:val="kk-KZ"/>
        </w:rPr>
        <w:t xml:space="preserve"> – мұғалімнің педагогтік қызметте жоғары нәтижелерге жетуін қамтамасыз ететін психологиялық ерекшеліктері мен кәсіптік тұрғыдан маңызды қасиеттерінің жалпылама жиынтығы. </w:t>
      </w:r>
    </w:p>
    <w:p w14:paraId="1608A0E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r w:rsidRPr="004C0503">
        <w:rPr>
          <w:rFonts w:ascii="Times New Roman" w:hAnsi="Times New Roman" w:cs="Times New Roman"/>
          <w:b/>
          <w:sz w:val="28"/>
          <w:szCs w:val="28"/>
          <w:lang w:val="kk-KZ"/>
        </w:rPr>
        <w:t xml:space="preserve">Педагогикалық іс-әрекет – </w:t>
      </w:r>
      <w:r w:rsidRPr="004C0503">
        <w:rPr>
          <w:rFonts w:ascii="Times New Roman" w:hAnsi="Times New Roman" w:cs="Times New Roman"/>
          <w:sz w:val="28"/>
          <w:szCs w:val="28"/>
          <w:lang w:val="kk-KZ"/>
        </w:rPr>
        <w:t>білім алушылардың білім алуы мен дамуын қамтамасыз етуге бағытталған кәсіби іс-әрекет.</w:t>
      </w:r>
    </w:p>
    <w:p w14:paraId="64123E9F"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 xml:space="preserve">Спонтандық </w:t>
      </w:r>
      <w:r w:rsidRPr="004C0503">
        <w:rPr>
          <w:rFonts w:ascii="Times New Roman" w:hAnsi="Times New Roman" w:cs="Times New Roman"/>
          <w:sz w:val="28"/>
          <w:szCs w:val="28"/>
          <w:lang w:val="kk-KZ"/>
        </w:rPr>
        <w:t>(лат. «spontaneous» - өздігінен, ерікті түрде) – сыртқы ықпалдардың көмегінсіз, өзінен-өзі туатын немесе пайда болатын құбылыс.</w:t>
      </w:r>
    </w:p>
    <w:p w14:paraId="2AF93F24"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Таным</w:t>
      </w:r>
      <w:r w:rsidRPr="004C0503">
        <w:rPr>
          <w:rFonts w:ascii="Times New Roman" w:hAnsi="Times New Roman" w:cs="Times New Roman"/>
          <w:sz w:val="28"/>
          <w:szCs w:val="28"/>
          <w:lang w:val="kk-KZ"/>
        </w:rPr>
        <w:t xml:space="preserve"> – адам санасының әлемді объективті түрде қабылдауы және бұл психикалық үрдісінің бейнелеуі.</w:t>
      </w:r>
    </w:p>
    <w:p w14:paraId="36F818B4"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Тұлға</w:t>
      </w:r>
      <w:r w:rsidRPr="004C0503">
        <w:rPr>
          <w:rFonts w:ascii="Times New Roman" w:hAnsi="Times New Roman" w:cs="Times New Roman"/>
          <w:sz w:val="28"/>
          <w:szCs w:val="28"/>
          <w:lang w:val="kk-KZ"/>
        </w:rPr>
        <w:t xml:space="preserve"> – 1) Дербес әрекет жасатын субъект ретіндегі нақты жеке адам болмысының қайталанбас, ерекше әдісі. 2) Адамдар арасындағы өзінің ұстаным – орнын еркін және жауапкершілікпен анықтайтын, қоғамның өкілі ретіндегі адам; 3) Жеке ерекшеліктері бар қоршаған ортаға деген өзінің қатынасын сезінген, қызметтің белгілі бір түрімен айналысатын әлеуметтік қауымдастықтың белгілі өкілі, нақты адам. </w:t>
      </w:r>
    </w:p>
    <w:p w14:paraId="66D875F3"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Үздіксіз білім беру жүйесі</w:t>
      </w:r>
      <w:r w:rsidRPr="004C0503">
        <w:rPr>
          <w:rFonts w:ascii="Times New Roman" w:hAnsi="Times New Roman" w:cs="Times New Roman"/>
          <w:sz w:val="28"/>
          <w:szCs w:val="28"/>
          <w:lang w:val="kk-KZ"/>
        </w:rPr>
        <w:t xml:space="preserve"> – адамның өз бетінше білім алу іс-әрекетінің алуан түрлі формаларымен үйлесетін, осы социумның мемлекеттік-қоғамдық білім беру потенциалын және әрбір адам өзінің барлық өмір жолында еркін пайдалана алатын білім алу мүмкіндігі саласын айқындайтын формалды (мемлекеттік) және формалды емес (мемлекеттік емес, қосымша) білім беру ұйымдарының тұтас жүйесі.</w:t>
      </w:r>
    </w:p>
    <w:p w14:paraId="1931CCD6"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 xml:space="preserve">Үйрену </w:t>
      </w:r>
      <w:r w:rsidRPr="004C0503">
        <w:rPr>
          <w:rFonts w:ascii="Times New Roman" w:hAnsi="Times New Roman" w:cs="Times New Roman"/>
          <w:sz w:val="28"/>
          <w:szCs w:val="28"/>
          <w:lang w:val="kk-KZ"/>
        </w:rPr>
        <w:t>– жеке тәжірибе алу процесі мен нәтижесі. Аталған ұғымға алғаш американдық психолог Э.Торндайк және т.б. еңбегіндегі зоопсихологияда туындаған. Кей кезде үйрену нәтижесі ретінде ұғынылады, алайда кез келеген тәжірибе (білім, ептілік, дағды) үйрену арқылы жүзеге асады.</w:t>
      </w:r>
    </w:p>
    <w:p w14:paraId="268BF440"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Факторлық талдау</w:t>
      </w:r>
      <w:r w:rsidRPr="004C0503">
        <w:rPr>
          <w:rFonts w:ascii="Times New Roman" w:hAnsi="Times New Roman" w:cs="Times New Roman"/>
          <w:sz w:val="28"/>
          <w:szCs w:val="28"/>
          <w:lang w:val="kk-KZ"/>
        </w:rPr>
        <w:t xml:space="preserve"> (лат. «factor» - әрекет ететін, жасайтын, «analysis» - бөлу) – өлшеуге және осы өзара байланысты ескеріп белгілерді классификациялауға қолданатын стажы, біліктілігі, жасы мен олардың ақпаратқа деген сұранысы арасындағы байланыс.</w:t>
      </w:r>
    </w:p>
    <w:p w14:paraId="6226122A" w14:textId="77777777" w:rsidR="00BE09A2" w:rsidRPr="004C0503" w:rsidRDefault="00BE09A2" w:rsidP="00BE09A2">
      <w:pPr>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b/>
          <w:sz w:val="28"/>
          <w:szCs w:val="28"/>
          <w:lang w:val="kk-KZ"/>
        </w:rPr>
        <w:t>Іс-әрекет</w:t>
      </w:r>
      <w:r w:rsidRPr="004C0503">
        <w:rPr>
          <w:rFonts w:ascii="Times New Roman" w:hAnsi="Times New Roman" w:cs="Times New Roman"/>
          <w:sz w:val="28"/>
          <w:szCs w:val="28"/>
          <w:lang w:val="kk-KZ"/>
        </w:rPr>
        <w:t xml:space="preserve"> – қоршаған ортаға адамның қарым-қатынас тәсілі, адам шығармашылықпен табиғатты қайта өзгертеді, сол арқылы өзін-өзі іскер субъект ретінде көрсететін, ал олардың меңгерілетін табиғат құбылыстарын – өзінің қызметінің объектісіне айналдыратын процесс.</w:t>
      </w:r>
    </w:p>
    <w:p w14:paraId="6993CA12" w14:textId="77777777" w:rsidR="00BE09A2" w:rsidRPr="004C0503"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65BBF532" w14:textId="77777777" w:rsidR="00BE09A2" w:rsidRPr="004C0503" w:rsidRDefault="00BE09A2" w:rsidP="00BE09A2">
      <w:pPr>
        <w:pStyle w:val="a7"/>
        <w:tabs>
          <w:tab w:val="left" w:pos="426"/>
          <w:tab w:val="left" w:pos="9497"/>
        </w:tabs>
        <w:ind w:left="0" w:firstLine="709"/>
        <w:jc w:val="both"/>
        <w:rPr>
          <w:lang w:val="kk-KZ"/>
        </w:rPr>
      </w:pPr>
    </w:p>
    <w:p w14:paraId="76BA6523" w14:textId="77777777" w:rsidR="00BE09A2" w:rsidRPr="004C0503" w:rsidRDefault="00BE09A2" w:rsidP="00BE09A2">
      <w:pPr>
        <w:pStyle w:val="a7"/>
        <w:tabs>
          <w:tab w:val="left" w:pos="426"/>
          <w:tab w:val="left" w:pos="9497"/>
        </w:tabs>
        <w:ind w:left="0" w:firstLine="709"/>
        <w:jc w:val="both"/>
        <w:rPr>
          <w:lang w:val="kk-KZ"/>
        </w:rPr>
      </w:pPr>
    </w:p>
    <w:p w14:paraId="67C6F815" w14:textId="77777777" w:rsidR="00BE09A2" w:rsidRPr="004C0503" w:rsidRDefault="00BE09A2" w:rsidP="00BE09A2">
      <w:pPr>
        <w:pStyle w:val="a7"/>
        <w:tabs>
          <w:tab w:val="left" w:pos="426"/>
          <w:tab w:val="left" w:pos="9497"/>
        </w:tabs>
        <w:ind w:left="0" w:firstLine="709"/>
        <w:jc w:val="both"/>
        <w:rPr>
          <w:lang w:val="kk-KZ"/>
        </w:rPr>
      </w:pPr>
    </w:p>
    <w:p w14:paraId="57282DF2" w14:textId="77777777" w:rsidR="00BE09A2" w:rsidRPr="004C0503" w:rsidRDefault="00BE09A2" w:rsidP="00BE09A2">
      <w:pPr>
        <w:pStyle w:val="a7"/>
        <w:tabs>
          <w:tab w:val="left" w:pos="426"/>
          <w:tab w:val="left" w:pos="9497"/>
        </w:tabs>
        <w:ind w:left="0" w:firstLine="709"/>
        <w:jc w:val="both"/>
        <w:rPr>
          <w:lang w:val="kk-KZ"/>
        </w:rPr>
      </w:pPr>
    </w:p>
    <w:p w14:paraId="3B778178" w14:textId="77777777" w:rsidR="00BE09A2" w:rsidRPr="004C0503" w:rsidRDefault="00BE09A2" w:rsidP="00BE09A2">
      <w:pPr>
        <w:pStyle w:val="a7"/>
        <w:tabs>
          <w:tab w:val="left" w:pos="426"/>
          <w:tab w:val="left" w:pos="9497"/>
        </w:tabs>
        <w:ind w:left="0" w:firstLine="709"/>
        <w:jc w:val="both"/>
        <w:rPr>
          <w:lang w:val="kk-KZ"/>
        </w:rPr>
      </w:pPr>
    </w:p>
    <w:p w14:paraId="72AEA94A" w14:textId="77777777" w:rsidR="00BE09A2" w:rsidRPr="004C0503" w:rsidRDefault="00BE09A2" w:rsidP="00BE09A2">
      <w:pPr>
        <w:pStyle w:val="a7"/>
        <w:tabs>
          <w:tab w:val="left" w:pos="426"/>
          <w:tab w:val="left" w:pos="9497"/>
        </w:tabs>
        <w:ind w:left="0" w:firstLine="709"/>
        <w:jc w:val="both"/>
        <w:rPr>
          <w:lang w:val="kk-KZ"/>
        </w:rPr>
      </w:pPr>
    </w:p>
    <w:p w14:paraId="31A16DC6" w14:textId="77777777" w:rsidR="00BE09A2" w:rsidRPr="004C0503" w:rsidRDefault="00BE09A2" w:rsidP="00BE09A2">
      <w:pPr>
        <w:pStyle w:val="a7"/>
        <w:tabs>
          <w:tab w:val="left" w:pos="426"/>
          <w:tab w:val="left" w:pos="9497"/>
        </w:tabs>
        <w:ind w:left="0" w:firstLine="709"/>
        <w:jc w:val="both"/>
        <w:rPr>
          <w:lang w:val="kk-KZ"/>
        </w:rPr>
      </w:pPr>
    </w:p>
    <w:p w14:paraId="18FD225E" w14:textId="77777777" w:rsidR="00BE09A2" w:rsidRPr="004C0503" w:rsidRDefault="00BE09A2" w:rsidP="00BE09A2">
      <w:pPr>
        <w:pStyle w:val="a7"/>
        <w:tabs>
          <w:tab w:val="left" w:pos="426"/>
          <w:tab w:val="left" w:pos="9497"/>
        </w:tabs>
        <w:ind w:left="0" w:firstLine="709"/>
        <w:jc w:val="both"/>
        <w:rPr>
          <w:lang w:val="kk-KZ"/>
        </w:rPr>
      </w:pPr>
    </w:p>
    <w:p w14:paraId="421C3708" w14:textId="77777777" w:rsidR="00BE09A2" w:rsidRPr="004C0503" w:rsidRDefault="00BE09A2" w:rsidP="00A923D4">
      <w:pPr>
        <w:pStyle w:val="31"/>
        <w:tabs>
          <w:tab w:val="left" w:pos="426"/>
          <w:tab w:val="left" w:pos="9497"/>
        </w:tabs>
        <w:spacing w:before="0"/>
        <w:ind w:left="0" w:firstLine="709"/>
        <w:jc w:val="center"/>
        <w:rPr>
          <w:lang w:val="kk-KZ"/>
        </w:rPr>
      </w:pPr>
      <w:r w:rsidRPr="004C0503">
        <w:rPr>
          <w:lang w:val="kk-KZ"/>
        </w:rPr>
        <w:lastRenderedPageBreak/>
        <w:t>БЕЛГІЛЕУЛЕР МЕН ҚЫСҚАРТУЛАР</w:t>
      </w:r>
    </w:p>
    <w:p w14:paraId="4F78014D" w14:textId="77777777" w:rsidR="00BE09A2" w:rsidRPr="004C0503" w:rsidRDefault="00BE09A2" w:rsidP="00BE09A2">
      <w:pPr>
        <w:pStyle w:val="31"/>
        <w:tabs>
          <w:tab w:val="left" w:pos="426"/>
          <w:tab w:val="left" w:pos="9497"/>
        </w:tabs>
        <w:spacing w:before="0"/>
        <w:ind w:left="0" w:firstLine="709"/>
        <w:jc w:val="both"/>
        <w:rPr>
          <w:lang w:val="kk-KZ"/>
        </w:rPr>
      </w:pPr>
    </w:p>
    <w:p w14:paraId="49D6C72E" w14:textId="77777777" w:rsidR="00BE09A2" w:rsidRPr="004C0503" w:rsidRDefault="00BE09A2" w:rsidP="00BE09A2">
      <w:pPr>
        <w:pStyle w:val="a7"/>
        <w:tabs>
          <w:tab w:val="left" w:pos="426"/>
          <w:tab w:val="left" w:pos="9497"/>
        </w:tabs>
        <w:ind w:left="0" w:firstLine="709"/>
        <w:jc w:val="both"/>
        <w:rPr>
          <w:lang w:val="kk-KZ"/>
        </w:rPr>
      </w:pPr>
      <w:r w:rsidRPr="004C0503">
        <w:rPr>
          <w:lang w:val="kk-KZ"/>
        </w:rPr>
        <w:t>ҚР – Қазақстан Республикасы</w:t>
      </w:r>
    </w:p>
    <w:p w14:paraId="4FA4123E" w14:textId="77777777" w:rsidR="00BE09A2" w:rsidRPr="004C0503" w:rsidRDefault="00BE09A2" w:rsidP="00BE09A2">
      <w:pPr>
        <w:pStyle w:val="a7"/>
        <w:tabs>
          <w:tab w:val="left" w:pos="426"/>
          <w:tab w:val="left" w:pos="9497"/>
        </w:tabs>
        <w:ind w:left="0" w:firstLine="709"/>
        <w:jc w:val="both"/>
        <w:rPr>
          <w:lang w:val="kk-KZ"/>
        </w:rPr>
      </w:pPr>
      <w:r w:rsidRPr="004C0503">
        <w:rPr>
          <w:lang w:val="kk-KZ"/>
        </w:rPr>
        <w:t>БҒжМ – Білім және ғылым министрлігі</w:t>
      </w:r>
    </w:p>
    <w:p w14:paraId="645CA8E4" w14:textId="77777777" w:rsidR="00BE09A2" w:rsidRPr="004C0503" w:rsidRDefault="00BE09A2" w:rsidP="00BE09A2">
      <w:pPr>
        <w:pStyle w:val="a7"/>
        <w:tabs>
          <w:tab w:val="left" w:pos="426"/>
          <w:tab w:val="left" w:pos="9497"/>
        </w:tabs>
        <w:ind w:left="0" w:firstLine="709"/>
        <w:jc w:val="both"/>
        <w:rPr>
          <w:rFonts w:eastAsia="Courier New"/>
          <w:lang w:val="kk-KZ"/>
        </w:rPr>
      </w:pPr>
      <w:r w:rsidRPr="004C0503">
        <w:rPr>
          <w:rFonts w:eastAsia="Courier New"/>
          <w:lang w:val="kk-KZ"/>
        </w:rPr>
        <w:t>ІМ – ішкі мотив</w:t>
      </w:r>
    </w:p>
    <w:p w14:paraId="51C820E6" w14:textId="77777777" w:rsidR="00BE09A2" w:rsidRPr="004C0503" w:rsidRDefault="00BE09A2" w:rsidP="00BE09A2">
      <w:pPr>
        <w:pStyle w:val="a7"/>
        <w:tabs>
          <w:tab w:val="left" w:pos="426"/>
          <w:tab w:val="left" w:pos="9497"/>
        </w:tabs>
        <w:ind w:left="0" w:firstLine="709"/>
        <w:jc w:val="both"/>
        <w:rPr>
          <w:rFonts w:eastAsia="Courier New"/>
          <w:lang w:val="kk-KZ"/>
        </w:rPr>
      </w:pPr>
      <w:r w:rsidRPr="004C0503">
        <w:rPr>
          <w:rFonts w:eastAsia="Courier New"/>
          <w:lang w:val="kk-KZ"/>
        </w:rPr>
        <w:t xml:space="preserve">СОМ – сыртқы оң мотив </w:t>
      </w:r>
    </w:p>
    <w:p w14:paraId="05A2EAE1" w14:textId="77777777" w:rsidR="00BE09A2" w:rsidRPr="004C0503" w:rsidRDefault="00BE09A2" w:rsidP="00BE09A2">
      <w:pPr>
        <w:pStyle w:val="a7"/>
        <w:tabs>
          <w:tab w:val="left" w:pos="426"/>
          <w:tab w:val="left" w:pos="9497"/>
        </w:tabs>
        <w:ind w:left="0" w:firstLine="709"/>
        <w:jc w:val="both"/>
        <w:rPr>
          <w:rFonts w:eastAsia="Courier New"/>
          <w:lang w:val="kk-KZ"/>
        </w:rPr>
      </w:pPr>
      <w:r w:rsidRPr="004C0503">
        <w:rPr>
          <w:rFonts w:eastAsia="Courier New"/>
          <w:lang w:val="kk-KZ"/>
        </w:rPr>
        <w:t>СТМ – сыртқы теріс мотив</w:t>
      </w:r>
    </w:p>
    <w:p w14:paraId="56196C9D" w14:textId="6DABB0F6" w:rsidR="00BE09A2" w:rsidRPr="004C0503" w:rsidRDefault="00BE09A2" w:rsidP="00BE09A2">
      <w:pPr>
        <w:pStyle w:val="a7"/>
        <w:tabs>
          <w:tab w:val="left" w:pos="426"/>
          <w:tab w:val="left" w:pos="9497"/>
        </w:tabs>
        <w:ind w:left="0" w:firstLine="709"/>
        <w:jc w:val="both"/>
        <w:rPr>
          <w:lang w:val="kk-KZ"/>
        </w:rPr>
      </w:pPr>
      <w:r w:rsidRPr="004C0503">
        <w:rPr>
          <w:lang w:val="kk-KZ"/>
        </w:rPr>
        <w:t>БТ – бақыла</w:t>
      </w:r>
      <w:r w:rsidR="00A923D4">
        <w:rPr>
          <w:lang w:val="kk-KZ"/>
        </w:rPr>
        <w:t>у</w:t>
      </w:r>
      <w:r w:rsidRPr="004C0503">
        <w:rPr>
          <w:lang w:val="kk-KZ"/>
        </w:rPr>
        <w:t xml:space="preserve"> то</w:t>
      </w:r>
      <w:r w:rsidR="00A923D4">
        <w:rPr>
          <w:lang w:val="kk-KZ"/>
        </w:rPr>
        <w:t>бы</w:t>
      </w:r>
    </w:p>
    <w:p w14:paraId="2868A9B0" w14:textId="41FFAAB9" w:rsidR="00BE09A2" w:rsidRPr="004C0503" w:rsidRDefault="00A923D4" w:rsidP="00BE09A2">
      <w:pPr>
        <w:pStyle w:val="a7"/>
        <w:tabs>
          <w:tab w:val="left" w:pos="426"/>
          <w:tab w:val="left" w:pos="9497"/>
        </w:tabs>
        <w:ind w:left="0" w:firstLine="709"/>
        <w:jc w:val="both"/>
        <w:rPr>
          <w:lang w:val="kk-KZ"/>
        </w:rPr>
      </w:pPr>
      <w:r>
        <w:rPr>
          <w:lang w:val="kk-KZ"/>
        </w:rPr>
        <w:t>ЭТ – эксперименттік</w:t>
      </w:r>
      <w:r w:rsidR="00BE09A2" w:rsidRPr="004C0503">
        <w:rPr>
          <w:lang w:val="kk-KZ"/>
        </w:rPr>
        <w:t xml:space="preserve"> топ </w:t>
      </w:r>
    </w:p>
    <w:p w14:paraId="524298EE" w14:textId="77777777" w:rsidR="00BE09A2" w:rsidRDefault="00BE09A2" w:rsidP="00BE09A2">
      <w:pPr>
        <w:pStyle w:val="a7"/>
        <w:tabs>
          <w:tab w:val="left" w:pos="426"/>
          <w:tab w:val="left" w:pos="9497"/>
        </w:tabs>
        <w:ind w:left="0" w:firstLine="709"/>
        <w:jc w:val="both"/>
        <w:rPr>
          <w:lang w:val="kk-KZ"/>
        </w:rPr>
      </w:pPr>
      <w:r w:rsidRPr="004C0503">
        <w:rPr>
          <w:lang w:val="kk-KZ"/>
        </w:rPr>
        <w:t>ЖОО –жоғарғы оқу орны</w:t>
      </w:r>
    </w:p>
    <w:p w14:paraId="6EB0BDD5" w14:textId="77777777" w:rsidR="00A923D4" w:rsidRPr="004C0503" w:rsidRDefault="00A923D4" w:rsidP="00BE09A2">
      <w:pPr>
        <w:pStyle w:val="a7"/>
        <w:tabs>
          <w:tab w:val="left" w:pos="426"/>
          <w:tab w:val="left" w:pos="9497"/>
        </w:tabs>
        <w:ind w:left="0" w:firstLine="709"/>
        <w:jc w:val="both"/>
        <w:rPr>
          <w:lang w:val="kk-KZ"/>
        </w:rPr>
      </w:pPr>
    </w:p>
    <w:p w14:paraId="5FF1D40D" w14:textId="77777777" w:rsidR="00BE09A2" w:rsidRPr="004C0503" w:rsidRDefault="00BE09A2" w:rsidP="00BE09A2">
      <w:pPr>
        <w:tabs>
          <w:tab w:val="left" w:pos="9497"/>
        </w:tabs>
        <w:spacing w:after="0" w:line="240" w:lineRule="auto"/>
        <w:ind w:firstLine="709"/>
        <w:jc w:val="both"/>
        <w:rPr>
          <w:rFonts w:ascii="Times New Roman" w:eastAsia="Courier New" w:hAnsi="Times New Roman" w:cs="Times New Roman"/>
          <w:sz w:val="28"/>
          <w:szCs w:val="28"/>
          <w:lang w:val="kk-KZ"/>
        </w:rPr>
      </w:pPr>
    </w:p>
    <w:p w14:paraId="5B60DEA6"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2E4A5DA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5F86161"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54BCB488" w14:textId="77777777" w:rsidR="00BE09A2" w:rsidRPr="004C0503" w:rsidRDefault="00BE09A2" w:rsidP="00BE09A2">
      <w:pPr>
        <w:tabs>
          <w:tab w:val="left" w:pos="9497"/>
        </w:tabs>
        <w:spacing w:after="0" w:line="240" w:lineRule="auto"/>
        <w:ind w:firstLine="709"/>
        <w:jc w:val="both"/>
        <w:rPr>
          <w:rFonts w:ascii="Times New Roman" w:eastAsia="Courier New" w:hAnsi="Times New Roman" w:cs="Times New Roman"/>
          <w:sz w:val="28"/>
          <w:szCs w:val="28"/>
          <w:lang w:val="kk-KZ"/>
        </w:rPr>
      </w:pPr>
    </w:p>
    <w:p w14:paraId="6666ADA1"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0C1FECBB"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3FC98359"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30C0B6C3"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6C3030FA"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0FD3D45E"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4C86E334"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6DC71F8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0B124003"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562E7A32"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5012B877"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93B8112"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AD3998E"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22B6CCE8"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59DF9E8C"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2D23886"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05CF5A74"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ECDCBA9"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380B0316"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19824407"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35787CA3"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6A52469D"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16BE739"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53926F04"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33B9C94A"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796BF7BE" w14:textId="77777777" w:rsidR="00BE09A2" w:rsidRPr="004C0503" w:rsidRDefault="00BE09A2" w:rsidP="00BE09A2">
      <w:pPr>
        <w:tabs>
          <w:tab w:val="left" w:pos="9497"/>
        </w:tabs>
        <w:spacing w:after="0" w:line="240" w:lineRule="auto"/>
        <w:ind w:firstLine="709"/>
        <w:jc w:val="both"/>
        <w:rPr>
          <w:rFonts w:ascii="Times New Roman" w:hAnsi="Times New Roman" w:cs="Times New Roman"/>
          <w:b/>
          <w:sz w:val="28"/>
          <w:szCs w:val="28"/>
          <w:lang w:val="kk-KZ"/>
        </w:rPr>
      </w:pPr>
    </w:p>
    <w:p w14:paraId="3E0C2863" w14:textId="77777777" w:rsidR="00BE09A2" w:rsidRDefault="00BE09A2" w:rsidP="00BE09A2">
      <w:pPr>
        <w:tabs>
          <w:tab w:val="left" w:pos="2712"/>
          <w:tab w:val="left" w:pos="9497"/>
        </w:tabs>
        <w:spacing w:after="0" w:line="240" w:lineRule="auto"/>
        <w:ind w:firstLine="709"/>
        <w:rPr>
          <w:rFonts w:ascii="Times New Roman" w:hAnsi="Times New Roman" w:cs="Times New Roman"/>
          <w:b/>
          <w:sz w:val="28"/>
          <w:szCs w:val="28"/>
          <w:lang w:val="kk-KZ"/>
        </w:rPr>
      </w:pPr>
    </w:p>
    <w:p w14:paraId="19CBE590" w14:textId="77777777" w:rsidR="00BE09A2" w:rsidRDefault="00BE09A2" w:rsidP="00A923D4">
      <w:pPr>
        <w:tabs>
          <w:tab w:val="left" w:pos="2712"/>
          <w:tab w:val="left" w:pos="9497"/>
        </w:tabs>
        <w:spacing w:after="0" w:line="240" w:lineRule="auto"/>
        <w:rPr>
          <w:rFonts w:ascii="Times New Roman" w:hAnsi="Times New Roman" w:cs="Times New Roman"/>
          <w:b/>
          <w:sz w:val="28"/>
          <w:szCs w:val="28"/>
          <w:lang w:val="kk-KZ"/>
        </w:rPr>
      </w:pPr>
    </w:p>
    <w:p w14:paraId="3195ABF4" w14:textId="0D6F86F3" w:rsidR="00BE09A2" w:rsidRPr="004C0503" w:rsidRDefault="00BE09A2" w:rsidP="00A923D4">
      <w:pPr>
        <w:tabs>
          <w:tab w:val="left" w:pos="2712"/>
          <w:tab w:val="left" w:pos="9497"/>
        </w:tabs>
        <w:spacing w:after="0" w:line="240" w:lineRule="auto"/>
        <w:ind w:firstLine="709"/>
        <w:jc w:val="center"/>
        <w:rPr>
          <w:rFonts w:ascii="Times New Roman" w:hAnsi="Times New Roman" w:cs="Times New Roman"/>
          <w:b/>
          <w:sz w:val="28"/>
          <w:szCs w:val="28"/>
          <w:lang w:val="kk-KZ"/>
        </w:rPr>
      </w:pPr>
      <w:r w:rsidRPr="004C0503">
        <w:rPr>
          <w:rFonts w:ascii="Times New Roman" w:hAnsi="Times New Roman" w:cs="Times New Roman"/>
          <w:b/>
          <w:sz w:val="28"/>
          <w:szCs w:val="28"/>
          <w:lang w:val="kk-KZ"/>
        </w:rPr>
        <w:lastRenderedPageBreak/>
        <w:t>КІРІСПЕ</w:t>
      </w:r>
    </w:p>
    <w:p w14:paraId="55F272DA" w14:textId="77777777" w:rsidR="00BE09A2" w:rsidRPr="004C0503" w:rsidRDefault="00BE09A2" w:rsidP="00BE09A2">
      <w:pPr>
        <w:tabs>
          <w:tab w:val="left" w:pos="9497"/>
        </w:tabs>
        <w:spacing w:after="0" w:line="240" w:lineRule="auto"/>
        <w:ind w:firstLine="709"/>
        <w:jc w:val="both"/>
        <w:rPr>
          <w:rFonts w:ascii="Times New Roman" w:hAnsi="Times New Roman" w:cs="Times New Roman"/>
          <w:sz w:val="28"/>
          <w:szCs w:val="28"/>
          <w:lang w:val="kk-KZ"/>
        </w:rPr>
      </w:pPr>
      <w:bookmarkStart w:id="3" w:name="_Hlk105486547"/>
      <w:r w:rsidRPr="004C0503">
        <w:rPr>
          <w:rFonts w:ascii="Times New Roman" w:hAnsi="Times New Roman" w:cs="Times New Roman"/>
          <w:b/>
          <w:sz w:val="28"/>
          <w:szCs w:val="28"/>
          <w:lang w:val="kk-KZ"/>
        </w:rPr>
        <w:t xml:space="preserve">Зерттеудің көкейкестілігі. </w:t>
      </w:r>
      <w:r w:rsidRPr="004C0503">
        <w:rPr>
          <w:rStyle w:val="ezkurwreuab5ozgtqnkl"/>
          <w:rFonts w:ascii="Times New Roman" w:hAnsi="Times New Roman" w:cs="Times New Roman"/>
          <w:sz w:val="28"/>
          <w:szCs w:val="28"/>
          <w:lang w:val="kk-KZ"/>
        </w:rPr>
        <w:t>Қазіргі таңда болашақ мұғалімдерді</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кәсіби</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іс-әрекетке даярлау ісі қоғамның дамуымен байланыстағы үлкен сұраныстарды қанағаттандыруда</w:t>
      </w:r>
      <w:r w:rsidRPr="004C0503">
        <w:rPr>
          <w:rFonts w:ascii="Times New Roman" w:hAnsi="Times New Roman" w:cs="Times New Roman"/>
          <w:sz w:val="28"/>
          <w:szCs w:val="28"/>
          <w:lang w:val="kk-KZ"/>
        </w:rPr>
        <w:t xml:space="preserve"> ЖОО-ның </w:t>
      </w:r>
      <w:r w:rsidRPr="004C0503">
        <w:rPr>
          <w:rStyle w:val="ezkurwreuab5ozgtqnkl"/>
          <w:rFonts w:ascii="Times New Roman" w:hAnsi="Times New Roman" w:cs="Times New Roman"/>
          <w:sz w:val="28"/>
          <w:szCs w:val="28"/>
          <w:lang w:val="kk-KZ"/>
        </w:rPr>
        <w:t>психологиялық</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және</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педагогикалық</w:t>
      </w:r>
      <w:r w:rsidRPr="004C0503">
        <w:rPr>
          <w:rFonts w:ascii="Times New Roman" w:hAnsi="Times New Roman" w:cs="Times New Roman"/>
          <w:sz w:val="28"/>
          <w:szCs w:val="28"/>
          <w:lang w:val="kk-KZ"/>
        </w:rPr>
        <w:t xml:space="preserve"> тұрғыдағы </w:t>
      </w:r>
      <w:r w:rsidRPr="004C0503">
        <w:rPr>
          <w:rStyle w:val="ezkurwreuab5ozgtqnkl"/>
          <w:rFonts w:ascii="Times New Roman" w:hAnsi="Times New Roman" w:cs="Times New Roman"/>
          <w:sz w:val="28"/>
          <w:szCs w:val="28"/>
          <w:lang w:val="kk-KZ"/>
        </w:rPr>
        <w:t>аспектілері</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үлкен</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прогресске</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қарай бет алуда.</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Бұл</w:t>
      </w:r>
      <w:r w:rsidRPr="004C0503">
        <w:rPr>
          <w:rFonts w:ascii="Times New Roman" w:hAnsi="Times New Roman" w:cs="Times New Roman"/>
          <w:sz w:val="28"/>
          <w:szCs w:val="28"/>
          <w:lang w:val="kk-KZ"/>
        </w:rPr>
        <w:t xml:space="preserve"> психологиялық-педагогикалық </w:t>
      </w:r>
      <w:r w:rsidRPr="004C0503">
        <w:rPr>
          <w:rStyle w:val="ezkurwreuab5ozgtqnkl"/>
          <w:rFonts w:ascii="Times New Roman" w:hAnsi="Times New Roman" w:cs="Times New Roman"/>
          <w:sz w:val="28"/>
          <w:szCs w:val="28"/>
          <w:lang w:val="kk-KZ"/>
        </w:rPr>
        <w:t>мамандықтардың жүйелі</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зерттеулері</w:t>
      </w:r>
      <w:r w:rsidRPr="004C0503">
        <w:rPr>
          <w:rFonts w:ascii="Times New Roman" w:hAnsi="Times New Roman" w:cs="Times New Roman"/>
          <w:sz w:val="28"/>
          <w:szCs w:val="28"/>
          <w:lang w:val="kk-KZ"/>
        </w:rPr>
        <w:t xml:space="preserve">нің болуы, заманауи </w:t>
      </w:r>
      <w:r w:rsidRPr="004C0503">
        <w:rPr>
          <w:rStyle w:val="ezkurwreuab5ozgtqnkl"/>
          <w:rFonts w:ascii="Times New Roman" w:hAnsi="Times New Roman" w:cs="Times New Roman"/>
          <w:sz w:val="28"/>
          <w:szCs w:val="28"/>
          <w:lang w:val="kk-KZ"/>
        </w:rPr>
        <w:t>әдіснамалық</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көзқарастардың</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тұжырымдалуы,</w:t>
      </w:r>
      <w:r w:rsidRPr="004C0503">
        <w:rPr>
          <w:rFonts w:ascii="Times New Roman" w:hAnsi="Times New Roman" w:cs="Times New Roman"/>
          <w:sz w:val="28"/>
          <w:szCs w:val="28"/>
          <w:lang w:val="kk-KZ"/>
        </w:rPr>
        <w:t xml:space="preserve"> бүгінгі педагогикалық </w:t>
      </w:r>
      <w:r w:rsidRPr="004C0503">
        <w:rPr>
          <w:rStyle w:val="ezkurwreuab5ozgtqnkl"/>
          <w:rFonts w:ascii="Times New Roman" w:hAnsi="Times New Roman" w:cs="Times New Roman"/>
          <w:sz w:val="28"/>
          <w:szCs w:val="28"/>
          <w:lang w:val="kk-KZ"/>
        </w:rPr>
        <w:t>құбылыстың</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қызметпен</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және</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кәсібилікпен</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байланысының ашылуы,</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кәсіби</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іс-әрекет</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мәселесінің</w:t>
      </w:r>
      <w:r w:rsidRPr="004C0503">
        <w:rPr>
          <w:rFonts w:ascii="Times New Roman" w:hAnsi="Times New Roman" w:cs="Times New Roman"/>
          <w:sz w:val="28"/>
          <w:szCs w:val="28"/>
          <w:lang w:val="kk-KZ"/>
        </w:rPr>
        <w:t xml:space="preserve"> әлемдік деңгейде </w:t>
      </w:r>
      <w:r w:rsidRPr="004C0503">
        <w:rPr>
          <w:rStyle w:val="ezkurwreuab5ozgtqnkl"/>
          <w:rFonts w:ascii="Times New Roman" w:hAnsi="Times New Roman" w:cs="Times New Roman"/>
          <w:sz w:val="28"/>
          <w:szCs w:val="28"/>
          <w:lang w:val="kk-KZ"/>
        </w:rPr>
        <w:t>қарастырылуы</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санаттары</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жүйесінде</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субъектілердің кәсіби және тұлғалық сипатының нәтижелі қалыптасуын</w:t>
      </w:r>
      <w:r w:rsidRPr="004C0503">
        <w:rPr>
          <w:rFonts w:ascii="Times New Roman" w:hAnsi="Times New Roman" w:cs="Times New Roman"/>
          <w:sz w:val="28"/>
          <w:szCs w:val="28"/>
          <w:lang w:val="kk-KZ"/>
        </w:rPr>
        <w:t xml:space="preserve"> </w:t>
      </w:r>
      <w:r w:rsidRPr="004C0503">
        <w:rPr>
          <w:rStyle w:val="ezkurwreuab5ozgtqnkl"/>
          <w:rFonts w:ascii="Times New Roman" w:hAnsi="Times New Roman" w:cs="Times New Roman"/>
          <w:sz w:val="28"/>
          <w:szCs w:val="28"/>
          <w:lang w:val="kk-KZ"/>
        </w:rPr>
        <w:t>көздейді</w:t>
      </w:r>
      <w:r w:rsidRPr="004C0503">
        <w:rPr>
          <w:rFonts w:ascii="Times New Roman" w:hAnsi="Times New Roman" w:cs="Times New Roman"/>
          <w:sz w:val="28"/>
          <w:szCs w:val="28"/>
          <w:lang w:val="kk-KZ"/>
        </w:rPr>
        <w:t xml:space="preserve"> </w:t>
      </w:r>
    </w:p>
    <w:p w14:paraId="512CEC69" w14:textId="77777777" w:rsidR="00BE09A2" w:rsidRPr="004C0503" w:rsidRDefault="00BE09A2" w:rsidP="00BE09A2">
      <w:pPr>
        <w:tabs>
          <w:tab w:val="left" w:pos="9497"/>
        </w:tabs>
        <w:spacing w:after="0" w:line="240" w:lineRule="auto"/>
        <w:ind w:firstLine="709"/>
        <w:jc w:val="both"/>
        <w:rPr>
          <w:rFonts w:ascii="Times New Roman" w:eastAsia="Calibri" w:hAnsi="Times New Roman" w:cs="Times New Roman"/>
          <w:sz w:val="28"/>
          <w:szCs w:val="28"/>
          <w:lang w:val="kk-KZ"/>
        </w:rPr>
      </w:pPr>
      <w:r w:rsidRPr="004C0503">
        <w:rPr>
          <w:rFonts w:ascii="Times New Roman" w:hAnsi="Times New Roman" w:cs="Times New Roman"/>
          <w:sz w:val="28"/>
          <w:szCs w:val="28"/>
          <w:lang w:val="kk-KZ"/>
        </w:rPr>
        <w:t xml:space="preserve">Бұл ретте біздің зерттеуіміздегі маңызды құжаттардың бірі – Қазақстан Республикасы «Білім туралы» </w:t>
      </w:r>
      <w:r w:rsidRPr="00BE09A2">
        <w:rPr>
          <w:rFonts w:ascii="Times New Roman" w:hAnsi="Times New Roman" w:cs="Times New Roman"/>
          <w:sz w:val="28"/>
          <w:szCs w:val="28"/>
          <w:lang w:val="kk-KZ"/>
        </w:rPr>
        <w:t>Заңының (</w:t>
      </w:r>
      <w:r w:rsidRPr="00BE09A2">
        <w:rPr>
          <w:rStyle w:val="note"/>
          <w:rFonts w:ascii="Times New Roman" w:hAnsi="Times New Roman" w:cs="Times New Roman"/>
          <w:sz w:val="28"/>
          <w:szCs w:val="28"/>
          <w:bdr w:val="none" w:sz="0" w:space="0" w:color="auto" w:frame="1"/>
          <w:shd w:val="clear" w:color="auto" w:fill="FFFFFF"/>
          <w:lang w:val="kk-KZ"/>
        </w:rPr>
        <w:t xml:space="preserve">30.12.2024 </w:t>
      </w:r>
      <w:r>
        <w:fldChar w:fldCharType="begin"/>
      </w:r>
      <w:r w:rsidRPr="000F6A1D">
        <w:rPr>
          <w:lang w:val="kk-KZ"/>
        </w:rPr>
        <w:instrText>HYPERLINK "https://adilet.zan.kz/kaz/docs/Z2400000148" \l "z297"</w:instrText>
      </w:r>
      <w:r>
        <w:fldChar w:fldCharType="separate"/>
      </w:r>
      <w:r w:rsidRPr="00BE09A2">
        <w:rPr>
          <w:rStyle w:val="af"/>
          <w:rFonts w:ascii="Times New Roman" w:hAnsi="Times New Roman" w:cs="Times New Roman"/>
          <w:color w:val="auto"/>
          <w:sz w:val="28"/>
          <w:szCs w:val="28"/>
          <w:shd w:val="clear" w:color="auto" w:fill="FFFFFF"/>
          <w:lang w:val="kk-KZ"/>
        </w:rPr>
        <w:t>№ 148-VIII</w:t>
      </w:r>
      <w:r>
        <w:fldChar w:fldCharType="end"/>
      </w:r>
      <w:r w:rsidRPr="00BE09A2">
        <w:rPr>
          <w:rFonts w:ascii="Times New Roman" w:hAnsi="Times New Roman" w:cs="Times New Roman"/>
          <w:sz w:val="28"/>
          <w:szCs w:val="28"/>
          <w:lang w:val="kk-KZ"/>
        </w:rPr>
        <w:t xml:space="preserve"> өзгертулермен) 1-бап, </w:t>
      </w:r>
      <w:r w:rsidRPr="00BE09A2">
        <w:rPr>
          <w:rFonts w:ascii="Times New Roman" w:hAnsi="Times New Roman" w:cs="Times New Roman"/>
          <w:color w:val="000000"/>
          <w:spacing w:val="2"/>
          <w:sz w:val="28"/>
          <w:szCs w:val="28"/>
          <w:lang w:val="kk-KZ"/>
        </w:rPr>
        <w:t>11-тармақшасында: «... білім беру</w:t>
      </w:r>
      <w:r w:rsidRPr="004C0503">
        <w:rPr>
          <w:rFonts w:ascii="Times New Roman" w:hAnsi="Times New Roman" w:cs="Times New Roman"/>
          <w:color w:val="000000"/>
          <w:spacing w:val="2"/>
          <w:sz w:val="28"/>
          <w:szCs w:val="28"/>
          <w:lang w:val="kk-KZ"/>
        </w:rPr>
        <w:t xml:space="preserve"> қызметі - білім беру субъектілерінің мақсатты, педагогтік негізделген, дәйекті өзара іс-қимылы барысында жеке адамды оқыту, дамыту және тәрбиелеу міндеттері шешілетін процесс»; 3-бап, </w:t>
      </w:r>
      <w:r w:rsidRPr="004C0503">
        <w:rPr>
          <w:rFonts w:ascii="Times New Roman" w:hAnsi="Times New Roman" w:cs="Times New Roman"/>
          <w:color w:val="000000"/>
          <w:spacing w:val="2"/>
          <w:sz w:val="28"/>
          <w:szCs w:val="28"/>
          <w:shd w:val="clear" w:color="auto" w:fill="FFFFFF"/>
          <w:lang w:val="kk-KZ"/>
        </w:rPr>
        <w:t>1-тармақшасында: «...ұлттық және жалпы адамзатқа тән құндылықтар, ғылым мен практика жетістіктері негізінде жеке адамды қалыптастыруға, дамытуға және кәсіптік шыңдауға бағытталған сапалы білім алу үшін қажетті жағдайлар жасау»</w:t>
      </w:r>
      <w:r w:rsidRPr="004C0503">
        <w:rPr>
          <w:rFonts w:ascii="Times New Roman" w:hAnsi="Times New Roman" w:cs="Times New Roman"/>
          <w:sz w:val="28"/>
          <w:szCs w:val="28"/>
          <w:lang w:val="kk-KZ"/>
        </w:rPr>
        <w:t xml:space="preserve"> деген міндеттер көрсетіледі. «Білім туралы» Заңында көрсетілген міндеттерді шешуде қазіргі таңда ЖОО-да оқытудың заманауи белсенді әдістерін меңгерген, жаңа инновациялық технологияларды тиімді қолдана білетін, маман дайындау тұр, атап айтар болсақ, кәсіби қалыптасуда тиісті теориялық және практикалық білім дағдыларын меңгерген тұлғаны даярлау ісі жолға қойылып отыр</w:t>
      </w:r>
      <w:r w:rsidRPr="004C0503">
        <w:rPr>
          <w:rFonts w:ascii="Times New Roman" w:eastAsia="Calibri" w:hAnsi="Times New Roman" w:cs="Times New Roman"/>
          <w:sz w:val="28"/>
          <w:szCs w:val="28"/>
          <w:lang w:val="kk-KZ"/>
        </w:rPr>
        <w:t xml:space="preserve"> [1].</w:t>
      </w:r>
    </w:p>
    <w:p w14:paraId="43766278" w14:textId="77777777" w:rsidR="00BE09A2" w:rsidRPr="004C0503" w:rsidRDefault="00BE09A2" w:rsidP="00BE09A2">
      <w:pPr>
        <w:tabs>
          <w:tab w:val="left" w:pos="8519"/>
        </w:tabs>
        <w:spacing w:after="0" w:line="240" w:lineRule="auto"/>
        <w:ind w:firstLine="709"/>
        <w:jc w:val="both"/>
        <w:rPr>
          <w:rFonts w:ascii="Times New Roman" w:eastAsia="Calibri" w:hAnsi="Times New Roman" w:cs="Times New Roman"/>
          <w:sz w:val="28"/>
          <w:szCs w:val="28"/>
          <w:lang w:val="kk-KZ"/>
        </w:rPr>
      </w:pPr>
      <w:r w:rsidRPr="004C0503">
        <w:rPr>
          <w:rFonts w:ascii="Times New Roman" w:hAnsi="Times New Roman" w:cs="Times New Roman"/>
          <w:spacing w:val="2"/>
          <w:sz w:val="28"/>
          <w:szCs w:val="28"/>
          <w:lang w:val="kk-KZ"/>
        </w:rPr>
        <w:t>2022 жылғы 19 желтоқсанда № 31149</w:t>
      </w:r>
      <w:r w:rsidRPr="004C0503">
        <w:rPr>
          <w:rFonts w:ascii="Times New Roman" w:eastAsia="Calibri" w:hAnsi="Times New Roman" w:cs="Times New Roman"/>
          <w:sz w:val="28"/>
          <w:szCs w:val="28"/>
          <w:lang w:val="kk-KZ"/>
        </w:rPr>
        <w:t xml:space="preserve"> бұйрығына сай бекітілген «Педагог» кәсіптік стандартындағы педагог мамандығына қойылған талаптарындағы 2-міндет: «...біртұтас құндылықтарды қабылдау арқылы тұлғаның құндылық-болмыс саласын кеңейту және нығайту» деп айтылады  [2]. Бұл ретте құжаттағы міндеттер болашақ педагог мамандардың жеке даму траекториясын құра отырып, тұлғалық өсуін қолдау қажеттігін шешуді негіздейді. Стандартта көрсетілген біртұтас құндылықтар, тұлға, тұлғалық құндылық-болмыс сапалары болашақ педагогтерді кәсіби даярлау ісінде бізге қажетті атрибуттар болып, оқу нәтижелерін күшейтуге қызмет ете алады.</w:t>
      </w:r>
    </w:p>
    <w:p w14:paraId="2FAC65C5" w14:textId="77777777" w:rsidR="00BE09A2" w:rsidRPr="004C0503" w:rsidRDefault="00BE09A2" w:rsidP="00BE09A2">
      <w:pPr>
        <w:tabs>
          <w:tab w:val="left" w:pos="8519"/>
        </w:tabs>
        <w:spacing w:after="0" w:line="240" w:lineRule="auto"/>
        <w:ind w:firstLine="709"/>
        <w:jc w:val="both"/>
        <w:rPr>
          <w:rFonts w:ascii="Times New Roman" w:eastAsia="Calibri" w:hAnsi="Times New Roman" w:cs="Times New Roman"/>
          <w:sz w:val="28"/>
          <w:szCs w:val="28"/>
          <w:lang w:val="kk-KZ"/>
        </w:rPr>
      </w:pPr>
      <w:r w:rsidRPr="004C0503">
        <w:rPr>
          <w:rFonts w:ascii="Times New Roman" w:eastAsia="Calibri" w:hAnsi="Times New Roman" w:cs="Times New Roman"/>
          <w:sz w:val="28"/>
          <w:szCs w:val="28"/>
          <w:lang w:val="kk-KZ"/>
        </w:rPr>
        <w:t>Қазақстан Республикасының жоғары білімді және ғылымды дамытудың 2023-2029 жылдарға арналған тұжырымдамасында Университеттің үшінші миссиясы бөлімінде: «</w:t>
      </w:r>
      <w:r w:rsidRPr="004C0503">
        <w:rPr>
          <w:rFonts w:ascii="Times New Roman" w:hAnsi="Times New Roman" w:cs="Times New Roman"/>
          <w:color w:val="000000"/>
          <w:spacing w:val="2"/>
          <w:sz w:val="28"/>
          <w:szCs w:val="28"/>
          <w:lang w:val="kk-KZ"/>
        </w:rPr>
        <w:t xml:space="preserve">Білім беру және жастарды тәрбиелеу саласындағы мемлекеттік саясаттың мақсаттарына, мазмұнына және қол жеткізілген нәтижелеріне сай келетін студенттерді тәрбиелеудің кешенді жүйесі құрылатын болады. Студенттердің жеке басын біртұтас дамыту және өзінің қабілетін іске асыра білу, өзін-өзі тәрбиелеу, өзін-өзі ұйымдастыру, әлеуметтік тәжірибе мен әлеуметтік жауапкершілікті игеру, қоғамның жаңа сұраныстары мен студенттердің қажеттіліктеріне сәйкес келетін тәрбие жұмысының дәстүрлі нысандарын, әдістері мен тәсілдерін жаңғырту және әзірлеу үшін оңтайлы </w:t>
      </w:r>
      <w:r w:rsidRPr="004C0503">
        <w:rPr>
          <w:rFonts w:ascii="Times New Roman" w:hAnsi="Times New Roman" w:cs="Times New Roman"/>
          <w:color w:val="000000"/>
          <w:spacing w:val="2"/>
          <w:sz w:val="28"/>
          <w:szCs w:val="28"/>
          <w:lang w:val="kk-KZ"/>
        </w:rPr>
        <w:lastRenderedPageBreak/>
        <w:t>жағдайлар қамтамасыз етіледі» деп көрсетіледі [3]. ЖОО-да білім алушы жастардың тұлғалық болмысын қалыптастырудың құрамдас бөлігінің негізі тәрбиелеу болып табылады, мұнда білім алушыларды біртұтас дамыту көзделеді, яғни біртұтас даму – өзінің қабілетін іске қосу, өзін-өзі тәрбиелеу, әлеуметтік жауапкершілікті игеру, қоғамның ағымдағы сұраныстарына сай даярлауды қажет етеді.</w:t>
      </w:r>
    </w:p>
    <w:p w14:paraId="03C8F7AF" w14:textId="77777777" w:rsidR="00BE09A2" w:rsidRPr="004C0503"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sidRPr="004C0503">
        <w:rPr>
          <w:rFonts w:ascii="Times New Roman" w:hAnsi="Times New Roman" w:cs="Times New Roman"/>
          <w:sz w:val="28"/>
          <w:szCs w:val="28"/>
          <w:lang w:val="kk-KZ"/>
        </w:rPr>
        <w:t>Қазіргі жаһандану үдерісінде жалпы мектепте білім беру парадигмасы өзгертіліп, жаңару сипатын алға ұстауда. Жаңадан еңгізіліп жатқан өзгерістер болашақ маманның кәсіпқой деңгейіне жетуімен қоса қоғамда тұлға ретінде қалыптаса алуын талап етеді. Сол себепті</w:t>
      </w:r>
      <w:r>
        <w:rPr>
          <w:rFonts w:ascii="Times New Roman" w:hAnsi="Times New Roman" w:cs="Times New Roman"/>
          <w:sz w:val="28"/>
          <w:szCs w:val="28"/>
          <w:lang w:val="kk-KZ"/>
        </w:rPr>
        <w:t xml:space="preserve"> болашақ</w:t>
      </w:r>
      <w:r w:rsidRPr="004C0503">
        <w:rPr>
          <w:rFonts w:ascii="Times New Roman" w:hAnsi="Times New Roman" w:cs="Times New Roman"/>
          <w:sz w:val="28"/>
          <w:szCs w:val="28"/>
          <w:lang w:val="kk-KZ"/>
        </w:rPr>
        <w:t xml:space="preserve"> бастауыш сынып </w:t>
      </w:r>
      <w:r>
        <w:rPr>
          <w:rFonts w:ascii="Times New Roman" w:hAnsi="Times New Roman" w:cs="Times New Roman"/>
          <w:sz w:val="28"/>
          <w:szCs w:val="28"/>
          <w:lang w:val="kk-KZ"/>
        </w:rPr>
        <w:t>мұғалімдерінің тұлғалық</w:t>
      </w:r>
      <w:r w:rsidRPr="004C0503">
        <w:rPr>
          <w:rFonts w:ascii="Times New Roman" w:hAnsi="Times New Roman" w:cs="Times New Roman"/>
          <w:sz w:val="28"/>
          <w:szCs w:val="28"/>
          <w:lang w:val="kk-KZ"/>
        </w:rPr>
        <w:t xml:space="preserve"> қалыптасуы, </w:t>
      </w:r>
      <w:r>
        <w:rPr>
          <w:rFonts w:ascii="Times New Roman" w:hAnsi="Times New Roman" w:cs="Times New Roman"/>
          <w:sz w:val="28"/>
          <w:szCs w:val="28"/>
          <w:lang w:val="kk-KZ"/>
        </w:rPr>
        <w:t xml:space="preserve">ЖОО-дағы болашақ </w:t>
      </w:r>
      <w:r w:rsidRPr="004C0503">
        <w:rPr>
          <w:rFonts w:ascii="Times New Roman" w:hAnsi="Times New Roman" w:cs="Times New Roman"/>
          <w:sz w:val="28"/>
          <w:szCs w:val="28"/>
          <w:lang w:val="kk-KZ"/>
        </w:rPr>
        <w:t>маманның кәсіби дамуына, дайындығына қойылатын талаптар мен міндеттерді жүзеге асыруымен байланысты мәселе</w:t>
      </w:r>
      <w:r>
        <w:rPr>
          <w:rFonts w:ascii="Times New Roman" w:hAnsi="Times New Roman" w:cs="Times New Roman"/>
          <w:sz w:val="28"/>
          <w:szCs w:val="28"/>
          <w:lang w:val="kk-KZ"/>
        </w:rPr>
        <w:t xml:space="preserve"> болмақ.</w:t>
      </w:r>
      <w:r w:rsidRPr="004C0503">
        <w:rPr>
          <w:rFonts w:ascii="Times New Roman" w:hAnsi="Times New Roman" w:cs="Times New Roman"/>
          <w:sz w:val="28"/>
          <w:szCs w:val="28"/>
          <w:lang w:val="kk-KZ"/>
        </w:rPr>
        <w:t xml:space="preserve"> </w:t>
      </w:r>
    </w:p>
    <w:p w14:paraId="23446AB8" w14:textId="77777777" w:rsidR="00BE09A2" w:rsidRPr="004C0503" w:rsidRDefault="00BE09A2" w:rsidP="00BE09A2">
      <w:pPr>
        <w:pStyle w:val="11"/>
        <w:shd w:val="clear" w:color="auto" w:fill="auto"/>
        <w:tabs>
          <w:tab w:val="left" w:pos="9497"/>
        </w:tabs>
        <w:spacing w:line="240" w:lineRule="auto"/>
        <w:ind w:firstLine="709"/>
        <w:jc w:val="both"/>
        <w:rPr>
          <w:sz w:val="28"/>
          <w:szCs w:val="28"/>
          <w:lang w:val="kk-KZ"/>
        </w:rPr>
      </w:pPr>
      <w:r w:rsidRPr="004C0503">
        <w:rPr>
          <w:sz w:val="28"/>
          <w:szCs w:val="28"/>
          <w:lang w:val="kk-KZ"/>
        </w:rPr>
        <w:t xml:space="preserve">ЖОО болашақ маманның кәсіби іс-әрекетке даярлану алдындағы шешім қабылдағыш, белсенді, бастамашыл болуын қамтамасыз ететін </w:t>
      </w:r>
      <w:r>
        <w:rPr>
          <w:sz w:val="28"/>
          <w:szCs w:val="28"/>
          <w:lang w:val="kk-KZ"/>
        </w:rPr>
        <w:t>негіз</w:t>
      </w:r>
      <w:r w:rsidRPr="004C0503">
        <w:rPr>
          <w:sz w:val="28"/>
          <w:szCs w:val="28"/>
          <w:lang w:val="kk-KZ"/>
        </w:rPr>
        <w:t xml:space="preserve"> болғанымен, болашақ педагогтердің тұлғалық болмысын қалыптастырудың терең зерделенбеуінен өзекті мәселеге айналып отыр.</w:t>
      </w:r>
    </w:p>
    <w:p w14:paraId="12BEEBD7" w14:textId="77777777" w:rsidR="00BE09A2" w:rsidRPr="004C0503" w:rsidRDefault="00BE09A2" w:rsidP="00BE09A2">
      <w:pPr>
        <w:pStyle w:val="11"/>
        <w:shd w:val="clear" w:color="auto" w:fill="auto"/>
        <w:tabs>
          <w:tab w:val="left" w:pos="9497"/>
        </w:tabs>
        <w:spacing w:line="240" w:lineRule="auto"/>
        <w:ind w:firstLine="709"/>
        <w:jc w:val="both"/>
        <w:rPr>
          <w:sz w:val="28"/>
          <w:szCs w:val="28"/>
          <w:lang w:val="kk-KZ"/>
        </w:rPr>
      </w:pPr>
      <w:r w:rsidRPr="004C0503">
        <w:rPr>
          <w:sz w:val="28"/>
          <w:szCs w:val="28"/>
          <w:lang w:val="kk-KZ"/>
        </w:rPr>
        <w:t xml:space="preserve">Біз, ЖОО-да болашақ мамандарды кәсіби даярлау ісінде бірқатар ғылыми тұжырымдарды бірнеше аспектілерде қарастырамыз. </w:t>
      </w:r>
      <w:r>
        <w:rPr>
          <w:sz w:val="28"/>
          <w:szCs w:val="28"/>
          <w:lang w:val="kk-KZ"/>
        </w:rPr>
        <w:t>Олар</w:t>
      </w:r>
      <w:r w:rsidRPr="004C0503">
        <w:rPr>
          <w:sz w:val="28"/>
          <w:szCs w:val="28"/>
          <w:lang w:val="kk-KZ"/>
        </w:rPr>
        <w:t>:</w:t>
      </w:r>
    </w:p>
    <w:p w14:paraId="416A4629" w14:textId="77777777" w:rsidR="00BE09A2" w:rsidRPr="004C0503" w:rsidRDefault="00BE09A2" w:rsidP="00BE09A2">
      <w:pPr>
        <w:pStyle w:val="11"/>
        <w:shd w:val="clear" w:color="auto" w:fill="auto"/>
        <w:tabs>
          <w:tab w:val="left" w:pos="9497"/>
        </w:tabs>
        <w:spacing w:line="240" w:lineRule="auto"/>
        <w:ind w:firstLine="709"/>
        <w:jc w:val="both"/>
        <w:rPr>
          <w:sz w:val="28"/>
          <w:szCs w:val="28"/>
          <w:lang w:val="kk-KZ"/>
        </w:rPr>
      </w:pPr>
      <w:r w:rsidRPr="004C0503">
        <w:rPr>
          <w:sz w:val="28"/>
          <w:szCs w:val="28"/>
          <w:lang w:val="kk-KZ"/>
        </w:rPr>
        <w:t>- болашақ мамандарды кәсіби даярлаудың теориясы мен практикасы мәселесін педагогикалық аспектіде қарастырған Н.Д.Хмель</w:t>
      </w:r>
      <w:r>
        <w:rPr>
          <w:sz w:val="28"/>
          <w:szCs w:val="28"/>
          <w:lang w:val="kk-KZ"/>
        </w:rPr>
        <w:t xml:space="preserve"> [4],</w:t>
      </w:r>
      <w:r w:rsidRPr="004C0503">
        <w:rPr>
          <w:sz w:val="28"/>
          <w:szCs w:val="28"/>
          <w:lang w:val="kk-KZ"/>
        </w:rPr>
        <w:t xml:space="preserve"> Ш.Т.</w:t>
      </w:r>
      <w:r>
        <w:rPr>
          <w:sz w:val="28"/>
          <w:szCs w:val="28"/>
          <w:lang w:val="kk-KZ"/>
        </w:rPr>
        <w:t xml:space="preserve"> Таубаева [5</w:t>
      </w:r>
      <w:r w:rsidRPr="004C0503">
        <w:rPr>
          <w:sz w:val="28"/>
          <w:szCs w:val="28"/>
          <w:lang w:val="kk-KZ"/>
        </w:rPr>
        <w:t>], П.Б.</w:t>
      </w:r>
      <w:r>
        <w:rPr>
          <w:sz w:val="28"/>
          <w:szCs w:val="28"/>
          <w:lang w:val="kk-KZ"/>
        </w:rPr>
        <w:t xml:space="preserve"> </w:t>
      </w:r>
      <w:r>
        <w:fldChar w:fldCharType="begin"/>
      </w:r>
      <w:r w:rsidRPr="000F6A1D">
        <w:rPr>
          <w:lang w:val="kk-KZ"/>
        </w:rPr>
        <w:instrText>HYPERLINK "http://webirbis.ksu.kz/cgi-bin/irbis64r_12/cgiirbis_64.exe?LNG=&amp;Z21ID=&amp;I21DBN=AREF&amp;P21DBN=AREF&amp;S21STN=1&amp;S21REF=10&amp;S21FMT=fullwebr&amp;C21COM=S&amp;S21CNR=20&amp;S21P01=0&amp;S21P02=1&amp;S21P03=A=&amp;S21STR=%D0%A1%D0%B5%D0%B9%D1%96%D1%82%D2%9B%D0%B0%D0%B7%D1%8B,%20%D0%9F.%20%D0%91."</w:instrText>
      </w:r>
      <w:r>
        <w:fldChar w:fldCharType="separate"/>
      </w:r>
      <w:r w:rsidRPr="004C0503">
        <w:rPr>
          <w:sz w:val="28"/>
          <w:szCs w:val="28"/>
          <w:shd w:val="clear" w:color="auto" w:fill="FFFFFF"/>
          <w:lang w:val="kk-KZ"/>
        </w:rPr>
        <w:t>Сейітқазы</w:t>
      </w:r>
      <w:r>
        <w:fldChar w:fldCharType="end"/>
      </w:r>
      <w:r>
        <w:rPr>
          <w:sz w:val="28"/>
          <w:szCs w:val="28"/>
          <w:lang w:val="kk-KZ"/>
        </w:rPr>
        <w:t xml:space="preserve"> [6</w:t>
      </w:r>
      <w:r w:rsidRPr="004C0503">
        <w:rPr>
          <w:sz w:val="28"/>
          <w:szCs w:val="28"/>
          <w:lang w:val="kk-KZ"/>
        </w:rPr>
        <w:t>], Г.Ж.</w:t>
      </w:r>
      <w:r>
        <w:rPr>
          <w:sz w:val="28"/>
          <w:szCs w:val="28"/>
          <w:lang w:val="kk-KZ"/>
        </w:rPr>
        <w:t xml:space="preserve"> Меңлібекова [7</w:t>
      </w:r>
      <w:r w:rsidRPr="004C0503">
        <w:rPr>
          <w:sz w:val="28"/>
          <w:szCs w:val="28"/>
          <w:lang w:val="kk-KZ"/>
        </w:rPr>
        <w:t>], А.К.</w:t>
      </w:r>
      <w:r>
        <w:rPr>
          <w:sz w:val="28"/>
          <w:szCs w:val="28"/>
          <w:lang w:val="kk-KZ"/>
        </w:rPr>
        <w:t xml:space="preserve"> Мыңбаева [8], Қ.А.Сарбасова [9</w:t>
      </w:r>
      <w:r w:rsidRPr="004C0503">
        <w:rPr>
          <w:sz w:val="28"/>
          <w:szCs w:val="28"/>
          <w:lang w:val="kk-KZ"/>
        </w:rPr>
        <w:t>], К.М.Беркі</w:t>
      </w:r>
      <w:r>
        <w:rPr>
          <w:sz w:val="28"/>
          <w:szCs w:val="28"/>
          <w:lang w:val="kk-KZ"/>
        </w:rPr>
        <w:t>мбаев [10], Г.К.Ахметова [11], М.Н.Сарыбеков [12], Ә.М.Мұханбетжанова [13], Т.С.Сабыров [14], Б.А.Тұрғынбаева [15], А.К.Тилебалдиева [16</w:t>
      </w:r>
      <w:r w:rsidRPr="004C0503">
        <w:rPr>
          <w:sz w:val="28"/>
          <w:szCs w:val="28"/>
          <w:lang w:val="kk-KZ"/>
        </w:rPr>
        <w:t>], Қ.Т.Ыб</w:t>
      </w:r>
      <w:r>
        <w:rPr>
          <w:sz w:val="28"/>
          <w:szCs w:val="28"/>
          <w:lang w:val="kk-KZ"/>
        </w:rPr>
        <w:t>ыраимжанов [17</w:t>
      </w:r>
      <w:r w:rsidRPr="004C0503">
        <w:rPr>
          <w:sz w:val="28"/>
          <w:szCs w:val="28"/>
          <w:lang w:val="kk-KZ"/>
        </w:rPr>
        <w:t xml:space="preserve">], </w:t>
      </w:r>
      <w:r>
        <w:rPr>
          <w:sz w:val="28"/>
          <w:szCs w:val="28"/>
          <w:lang w:val="kk-KZ"/>
        </w:rPr>
        <w:t>Б.Т. Ортаев [18], М.Ж. Сұлтанбек [19]</w:t>
      </w:r>
      <w:r w:rsidRPr="004C0503">
        <w:rPr>
          <w:sz w:val="28"/>
          <w:szCs w:val="28"/>
          <w:lang w:val="kk-KZ"/>
        </w:rPr>
        <w:t xml:space="preserve"> </w:t>
      </w:r>
      <w:r>
        <w:rPr>
          <w:sz w:val="28"/>
          <w:szCs w:val="28"/>
          <w:lang w:val="kk-KZ"/>
        </w:rPr>
        <w:t>В.В.Краевский [20</w:t>
      </w:r>
      <w:r w:rsidRPr="004C0503">
        <w:rPr>
          <w:sz w:val="28"/>
          <w:szCs w:val="28"/>
          <w:lang w:val="kk-KZ"/>
        </w:rPr>
        <w:t xml:space="preserve">], </w:t>
      </w:r>
      <w:r>
        <w:rPr>
          <w:sz w:val="28"/>
          <w:szCs w:val="28"/>
          <w:lang w:val="kk-KZ"/>
        </w:rPr>
        <w:t>Б.В.Кузьмина [21</w:t>
      </w:r>
      <w:r w:rsidRPr="004C0503">
        <w:rPr>
          <w:sz w:val="28"/>
          <w:szCs w:val="28"/>
          <w:lang w:val="kk-KZ"/>
        </w:rPr>
        <w:t xml:space="preserve">], </w:t>
      </w:r>
      <w:r>
        <w:rPr>
          <w:sz w:val="28"/>
          <w:szCs w:val="28"/>
          <w:lang w:val="kk-KZ"/>
        </w:rPr>
        <w:t>К.А.Маркова [22</w:t>
      </w:r>
      <w:r w:rsidRPr="004C0503">
        <w:rPr>
          <w:sz w:val="28"/>
          <w:szCs w:val="28"/>
          <w:lang w:val="kk-KZ"/>
        </w:rPr>
        <w:t>], Л.М.</w:t>
      </w:r>
      <w:r>
        <w:rPr>
          <w:sz w:val="28"/>
          <w:szCs w:val="28"/>
          <w:lang w:val="kk-KZ"/>
        </w:rPr>
        <w:t>Митина [23</w:t>
      </w:r>
      <w:r w:rsidRPr="004C0503">
        <w:rPr>
          <w:sz w:val="28"/>
          <w:szCs w:val="28"/>
          <w:lang w:val="kk-KZ"/>
        </w:rPr>
        <w:t>]</w:t>
      </w:r>
      <w:r>
        <w:rPr>
          <w:sz w:val="28"/>
          <w:szCs w:val="28"/>
          <w:lang w:val="kk-KZ"/>
        </w:rPr>
        <w:t xml:space="preserve">, </w:t>
      </w:r>
      <w:r w:rsidRPr="004C0503">
        <w:rPr>
          <w:sz w:val="28"/>
          <w:szCs w:val="28"/>
          <w:lang w:val="kk-KZ"/>
        </w:rPr>
        <w:t xml:space="preserve"> және т.б. ғалымдарды атап өтуге болады.</w:t>
      </w:r>
    </w:p>
    <w:p w14:paraId="25126F6F" w14:textId="77777777" w:rsidR="00BE09A2" w:rsidRPr="004C0503" w:rsidRDefault="00BE09A2" w:rsidP="00BE09A2">
      <w:pPr>
        <w:pStyle w:val="11"/>
        <w:shd w:val="clear" w:color="auto" w:fill="auto"/>
        <w:tabs>
          <w:tab w:val="left" w:pos="9497"/>
        </w:tabs>
        <w:spacing w:line="240" w:lineRule="auto"/>
        <w:ind w:firstLine="709"/>
        <w:jc w:val="both"/>
        <w:rPr>
          <w:sz w:val="28"/>
          <w:szCs w:val="28"/>
          <w:lang w:val="kk-KZ"/>
        </w:rPr>
      </w:pPr>
      <w:r w:rsidRPr="004C0503">
        <w:rPr>
          <w:sz w:val="28"/>
          <w:szCs w:val="28"/>
          <w:lang w:val="kk-KZ"/>
        </w:rPr>
        <w:t>- болашақ педагог тұлғасының дамуы, тұлғалық даму, тұлға туралы психологиялық бағытта зерт</w:t>
      </w:r>
      <w:r>
        <w:rPr>
          <w:sz w:val="28"/>
          <w:szCs w:val="28"/>
          <w:lang w:val="kk-KZ"/>
        </w:rPr>
        <w:t>теген ғалымдар Қ.Б.Жарықбаев [24], С.М.Жақыпов [25], Ж.Ы.Намазбаева [26], Х.Т.Шерьязданова [27</w:t>
      </w:r>
      <w:r w:rsidRPr="004C0503">
        <w:rPr>
          <w:sz w:val="28"/>
          <w:szCs w:val="28"/>
          <w:lang w:val="kk-KZ"/>
        </w:rPr>
        <w:t>], А.Р.Ерментаева [2</w:t>
      </w:r>
      <w:r>
        <w:rPr>
          <w:sz w:val="28"/>
          <w:szCs w:val="28"/>
          <w:lang w:val="kk-KZ"/>
        </w:rPr>
        <w:t>8], Н.М. Иргебаева [29], Н.Қ. Тоқсанбаева [30], Л.В. Мардахаев [31], Г.А. Кудрявцева [32], К.Роджерс [33</w:t>
      </w:r>
      <w:r w:rsidRPr="004C0503">
        <w:rPr>
          <w:sz w:val="28"/>
          <w:szCs w:val="28"/>
          <w:lang w:val="kk-KZ"/>
        </w:rPr>
        <w:t>]</w:t>
      </w:r>
      <w:r>
        <w:rPr>
          <w:sz w:val="28"/>
          <w:szCs w:val="28"/>
          <w:lang w:val="kk-KZ"/>
        </w:rPr>
        <w:t xml:space="preserve"> </w:t>
      </w:r>
      <w:r w:rsidRPr="004C0503">
        <w:rPr>
          <w:sz w:val="28"/>
          <w:szCs w:val="28"/>
          <w:lang w:val="kk-KZ"/>
        </w:rPr>
        <w:t>және т.б.;</w:t>
      </w:r>
    </w:p>
    <w:p w14:paraId="4F49B550" w14:textId="77777777" w:rsidR="00BE09A2" w:rsidRPr="004C0503" w:rsidRDefault="00BE09A2" w:rsidP="00BE09A2">
      <w:pPr>
        <w:pStyle w:val="11"/>
        <w:shd w:val="clear" w:color="auto" w:fill="auto"/>
        <w:tabs>
          <w:tab w:val="left" w:pos="9497"/>
        </w:tabs>
        <w:spacing w:line="240" w:lineRule="auto"/>
        <w:ind w:firstLine="709"/>
        <w:jc w:val="both"/>
        <w:rPr>
          <w:sz w:val="28"/>
          <w:szCs w:val="28"/>
          <w:lang w:val="kk-KZ"/>
        </w:rPr>
      </w:pPr>
      <w:r w:rsidRPr="004C0503">
        <w:rPr>
          <w:sz w:val="28"/>
          <w:szCs w:val="28"/>
          <w:lang w:val="kk-KZ"/>
        </w:rPr>
        <w:t>- болашақ бастауыш сынып мұғалімдерінің тұлғасы мен кәсіби іс-әрекетке даярлануына қойылатын негі</w:t>
      </w:r>
      <w:r>
        <w:rPr>
          <w:sz w:val="28"/>
          <w:szCs w:val="28"/>
          <w:lang w:val="kk-KZ"/>
        </w:rPr>
        <w:t>згі талаптарды Р.М. Қоянбаев [34</w:t>
      </w:r>
      <w:r w:rsidRPr="004C0503">
        <w:rPr>
          <w:sz w:val="28"/>
          <w:szCs w:val="28"/>
          <w:lang w:val="kk-KZ"/>
        </w:rPr>
        <w:t>], А.Е.Жұмабаева</w:t>
      </w:r>
      <w:r>
        <w:rPr>
          <w:sz w:val="28"/>
          <w:szCs w:val="28"/>
          <w:lang w:val="kk-KZ"/>
        </w:rPr>
        <w:t xml:space="preserve"> [35</w:t>
      </w:r>
      <w:r w:rsidRPr="004C0503">
        <w:rPr>
          <w:sz w:val="28"/>
          <w:szCs w:val="28"/>
          <w:lang w:val="kk-KZ"/>
        </w:rPr>
        <w:t>], А.С. Амиров</w:t>
      </w:r>
      <w:r>
        <w:rPr>
          <w:sz w:val="28"/>
          <w:szCs w:val="28"/>
          <w:lang w:val="kk-KZ"/>
        </w:rPr>
        <w:t>а [36], А.Х.Аренова [37</w:t>
      </w:r>
      <w:r w:rsidRPr="004C0503">
        <w:rPr>
          <w:sz w:val="28"/>
          <w:szCs w:val="28"/>
          <w:lang w:val="kk-KZ"/>
        </w:rPr>
        <w:t xml:space="preserve">], </w:t>
      </w:r>
      <w:r>
        <w:rPr>
          <w:sz w:val="28"/>
          <w:szCs w:val="28"/>
          <w:lang w:val="kk-KZ"/>
        </w:rPr>
        <w:t>С.Қ. Абилдина [38], С.А.Нұржанова [39], А.Т.Туралбаева [40</w:t>
      </w:r>
      <w:r w:rsidRPr="004C0503">
        <w:rPr>
          <w:sz w:val="28"/>
          <w:szCs w:val="28"/>
          <w:lang w:val="kk-KZ"/>
        </w:rPr>
        <w:t>]</w:t>
      </w:r>
      <w:r>
        <w:rPr>
          <w:sz w:val="28"/>
          <w:szCs w:val="28"/>
          <w:lang w:val="kk-KZ"/>
        </w:rPr>
        <w:t xml:space="preserve">, А.Д. Кариев [41], </w:t>
      </w:r>
      <w:r w:rsidRPr="004C0503">
        <w:rPr>
          <w:sz w:val="28"/>
          <w:szCs w:val="28"/>
          <w:lang w:val="kk-KZ"/>
        </w:rPr>
        <w:t>және т.б. ғалымдар қарастырады.</w:t>
      </w:r>
    </w:p>
    <w:bookmarkEnd w:id="3"/>
    <w:p w14:paraId="59BD9C8C" w14:textId="77777777" w:rsidR="00BE09A2" w:rsidRPr="004C0503" w:rsidRDefault="00BE09A2" w:rsidP="00BE09A2">
      <w:pPr>
        <w:pStyle w:val="a7"/>
        <w:tabs>
          <w:tab w:val="left" w:pos="426"/>
          <w:tab w:val="left" w:pos="9497"/>
        </w:tabs>
        <w:ind w:left="0" w:firstLine="709"/>
        <w:jc w:val="both"/>
        <w:rPr>
          <w:lang w:val="kk-KZ"/>
        </w:rPr>
      </w:pPr>
      <w:r w:rsidRPr="004C0503">
        <w:rPr>
          <w:lang w:val="kk-KZ"/>
        </w:rPr>
        <w:t>Болашақ бастауыш сынып мұғалімддерінің тұлғасының дамуы туралы, олардың кәсіби және тұлғалық қалыптасуының негізгі шарттарының, психологиялық негіздері туралы отандық және шетел ғалымдар және басқалардың дәйектеген теориялары классикалық негіздегі зерттеулер қатарында және кейінгі зерттеулердің алға жылжуына тұрақты түрде өз ықпалын тигізеуде.</w:t>
      </w:r>
    </w:p>
    <w:p w14:paraId="5A2B8292"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Сонымен жоғарыда көрсетілген әдeбиeттepгe жacaлғaн тaлдaу мен тәжірибедегі бүгінгі жaғдaйды зерттеу, ocы мәселе төңірегінде қapaмa-</w:t>
      </w:r>
      <w:r w:rsidRPr="004C0503">
        <w:rPr>
          <w:sz w:val="28"/>
          <w:szCs w:val="28"/>
          <w:lang w:val="kk-KZ"/>
        </w:rPr>
        <w:lastRenderedPageBreak/>
        <w:t xml:space="preserve">қaйшылықтapдың бар екендігін көрсетті: </w:t>
      </w:r>
    </w:p>
    <w:p w14:paraId="523D0177"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 қазірг</w:t>
      </w:r>
      <w:r>
        <w:rPr>
          <w:sz w:val="28"/>
          <w:szCs w:val="28"/>
          <w:lang w:val="kk-KZ"/>
        </w:rPr>
        <w:t xml:space="preserve">і педагогикалық жоғары оқу орындарының педгогикалық </w:t>
      </w:r>
      <w:r w:rsidRPr="004C0503">
        <w:rPr>
          <w:sz w:val="28"/>
          <w:szCs w:val="28"/>
          <w:lang w:val="kk-KZ"/>
        </w:rPr>
        <w:t xml:space="preserve">үдерісінде болашақ </w:t>
      </w:r>
      <w:r>
        <w:rPr>
          <w:sz w:val="28"/>
          <w:szCs w:val="28"/>
          <w:lang w:val="kk-KZ"/>
        </w:rPr>
        <w:t>бастауыш сынып мұғалімдерінің</w:t>
      </w:r>
      <w:r w:rsidRPr="004C0503">
        <w:rPr>
          <w:sz w:val="28"/>
          <w:szCs w:val="28"/>
          <w:lang w:val="kk-KZ"/>
        </w:rPr>
        <w:t xml:space="preserve"> кәсіби </w:t>
      </w:r>
      <w:r>
        <w:rPr>
          <w:sz w:val="28"/>
          <w:szCs w:val="28"/>
          <w:lang w:val="kk-KZ"/>
        </w:rPr>
        <w:t xml:space="preserve">іс-әрекетке </w:t>
      </w:r>
      <w:r w:rsidRPr="004C0503">
        <w:rPr>
          <w:sz w:val="28"/>
          <w:szCs w:val="28"/>
          <w:lang w:val="kk-KZ"/>
        </w:rPr>
        <w:t>даярлығын қалыптастыру қажеттілігі мен оның теориялық негіздерінің жеткілікті зерттелмеуі арасында;</w:t>
      </w:r>
    </w:p>
    <w:p w14:paraId="096E17B0"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 xml:space="preserve">- </w:t>
      </w:r>
      <w:r w:rsidRPr="004C0503">
        <w:rPr>
          <w:bCs/>
          <w:sz w:val="28"/>
          <w:szCs w:val="28"/>
          <w:lang w:val="kk-KZ"/>
        </w:rPr>
        <w:t>болашақ бастауыш сынып мұғалімдерін кәсіби іс-әрекетке даярлауда тұлғалық болмысын қалыптастыруға</w:t>
      </w:r>
      <w:r w:rsidRPr="004C0503">
        <w:rPr>
          <w:sz w:val="28"/>
          <w:szCs w:val="28"/>
          <w:lang w:val="kk-KZ"/>
        </w:rPr>
        <w:t xml:space="preserve"> ғылыми-негізделген тәсілдерді құру қажеттілігі және аталған мәселенің </w:t>
      </w:r>
      <w:r>
        <w:rPr>
          <w:sz w:val="28"/>
          <w:szCs w:val="28"/>
          <w:lang w:val="kk-KZ"/>
        </w:rPr>
        <w:t>әдіснамалық зерттеулерінің болмауы</w:t>
      </w:r>
      <w:r w:rsidRPr="004C0503">
        <w:rPr>
          <w:sz w:val="28"/>
          <w:szCs w:val="28"/>
          <w:lang w:val="kk-KZ"/>
        </w:rPr>
        <w:t xml:space="preserve"> арасында;</w:t>
      </w:r>
    </w:p>
    <w:p w14:paraId="5F8F6C2A"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 xml:space="preserve">- ғылыми - әдістемелік деңгейде кәсіби іс-әркетке даярлау үшін өзіндік оқу-танымдық қызметін өзектендіру қажеттілігі мен осы үрдісті </w:t>
      </w:r>
      <w:r>
        <w:rPr>
          <w:sz w:val="28"/>
          <w:szCs w:val="28"/>
          <w:lang w:val="kk-KZ"/>
        </w:rPr>
        <w:t xml:space="preserve">ғылыми-педагогикалық қамтамасыз етуде арнайы әдістеменің </w:t>
      </w:r>
      <w:r w:rsidRPr="004C0503">
        <w:rPr>
          <w:sz w:val="28"/>
          <w:szCs w:val="28"/>
          <w:lang w:val="kk-KZ"/>
        </w:rPr>
        <w:t>жоқтығы арасында.</w:t>
      </w:r>
    </w:p>
    <w:p w14:paraId="6620E187" w14:textId="4C9C8A94" w:rsidR="00E9720E" w:rsidRPr="00E9720E" w:rsidRDefault="00E9720E" w:rsidP="00BE09A2">
      <w:pPr>
        <w:pStyle w:val="11"/>
        <w:shd w:val="clear" w:color="auto" w:fill="auto"/>
        <w:tabs>
          <w:tab w:val="left" w:pos="9497"/>
        </w:tabs>
        <w:spacing w:line="240" w:lineRule="auto"/>
        <w:ind w:firstLine="709"/>
        <w:jc w:val="both"/>
        <w:rPr>
          <w:color w:val="000000" w:themeColor="text1"/>
          <w:sz w:val="28"/>
          <w:szCs w:val="28"/>
          <w:lang w:val="kk-KZ" w:eastAsia="ru-RU"/>
        </w:rPr>
      </w:pPr>
      <w:r w:rsidRPr="00E9720E">
        <w:rPr>
          <w:color w:val="000000" w:themeColor="text1"/>
          <w:sz w:val="28"/>
          <w:szCs w:val="28"/>
          <w:lang w:val="kk-KZ" w:eastAsia="ru-RU"/>
        </w:rPr>
        <w:t>Б</w:t>
      </w:r>
      <w:r>
        <w:rPr>
          <w:color w:val="000000" w:themeColor="text1"/>
          <w:sz w:val="28"/>
          <w:szCs w:val="28"/>
          <w:lang w:val="kk-KZ" w:eastAsia="ru-RU"/>
        </w:rPr>
        <w:t>ізге жоғарыда көрсетілген</w:t>
      </w:r>
      <w:r w:rsidR="00BE09A2" w:rsidRPr="00E9720E">
        <w:rPr>
          <w:color w:val="000000" w:themeColor="text1"/>
          <w:sz w:val="28"/>
          <w:szCs w:val="28"/>
          <w:lang w:val="kk-KZ" w:eastAsia="ru-RU"/>
        </w:rPr>
        <w:t xml:space="preserve"> қарама-қайшылықтар</w:t>
      </w:r>
      <w:r w:rsidRPr="00E9720E">
        <w:rPr>
          <w:color w:val="000000" w:themeColor="text1"/>
          <w:sz w:val="28"/>
          <w:szCs w:val="28"/>
          <w:lang w:val="kk-KZ" w:eastAsia="ru-RU"/>
        </w:rPr>
        <w:t>ды</w:t>
      </w:r>
      <w:r w:rsidR="00BE09A2" w:rsidRPr="00E9720E">
        <w:rPr>
          <w:color w:val="000000" w:themeColor="text1"/>
          <w:sz w:val="28"/>
          <w:szCs w:val="28"/>
          <w:lang w:val="kk-KZ" w:eastAsia="ru-RU"/>
        </w:rPr>
        <w:t xml:space="preserve"> шешу</w:t>
      </w:r>
      <w:r w:rsidRPr="00E9720E">
        <w:rPr>
          <w:color w:val="000000" w:themeColor="text1"/>
          <w:sz w:val="28"/>
          <w:szCs w:val="28"/>
          <w:lang w:val="kk-KZ" w:eastAsia="ru-RU"/>
        </w:rPr>
        <w:t xml:space="preserve"> зерттеу </w:t>
      </w:r>
      <w:r w:rsidR="00BE09A2" w:rsidRPr="00E9720E">
        <w:rPr>
          <w:color w:val="000000" w:themeColor="text1"/>
          <w:sz w:val="28"/>
          <w:szCs w:val="28"/>
          <w:lang w:val="kk-KZ" w:eastAsia="ru-RU"/>
        </w:rPr>
        <w:t xml:space="preserve">мәселесін </w:t>
      </w:r>
      <w:r w:rsidRPr="00E9720E">
        <w:rPr>
          <w:color w:val="000000" w:themeColor="text1"/>
          <w:sz w:val="28"/>
          <w:szCs w:val="28"/>
          <w:lang w:val="kk-KZ" w:eastAsia="ru-RU"/>
        </w:rPr>
        <w:t xml:space="preserve">айқындап берді. </w:t>
      </w:r>
    </w:p>
    <w:p w14:paraId="1C356E10" w14:textId="09A4E67A" w:rsidR="00BE09A2" w:rsidRPr="004C0503" w:rsidRDefault="00E9720E" w:rsidP="00BE09A2">
      <w:pPr>
        <w:pStyle w:val="11"/>
        <w:shd w:val="clear" w:color="auto" w:fill="auto"/>
        <w:tabs>
          <w:tab w:val="left" w:pos="9497"/>
        </w:tabs>
        <w:spacing w:line="240" w:lineRule="auto"/>
        <w:ind w:firstLine="709"/>
        <w:jc w:val="both"/>
        <w:rPr>
          <w:sz w:val="28"/>
          <w:szCs w:val="28"/>
          <w:lang w:val="kk-KZ"/>
        </w:rPr>
      </w:pPr>
      <w:r w:rsidRPr="00A61D7B">
        <w:rPr>
          <w:color w:val="000000" w:themeColor="text1"/>
          <w:sz w:val="28"/>
          <w:szCs w:val="28"/>
          <w:lang w:val="kk-KZ" w:eastAsia="ru-RU"/>
        </w:rPr>
        <w:t>Зерттеу мәселесі</w:t>
      </w:r>
      <w:r w:rsidR="00BE09A2" w:rsidRPr="00A61D7B">
        <w:rPr>
          <w:color w:val="000000" w:themeColor="text1"/>
          <w:sz w:val="28"/>
          <w:szCs w:val="28"/>
          <w:lang w:val="kk-KZ" w:eastAsia="ru-RU"/>
        </w:rPr>
        <w:t xml:space="preserve"> болаш</w:t>
      </w:r>
      <w:r w:rsidRPr="00A61D7B">
        <w:rPr>
          <w:color w:val="000000" w:themeColor="text1"/>
          <w:sz w:val="28"/>
          <w:szCs w:val="28"/>
          <w:lang w:val="kk-KZ" w:eastAsia="ru-RU"/>
        </w:rPr>
        <w:t>ақ бастауыш сынып мұғалімдерін</w:t>
      </w:r>
      <w:r w:rsidR="00BE09A2" w:rsidRPr="00A61D7B">
        <w:rPr>
          <w:color w:val="000000" w:themeColor="text1"/>
          <w:sz w:val="28"/>
          <w:szCs w:val="28"/>
          <w:lang w:val="kk-KZ" w:eastAsia="ru-RU"/>
        </w:rPr>
        <w:t xml:space="preserve"> кәсіби іс-әрекетке даярлауда тұлғалық болмысын қалыптастырудың теориялық</w:t>
      </w:r>
      <w:r w:rsidRPr="00A61D7B">
        <w:rPr>
          <w:color w:val="000000" w:themeColor="text1"/>
          <w:sz w:val="28"/>
          <w:szCs w:val="28"/>
          <w:lang w:val="kk-KZ" w:eastAsia="ru-RU"/>
        </w:rPr>
        <w:t>-әдіснамалық</w:t>
      </w:r>
      <w:r w:rsidR="00BE09A2" w:rsidRPr="00A61D7B">
        <w:rPr>
          <w:color w:val="000000" w:themeColor="text1"/>
          <w:sz w:val="28"/>
          <w:szCs w:val="28"/>
          <w:lang w:val="kk-KZ" w:eastAsia="ru-RU"/>
        </w:rPr>
        <w:t xml:space="preserve"> </w:t>
      </w:r>
      <w:r w:rsidRPr="00A61D7B">
        <w:rPr>
          <w:color w:val="000000" w:themeColor="text1"/>
          <w:sz w:val="28"/>
          <w:szCs w:val="28"/>
          <w:lang w:val="kk-KZ" w:eastAsia="ru-RU"/>
        </w:rPr>
        <w:t>тұрғыдан негіздеп,</w:t>
      </w:r>
      <w:r w:rsidR="00BE09A2" w:rsidRPr="00A61D7B">
        <w:rPr>
          <w:color w:val="000000" w:themeColor="text1"/>
          <w:sz w:val="28"/>
          <w:szCs w:val="28"/>
          <w:lang w:val="kk-KZ" w:eastAsia="ru-RU"/>
        </w:rPr>
        <w:t xml:space="preserve"> әдістемесін </w:t>
      </w:r>
      <w:r w:rsidRPr="00A61D7B">
        <w:rPr>
          <w:color w:val="000000" w:themeColor="text1"/>
          <w:sz w:val="28"/>
          <w:szCs w:val="28"/>
          <w:lang w:val="kk-KZ" w:eastAsia="ru-RU"/>
        </w:rPr>
        <w:t>дайындап</w:t>
      </w:r>
      <w:r w:rsidR="00BE09A2" w:rsidRPr="00A61D7B">
        <w:rPr>
          <w:color w:val="000000" w:themeColor="text1"/>
          <w:sz w:val="28"/>
          <w:szCs w:val="28"/>
          <w:lang w:val="kk-KZ" w:eastAsia="ru-RU"/>
        </w:rPr>
        <w:t>,</w:t>
      </w:r>
      <w:r w:rsidRPr="00A61D7B">
        <w:rPr>
          <w:color w:val="000000" w:themeColor="text1"/>
          <w:sz w:val="28"/>
          <w:szCs w:val="28"/>
          <w:lang w:val="kk-KZ" w:eastAsia="ru-RU"/>
        </w:rPr>
        <w:t xml:space="preserve"> құр</w:t>
      </w:r>
      <w:r w:rsidR="00A61D7B" w:rsidRPr="00A61D7B">
        <w:rPr>
          <w:color w:val="000000" w:themeColor="text1"/>
          <w:sz w:val="28"/>
          <w:szCs w:val="28"/>
          <w:lang w:val="kk-KZ" w:eastAsia="ru-RU"/>
        </w:rPr>
        <w:t>ылымдық-мазмұндық модель арқылы</w:t>
      </w:r>
      <w:r w:rsidR="00BE09A2" w:rsidRPr="00A61D7B">
        <w:rPr>
          <w:color w:val="000000" w:themeColor="text1"/>
          <w:sz w:val="28"/>
          <w:szCs w:val="28"/>
          <w:lang w:val="kk-KZ" w:eastAsia="ru-RU"/>
        </w:rPr>
        <w:t xml:space="preserve"> </w:t>
      </w:r>
      <w:r w:rsidR="00A61D7B" w:rsidRPr="00A61D7B">
        <w:rPr>
          <w:color w:val="000000" w:themeColor="text1"/>
          <w:sz w:val="28"/>
          <w:szCs w:val="28"/>
          <w:lang w:val="kk-KZ" w:eastAsia="ru-RU"/>
        </w:rPr>
        <w:t>тәжірибеде</w:t>
      </w:r>
      <w:r w:rsidR="00BE09A2" w:rsidRPr="00A61D7B">
        <w:rPr>
          <w:color w:val="000000" w:themeColor="text1"/>
          <w:sz w:val="28"/>
          <w:szCs w:val="28"/>
          <w:lang w:val="kk-KZ" w:eastAsia="ru-RU"/>
        </w:rPr>
        <w:t xml:space="preserve"> жүзеге асыру</w:t>
      </w:r>
      <w:r w:rsidR="00A61D7B" w:rsidRPr="00A61D7B">
        <w:rPr>
          <w:color w:val="000000" w:themeColor="text1"/>
          <w:sz w:val="28"/>
          <w:szCs w:val="28"/>
          <w:lang w:val="kk-KZ" w:eastAsia="ru-RU"/>
        </w:rPr>
        <w:t>мен</w:t>
      </w:r>
      <w:r w:rsidR="00BE09A2" w:rsidRPr="00A61D7B">
        <w:rPr>
          <w:color w:val="000000" w:themeColor="text1"/>
          <w:sz w:val="28"/>
          <w:szCs w:val="28"/>
          <w:lang w:val="kk-KZ" w:eastAsia="ru-RU"/>
        </w:rPr>
        <w:t xml:space="preserve"> </w:t>
      </w:r>
      <w:r w:rsidR="00A61D7B" w:rsidRPr="00A61D7B">
        <w:rPr>
          <w:color w:val="000000" w:themeColor="text1"/>
          <w:sz w:val="28"/>
          <w:szCs w:val="28"/>
          <w:lang w:val="kk-KZ" w:eastAsia="ru-RU"/>
        </w:rPr>
        <w:t>айқындалады. Қарама-қайшылықтарды шешу мен зерттеу мәселесі тақырыпты:</w:t>
      </w:r>
      <w:r w:rsidR="00BE09A2" w:rsidRPr="00A61D7B">
        <w:rPr>
          <w:sz w:val="28"/>
          <w:szCs w:val="28"/>
          <w:lang w:val="kk-KZ"/>
        </w:rPr>
        <w:t xml:space="preserve"> </w:t>
      </w:r>
      <w:r w:rsidR="00BE09A2" w:rsidRPr="00A61D7B">
        <w:rPr>
          <w:b/>
          <w:sz w:val="28"/>
          <w:szCs w:val="28"/>
          <w:lang w:val="kk-KZ"/>
        </w:rPr>
        <w:t>«Болашақ бастауыш сынып мұғалімін кәсіби іс-әрекетке даярлауда тұлғалық болмысын қалыптастыру»</w:t>
      </w:r>
      <w:r w:rsidR="00BE09A2" w:rsidRPr="00A61D7B">
        <w:rPr>
          <w:sz w:val="28"/>
          <w:szCs w:val="28"/>
          <w:lang w:val="kk-KZ"/>
        </w:rPr>
        <w:t xml:space="preserve"> деп </w:t>
      </w:r>
      <w:r w:rsidR="00A61D7B">
        <w:rPr>
          <w:sz w:val="28"/>
          <w:szCs w:val="28"/>
          <w:lang w:val="kk-KZ"/>
        </w:rPr>
        <w:t>алуымызға</w:t>
      </w:r>
      <w:r w:rsidR="00BE09A2" w:rsidRPr="00A61D7B">
        <w:rPr>
          <w:sz w:val="28"/>
          <w:szCs w:val="28"/>
          <w:lang w:val="kk-KZ"/>
        </w:rPr>
        <w:t xml:space="preserve"> негіз болды.</w:t>
      </w:r>
    </w:p>
    <w:p w14:paraId="48CC1761"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b/>
          <w:sz w:val="28"/>
          <w:szCs w:val="28"/>
          <w:lang w:val="kk-KZ"/>
        </w:rPr>
        <w:t>Зерттеу мақсаты:</w:t>
      </w:r>
      <w:r w:rsidRPr="004C0503">
        <w:rPr>
          <w:sz w:val="28"/>
          <w:szCs w:val="28"/>
          <w:lang w:val="kk-KZ"/>
        </w:rPr>
        <w:t xml:space="preserve"> болашақ бастауыш сынып мұғалімін кәсіби іс-әрекетке даярлауда тұлғалық болмысын қалыптастыруды</w:t>
      </w:r>
      <w:r>
        <w:rPr>
          <w:sz w:val="28"/>
          <w:szCs w:val="28"/>
          <w:lang w:val="kk-KZ"/>
        </w:rPr>
        <w:t>ң</w:t>
      </w:r>
      <w:r w:rsidRPr="004C0503">
        <w:rPr>
          <w:sz w:val="28"/>
          <w:szCs w:val="28"/>
          <w:lang w:val="kk-KZ"/>
        </w:rPr>
        <w:t xml:space="preserve"> теориялық-әдіснамалық </w:t>
      </w:r>
      <w:r>
        <w:rPr>
          <w:sz w:val="28"/>
          <w:szCs w:val="28"/>
          <w:lang w:val="kk-KZ"/>
        </w:rPr>
        <w:t>негіздерін айқындау</w:t>
      </w:r>
      <w:r w:rsidRPr="004C0503">
        <w:rPr>
          <w:sz w:val="28"/>
          <w:szCs w:val="28"/>
          <w:lang w:val="kk-KZ"/>
        </w:rPr>
        <w:t xml:space="preserve"> және әдістемесін дайындау, оның тиімділігін тәжірибелік-эксперимент жүзінде тексеріп, ғылыми-әдістемелік ұсыныстар беру.</w:t>
      </w:r>
    </w:p>
    <w:p w14:paraId="58A9CD96" w14:textId="77777777" w:rsidR="00BE09A2" w:rsidRPr="004C0503" w:rsidRDefault="00BE09A2" w:rsidP="00BE09A2">
      <w:pPr>
        <w:pStyle w:val="11"/>
        <w:tabs>
          <w:tab w:val="left" w:pos="6948"/>
        </w:tabs>
        <w:spacing w:line="240" w:lineRule="auto"/>
        <w:ind w:firstLine="709"/>
        <w:jc w:val="both"/>
        <w:rPr>
          <w:sz w:val="28"/>
          <w:szCs w:val="28"/>
          <w:lang w:val="kk-KZ"/>
        </w:rPr>
      </w:pPr>
      <w:r w:rsidRPr="004C0503">
        <w:rPr>
          <w:b/>
          <w:sz w:val="28"/>
          <w:szCs w:val="28"/>
          <w:lang w:val="kk-KZ"/>
        </w:rPr>
        <w:t>Зерттеу нысаны:</w:t>
      </w:r>
      <w:r w:rsidRPr="004C0503">
        <w:rPr>
          <w:sz w:val="28"/>
          <w:szCs w:val="28"/>
          <w:lang w:val="kk-KZ"/>
        </w:rPr>
        <w:t xml:space="preserve"> ЖОО-дағы біртұтас педагогикалық </w:t>
      </w:r>
      <w:r>
        <w:rPr>
          <w:sz w:val="28"/>
          <w:szCs w:val="28"/>
          <w:lang w:val="kk-KZ"/>
        </w:rPr>
        <w:t>үдеріс</w:t>
      </w:r>
      <w:r w:rsidRPr="004C0503">
        <w:rPr>
          <w:sz w:val="28"/>
          <w:szCs w:val="28"/>
          <w:lang w:val="kk-KZ"/>
        </w:rPr>
        <w:t xml:space="preserve">. </w:t>
      </w:r>
    </w:p>
    <w:p w14:paraId="0540DC2C" w14:textId="77777777" w:rsidR="00BE09A2" w:rsidRPr="004C0503" w:rsidRDefault="00BE09A2" w:rsidP="00BE09A2">
      <w:pPr>
        <w:pStyle w:val="11"/>
        <w:tabs>
          <w:tab w:val="left" w:pos="6948"/>
        </w:tabs>
        <w:spacing w:line="240" w:lineRule="auto"/>
        <w:ind w:firstLine="709"/>
        <w:jc w:val="both"/>
        <w:rPr>
          <w:sz w:val="28"/>
          <w:szCs w:val="28"/>
          <w:lang w:val="kk-KZ"/>
        </w:rPr>
      </w:pPr>
      <w:r w:rsidRPr="004C0503">
        <w:rPr>
          <w:b/>
          <w:sz w:val="28"/>
          <w:szCs w:val="28"/>
          <w:lang w:val="kk-KZ"/>
        </w:rPr>
        <w:t>Зерттеу пәні:</w:t>
      </w:r>
      <w:r w:rsidRPr="004C0503">
        <w:rPr>
          <w:sz w:val="28"/>
          <w:szCs w:val="28"/>
          <w:lang w:val="kk-KZ"/>
        </w:rPr>
        <w:t xml:space="preserve"> болашақ бастауыш сынып мұғалімдерін кәсіби іс-әрекетке даярлауда тұлғалық болмысын қалыптастырудың әдістемесі</w:t>
      </w:r>
      <w:r>
        <w:rPr>
          <w:sz w:val="28"/>
          <w:szCs w:val="28"/>
          <w:lang w:val="kk-KZ"/>
        </w:rPr>
        <w:t>.</w:t>
      </w:r>
    </w:p>
    <w:p w14:paraId="244B2DF2" w14:textId="77777777" w:rsidR="00BE09A2" w:rsidRPr="00B14D83" w:rsidRDefault="00BE09A2" w:rsidP="00BE09A2">
      <w:pPr>
        <w:pStyle w:val="11"/>
        <w:tabs>
          <w:tab w:val="left" w:pos="9497"/>
        </w:tabs>
        <w:spacing w:line="240" w:lineRule="auto"/>
        <w:ind w:firstLine="709"/>
        <w:jc w:val="both"/>
        <w:rPr>
          <w:sz w:val="28"/>
          <w:szCs w:val="28"/>
          <w:lang w:val="kk-KZ"/>
        </w:rPr>
      </w:pPr>
      <w:r w:rsidRPr="004C0503">
        <w:rPr>
          <w:b/>
          <w:sz w:val="28"/>
          <w:szCs w:val="28"/>
          <w:lang w:val="kk-KZ"/>
        </w:rPr>
        <w:t>Зерттеудің ғылыми болжамы</w:t>
      </w:r>
      <w:r w:rsidRPr="004C0503">
        <w:rPr>
          <w:sz w:val="28"/>
          <w:szCs w:val="28"/>
          <w:lang w:val="kk-KZ"/>
        </w:rPr>
        <w:t xml:space="preserve">: </w:t>
      </w:r>
      <w:r w:rsidRPr="004C0503">
        <w:rPr>
          <w:i/>
          <w:sz w:val="28"/>
          <w:szCs w:val="28"/>
          <w:lang w:val="kk-KZ"/>
        </w:rPr>
        <w:t>егер,</w:t>
      </w:r>
      <w:r w:rsidRPr="004C0503">
        <w:rPr>
          <w:sz w:val="28"/>
          <w:szCs w:val="28"/>
          <w:lang w:val="kk-KZ"/>
        </w:rPr>
        <w:t xml:space="preserve"> болашақ бастауыш сынып мұғалімін кәсіби іс-әрекетке даярлауда тұлғалық болмысын қалыптастыру</w:t>
      </w:r>
      <w:r>
        <w:rPr>
          <w:sz w:val="28"/>
          <w:szCs w:val="28"/>
          <w:lang w:val="kk-KZ"/>
        </w:rPr>
        <w:t>дың</w:t>
      </w:r>
      <w:r w:rsidRPr="004C0503">
        <w:rPr>
          <w:sz w:val="28"/>
          <w:szCs w:val="28"/>
          <w:lang w:val="kk-KZ"/>
        </w:rPr>
        <w:t xml:space="preserve"> теориялық-әдіснамалық </w:t>
      </w:r>
      <w:r>
        <w:rPr>
          <w:sz w:val="28"/>
          <w:szCs w:val="28"/>
          <w:lang w:val="kk-KZ"/>
        </w:rPr>
        <w:t>негіздері айқындалып</w:t>
      </w:r>
      <w:r w:rsidRPr="004C0503">
        <w:rPr>
          <w:sz w:val="28"/>
          <w:szCs w:val="28"/>
          <w:lang w:val="kk-KZ"/>
        </w:rPr>
        <w:t xml:space="preserve">, </w:t>
      </w:r>
      <w:r w:rsidRPr="004C0503">
        <w:rPr>
          <w:color w:val="000000" w:themeColor="text1"/>
          <w:sz w:val="28"/>
          <w:szCs w:val="28"/>
          <w:lang w:val="kk-KZ"/>
        </w:rPr>
        <w:t xml:space="preserve">мәні мен құрылымы, өзара байланысы анықталып, оның әдістемесі дайындалса, әзірленген әдістемесінің құрылымдық-мазмұндық моделі шығармашылықпен жүзеге асырылып тәжірибеге ендірілсе, </w:t>
      </w:r>
      <w:r w:rsidRPr="002D47F0">
        <w:rPr>
          <w:i/>
          <w:sz w:val="28"/>
          <w:szCs w:val="28"/>
          <w:lang w:val="kk-KZ"/>
        </w:rPr>
        <w:t>онда</w:t>
      </w:r>
      <w:r w:rsidRPr="004C0503">
        <w:rPr>
          <w:sz w:val="28"/>
          <w:szCs w:val="28"/>
          <w:lang w:val="kk-KZ"/>
        </w:rPr>
        <w:t xml:space="preserve"> болашақ мамандардың кәсіби</w:t>
      </w:r>
      <w:r>
        <w:rPr>
          <w:sz w:val="28"/>
          <w:szCs w:val="28"/>
          <w:lang w:val="kk-KZ"/>
        </w:rPr>
        <w:t xml:space="preserve"> іс-</w:t>
      </w:r>
      <w:r w:rsidRPr="00960B73">
        <w:rPr>
          <w:sz w:val="28"/>
          <w:szCs w:val="28"/>
          <w:lang w:val="kk-KZ"/>
        </w:rPr>
        <w:t xml:space="preserve">әрекетке даярлауда тұлғалық болмысының жоғары деңгейіне қол жеткізу мүмкін болады, </w:t>
      </w:r>
      <w:r w:rsidRPr="00960B73">
        <w:rPr>
          <w:i/>
          <w:sz w:val="28"/>
          <w:szCs w:val="28"/>
          <w:lang w:val="kk-KZ"/>
        </w:rPr>
        <w:t>өйткені</w:t>
      </w:r>
      <w:r w:rsidRPr="00960B73">
        <w:rPr>
          <w:sz w:val="28"/>
          <w:szCs w:val="28"/>
          <w:lang w:val="kk-KZ"/>
        </w:rPr>
        <w:t xml:space="preserve"> жоғары оқу орындарында болашақ бастауыш сынып мұғалімін кәсіби іс-әрекетке даярлауда тұлғалық болмысының</w:t>
      </w:r>
      <w:r w:rsidRPr="00960B73">
        <w:rPr>
          <w:spacing w:val="-5"/>
          <w:sz w:val="28"/>
          <w:szCs w:val="28"/>
          <w:lang w:val="kk-KZ"/>
        </w:rPr>
        <w:t xml:space="preserve"> қалыптасуы </w:t>
      </w:r>
      <w:r w:rsidRPr="00960B73">
        <w:rPr>
          <w:sz w:val="28"/>
          <w:szCs w:val="28"/>
          <w:lang w:val="kk-KZ"/>
        </w:rPr>
        <w:t>бүгінгі</w:t>
      </w:r>
      <w:r w:rsidRPr="00960B73">
        <w:rPr>
          <w:spacing w:val="-5"/>
          <w:sz w:val="28"/>
          <w:szCs w:val="28"/>
          <w:lang w:val="kk-KZ"/>
        </w:rPr>
        <w:t xml:space="preserve"> </w:t>
      </w:r>
      <w:r w:rsidRPr="00960B73">
        <w:rPr>
          <w:sz w:val="28"/>
          <w:szCs w:val="28"/>
          <w:lang w:val="kk-KZ"/>
        </w:rPr>
        <w:t>қоғам</w:t>
      </w:r>
      <w:r w:rsidRPr="00960B73">
        <w:rPr>
          <w:spacing w:val="1"/>
          <w:sz w:val="28"/>
          <w:szCs w:val="28"/>
          <w:lang w:val="kk-KZ"/>
        </w:rPr>
        <w:t xml:space="preserve"> </w:t>
      </w:r>
      <w:r>
        <w:rPr>
          <w:sz w:val="28"/>
          <w:szCs w:val="28"/>
          <w:lang w:val="kk-KZ"/>
        </w:rPr>
        <w:t>талаптарын орындауға</w:t>
      </w:r>
      <w:r w:rsidRPr="00960B73">
        <w:rPr>
          <w:spacing w:val="1"/>
          <w:sz w:val="28"/>
          <w:szCs w:val="28"/>
          <w:lang w:val="kk-KZ"/>
        </w:rPr>
        <w:t xml:space="preserve"> </w:t>
      </w:r>
      <w:r w:rsidRPr="00960B73">
        <w:rPr>
          <w:sz w:val="28"/>
          <w:szCs w:val="28"/>
          <w:lang w:val="kk-KZ"/>
        </w:rPr>
        <w:t>негіз</w:t>
      </w:r>
      <w:r w:rsidRPr="00960B73">
        <w:rPr>
          <w:spacing w:val="1"/>
          <w:sz w:val="28"/>
          <w:szCs w:val="28"/>
          <w:lang w:val="kk-KZ"/>
        </w:rPr>
        <w:t xml:space="preserve"> </w:t>
      </w:r>
      <w:r w:rsidRPr="00960B73">
        <w:rPr>
          <w:sz w:val="28"/>
          <w:szCs w:val="28"/>
          <w:lang w:val="kk-KZ"/>
        </w:rPr>
        <w:t>болады.</w:t>
      </w:r>
    </w:p>
    <w:p w14:paraId="732E6BF6" w14:textId="77777777" w:rsidR="00BE09A2" w:rsidRPr="004C0503" w:rsidRDefault="00BE09A2" w:rsidP="00BE09A2">
      <w:pPr>
        <w:pStyle w:val="11"/>
        <w:tabs>
          <w:tab w:val="left" w:pos="9497"/>
        </w:tabs>
        <w:spacing w:line="240" w:lineRule="auto"/>
        <w:ind w:firstLine="709"/>
        <w:jc w:val="both"/>
        <w:rPr>
          <w:b/>
          <w:sz w:val="28"/>
          <w:szCs w:val="28"/>
          <w:lang w:val="kk-KZ"/>
        </w:rPr>
      </w:pPr>
      <w:r w:rsidRPr="004C0503">
        <w:rPr>
          <w:b/>
          <w:sz w:val="28"/>
          <w:szCs w:val="28"/>
          <w:lang w:val="kk-KZ"/>
        </w:rPr>
        <w:t>Зерттеудің міндеттері:</w:t>
      </w:r>
    </w:p>
    <w:p w14:paraId="56F0AE68"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 xml:space="preserve">- болашақ бастауыш сынып мұғалімін кәсіби іс-әрекетке даярлауда тұлғалық болмысын қалыптастырудың теориялық-әдіснамалық негіздерін </w:t>
      </w:r>
      <w:r>
        <w:rPr>
          <w:sz w:val="28"/>
          <w:szCs w:val="28"/>
          <w:lang w:val="kk-KZ"/>
        </w:rPr>
        <w:t>айқындау</w:t>
      </w:r>
      <w:r w:rsidRPr="004C0503">
        <w:rPr>
          <w:sz w:val="28"/>
          <w:szCs w:val="28"/>
          <w:lang w:val="kk-KZ"/>
        </w:rPr>
        <w:t>;</w:t>
      </w:r>
    </w:p>
    <w:p w14:paraId="6A5FB74D"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 xml:space="preserve">- </w:t>
      </w:r>
      <w:r>
        <w:rPr>
          <w:sz w:val="28"/>
          <w:szCs w:val="28"/>
          <w:lang w:val="kk-KZ"/>
        </w:rPr>
        <w:t>«кәсіби іс-әрекетке даярлау», «тұлғалық болмыс» ұғымдарының мазмұны мен құрылымын анықтау</w:t>
      </w:r>
      <w:r w:rsidRPr="004C0503">
        <w:rPr>
          <w:sz w:val="28"/>
          <w:szCs w:val="28"/>
          <w:lang w:val="kk-KZ"/>
        </w:rPr>
        <w:t>;</w:t>
      </w:r>
    </w:p>
    <w:p w14:paraId="7507F7E9"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 xml:space="preserve">- болашақ бастауыш сынып мұғалімін кәсіби іс-әрекетке даярлауда </w:t>
      </w:r>
      <w:r w:rsidRPr="004C0503">
        <w:rPr>
          <w:sz w:val="28"/>
          <w:szCs w:val="28"/>
          <w:lang w:val="kk-KZ"/>
        </w:rPr>
        <w:lastRenderedPageBreak/>
        <w:t>тұлғалық болмысын қалыптастырудың құрылымдық-мазмұндық моделін дайындау;</w:t>
      </w:r>
    </w:p>
    <w:p w14:paraId="4DBE97E9"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sz w:val="28"/>
          <w:szCs w:val="28"/>
          <w:lang w:val="kk-KZ"/>
        </w:rPr>
        <w:t>- болашақ бастауыш сынып мұғалімін кәсіби іс-әрекетке даярлауда тұлғалық болмысын қалыптастырудың әдістемесін жасау, оның тиімділігін эксперимент арқылы тексеріп, ғылыми-әдістемелік ұсыныстар беру.</w:t>
      </w:r>
    </w:p>
    <w:p w14:paraId="23D69FA3"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b/>
          <w:sz w:val="28"/>
          <w:szCs w:val="28"/>
          <w:lang w:val="kk-KZ"/>
        </w:rPr>
        <w:t xml:space="preserve">Зерттеудің жетекші идеясы: </w:t>
      </w:r>
      <w:r w:rsidRPr="004C0503">
        <w:rPr>
          <w:sz w:val="28"/>
          <w:szCs w:val="28"/>
          <w:lang w:val="kk-KZ"/>
        </w:rPr>
        <w:t>жоғары педагогикалық оқу орындарының оқыту үдерісінде болашақ бастауыш сынып мұғалімдерін кәсіби іс-әрекетке даярлауда тұлғалық болмысын қалыптастыру арқылы кәсіби іс-әрекеттің субъектісі ретінде сезінуіне, өзіндік кәсіби әлеуетін, сапаларын ашуға, кәсіби іс-әрекет саласында өзінің тұлғалық мүмкіндіктерін ашуға жағдай жасайды.</w:t>
      </w:r>
    </w:p>
    <w:p w14:paraId="7BB6E975" w14:textId="77777777" w:rsidR="00BE09A2" w:rsidRPr="004C0503" w:rsidRDefault="00BE09A2" w:rsidP="00BE09A2">
      <w:pPr>
        <w:pStyle w:val="11"/>
        <w:tabs>
          <w:tab w:val="left" w:pos="9497"/>
        </w:tabs>
        <w:spacing w:line="240" w:lineRule="auto"/>
        <w:ind w:firstLine="709"/>
        <w:jc w:val="both"/>
        <w:rPr>
          <w:sz w:val="28"/>
          <w:szCs w:val="28"/>
          <w:lang w:val="kk-KZ"/>
        </w:rPr>
      </w:pPr>
      <w:r w:rsidRPr="004C0503">
        <w:rPr>
          <w:b/>
          <w:sz w:val="28"/>
          <w:szCs w:val="28"/>
          <w:lang w:val="kk-KZ"/>
        </w:rPr>
        <w:t>Зерттеудің теориялық және әдіснамалық негіздері</w:t>
      </w:r>
      <w:r w:rsidRPr="00960B73">
        <w:rPr>
          <w:b/>
          <w:sz w:val="28"/>
          <w:szCs w:val="28"/>
          <w:lang w:val="kk-KZ"/>
        </w:rPr>
        <w:t>н</w:t>
      </w:r>
      <w:r>
        <w:rPr>
          <w:sz w:val="28"/>
          <w:szCs w:val="28"/>
          <w:lang w:val="kk-KZ"/>
        </w:rPr>
        <w:t xml:space="preserve"> тұлғалық болмыстың негізін</w:t>
      </w:r>
      <w:r w:rsidRPr="004C0503">
        <w:rPr>
          <w:sz w:val="28"/>
          <w:szCs w:val="28"/>
          <w:lang w:val="kk-KZ"/>
        </w:rPr>
        <w:t xml:space="preserve"> </w:t>
      </w:r>
      <w:r>
        <w:rPr>
          <w:sz w:val="28"/>
          <w:szCs w:val="28"/>
          <w:lang w:val="kk-KZ"/>
        </w:rPr>
        <w:t xml:space="preserve">құрайтын </w:t>
      </w:r>
      <w:r w:rsidRPr="004C0503">
        <w:rPr>
          <w:sz w:val="28"/>
          <w:szCs w:val="28"/>
          <w:lang w:val="kk-KZ"/>
        </w:rPr>
        <w:t xml:space="preserve">диалектика теориясы, </w:t>
      </w:r>
      <w:r>
        <w:rPr>
          <w:sz w:val="28"/>
          <w:szCs w:val="28"/>
          <w:lang w:val="kk-KZ"/>
        </w:rPr>
        <w:t xml:space="preserve">оқыту теориясы, тұлға теориясы, </w:t>
      </w:r>
      <w:r w:rsidRPr="004C0503">
        <w:rPr>
          <w:sz w:val="28"/>
          <w:szCs w:val="28"/>
          <w:lang w:val="kk-KZ"/>
        </w:rPr>
        <w:t xml:space="preserve">болмыс теориясы, </w:t>
      </w:r>
      <w:r>
        <w:rPr>
          <w:sz w:val="28"/>
          <w:szCs w:val="28"/>
          <w:lang w:val="kk-KZ"/>
        </w:rPr>
        <w:t xml:space="preserve">бихевиоризм теориясы, </w:t>
      </w:r>
      <w:r w:rsidRPr="004C0503">
        <w:rPr>
          <w:sz w:val="28"/>
          <w:szCs w:val="28"/>
          <w:lang w:val="kk-KZ"/>
        </w:rPr>
        <w:t xml:space="preserve">таным теориясы, </w:t>
      </w:r>
      <w:r>
        <w:rPr>
          <w:sz w:val="28"/>
          <w:szCs w:val="28"/>
          <w:lang w:val="kk-KZ"/>
        </w:rPr>
        <w:t xml:space="preserve">әлеуметтік таным теориясы, </w:t>
      </w:r>
      <w:r w:rsidRPr="004C0503">
        <w:rPr>
          <w:sz w:val="28"/>
          <w:szCs w:val="28"/>
          <w:lang w:val="kk-KZ"/>
        </w:rPr>
        <w:t>іс-әрекет теориясы</w:t>
      </w:r>
      <w:r>
        <w:rPr>
          <w:sz w:val="28"/>
          <w:szCs w:val="28"/>
          <w:lang w:val="kk-KZ"/>
        </w:rPr>
        <w:t xml:space="preserve">, ақпаратты өңдеу теориясы </w:t>
      </w:r>
      <w:r w:rsidRPr="004C0503">
        <w:rPr>
          <w:sz w:val="28"/>
          <w:szCs w:val="28"/>
          <w:lang w:val="kk-KZ"/>
        </w:rPr>
        <w:t xml:space="preserve">негізге алынып, </w:t>
      </w:r>
      <w:r w:rsidRPr="004C0503">
        <w:rPr>
          <w:bCs/>
          <w:sz w:val="28"/>
          <w:szCs w:val="28"/>
          <w:lang w:val="kk-KZ"/>
        </w:rPr>
        <w:t>(Н.Д. Хмель, Ш.Т. Таубаева, А.Н. Леонтьев, В.П. Беспалько, М.А. Данилов, И.В. Блауберг, В.В. Краевск</w:t>
      </w:r>
      <w:r>
        <w:rPr>
          <w:bCs/>
          <w:sz w:val="28"/>
          <w:szCs w:val="28"/>
          <w:lang w:val="kk-KZ"/>
        </w:rPr>
        <w:t>ий, Г.П. Щедровицкий және т.б.)</w:t>
      </w:r>
      <w:r w:rsidRPr="004C0503">
        <w:rPr>
          <w:i/>
          <w:sz w:val="28"/>
          <w:szCs w:val="28"/>
          <w:lang w:val="kk-KZ"/>
        </w:rPr>
        <w:t xml:space="preserve">, </w:t>
      </w:r>
      <w:r w:rsidRPr="004C0503">
        <w:rPr>
          <w:sz w:val="28"/>
          <w:szCs w:val="28"/>
          <w:lang w:val="kk-KZ"/>
        </w:rPr>
        <w:t>(</w:t>
      </w:r>
      <w:r w:rsidRPr="004C0503">
        <w:rPr>
          <w:bCs/>
          <w:sz w:val="28"/>
          <w:szCs w:val="28"/>
          <w:lang w:val="kk-KZ"/>
        </w:rPr>
        <w:t xml:space="preserve">Б.Г. Ананьев, Ю.К. Бабанский, И.С. Марьенко, </w:t>
      </w:r>
      <w:r w:rsidRPr="004C0503">
        <w:rPr>
          <w:sz w:val="28"/>
          <w:szCs w:val="28"/>
          <w:lang w:val="kk-KZ"/>
        </w:rPr>
        <w:t>Н.Д. Хмель, А.А. Бейсенбаева, В.А. Рыбин, А.А. Гусеинов және т.б.); (Л.И. Аниферова, В.В. Сериков, Е.Н. Степанов, И.С. Якиманская, К.А. Абульханова-Славская, В.В.Давыдов, А.К. Маркова, Г.И. Щукина және т.б</w:t>
      </w:r>
      <w:r>
        <w:rPr>
          <w:sz w:val="28"/>
          <w:szCs w:val="28"/>
          <w:lang w:val="kk-KZ"/>
        </w:rPr>
        <w:t>.) тұлғаға байланысты теориялар</w:t>
      </w:r>
      <w:r w:rsidRPr="004C0503">
        <w:rPr>
          <w:sz w:val="28"/>
          <w:szCs w:val="28"/>
          <w:lang w:val="kk-KZ"/>
        </w:rPr>
        <w:t xml:space="preserve">мен, </w:t>
      </w:r>
      <w:r>
        <w:rPr>
          <w:sz w:val="28"/>
          <w:szCs w:val="28"/>
          <w:lang w:val="kk-KZ"/>
        </w:rPr>
        <w:t>бұл реттегі тұлғаның</w:t>
      </w:r>
      <w:r w:rsidRPr="004C0503">
        <w:rPr>
          <w:sz w:val="28"/>
          <w:szCs w:val="28"/>
          <w:lang w:val="kk-KZ"/>
        </w:rPr>
        <w:t xml:space="preserve"> </w:t>
      </w:r>
      <w:r>
        <w:rPr>
          <w:sz w:val="28"/>
          <w:szCs w:val="28"/>
          <w:lang w:val="kk-KZ"/>
        </w:rPr>
        <w:t>болмысының</w:t>
      </w:r>
      <w:r w:rsidRPr="004C0503">
        <w:rPr>
          <w:sz w:val="28"/>
          <w:szCs w:val="28"/>
          <w:lang w:val="kk-KZ"/>
        </w:rPr>
        <w:t xml:space="preserve"> мәні </w:t>
      </w:r>
      <w:r>
        <w:rPr>
          <w:sz w:val="28"/>
          <w:szCs w:val="28"/>
          <w:lang w:val="kk-KZ"/>
        </w:rPr>
        <w:t>жайындағы</w:t>
      </w:r>
      <w:r w:rsidRPr="004C0503">
        <w:rPr>
          <w:sz w:val="28"/>
          <w:szCs w:val="28"/>
          <w:lang w:val="kk-KZ"/>
        </w:rPr>
        <w:t xml:space="preserve"> іргелі </w:t>
      </w:r>
      <w:r w:rsidRPr="004C0503">
        <w:rPr>
          <w:sz w:val="28"/>
          <w:szCs w:val="28"/>
          <w:lang w:val="fr-FR"/>
        </w:rPr>
        <w:t>философиялық</w:t>
      </w:r>
      <w:r w:rsidRPr="004C0503">
        <w:rPr>
          <w:sz w:val="28"/>
          <w:szCs w:val="28"/>
          <w:lang w:val="kk-KZ"/>
        </w:rPr>
        <w:t xml:space="preserve"> </w:t>
      </w:r>
      <w:r>
        <w:rPr>
          <w:sz w:val="28"/>
          <w:szCs w:val="28"/>
          <w:lang w:val="kk-KZ"/>
        </w:rPr>
        <w:t>тұжырымдармен</w:t>
      </w:r>
      <w:r w:rsidRPr="004C0503">
        <w:rPr>
          <w:sz w:val="28"/>
          <w:szCs w:val="28"/>
          <w:lang w:val="kk-KZ"/>
        </w:rPr>
        <w:t xml:space="preserve">, </w:t>
      </w:r>
      <w:r>
        <w:rPr>
          <w:sz w:val="28"/>
          <w:szCs w:val="28"/>
          <w:lang w:val="kk-KZ"/>
        </w:rPr>
        <w:t>диалектикалық құбылыстардың түрленуімен, зерттеудегі логикалық қағидалар</w:t>
      </w:r>
      <w:r w:rsidRPr="004C0503">
        <w:rPr>
          <w:sz w:val="28"/>
          <w:szCs w:val="28"/>
          <w:lang w:val="kk-KZ"/>
        </w:rPr>
        <w:t>мен</w:t>
      </w:r>
      <w:r>
        <w:rPr>
          <w:sz w:val="28"/>
          <w:szCs w:val="28"/>
          <w:lang w:val="kk-KZ"/>
        </w:rPr>
        <w:t xml:space="preserve">, кәсіби іс-әрекетке даярлаудағы </w:t>
      </w:r>
      <w:r w:rsidRPr="004C0503">
        <w:rPr>
          <w:sz w:val="28"/>
          <w:szCs w:val="28"/>
          <w:lang w:val="kk-KZ"/>
        </w:rPr>
        <w:t xml:space="preserve">тұлғалық болмысты қалыптастырудың </w:t>
      </w:r>
      <w:r>
        <w:rPr>
          <w:sz w:val="28"/>
          <w:szCs w:val="28"/>
          <w:lang w:val="kk-KZ"/>
        </w:rPr>
        <w:t xml:space="preserve">әдіснамалық тұғырлары мен </w:t>
      </w:r>
      <w:r w:rsidRPr="004C0503">
        <w:rPr>
          <w:sz w:val="28"/>
          <w:szCs w:val="28"/>
          <w:lang w:val="kk-KZ"/>
        </w:rPr>
        <w:t xml:space="preserve">ұстанымдарын </w:t>
      </w:r>
      <w:r>
        <w:rPr>
          <w:sz w:val="28"/>
          <w:szCs w:val="28"/>
          <w:lang w:val="kk-KZ"/>
        </w:rPr>
        <w:t xml:space="preserve">түзу және оларды жүйелі </w:t>
      </w:r>
      <w:r w:rsidRPr="004C0503">
        <w:rPr>
          <w:sz w:val="28"/>
          <w:szCs w:val="28"/>
          <w:lang w:val="kk-KZ"/>
        </w:rPr>
        <w:t xml:space="preserve">жүзеге асыру тұжырымдамасына </w:t>
      </w:r>
      <w:r>
        <w:rPr>
          <w:sz w:val="28"/>
          <w:szCs w:val="28"/>
          <w:lang w:val="kk-KZ"/>
        </w:rPr>
        <w:t>сәйкес</w:t>
      </w:r>
      <w:r w:rsidRPr="004C0503">
        <w:rPr>
          <w:sz w:val="28"/>
          <w:szCs w:val="28"/>
          <w:lang w:val="kk-KZ"/>
        </w:rPr>
        <w:t xml:space="preserve"> болашақ </w:t>
      </w:r>
      <w:r>
        <w:rPr>
          <w:sz w:val="28"/>
          <w:szCs w:val="28"/>
          <w:lang w:val="kk-KZ"/>
        </w:rPr>
        <w:t>бастауыш сынып мұғалімдерін</w:t>
      </w:r>
      <w:r w:rsidRPr="004C0503">
        <w:rPr>
          <w:sz w:val="28"/>
          <w:szCs w:val="28"/>
          <w:lang w:val="kk-KZ"/>
        </w:rPr>
        <w:t xml:space="preserve"> кәсіби іс-әрекетке даярлаудың,</w:t>
      </w:r>
      <w:r w:rsidRPr="004C0503">
        <w:rPr>
          <w:sz w:val="28"/>
          <w:szCs w:val="28"/>
          <w:lang w:val="fr-FR"/>
        </w:rPr>
        <w:t xml:space="preserve"> сондай-ақ </w:t>
      </w:r>
      <w:r>
        <w:rPr>
          <w:sz w:val="28"/>
          <w:szCs w:val="28"/>
          <w:lang w:val="kk-KZ"/>
        </w:rPr>
        <w:t>ЖОО-да болашақ мамандарды кәсіби даярлау жағдайында</w:t>
      </w:r>
      <w:r w:rsidRPr="004C0503">
        <w:rPr>
          <w:sz w:val="28"/>
          <w:szCs w:val="28"/>
          <w:lang w:val="fr-FR"/>
        </w:rPr>
        <w:t xml:space="preserve"> білім беру</w:t>
      </w:r>
      <w:r w:rsidRPr="004C0503">
        <w:rPr>
          <w:sz w:val="28"/>
          <w:szCs w:val="28"/>
          <w:lang w:val="kk-KZ"/>
        </w:rPr>
        <w:t xml:space="preserve"> сапасын арттыру</w:t>
      </w:r>
      <w:r>
        <w:rPr>
          <w:sz w:val="28"/>
          <w:szCs w:val="28"/>
          <w:lang w:val="kk-KZ"/>
        </w:rPr>
        <w:t>дың</w:t>
      </w:r>
      <w:r w:rsidRPr="004C0503">
        <w:rPr>
          <w:sz w:val="28"/>
          <w:szCs w:val="28"/>
          <w:lang w:val="fr-FR"/>
        </w:rPr>
        <w:t xml:space="preserve"> т</w:t>
      </w:r>
      <w:r w:rsidRPr="004C0503">
        <w:rPr>
          <w:sz w:val="28"/>
          <w:szCs w:val="28"/>
          <w:lang w:val="kk-KZ"/>
        </w:rPr>
        <w:t>ұжырымда</w:t>
      </w:r>
      <w:r>
        <w:rPr>
          <w:sz w:val="28"/>
          <w:szCs w:val="28"/>
          <w:lang w:val="kk-KZ"/>
        </w:rPr>
        <w:t>ры</w:t>
      </w:r>
      <w:r w:rsidRPr="004C0503">
        <w:rPr>
          <w:sz w:val="28"/>
          <w:szCs w:val="28"/>
          <w:lang w:val="fr-FR"/>
        </w:rPr>
        <w:t xml:space="preserve"> </w:t>
      </w:r>
      <w:r>
        <w:rPr>
          <w:sz w:val="28"/>
          <w:szCs w:val="28"/>
          <w:lang w:val="kk-KZ"/>
        </w:rPr>
        <w:t xml:space="preserve">мен заманауи </w:t>
      </w:r>
      <w:r w:rsidRPr="004C0503">
        <w:rPr>
          <w:sz w:val="28"/>
          <w:szCs w:val="28"/>
          <w:lang w:val="fr-FR"/>
        </w:rPr>
        <w:t>идеялар</w:t>
      </w:r>
      <w:r>
        <w:rPr>
          <w:sz w:val="28"/>
          <w:szCs w:val="28"/>
          <w:lang w:val="kk-KZ"/>
        </w:rPr>
        <w:t>ы</w:t>
      </w:r>
      <w:r w:rsidRPr="004C0503">
        <w:rPr>
          <w:sz w:val="28"/>
          <w:szCs w:val="28"/>
          <w:lang w:val="kk-KZ"/>
        </w:rPr>
        <w:t xml:space="preserve"> </w:t>
      </w:r>
      <w:r>
        <w:rPr>
          <w:sz w:val="28"/>
          <w:szCs w:val="28"/>
          <w:lang w:val="kk-KZ"/>
        </w:rPr>
        <w:t>айқындалады.</w:t>
      </w:r>
      <w:r w:rsidRPr="004C0503">
        <w:rPr>
          <w:sz w:val="28"/>
          <w:szCs w:val="28"/>
          <w:lang w:val="kk-KZ"/>
        </w:rPr>
        <w:t xml:space="preserve"> </w:t>
      </w:r>
    </w:p>
    <w:p w14:paraId="33272504" w14:textId="77777777" w:rsidR="00BE09A2" w:rsidRPr="004C0503" w:rsidRDefault="00BE09A2" w:rsidP="00BE09A2">
      <w:pPr>
        <w:pStyle w:val="11"/>
        <w:shd w:val="clear" w:color="auto" w:fill="auto"/>
        <w:tabs>
          <w:tab w:val="left" w:pos="9497"/>
        </w:tabs>
        <w:spacing w:line="240" w:lineRule="auto"/>
        <w:ind w:firstLine="709"/>
        <w:jc w:val="both"/>
        <w:rPr>
          <w:sz w:val="28"/>
          <w:szCs w:val="28"/>
          <w:lang w:val="kk-KZ"/>
        </w:rPr>
      </w:pPr>
      <w:r w:rsidRPr="004C0503">
        <w:rPr>
          <w:b/>
          <w:sz w:val="28"/>
          <w:szCs w:val="28"/>
          <w:lang w:val="kk-KZ"/>
        </w:rPr>
        <w:t xml:space="preserve">Зерттеу көздері: </w:t>
      </w:r>
      <w:r w:rsidRPr="004C0503">
        <w:rPr>
          <w:sz w:val="28"/>
          <w:szCs w:val="28"/>
          <w:lang w:val="kk-KZ"/>
        </w:rPr>
        <w:t>зерттеу мәселесі бойынша отандық және шетел ғалымдарының (психолог, педагогтер) кәсіби іс-әрекетке даярлау мәселесі, бастауыш сынып мұғалімін кәсіби іс-әрекетке дайындау жағдайындағы зерттеулер; кәсіби іс-әрекетке даярлау, тұлғалық болмысты қалыптастыру туралы ресми құжаттар (бағдарламалар, тұжырымдамалар, заңдар) мұғалімдердің озық педагогикалық тәжірибелері, әлемдік деңгейдегі тәжірибелер алынды.</w:t>
      </w:r>
    </w:p>
    <w:p w14:paraId="7FC3D980" w14:textId="77777777" w:rsidR="00BE09A2" w:rsidRDefault="00BE09A2" w:rsidP="00BE09A2">
      <w:pPr>
        <w:tabs>
          <w:tab w:val="left" w:pos="5730"/>
        </w:tabs>
        <w:spacing w:after="0" w:line="240" w:lineRule="auto"/>
        <w:ind w:firstLine="709"/>
        <w:jc w:val="both"/>
        <w:rPr>
          <w:rFonts w:ascii="Times New Roman" w:hAnsi="Times New Roman" w:cs="Times New Roman"/>
          <w:color w:val="000000" w:themeColor="text1"/>
          <w:sz w:val="28"/>
          <w:szCs w:val="28"/>
          <w:lang w:val="kk-KZ"/>
        </w:rPr>
      </w:pPr>
      <w:r w:rsidRPr="004C0503">
        <w:rPr>
          <w:rFonts w:ascii="Times New Roman" w:hAnsi="Times New Roman" w:cs="Times New Roman"/>
          <w:b/>
          <w:color w:val="000000" w:themeColor="text1"/>
          <w:sz w:val="28"/>
          <w:szCs w:val="28"/>
          <w:lang w:val="kk-KZ"/>
        </w:rPr>
        <w:t>Зерттеу әдістері</w:t>
      </w:r>
      <w:r>
        <w:rPr>
          <w:rFonts w:ascii="Times New Roman" w:hAnsi="Times New Roman" w:cs="Times New Roman"/>
          <w:color w:val="000000" w:themeColor="text1"/>
          <w:sz w:val="28"/>
          <w:szCs w:val="28"/>
          <w:lang w:val="kk-KZ"/>
        </w:rPr>
        <w:t>:</w:t>
      </w:r>
    </w:p>
    <w:p w14:paraId="177BF58B" w14:textId="77777777" w:rsidR="00BE09A2" w:rsidRDefault="00BE09A2" w:rsidP="00BE09A2">
      <w:pPr>
        <w:tabs>
          <w:tab w:val="left" w:pos="5730"/>
        </w:tabs>
        <w:spacing w:after="0" w:line="240" w:lineRule="auto"/>
        <w:ind w:firstLine="709"/>
        <w:jc w:val="both"/>
        <w:rPr>
          <w:rFonts w:ascii="Times New Roman" w:hAnsi="Times New Roman" w:cs="Times New Roman"/>
          <w:bCs/>
          <w:sz w:val="28"/>
          <w:szCs w:val="28"/>
          <w:lang w:val="kk-KZ"/>
        </w:rPr>
      </w:pPr>
      <w:r>
        <w:rPr>
          <w:rFonts w:ascii="Times New Roman" w:hAnsi="Times New Roman" w:cs="Times New Roman"/>
          <w:color w:val="000000" w:themeColor="text1"/>
          <w:sz w:val="28"/>
          <w:szCs w:val="28"/>
          <w:lang w:val="kk-KZ"/>
        </w:rPr>
        <w:t xml:space="preserve">- </w:t>
      </w:r>
      <w:r w:rsidRPr="00303F37">
        <w:rPr>
          <w:rFonts w:ascii="Times New Roman" w:hAnsi="Times New Roman" w:cs="Times New Roman"/>
          <w:i/>
          <w:iCs/>
          <w:color w:val="000000" w:themeColor="text1"/>
          <w:sz w:val="28"/>
          <w:szCs w:val="28"/>
          <w:lang w:val="kk-KZ"/>
        </w:rPr>
        <w:t>теориялық әдістер:</w:t>
      </w:r>
      <w:r w:rsidRPr="00303F37">
        <w:rPr>
          <w:rFonts w:ascii="Times New Roman" w:hAnsi="Times New Roman" w:cs="Times New Roman"/>
          <w:color w:val="000000" w:themeColor="text1"/>
          <w:sz w:val="28"/>
          <w:szCs w:val="28"/>
          <w:lang w:val="kk-KZ"/>
        </w:rPr>
        <w:t xml:space="preserve"> </w:t>
      </w:r>
      <w:r w:rsidRPr="00303F37">
        <w:rPr>
          <w:rFonts w:ascii="Times New Roman" w:hAnsi="Times New Roman" w:cs="Times New Roman"/>
          <w:bCs/>
          <w:sz w:val="28"/>
          <w:szCs w:val="28"/>
          <w:lang w:val="kk-KZ"/>
        </w:rPr>
        <w:t>жинақтау, контент-талдау, құрылымдау, салыстыру, қорытындылау, нормативтік құжаттарды зерттеу, тәжірибелерді жинақтау, моделдеу, нақтылау;</w:t>
      </w:r>
    </w:p>
    <w:p w14:paraId="09879AA9" w14:textId="77777777" w:rsidR="00BE09A2" w:rsidRPr="00303F37" w:rsidRDefault="00BE09A2" w:rsidP="00BE09A2">
      <w:pPr>
        <w:tabs>
          <w:tab w:val="left" w:pos="5730"/>
        </w:tabs>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bCs/>
          <w:sz w:val="28"/>
          <w:szCs w:val="28"/>
          <w:lang w:val="kk-KZ"/>
        </w:rPr>
        <w:t xml:space="preserve">- </w:t>
      </w:r>
      <w:r w:rsidRPr="00FF465C">
        <w:rPr>
          <w:rFonts w:ascii="Times New Roman" w:hAnsi="Times New Roman"/>
          <w:bCs/>
          <w:sz w:val="28"/>
          <w:szCs w:val="28"/>
          <w:lang w:val="kk-KZ"/>
        </w:rPr>
        <w:t>э</w:t>
      </w:r>
      <w:r w:rsidRPr="00FF465C">
        <w:rPr>
          <w:rFonts w:ascii="Times New Roman" w:hAnsi="Times New Roman"/>
          <w:bCs/>
          <w:i/>
          <w:iCs/>
          <w:sz w:val="28"/>
          <w:szCs w:val="28"/>
          <w:lang w:val="kk-KZ"/>
        </w:rPr>
        <w:t>мпирикалық әдістер:</w:t>
      </w:r>
      <w:r w:rsidRPr="00FF465C">
        <w:rPr>
          <w:rFonts w:ascii="Times New Roman" w:hAnsi="Times New Roman"/>
          <w:bCs/>
          <w:sz w:val="28"/>
          <w:szCs w:val="28"/>
          <w:lang w:val="kk-KZ"/>
        </w:rPr>
        <w:t xml:space="preserve"> сауалнама</w:t>
      </w:r>
      <w:r>
        <w:rPr>
          <w:rFonts w:ascii="Times New Roman" w:hAnsi="Times New Roman"/>
          <w:bCs/>
          <w:sz w:val="28"/>
          <w:szCs w:val="28"/>
          <w:lang w:val="kk-KZ"/>
        </w:rPr>
        <w:t xml:space="preserve"> жүргізу, интервью алу, тест, эссе</w:t>
      </w:r>
      <w:r w:rsidRPr="00FF465C">
        <w:rPr>
          <w:rFonts w:ascii="Times New Roman" w:hAnsi="Times New Roman"/>
          <w:bCs/>
          <w:sz w:val="28"/>
          <w:szCs w:val="28"/>
          <w:lang w:val="kk-KZ"/>
        </w:rPr>
        <w:t xml:space="preserve"> және </w:t>
      </w:r>
      <w:r>
        <w:rPr>
          <w:rFonts w:ascii="Times New Roman" w:hAnsi="Times New Roman"/>
          <w:bCs/>
          <w:sz w:val="28"/>
          <w:szCs w:val="28"/>
          <w:lang w:val="kk-KZ"/>
        </w:rPr>
        <w:t>диагностикалау, педагогикалық эксперимент, тексеру, бақылау,</w:t>
      </w:r>
      <w:r w:rsidRPr="00FF465C">
        <w:rPr>
          <w:rFonts w:ascii="Times New Roman" w:hAnsi="Times New Roman"/>
          <w:bCs/>
          <w:sz w:val="28"/>
          <w:szCs w:val="28"/>
          <w:lang w:val="kk-KZ"/>
        </w:rPr>
        <w:t xml:space="preserve"> зерттеу нәтижелерін математикалық-статистикалық тәсілдермен өңдеу. </w:t>
      </w:r>
    </w:p>
    <w:p w14:paraId="3244EB9C" w14:textId="77777777" w:rsidR="00BE09A2" w:rsidRPr="004C0503" w:rsidRDefault="00BE09A2" w:rsidP="00BE09A2">
      <w:pPr>
        <w:pStyle w:val="11"/>
        <w:shd w:val="clear" w:color="auto" w:fill="auto"/>
        <w:tabs>
          <w:tab w:val="left" w:pos="9497"/>
        </w:tabs>
        <w:spacing w:line="240" w:lineRule="auto"/>
        <w:ind w:firstLine="709"/>
        <w:jc w:val="both"/>
        <w:rPr>
          <w:bCs/>
          <w:sz w:val="28"/>
          <w:szCs w:val="28"/>
          <w:lang w:val="kk-KZ"/>
        </w:rPr>
      </w:pPr>
      <w:r w:rsidRPr="004C0503">
        <w:rPr>
          <w:b/>
          <w:bCs/>
          <w:sz w:val="28"/>
          <w:szCs w:val="28"/>
          <w:lang w:val="kk-KZ"/>
        </w:rPr>
        <w:t xml:space="preserve">Зерттеу базасы: </w:t>
      </w:r>
      <w:r w:rsidRPr="00303F37">
        <w:rPr>
          <w:sz w:val="28"/>
          <w:szCs w:val="28"/>
          <w:lang w:val="kk-KZ"/>
        </w:rPr>
        <w:t xml:space="preserve">І. Жансүгіров атындағы Жетісу университетінің педагогика және психология факультетінен эксперименттік топта 78 студент, </w:t>
      </w:r>
      <w:r w:rsidRPr="00303F37">
        <w:rPr>
          <w:sz w:val="28"/>
          <w:szCs w:val="28"/>
          <w:lang w:val="kk-KZ"/>
        </w:rPr>
        <w:lastRenderedPageBreak/>
        <w:t>Е.А. Бөкетов атындағы Қарағанды университетінің бақылау тобына 75 студент қатынасты. Жұмыстың әр түрлі кезеңдерінде зерттеуге қатысқан респонденттер саны - 153.</w:t>
      </w:r>
    </w:p>
    <w:p w14:paraId="190F8B94" w14:textId="77777777" w:rsidR="00BE09A2" w:rsidRPr="004C0503" w:rsidRDefault="00BE09A2" w:rsidP="00BE09A2">
      <w:pPr>
        <w:tabs>
          <w:tab w:val="left" w:pos="5730"/>
        </w:tabs>
        <w:spacing w:after="0" w:line="240" w:lineRule="auto"/>
        <w:ind w:firstLine="709"/>
        <w:jc w:val="both"/>
        <w:rPr>
          <w:rFonts w:ascii="Times New Roman" w:hAnsi="Times New Roman" w:cs="Times New Roman"/>
          <w:b/>
          <w:color w:val="000000" w:themeColor="text1"/>
          <w:sz w:val="28"/>
          <w:szCs w:val="28"/>
          <w:lang w:val="kk-KZ"/>
        </w:rPr>
      </w:pPr>
      <w:r w:rsidRPr="004C0503">
        <w:rPr>
          <w:rFonts w:ascii="Times New Roman" w:hAnsi="Times New Roman" w:cs="Times New Roman"/>
          <w:b/>
          <w:color w:val="000000" w:themeColor="text1"/>
          <w:sz w:val="28"/>
          <w:szCs w:val="28"/>
          <w:lang w:val="kk-KZ"/>
        </w:rPr>
        <w:t>Зерттеу кезеңдері</w:t>
      </w:r>
    </w:p>
    <w:p w14:paraId="046A6052" w14:textId="77777777" w:rsidR="00BE09A2" w:rsidRPr="004C0503" w:rsidRDefault="00BE09A2" w:rsidP="00BE09A2">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4C0503">
        <w:rPr>
          <w:rFonts w:ascii="Times New Roman" w:hAnsi="Times New Roman" w:cs="Times New Roman"/>
          <w:b/>
          <w:color w:val="000000" w:themeColor="text1"/>
          <w:sz w:val="28"/>
          <w:szCs w:val="28"/>
          <w:lang w:val="kk-KZ"/>
        </w:rPr>
        <w:t>1-кезең (2017-2018</w:t>
      </w:r>
      <w:r w:rsidRPr="004C0503">
        <w:rPr>
          <w:rFonts w:ascii="Times New Roman" w:hAnsi="Times New Roman" w:cs="Times New Roman"/>
          <w:b/>
          <w:color w:val="000000" w:themeColor="text1"/>
          <w:sz w:val="28"/>
          <w:szCs w:val="28"/>
          <w:lang w:val="tr-TR"/>
        </w:rPr>
        <w:t xml:space="preserve"> </w:t>
      </w:r>
      <w:r w:rsidRPr="004C0503">
        <w:rPr>
          <w:rFonts w:ascii="Times New Roman" w:hAnsi="Times New Roman" w:cs="Times New Roman"/>
          <w:b/>
          <w:color w:val="000000" w:themeColor="text1"/>
          <w:sz w:val="28"/>
          <w:szCs w:val="28"/>
          <w:lang w:val="kk-KZ"/>
        </w:rPr>
        <w:t>жж.)</w:t>
      </w:r>
      <w:r w:rsidRPr="004C0503">
        <w:rPr>
          <w:rFonts w:ascii="Times New Roman" w:hAnsi="Times New Roman" w:cs="Times New Roman"/>
          <w:color w:val="000000" w:themeColor="text1"/>
          <w:sz w:val="28"/>
          <w:szCs w:val="28"/>
          <w:lang w:val="kk-KZ"/>
        </w:rPr>
        <w:t xml:space="preserve"> – зерттеу проблемасына қатысты материалдар іріктеліп, тақырыптың ішкі құрылымына қарай сұрыпталынды, қажетті дәрежеде практикалық материалдар жиналды, оларға талдау жасалды, зерттеу тақырыбымыздың шетелдік және отандық философиялық, психологиялық-педагогикалық зерттеулерде, еңбектерде қарастырылу деңгейі анықталды, ғылыми аппарат негізделді. Болашақ бастауыш сынып мұғалімдерін кәсіби іс-әрекетке даярлауда тұлғалық болмысын қалыптастыру мәселесі бойынша жоғары педагогикалық оқу орындарының және бастауыш мектептер мен мұғалімдерінің, озық тәжірибелері жинақталып, қорытынды түйіндер жасалынды, тәжірибелік-эксперимент жұмысының бағдарламасы әзірленді. </w:t>
      </w:r>
    </w:p>
    <w:p w14:paraId="7FFDDC10" w14:textId="77777777" w:rsidR="00BE09A2" w:rsidRPr="004C0503" w:rsidRDefault="00BE09A2" w:rsidP="00BE09A2">
      <w:pPr>
        <w:spacing w:after="0" w:line="240" w:lineRule="auto"/>
        <w:ind w:firstLine="709"/>
        <w:jc w:val="both"/>
        <w:rPr>
          <w:rFonts w:ascii="Times New Roman" w:hAnsi="Times New Roman" w:cs="Times New Roman"/>
          <w:color w:val="000000" w:themeColor="text1"/>
          <w:sz w:val="28"/>
          <w:szCs w:val="28"/>
          <w:lang w:val="kk-KZ"/>
        </w:rPr>
      </w:pPr>
      <w:r>
        <w:rPr>
          <w:rFonts w:ascii="Times New Roman" w:hAnsi="Times New Roman" w:cs="Times New Roman"/>
          <w:b/>
          <w:color w:val="000000" w:themeColor="text1"/>
          <w:sz w:val="28"/>
          <w:szCs w:val="28"/>
          <w:lang w:val="kk-KZ"/>
        </w:rPr>
        <w:t xml:space="preserve">2-кезең (2018-2019 </w:t>
      </w:r>
      <w:r w:rsidRPr="004C0503">
        <w:rPr>
          <w:rFonts w:ascii="Times New Roman" w:hAnsi="Times New Roman" w:cs="Times New Roman"/>
          <w:b/>
          <w:color w:val="000000" w:themeColor="text1"/>
          <w:sz w:val="28"/>
          <w:szCs w:val="28"/>
          <w:lang w:val="kk-KZ"/>
        </w:rPr>
        <w:t>жж.)</w:t>
      </w:r>
      <w:r w:rsidRPr="004C0503">
        <w:rPr>
          <w:rFonts w:ascii="Times New Roman" w:hAnsi="Times New Roman" w:cs="Times New Roman"/>
          <w:color w:val="000000" w:themeColor="text1"/>
          <w:sz w:val="28"/>
          <w:szCs w:val="28"/>
          <w:lang w:val="kk-KZ"/>
        </w:rPr>
        <w:t xml:space="preserve"> – «кәсіби іс-әрекет», «тұлғалық болмысты қалыптастыру» ұғымдары жан-жақты талданды. Болашақ бастауыш сынып мұғалімдерін кәсіби іс-әрекетке даярлауда тұлғалық</w:t>
      </w:r>
      <w:r>
        <w:rPr>
          <w:rFonts w:ascii="Times New Roman" w:hAnsi="Times New Roman" w:cs="Times New Roman"/>
          <w:color w:val="000000" w:themeColor="text1"/>
          <w:sz w:val="28"/>
          <w:szCs w:val="28"/>
          <w:lang w:val="kk-KZ"/>
        </w:rPr>
        <w:t xml:space="preserve"> болмысын қалыптастыруды құраушы бөліктері, яғни </w:t>
      </w:r>
      <w:r w:rsidRPr="004C0503">
        <w:rPr>
          <w:rFonts w:ascii="Times New Roman" w:hAnsi="Times New Roman" w:cs="Times New Roman"/>
          <w:bCs/>
          <w:color w:val="000000" w:themeColor="text1"/>
          <w:sz w:val="28"/>
          <w:szCs w:val="28"/>
          <w:lang w:val="kk-KZ"/>
        </w:rPr>
        <w:t xml:space="preserve">құрылымдық мазмұны көрсетілді. </w:t>
      </w:r>
      <w:r w:rsidRPr="004C0503">
        <w:rPr>
          <w:rFonts w:ascii="Times New Roman" w:hAnsi="Times New Roman" w:cs="Times New Roman"/>
          <w:color w:val="000000" w:themeColor="text1"/>
          <w:sz w:val="28"/>
          <w:szCs w:val="28"/>
          <w:lang w:val="kk-KZ"/>
        </w:rPr>
        <w:t>Болашақ бастауыш сынып мұғалімдерін кәсіби іс-әрекетке даярлауда тұлғалық болмысын қалыптастырудың</w:t>
      </w:r>
      <w:r w:rsidRPr="004C0503">
        <w:rPr>
          <w:rFonts w:ascii="Times New Roman" w:hAnsi="Times New Roman" w:cs="Times New Roman"/>
          <w:bCs/>
          <w:color w:val="000000" w:themeColor="text1"/>
          <w:sz w:val="28"/>
          <w:szCs w:val="28"/>
          <w:lang w:val="kk-KZ"/>
        </w:rPr>
        <w:t xml:space="preserve"> психологиялық-педагогикалық негіздері </w:t>
      </w:r>
      <w:r>
        <w:rPr>
          <w:rFonts w:ascii="Times New Roman" w:hAnsi="Times New Roman" w:cs="Times New Roman"/>
          <w:bCs/>
          <w:color w:val="000000" w:themeColor="text1"/>
          <w:sz w:val="28"/>
          <w:szCs w:val="28"/>
          <w:lang w:val="kk-KZ"/>
        </w:rPr>
        <w:t>талданды</w:t>
      </w:r>
      <w:r w:rsidRPr="004C0503">
        <w:rPr>
          <w:rFonts w:ascii="Times New Roman" w:hAnsi="Times New Roman" w:cs="Times New Roman"/>
          <w:bCs/>
          <w:color w:val="000000" w:themeColor="text1"/>
          <w:sz w:val="28"/>
          <w:szCs w:val="28"/>
          <w:lang w:val="kk-KZ"/>
        </w:rPr>
        <w:t xml:space="preserve">. </w:t>
      </w:r>
      <w:r w:rsidRPr="004C0503">
        <w:rPr>
          <w:rFonts w:ascii="Times New Roman" w:hAnsi="Times New Roman" w:cs="Times New Roman"/>
          <w:color w:val="000000" w:themeColor="text1"/>
          <w:sz w:val="28"/>
          <w:szCs w:val="28"/>
          <w:lang w:val="kk-KZ"/>
        </w:rPr>
        <w:t xml:space="preserve">Болашақ бастауыш сынып мұғалімдерін кәсіби іс-әрекетке даярлауда тұлғалық болмысын қалыптастырудың </w:t>
      </w:r>
      <w:r>
        <w:rPr>
          <w:rFonts w:ascii="Times New Roman" w:hAnsi="Times New Roman" w:cs="Times New Roman"/>
          <w:color w:val="000000" w:themeColor="text1"/>
          <w:sz w:val="28"/>
          <w:szCs w:val="28"/>
          <w:lang w:val="kk-KZ"/>
        </w:rPr>
        <w:t>әдістемесі</w:t>
      </w:r>
      <w:r w:rsidRPr="004C0503">
        <w:rPr>
          <w:rFonts w:ascii="Times New Roman" w:hAnsi="Times New Roman" w:cs="Times New Roman"/>
          <w:bCs/>
          <w:color w:val="000000" w:themeColor="text1"/>
          <w:sz w:val="28"/>
          <w:szCs w:val="28"/>
          <w:lang w:val="kk-KZ"/>
        </w:rPr>
        <w:t xml:space="preserve"> дайындалып оның </w:t>
      </w:r>
      <w:r w:rsidRPr="004C0503">
        <w:rPr>
          <w:rFonts w:ascii="Times New Roman" w:hAnsi="Times New Roman" w:cs="Times New Roman"/>
          <w:color w:val="000000" w:themeColor="text1"/>
          <w:sz w:val="28"/>
          <w:szCs w:val="28"/>
          <w:lang w:val="kk-KZ"/>
        </w:rPr>
        <w:t xml:space="preserve">құрылымдық-мазмұндық моделі құрылды. Модельді педагогикалық тәжірибелік-эксперименттік жұмыста жүзеге асыру бағдарламасы және оның өзіндік әдістемелік ерекшеліктері айқындалды. Модельдің тиімділігін тексеру үдерісінде қолданылатын элективті курс бағдарламасы жасалды. Педагогикалық эксперименттің анықтау кезеңі мен, оқу-қалыптастыру кезеңінде ұсынылған арнайы бағдарлама жүзеге асырылды, бақылау кезеңінде тағы кесінділер алынып, арнайы курс бағдарламасына қажетті түзетулер мен толықтырулар енгізілді. </w:t>
      </w:r>
    </w:p>
    <w:p w14:paraId="48F04D72" w14:textId="77777777" w:rsidR="00BE09A2" w:rsidRPr="004C0503" w:rsidRDefault="00BE09A2" w:rsidP="00BE09A2">
      <w:pPr>
        <w:tabs>
          <w:tab w:val="left" w:pos="709"/>
        </w:tabs>
        <w:spacing w:after="0" w:line="240" w:lineRule="auto"/>
        <w:ind w:firstLine="709"/>
        <w:jc w:val="both"/>
        <w:rPr>
          <w:rFonts w:ascii="Times New Roman" w:hAnsi="Times New Roman" w:cs="Times New Roman"/>
          <w:color w:val="000000" w:themeColor="text1"/>
          <w:sz w:val="28"/>
          <w:szCs w:val="28"/>
          <w:lang w:val="kk-KZ"/>
        </w:rPr>
      </w:pPr>
      <w:r w:rsidRPr="004C0503">
        <w:rPr>
          <w:rFonts w:ascii="Times New Roman" w:hAnsi="Times New Roman" w:cs="Times New Roman"/>
          <w:b/>
          <w:color w:val="000000" w:themeColor="text1"/>
          <w:sz w:val="28"/>
          <w:szCs w:val="28"/>
          <w:lang w:val="kk-KZ"/>
        </w:rPr>
        <w:t>3-кезең (2019-2020 жж.)</w:t>
      </w:r>
      <w:r w:rsidRPr="004C0503">
        <w:rPr>
          <w:rFonts w:ascii="Times New Roman" w:hAnsi="Times New Roman" w:cs="Times New Roman"/>
          <w:color w:val="000000" w:themeColor="text1"/>
          <w:sz w:val="28"/>
          <w:szCs w:val="28"/>
          <w:lang w:val="kk-KZ"/>
        </w:rPr>
        <w:t xml:space="preserve"> – тәжірибелік-эксперимент жұмысы кезеңінде қол жеткізген қорытынды нәтижелерге талдау жасалды және статистикалық өңдеу жұмыстары жүргізілді, қорытынды жасалынды. Зерттеу нәтижелері бойынша ұсыныстар әзірленді. Диссертациялық жұмыс мазмұны талапқа сай рәсімделді.</w:t>
      </w:r>
    </w:p>
    <w:p w14:paraId="45D7DD2A" w14:textId="77777777" w:rsidR="00BE09A2" w:rsidRPr="004C0503" w:rsidRDefault="00BE09A2" w:rsidP="00BE09A2">
      <w:pPr>
        <w:pStyle w:val="11"/>
        <w:tabs>
          <w:tab w:val="left" w:pos="993"/>
          <w:tab w:val="left" w:pos="9497"/>
        </w:tabs>
        <w:spacing w:line="240" w:lineRule="auto"/>
        <w:ind w:firstLine="709"/>
        <w:jc w:val="both"/>
        <w:rPr>
          <w:b/>
          <w:bCs/>
          <w:sz w:val="28"/>
          <w:szCs w:val="28"/>
          <w:lang w:val="kk-KZ"/>
        </w:rPr>
      </w:pPr>
      <w:r w:rsidRPr="004C0503">
        <w:rPr>
          <w:b/>
          <w:sz w:val="28"/>
          <w:szCs w:val="28"/>
          <w:lang w:val="kk-KZ"/>
        </w:rPr>
        <w:t>Зерттеудің ғылыми жаңалығы мен теориялық маңыздылығы:</w:t>
      </w:r>
    </w:p>
    <w:p w14:paraId="054C6A6E" w14:textId="77777777" w:rsidR="00BE09A2" w:rsidRPr="004C0503" w:rsidRDefault="00BE09A2" w:rsidP="00BE09A2">
      <w:pPr>
        <w:pStyle w:val="11"/>
        <w:tabs>
          <w:tab w:val="left" w:pos="993"/>
          <w:tab w:val="left" w:pos="9497"/>
        </w:tabs>
        <w:spacing w:line="240" w:lineRule="auto"/>
        <w:ind w:firstLine="709"/>
        <w:jc w:val="both"/>
        <w:rPr>
          <w:sz w:val="28"/>
          <w:szCs w:val="28"/>
          <w:lang w:val="kk-KZ"/>
        </w:rPr>
      </w:pPr>
      <w:r w:rsidRPr="004C0503">
        <w:rPr>
          <w:b/>
          <w:bCs/>
          <w:sz w:val="28"/>
          <w:szCs w:val="28"/>
          <w:lang w:val="kk-KZ"/>
        </w:rPr>
        <w:t xml:space="preserve">- </w:t>
      </w:r>
      <w:r w:rsidRPr="004C0503">
        <w:rPr>
          <w:sz w:val="28"/>
          <w:szCs w:val="28"/>
          <w:lang w:val="kk-KZ"/>
        </w:rPr>
        <w:t>болашақ бастауыш сынып мұғалімін кәсіби іс-әрекетке даярлауда тұлғалық болмысын қалыптастырудың теориялық-әдіснамалық негіздері а</w:t>
      </w:r>
      <w:r>
        <w:rPr>
          <w:sz w:val="28"/>
          <w:szCs w:val="28"/>
          <w:lang w:val="kk-KZ"/>
        </w:rPr>
        <w:t>йқындалды</w:t>
      </w:r>
      <w:r w:rsidRPr="004C0503">
        <w:rPr>
          <w:sz w:val="28"/>
          <w:szCs w:val="28"/>
          <w:lang w:val="kk-KZ"/>
        </w:rPr>
        <w:t>;</w:t>
      </w:r>
    </w:p>
    <w:p w14:paraId="5F9BAD17" w14:textId="77777777" w:rsidR="00BE09A2" w:rsidRPr="004C0503" w:rsidRDefault="00BE09A2" w:rsidP="00BE09A2">
      <w:pPr>
        <w:pStyle w:val="11"/>
        <w:tabs>
          <w:tab w:val="left" w:pos="993"/>
          <w:tab w:val="left" w:pos="9497"/>
        </w:tabs>
        <w:spacing w:line="240" w:lineRule="auto"/>
        <w:ind w:firstLine="709"/>
        <w:jc w:val="both"/>
        <w:rPr>
          <w:sz w:val="28"/>
          <w:szCs w:val="28"/>
          <w:lang w:val="kk-KZ"/>
        </w:rPr>
      </w:pPr>
      <w:r w:rsidRPr="004C0503">
        <w:rPr>
          <w:sz w:val="28"/>
          <w:szCs w:val="28"/>
          <w:lang w:val="kk-KZ"/>
        </w:rPr>
        <w:t xml:space="preserve">- </w:t>
      </w:r>
      <w:r>
        <w:rPr>
          <w:sz w:val="28"/>
          <w:szCs w:val="28"/>
          <w:lang w:val="kk-KZ"/>
        </w:rPr>
        <w:t>«кәсіби іс-әрекетке даярлау», «тұлғалық болмыс» ұғымдарының мазмұны мен құрылымы анықталды;</w:t>
      </w:r>
    </w:p>
    <w:p w14:paraId="724C2EDC" w14:textId="77777777" w:rsidR="00BE09A2" w:rsidRPr="004C0503" w:rsidRDefault="00BE09A2" w:rsidP="00BE09A2">
      <w:pPr>
        <w:pStyle w:val="11"/>
        <w:tabs>
          <w:tab w:val="left" w:pos="993"/>
          <w:tab w:val="left" w:pos="9497"/>
        </w:tabs>
        <w:spacing w:line="240" w:lineRule="auto"/>
        <w:ind w:firstLine="709"/>
        <w:jc w:val="both"/>
        <w:rPr>
          <w:b/>
          <w:bCs/>
          <w:sz w:val="28"/>
          <w:szCs w:val="28"/>
          <w:lang w:val="kk-KZ"/>
        </w:rPr>
      </w:pPr>
      <w:r w:rsidRPr="004C0503">
        <w:rPr>
          <w:sz w:val="28"/>
          <w:szCs w:val="28"/>
          <w:lang w:val="kk-KZ"/>
        </w:rPr>
        <w:t>- болашақ бастауыш сынып мұғалімін кәсіби іс-әрекетке даярлауда тұлғалық болмысын қалыптастырудың құрылымдық-мазмұндық моделі дайындалды;</w:t>
      </w:r>
    </w:p>
    <w:p w14:paraId="6FAE9026" w14:textId="77777777" w:rsidR="00BE09A2" w:rsidRPr="004C0503" w:rsidRDefault="00BE09A2" w:rsidP="00BE09A2">
      <w:pPr>
        <w:pStyle w:val="11"/>
        <w:shd w:val="clear" w:color="auto" w:fill="auto"/>
        <w:tabs>
          <w:tab w:val="left" w:pos="993"/>
          <w:tab w:val="left" w:pos="9497"/>
        </w:tabs>
        <w:spacing w:line="240" w:lineRule="auto"/>
        <w:ind w:firstLine="709"/>
        <w:jc w:val="both"/>
        <w:rPr>
          <w:bCs/>
          <w:sz w:val="28"/>
          <w:szCs w:val="28"/>
          <w:lang w:val="kk-KZ"/>
        </w:rPr>
      </w:pPr>
      <w:r w:rsidRPr="004C0503">
        <w:rPr>
          <w:b/>
          <w:bCs/>
          <w:sz w:val="28"/>
          <w:szCs w:val="28"/>
          <w:lang w:val="kk-KZ"/>
        </w:rPr>
        <w:t xml:space="preserve">Зерттеудің практикалық маңыздылығы: </w:t>
      </w:r>
    </w:p>
    <w:p w14:paraId="16DD071B" w14:textId="77777777" w:rsidR="00BE09A2" w:rsidRPr="004C0503" w:rsidRDefault="00BE09A2" w:rsidP="00BE09A2">
      <w:pPr>
        <w:pStyle w:val="11"/>
        <w:shd w:val="clear" w:color="auto" w:fill="auto"/>
        <w:tabs>
          <w:tab w:val="left" w:pos="993"/>
          <w:tab w:val="left" w:pos="9497"/>
        </w:tabs>
        <w:spacing w:line="240" w:lineRule="auto"/>
        <w:ind w:firstLine="709"/>
        <w:jc w:val="both"/>
        <w:rPr>
          <w:bCs/>
          <w:sz w:val="28"/>
          <w:szCs w:val="28"/>
          <w:lang w:val="kk-KZ"/>
        </w:rPr>
      </w:pPr>
      <w:r w:rsidRPr="004C0503">
        <w:rPr>
          <w:bCs/>
          <w:sz w:val="28"/>
          <w:szCs w:val="28"/>
          <w:lang w:val="kk-KZ"/>
        </w:rPr>
        <w:t xml:space="preserve">- </w:t>
      </w:r>
      <w:r w:rsidRPr="004C0503">
        <w:rPr>
          <w:sz w:val="28"/>
          <w:szCs w:val="28"/>
          <w:lang w:val="kk-KZ"/>
        </w:rPr>
        <w:t xml:space="preserve">болашақ бастауыш сынып мұғалімін кәсіби іс-әрекетке даярлауда </w:t>
      </w:r>
      <w:r w:rsidRPr="004C0503">
        <w:rPr>
          <w:sz w:val="28"/>
          <w:szCs w:val="28"/>
          <w:lang w:val="kk-KZ"/>
        </w:rPr>
        <w:lastRenderedPageBreak/>
        <w:t xml:space="preserve">тұлғалық болмысын қалыптастырудың </w:t>
      </w:r>
      <w:r>
        <w:rPr>
          <w:sz w:val="28"/>
          <w:szCs w:val="28"/>
          <w:lang w:val="kk-KZ"/>
        </w:rPr>
        <w:t xml:space="preserve">әдістемесі: </w:t>
      </w:r>
      <w:r w:rsidRPr="004C0503">
        <w:rPr>
          <w:bCs/>
          <w:sz w:val="28"/>
          <w:szCs w:val="28"/>
          <w:lang w:val="kk-KZ"/>
        </w:rPr>
        <w:t>«</w:t>
      </w:r>
      <w:r w:rsidRPr="00BD46C6">
        <w:rPr>
          <w:sz w:val="28"/>
          <w:szCs w:val="28"/>
          <w:lang w:val="kk-KZ"/>
        </w:rPr>
        <w:t>Болашақ бастауыш сынып мұғалім</w:t>
      </w:r>
      <w:r>
        <w:rPr>
          <w:sz w:val="28"/>
          <w:szCs w:val="28"/>
          <w:lang w:val="kk-KZ"/>
        </w:rPr>
        <w:t>і</w:t>
      </w:r>
      <w:r w:rsidRPr="00BD46C6">
        <w:rPr>
          <w:sz w:val="28"/>
          <w:szCs w:val="28"/>
          <w:lang w:val="kk-KZ"/>
        </w:rPr>
        <w:t>нің тұлғалық кәсіби іс-әрекеті</w:t>
      </w:r>
      <w:r w:rsidRPr="004C0503">
        <w:rPr>
          <w:bCs/>
          <w:sz w:val="28"/>
          <w:szCs w:val="28"/>
          <w:lang w:val="kk-KZ"/>
        </w:rPr>
        <w:t>» атты элективті курс бағдарламасы дайындалып және тәжірибе жүзін</w:t>
      </w:r>
      <w:r>
        <w:rPr>
          <w:bCs/>
          <w:sz w:val="28"/>
          <w:szCs w:val="28"/>
          <w:lang w:val="kk-KZ"/>
        </w:rPr>
        <w:t xml:space="preserve">де оның тиімділігі тексерілді; </w:t>
      </w:r>
    </w:p>
    <w:p w14:paraId="38664FAE" w14:textId="77777777" w:rsidR="00BE09A2" w:rsidRPr="004C0503" w:rsidRDefault="00BE09A2" w:rsidP="00BE09A2">
      <w:pPr>
        <w:pStyle w:val="11"/>
        <w:shd w:val="clear" w:color="auto" w:fill="auto"/>
        <w:tabs>
          <w:tab w:val="left" w:pos="993"/>
          <w:tab w:val="left" w:pos="9497"/>
        </w:tabs>
        <w:spacing w:line="240" w:lineRule="auto"/>
        <w:ind w:firstLine="709"/>
        <w:jc w:val="both"/>
        <w:rPr>
          <w:bCs/>
          <w:sz w:val="28"/>
          <w:szCs w:val="28"/>
          <w:lang w:val="kk-KZ"/>
        </w:rPr>
      </w:pPr>
      <w:r w:rsidRPr="004C0503">
        <w:rPr>
          <w:bCs/>
          <w:sz w:val="28"/>
          <w:szCs w:val="28"/>
          <w:lang w:val="kk-KZ"/>
        </w:rPr>
        <w:t xml:space="preserve">- зерттеу нәтижелерін жоғары оқу орындарының </w:t>
      </w:r>
      <w:r>
        <w:rPr>
          <w:bCs/>
          <w:sz w:val="28"/>
          <w:szCs w:val="28"/>
          <w:lang w:val="kk-KZ"/>
        </w:rPr>
        <w:t xml:space="preserve">болашақ </w:t>
      </w:r>
      <w:r w:rsidRPr="004C0503">
        <w:rPr>
          <w:bCs/>
          <w:sz w:val="28"/>
          <w:szCs w:val="28"/>
          <w:lang w:val="kk-KZ"/>
        </w:rPr>
        <w:t>бастауыш сынып мұғалім</w:t>
      </w:r>
      <w:r>
        <w:rPr>
          <w:bCs/>
          <w:sz w:val="28"/>
          <w:szCs w:val="28"/>
          <w:lang w:val="kk-KZ"/>
        </w:rPr>
        <w:t>дерін</w:t>
      </w:r>
      <w:r w:rsidRPr="004C0503">
        <w:rPr>
          <w:bCs/>
          <w:sz w:val="28"/>
          <w:szCs w:val="28"/>
          <w:lang w:val="kk-KZ"/>
        </w:rPr>
        <w:t xml:space="preserve"> дайындайтын факультеттері</w:t>
      </w:r>
      <w:r>
        <w:rPr>
          <w:bCs/>
          <w:sz w:val="28"/>
          <w:szCs w:val="28"/>
          <w:lang w:val="kk-KZ"/>
        </w:rPr>
        <w:t>нде,</w:t>
      </w:r>
      <w:r w:rsidRPr="004C0503">
        <w:rPr>
          <w:bCs/>
          <w:sz w:val="28"/>
          <w:szCs w:val="28"/>
          <w:lang w:val="kk-KZ"/>
        </w:rPr>
        <w:t xml:space="preserve"> </w:t>
      </w:r>
      <w:r>
        <w:rPr>
          <w:bCs/>
          <w:sz w:val="28"/>
          <w:szCs w:val="28"/>
          <w:lang w:val="kk-KZ"/>
        </w:rPr>
        <w:t xml:space="preserve">педагогикалық колледжерде, орта </w:t>
      </w:r>
      <w:r w:rsidRPr="004C0503">
        <w:rPr>
          <w:bCs/>
          <w:sz w:val="28"/>
          <w:szCs w:val="28"/>
          <w:lang w:val="kk-KZ"/>
        </w:rPr>
        <w:t xml:space="preserve">мектептерде, </w:t>
      </w:r>
      <w:r>
        <w:rPr>
          <w:bCs/>
          <w:sz w:val="28"/>
          <w:szCs w:val="28"/>
          <w:lang w:val="kk-KZ"/>
        </w:rPr>
        <w:t>кәсіби даму орталықтарында (</w:t>
      </w:r>
      <w:r w:rsidRPr="004C0503">
        <w:rPr>
          <w:bCs/>
          <w:sz w:val="28"/>
          <w:szCs w:val="28"/>
          <w:lang w:val="kk-KZ"/>
        </w:rPr>
        <w:t>педагог қызметкерлердің біліктілігін арттыру жүйесінде</w:t>
      </w:r>
      <w:r>
        <w:rPr>
          <w:bCs/>
          <w:sz w:val="28"/>
          <w:szCs w:val="28"/>
          <w:lang w:val="kk-KZ"/>
        </w:rPr>
        <w:t xml:space="preserve">) </w:t>
      </w:r>
      <w:r w:rsidRPr="004C0503">
        <w:rPr>
          <w:bCs/>
          <w:sz w:val="28"/>
          <w:szCs w:val="28"/>
          <w:lang w:val="kk-KZ"/>
        </w:rPr>
        <w:t>пайдалануға болады.</w:t>
      </w:r>
    </w:p>
    <w:p w14:paraId="480B9AE1" w14:textId="77777777" w:rsidR="00BE09A2" w:rsidRPr="00AE4787" w:rsidRDefault="00BE09A2" w:rsidP="00BE09A2">
      <w:pPr>
        <w:pStyle w:val="Default"/>
        <w:ind w:firstLine="709"/>
        <w:jc w:val="both"/>
        <w:rPr>
          <w:rFonts w:ascii="Times New Roman" w:hAnsi="Times New Roman" w:cs="Times New Roman"/>
          <w:color w:val="auto"/>
          <w:sz w:val="28"/>
          <w:szCs w:val="28"/>
          <w:lang w:val="kk-KZ"/>
        </w:rPr>
      </w:pPr>
      <w:r w:rsidRPr="00AE4787">
        <w:rPr>
          <w:rFonts w:ascii="Times New Roman" w:hAnsi="Times New Roman" w:cs="Times New Roman"/>
          <w:b/>
          <w:color w:val="auto"/>
          <w:sz w:val="28"/>
          <w:szCs w:val="28"/>
          <w:lang w:val="kk-KZ"/>
        </w:rPr>
        <w:t xml:space="preserve">Қорғауға ұсынылатын негізгі қағидалар: </w:t>
      </w:r>
    </w:p>
    <w:p w14:paraId="00418D52" w14:textId="77777777" w:rsidR="00BE09A2" w:rsidRPr="00AE4787" w:rsidRDefault="00BE09A2" w:rsidP="00BE09A2">
      <w:pPr>
        <w:pStyle w:val="aa"/>
        <w:spacing w:before="0" w:beforeAutospacing="0" w:after="0" w:afterAutospacing="0"/>
        <w:ind w:firstLine="709"/>
        <w:jc w:val="both"/>
        <w:rPr>
          <w:sz w:val="28"/>
          <w:szCs w:val="28"/>
          <w:lang w:val="kk-KZ"/>
        </w:rPr>
      </w:pPr>
      <w:r w:rsidRPr="00AE4787">
        <w:rPr>
          <w:sz w:val="28"/>
          <w:szCs w:val="28"/>
          <w:lang w:val="kk-KZ"/>
        </w:rPr>
        <w:t xml:space="preserve">- </w:t>
      </w:r>
      <w:r w:rsidRPr="004C0503">
        <w:rPr>
          <w:sz w:val="28"/>
          <w:szCs w:val="28"/>
          <w:lang w:val="kk-KZ"/>
        </w:rPr>
        <w:t>болашақ бастауыш сынып мұғалімдерін кәсіби іс-әрекетке даярлауда тұлғалық болмысын қалыптастыру</w:t>
      </w:r>
      <w:r>
        <w:rPr>
          <w:sz w:val="28"/>
          <w:szCs w:val="28"/>
          <w:lang w:val="kk-KZ"/>
        </w:rPr>
        <w:t xml:space="preserve">дың </w:t>
      </w:r>
      <w:r w:rsidRPr="00AE4787">
        <w:rPr>
          <w:sz w:val="28"/>
          <w:szCs w:val="28"/>
          <w:lang w:val="kk-KZ"/>
        </w:rPr>
        <w:t xml:space="preserve">теориялық-әдіснамалық негіздерін анықтауда жүйелілік тұғыр, </w:t>
      </w:r>
      <w:r>
        <w:rPr>
          <w:sz w:val="28"/>
          <w:szCs w:val="28"/>
          <w:lang w:val="kk-KZ"/>
        </w:rPr>
        <w:t>іс-әрекеттік</w:t>
      </w:r>
      <w:r w:rsidRPr="00AE4787">
        <w:rPr>
          <w:sz w:val="28"/>
          <w:szCs w:val="28"/>
          <w:lang w:val="kk-KZ"/>
        </w:rPr>
        <w:t xml:space="preserve"> тұғыр, </w:t>
      </w:r>
      <w:r>
        <w:rPr>
          <w:sz w:val="28"/>
          <w:szCs w:val="28"/>
          <w:lang w:val="kk-KZ"/>
        </w:rPr>
        <w:t>тұлғалық</w:t>
      </w:r>
      <w:r w:rsidRPr="00AE4787">
        <w:rPr>
          <w:sz w:val="28"/>
          <w:szCs w:val="28"/>
          <w:lang w:val="kk-KZ"/>
        </w:rPr>
        <w:t xml:space="preserve"> тұғыр, </w:t>
      </w:r>
      <w:r>
        <w:rPr>
          <w:sz w:val="28"/>
          <w:szCs w:val="28"/>
          <w:lang w:val="kk-KZ"/>
        </w:rPr>
        <w:t>құзыреттілік</w:t>
      </w:r>
      <w:r w:rsidRPr="00AE4787">
        <w:rPr>
          <w:sz w:val="28"/>
          <w:szCs w:val="28"/>
          <w:lang w:val="kk-KZ"/>
        </w:rPr>
        <w:t xml:space="preserve"> тұғырлары айқындалады. </w:t>
      </w:r>
    </w:p>
    <w:p w14:paraId="6DD7459F" w14:textId="77777777" w:rsidR="00BE09A2" w:rsidRDefault="00BE09A2" w:rsidP="00BE09A2">
      <w:pPr>
        <w:tabs>
          <w:tab w:val="left" w:pos="8647"/>
          <w:tab w:val="left" w:pos="9497"/>
        </w:tabs>
        <w:adjustRightInd w:val="0"/>
        <w:snapToGrid w:val="0"/>
        <w:spacing w:after="0" w:line="240" w:lineRule="auto"/>
        <w:ind w:right="-1" w:firstLine="567"/>
        <w:jc w:val="both"/>
        <w:rPr>
          <w:rFonts w:ascii="Times New Roman" w:hAnsi="Times New Roman" w:cs="Times New Roman"/>
          <w:sz w:val="28"/>
          <w:szCs w:val="28"/>
          <w:lang w:val="kk-KZ"/>
        </w:rPr>
      </w:pPr>
      <w:r w:rsidRPr="00AE4787">
        <w:rPr>
          <w:rFonts w:ascii="Times New Roman" w:hAnsi="Times New Roman" w:cs="Times New Roman"/>
          <w:iCs/>
          <w:sz w:val="28"/>
          <w:szCs w:val="28"/>
          <w:shd w:val="clear" w:color="auto" w:fill="FFFFFF"/>
          <w:lang w:val="kk-KZ"/>
        </w:rPr>
        <w:t xml:space="preserve">- </w:t>
      </w:r>
      <w:r w:rsidRPr="00D910D6">
        <w:rPr>
          <w:rFonts w:ascii="Times New Roman" w:hAnsi="Times New Roman" w:cs="Times New Roman"/>
          <w:sz w:val="28"/>
          <w:szCs w:val="28"/>
          <w:lang w:val="kk-KZ"/>
        </w:rPr>
        <w:t>«</w:t>
      </w:r>
      <w:r>
        <w:rPr>
          <w:rFonts w:ascii="Times New Roman" w:hAnsi="Times New Roman" w:cs="Times New Roman"/>
          <w:sz w:val="28"/>
          <w:szCs w:val="28"/>
          <w:lang w:val="kk-KZ"/>
        </w:rPr>
        <w:t>т</w:t>
      </w:r>
      <w:r w:rsidRPr="00D910D6">
        <w:rPr>
          <w:rFonts w:ascii="Times New Roman" w:hAnsi="Times New Roman" w:cs="Times New Roman"/>
          <w:sz w:val="28"/>
          <w:szCs w:val="28"/>
          <w:lang w:val="kk-KZ"/>
        </w:rPr>
        <w:t>ұлғалық болмыс – терең оқу, адал еңбек, қарым-қатынас, өз бетімен жұмыс, интеллекттің жоғары деңгейі, құрметтеу, ерікті қасиеттерден тұратын</w:t>
      </w:r>
      <w:r>
        <w:rPr>
          <w:rFonts w:ascii="Times New Roman" w:hAnsi="Times New Roman" w:cs="Times New Roman"/>
          <w:sz w:val="28"/>
          <w:szCs w:val="28"/>
          <w:lang w:val="kk-KZ"/>
        </w:rPr>
        <w:t xml:space="preserve"> құрылым»;</w:t>
      </w:r>
      <w:r w:rsidRPr="00D910D6">
        <w:rPr>
          <w:rFonts w:ascii="Times New Roman" w:hAnsi="Times New Roman" w:cs="Times New Roman"/>
          <w:sz w:val="28"/>
          <w:szCs w:val="28"/>
          <w:lang w:val="kk-KZ"/>
        </w:rPr>
        <w:t xml:space="preserve"> «кәсіби іс-әрекетке даярлау - бұл білім стандарттары мен ережелеріне сәйкес теориялық және практикалық дағдылар мен білім алуға негізделген болашақ бастауыш сынып мұғалімінің тұлғалық болмысын қалыптастыруға бағытталған оқу-тәрбие үдерісі» деп </w:t>
      </w:r>
      <w:r>
        <w:rPr>
          <w:rFonts w:ascii="Times New Roman" w:hAnsi="Times New Roman" w:cs="Times New Roman"/>
          <w:sz w:val="28"/>
          <w:szCs w:val="28"/>
          <w:lang w:val="kk-KZ"/>
        </w:rPr>
        <w:t>нақтыланады.</w:t>
      </w:r>
    </w:p>
    <w:p w14:paraId="7696E5DD" w14:textId="77777777" w:rsidR="00BE09A2" w:rsidRPr="00AE4787" w:rsidRDefault="00BE09A2" w:rsidP="00BE09A2">
      <w:pPr>
        <w:pStyle w:val="a4"/>
        <w:spacing w:after="0" w:line="240" w:lineRule="auto"/>
        <w:ind w:left="0" w:firstLine="709"/>
        <w:jc w:val="both"/>
        <w:rPr>
          <w:rFonts w:ascii="Times New Roman" w:hAnsi="Times New Roman" w:cs="Times New Roman"/>
          <w:sz w:val="28"/>
          <w:szCs w:val="28"/>
          <w:lang w:val="kk-KZ"/>
        </w:rPr>
      </w:pPr>
      <w:r w:rsidRPr="00D910D6">
        <w:rPr>
          <w:rFonts w:ascii="Times New Roman" w:hAnsi="Times New Roman" w:cs="Times New Roman"/>
          <w:sz w:val="28"/>
          <w:szCs w:val="28"/>
          <w:lang w:val="kk-KZ"/>
        </w:rPr>
        <w:t>-</w:t>
      </w:r>
      <w:r w:rsidRPr="00AE4787">
        <w:rPr>
          <w:rFonts w:ascii="Times New Roman" w:hAnsi="Times New Roman" w:cs="Times New Roman"/>
          <w:sz w:val="28"/>
          <w:szCs w:val="28"/>
          <w:lang w:val="kk-KZ"/>
        </w:rPr>
        <w:t xml:space="preserve"> </w:t>
      </w:r>
      <w:r w:rsidRPr="00D910D6">
        <w:rPr>
          <w:rFonts w:ascii="Times New Roman" w:hAnsi="Times New Roman" w:cs="Times New Roman"/>
          <w:sz w:val="28"/>
          <w:szCs w:val="28"/>
          <w:lang w:val="kk-KZ"/>
        </w:rPr>
        <w:t>болашақ бастауыш сынып мұғалімдерін кәсіби іс-әрекетке даярлауда тұлғалық болмысын қалыптастырудың</w:t>
      </w:r>
      <w:r w:rsidRPr="00AE4787">
        <w:rPr>
          <w:rFonts w:ascii="Times New Roman" w:hAnsi="Times New Roman" w:cs="Times New Roman"/>
          <w:sz w:val="28"/>
          <w:szCs w:val="28"/>
          <w:lang w:val="kk-KZ"/>
        </w:rPr>
        <w:t xml:space="preserve"> мазмұны мазмұндық-құрылымдық моделі негізінде </w:t>
      </w:r>
      <w:r>
        <w:rPr>
          <w:rFonts w:ascii="Times New Roman" w:hAnsi="Times New Roman" w:cs="Times New Roman"/>
          <w:sz w:val="28"/>
          <w:szCs w:val="28"/>
          <w:lang w:val="kk-KZ"/>
        </w:rPr>
        <w:t>құрылды</w:t>
      </w:r>
      <w:r w:rsidRPr="00AE4787">
        <w:rPr>
          <w:rFonts w:ascii="Times New Roman" w:hAnsi="Times New Roman" w:cs="Times New Roman"/>
          <w:sz w:val="28"/>
          <w:szCs w:val="28"/>
          <w:lang w:val="kk-KZ"/>
        </w:rPr>
        <w:t>. Динамикалық педагогикалық байланыс</w:t>
      </w:r>
      <w:r>
        <w:rPr>
          <w:rFonts w:ascii="Times New Roman" w:hAnsi="Times New Roman" w:cs="Times New Roman"/>
          <w:sz w:val="28"/>
          <w:szCs w:val="28"/>
          <w:lang w:val="kk-KZ"/>
        </w:rPr>
        <w:t>тағы</w:t>
      </w:r>
      <w:r w:rsidRPr="00AE4787">
        <w:rPr>
          <w:rFonts w:ascii="Times New Roman" w:hAnsi="Times New Roman" w:cs="Times New Roman"/>
          <w:sz w:val="28"/>
          <w:szCs w:val="28"/>
          <w:lang w:val="kk-KZ"/>
        </w:rPr>
        <w:t xml:space="preserve"> компоненттерден (мотивациялық-мақсаттылық, </w:t>
      </w:r>
      <w:r>
        <w:rPr>
          <w:rFonts w:ascii="Times New Roman" w:hAnsi="Times New Roman" w:cs="Times New Roman"/>
          <w:sz w:val="28"/>
          <w:szCs w:val="28"/>
          <w:lang w:val="kk-KZ"/>
        </w:rPr>
        <w:t>танымдық,</w:t>
      </w:r>
      <w:r w:rsidRPr="00AE4787">
        <w:rPr>
          <w:rFonts w:ascii="Times New Roman" w:hAnsi="Times New Roman" w:cs="Times New Roman"/>
          <w:sz w:val="28"/>
          <w:szCs w:val="28"/>
          <w:lang w:val="kk-KZ"/>
        </w:rPr>
        <w:t xml:space="preserve"> бағалаушылық-рефлексиялық) түзілген өлшемдері мен көрсеткіштерінің жиынтығын құрайды және деңгейлеріне (төменгі, орта, жоғары) сәйкес жүзеге асырылады. </w:t>
      </w:r>
    </w:p>
    <w:p w14:paraId="15FD3651" w14:textId="77777777" w:rsidR="00BE09A2" w:rsidRPr="00AE4787" w:rsidRDefault="00BE09A2" w:rsidP="00BE09A2">
      <w:pPr>
        <w:pStyle w:val="Default"/>
        <w:ind w:firstLine="709"/>
        <w:jc w:val="both"/>
        <w:rPr>
          <w:rFonts w:ascii="Times New Roman" w:hAnsi="Times New Roman" w:cs="Times New Roman"/>
          <w:bCs/>
          <w:color w:val="auto"/>
          <w:sz w:val="28"/>
          <w:szCs w:val="28"/>
          <w:lang w:val="kk-KZ"/>
        </w:rPr>
      </w:pPr>
      <w:r w:rsidRPr="00E371CD">
        <w:rPr>
          <w:rFonts w:ascii="Times New Roman" w:hAnsi="Times New Roman" w:cs="Times New Roman"/>
          <w:color w:val="auto"/>
          <w:sz w:val="28"/>
          <w:szCs w:val="28"/>
          <w:lang w:val="kk-KZ"/>
        </w:rPr>
        <w:t>-</w:t>
      </w:r>
      <w:r w:rsidRPr="00E371CD">
        <w:rPr>
          <w:rFonts w:ascii="Times New Roman" w:hAnsi="Times New Roman" w:cs="Times New Roman"/>
          <w:b/>
          <w:color w:val="auto"/>
          <w:sz w:val="28"/>
          <w:szCs w:val="28"/>
          <w:lang w:val="kk-KZ"/>
        </w:rPr>
        <w:t xml:space="preserve"> </w:t>
      </w:r>
      <w:r w:rsidRPr="00E371CD">
        <w:rPr>
          <w:rFonts w:ascii="Times New Roman" w:hAnsi="Times New Roman" w:cs="Times New Roman"/>
          <w:sz w:val="28"/>
          <w:szCs w:val="28"/>
          <w:lang w:val="kk-KZ"/>
        </w:rPr>
        <w:t>болашақ бастауыш сынып мұғалімдерін кәсіби іс-әрекетке даярлауда тұлғалық болмысын қалыптастырудың</w:t>
      </w:r>
      <w:r w:rsidRPr="00AE4787">
        <w:rPr>
          <w:rFonts w:ascii="Times New Roman" w:hAnsi="Times New Roman" w:cs="Times New Roman"/>
          <w:color w:val="auto"/>
          <w:sz w:val="28"/>
          <w:szCs w:val="28"/>
          <w:lang w:val="kk-KZ"/>
        </w:rPr>
        <w:t xml:space="preserve"> әдістемесінің тиімділігі (элективті курс бағдарламасы) және тәжірибелік-эксперимент нәтижелері, ғылыми-әдістемелік ұсыныстар беріледі. </w:t>
      </w:r>
    </w:p>
    <w:p w14:paraId="2E196B9D" w14:textId="77777777" w:rsidR="00BE09A2" w:rsidRPr="00EB3232" w:rsidRDefault="00BE09A2" w:rsidP="00BE09A2">
      <w:pPr>
        <w:pStyle w:val="ac"/>
        <w:ind w:firstLine="709"/>
        <w:jc w:val="both"/>
        <w:rPr>
          <w:rFonts w:ascii="Times New Roman" w:hAnsi="Times New Roman"/>
          <w:sz w:val="28"/>
          <w:szCs w:val="28"/>
          <w:lang w:val="kk-KZ"/>
        </w:rPr>
      </w:pPr>
      <w:r w:rsidRPr="004C0503">
        <w:rPr>
          <w:rFonts w:ascii="Times New Roman" w:hAnsi="Times New Roman"/>
          <w:b/>
          <w:sz w:val="28"/>
          <w:szCs w:val="28"/>
          <w:lang w:val="kk-KZ"/>
        </w:rPr>
        <w:t xml:space="preserve">Зерттеу нәтижесін сынақтан өткізу және ендіру: </w:t>
      </w:r>
      <w:r w:rsidRPr="004C0503">
        <w:rPr>
          <w:rFonts w:ascii="Times New Roman" w:hAnsi="Times New Roman"/>
          <w:sz w:val="28"/>
          <w:szCs w:val="28"/>
          <w:lang w:val="kk-KZ"/>
        </w:rPr>
        <w:t xml:space="preserve">Зерттеу нәтижелерін сынақтан өткізу эксперимент жұмысын жүргізу негізінде жүзеге асырылды. Зерттеудің негізгі қағидалары ғылыми баяндама түрінде халықаралық ғылыми-практикалық конференцияларда, Білім және ғылым саласындағы журналдарда, скопус базасындағы ғылыми журналдарында жарыққа шықты: </w:t>
      </w:r>
      <w:r w:rsidRPr="00EB3232">
        <w:rPr>
          <w:rFonts w:ascii="Times New Roman" w:hAnsi="Times New Roman"/>
          <w:bCs/>
          <w:sz w:val="28"/>
          <w:szCs w:val="28"/>
          <w:lang w:val="kk-KZ"/>
        </w:rPr>
        <w:t xml:space="preserve">Зepттey бapыcындa бapлығы 15 ғылыми мaқaлa жapық көpді, </w:t>
      </w:r>
      <w:r w:rsidRPr="00EB3232">
        <w:rPr>
          <w:rFonts w:ascii="Times New Roman" w:hAnsi="Times New Roman"/>
          <w:sz w:val="28"/>
          <w:szCs w:val="28"/>
          <w:lang w:val="kk-KZ"/>
        </w:rPr>
        <w:t>соның ішінд</w:t>
      </w:r>
      <w:r>
        <w:rPr>
          <w:rFonts w:ascii="Times New Roman" w:hAnsi="Times New Roman"/>
          <w:sz w:val="28"/>
          <w:szCs w:val="28"/>
          <w:lang w:val="kk-KZ"/>
        </w:rPr>
        <w:t>е</w:t>
      </w:r>
      <w:r w:rsidRPr="00EB3232">
        <w:rPr>
          <w:rFonts w:ascii="Times New Roman" w:hAnsi="Times New Roman"/>
          <w:sz w:val="28"/>
          <w:szCs w:val="28"/>
          <w:lang w:val="kk-KZ"/>
        </w:rPr>
        <w:t xml:space="preserve"> </w:t>
      </w:r>
      <w:r>
        <w:rPr>
          <w:rFonts w:ascii="Times New Roman" w:hAnsi="Times New Roman"/>
          <w:sz w:val="28"/>
          <w:szCs w:val="28"/>
          <w:lang w:val="kk-KZ"/>
        </w:rPr>
        <w:t xml:space="preserve">5 </w:t>
      </w:r>
      <w:r w:rsidRPr="00EB3232">
        <w:rPr>
          <w:rFonts w:ascii="Times New Roman" w:hAnsi="Times New Roman"/>
          <w:sz w:val="28"/>
          <w:szCs w:val="28"/>
          <w:lang w:val="kk-KZ"/>
        </w:rPr>
        <w:t>мақала Білім және ғылым саласында бақылау комитеті ұсынған журналдарда,</w:t>
      </w:r>
      <w:r>
        <w:rPr>
          <w:rFonts w:ascii="Times New Roman" w:hAnsi="Times New Roman"/>
          <w:sz w:val="28"/>
          <w:szCs w:val="28"/>
          <w:lang w:val="kk-KZ"/>
        </w:rPr>
        <w:t xml:space="preserve"> 2</w:t>
      </w:r>
      <w:r w:rsidRPr="00EB3232">
        <w:rPr>
          <w:rFonts w:ascii="Times New Roman" w:hAnsi="Times New Roman"/>
          <w:sz w:val="28"/>
          <w:szCs w:val="28"/>
          <w:lang w:val="kk-KZ"/>
        </w:rPr>
        <w:t xml:space="preserve"> мақала Scopus қорына кіретін журналда жарияланды; </w:t>
      </w:r>
      <w:r>
        <w:rPr>
          <w:rFonts w:ascii="Times New Roman" w:hAnsi="Times New Roman"/>
          <w:sz w:val="28"/>
          <w:szCs w:val="28"/>
          <w:lang w:val="kk-KZ"/>
        </w:rPr>
        <w:t>8</w:t>
      </w:r>
      <w:r w:rsidRPr="00EB3232">
        <w:rPr>
          <w:rFonts w:ascii="Times New Roman" w:hAnsi="Times New Roman"/>
          <w:sz w:val="28"/>
          <w:szCs w:val="28"/>
          <w:lang w:val="kk-KZ"/>
        </w:rPr>
        <w:t xml:space="preserve"> мақала шетелдік халықаралық басылымдар мен конференциялар материалдарының жинақтарында</w:t>
      </w:r>
      <w:r>
        <w:rPr>
          <w:rFonts w:ascii="Times New Roman" w:hAnsi="Times New Roman"/>
          <w:sz w:val="28"/>
          <w:szCs w:val="28"/>
          <w:lang w:val="kk-KZ"/>
        </w:rPr>
        <w:t>, 1 оқу-әдістемелік құрал</w:t>
      </w:r>
      <w:r w:rsidRPr="00EB3232">
        <w:rPr>
          <w:rFonts w:ascii="Times New Roman" w:hAnsi="Times New Roman"/>
          <w:sz w:val="28"/>
          <w:szCs w:val="28"/>
          <w:lang w:val="kk-KZ"/>
        </w:rPr>
        <w:t xml:space="preserve"> жарық көрді. </w:t>
      </w:r>
    </w:p>
    <w:p w14:paraId="204223A1" w14:textId="77777777" w:rsidR="00BE09A2" w:rsidRPr="007F18EA" w:rsidRDefault="00BE09A2" w:rsidP="00BE09A2">
      <w:pPr>
        <w:pStyle w:val="ac"/>
        <w:tabs>
          <w:tab w:val="left" w:pos="851"/>
        </w:tabs>
        <w:ind w:firstLine="851"/>
        <w:jc w:val="both"/>
        <w:rPr>
          <w:rFonts w:ascii="Times New Roman" w:hAnsi="Times New Roman"/>
          <w:b/>
          <w:sz w:val="28"/>
          <w:shd w:val="clear" w:color="auto" w:fill="FFFFFF"/>
          <w:lang w:val="kk-KZ"/>
        </w:rPr>
      </w:pPr>
      <w:r w:rsidRPr="00162FDF">
        <w:rPr>
          <w:rFonts w:ascii="Times New Roman" w:hAnsi="Times New Roman"/>
          <w:b/>
          <w:sz w:val="28"/>
          <w:shd w:val="clear" w:color="auto" w:fill="FFFFFF"/>
          <w:lang w:val="kk-KZ"/>
        </w:rPr>
        <w:t>Докторанттың әр басылымды дайындауға қосқан үлесінің</w:t>
      </w:r>
      <w:r>
        <w:rPr>
          <w:rFonts w:ascii="Times New Roman" w:hAnsi="Times New Roman"/>
          <w:b/>
          <w:sz w:val="28"/>
          <w:shd w:val="clear" w:color="auto" w:fill="FFFFFF"/>
          <w:lang w:val="kk-KZ"/>
        </w:rPr>
        <w:t xml:space="preserve"> </w:t>
      </w:r>
      <w:r w:rsidRPr="00162FDF">
        <w:rPr>
          <w:rFonts w:ascii="Times New Roman" w:hAnsi="Times New Roman"/>
          <w:b/>
          <w:sz w:val="28"/>
          <w:shd w:val="clear" w:color="auto" w:fill="FFFFFF"/>
          <w:lang w:val="kk-KZ"/>
        </w:rPr>
        <w:t>сипаттамасы</w:t>
      </w:r>
      <w:r>
        <w:rPr>
          <w:rFonts w:ascii="Times New Roman" w:hAnsi="Times New Roman"/>
          <w:b/>
          <w:sz w:val="28"/>
          <w:shd w:val="clear" w:color="auto" w:fill="FFFFFF"/>
          <w:lang w:val="kk-KZ"/>
        </w:rPr>
        <w:t xml:space="preserve">. </w:t>
      </w:r>
    </w:p>
    <w:p w14:paraId="245D96CE" w14:textId="77777777" w:rsidR="00BE09A2" w:rsidRPr="00157F49" w:rsidRDefault="00BE09A2" w:rsidP="00BE09A2">
      <w:pPr>
        <w:spacing w:after="0" w:line="240" w:lineRule="auto"/>
        <w:ind w:firstLine="851"/>
        <w:jc w:val="both"/>
        <w:rPr>
          <w:rFonts w:ascii="Times New Roman" w:hAnsi="Times New Roman" w:cs="Times New Roman"/>
          <w:sz w:val="28"/>
          <w:szCs w:val="28"/>
          <w:lang w:val="kk-KZ"/>
        </w:rPr>
      </w:pPr>
      <w:r w:rsidRPr="00157F49">
        <w:rPr>
          <w:rFonts w:ascii="Times New Roman" w:hAnsi="Times New Roman" w:cs="Times New Roman"/>
          <w:sz w:val="28"/>
          <w:szCs w:val="28"/>
          <w:shd w:val="clear" w:color="auto" w:fill="FFFFFF"/>
          <w:lang w:val="kk-KZ"/>
        </w:rPr>
        <w:t xml:space="preserve">1. </w:t>
      </w:r>
      <w:r w:rsidRPr="00157F49">
        <w:rPr>
          <w:rFonts w:ascii="Times New Roman" w:hAnsi="Times New Roman" w:cs="Times New Roman"/>
          <w:sz w:val="28"/>
          <w:szCs w:val="28"/>
          <w:shd w:val="clear" w:color="auto" w:fill="FFFFFF"/>
          <w:lang w:val="en-US"/>
        </w:rPr>
        <w:t xml:space="preserve">Formation of the Personality of Future Teachers for the Implementation </w:t>
      </w:r>
      <w:proofErr w:type="gramStart"/>
      <w:r w:rsidRPr="00157F49">
        <w:rPr>
          <w:rFonts w:ascii="Times New Roman" w:hAnsi="Times New Roman" w:cs="Times New Roman"/>
          <w:sz w:val="28"/>
          <w:szCs w:val="28"/>
          <w:shd w:val="clear" w:color="auto" w:fill="FFFFFF"/>
          <w:lang w:val="en-US"/>
        </w:rPr>
        <w:t>of  Professional</w:t>
      </w:r>
      <w:proofErr w:type="gramEnd"/>
      <w:r w:rsidRPr="00157F49">
        <w:rPr>
          <w:rFonts w:ascii="Times New Roman" w:hAnsi="Times New Roman" w:cs="Times New Roman"/>
          <w:sz w:val="28"/>
          <w:szCs w:val="28"/>
          <w:shd w:val="clear" w:color="auto" w:fill="FFFFFF"/>
          <w:lang w:val="en-US"/>
        </w:rPr>
        <w:t xml:space="preserve"> Activities in Modern Conditions</w:t>
      </w:r>
      <w:r w:rsidRPr="00157F49">
        <w:rPr>
          <w:rFonts w:ascii="Times New Roman" w:hAnsi="Times New Roman" w:cs="Times New Roman"/>
          <w:iCs/>
          <w:sz w:val="28"/>
          <w:szCs w:val="28"/>
          <w:lang w:val="kk-KZ"/>
        </w:rPr>
        <w:t xml:space="preserve"> //</w:t>
      </w:r>
      <w:r w:rsidRPr="00157F49">
        <w:rPr>
          <w:rFonts w:ascii="Times New Roman" w:hAnsi="Times New Roman" w:cs="Times New Roman"/>
          <w:sz w:val="28"/>
          <w:szCs w:val="28"/>
          <w:lang w:val="kk-KZ"/>
        </w:rPr>
        <w:t xml:space="preserve"> Review of International Geographical Education Online. </w:t>
      </w:r>
      <w:r w:rsidRPr="00157F49">
        <w:rPr>
          <w:rFonts w:ascii="Times New Roman" w:hAnsi="Times New Roman" w:cs="Times New Roman"/>
          <w:sz w:val="28"/>
          <w:szCs w:val="28"/>
          <w:lang w:val="en-US" w:eastAsia="ko-KR"/>
        </w:rPr>
        <w:t>–</w:t>
      </w:r>
      <w:r w:rsidRPr="00157F49">
        <w:rPr>
          <w:rFonts w:ascii="Times New Roman" w:hAnsi="Times New Roman" w:cs="Times New Roman"/>
          <w:sz w:val="28"/>
          <w:szCs w:val="28"/>
          <w:lang w:val="kk-KZ"/>
        </w:rPr>
        <w:t xml:space="preserve"> 2021. </w:t>
      </w:r>
      <w:r w:rsidRPr="00157F49">
        <w:rPr>
          <w:rFonts w:ascii="Times New Roman" w:hAnsi="Times New Roman" w:cs="Times New Roman"/>
          <w:sz w:val="28"/>
          <w:szCs w:val="28"/>
          <w:lang w:val="en-US" w:eastAsia="ko-KR"/>
        </w:rPr>
        <w:t>–</w:t>
      </w:r>
      <w:r w:rsidRPr="00157F49">
        <w:rPr>
          <w:rFonts w:ascii="Times New Roman" w:hAnsi="Times New Roman" w:cs="Times New Roman"/>
          <w:sz w:val="28"/>
          <w:szCs w:val="28"/>
          <w:lang w:val="kk-KZ"/>
        </w:rPr>
        <w:t xml:space="preserve"> 11(5) </w:t>
      </w:r>
      <w:r w:rsidRPr="00157F49">
        <w:rPr>
          <w:rFonts w:ascii="Times New Roman" w:hAnsi="Times New Roman" w:cs="Times New Roman"/>
          <w:sz w:val="28"/>
          <w:szCs w:val="28"/>
          <w:lang w:val="en-US" w:eastAsia="ko-KR"/>
        </w:rPr>
        <w:t>–</w:t>
      </w:r>
      <w:r w:rsidRPr="00157F49">
        <w:rPr>
          <w:rFonts w:ascii="Times New Roman" w:hAnsi="Times New Roman" w:cs="Times New Roman"/>
          <w:sz w:val="28"/>
          <w:szCs w:val="28"/>
          <w:lang w:val="kk-KZ"/>
        </w:rPr>
        <w:t xml:space="preserve"> P. 4588-4599. </w:t>
      </w:r>
      <w:r w:rsidRPr="00157F49">
        <w:rPr>
          <w:rFonts w:ascii="Times New Roman" w:hAnsi="Times New Roman" w:cs="Times New Roman"/>
          <w:bCs/>
          <w:sz w:val="28"/>
          <w:szCs w:val="28"/>
          <w:shd w:val="clear" w:color="auto" w:fill="FFFFFF"/>
          <w:lang w:val="kk-KZ"/>
        </w:rPr>
        <w:t xml:space="preserve">Мақаланы жазудағы </w:t>
      </w:r>
      <w:r w:rsidRPr="00157F49">
        <w:rPr>
          <w:rFonts w:ascii="Times New Roman" w:hAnsi="Times New Roman" w:cs="Times New Roman"/>
          <w:bCs/>
          <w:sz w:val="28"/>
          <w:szCs w:val="28"/>
          <w:shd w:val="clear" w:color="auto" w:fill="FFFFFF"/>
          <w:lang w:val="kk-KZ"/>
        </w:rPr>
        <w:lastRenderedPageBreak/>
        <w:t xml:space="preserve">докторанттың үлесі 75%-ды құрайды. </w:t>
      </w:r>
      <w:r w:rsidRPr="00157F49">
        <w:rPr>
          <w:rFonts w:ascii="Times New Roman" w:hAnsi="Times New Roman" w:cs="Times New Roman"/>
          <w:sz w:val="28"/>
          <w:szCs w:val="28"/>
          <w:lang w:val="kk-KZ"/>
        </w:rPr>
        <w:t xml:space="preserve">(Co-authored by: Ybyraimzhanov K.10 %, </w:t>
      </w:r>
      <w:r w:rsidRPr="00FB7250">
        <w:rPr>
          <w:rFonts w:ascii="Times New Roman" w:hAnsi="Times New Roman" w:cs="Times New Roman"/>
          <w:sz w:val="28"/>
          <w:szCs w:val="28"/>
          <w:lang w:val="kk-KZ"/>
        </w:rPr>
        <w:t>Yelubayeva M</w:t>
      </w:r>
      <w:r w:rsidRPr="00157F49">
        <w:rPr>
          <w:rFonts w:ascii="Times New Roman" w:hAnsi="Times New Roman" w:cs="Times New Roman"/>
          <w:sz w:val="28"/>
          <w:szCs w:val="28"/>
          <w:lang w:val="kk-KZ"/>
        </w:rPr>
        <w:t>. 5%, Bakradenova A. 5%, Turkmenbayev A. 5%)</w:t>
      </w:r>
    </w:p>
    <w:p w14:paraId="356F22F8" w14:textId="77777777" w:rsidR="00BE09A2" w:rsidRPr="00157F49" w:rsidRDefault="00BE09A2" w:rsidP="00BE09A2">
      <w:pPr>
        <w:spacing w:after="0" w:line="240" w:lineRule="auto"/>
        <w:ind w:firstLine="851"/>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 xml:space="preserve">2. </w:t>
      </w:r>
      <w:proofErr w:type="spellStart"/>
      <w:r w:rsidRPr="00157F49">
        <w:rPr>
          <w:rFonts w:ascii="Times New Roman" w:hAnsi="Times New Roman" w:cs="Times New Roman"/>
          <w:sz w:val="28"/>
          <w:szCs w:val="28"/>
          <w:lang w:val="en-US"/>
        </w:rPr>
        <w:t>Cualidades</w:t>
      </w:r>
      <w:proofErr w:type="spellEnd"/>
      <w:r w:rsidRPr="00157F49">
        <w:rPr>
          <w:rFonts w:ascii="Times New Roman" w:hAnsi="Times New Roman" w:cs="Times New Roman"/>
          <w:sz w:val="28"/>
          <w:szCs w:val="28"/>
          <w:lang w:val="en-US"/>
        </w:rPr>
        <w:t xml:space="preserve"> de </w:t>
      </w:r>
      <w:proofErr w:type="spellStart"/>
      <w:r w:rsidRPr="00157F49">
        <w:rPr>
          <w:rFonts w:ascii="Times New Roman" w:hAnsi="Times New Roman" w:cs="Times New Roman"/>
          <w:sz w:val="28"/>
          <w:szCs w:val="28"/>
          <w:lang w:val="en-US"/>
        </w:rPr>
        <w:t>los</w:t>
      </w:r>
      <w:proofErr w:type="spellEnd"/>
      <w:r w:rsidRPr="00157F49">
        <w:rPr>
          <w:rFonts w:ascii="Times New Roman" w:hAnsi="Times New Roman" w:cs="Times New Roman"/>
          <w:sz w:val="28"/>
          <w:szCs w:val="28"/>
          <w:lang w:val="en-US"/>
        </w:rPr>
        <w:t xml:space="preserve"> </w:t>
      </w:r>
      <w:proofErr w:type="spellStart"/>
      <w:r w:rsidRPr="00157F49">
        <w:rPr>
          <w:rFonts w:ascii="Times New Roman" w:hAnsi="Times New Roman" w:cs="Times New Roman"/>
          <w:sz w:val="28"/>
          <w:szCs w:val="28"/>
          <w:lang w:val="en-US"/>
        </w:rPr>
        <w:t>docentes</w:t>
      </w:r>
      <w:proofErr w:type="spellEnd"/>
      <w:r w:rsidRPr="00157F49">
        <w:rPr>
          <w:rFonts w:ascii="Times New Roman" w:hAnsi="Times New Roman" w:cs="Times New Roman"/>
          <w:sz w:val="28"/>
          <w:szCs w:val="28"/>
          <w:lang w:val="en-US"/>
        </w:rPr>
        <w:t xml:space="preserve"> de </w:t>
      </w:r>
      <w:proofErr w:type="spellStart"/>
      <w:r w:rsidRPr="00157F49">
        <w:rPr>
          <w:rFonts w:ascii="Times New Roman" w:hAnsi="Times New Roman" w:cs="Times New Roman"/>
          <w:sz w:val="28"/>
          <w:szCs w:val="28"/>
          <w:lang w:val="en-US"/>
        </w:rPr>
        <w:t>primaria</w:t>
      </w:r>
      <w:proofErr w:type="spellEnd"/>
      <w:r w:rsidRPr="00157F49">
        <w:rPr>
          <w:rFonts w:ascii="Times New Roman" w:hAnsi="Times New Roman" w:cs="Times New Roman"/>
          <w:sz w:val="28"/>
          <w:szCs w:val="28"/>
          <w:lang w:val="en-US"/>
        </w:rPr>
        <w:t xml:space="preserve"> </w:t>
      </w:r>
      <w:proofErr w:type="spellStart"/>
      <w:r w:rsidRPr="00157F49">
        <w:rPr>
          <w:rFonts w:ascii="Times New Roman" w:hAnsi="Times New Roman" w:cs="Times New Roman"/>
          <w:sz w:val="28"/>
          <w:szCs w:val="28"/>
          <w:lang w:val="en-US"/>
        </w:rPr>
        <w:t>en</w:t>
      </w:r>
      <w:proofErr w:type="spellEnd"/>
      <w:r w:rsidRPr="00157F49">
        <w:rPr>
          <w:rFonts w:ascii="Times New Roman" w:hAnsi="Times New Roman" w:cs="Times New Roman"/>
          <w:sz w:val="28"/>
          <w:szCs w:val="28"/>
          <w:lang w:val="en-US"/>
        </w:rPr>
        <w:t xml:space="preserve"> </w:t>
      </w:r>
      <w:proofErr w:type="spellStart"/>
      <w:r w:rsidRPr="00157F49">
        <w:rPr>
          <w:rFonts w:ascii="Times New Roman" w:hAnsi="Times New Roman" w:cs="Times New Roman"/>
          <w:sz w:val="28"/>
          <w:szCs w:val="28"/>
          <w:lang w:val="en-US"/>
        </w:rPr>
        <w:t>el</w:t>
      </w:r>
      <w:proofErr w:type="spellEnd"/>
      <w:r w:rsidRPr="00157F49">
        <w:rPr>
          <w:rFonts w:ascii="Times New Roman" w:hAnsi="Times New Roman" w:cs="Times New Roman"/>
          <w:sz w:val="28"/>
          <w:szCs w:val="28"/>
          <w:lang w:val="en-US"/>
        </w:rPr>
        <w:t xml:space="preserve"> </w:t>
      </w:r>
      <w:proofErr w:type="spellStart"/>
      <w:r w:rsidRPr="00157F49">
        <w:rPr>
          <w:rFonts w:ascii="Times New Roman" w:hAnsi="Times New Roman" w:cs="Times New Roman"/>
          <w:sz w:val="28"/>
          <w:szCs w:val="28"/>
          <w:lang w:val="en-US"/>
        </w:rPr>
        <w:t>proceso</w:t>
      </w:r>
      <w:proofErr w:type="spellEnd"/>
      <w:r w:rsidRPr="00157F49">
        <w:rPr>
          <w:rFonts w:ascii="Times New Roman" w:hAnsi="Times New Roman" w:cs="Times New Roman"/>
          <w:sz w:val="28"/>
          <w:szCs w:val="28"/>
          <w:lang w:val="en-US"/>
        </w:rPr>
        <w:t xml:space="preserve"> de </w:t>
      </w:r>
      <w:proofErr w:type="spellStart"/>
      <w:r w:rsidRPr="00157F49">
        <w:rPr>
          <w:rFonts w:ascii="Times New Roman" w:hAnsi="Times New Roman" w:cs="Times New Roman"/>
          <w:sz w:val="28"/>
          <w:szCs w:val="28"/>
          <w:lang w:val="en-US"/>
        </w:rPr>
        <w:t>formaciónprofesional</w:t>
      </w:r>
      <w:proofErr w:type="spellEnd"/>
      <w:r w:rsidRPr="00157F49">
        <w:rPr>
          <w:rFonts w:ascii="Times New Roman" w:hAnsi="Times New Roman" w:cs="Times New Roman"/>
          <w:sz w:val="28"/>
          <w:szCs w:val="28"/>
          <w:lang w:val="kk-KZ"/>
        </w:rPr>
        <w:t xml:space="preserve">. </w:t>
      </w:r>
      <w:proofErr w:type="spellStart"/>
      <w:r w:rsidRPr="00157F49">
        <w:rPr>
          <w:rFonts w:ascii="Times New Roman" w:hAnsi="Times New Roman" w:cs="Times New Roman"/>
          <w:sz w:val="28"/>
          <w:szCs w:val="28"/>
          <w:lang w:val="en-US"/>
        </w:rPr>
        <w:t>Opcion</w:t>
      </w:r>
      <w:proofErr w:type="spellEnd"/>
      <w:r w:rsidRPr="00157F49">
        <w:rPr>
          <w:rFonts w:ascii="Times New Roman" w:hAnsi="Times New Roman" w:cs="Times New Roman"/>
          <w:sz w:val="28"/>
          <w:szCs w:val="28"/>
          <w:lang w:val="en-US"/>
        </w:rPr>
        <w:t xml:space="preserve">, Ano 35, </w:t>
      </w:r>
      <w:proofErr w:type="spellStart"/>
      <w:r w:rsidRPr="00157F49">
        <w:rPr>
          <w:rFonts w:ascii="Times New Roman" w:hAnsi="Times New Roman" w:cs="Times New Roman"/>
          <w:sz w:val="28"/>
          <w:szCs w:val="28"/>
          <w:lang w:val="en-US"/>
        </w:rPr>
        <w:t>Opcion</w:t>
      </w:r>
      <w:proofErr w:type="spellEnd"/>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eastAsia="ko-KR"/>
        </w:rPr>
        <w:t>–</w:t>
      </w:r>
      <w:r w:rsidRPr="00157F49">
        <w:rPr>
          <w:rFonts w:ascii="Times New Roman" w:hAnsi="Times New Roman" w:cs="Times New Roman"/>
          <w:sz w:val="28"/>
          <w:szCs w:val="28"/>
          <w:lang w:val="en-US"/>
        </w:rPr>
        <w:t xml:space="preserve"> 2019</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eastAsia="ko-KR"/>
        </w:rPr>
        <w:t>–</w:t>
      </w:r>
      <w:r w:rsidRPr="00157F49">
        <w:rPr>
          <w:rFonts w:ascii="Times New Roman" w:hAnsi="Times New Roman" w:cs="Times New Roman"/>
          <w:sz w:val="28"/>
          <w:szCs w:val="28"/>
          <w:lang w:val="en-US"/>
        </w:rPr>
        <w:t xml:space="preserve"> 35(90-2)</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eastAsia="ko-KR"/>
        </w:rPr>
        <w:t>–</w:t>
      </w:r>
      <w:r w:rsidRPr="00157F49">
        <w:rPr>
          <w:rFonts w:ascii="Times New Roman" w:hAnsi="Times New Roman" w:cs="Times New Roman"/>
          <w:sz w:val="28"/>
          <w:szCs w:val="28"/>
          <w:lang w:val="en-US"/>
        </w:rPr>
        <w:t xml:space="preserve"> </w:t>
      </w:r>
      <w:r w:rsidRPr="00157F49">
        <w:rPr>
          <w:rFonts w:ascii="Times New Roman" w:hAnsi="Times New Roman" w:cs="Times New Roman"/>
          <w:iCs/>
          <w:sz w:val="28"/>
          <w:szCs w:val="28"/>
          <w:lang w:val="kk-KZ"/>
        </w:rPr>
        <w:t xml:space="preserve">Р. </w:t>
      </w:r>
      <w:r w:rsidRPr="00157F49">
        <w:rPr>
          <w:rFonts w:ascii="Times New Roman" w:hAnsi="Times New Roman" w:cs="Times New Roman"/>
          <w:sz w:val="28"/>
          <w:szCs w:val="28"/>
          <w:lang w:val="en-US"/>
        </w:rPr>
        <w:t>218-233</w:t>
      </w:r>
      <w:r w:rsidRPr="00157F49">
        <w:rPr>
          <w:rFonts w:ascii="Times New Roman" w:hAnsi="Times New Roman" w:cs="Times New Roman"/>
          <w:sz w:val="28"/>
          <w:szCs w:val="28"/>
          <w:lang w:val="kk-KZ"/>
        </w:rPr>
        <w:t xml:space="preserve">. </w:t>
      </w:r>
      <w:r>
        <w:fldChar w:fldCharType="begin"/>
      </w:r>
      <w:r w:rsidRPr="000F6A1D">
        <w:rPr>
          <w:lang w:val="en-US"/>
        </w:rPr>
        <w:instrText>HYPERLINK "https://www.scopus.com/record/display.uri?eid=2-s2.0-85077624951&amp;origin=recordpage"</w:instrText>
      </w:r>
      <w:r>
        <w:fldChar w:fldCharType="separate"/>
      </w:r>
      <w:r w:rsidRPr="00157F49">
        <w:rPr>
          <w:rStyle w:val="af"/>
          <w:rFonts w:ascii="Times New Roman" w:hAnsi="Times New Roman" w:cs="Times New Roman"/>
          <w:sz w:val="28"/>
          <w:szCs w:val="28"/>
          <w:lang w:val="kk-KZ"/>
        </w:rPr>
        <w:t>https://www.scopus.com/record/display.uri?eid=2-s2.0-85077624951&amp;origin=recordpage</w:t>
      </w:r>
      <w:r>
        <w:fldChar w:fldCharType="end"/>
      </w:r>
      <w:r w:rsidRPr="00157F49">
        <w:rPr>
          <w:rFonts w:ascii="Times New Roman" w:hAnsi="Times New Roman" w:cs="Times New Roman"/>
          <w:sz w:val="28"/>
          <w:szCs w:val="28"/>
          <w:lang w:val="kk-KZ"/>
        </w:rPr>
        <w:t xml:space="preserve">. </w:t>
      </w:r>
      <w:r w:rsidRPr="00157F49">
        <w:rPr>
          <w:rFonts w:ascii="Times New Roman" w:hAnsi="Times New Roman" w:cs="Times New Roman"/>
          <w:bCs/>
          <w:sz w:val="28"/>
          <w:szCs w:val="28"/>
          <w:shd w:val="clear" w:color="auto" w:fill="FFFFFF"/>
          <w:lang w:val="kk-KZ"/>
        </w:rPr>
        <w:t xml:space="preserve">Мақаланы жазудағы докторанттың үлесі 75%-ды құрайды. </w:t>
      </w:r>
      <w:r w:rsidRPr="00157F49">
        <w:rPr>
          <w:rFonts w:ascii="Times New Roman" w:hAnsi="Times New Roman" w:cs="Times New Roman"/>
          <w:sz w:val="28"/>
          <w:szCs w:val="28"/>
          <w:lang w:val="kk-KZ"/>
        </w:rPr>
        <w:t>(Co-authored by: Ybyraimzhanov K.10 %, Sydykbekova M. 5%, Abishev N. 5%, Taurbekova A. 5%)</w:t>
      </w:r>
    </w:p>
    <w:p w14:paraId="039D5E89" w14:textId="77777777" w:rsidR="00BE09A2" w:rsidRDefault="00BE09A2" w:rsidP="00BE09A2">
      <w:pPr>
        <w:pStyle w:val="ac"/>
        <w:ind w:firstLine="851"/>
        <w:jc w:val="both"/>
        <w:rPr>
          <w:rFonts w:ascii="Times New Roman" w:hAnsi="Times New Roman"/>
          <w:sz w:val="28"/>
          <w:szCs w:val="28"/>
          <w:lang w:val="kk-KZ"/>
        </w:rPr>
      </w:pPr>
      <w:r w:rsidRPr="00157F49">
        <w:rPr>
          <w:rFonts w:ascii="Times New Roman" w:hAnsi="Times New Roman"/>
          <w:sz w:val="28"/>
          <w:szCs w:val="28"/>
          <w:lang w:val="kk-KZ"/>
        </w:rPr>
        <w:t xml:space="preserve">3. </w:t>
      </w:r>
      <w:r w:rsidRPr="00157F49">
        <w:rPr>
          <w:rFonts w:ascii="Times New Roman" w:hAnsi="Times New Roman"/>
          <w:bCs/>
          <w:sz w:val="28"/>
          <w:szCs w:val="28"/>
          <w:lang w:val="kk-KZ"/>
        </w:rPr>
        <w:t xml:space="preserve">Бастауыш сынып мұғалімдерін  </w:t>
      </w:r>
      <w:r w:rsidRPr="00157F49">
        <w:rPr>
          <w:rFonts w:ascii="Times New Roman" w:hAnsi="Times New Roman"/>
          <w:sz w:val="28"/>
          <w:szCs w:val="28"/>
          <w:lang w:val="kk-KZ"/>
        </w:rPr>
        <w:t>кәсіби - педагогикалық   іс - әрекетке дайындау. Абай атындағы Қазақ ұлттық педагогикалық университетi  хабаршы. «Педагогика ғылымдары» сериясы. – 2019. – №3(63). –161-165</w:t>
      </w:r>
      <w:r>
        <w:rPr>
          <w:rFonts w:ascii="Times New Roman" w:hAnsi="Times New Roman"/>
          <w:sz w:val="28"/>
          <w:szCs w:val="28"/>
          <w:lang w:val="kk-KZ"/>
        </w:rPr>
        <w:t xml:space="preserve"> бб</w:t>
      </w:r>
      <w:r w:rsidRPr="00157F49">
        <w:rPr>
          <w:rFonts w:ascii="Times New Roman" w:hAnsi="Times New Roman"/>
          <w:sz w:val="28"/>
          <w:szCs w:val="28"/>
          <w:lang w:val="kk-KZ"/>
        </w:rPr>
        <w:t xml:space="preserve">. </w:t>
      </w:r>
      <w:r>
        <w:fldChar w:fldCharType="begin"/>
      </w:r>
      <w:r w:rsidRPr="000F6A1D">
        <w:rPr>
          <w:lang w:val="kk-KZ"/>
        </w:rPr>
        <w:instrText>HYPERLINK "https://sp.kaznpu.kz/docs/jurnal_file/file20191209031352.pdf"</w:instrText>
      </w:r>
      <w:r>
        <w:fldChar w:fldCharType="separate"/>
      </w:r>
      <w:r w:rsidRPr="00157F49">
        <w:rPr>
          <w:rStyle w:val="af"/>
          <w:rFonts w:ascii="Times New Roman" w:hAnsi="Times New Roman"/>
          <w:sz w:val="28"/>
          <w:szCs w:val="28"/>
          <w:lang w:val="kk-KZ"/>
        </w:rPr>
        <w:t>https://sp.kaznpu.kz/docs/jurnal_file/file20191209031352.pdf</w:t>
      </w:r>
      <w:r>
        <w:fldChar w:fldCharType="end"/>
      </w:r>
      <w:r w:rsidRPr="00157F49">
        <w:rPr>
          <w:rFonts w:ascii="Times New Roman" w:hAnsi="Times New Roman"/>
          <w:sz w:val="28"/>
          <w:szCs w:val="28"/>
          <w:lang w:val="kk-KZ"/>
        </w:rPr>
        <w:t>. Мақаланы жазудағы докт</w:t>
      </w:r>
      <w:r>
        <w:rPr>
          <w:rFonts w:ascii="Times New Roman" w:hAnsi="Times New Roman"/>
          <w:sz w:val="28"/>
          <w:szCs w:val="28"/>
          <w:lang w:val="kk-KZ"/>
        </w:rPr>
        <w:t>оранттың үлесі 100%-ды құрайды.</w:t>
      </w:r>
    </w:p>
    <w:p w14:paraId="47406A76" w14:textId="77777777" w:rsidR="00BE09A2" w:rsidRDefault="00BE09A2" w:rsidP="00BE09A2">
      <w:pPr>
        <w:pStyle w:val="ac"/>
        <w:ind w:firstLine="851"/>
        <w:jc w:val="both"/>
        <w:rPr>
          <w:rFonts w:ascii="Times New Roman" w:hAnsi="Times New Roman"/>
          <w:sz w:val="28"/>
          <w:szCs w:val="28"/>
          <w:lang w:val="kk-KZ"/>
        </w:rPr>
      </w:pPr>
      <w:r w:rsidRPr="00157F49">
        <w:rPr>
          <w:rFonts w:ascii="Times New Roman" w:hAnsi="Times New Roman"/>
          <w:sz w:val="28"/>
          <w:szCs w:val="28"/>
          <w:lang w:val="kk-KZ"/>
        </w:rPr>
        <w:t>4. Жаңа білім беру жүйесіне үйлесімді мұғалім тұлғасы. Л.Н. Гумилев атындағы Еуразия ұлттық университетінің хабаршысы. Серия Педагогика. – 2019. – №3 (128). –100-104</w:t>
      </w:r>
      <w:r>
        <w:rPr>
          <w:rFonts w:ascii="Times New Roman" w:hAnsi="Times New Roman"/>
          <w:sz w:val="28"/>
          <w:szCs w:val="28"/>
          <w:lang w:val="kk-KZ"/>
        </w:rPr>
        <w:t xml:space="preserve"> бб</w:t>
      </w:r>
      <w:r w:rsidRPr="00157F49">
        <w:rPr>
          <w:rFonts w:ascii="Times New Roman" w:hAnsi="Times New Roman"/>
          <w:sz w:val="28"/>
          <w:szCs w:val="28"/>
          <w:lang w:val="kk-KZ"/>
        </w:rPr>
        <w:t xml:space="preserve">. </w:t>
      </w:r>
      <w:hyperlink r:id="rId8" w:history="1">
        <w:r w:rsidRPr="00157F49">
          <w:rPr>
            <w:rStyle w:val="af"/>
            <w:rFonts w:ascii="Times New Roman" w:hAnsi="Times New Roman"/>
            <w:sz w:val="28"/>
            <w:szCs w:val="28"/>
            <w:lang w:val="kk-KZ" w:eastAsia="ko-KR"/>
          </w:rPr>
          <w:t>https://rep.enu.kz/bitstream/handle/enu/2996/development-of-personality-in-the-student-age_.pdf?sequence=1&amp;isAllowed=y</w:t>
        </w:r>
      </w:hyperlink>
      <w:r w:rsidRPr="00157F49">
        <w:rPr>
          <w:rFonts w:ascii="Times New Roman" w:hAnsi="Times New Roman"/>
          <w:sz w:val="28"/>
          <w:szCs w:val="28"/>
          <w:lang w:val="kk-KZ"/>
        </w:rPr>
        <w:t>. Мақаланы жазудағы док</w:t>
      </w:r>
      <w:r>
        <w:rPr>
          <w:rFonts w:ascii="Times New Roman" w:hAnsi="Times New Roman"/>
          <w:sz w:val="28"/>
          <w:szCs w:val="28"/>
          <w:lang w:val="kk-KZ"/>
        </w:rPr>
        <w:t>торанттың үлесі 100%-ды құрайды.</w:t>
      </w:r>
    </w:p>
    <w:p w14:paraId="0D410FA8" w14:textId="77777777" w:rsidR="00BE09A2" w:rsidRDefault="00BE09A2" w:rsidP="00BE09A2">
      <w:pPr>
        <w:pStyle w:val="ac"/>
        <w:ind w:firstLine="851"/>
        <w:jc w:val="both"/>
        <w:rPr>
          <w:rFonts w:ascii="Times New Roman" w:hAnsi="Times New Roman"/>
          <w:sz w:val="28"/>
          <w:szCs w:val="28"/>
          <w:lang w:val="kk-KZ"/>
        </w:rPr>
      </w:pPr>
      <w:r w:rsidRPr="00157F49">
        <w:rPr>
          <w:rFonts w:ascii="Times New Roman" w:hAnsi="Times New Roman"/>
          <w:sz w:val="28"/>
          <w:szCs w:val="28"/>
          <w:lang w:val="kk-KZ"/>
        </w:rPr>
        <w:t>5. Бастауыш сынып мұғалімін кәсіби іс-әрекетке дайындауда тұлғалық қасиеттерін қалыптастыру ерекшеліктері. Абай атындағы Қазақ ұлттық педагогикалық университетiнің хабаршысы. «Педагогика ғылымдары» сериясы. – 2019. – №4(64). –</w:t>
      </w:r>
      <w:r>
        <w:rPr>
          <w:rFonts w:ascii="Times New Roman" w:hAnsi="Times New Roman"/>
          <w:sz w:val="28"/>
          <w:szCs w:val="28"/>
          <w:lang w:val="kk-KZ"/>
        </w:rPr>
        <w:t xml:space="preserve"> </w:t>
      </w:r>
      <w:r w:rsidRPr="00157F49">
        <w:rPr>
          <w:rFonts w:ascii="Times New Roman" w:hAnsi="Times New Roman"/>
          <w:sz w:val="28"/>
          <w:szCs w:val="28"/>
          <w:lang w:val="kk-KZ"/>
        </w:rPr>
        <w:t>408-411</w:t>
      </w:r>
      <w:r>
        <w:rPr>
          <w:rFonts w:ascii="Times New Roman" w:hAnsi="Times New Roman"/>
          <w:sz w:val="28"/>
          <w:szCs w:val="28"/>
          <w:lang w:val="kk-KZ"/>
        </w:rPr>
        <w:t xml:space="preserve"> бб</w:t>
      </w:r>
      <w:r w:rsidRPr="00157F49">
        <w:rPr>
          <w:rFonts w:ascii="Times New Roman" w:hAnsi="Times New Roman"/>
          <w:sz w:val="28"/>
          <w:szCs w:val="28"/>
          <w:lang w:val="kk-KZ"/>
        </w:rPr>
        <w:t xml:space="preserve">. </w:t>
      </w:r>
      <w:r>
        <w:fldChar w:fldCharType="begin"/>
      </w:r>
      <w:r w:rsidRPr="000F6A1D">
        <w:rPr>
          <w:lang w:val="kk-KZ"/>
        </w:rPr>
        <w:instrText>HYPERLINK "https://sp.kaznpu.kz/docs/jurnal_file/file20200113110758.pdf"</w:instrText>
      </w:r>
      <w:r>
        <w:fldChar w:fldCharType="separate"/>
      </w:r>
      <w:r w:rsidRPr="00157F49">
        <w:rPr>
          <w:rStyle w:val="af"/>
          <w:rFonts w:ascii="Times New Roman" w:hAnsi="Times New Roman"/>
          <w:sz w:val="28"/>
          <w:szCs w:val="28"/>
          <w:lang w:val="kk-KZ"/>
        </w:rPr>
        <w:t>https://sp.kaznpu.kz/docs/jurnal_file/file20200113110758.pdf</w:t>
      </w:r>
      <w:r>
        <w:fldChar w:fldCharType="end"/>
      </w:r>
      <w:r w:rsidRPr="00157F49">
        <w:rPr>
          <w:rFonts w:ascii="Times New Roman" w:hAnsi="Times New Roman"/>
          <w:sz w:val="28"/>
          <w:szCs w:val="28"/>
          <w:lang w:val="kk-KZ"/>
        </w:rPr>
        <w:t>. Мақаланы жазудағы докторанттың үлесі 100%-ды құрайды.</w:t>
      </w:r>
    </w:p>
    <w:p w14:paraId="14024AE5" w14:textId="77777777" w:rsidR="00BE09A2" w:rsidRDefault="00BE09A2" w:rsidP="00BE09A2">
      <w:pPr>
        <w:pStyle w:val="ac"/>
        <w:ind w:firstLine="851"/>
        <w:jc w:val="both"/>
        <w:rPr>
          <w:rFonts w:ascii="Times New Roman" w:hAnsi="Times New Roman"/>
          <w:sz w:val="28"/>
          <w:szCs w:val="28"/>
          <w:lang w:val="kk-KZ"/>
        </w:rPr>
      </w:pPr>
      <w:r w:rsidRPr="00157F49">
        <w:rPr>
          <w:rFonts w:ascii="Times New Roman" w:hAnsi="Times New Roman"/>
          <w:sz w:val="28"/>
          <w:szCs w:val="28"/>
          <w:lang w:val="kk-KZ"/>
        </w:rPr>
        <w:t xml:space="preserve">6. Подготовка будущих учителей начальных классов к профессиональной деятельности. </w:t>
      </w:r>
      <w:hyperlink r:id="rId9" w:tgtFrame="_blank" w:history="1">
        <w:r w:rsidRPr="00C9712C">
          <w:rPr>
            <w:rStyle w:val="af"/>
            <w:rFonts w:ascii="Times New Roman" w:hAnsi="Times New Roman"/>
            <w:sz w:val="28"/>
            <w:szCs w:val="28"/>
          </w:rPr>
          <w:t>Международный научный журнал «Наука и жизнь</w:t>
        </w:r>
      </w:hyperlink>
      <w:r w:rsidRPr="00C9712C">
        <w:rPr>
          <w:rFonts w:ascii="Times New Roman" w:hAnsi="Times New Roman"/>
          <w:sz w:val="28"/>
          <w:szCs w:val="28"/>
          <w:lang w:val="kk-KZ"/>
        </w:rPr>
        <w:t xml:space="preserve"> Казахстана.</w:t>
      </w:r>
      <w:r w:rsidRPr="00157F49">
        <w:rPr>
          <w:rFonts w:ascii="Times New Roman" w:hAnsi="Times New Roman"/>
          <w:sz w:val="28"/>
          <w:szCs w:val="28"/>
          <w:lang w:val="kk-KZ"/>
        </w:rPr>
        <w:t xml:space="preserve"> – 2019.  №11/2. С –  231-235. </w:t>
      </w:r>
      <w:r w:rsidRPr="00157F49">
        <w:rPr>
          <w:rFonts w:ascii="Times New Roman" w:hAnsi="Times New Roman"/>
          <w:sz w:val="28"/>
          <w:szCs w:val="28"/>
          <w:u w:val="single"/>
          <w:lang w:val="kk-KZ"/>
        </w:rPr>
        <w:t xml:space="preserve">International science journal №11/2 2019. </w:t>
      </w:r>
      <w:r w:rsidRPr="00157F49">
        <w:rPr>
          <w:rFonts w:ascii="Times New Roman" w:hAnsi="Times New Roman"/>
          <w:sz w:val="28"/>
          <w:szCs w:val="28"/>
          <w:lang w:val="kk-KZ"/>
        </w:rPr>
        <w:t>Мақаланы жазудағы докторанттың үлесі 70%-ды құрайды. Қосалқы автор: К.Т.Ыбыраимжанов -30%.</w:t>
      </w:r>
    </w:p>
    <w:p w14:paraId="36FFE2C6" w14:textId="77777777" w:rsidR="00BE09A2" w:rsidRPr="00157F49" w:rsidRDefault="00BE09A2" w:rsidP="00BE09A2">
      <w:pPr>
        <w:pStyle w:val="ac"/>
        <w:ind w:firstLine="851"/>
        <w:jc w:val="both"/>
        <w:rPr>
          <w:rFonts w:ascii="Times New Roman" w:hAnsi="Times New Roman"/>
          <w:sz w:val="28"/>
          <w:szCs w:val="28"/>
          <w:lang w:val="kk-KZ"/>
        </w:rPr>
      </w:pPr>
      <w:r w:rsidRPr="00157F49">
        <w:rPr>
          <w:rFonts w:ascii="Times New Roman" w:hAnsi="Times New Roman"/>
          <w:sz w:val="28"/>
          <w:szCs w:val="28"/>
          <w:lang w:val="kk-KZ"/>
        </w:rPr>
        <w:t xml:space="preserve">7. Бастауыш сынып мұғалімінің болмысы мен кәсіби іс-әрекетін </w:t>
      </w:r>
    </w:p>
    <w:p w14:paraId="11AB8685" w14:textId="77777777" w:rsidR="00BE09A2" w:rsidRDefault="00BE09A2" w:rsidP="00BE09A2">
      <w:pPr>
        <w:spacing w:after="0" w:line="240" w:lineRule="auto"/>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қалыптастыру жолдары. Қазақстанның ғылымы мен өмірі. Халықа</w:t>
      </w:r>
      <w:r>
        <w:rPr>
          <w:rFonts w:ascii="Times New Roman" w:hAnsi="Times New Roman" w:cs="Times New Roman"/>
          <w:sz w:val="28"/>
          <w:szCs w:val="28"/>
          <w:lang w:val="kk-KZ"/>
        </w:rPr>
        <w:t>ралық ғылыми – көпшілік журнал.</w:t>
      </w:r>
      <w:r w:rsidRPr="00157F49">
        <w:rPr>
          <w:rFonts w:ascii="Times New Roman" w:hAnsi="Times New Roman" w:cs="Times New Roman"/>
          <w:sz w:val="28"/>
          <w:szCs w:val="28"/>
          <w:lang w:val="kk-KZ"/>
        </w:rPr>
        <w:t xml:space="preserve"> – 2019. – №2/2. –</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311-314</w:t>
      </w:r>
      <w:r>
        <w:rPr>
          <w:rFonts w:ascii="Times New Roman" w:hAnsi="Times New Roman" w:cs="Times New Roman"/>
          <w:sz w:val="28"/>
          <w:szCs w:val="28"/>
          <w:lang w:val="kk-KZ"/>
        </w:rPr>
        <w:t xml:space="preserve"> бб</w:t>
      </w:r>
      <w:r w:rsidRPr="00157F49">
        <w:rPr>
          <w:rFonts w:ascii="Times New Roman" w:hAnsi="Times New Roman" w:cs="Times New Roman"/>
          <w:sz w:val="28"/>
          <w:szCs w:val="28"/>
          <w:lang w:val="kk-KZ"/>
        </w:rPr>
        <w:t xml:space="preserve">. </w:t>
      </w:r>
      <w:r>
        <w:fldChar w:fldCharType="begin"/>
      </w:r>
      <w:r w:rsidRPr="000F6A1D">
        <w:rPr>
          <w:lang w:val="kk-KZ"/>
        </w:rPr>
        <w:instrText>HYPERLINK "https://www.naukaizhizn.kz/index.php/journal/article/view/77/77"</w:instrText>
      </w:r>
      <w:r>
        <w:fldChar w:fldCharType="separate"/>
      </w:r>
      <w:r w:rsidRPr="00157F49">
        <w:rPr>
          <w:rStyle w:val="af"/>
          <w:rFonts w:ascii="Times New Roman" w:hAnsi="Times New Roman" w:cs="Times New Roman"/>
          <w:sz w:val="28"/>
          <w:szCs w:val="28"/>
          <w:lang w:val="kk-KZ"/>
        </w:rPr>
        <w:t>https://www.naukaizhizn.kz/index.php/journal/article/view/77/77</w:t>
      </w:r>
      <w:r>
        <w:fldChar w:fldCharType="end"/>
      </w:r>
      <w:r w:rsidRPr="00157F49">
        <w:rPr>
          <w:rFonts w:ascii="Times New Roman" w:hAnsi="Times New Roman" w:cs="Times New Roman"/>
          <w:sz w:val="28"/>
          <w:szCs w:val="28"/>
          <w:lang w:val="kk-KZ"/>
        </w:rPr>
        <w:t>. Мақаланы жазудағы докторанттың үлесі 70%-ды құрайды. Қосалқы автор: К.Т.Ыбыраимжанов -30%.</w:t>
      </w:r>
    </w:p>
    <w:p w14:paraId="7C5465D1"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 xml:space="preserve">8. </w:t>
      </w:r>
      <w:r w:rsidRPr="00157F49">
        <w:rPr>
          <w:rFonts w:ascii="Times New Roman" w:hAnsi="Times New Roman" w:cs="Times New Roman"/>
          <w:sz w:val="28"/>
          <w:szCs w:val="28"/>
        </w:rPr>
        <w:t>Модель профессионального развития педагога в образовательных учреждения</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«Membership in the WTO: Prospects of Scientific Researches and International Technology Market»: Materials of the IV International Scientific-Practical Conference. In two volumes. Volume II – Vancouver, Canada: Regional Academy of Management</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 xml:space="preserve"> October</w:t>
      </w:r>
      <w:r w:rsidRPr="00BD6964">
        <w:rPr>
          <w:rFonts w:ascii="Times New Roman" w:hAnsi="Times New Roman" w:cs="Times New Roman"/>
          <w:sz w:val="28"/>
          <w:szCs w:val="28"/>
        </w:rPr>
        <w:t xml:space="preserve"> 23-25, 2019</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rPr>
        <w:t>Р</w:t>
      </w:r>
      <w:r w:rsidRPr="00BD6964">
        <w:rPr>
          <w:rFonts w:ascii="Times New Roman" w:hAnsi="Times New Roman" w:cs="Times New Roman"/>
          <w:sz w:val="28"/>
          <w:szCs w:val="28"/>
        </w:rPr>
        <w:t>. 169-171.</w:t>
      </w:r>
      <w:r w:rsidRPr="00157F49">
        <w:rPr>
          <w:rFonts w:ascii="Times New Roman" w:hAnsi="Times New Roman" w:cs="Times New Roman"/>
          <w:sz w:val="28"/>
          <w:szCs w:val="28"/>
          <w:lang w:val="kk-KZ"/>
        </w:rPr>
        <w:t xml:space="preserve"> </w:t>
      </w:r>
      <w:hyperlink r:id="rId10" w:history="1">
        <w:r w:rsidRPr="00157F49">
          <w:rPr>
            <w:rStyle w:val="af"/>
            <w:rFonts w:ascii="Times New Roman" w:hAnsi="Times New Roman" w:cs="Times New Roman"/>
            <w:sz w:val="28"/>
            <w:szCs w:val="28"/>
          </w:rPr>
          <w:t>Сборник</w:t>
        </w:r>
        <w:r w:rsidRPr="00BD6964">
          <w:rPr>
            <w:rStyle w:val="af"/>
            <w:rFonts w:ascii="Times New Roman" w:hAnsi="Times New Roman" w:cs="Times New Roman"/>
            <w:sz w:val="28"/>
            <w:szCs w:val="28"/>
          </w:rPr>
          <w:t xml:space="preserve"> </w:t>
        </w:r>
        <w:r w:rsidRPr="00157F49">
          <w:rPr>
            <w:rStyle w:val="af"/>
            <w:rFonts w:ascii="Times New Roman" w:hAnsi="Times New Roman" w:cs="Times New Roman"/>
            <w:sz w:val="28"/>
            <w:szCs w:val="28"/>
          </w:rPr>
          <w:t>конференции</w:t>
        </w:r>
        <w:r w:rsidRPr="00BD6964">
          <w:rPr>
            <w:rStyle w:val="af"/>
            <w:rFonts w:ascii="Times New Roman" w:hAnsi="Times New Roman" w:cs="Times New Roman"/>
            <w:sz w:val="28"/>
            <w:szCs w:val="28"/>
          </w:rPr>
          <w:t xml:space="preserve"> </w:t>
        </w:r>
        <w:r w:rsidRPr="00157F49">
          <w:rPr>
            <w:rStyle w:val="af"/>
            <w:rFonts w:ascii="Times New Roman" w:hAnsi="Times New Roman" w:cs="Times New Roman"/>
            <w:sz w:val="28"/>
            <w:szCs w:val="28"/>
          </w:rPr>
          <w:t>в</w:t>
        </w:r>
        <w:r w:rsidRPr="00BD6964">
          <w:rPr>
            <w:rStyle w:val="af"/>
            <w:rFonts w:ascii="Times New Roman" w:hAnsi="Times New Roman" w:cs="Times New Roman"/>
            <w:sz w:val="28"/>
            <w:szCs w:val="28"/>
          </w:rPr>
          <w:t xml:space="preserve"> </w:t>
        </w:r>
        <w:r w:rsidRPr="00157F49">
          <w:rPr>
            <w:rStyle w:val="af"/>
            <w:rFonts w:ascii="Times New Roman" w:hAnsi="Times New Roman" w:cs="Times New Roman"/>
            <w:sz w:val="28"/>
            <w:szCs w:val="28"/>
          </w:rPr>
          <w:t>Ванкувере</w:t>
        </w:r>
        <w:r w:rsidRPr="00BD6964">
          <w:rPr>
            <w:rStyle w:val="af"/>
            <w:rFonts w:ascii="Times New Roman" w:hAnsi="Times New Roman" w:cs="Times New Roman"/>
            <w:sz w:val="28"/>
            <w:szCs w:val="28"/>
          </w:rPr>
          <w:t xml:space="preserve"> </w:t>
        </w:r>
        <w:r w:rsidRPr="00157F49">
          <w:rPr>
            <w:rStyle w:val="af"/>
            <w:rFonts w:ascii="Times New Roman" w:hAnsi="Times New Roman" w:cs="Times New Roman"/>
            <w:sz w:val="28"/>
            <w:szCs w:val="28"/>
          </w:rPr>
          <w:t>Октябрь</w:t>
        </w:r>
        <w:r w:rsidRPr="00BD6964">
          <w:rPr>
            <w:rStyle w:val="af"/>
            <w:rFonts w:ascii="Times New Roman" w:hAnsi="Times New Roman" w:cs="Times New Roman"/>
            <w:sz w:val="28"/>
            <w:szCs w:val="28"/>
          </w:rPr>
          <w:t xml:space="preserve"> 2019 (2).</w:t>
        </w:r>
        <w:r w:rsidRPr="007575D9">
          <w:rPr>
            <w:rStyle w:val="af"/>
            <w:rFonts w:ascii="Times New Roman" w:hAnsi="Times New Roman" w:cs="Times New Roman"/>
            <w:sz w:val="28"/>
            <w:szCs w:val="28"/>
            <w:lang w:val="en-US"/>
          </w:rPr>
          <w:t>pdf</w:t>
        </w:r>
      </w:hyperlink>
      <w:r w:rsidRPr="00157F49">
        <w:rPr>
          <w:rFonts w:ascii="Times New Roman" w:hAnsi="Times New Roman" w:cs="Times New Roman"/>
          <w:sz w:val="28"/>
          <w:szCs w:val="28"/>
          <w:lang w:val="kk-KZ"/>
        </w:rPr>
        <w:t>. Мақаланы жазудағы докторанттың үлесі 100%-ды құрайды.</w:t>
      </w:r>
    </w:p>
    <w:p w14:paraId="4CD30A65"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lastRenderedPageBreak/>
        <w:t xml:space="preserve">9. </w:t>
      </w:r>
      <w:r w:rsidRPr="00157F49">
        <w:rPr>
          <w:rFonts w:ascii="Times New Roman" w:hAnsi="Times New Roman" w:cs="Times New Roman"/>
          <w:sz w:val="28"/>
          <w:szCs w:val="28"/>
          <w:lang w:val="en-US"/>
        </w:rPr>
        <w:t>Professional</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training</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of</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future</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primary</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school</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teachers</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in</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modern</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educational</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conditions</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rPr>
        <w:t>Фундаментальные и прикладные научные исследования: актуальные вопросы, достижения и инновации</w:t>
      </w:r>
      <w:r w:rsidRPr="00157F49">
        <w:rPr>
          <w:rFonts w:ascii="Times New Roman" w:hAnsi="Times New Roman" w:cs="Times New Roman"/>
          <w:sz w:val="28"/>
          <w:szCs w:val="28"/>
          <w:lang w:val="kk-KZ"/>
        </w:rPr>
        <w:t>.</w:t>
      </w:r>
      <w:r w:rsidRPr="00157F49">
        <w:rPr>
          <w:rFonts w:ascii="Times New Roman" w:hAnsi="Times New Roman" w:cs="Times New Roman"/>
          <w:sz w:val="28"/>
          <w:szCs w:val="28"/>
        </w:rPr>
        <w:t xml:space="preserve"> сборник статей XXVI Международной научно-практической конференции, Состоявшейся</w:t>
      </w:r>
      <w:r w:rsidRPr="00157F49">
        <w:rPr>
          <w:rFonts w:ascii="Times New Roman" w:hAnsi="Times New Roman" w:cs="Times New Roman"/>
          <w:sz w:val="28"/>
          <w:szCs w:val="28"/>
          <w:lang w:val="kk-KZ"/>
        </w:rPr>
        <w:t>. –</w:t>
      </w:r>
      <w:r w:rsidRPr="00157F49">
        <w:rPr>
          <w:rFonts w:ascii="Times New Roman" w:hAnsi="Times New Roman" w:cs="Times New Roman"/>
          <w:sz w:val="28"/>
          <w:szCs w:val="28"/>
        </w:rPr>
        <w:t xml:space="preserve"> 15 сентября 2019.</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rPr>
        <w:t xml:space="preserve">г. Пенза. </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rPr>
        <w:t>С. 154-157.</w:t>
      </w:r>
      <w:r w:rsidRPr="00157F49">
        <w:rPr>
          <w:rFonts w:ascii="Times New Roman" w:hAnsi="Times New Roman" w:cs="Times New Roman"/>
          <w:sz w:val="28"/>
          <w:szCs w:val="28"/>
          <w:lang w:val="kk-KZ"/>
        </w:rPr>
        <w:t xml:space="preserve"> </w:t>
      </w:r>
      <w:hyperlink r:id="rId11" w:history="1">
        <w:r w:rsidRPr="00157F49">
          <w:rPr>
            <w:rStyle w:val="af"/>
            <w:rFonts w:ascii="Times New Roman" w:hAnsi="Times New Roman" w:cs="Times New Roman"/>
            <w:sz w:val="28"/>
            <w:szCs w:val="28"/>
            <w:lang w:val="kk-KZ"/>
          </w:rPr>
          <w:t>file:///C:/Users/admin/Desktop/мақала/Сборник%20пенза%202019.pdf</w:t>
        </w:r>
      </w:hyperlink>
      <w:r w:rsidRPr="00157F49">
        <w:rPr>
          <w:rFonts w:ascii="Times New Roman" w:hAnsi="Times New Roman" w:cs="Times New Roman"/>
          <w:sz w:val="28"/>
          <w:szCs w:val="28"/>
          <w:lang w:val="kk-KZ"/>
        </w:rPr>
        <w:t xml:space="preserve">. Мақаланы жазудағы докторанттың үлесі 80%-ды құрайды. Қосалқы автор: </w:t>
      </w:r>
      <w:r>
        <w:rPr>
          <w:rFonts w:ascii="Times New Roman" w:hAnsi="Times New Roman" w:cs="Times New Roman"/>
          <w:sz w:val="28"/>
          <w:szCs w:val="28"/>
          <w:lang w:val="kk-KZ"/>
        </w:rPr>
        <w:t xml:space="preserve">К.Т. Ыбыраимжанов -10%, Г.С. </w:t>
      </w:r>
      <w:r w:rsidRPr="00157F49">
        <w:rPr>
          <w:rFonts w:ascii="Times New Roman" w:hAnsi="Times New Roman" w:cs="Times New Roman"/>
          <w:sz w:val="28"/>
          <w:szCs w:val="28"/>
          <w:lang w:val="kk-KZ"/>
        </w:rPr>
        <w:t>Майлыбаева -10%.</w:t>
      </w:r>
    </w:p>
    <w:p w14:paraId="5742AE1D"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 xml:space="preserve">10. </w:t>
      </w:r>
      <w:r w:rsidRPr="00157F49">
        <w:rPr>
          <w:rFonts w:ascii="Times New Roman" w:hAnsi="Times New Roman" w:cs="Times New Roman"/>
          <w:sz w:val="28"/>
          <w:szCs w:val="28"/>
          <w:lang w:val="en-US"/>
        </w:rPr>
        <w:t>Professional and personal self-development is the goal of professional growth of the teacher</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rPr>
        <w:t xml:space="preserve">Образование: традиции и инновации: Материалы XXI международной </w:t>
      </w:r>
      <w:proofErr w:type="spellStart"/>
      <w:r w:rsidRPr="00157F49">
        <w:rPr>
          <w:rFonts w:ascii="Times New Roman" w:hAnsi="Times New Roman" w:cs="Times New Roman"/>
          <w:sz w:val="28"/>
          <w:szCs w:val="28"/>
        </w:rPr>
        <w:t>научнопрактической</w:t>
      </w:r>
      <w:proofErr w:type="spellEnd"/>
      <w:r w:rsidRPr="00157F49">
        <w:rPr>
          <w:rFonts w:ascii="Times New Roman" w:hAnsi="Times New Roman" w:cs="Times New Roman"/>
          <w:sz w:val="28"/>
          <w:szCs w:val="28"/>
        </w:rPr>
        <w:t xml:space="preserve"> конференции</w:t>
      </w:r>
      <w:r>
        <w:rPr>
          <w:rFonts w:ascii="Times New Roman" w:hAnsi="Times New Roman" w:cs="Times New Roman"/>
          <w:sz w:val="28"/>
          <w:szCs w:val="28"/>
          <w:lang w:val="kk-KZ"/>
        </w:rPr>
        <w:t>.</w:t>
      </w:r>
      <w:r w:rsidRPr="00157F49">
        <w:rPr>
          <w:rFonts w:ascii="Times New Roman" w:hAnsi="Times New Roman" w:cs="Times New Roman"/>
          <w:sz w:val="28"/>
          <w:szCs w:val="28"/>
        </w:rPr>
        <w:t>17 октября 2019</w:t>
      </w:r>
      <w:r>
        <w:rPr>
          <w:rFonts w:ascii="Times New Roman" w:hAnsi="Times New Roman" w:cs="Times New Roman"/>
          <w:sz w:val="28"/>
          <w:szCs w:val="28"/>
          <w:lang w:val="kk-KZ"/>
        </w:rPr>
        <w:t>.</w:t>
      </w:r>
      <w:r w:rsidRPr="00ED281E">
        <w:rPr>
          <w:rFonts w:ascii="Times New Roman" w:hAnsi="Times New Roman" w:cs="Times New Roman"/>
          <w:sz w:val="28"/>
          <w:szCs w:val="28"/>
        </w:rPr>
        <w:t xml:space="preserve"> </w:t>
      </w:r>
      <w:r w:rsidRPr="00157F49">
        <w:rPr>
          <w:rFonts w:ascii="Times New Roman" w:hAnsi="Times New Roman" w:cs="Times New Roman"/>
          <w:sz w:val="28"/>
          <w:szCs w:val="28"/>
        </w:rPr>
        <w:t xml:space="preserve">WORLD PRESS s </w:t>
      </w:r>
      <w:proofErr w:type="spellStart"/>
      <w:r w:rsidRPr="00157F49">
        <w:rPr>
          <w:rFonts w:ascii="Times New Roman" w:hAnsi="Times New Roman" w:cs="Times New Roman"/>
          <w:sz w:val="28"/>
          <w:szCs w:val="28"/>
        </w:rPr>
        <w:t>r.o</w:t>
      </w:r>
      <w:proofErr w:type="spellEnd"/>
      <w:r w:rsidRPr="00157F49">
        <w:rPr>
          <w:rFonts w:ascii="Times New Roman" w:hAnsi="Times New Roman" w:cs="Times New Roman"/>
          <w:sz w:val="28"/>
          <w:szCs w:val="28"/>
        </w:rPr>
        <w:t>. – Прага, Чешская Республика</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 xml:space="preserve"> – </w:t>
      </w:r>
      <w:r w:rsidRPr="00157F49">
        <w:rPr>
          <w:rFonts w:ascii="Times New Roman" w:hAnsi="Times New Roman" w:cs="Times New Roman"/>
          <w:sz w:val="28"/>
          <w:szCs w:val="28"/>
        </w:rPr>
        <w:t>С.</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rPr>
        <w:t xml:space="preserve">189-191.  </w:t>
      </w:r>
      <w:hyperlink r:id="rId12" w:history="1">
        <w:r w:rsidRPr="00157F49">
          <w:rPr>
            <w:rStyle w:val="af"/>
            <w:rFonts w:ascii="Times New Roman" w:hAnsi="Times New Roman" w:cs="Times New Roman"/>
            <w:sz w:val="28"/>
            <w:szCs w:val="28"/>
            <w:lang w:val="kk-KZ" w:eastAsia="ru-RU"/>
          </w:rPr>
          <w:t>file:///C:/Users/admin/Desktop/мақала/Сборник%20Прага.pdf</w:t>
        </w:r>
      </w:hyperlink>
      <w:r w:rsidRPr="00157F49">
        <w:rPr>
          <w:rFonts w:ascii="Times New Roman" w:hAnsi="Times New Roman" w:cs="Times New Roman"/>
          <w:sz w:val="28"/>
          <w:szCs w:val="28"/>
          <w:lang w:val="kk-KZ"/>
        </w:rPr>
        <w:t>. Мақаланы жазудағы докторанттың үлесі 100%-ды құрайды.</w:t>
      </w:r>
    </w:p>
    <w:p w14:paraId="341E7E2E"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 xml:space="preserve">11. </w:t>
      </w:r>
      <w:r w:rsidRPr="00157F49">
        <w:rPr>
          <w:rFonts w:ascii="Times New Roman" w:hAnsi="Times New Roman" w:cs="Times New Roman"/>
          <w:sz w:val="28"/>
          <w:szCs w:val="28"/>
        </w:rPr>
        <w:t>Влияние личностных особенностей педагога на его профессиональную деятельность</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rPr>
        <w:t>Ключевые проблемы и передовые разработки в современной науке. Сборник научных трудов по материалам III Международной научно-практической конференции</w:t>
      </w:r>
      <w:r>
        <w:rPr>
          <w:rFonts w:ascii="Times New Roman" w:hAnsi="Times New Roman" w:cs="Times New Roman"/>
          <w:sz w:val="28"/>
          <w:szCs w:val="28"/>
          <w:lang w:val="kk-KZ"/>
        </w:rPr>
        <w:t>.</w:t>
      </w:r>
      <w:r w:rsidRPr="00157F49">
        <w:rPr>
          <w:rFonts w:ascii="Times New Roman" w:hAnsi="Times New Roman" w:cs="Times New Roman"/>
          <w:sz w:val="28"/>
          <w:szCs w:val="28"/>
        </w:rPr>
        <w:t xml:space="preserve"> 17 сентября 2019</w:t>
      </w:r>
      <w:r>
        <w:rPr>
          <w:rFonts w:ascii="Times New Roman" w:hAnsi="Times New Roman" w:cs="Times New Roman"/>
          <w:sz w:val="28"/>
          <w:szCs w:val="28"/>
          <w:lang w:val="kk-KZ"/>
        </w:rPr>
        <w:t>.</w:t>
      </w:r>
      <w:r w:rsidRPr="00157F4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DE1C75">
        <w:rPr>
          <w:rFonts w:ascii="Times New Roman" w:hAnsi="Times New Roman" w:cs="Times New Roman"/>
          <w:sz w:val="28"/>
          <w:szCs w:val="28"/>
          <w:lang w:val="kk-KZ"/>
        </w:rPr>
        <w:t>Смоленск,</w:t>
      </w:r>
      <w:r>
        <w:rPr>
          <w:rFonts w:ascii="Times New Roman" w:hAnsi="Times New Roman" w:cs="Times New Roman"/>
          <w:sz w:val="28"/>
          <w:szCs w:val="28"/>
          <w:lang w:val="kk-KZ"/>
        </w:rPr>
        <w:t xml:space="preserve"> </w:t>
      </w:r>
      <w:r w:rsidRPr="00DE1C75">
        <w:rPr>
          <w:rFonts w:ascii="Times New Roman" w:hAnsi="Times New Roman" w:cs="Times New Roman"/>
          <w:sz w:val="28"/>
          <w:szCs w:val="28"/>
          <w:lang w:val="kk-KZ"/>
        </w:rPr>
        <w:t xml:space="preserve">«Наукосфера».  </w:t>
      </w:r>
      <w:r w:rsidRPr="00157F49">
        <w:rPr>
          <w:rFonts w:ascii="Times New Roman" w:hAnsi="Times New Roman" w:cs="Times New Roman"/>
          <w:sz w:val="28"/>
          <w:szCs w:val="28"/>
          <w:lang w:val="kk-KZ"/>
        </w:rPr>
        <w:t xml:space="preserve">– </w:t>
      </w:r>
      <w:r w:rsidRPr="00DE1C75">
        <w:rPr>
          <w:rFonts w:ascii="Times New Roman" w:hAnsi="Times New Roman" w:cs="Times New Roman"/>
          <w:sz w:val="28"/>
          <w:szCs w:val="28"/>
          <w:lang w:val="kk-KZ"/>
        </w:rPr>
        <w:t>С.14-19.</w:t>
      </w:r>
      <w:r w:rsidRPr="00157F49">
        <w:rPr>
          <w:rFonts w:ascii="Times New Roman" w:hAnsi="Times New Roman" w:cs="Times New Roman"/>
          <w:sz w:val="28"/>
          <w:szCs w:val="28"/>
          <w:lang w:val="kk-KZ"/>
        </w:rPr>
        <w:t xml:space="preserve"> </w:t>
      </w:r>
      <w:hyperlink r:id="rId13" w:history="1">
        <w:r w:rsidRPr="00157F49">
          <w:rPr>
            <w:rStyle w:val="af"/>
            <w:rFonts w:ascii="Times New Roman" w:hAnsi="Times New Roman" w:cs="Times New Roman"/>
            <w:sz w:val="28"/>
            <w:szCs w:val="28"/>
            <w:lang w:val="kk-KZ" w:eastAsia="ru-RU"/>
          </w:rPr>
          <w:t>file:///C:/Users/admin/Desktop/мақала</w:t>
        </w:r>
        <w:r w:rsidRPr="00157F49">
          <w:rPr>
            <w:rStyle w:val="af"/>
            <w:rFonts w:ascii="Times New Roman" w:hAnsi="Times New Roman" w:cs="Times New Roman"/>
            <w:sz w:val="28"/>
            <w:szCs w:val="28"/>
            <w:lang w:val="kk-KZ"/>
          </w:rPr>
          <w:t>\</w:t>
        </w:r>
        <w:r w:rsidRPr="00157F49">
          <w:rPr>
            <w:rStyle w:val="af"/>
            <w:rFonts w:ascii="Times New Roman" w:hAnsi="Times New Roman" w:cs="Times New Roman"/>
            <w:sz w:val="28"/>
            <w:szCs w:val="28"/>
            <w:lang w:val="kk-KZ" w:eastAsia="ru-RU"/>
          </w:rPr>
          <w:t>Сборник%20смоленск%2017%20сентября%202019.pdf</w:t>
        </w:r>
      </w:hyperlink>
      <w:r w:rsidRPr="00157F49">
        <w:rPr>
          <w:rFonts w:ascii="Times New Roman" w:hAnsi="Times New Roman" w:cs="Times New Roman"/>
          <w:sz w:val="28"/>
          <w:szCs w:val="28"/>
          <w:lang w:val="kk-KZ"/>
        </w:rPr>
        <w:t>. Мақаланы жазудағы докторанттың үлесі 80%-ды құрайды. Қосалқы автор: Е.Т. Бекиш -10%, Г.С.   М.Ж.   Мадиярова -10%.</w:t>
      </w:r>
    </w:p>
    <w:p w14:paraId="10DB76EB"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 xml:space="preserve">12. </w:t>
      </w:r>
      <w:r w:rsidRPr="00157F49">
        <w:rPr>
          <w:rFonts w:ascii="Times New Roman" w:hAnsi="Times New Roman" w:cs="Times New Roman"/>
          <w:sz w:val="28"/>
          <w:szCs w:val="28"/>
        </w:rPr>
        <w:t>Формирование готовности будущих учителей начальных классов к профессиональной деятельности</w:t>
      </w:r>
      <w:r w:rsidRPr="00157F49">
        <w:rPr>
          <w:rFonts w:ascii="Times New Roman" w:hAnsi="Times New Roman" w:cs="Times New Roman"/>
          <w:sz w:val="28"/>
          <w:szCs w:val="28"/>
          <w:lang w:val="kk-KZ"/>
        </w:rPr>
        <w:t>. Матеріали</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Міжнародної</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науково-практичної</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інтернет-конференції «Тенденції та перспек тиви розвитку  науки і освіти в умовах глобалізації» – 31 жовтня</w:t>
      </w:r>
      <w:r>
        <w:rPr>
          <w:rFonts w:ascii="Times New Roman" w:hAnsi="Times New Roman" w:cs="Times New Roman"/>
          <w:sz w:val="28"/>
          <w:szCs w:val="28"/>
          <w:lang w:val="kk-KZ"/>
        </w:rPr>
        <w:t xml:space="preserve">, Переяслав, </w:t>
      </w:r>
      <w:r w:rsidRPr="00157F49">
        <w:rPr>
          <w:rFonts w:ascii="Times New Roman" w:hAnsi="Times New Roman" w:cs="Times New Roman"/>
          <w:sz w:val="28"/>
          <w:szCs w:val="28"/>
          <w:lang w:val="kk-KZ"/>
        </w:rPr>
        <w:t xml:space="preserve"> 2019.  Вип. 52. – </w:t>
      </w:r>
      <w:r>
        <w:rPr>
          <w:rFonts w:ascii="Times New Roman" w:hAnsi="Times New Roman" w:cs="Times New Roman"/>
          <w:sz w:val="28"/>
          <w:szCs w:val="28"/>
          <w:lang w:val="kk-KZ"/>
        </w:rPr>
        <w:t>С</w:t>
      </w:r>
      <w:r w:rsidRPr="00157F49">
        <w:rPr>
          <w:rFonts w:ascii="Times New Roman" w:hAnsi="Times New Roman" w:cs="Times New Roman"/>
          <w:sz w:val="28"/>
          <w:szCs w:val="28"/>
          <w:lang w:val="kk-KZ"/>
        </w:rPr>
        <w:t>. 200-205.</w:t>
      </w:r>
      <w:r>
        <w:rPr>
          <w:rFonts w:ascii="Times New Roman" w:hAnsi="Times New Roman" w:cs="Times New Roman"/>
          <w:sz w:val="28"/>
          <w:szCs w:val="28"/>
          <w:lang w:val="kk-KZ"/>
        </w:rPr>
        <w:t xml:space="preserve"> </w:t>
      </w:r>
      <w:r>
        <w:fldChar w:fldCharType="begin"/>
      </w:r>
      <w:r w:rsidRPr="000F6A1D">
        <w:rPr>
          <w:lang w:val="kk-KZ"/>
        </w:rPr>
        <w:instrText>HYPERLINK "file:///C:/Users/admin/Desktop/мақала/Сборник%20№%2052%20ПЕРЕЯСЛАВ-ХМЕЛЬН.,%2019%20(1)%20(1).pdf"</w:instrText>
      </w:r>
      <w:r>
        <w:fldChar w:fldCharType="separate"/>
      </w:r>
      <w:r w:rsidRPr="00157F49">
        <w:rPr>
          <w:rStyle w:val="af"/>
          <w:rFonts w:ascii="Times New Roman" w:hAnsi="Times New Roman" w:cs="Times New Roman"/>
          <w:sz w:val="28"/>
          <w:szCs w:val="28"/>
          <w:lang w:val="kk-KZ" w:eastAsia="ru-RU"/>
        </w:rPr>
        <w:t>file:///C:/Users/admin/Desktop/мақала/Сборник%20№%2052%20ПЕРЕЯСЛАВ-ХМЕЛЬН.,%2019%20(1)%20(1).pdf</w:t>
      </w:r>
      <w:r>
        <w:fldChar w:fldCharType="end"/>
      </w:r>
      <w:r w:rsidRPr="00157F49">
        <w:rPr>
          <w:rFonts w:ascii="Times New Roman" w:hAnsi="Times New Roman" w:cs="Times New Roman"/>
          <w:sz w:val="28"/>
          <w:szCs w:val="28"/>
          <w:lang w:val="kk-KZ"/>
        </w:rPr>
        <w:t>. Мақаланы жазудағы докторанттың үлесі 100%-ды құрайды.</w:t>
      </w:r>
    </w:p>
    <w:p w14:paraId="4E6DBE6E"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 xml:space="preserve">13. </w:t>
      </w:r>
      <w:r w:rsidRPr="00157F49">
        <w:rPr>
          <w:rFonts w:ascii="Times New Roman" w:hAnsi="Times New Roman" w:cs="Times New Roman"/>
          <w:sz w:val="28"/>
          <w:szCs w:val="28"/>
          <w:lang w:val="en-US"/>
        </w:rPr>
        <w:t>Theoretical and Methodological Aspects of a Future Teacher’s Personality Education</w:t>
      </w:r>
      <w:r w:rsidRPr="00157F49">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"Prospects for the Development of Modern Science" Materials of the V International Scientific-Practical Conference March 11-13, 2020</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en-US"/>
        </w:rPr>
        <w:t>Volume II Seoul</w:t>
      </w:r>
      <w:r w:rsidRPr="00157F49">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 xml:space="preserve">– </w:t>
      </w:r>
      <w:r w:rsidRPr="00157F49">
        <w:rPr>
          <w:rFonts w:ascii="Times New Roman" w:hAnsi="Times New Roman" w:cs="Times New Roman"/>
          <w:iCs/>
          <w:sz w:val="28"/>
          <w:szCs w:val="28"/>
          <w:lang w:val="kk-KZ"/>
        </w:rPr>
        <w:t xml:space="preserve">Р. 70-73. </w:t>
      </w:r>
      <w:r>
        <w:fldChar w:fldCharType="begin"/>
      </w:r>
      <w:r w:rsidRPr="000F6A1D">
        <w:rPr>
          <w:lang w:val="en-US"/>
        </w:rPr>
        <w:instrText>HYPERLINK "https://pps.kaznu.kz/en/Main/FileShow2/178663/112/3/1498/0/"</w:instrText>
      </w:r>
      <w:r>
        <w:fldChar w:fldCharType="separate"/>
      </w:r>
      <w:r w:rsidRPr="00157F49">
        <w:rPr>
          <w:rStyle w:val="af"/>
          <w:rFonts w:ascii="Times New Roman" w:hAnsi="Times New Roman" w:cs="Times New Roman"/>
          <w:sz w:val="28"/>
          <w:szCs w:val="28"/>
          <w:lang w:val="en-US"/>
        </w:rPr>
        <w:t>pps</w:t>
      </w:r>
      <w:r w:rsidRPr="00FB7250">
        <w:rPr>
          <w:rStyle w:val="af"/>
          <w:rFonts w:ascii="Times New Roman" w:hAnsi="Times New Roman" w:cs="Times New Roman"/>
          <w:sz w:val="28"/>
          <w:szCs w:val="28"/>
          <w:lang w:val="en-US"/>
        </w:rPr>
        <w:t>.</w:t>
      </w:r>
      <w:r w:rsidRPr="00157F49">
        <w:rPr>
          <w:rStyle w:val="af"/>
          <w:rFonts w:ascii="Times New Roman" w:hAnsi="Times New Roman" w:cs="Times New Roman"/>
          <w:sz w:val="28"/>
          <w:szCs w:val="28"/>
          <w:lang w:val="en-US"/>
        </w:rPr>
        <w:t>kaznu</w:t>
      </w:r>
      <w:r w:rsidRPr="00FB7250">
        <w:rPr>
          <w:rStyle w:val="af"/>
          <w:rFonts w:ascii="Times New Roman" w:hAnsi="Times New Roman" w:cs="Times New Roman"/>
          <w:sz w:val="28"/>
          <w:szCs w:val="28"/>
          <w:lang w:val="en-US"/>
        </w:rPr>
        <w:t>.</w:t>
      </w:r>
      <w:r w:rsidRPr="00157F49">
        <w:rPr>
          <w:rStyle w:val="af"/>
          <w:rFonts w:ascii="Times New Roman" w:hAnsi="Times New Roman" w:cs="Times New Roman"/>
          <w:sz w:val="28"/>
          <w:szCs w:val="28"/>
          <w:lang w:val="en-US"/>
        </w:rPr>
        <w:t>kz</w:t>
      </w:r>
      <w:r w:rsidRPr="00FB7250">
        <w:rPr>
          <w:rStyle w:val="af"/>
          <w:rFonts w:ascii="Times New Roman" w:hAnsi="Times New Roman" w:cs="Times New Roman"/>
          <w:sz w:val="28"/>
          <w:szCs w:val="28"/>
          <w:lang w:val="en-US"/>
        </w:rPr>
        <w:t>/</w:t>
      </w:r>
      <w:proofErr w:type="spellStart"/>
      <w:r w:rsidRPr="00157F49">
        <w:rPr>
          <w:rStyle w:val="af"/>
          <w:rFonts w:ascii="Times New Roman" w:hAnsi="Times New Roman" w:cs="Times New Roman"/>
          <w:sz w:val="28"/>
          <w:szCs w:val="28"/>
          <w:lang w:val="en-US"/>
        </w:rPr>
        <w:t>en</w:t>
      </w:r>
      <w:proofErr w:type="spellEnd"/>
      <w:r w:rsidRPr="00FB7250">
        <w:rPr>
          <w:rStyle w:val="af"/>
          <w:rFonts w:ascii="Times New Roman" w:hAnsi="Times New Roman" w:cs="Times New Roman"/>
          <w:sz w:val="28"/>
          <w:szCs w:val="28"/>
          <w:lang w:val="en-US"/>
        </w:rPr>
        <w:t>/</w:t>
      </w:r>
      <w:r w:rsidRPr="00157F49">
        <w:rPr>
          <w:rStyle w:val="af"/>
          <w:rFonts w:ascii="Times New Roman" w:hAnsi="Times New Roman" w:cs="Times New Roman"/>
          <w:sz w:val="28"/>
          <w:szCs w:val="28"/>
          <w:lang w:val="en-US"/>
        </w:rPr>
        <w:t>Main</w:t>
      </w:r>
      <w:r w:rsidRPr="00FB7250">
        <w:rPr>
          <w:rStyle w:val="af"/>
          <w:rFonts w:ascii="Times New Roman" w:hAnsi="Times New Roman" w:cs="Times New Roman"/>
          <w:sz w:val="28"/>
          <w:szCs w:val="28"/>
          <w:lang w:val="en-US"/>
        </w:rPr>
        <w:t>/</w:t>
      </w:r>
      <w:r w:rsidRPr="00157F49">
        <w:rPr>
          <w:rStyle w:val="af"/>
          <w:rFonts w:ascii="Times New Roman" w:hAnsi="Times New Roman" w:cs="Times New Roman"/>
          <w:sz w:val="28"/>
          <w:szCs w:val="28"/>
          <w:lang w:val="en-US"/>
        </w:rPr>
        <w:t>FileShow</w:t>
      </w:r>
      <w:r w:rsidRPr="00FB7250">
        <w:rPr>
          <w:rStyle w:val="af"/>
          <w:rFonts w:ascii="Times New Roman" w:hAnsi="Times New Roman" w:cs="Times New Roman"/>
          <w:sz w:val="28"/>
          <w:szCs w:val="28"/>
          <w:lang w:val="en-US"/>
        </w:rPr>
        <w:t>2/178663/112/3/1498/0//</w:t>
      </w:r>
      <w:r>
        <w:fldChar w:fldCharType="end"/>
      </w:r>
      <w:r w:rsidRPr="00157F49">
        <w:rPr>
          <w:rFonts w:ascii="Times New Roman" w:hAnsi="Times New Roman" w:cs="Times New Roman"/>
          <w:sz w:val="28"/>
          <w:szCs w:val="28"/>
          <w:lang w:val="kk-KZ"/>
        </w:rPr>
        <w:t>. Мақаланы жазудағы докторанттың үлесі 70%-ды құрайды. Қосалқы автор: К.Т.Ыбыраимжанов -30%.</w:t>
      </w:r>
    </w:p>
    <w:p w14:paraId="632F707A"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 xml:space="preserve">14. </w:t>
      </w:r>
      <w:r w:rsidRPr="00BE09A2">
        <w:rPr>
          <w:rStyle w:val="a9"/>
          <w:rFonts w:ascii="Times New Roman" w:hAnsi="Times New Roman" w:cs="Times New Roman"/>
          <w:i w:val="0"/>
          <w:iCs w:val="0"/>
          <w:color w:val="auto"/>
          <w:sz w:val="28"/>
          <w:szCs w:val="28"/>
          <w:lang w:val="kk-KZ"/>
        </w:rPr>
        <w:t>Болашақ ұстаздың жеке тұлғасын  тәрбиелеу  мен  дамытудың психологиялық-педагогикалық ерекшеліктері.</w:t>
      </w:r>
      <w:r w:rsidRPr="00BE09A2">
        <w:rPr>
          <w:rStyle w:val="a9"/>
          <w:color w:val="auto"/>
          <w:sz w:val="28"/>
          <w:szCs w:val="28"/>
          <w:lang w:val="kk-KZ"/>
        </w:rPr>
        <w:t xml:space="preserve"> </w:t>
      </w:r>
      <w:r w:rsidRPr="00157F49">
        <w:rPr>
          <w:rFonts w:ascii="Times New Roman" w:hAnsi="Times New Roman" w:cs="Times New Roman"/>
          <w:sz w:val="28"/>
          <w:szCs w:val="28"/>
          <w:lang w:val="kk-KZ"/>
        </w:rPr>
        <w:t>І.Жансүгіров атындағы Жетісу мемлекеттік университеті. «Жастар – білім, ғылым, қоғамның қозғаушы күші» халықаралық ғылыми-тәжірибелік конференция материалдары. 25-26 ақпан</w:t>
      </w:r>
      <w:r>
        <w:rPr>
          <w:rFonts w:ascii="Times New Roman" w:hAnsi="Times New Roman" w:cs="Times New Roman"/>
          <w:sz w:val="28"/>
          <w:szCs w:val="28"/>
          <w:lang w:val="kk-KZ"/>
        </w:rPr>
        <w:t xml:space="preserve"> 2019</w:t>
      </w:r>
      <w:r w:rsidRPr="00157F49">
        <w:rPr>
          <w:rFonts w:ascii="Times New Roman" w:hAnsi="Times New Roman" w:cs="Times New Roman"/>
          <w:sz w:val="28"/>
          <w:szCs w:val="28"/>
          <w:lang w:val="kk-KZ"/>
        </w:rPr>
        <w:t>. Талдықорған, –</w:t>
      </w:r>
      <w:r>
        <w:rPr>
          <w:rFonts w:ascii="Times New Roman" w:hAnsi="Times New Roman" w:cs="Times New Roman"/>
          <w:sz w:val="28"/>
          <w:szCs w:val="28"/>
          <w:lang w:val="kk-KZ"/>
        </w:rPr>
        <w:t xml:space="preserve"> </w:t>
      </w:r>
      <w:r w:rsidRPr="00157F49">
        <w:rPr>
          <w:rFonts w:ascii="Times New Roman" w:hAnsi="Times New Roman" w:cs="Times New Roman"/>
          <w:sz w:val="28"/>
          <w:szCs w:val="28"/>
          <w:lang w:val="kk-KZ"/>
        </w:rPr>
        <w:t>267-271</w:t>
      </w:r>
      <w:r>
        <w:rPr>
          <w:rFonts w:ascii="Times New Roman" w:hAnsi="Times New Roman" w:cs="Times New Roman"/>
          <w:sz w:val="28"/>
          <w:szCs w:val="28"/>
          <w:lang w:val="kk-KZ"/>
        </w:rPr>
        <w:t xml:space="preserve"> бб</w:t>
      </w:r>
      <w:r w:rsidRPr="00157F49">
        <w:rPr>
          <w:rFonts w:ascii="Times New Roman" w:hAnsi="Times New Roman" w:cs="Times New Roman"/>
          <w:sz w:val="28"/>
          <w:szCs w:val="28"/>
          <w:lang w:val="kk-KZ"/>
        </w:rPr>
        <w:t xml:space="preserve">. </w:t>
      </w:r>
      <w:r>
        <w:fldChar w:fldCharType="begin"/>
      </w:r>
      <w:r w:rsidRPr="000F6A1D">
        <w:rPr>
          <w:lang w:val="kk-KZ"/>
        </w:rPr>
        <w:instrText>HYPERLINK "https://zhetysu.edu.kz/wpcontent/uploads/2021/03/сборник-материалов-конференции-22.08.2019.pdf"</w:instrText>
      </w:r>
      <w:r>
        <w:fldChar w:fldCharType="separate"/>
      </w:r>
      <w:r w:rsidRPr="00157F49">
        <w:rPr>
          <w:rStyle w:val="af"/>
          <w:rFonts w:ascii="Times New Roman" w:hAnsi="Times New Roman" w:cs="Times New Roman"/>
          <w:sz w:val="28"/>
          <w:szCs w:val="28"/>
          <w:lang w:val="kk-KZ" w:eastAsia="ru-RU"/>
        </w:rPr>
        <w:t>https://zhetysu.edu.kz/wpcontent/uploads/2021/03/сборник-материалов-конференции-22.08.2019.pdf</w:t>
      </w:r>
      <w:r>
        <w:fldChar w:fldCharType="end"/>
      </w:r>
      <w:r w:rsidRPr="00157F49">
        <w:rPr>
          <w:rFonts w:ascii="Times New Roman" w:hAnsi="Times New Roman" w:cs="Times New Roman"/>
          <w:sz w:val="28"/>
          <w:szCs w:val="28"/>
          <w:lang w:val="kk-KZ"/>
        </w:rPr>
        <w:t>. Мақаланы жазудағы докторанттың үлесі 100%-ды құрайды.</w:t>
      </w:r>
    </w:p>
    <w:p w14:paraId="2DFAF574" w14:textId="77777777" w:rsidR="00BE09A2" w:rsidRDefault="00BE09A2" w:rsidP="00BE09A2">
      <w:pPr>
        <w:spacing w:after="0" w:line="240" w:lineRule="auto"/>
        <w:ind w:firstLine="709"/>
        <w:jc w:val="both"/>
        <w:rPr>
          <w:rFonts w:ascii="Times New Roman" w:hAnsi="Times New Roman" w:cs="Times New Roman"/>
          <w:sz w:val="28"/>
          <w:szCs w:val="28"/>
          <w:u w:val="single"/>
          <w:lang w:val="kk-KZ"/>
        </w:rPr>
      </w:pPr>
      <w:r>
        <w:rPr>
          <w:rFonts w:ascii="Times New Roman" w:hAnsi="Times New Roman" w:cs="Times New Roman"/>
          <w:sz w:val="28"/>
          <w:szCs w:val="28"/>
          <w:lang w:val="kk-KZ"/>
        </w:rPr>
        <w:lastRenderedPageBreak/>
        <w:t xml:space="preserve"> 15. Болашақ бастауыш сынып мұғалімін кәсіби іс-әрекетке даярлауда тұлғалық болмысын қалыптастыру. «Қазіргі педагогикалық білім: дәстүрлер, жетістіктер, инновациялар» халықаралық ғылыми-тәжірибелік конференция материалдары. 28 ақпан 2025. Петропавл, </w:t>
      </w:r>
      <w:r w:rsidRPr="00157F49">
        <w:rPr>
          <w:rFonts w:ascii="Times New Roman" w:hAnsi="Times New Roman" w:cs="Times New Roman"/>
          <w:sz w:val="28"/>
          <w:szCs w:val="28"/>
          <w:lang w:val="kk-KZ"/>
        </w:rPr>
        <w:t>–</w:t>
      </w:r>
      <w:r>
        <w:rPr>
          <w:rFonts w:ascii="Times New Roman" w:hAnsi="Times New Roman" w:cs="Times New Roman"/>
          <w:sz w:val="28"/>
          <w:szCs w:val="28"/>
          <w:lang w:val="kk-KZ"/>
        </w:rPr>
        <w:t xml:space="preserve"> 483-486 бб. </w:t>
      </w:r>
      <w:hyperlink r:id="rId14" w:history="1">
        <w:r w:rsidRPr="00BD3DE3">
          <w:rPr>
            <w:rStyle w:val="af"/>
            <w:rFonts w:ascii="Times New Roman" w:hAnsi="Times New Roman" w:cs="Times New Roman"/>
            <w:sz w:val="28"/>
            <w:szCs w:val="28"/>
            <w:lang w:val="kk-KZ"/>
          </w:rPr>
          <w:t>File:///С:/Users/admin/Downloads/СБОРНИК%20МНПК%20ПФ%2025.pdf</w:t>
        </w:r>
      </w:hyperlink>
    </w:p>
    <w:p w14:paraId="0FA723A8" w14:textId="77777777" w:rsidR="00BE09A2" w:rsidRPr="0032467F" w:rsidRDefault="00BE09A2" w:rsidP="00BE09A2">
      <w:pPr>
        <w:spacing w:after="0" w:line="240" w:lineRule="auto"/>
        <w:ind w:firstLine="709"/>
        <w:jc w:val="both"/>
        <w:rPr>
          <w:rFonts w:ascii="Times New Roman" w:hAnsi="Times New Roman" w:cs="Times New Roman"/>
          <w:sz w:val="28"/>
          <w:szCs w:val="28"/>
          <w:lang w:val="kk-KZ"/>
        </w:rPr>
      </w:pPr>
      <w:r w:rsidRPr="00157F49">
        <w:rPr>
          <w:rFonts w:ascii="Times New Roman" w:hAnsi="Times New Roman" w:cs="Times New Roman"/>
          <w:sz w:val="28"/>
          <w:szCs w:val="28"/>
          <w:lang w:val="kk-KZ"/>
        </w:rPr>
        <w:t>1</w:t>
      </w:r>
      <w:r w:rsidRPr="00FB7250">
        <w:rPr>
          <w:rFonts w:ascii="Times New Roman" w:hAnsi="Times New Roman"/>
          <w:sz w:val="28"/>
          <w:szCs w:val="28"/>
          <w:lang w:val="kk-KZ"/>
        </w:rPr>
        <w:t>6</w:t>
      </w:r>
      <w:r w:rsidRPr="00157F49">
        <w:rPr>
          <w:rFonts w:ascii="Times New Roman" w:hAnsi="Times New Roman" w:cs="Times New Roman"/>
          <w:sz w:val="28"/>
          <w:szCs w:val="28"/>
          <w:lang w:val="kk-KZ"/>
        </w:rPr>
        <w:t>. Болашақ бастауыш сынып мұғалімін кәсіби  іс-әрекетке бейімдеуде тұлғалық болмысын тә</w:t>
      </w:r>
      <w:r>
        <w:rPr>
          <w:rFonts w:ascii="Times New Roman" w:hAnsi="Times New Roman" w:cs="Times New Roman"/>
          <w:sz w:val="28"/>
          <w:szCs w:val="28"/>
          <w:lang w:val="kk-KZ"/>
        </w:rPr>
        <w:t>рбиелеу. Оқу-әдістемелік құрал.</w:t>
      </w:r>
      <w:r w:rsidRPr="00157F49">
        <w:rPr>
          <w:rFonts w:ascii="Times New Roman" w:hAnsi="Times New Roman" w:cs="Times New Roman"/>
          <w:sz w:val="28"/>
          <w:szCs w:val="28"/>
          <w:lang w:val="kk-KZ"/>
        </w:rPr>
        <w:t xml:space="preserve"> </w:t>
      </w:r>
      <w:r w:rsidRPr="00157F49">
        <w:rPr>
          <w:rFonts w:ascii="Times New Roman" w:eastAsia="Times New Roman" w:hAnsi="Times New Roman" w:cs="Times New Roman"/>
          <w:sz w:val="28"/>
          <w:szCs w:val="28"/>
          <w:shd w:val="clear" w:color="auto" w:fill="FFFFFF"/>
          <w:lang w:val="kk-KZ"/>
        </w:rPr>
        <w:t xml:space="preserve">Талдықорған: «Офсет», 2024. – 139 б. </w:t>
      </w:r>
      <w:hyperlink r:id="rId15" w:history="1">
        <w:r w:rsidRPr="00157F49">
          <w:rPr>
            <w:rStyle w:val="af"/>
            <w:rFonts w:ascii="Times New Roman" w:hAnsi="Times New Roman" w:cs="Times New Roman"/>
            <w:sz w:val="28"/>
            <w:szCs w:val="28"/>
            <w:lang w:val="kk-KZ"/>
          </w:rPr>
          <w:t>оқулық Сымбат.pdf</w:t>
        </w:r>
      </w:hyperlink>
      <w:r w:rsidRPr="00157F49">
        <w:rPr>
          <w:rFonts w:ascii="Times New Roman" w:hAnsi="Times New Roman" w:cs="Times New Roman"/>
          <w:sz w:val="28"/>
          <w:szCs w:val="28"/>
          <w:lang w:val="kk-KZ"/>
        </w:rPr>
        <w:t xml:space="preserve">. </w:t>
      </w:r>
      <w:r w:rsidRPr="00157F49">
        <w:rPr>
          <w:rFonts w:ascii="Times New Roman" w:hAnsi="Times New Roman" w:cs="Times New Roman"/>
          <w:bCs/>
          <w:sz w:val="28"/>
          <w:szCs w:val="28"/>
          <w:shd w:val="clear" w:color="auto" w:fill="FFFFFF"/>
          <w:lang w:val="kk-KZ"/>
        </w:rPr>
        <w:t xml:space="preserve">Оқу құралын жазудағы докторанттың үлесі 70% - ды құрайды. Қосалқы авторлар: </w:t>
      </w:r>
      <w:r w:rsidRPr="00157F49">
        <w:rPr>
          <w:rFonts w:ascii="Times New Roman" w:hAnsi="Times New Roman" w:cs="Times New Roman"/>
          <w:sz w:val="28"/>
          <w:szCs w:val="28"/>
          <w:lang w:val="kk-KZ"/>
        </w:rPr>
        <w:t>К.Т.Ыбыраимжанов -30%.</w:t>
      </w:r>
    </w:p>
    <w:p w14:paraId="1A0FA692" w14:textId="77777777" w:rsidR="00BE09A2" w:rsidRPr="00157F49" w:rsidRDefault="00BE09A2" w:rsidP="00BE09A2">
      <w:pPr>
        <w:spacing w:after="0" w:line="240" w:lineRule="auto"/>
        <w:jc w:val="both"/>
        <w:rPr>
          <w:rFonts w:ascii="Times New Roman" w:hAnsi="Times New Roman" w:cs="Times New Roman"/>
          <w:sz w:val="28"/>
          <w:szCs w:val="28"/>
          <w:lang w:val="kk-KZ"/>
        </w:rPr>
      </w:pPr>
    </w:p>
    <w:p w14:paraId="6575EDE7" w14:textId="77777777" w:rsidR="004231B5" w:rsidRDefault="004231B5" w:rsidP="004231B5">
      <w:pPr>
        <w:spacing w:after="0" w:line="240" w:lineRule="auto"/>
        <w:ind w:firstLine="708"/>
        <w:jc w:val="both"/>
        <w:rPr>
          <w:lang w:val="kk-KZ"/>
        </w:rPr>
      </w:pPr>
    </w:p>
    <w:p w14:paraId="78349FF7" w14:textId="77777777" w:rsidR="00BE09A2" w:rsidRDefault="00BE09A2" w:rsidP="004231B5">
      <w:pPr>
        <w:spacing w:after="0" w:line="240" w:lineRule="auto"/>
        <w:ind w:firstLine="708"/>
        <w:jc w:val="both"/>
        <w:rPr>
          <w:lang w:val="kk-KZ"/>
        </w:rPr>
      </w:pPr>
    </w:p>
    <w:p w14:paraId="15E9B9E6" w14:textId="77777777" w:rsidR="00BE09A2" w:rsidRDefault="00BE09A2" w:rsidP="004231B5">
      <w:pPr>
        <w:spacing w:after="0" w:line="240" w:lineRule="auto"/>
        <w:ind w:firstLine="708"/>
        <w:jc w:val="both"/>
        <w:rPr>
          <w:lang w:val="kk-KZ"/>
        </w:rPr>
      </w:pPr>
    </w:p>
    <w:p w14:paraId="428D6713" w14:textId="77777777" w:rsidR="00BE09A2" w:rsidRDefault="00BE09A2" w:rsidP="004231B5">
      <w:pPr>
        <w:spacing w:after="0" w:line="240" w:lineRule="auto"/>
        <w:ind w:firstLine="708"/>
        <w:jc w:val="both"/>
        <w:rPr>
          <w:lang w:val="kk-KZ"/>
        </w:rPr>
      </w:pPr>
    </w:p>
    <w:p w14:paraId="45B8186C" w14:textId="77777777" w:rsidR="00BE09A2" w:rsidRDefault="00BE09A2" w:rsidP="004231B5">
      <w:pPr>
        <w:spacing w:after="0" w:line="240" w:lineRule="auto"/>
        <w:ind w:firstLine="708"/>
        <w:jc w:val="both"/>
        <w:rPr>
          <w:lang w:val="kk-KZ"/>
        </w:rPr>
      </w:pPr>
    </w:p>
    <w:p w14:paraId="428DBCE1" w14:textId="77777777" w:rsidR="00BE09A2" w:rsidRDefault="00BE09A2" w:rsidP="004231B5">
      <w:pPr>
        <w:spacing w:after="0" w:line="240" w:lineRule="auto"/>
        <w:ind w:firstLine="708"/>
        <w:jc w:val="both"/>
        <w:rPr>
          <w:lang w:val="kk-KZ"/>
        </w:rPr>
      </w:pPr>
    </w:p>
    <w:p w14:paraId="5293CED1" w14:textId="77777777" w:rsidR="00BE09A2" w:rsidRDefault="00BE09A2" w:rsidP="004231B5">
      <w:pPr>
        <w:spacing w:after="0" w:line="240" w:lineRule="auto"/>
        <w:ind w:firstLine="708"/>
        <w:jc w:val="both"/>
        <w:rPr>
          <w:lang w:val="kk-KZ"/>
        </w:rPr>
      </w:pPr>
    </w:p>
    <w:p w14:paraId="0B7201EB" w14:textId="77777777" w:rsidR="00BE09A2" w:rsidRDefault="00BE09A2" w:rsidP="004231B5">
      <w:pPr>
        <w:spacing w:after="0" w:line="240" w:lineRule="auto"/>
        <w:ind w:firstLine="708"/>
        <w:jc w:val="both"/>
        <w:rPr>
          <w:lang w:val="kk-KZ"/>
        </w:rPr>
      </w:pPr>
    </w:p>
    <w:p w14:paraId="2FC04D9E" w14:textId="77777777" w:rsidR="00BE09A2" w:rsidRDefault="00BE09A2" w:rsidP="004231B5">
      <w:pPr>
        <w:spacing w:after="0" w:line="240" w:lineRule="auto"/>
        <w:ind w:firstLine="708"/>
        <w:jc w:val="both"/>
        <w:rPr>
          <w:lang w:val="kk-KZ"/>
        </w:rPr>
      </w:pPr>
    </w:p>
    <w:p w14:paraId="7F6E778B" w14:textId="77777777" w:rsidR="00BE09A2" w:rsidRDefault="00BE09A2" w:rsidP="004231B5">
      <w:pPr>
        <w:spacing w:after="0" w:line="240" w:lineRule="auto"/>
        <w:ind w:firstLine="708"/>
        <w:jc w:val="both"/>
        <w:rPr>
          <w:lang w:val="kk-KZ"/>
        </w:rPr>
      </w:pPr>
    </w:p>
    <w:p w14:paraId="4BED04D5" w14:textId="77777777" w:rsidR="00BE09A2" w:rsidRDefault="00BE09A2" w:rsidP="004231B5">
      <w:pPr>
        <w:spacing w:after="0" w:line="240" w:lineRule="auto"/>
        <w:ind w:firstLine="708"/>
        <w:jc w:val="both"/>
        <w:rPr>
          <w:lang w:val="kk-KZ"/>
        </w:rPr>
      </w:pPr>
    </w:p>
    <w:p w14:paraId="5EDF4A9A" w14:textId="77777777" w:rsidR="00BE09A2" w:rsidRDefault="00BE09A2" w:rsidP="004231B5">
      <w:pPr>
        <w:spacing w:after="0" w:line="240" w:lineRule="auto"/>
        <w:ind w:firstLine="708"/>
        <w:jc w:val="both"/>
        <w:rPr>
          <w:lang w:val="kk-KZ"/>
        </w:rPr>
      </w:pPr>
    </w:p>
    <w:p w14:paraId="373DCD03" w14:textId="77777777" w:rsidR="00BE09A2" w:rsidRDefault="00BE09A2" w:rsidP="004231B5">
      <w:pPr>
        <w:spacing w:after="0" w:line="240" w:lineRule="auto"/>
        <w:ind w:firstLine="708"/>
        <w:jc w:val="both"/>
        <w:rPr>
          <w:lang w:val="kk-KZ"/>
        </w:rPr>
      </w:pPr>
    </w:p>
    <w:p w14:paraId="58EEC87A" w14:textId="77777777" w:rsidR="00BE09A2" w:rsidRDefault="00BE09A2" w:rsidP="004231B5">
      <w:pPr>
        <w:spacing w:after="0" w:line="240" w:lineRule="auto"/>
        <w:ind w:firstLine="708"/>
        <w:jc w:val="both"/>
        <w:rPr>
          <w:lang w:val="kk-KZ"/>
        </w:rPr>
      </w:pPr>
    </w:p>
    <w:p w14:paraId="5B8DC8BC" w14:textId="77777777" w:rsidR="00BE09A2" w:rsidRDefault="00BE09A2" w:rsidP="004231B5">
      <w:pPr>
        <w:spacing w:after="0" w:line="240" w:lineRule="auto"/>
        <w:ind w:firstLine="708"/>
        <w:jc w:val="both"/>
        <w:rPr>
          <w:lang w:val="kk-KZ"/>
        </w:rPr>
      </w:pPr>
    </w:p>
    <w:p w14:paraId="695ABB05" w14:textId="77777777" w:rsidR="00BE09A2" w:rsidRDefault="00BE09A2" w:rsidP="004231B5">
      <w:pPr>
        <w:spacing w:after="0" w:line="240" w:lineRule="auto"/>
        <w:ind w:firstLine="708"/>
        <w:jc w:val="both"/>
        <w:rPr>
          <w:lang w:val="kk-KZ"/>
        </w:rPr>
      </w:pPr>
    </w:p>
    <w:p w14:paraId="58C5B024" w14:textId="77777777" w:rsidR="00BE09A2" w:rsidRDefault="00BE09A2" w:rsidP="004231B5">
      <w:pPr>
        <w:spacing w:after="0" w:line="240" w:lineRule="auto"/>
        <w:ind w:firstLine="708"/>
        <w:jc w:val="both"/>
        <w:rPr>
          <w:lang w:val="kk-KZ"/>
        </w:rPr>
      </w:pPr>
    </w:p>
    <w:p w14:paraId="3303428D" w14:textId="77777777" w:rsidR="00BE09A2" w:rsidRDefault="00BE09A2" w:rsidP="004231B5">
      <w:pPr>
        <w:spacing w:after="0" w:line="240" w:lineRule="auto"/>
        <w:ind w:firstLine="708"/>
        <w:jc w:val="both"/>
        <w:rPr>
          <w:lang w:val="kk-KZ"/>
        </w:rPr>
      </w:pPr>
    </w:p>
    <w:p w14:paraId="1F1CDD29" w14:textId="77777777" w:rsidR="00BE09A2" w:rsidRDefault="00BE09A2" w:rsidP="004231B5">
      <w:pPr>
        <w:spacing w:after="0" w:line="240" w:lineRule="auto"/>
        <w:ind w:firstLine="708"/>
        <w:jc w:val="both"/>
        <w:rPr>
          <w:lang w:val="kk-KZ"/>
        </w:rPr>
      </w:pPr>
    </w:p>
    <w:p w14:paraId="315D41BE" w14:textId="77777777" w:rsidR="00BE09A2" w:rsidRDefault="00BE09A2" w:rsidP="004231B5">
      <w:pPr>
        <w:spacing w:after="0" w:line="240" w:lineRule="auto"/>
        <w:ind w:firstLine="708"/>
        <w:jc w:val="both"/>
        <w:rPr>
          <w:lang w:val="kk-KZ"/>
        </w:rPr>
      </w:pPr>
    </w:p>
    <w:p w14:paraId="61AFD350" w14:textId="77777777" w:rsidR="00BE09A2" w:rsidRDefault="00BE09A2" w:rsidP="004231B5">
      <w:pPr>
        <w:spacing w:after="0" w:line="240" w:lineRule="auto"/>
        <w:ind w:firstLine="708"/>
        <w:jc w:val="both"/>
        <w:rPr>
          <w:lang w:val="kk-KZ"/>
        </w:rPr>
      </w:pPr>
    </w:p>
    <w:p w14:paraId="314A943B" w14:textId="77777777" w:rsidR="00BE09A2" w:rsidRDefault="00BE09A2" w:rsidP="004231B5">
      <w:pPr>
        <w:spacing w:after="0" w:line="240" w:lineRule="auto"/>
        <w:ind w:firstLine="708"/>
        <w:jc w:val="both"/>
        <w:rPr>
          <w:lang w:val="kk-KZ"/>
        </w:rPr>
      </w:pPr>
    </w:p>
    <w:p w14:paraId="1525720E" w14:textId="77777777" w:rsidR="00BE09A2" w:rsidRDefault="00BE09A2" w:rsidP="004231B5">
      <w:pPr>
        <w:spacing w:after="0" w:line="240" w:lineRule="auto"/>
        <w:ind w:firstLine="708"/>
        <w:jc w:val="both"/>
        <w:rPr>
          <w:lang w:val="kk-KZ"/>
        </w:rPr>
      </w:pPr>
    </w:p>
    <w:p w14:paraId="589535A9" w14:textId="77777777" w:rsidR="00BE09A2" w:rsidRDefault="00BE09A2" w:rsidP="004231B5">
      <w:pPr>
        <w:spacing w:after="0" w:line="240" w:lineRule="auto"/>
        <w:ind w:firstLine="708"/>
        <w:jc w:val="both"/>
        <w:rPr>
          <w:lang w:val="kk-KZ"/>
        </w:rPr>
      </w:pPr>
    </w:p>
    <w:p w14:paraId="6D8712E8" w14:textId="77777777" w:rsidR="007245FD" w:rsidRDefault="007245FD" w:rsidP="004231B5">
      <w:pPr>
        <w:spacing w:after="0" w:line="240" w:lineRule="auto"/>
        <w:ind w:firstLine="708"/>
        <w:jc w:val="both"/>
        <w:rPr>
          <w:lang w:val="kk-KZ"/>
        </w:rPr>
      </w:pPr>
    </w:p>
    <w:p w14:paraId="71ED3C0C" w14:textId="77777777" w:rsidR="007245FD" w:rsidRDefault="007245FD" w:rsidP="004231B5">
      <w:pPr>
        <w:spacing w:after="0" w:line="240" w:lineRule="auto"/>
        <w:ind w:firstLine="708"/>
        <w:jc w:val="both"/>
        <w:rPr>
          <w:lang w:val="kk-KZ"/>
        </w:rPr>
      </w:pPr>
    </w:p>
    <w:p w14:paraId="35259C9C" w14:textId="77777777" w:rsidR="007245FD" w:rsidRDefault="007245FD" w:rsidP="004231B5">
      <w:pPr>
        <w:spacing w:after="0" w:line="240" w:lineRule="auto"/>
        <w:ind w:firstLine="708"/>
        <w:jc w:val="both"/>
        <w:rPr>
          <w:lang w:val="kk-KZ"/>
        </w:rPr>
      </w:pPr>
    </w:p>
    <w:p w14:paraId="24CBB975" w14:textId="77777777" w:rsidR="002026B4" w:rsidRDefault="002026B4" w:rsidP="004231B5">
      <w:pPr>
        <w:spacing w:after="0" w:line="240" w:lineRule="auto"/>
        <w:ind w:firstLine="708"/>
        <w:jc w:val="both"/>
        <w:rPr>
          <w:lang w:val="kk-KZ"/>
        </w:rPr>
      </w:pPr>
    </w:p>
    <w:p w14:paraId="487590F2" w14:textId="77777777" w:rsidR="002026B4" w:rsidRDefault="002026B4" w:rsidP="004231B5">
      <w:pPr>
        <w:spacing w:after="0" w:line="240" w:lineRule="auto"/>
        <w:ind w:firstLine="708"/>
        <w:jc w:val="both"/>
        <w:rPr>
          <w:lang w:val="kk-KZ"/>
        </w:rPr>
      </w:pPr>
    </w:p>
    <w:p w14:paraId="7EF5D712" w14:textId="77777777" w:rsidR="007245FD" w:rsidRDefault="007245FD" w:rsidP="004231B5">
      <w:pPr>
        <w:spacing w:after="0" w:line="240" w:lineRule="auto"/>
        <w:ind w:firstLine="708"/>
        <w:jc w:val="both"/>
        <w:rPr>
          <w:lang w:val="kk-KZ"/>
        </w:rPr>
      </w:pPr>
    </w:p>
    <w:p w14:paraId="3848DBE7" w14:textId="77777777" w:rsidR="007245FD" w:rsidRDefault="007245FD" w:rsidP="004231B5">
      <w:pPr>
        <w:spacing w:after="0" w:line="240" w:lineRule="auto"/>
        <w:ind w:firstLine="708"/>
        <w:jc w:val="both"/>
        <w:rPr>
          <w:lang w:val="kk-KZ"/>
        </w:rPr>
      </w:pPr>
    </w:p>
    <w:p w14:paraId="5E290B40" w14:textId="77777777" w:rsidR="007245FD" w:rsidRDefault="007245FD" w:rsidP="004231B5">
      <w:pPr>
        <w:spacing w:after="0" w:line="240" w:lineRule="auto"/>
        <w:ind w:firstLine="708"/>
        <w:jc w:val="both"/>
        <w:rPr>
          <w:lang w:val="kk-KZ"/>
        </w:rPr>
      </w:pPr>
    </w:p>
    <w:p w14:paraId="67A18A63" w14:textId="77777777" w:rsidR="007245FD" w:rsidRDefault="007245FD" w:rsidP="004231B5">
      <w:pPr>
        <w:spacing w:after="0" w:line="240" w:lineRule="auto"/>
        <w:ind w:firstLine="708"/>
        <w:jc w:val="both"/>
        <w:rPr>
          <w:lang w:val="kk-KZ"/>
        </w:rPr>
      </w:pPr>
    </w:p>
    <w:p w14:paraId="5E1ECEB9" w14:textId="77777777" w:rsidR="00447E8D" w:rsidRDefault="00447E8D" w:rsidP="004231B5">
      <w:pPr>
        <w:spacing w:after="0" w:line="240" w:lineRule="auto"/>
        <w:ind w:firstLine="708"/>
        <w:jc w:val="both"/>
        <w:rPr>
          <w:lang w:val="kk-KZ"/>
        </w:rPr>
      </w:pPr>
    </w:p>
    <w:p w14:paraId="5695CF81" w14:textId="77777777" w:rsidR="00447E8D" w:rsidRDefault="00447E8D" w:rsidP="004231B5">
      <w:pPr>
        <w:spacing w:after="0" w:line="240" w:lineRule="auto"/>
        <w:ind w:firstLine="708"/>
        <w:jc w:val="both"/>
        <w:rPr>
          <w:lang w:val="kk-KZ"/>
        </w:rPr>
      </w:pPr>
    </w:p>
    <w:p w14:paraId="3B46E6A2" w14:textId="77777777" w:rsidR="007245FD" w:rsidRDefault="007245FD" w:rsidP="004231B5">
      <w:pPr>
        <w:spacing w:after="0" w:line="240" w:lineRule="auto"/>
        <w:ind w:firstLine="708"/>
        <w:jc w:val="both"/>
        <w:rPr>
          <w:lang w:val="kk-KZ"/>
        </w:rPr>
      </w:pPr>
    </w:p>
    <w:p w14:paraId="2A0AB98F" w14:textId="77777777" w:rsidR="007245FD" w:rsidRDefault="007245FD" w:rsidP="004231B5">
      <w:pPr>
        <w:spacing w:after="0" w:line="240" w:lineRule="auto"/>
        <w:ind w:firstLine="708"/>
        <w:jc w:val="both"/>
        <w:rPr>
          <w:lang w:val="kk-KZ"/>
        </w:rPr>
      </w:pPr>
    </w:p>
    <w:p w14:paraId="6F388589" w14:textId="77777777" w:rsidR="00BE09A2" w:rsidRDefault="00BE09A2" w:rsidP="004231B5">
      <w:pPr>
        <w:spacing w:after="0" w:line="240" w:lineRule="auto"/>
        <w:ind w:firstLine="708"/>
        <w:jc w:val="both"/>
        <w:rPr>
          <w:lang w:val="kk-KZ"/>
        </w:rPr>
      </w:pPr>
    </w:p>
    <w:p w14:paraId="6667BD3F" w14:textId="77777777" w:rsidR="00A82DF1" w:rsidRDefault="00A82DF1" w:rsidP="004231B5">
      <w:pPr>
        <w:tabs>
          <w:tab w:val="left" w:pos="9497"/>
        </w:tabs>
        <w:spacing w:after="0" w:line="240" w:lineRule="auto"/>
        <w:ind w:right="-1" w:firstLine="708"/>
        <w:jc w:val="both"/>
        <w:rPr>
          <w:rFonts w:ascii="Times New Roman" w:hAnsi="Times New Roman" w:cs="Times New Roman"/>
          <w:sz w:val="28"/>
          <w:szCs w:val="28"/>
          <w:lang w:val="kk-KZ"/>
        </w:rPr>
      </w:pPr>
    </w:p>
    <w:p w14:paraId="34D40A0E" w14:textId="77777777" w:rsidR="00BE09A2" w:rsidRPr="00816FA8" w:rsidRDefault="00BE09A2" w:rsidP="00BE09A2">
      <w:pPr>
        <w:spacing w:after="0" w:line="240" w:lineRule="auto"/>
        <w:ind w:firstLine="709"/>
        <w:jc w:val="both"/>
        <w:rPr>
          <w:rFonts w:ascii="Times New Roman" w:hAnsi="Times New Roman" w:cs="Times New Roman"/>
          <w:sz w:val="28"/>
          <w:szCs w:val="28"/>
          <w:lang w:val="kk-KZ"/>
        </w:rPr>
      </w:pPr>
      <w:r w:rsidRPr="00816FA8">
        <w:rPr>
          <w:rFonts w:ascii="Times New Roman" w:hAnsi="Times New Roman" w:cs="Times New Roman"/>
          <w:b/>
          <w:sz w:val="28"/>
          <w:szCs w:val="28"/>
          <w:lang w:val="kk-KZ"/>
        </w:rPr>
        <w:lastRenderedPageBreak/>
        <w:t>1 БОЛАШАҚ БАСТАУЫШ СЫНЫП МҰҒАЛІМІН КӘСІБИ ІС-ӘРЕКЕТКЕ ДАЯРЛАУДА ТҰЛҒАЛЫҚ БОЛМЫСЫН ҚАЛЫПТАСТЫРУДЫҢ ТЕОРИЯЛЫҚ</w:t>
      </w:r>
      <w:r>
        <w:rPr>
          <w:rFonts w:ascii="Times New Roman" w:hAnsi="Times New Roman" w:cs="Times New Roman"/>
          <w:b/>
          <w:sz w:val="28"/>
          <w:szCs w:val="28"/>
          <w:lang w:val="kk-KZ"/>
        </w:rPr>
        <w:t>-ӘДІСНАМАЛЫҚ</w:t>
      </w:r>
      <w:r w:rsidRPr="00816FA8">
        <w:rPr>
          <w:rFonts w:ascii="Times New Roman" w:hAnsi="Times New Roman" w:cs="Times New Roman"/>
          <w:b/>
          <w:sz w:val="28"/>
          <w:szCs w:val="28"/>
          <w:lang w:val="kk-KZ"/>
        </w:rPr>
        <w:t xml:space="preserve"> НЕГІЗДЕРІ</w:t>
      </w:r>
      <w:r w:rsidRPr="00816FA8">
        <w:rPr>
          <w:rFonts w:ascii="Times New Roman" w:hAnsi="Times New Roman" w:cs="Times New Roman"/>
          <w:sz w:val="28"/>
          <w:szCs w:val="28"/>
          <w:lang w:val="kk-KZ"/>
        </w:rPr>
        <w:t xml:space="preserve"> </w:t>
      </w:r>
    </w:p>
    <w:p w14:paraId="459291B4"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b/>
          <w:sz w:val="28"/>
          <w:szCs w:val="28"/>
          <w:lang w:val="kk-KZ"/>
        </w:rPr>
      </w:pPr>
    </w:p>
    <w:p w14:paraId="22EC7F55" w14:textId="77777777" w:rsidR="00BE09A2" w:rsidRPr="009103D2" w:rsidRDefault="00BE09A2" w:rsidP="00BE09A2">
      <w:pPr>
        <w:shd w:val="clear" w:color="auto" w:fill="FFFFFF"/>
        <w:tabs>
          <w:tab w:val="left" w:pos="9497"/>
        </w:tabs>
        <w:spacing w:after="0" w:line="240" w:lineRule="auto"/>
        <w:ind w:right="-1" w:firstLine="567"/>
        <w:jc w:val="both"/>
        <w:rPr>
          <w:rFonts w:ascii="Times New Roman" w:hAnsi="Times New Roman" w:cs="Times New Roman"/>
          <w:b/>
          <w:sz w:val="28"/>
          <w:szCs w:val="28"/>
          <w:lang w:val="kk-KZ" w:eastAsia="ru-RU"/>
        </w:rPr>
      </w:pPr>
      <w:r w:rsidRPr="009103D2">
        <w:rPr>
          <w:rFonts w:ascii="Times New Roman" w:hAnsi="Times New Roman" w:cs="Times New Roman"/>
          <w:b/>
          <w:sz w:val="28"/>
          <w:szCs w:val="28"/>
          <w:lang w:val="kk-KZ"/>
        </w:rPr>
        <w:t>1.1 «Кәсіби іс-әрекетке даярлау», «тұлғалық болмысты қалыптастыру» ұғымдарының  мазмұны мен құрылымы</w:t>
      </w:r>
    </w:p>
    <w:p w14:paraId="65DDAAA8"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lang w:val="kk-KZ" w:eastAsia="ru-RU"/>
        </w:rPr>
        <w:t>Болашақ мамандардың</w:t>
      </w:r>
      <w:r w:rsidRPr="00B072D8">
        <w:rPr>
          <w:rFonts w:ascii="Times New Roman" w:hAnsi="Times New Roman" w:cs="Times New Roman"/>
          <w:sz w:val="28"/>
          <w:szCs w:val="28"/>
          <w:lang w:val="kk-KZ" w:eastAsia="ru-RU"/>
        </w:rPr>
        <w:t xml:space="preserve"> тұлғалық болмысын </w:t>
      </w:r>
      <w:r>
        <w:rPr>
          <w:rFonts w:ascii="Times New Roman" w:hAnsi="Times New Roman" w:cs="Times New Roman"/>
          <w:sz w:val="28"/>
          <w:szCs w:val="28"/>
          <w:lang w:val="kk-KZ" w:eastAsia="ru-RU"/>
        </w:rPr>
        <w:t>қалыптастыруда</w:t>
      </w:r>
      <w:r w:rsidRPr="00B072D8">
        <w:rPr>
          <w:rFonts w:ascii="Times New Roman" w:hAnsi="Times New Roman" w:cs="Times New Roman"/>
          <w:sz w:val="28"/>
          <w:szCs w:val="28"/>
          <w:lang w:val="kk-KZ" w:eastAsia="ru-RU"/>
        </w:rPr>
        <w:t xml:space="preserve"> алдымен оның</w:t>
      </w:r>
      <w:r>
        <w:rPr>
          <w:rFonts w:ascii="Times New Roman" w:hAnsi="Times New Roman" w:cs="Times New Roman"/>
          <w:sz w:val="28"/>
          <w:szCs w:val="28"/>
          <w:lang w:val="kk-KZ" w:eastAsia="ru-RU"/>
        </w:rPr>
        <w:t xml:space="preserve"> кәсіби іс-әрекетке даярлау теориялық мазмұнын, тұлғалық болмыс, оны қалыптастырудың мазмұны мен құрылымын сипаттаудың</w:t>
      </w:r>
      <w:r w:rsidRPr="00B072D8">
        <w:rPr>
          <w:rFonts w:ascii="Times New Roman" w:hAnsi="Times New Roman" w:cs="Times New Roman"/>
          <w:sz w:val="28"/>
          <w:szCs w:val="28"/>
          <w:lang w:val="kk-KZ" w:eastAsia="ru-RU"/>
        </w:rPr>
        <w:t xml:space="preserve"> қажет</w:t>
      </w:r>
      <w:r>
        <w:rPr>
          <w:rFonts w:ascii="Times New Roman" w:hAnsi="Times New Roman" w:cs="Times New Roman"/>
          <w:sz w:val="28"/>
          <w:szCs w:val="28"/>
          <w:lang w:val="kk-KZ" w:eastAsia="ru-RU"/>
        </w:rPr>
        <w:t>тігі туындап отыр</w:t>
      </w:r>
      <w:r w:rsidRPr="00B072D8">
        <w:rPr>
          <w:rFonts w:ascii="Times New Roman" w:hAnsi="Times New Roman" w:cs="Times New Roman"/>
          <w:sz w:val="28"/>
          <w:szCs w:val="28"/>
          <w:lang w:val="kk-KZ" w:eastAsia="ru-RU"/>
        </w:rPr>
        <w:t xml:space="preserve">. </w:t>
      </w:r>
      <w:r>
        <w:rPr>
          <w:rFonts w:ascii="Times New Roman" w:hAnsi="Times New Roman" w:cs="Times New Roman"/>
          <w:sz w:val="28"/>
          <w:szCs w:val="28"/>
          <w:shd w:val="clear" w:color="auto" w:fill="FFFFFF"/>
          <w:lang w:val="kk-KZ"/>
        </w:rPr>
        <w:t>Б</w:t>
      </w:r>
      <w:r w:rsidRPr="00B072D8">
        <w:rPr>
          <w:rFonts w:ascii="Times New Roman" w:hAnsi="Times New Roman" w:cs="Times New Roman"/>
          <w:sz w:val="28"/>
          <w:szCs w:val="28"/>
          <w:shd w:val="clear" w:color="auto" w:fill="FFFFFF"/>
          <w:lang w:val="kk-KZ"/>
        </w:rPr>
        <w:t>о</w:t>
      </w:r>
      <w:r>
        <w:rPr>
          <w:rFonts w:ascii="Times New Roman" w:hAnsi="Times New Roman" w:cs="Times New Roman"/>
          <w:sz w:val="28"/>
          <w:szCs w:val="28"/>
          <w:shd w:val="clear" w:color="auto" w:fill="FFFFFF"/>
          <w:lang w:val="kk-KZ"/>
        </w:rPr>
        <w:t>лашақ бастауыш сынып мұғалімін кәсіби іс-әрекетке даярлауда</w:t>
      </w:r>
      <w:r w:rsidRPr="00B072D8">
        <w:rPr>
          <w:rFonts w:ascii="Times New Roman" w:hAnsi="Times New Roman" w:cs="Times New Roman"/>
          <w:sz w:val="28"/>
          <w:szCs w:val="28"/>
          <w:shd w:val="clear" w:color="auto" w:fill="FFFFFF"/>
          <w:lang w:val="kk-KZ"/>
        </w:rPr>
        <w:t xml:space="preserve"> тұлғалық болмысын </w:t>
      </w:r>
      <w:r>
        <w:rPr>
          <w:rFonts w:ascii="Times New Roman" w:hAnsi="Times New Roman" w:cs="Times New Roman"/>
          <w:sz w:val="28"/>
          <w:szCs w:val="28"/>
          <w:shd w:val="clear" w:color="auto" w:fill="FFFFFF"/>
          <w:lang w:val="kk-KZ"/>
        </w:rPr>
        <w:t xml:space="preserve">қалыптастырудағы негізгі ұғымдық-категориялық аппараты </w:t>
      </w:r>
      <w:r w:rsidRPr="00B222DF">
        <w:rPr>
          <w:rFonts w:ascii="Times New Roman" w:hAnsi="Times New Roman" w:cs="Times New Roman"/>
          <w:i/>
          <w:sz w:val="28"/>
          <w:szCs w:val="28"/>
          <w:shd w:val="clear" w:color="auto" w:fill="FFFFFF"/>
          <w:lang w:val="kk-KZ"/>
        </w:rPr>
        <w:t>«кәсіби іс-әрекетке даярлау», «тұлғалық болмыс»</w:t>
      </w:r>
      <w:r>
        <w:rPr>
          <w:rFonts w:ascii="Times New Roman" w:hAnsi="Times New Roman" w:cs="Times New Roman"/>
          <w:sz w:val="28"/>
          <w:szCs w:val="28"/>
          <w:shd w:val="clear" w:color="auto" w:fill="FFFFFF"/>
          <w:lang w:val="kk-KZ"/>
        </w:rPr>
        <w:t xml:space="preserve"> ұғымдарының мазмұнын, құрылымын анықтаудан тұрады. </w:t>
      </w:r>
    </w:p>
    <w:p w14:paraId="03E8D384"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Ең алдымен, «болмыс», «тұлғалық болмыс» ұғымының мазмұнын философиялық аспектілерде талдап көрсетуді жөн санаймыз.</w:t>
      </w:r>
    </w:p>
    <w:p w14:paraId="16071252" w14:textId="77777777" w:rsidR="00BE09A2" w:rsidRPr="008E6F0E" w:rsidRDefault="00BE09A2" w:rsidP="00BE09A2">
      <w:pPr>
        <w:spacing w:after="0" w:line="240" w:lineRule="auto"/>
        <w:ind w:firstLine="567"/>
        <w:jc w:val="both"/>
        <w:rPr>
          <w:rFonts w:ascii="Times New Roman" w:hAnsi="Times New Roman" w:cs="Times New Roman"/>
          <w:bCs/>
          <w:sz w:val="28"/>
          <w:szCs w:val="28"/>
          <w:lang w:val="kk-KZ"/>
        </w:rPr>
      </w:pPr>
      <w:r w:rsidRPr="008E6F0E">
        <w:rPr>
          <w:rFonts w:ascii="Times New Roman" w:hAnsi="Times New Roman" w:cs="Times New Roman"/>
          <w:sz w:val="28"/>
          <w:szCs w:val="28"/>
          <w:lang w:val="kk-KZ"/>
        </w:rPr>
        <w:t xml:space="preserve">Болашақ бастауыш сынып мұғалімін кәсіби іс-әрекетке даярлауда тұлғалық болмысын қалыптастырудың </w:t>
      </w:r>
      <w:r w:rsidRPr="008E6F0E">
        <w:rPr>
          <w:rFonts w:ascii="Times New Roman" w:hAnsi="Times New Roman" w:cs="Times New Roman"/>
          <w:bCs/>
          <w:sz w:val="28"/>
          <w:szCs w:val="28"/>
          <w:lang w:val="kk-KZ"/>
        </w:rPr>
        <w:t xml:space="preserve">теориялық-әдіснамалық негіздерін айқындауда </w:t>
      </w:r>
      <w:r w:rsidRPr="008E6F0E">
        <w:rPr>
          <w:rFonts w:ascii="Times New Roman" w:hAnsi="Times New Roman" w:cs="Times New Roman"/>
          <w:bCs/>
          <w:i/>
          <w:sz w:val="28"/>
          <w:szCs w:val="28"/>
          <w:lang w:val="kk-KZ"/>
        </w:rPr>
        <w:t>«кәсіби іс-әрекетке даярлау», «тұлғалық болмысты қалыптастыру»</w:t>
      </w:r>
      <w:r w:rsidRPr="008E6F0E">
        <w:rPr>
          <w:rFonts w:ascii="Times New Roman" w:hAnsi="Times New Roman" w:cs="Times New Roman"/>
          <w:bCs/>
          <w:sz w:val="28"/>
          <w:szCs w:val="28"/>
          <w:lang w:val="kk-KZ"/>
        </w:rPr>
        <w:t xml:space="preserve"> түсініктері ең алдымен философиялық </w:t>
      </w:r>
      <w:r>
        <w:rPr>
          <w:rFonts w:ascii="Times New Roman" w:hAnsi="Times New Roman" w:cs="Times New Roman"/>
          <w:bCs/>
          <w:sz w:val="28"/>
          <w:szCs w:val="28"/>
          <w:lang w:val="kk-KZ"/>
        </w:rPr>
        <w:t>генезистерден бастау алатындығы белгілі</w:t>
      </w:r>
      <w:r w:rsidRPr="008E6F0E">
        <w:rPr>
          <w:rFonts w:ascii="Times New Roman" w:hAnsi="Times New Roman" w:cs="Times New Roman"/>
          <w:bCs/>
          <w:sz w:val="28"/>
          <w:szCs w:val="28"/>
          <w:lang w:val="kk-KZ"/>
        </w:rPr>
        <w:t xml:space="preserve">. </w:t>
      </w:r>
      <w:r w:rsidRPr="00FA022E">
        <w:rPr>
          <w:rFonts w:ascii="Times New Roman" w:hAnsi="Times New Roman" w:cs="Times New Roman"/>
          <w:bCs/>
          <w:i/>
          <w:sz w:val="28"/>
          <w:szCs w:val="28"/>
          <w:lang w:val="kk-KZ"/>
        </w:rPr>
        <w:t>«Тұлғалық болмысты қалыптастыру»</w:t>
      </w:r>
      <w:r>
        <w:rPr>
          <w:rFonts w:ascii="Times New Roman" w:hAnsi="Times New Roman" w:cs="Times New Roman"/>
          <w:bCs/>
          <w:sz w:val="28"/>
          <w:szCs w:val="28"/>
          <w:lang w:val="kk-KZ"/>
        </w:rPr>
        <w:t xml:space="preserve"> ұғымының өзін бірнеше категорияда қарастыру маңызды. Олар: </w:t>
      </w:r>
      <w:r w:rsidRPr="00FA022E">
        <w:rPr>
          <w:rFonts w:ascii="Times New Roman" w:hAnsi="Times New Roman" w:cs="Times New Roman"/>
          <w:b/>
          <w:bCs/>
          <w:sz w:val="28"/>
          <w:szCs w:val="28"/>
          <w:lang w:val="kk-KZ"/>
        </w:rPr>
        <w:t>«болмыс», «тұлға», «тұлғалық болмыс»</w:t>
      </w:r>
      <w:r>
        <w:rPr>
          <w:rFonts w:ascii="Times New Roman" w:hAnsi="Times New Roman" w:cs="Times New Roman"/>
          <w:bCs/>
          <w:sz w:val="28"/>
          <w:szCs w:val="28"/>
          <w:lang w:val="kk-KZ"/>
        </w:rPr>
        <w:t xml:space="preserve"> болады.</w:t>
      </w:r>
    </w:p>
    <w:p w14:paraId="2856A371" w14:textId="77777777" w:rsidR="00BE09A2" w:rsidRDefault="00BE09A2" w:rsidP="00BE09A2">
      <w:pPr>
        <w:spacing w:after="0" w:line="240" w:lineRule="auto"/>
        <w:ind w:firstLine="567"/>
        <w:jc w:val="both"/>
        <w:rPr>
          <w:rFonts w:ascii="Times New Roman" w:hAnsi="Times New Roman" w:cs="Times New Roman"/>
          <w:sz w:val="28"/>
          <w:szCs w:val="28"/>
          <w:lang w:val="kk-KZ"/>
        </w:rPr>
      </w:pPr>
      <w:r w:rsidRPr="008E6F0E">
        <w:rPr>
          <w:rFonts w:ascii="Times New Roman" w:hAnsi="Times New Roman" w:cs="Times New Roman"/>
          <w:i/>
          <w:sz w:val="28"/>
          <w:szCs w:val="28"/>
          <w:lang w:val="kk-KZ"/>
        </w:rPr>
        <w:t>Аристотель тұжырымдамасы бойынша</w:t>
      </w:r>
      <w:r>
        <w:rPr>
          <w:rFonts w:ascii="Times New Roman" w:hAnsi="Times New Roman" w:cs="Times New Roman"/>
          <w:i/>
          <w:sz w:val="28"/>
          <w:szCs w:val="28"/>
          <w:lang w:val="kk-KZ"/>
        </w:rPr>
        <w:t>:</w:t>
      </w:r>
      <w:r w:rsidRPr="008E6F0E">
        <w:rPr>
          <w:rFonts w:ascii="Times New Roman" w:hAnsi="Times New Roman" w:cs="Times New Roman"/>
          <w:sz w:val="28"/>
          <w:szCs w:val="28"/>
          <w:lang w:val="kk-KZ"/>
        </w:rPr>
        <w:t xml:space="preserve"> </w:t>
      </w:r>
      <w:r w:rsidRPr="008E6F0E">
        <w:rPr>
          <w:rFonts w:ascii="Times New Roman" w:hAnsi="Times New Roman" w:cs="Times New Roman"/>
          <w:b/>
          <w:sz w:val="28"/>
          <w:szCs w:val="28"/>
          <w:lang w:val="kk-KZ"/>
        </w:rPr>
        <w:t>«болмыс жəне оның мəні»</w:t>
      </w:r>
      <w:r w:rsidRPr="008E6F0E">
        <w:rPr>
          <w:rFonts w:ascii="Times New Roman" w:hAnsi="Times New Roman" w:cs="Times New Roman"/>
          <w:sz w:val="28"/>
          <w:szCs w:val="28"/>
          <w:lang w:val="kk-KZ"/>
        </w:rPr>
        <w:t xml:space="preserve"> онтологиялық тұрғыда түсіндіріледі. Бұл тұста жекелеген ғылымдардың бір де бірі болмысты жан-жақты білмейді, алайда, оның бір бөлігін ала отырып, сол бөліктің си</w:t>
      </w:r>
      <w:r>
        <w:rPr>
          <w:rFonts w:ascii="Times New Roman" w:hAnsi="Times New Roman" w:cs="Times New Roman"/>
          <w:sz w:val="28"/>
          <w:szCs w:val="28"/>
          <w:lang w:val="kk-KZ"/>
        </w:rPr>
        <w:t>паттамасын толықтай зерттейді. Аристотель м</w:t>
      </w:r>
      <w:r w:rsidRPr="008E6F0E">
        <w:rPr>
          <w:rFonts w:ascii="Times New Roman" w:hAnsi="Times New Roman" w:cs="Times New Roman"/>
          <w:sz w:val="28"/>
          <w:szCs w:val="28"/>
          <w:lang w:val="kk-KZ"/>
        </w:rPr>
        <w:t xml:space="preserve">етафизика болмыстың болмыс ретіндегі алғашқы себебін </w:t>
      </w:r>
      <w:r w:rsidRPr="008E6F0E">
        <w:rPr>
          <w:rFonts w:ascii="Times New Roman" w:hAnsi="Times New Roman" w:cs="Times New Roman"/>
          <w:i/>
          <w:sz w:val="28"/>
          <w:szCs w:val="28"/>
          <w:lang w:val="kk-KZ"/>
        </w:rPr>
        <w:t>«неге»</w:t>
      </w:r>
      <w:r w:rsidRPr="008E6F0E">
        <w:rPr>
          <w:rFonts w:ascii="Times New Roman" w:hAnsi="Times New Roman" w:cs="Times New Roman"/>
          <w:sz w:val="28"/>
          <w:szCs w:val="28"/>
          <w:lang w:val="kk-KZ"/>
        </w:rPr>
        <w:t xml:space="preserve"> деген сауал арқылы табуға тырысады, бұл оның жан жақтылығының шынайылығына негіз болады. Болмыс деген не сонда? </w:t>
      </w:r>
      <w:r>
        <w:rPr>
          <w:rFonts w:ascii="Times New Roman" w:hAnsi="Times New Roman" w:cs="Times New Roman"/>
          <w:sz w:val="28"/>
          <w:szCs w:val="28"/>
          <w:lang w:val="kk-KZ"/>
        </w:rPr>
        <w:t>д</w:t>
      </w:r>
      <w:r w:rsidRPr="008E6F0E">
        <w:rPr>
          <w:rFonts w:ascii="Times New Roman" w:hAnsi="Times New Roman" w:cs="Times New Roman"/>
          <w:sz w:val="28"/>
          <w:szCs w:val="28"/>
          <w:lang w:val="kk-KZ"/>
        </w:rPr>
        <w:t>еген сұрақтың төңірегінде сәйкестіктерді іздеді.</w:t>
      </w:r>
      <w:r>
        <w:rPr>
          <w:rFonts w:ascii="Times New Roman" w:hAnsi="Times New Roman" w:cs="Times New Roman"/>
          <w:sz w:val="28"/>
          <w:szCs w:val="28"/>
          <w:lang w:val="kk-KZ"/>
        </w:rPr>
        <w:t xml:space="preserve"> </w:t>
      </w:r>
      <w:r w:rsidRPr="008E6F0E">
        <w:rPr>
          <w:rFonts w:ascii="Times New Roman" w:hAnsi="Times New Roman" w:cs="Times New Roman"/>
          <w:sz w:val="28"/>
          <w:szCs w:val="28"/>
          <w:lang w:val="kk-KZ"/>
        </w:rPr>
        <w:t>Бұған қоса Аристотель болмыстың барлық мағыналарын жинақтап, оларды төрт позиция бойынша топтаст</w:t>
      </w:r>
      <w:r>
        <w:rPr>
          <w:rFonts w:ascii="Times New Roman" w:hAnsi="Times New Roman" w:cs="Times New Roman"/>
          <w:sz w:val="28"/>
          <w:szCs w:val="28"/>
          <w:lang w:val="kk-KZ"/>
        </w:rPr>
        <w:t>ырады</w:t>
      </w:r>
      <w:r w:rsidRPr="008E6F0E">
        <w:rPr>
          <w:rFonts w:ascii="Times New Roman" w:hAnsi="Times New Roman" w:cs="Times New Roman"/>
          <w:sz w:val="28"/>
          <w:szCs w:val="28"/>
          <w:lang w:val="kk-KZ"/>
        </w:rPr>
        <w:t xml:space="preserve">: </w:t>
      </w:r>
    </w:p>
    <w:p w14:paraId="1EC8DCC0" w14:textId="77777777" w:rsidR="00BE09A2" w:rsidRPr="00261F4F" w:rsidRDefault="00BE09A2" w:rsidP="00BE09A2">
      <w:pPr>
        <w:spacing w:after="0" w:line="240" w:lineRule="auto"/>
        <w:ind w:firstLine="567"/>
        <w:jc w:val="both"/>
        <w:rPr>
          <w:rFonts w:ascii="Times New Roman" w:hAnsi="Times New Roman" w:cs="Times New Roman"/>
          <w:i/>
          <w:sz w:val="28"/>
          <w:szCs w:val="28"/>
          <w:lang w:val="kk-KZ"/>
        </w:rPr>
      </w:pPr>
      <w:r>
        <w:rPr>
          <w:rFonts w:ascii="Times New Roman" w:hAnsi="Times New Roman" w:cs="Times New Roman"/>
          <w:sz w:val="28"/>
          <w:szCs w:val="28"/>
          <w:lang w:val="kk-KZ"/>
        </w:rPr>
        <w:t>-</w:t>
      </w:r>
      <w:r w:rsidRPr="008E6F0E">
        <w:rPr>
          <w:rFonts w:ascii="Times New Roman" w:hAnsi="Times New Roman" w:cs="Times New Roman"/>
          <w:sz w:val="28"/>
          <w:szCs w:val="28"/>
          <w:lang w:val="kk-KZ"/>
        </w:rPr>
        <w:t xml:space="preserve"> болмыс </w:t>
      </w:r>
      <w:r>
        <w:rPr>
          <w:rFonts w:ascii="Times New Roman" w:hAnsi="Times New Roman" w:cs="Times New Roman"/>
          <w:sz w:val="28"/>
          <w:szCs w:val="28"/>
          <w:lang w:val="kk-KZ"/>
        </w:rPr>
        <w:t xml:space="preserve">– </w:t>
      </w:r>
      <w:r w:rsidRPr="00261F4F">
        <w:rPr>
          <w:rFonts w:ascii="Times New Roman" w:hAnsi="Times New Roman" w:cs="Times New Roman"/>
          <w:i/>
          <w:sz w:val="28"/>
          <w:szCs w:val="28"/>
          <w:lang w:val="kk-KZ"/>
        </w:rPr>
        <w:t xml:space="preserve">категория (немесе өзіндік болмыс); </w:t>
      </w:r>
    </w:p>
    <w:p w14:paraId="1AC97C28" w14:textId="77777777" w:rsidR="00BE09A2" w:rsidRDefault="00BE09A2" w:rsidP="00BE09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w:t>
      </w:r>
      <w:r w:rsidRPr="008E6F0E">
        <w:rPr>
          <w:rFonts w:ascii="Times New Roman" w:hAnsi="Times New Roman" w:cs="Times New Roman"/>
          <w:sz w:val="28"/>
          <w:szCs w:val="28"/>
          <w:lang w:val="kk-KZ"/>
        </w:rPr>
        <w:t xml:space="preserve"> болмыс </w:t>
      </w:r>
      <w:r>
        <w:rPr>
          <w:rFonts w:ascii="Times New Roman" w:hAnsi="Times New Roman" w:cs="Times New Roman"/>
          <w:sz w:val="28"/>
          <w:szCs w:val="28"/>
          <w:lang w:val="kk-KZ"/>
        </w:rPr>
        <w:t xml:space="preserve">– </w:t>
      </w:r>
      <w:r w:rsidRPr="00261F4F">
        <w:rPr>
          <w:rFonts w:ascii="Times New Roman" w:hAnsi="Times New Roman" w:cs="Times New Roman"/>
          <w:i/>
          <w:sz w:val="28"/>
          <w:szCs w:val="28"/>
          <w:lang w:val="kk-KZ"/>
        </w:rPr>
        <w:t>акт жəне əлеует;</w:t>
      </w:r>
    </w:p>
    <w:p w14:paraId="3EACCC2B" w14:textId="77777777" w:rsidR="00BE09A2" w:rsidRDefault="00BE09A2" w:rsidP="00BE09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болмыс – </w:t>
      </w:r>
      <w:r w:rsidRPr="00261F4F">
        <w:rPr>
          <w:rFonts w:ascii="Times New Roman" w:hAnsi="Times New Roman" w:cs="Times New Roman"/>
          <w:i/>
          <w:sz w:val="28"/>
          <w:szCs w:val="28"/>
          <w:lang w:val="kk-KZ"/>
        </w:rPr>
        <w:t>акциденция;</w:t>
      </w:r>
    </w:p>
    <w:p w14:paraId="06216BF6" w14:textId="77777777" w:rsidR="00BE09A2" w:rsidRPr="008E6F0E" w:rsidRDefault="00BE09A2" w:rsidP="00BE09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8E6F0E">
        <w:rPr>
          <w:rFonts w:ascii="Times New Roman" w:hAnsi="Times New Roman" w:cs="Times New Roman"/>
          <w:sz w:val="28"/>
          <w:szCs w:val="28"/>
          <w:lang w:val="kk-KZ"/>
        </w:rPr>
        <w:t xml:space="preserve">болмыс </w:t>
      </w:r>
      <w:r>
        <w:rPr>
          <w:rFonts w:ascii="Times New Roman" w:hAnsi="Times New Roman" w:cs="Times New Roman"/>
          <w:sz w:val="28"/>
          <w:szCs w:val="28"/>
          <w:lang w:val="kk-KZ"/>
        </w:rPr>
        <w:t xml:space="preserve">– </w:t>
      </w:r>
      <w:r w:rsidRPr="00261F4F">
        <w:rPr>
          <w:rFonts w:ascii="Times New Roman" w:hAnsi="Times New Roman" w:cs="Times New Roman"/>
          <w:i/>
          <w:sz w:val="28"/>
          <w:szCs w:val="28"/>
          <w:lang w:val="kk-KZ"/>
        </w:rPr>
        <w:t>шындық.</w:t>
      </w:r>
      <w:r>
        <w:rPr>
          <w:rFonts w:ascii="Times New Roman" w:hAnsi="Times New Roman" w:cs="Times New Roman"/>
          <w:sz w:val="28"/>
          <w:szCs w:val="28"/>
          <w:lang w:val="kk-KZ"/>
        </w:rPr>
        <w:t xml:space="preserve"> Аристотельдің іліміндегі бұл талдауларда </w:t>
      </w:r>
      <w:r w:rsidRPr="005076C3">
        <w:rPr>
          <w:rFonts w:ascii="Times New Roman" w:hAnsi="Times New Roman" w:cs="Times New Roman"/>
          <w:b/>
          <w:sz w:val="28"/>
          <w:szCs w:val="28"/>
          <w:lang w:val="kk-KZ"/>
        </w:rPr>
        <w:t>болмыстың категория қызметінде болуы</w:t>
      </w:r>
      <w:r>
        <w:rPr>
          <w:rFonts w:ascii="Times New Roman" w:hAnsi="Times New Roman" w:cs="Times New Roman"/>
          <w:sz w:val="28"/>
          <w:szCs w:val="28"/>
          <w:lang w:val="kk-KZ"/>
        </w:rPr>
        <w:t>, яғни к</w:t>
      </w:r>
      <w:r w:rsidRPr="008E6F0E">
        <w:rPr>
          <w:rFonts w:ascii="Times New Roman" w:hAnsi="Times New Roman" w:cs="Times New Roman"/>
          <w:sz w:val="28"/>
          <w:szCs w:val="28"/>
          <w:lang w:val="kk-KZ"/>
        </w:rPr>
        <w:t>атегориялар болмыс мағыналарының басты тобын құрастыр</w:t>
      </w:r>
      <w:r>
        <w:rPr>
          <w:rFonts w:ascii="Times New Roman" w:hAnsi="Times New Roman" w:cs="Times New Roman"/>
          <w:sz w:val="28"/>
          <w:szCs w:val="28"/>
          <w:lang w:val="kk-KZ"/>
        </w:rPr>
        <w:t>ады немесе</w:t>
      </w:r>
      <w:r w:rsidRPr="008E6F0E">
        <w:rPr>
          <w:rFonts w:ascii="Times New Roman" w:hAnsi="Times New Roman" w:cs="Times New Roman"/>
          <w:sz w:val="28"/>
          <w:szCs w:val="28"/>
          <w:lang w:val="kk-KZ"/>
        </w:rPr>
        <w:t xml:space="preserve"> болмыстың жоғарғы түрлерін құрайды. </w:t>
      </w:r>
      <w:r>
        <w:rPr>
          <w:rFonts w:ascii="Times New Roman" w:hAnsi="Times New Roman" w:cs="Times New Roman"/>
          <w:sz w:val="28"/>
          <w:szCs w:val="28"/>
          <w:lang w:val="kk-KZ"/>
        </w:rPr>
        <w:t xml:space="preserve">Олар: </w:t>
      </w:r>
      <w:r w:rsidRPr="008E6F0E">
        <w:rPr>
          <w:rFonts w:ascii="Times New Roman" w:hAnsi="Times New Roman" w:cs="Times New Roman"/>
          <w:i/>
          <w:sz w:val="28"/>
          <w:szCs w:val="28"/>
          <w:lang w:val="kk-KZ"/>
        </w:rPr>
        <w:t>субстанция, мəн, сапа, мөлшер, қатынас, əрекет, азап, мекен, уақыт, ие болу, дамылдау</w:t>
      </w:r>
      <w:r w:rsidRPr="008E6F0E">
        <w:rPr>
          <w:rFonts w:ascii="Times New Roman" w:hAnsi="Times New Roman" w:cs="Times New Roman"/>
          <w:sz w:val="28"/>
          <w:szCs w:val="28"/>
          <w:lang w:val="kk-KZ"/>
        </w:rPr>
        <w:t>.</w:t>
      </w:r>
      <w:r>
        <w:rPr>
          <w:rFonts w:ascii="Times New Roman" w:hAnsi="Times New Roman" w:cs="Times New Roman"/>
          <w:sz w:val="28"/>
          <w:szCs w:val="28"/>
          <w:lang w:val="kk-KZ"/>
        </w:rPr>
        <w:t xml:space="preserve"> Бұл айтылғандардың </w:t>
      </w:r>
      <w:r w:rsidRPr="008E6F0E">
        <w:rPr>
          <w:rFonts w:ascii="Times New Roman" w:hAnsi="Times New Roman" w:cs="Times New Roman"/>
          <w:sz w:val="28"/>
          <w:szCs w:val="28"/>
          <w:lang w:val="kk-KZ"/>
        </w:rPr>
        <w:t>ішінде автономды түрде өмір сүретіні алғашқысы</w:t>
      </w:r>
      <w:r>
        <w:rPr>
          <w:rFonts w:ascii="Times New Roman" w:hAnsi="Times New Roman" w:cs="Times New Roman"/>
          <w:sz w:val="28"/>
          <w:szCs w:val="28"/>
          <w:lang w:val="kk-KZ"/>
        </w:rPr>
        <w:t>, яңни субстанция ғана, қалғандары субстанцияға</w:t>
      </w:r>
      <w:r w:rsidRPr="008E6F0E">
        <w:rPr>
          <w:rFonts w:ascii="Times New Roman" w:hAnsi="Times New Roman" w:cs="Times New Roman"/>
          <w:sz w:val="28"/>
          <w:szCs w:val="28"/>
          <w:lang w:val="kk-KZ"/>
        </w:rPr>
        <w:t xml:space="preserve"> негізделеді</w:t>
      </w:r>
      <w:r>
        <w:rPr>
          <w:rFonts w:ascii="Times New Roman" w:hAnsi="Times New Roman" w:cs="Times New Roman"/>
          <w:sz w:val="28"/>
          <w:szCs w:val="28"/>
          <w:lang w:val="kk-KZ"/>
        </w:rPr>
        <w:t xml:space="preserve"> [42]. </w:t>
      </w:r>
    </w:p>
    <w:p w14:paraId="4B3763C7" w14:textId="77777777" w:rsidR="00BE09A2" w:rsidRDefault="00BE09A2" w:rsidP="00BE09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Аристотель бойынша б</w:t>
      </w:r>
      <w:r w:rsidRPr="005076C3">
        <w:rPr>
          <w:rFonts w:ascii="Times New Roman" w:hAnsi="Times New Roman" w:cs="Times New Roman"/>
          <w:sz w:val="28"/>
          <w:szCs w:val="28"/>
          <w:lang w:val="kk-KZ"/>
        </w:rPr>
        <w:t xml:space="preserve">олмыс мағыналарының екінші тобы – </w:t>
      </w:r>
      <w:r w:rsidRPr="005076C3">
        <w:rPr>
          <w:rFonts w:ascii="Times New Roman" w:hAnsi="Times New Roman" w:cs="Times New Roman"/>
          <w:b/>
          <w:sz w:val="28"/>
          <w:szCs w:val="28"/>
          <w:lang w:val="kk-KZ"/>
        </w:rPr>
        <w:t>акт және әлеует</w:t>
      </w:r>
      <w:r>
        <w:rPr>
          <w:rFonts w:ascii="Times New Roman" w:hAnsi="Times New Roman" w:cs="Times New Roman"/>
          <w:sz w:val="28"/>
          <w:szCs w:val="28"/>
          <w:lang w:val="kk-KZ"/>
        </w:rPr>
        <w:t xml:space="preserve">, бұл екеуі </w:t>
      </w:r>
      <w:r w:rsidRPr="005076C3">
        <w:rPr>
          <w:rFonts w:ascii="Times New Roman" w:hAnsi="Times New Roman" w:cs="Times New Roman"/>
          <w:sz w:val="28"/>
          <w:szCs w:val="28"/>
          <w:lang w:val="kk-KZ"/>
        </w:rPr>
        <w:t xml:space="preserve">өте маңызды. </w:t>
      </w:r>
      <w:r>
        <w:rPr>
          <w:rFonts w:ascii="Times New Roman" w:hAnsi="Times New Roman" w:cs="Times New Roman"/>
          <w:sz w:val="28"/>
          <w:szCs w:val="28"/>
          <w:lang w:val="kk-KZ"/>
        </w:rPr>
        <w:t xml:space="preserve">Болмыстың бұл позициясы – </w:t>
      </w:r>
      <w:r w:rsidRPr="005076C3">
        <w:rPr>
          <w:rFonts w:ascii="Times New Roman" w:hAnsi="Times New Roman" w:cs="Times New Roman"/>
          <w:sz w:val="28"/>
          <w:szCs w:val="28"/>
          <w:lang w:val="kk-KZ"/>
        </w:rPr>
        <w:t>потенцияның</w:t>
      </w:r>
      <w:r>
        <w:rPr>
          <w:rFonts w:ascii="Times New Roman" w:hAnsi="Times New Roman" w:cs="Times New Roman"/>
          <w:sz w:val="28"/>
          <w:szCs w:val="28"/>
          <w:lang w:val="kk-KZ"/>
        </w:rPr>
        <w:t xml:space="preserve"> (әлеуеттің)</w:t>
      </w:r>
      <w:r w:rsidRPr="005076C3">
        <w:rPr>
          <w:rFonts w:ascii="Times New Roman" w:hAnsi="Times New Roman" w:cs="Times New Roman"/>
          <w:sz w:val="28"/>
          <w:szCs w:val="28"/>
          <w:lang w:val="kk-KZ"/>
        </w:rPr>
        <w:t xml:space="preserve"> өнімі. </w:t>
      </w:r>
      <w:r>
        <w:rPr>
          <w:rFonts w:ascii="Times New Roman" w:hAnsi="Times New Roman" w:cs="Times New Roman"/>
          <w:sz w:val="28"/>
          <w:szCs w:val="28"/>
          <w:lang w:val="kk-KZ"/>
        </w:rPr>
        <w:t xml:space="preserve">Оыс </w:t>
      </w:r>
      <w:r w:rsidRPr="005076C3">
        <w:rPr>
          <w:rFonts w:ascii="Times New Roman" w:hAnsi="Times New Roman" w:cs="Times New Roman"/>
          <w:sz w:val="28"/>
          <w:szCs w:val="28"/>
          <w:lang w:val="kk-KZ"/>
        </w:rPr>
        <w:t>бөліндінің аристотельдік жүйе</w:t>
      </w:r>
      <w:r>
        <w:rPr>
          <w:rFonts w:ascii="Times New Roman" w:hAnsi="Times New Roman" w:cs="Times New Roman"/>
          <w:sz w:val="28"/>
          <w:szCs w:val="28"/>
          <w:lang w:val="kk-KZ"/>
        </w:rPr>
        <w:t>де қандай маңызды рөл алатынын негізге алуға болады,</w:t>
      </w:r>
      <w:r w:rsidRPr="005076C3">
        <w:rPr>
          <w:rFonts w:ascii="Times New Roman" w:hAnsi="Times New Roman" w:cs="Times New Roman"/>
          <w:sz w:val="28"/>
          <w:szCs w:val="28"/>
          <w:lang w:val="kk-KZ"/>
        </w:rPr>
        <w:t xml:space="preserve"> оның көмегімен түрлі деңгейлердегі кез келген апорийлар шешімін табады</w:t>
      </w:r>
      <w:r>
        <w:rPr>
          <w:rFonts w:ascii="Times New Roman" w:hAnsi="Times New Roman" w:cs="Times New Roman"/>
          <w:sz w:val="28"/>
          <w:szCs w:val="28"/>
          <w:lang w:val="kk-KZ"/>
        </w:rPr>
        <w:t xml:space="preserve">. Үшінші, </w:t>
      </w:r>
      <w:r w:rsidRPr="005076C3">
        <w:rPr>
          <w:rFonts w:ascii="Times New Roman" w:hAnsi="Times New Roman" w:cs="Times New Roman"/>
          <w:b/>
          <w:sz w:val="28"/>
          <w:szCs w:val="28"/>
          <w:lang w:val="kk-KZ"/>
        </w:rPr>
        <w:t>акциденциялар болмысы</w:t>
      </w:r>
      <w:r w:rsidRPr="005076C3">
        <w:rPr>
          <w:rFonts w:ascii="Times New Roman" w:hAnsi="Times New Roman" w:cs="Times New Roman"/>
          <w:sz w:val="28"/>
          <w:szCs w:val="28"/>
          <w:lang w:val="kk-KZ"/>
        </w:rPr>
        <w:t xml:space="preserve"> – бұл кездейсоқ </w:t>
      </w:r>
      <w:r w:rsidRPr="005076C3">
        <w:rPr>
          <w:rFonts w:ascii="Times New Roman" w:hAnsi="Times New Roman" w:cs="Times New Roman"/>
          <w:sz w:val="28"/>
          <w:szCs w:val="28"/>
          <w:lang w:val="kk-KZ"/>
        </w:rPr>
        <w:lastRenderedPageBreak/>
        <w:t>жə</w:t>
      </w:r>
      <w:r>
        <w:rPr>
          <w:rFonts w:ascii="Times New Roman" w:hAnsi="Times New Roman" w:cs="Times New Roman"/>
          <w:sz w:val="28"/>
          <w:szCs w:val="28"/>
          <w:lang w:val="kk-KZ"/>
        </w:rPr>
        <w:t>не ойда жоқ бол</w:t>
      </w:r>
      <w:r w:rsidRPr="005076C3">
        <w:rPr>
          <w:rFonts w:ascii="Times New Roman" w:hAnsi="Times New Roman" w:cs="Times New Roman"/>
          <w:sz w:val="28"/>
          <w:szCs w:val="28"/>
          <w:lang w:val="kk-KZ"/>
        </w:rPr>
        <w:t>мыс, яғни басқа болмыспен аса байланыста болмаған болмыс типі</w:t>
      </w:r>
      <w:r>
        <w:rPr>
          <w:rFonts w:ascii="Times New Roman" w:hAnsi="Times New Roman" w:cs="Times New Roman"/>
          <w:sz w:val="28"/>
          <w:szCs w:val="28"/>
          <w:lang w:val="kk-KZ"/>
        </w:rPr>
        <w:t>, бұл туралы ғылымда дәлелдер жоқтың қасы.</w:t>
      </w:r>
      <w:r w:rsidRPr="005076C3">
        <w:rPr>
          <w:rFonts w:ascii="Times New Roman" w:hAnsi="Times New Roman" w:cs="Times New Roman"/>
          <w:sz w:val="28"/>
          <w:szCs w:val="28"/>
          <w:lang w:val="kk-KZ"/>
        </w:rPr>
        <w:t xml:space="preserve"> </w:t>
      </w:r>
      <w:r>
        <w:rPr>
          <w:rFonts w:ascii="Times New Roman" w:hAnsi="Times New Roman" w:cs="Times New Roman"/>
          <w:sz w:val="28"/>
          <w:szCs w:val="28"/>
          <w:lang w:val="kk-KZ"/>
        </w:rPr>
        <w:t>Алайа, кей деректерде таза кездейсоқтық немесе әрқашан, артықшылық т.б. мағынада ауыспалы күйде жүреді.</w:t>
      </w:r>
      <w:r w:rsidRPr="005076C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Төртінші, </w:t>
      </w:r>
      <w:r w:rsidRPr="005076C3">
        <w:rPr>
          <w:rFonts w:ascii="Times New Roman" w:hAnsi="Times New Roman" w:cs="Times New Roman"/>
          <w:b/>
          <w:sz w:val="28"/>
          <w:szCs w:val="28"/>
          <w:lang w:val="kk-KZ"/>
        </w:rPr>
        <w:t>болмыс шындық ретінде</w:t>
      </w:r>
      <w:r w:rsidRPr="005076C3">
        <w:rPr>
          <w:rFonts w:ascii="Times New Roman" w:hAnsi="Times New Roman" w:cs="Times New Roman"/>
          <w:sz w:val="28"/>
          <w:szCs w:val="28"/>
          <w:lang w:val="kk-KZ"/>
        </w:rPr>
        <w:t xml:space="preserve"> – бұл тікелей адамның ақыл-ойына жататын болмыс типі, ол заттарды үйлесімді немесе үйлеспейтін шындық ретінде қарастырады. Егер таным шындықпен байланысуға келмейтінді байланыстырып, жалпылауға келмейтінді </w:t>
      </w:r>
      <w:r>
        <w:rPr>
          <w:rFonts w:ascii="Times New Roman" w:hAnsi="Times New Roman" w:cs="Times New Roman"/>
          <w:sz w:val="28"/>
          <w:szCs w:val="28"/>
          <w:lang w:val="kk-KZ"/>
        </w:rPr>
        <w:t>жалқыласа,</w:t>
      </w:r>
      <w:r w:rsidRPr="005076C3">
        <w:rPr>
          <w:rFonts w:ascii="Times New Roman" w:hAnsi="Times New Roman" w:cs="Times New Roman"/>
          <w:sz w:val="28"/>
          <w:szCs w:val="28"/>
          <w:lang w:val="kk-KZ"/>
        </w:rPr>
        <w:t xml:space="preserve"> логика</w:t>
      </w:r>
      <w:r>
        <w:rPr>
          <w:rFonts w:ascii="Times New Roman" w:hAnsi="Times New Roman" w:cs="Times New Roman"/>
          <w:sz w:val="28"/>
          <w:szCs w:val="28"/>
          <w:lang w:val="kk-KZ"/>
        </w:rPr>
        <w:t>ның шыңын бағындырғаны болып саналады, сондықтан болмыстың бұл позициясы логиканы</w:t>
      </w:r>
      <w:r w:rsidRPr="005076C3">
        <w:rPr>
          <w:rFonts w:ascii="Times New Roman" w:hAnsi="Times New Roman" w:cs="Times New Roman"/>
          <w:sz w:val="28"/>
          <w:szCs w:val="28"/>
          <w:lang w:val="kk-KZ"/>
        </w:rPr>
        <w:t xml:space="preserve"> зерттейді</w:t>
      </w:r>
      <w:r>
        <w:rPr>
          <w:rFonts w:ascii="Times New Roman" w:hAnsi="Times New Roman" w:cs="Times New Roman"/>
          <w:sz w:val="28"/>
          <w:szCs w:val="28"/>
          <w:lang w:val="kk-KZ"/>
        </w:rPr>
        <w:t xml:space="preserve"> [42, 158б]</w:t>
      </w:r>
      <w:r w:rsidRPr="005076C3">
        <w:rPr>
          <w:rFonts w:ascii="Times New Roman" w:hAnsi="Times New Roman" w:cs="Times New Roman"/>
          <w:sz w:val="28"/>
          <w:szCs w:val="28"/>
          <w:lang w:val="kk-KZ"/>
        </w:rPr>
        <w:t>.</w:t>
      </w:r>
    </w:p>
    <w:p w14:paraId="26FBB7F7" w14:textId="77777777" w:rsidR="00BE09A2" w:rsidRDefault="00BE09A2" w:rsidP="00BE09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i/>
          <w:sz w:val="28"/>
          <w:szCs w:val="28"/>
          <w:lang w:val="kk-KZ"/>
        </w:rPr>
        <w:t>Платон</w:t>
      </w:r>
      <w:r w:rsidRPr="005076C3">
        <w:rPr>
          <w:rFonts w:ascii="Times New Roman" w:hAnsi="Times New Roman" w:cs="Times New Roman"/>
          <w:i/>
          <w:sz w:val="28"/>
          <w:szCs w:val="28"/>
          <w:lang w:val="kk-KZ"/>
        </w:rPr>
        <w:t xml:space="preserve"> бойынша:</w:t>
      </w:r>
      <w:r>
        <w:rPr>
          <w:rFonts w:ascii="Times New Roman" w:hAnsi="Times New Roman" w:cs="Times New Roman"/>
          <w:i/>
          <w:sz w:val="28"/>
          <w:szCs w:val="28"/>
          <w:lang w:val="kk-KZ"/>
        </w:rPr>
        <w:t xml:space="preserve"> </w:t>
      </w:r>
      <w:r>
        <w:rPr>
          <w:rFonts w:ascii="Times New Roman" w:hAnsi="Times New Roman" w:cs="Times New Roman"/>
          <w:sz w:val="28"/>
          <w:szCs w:val="28"/>
          <w:lang w:val="kk-KZ"/>
        </w:rPr>
        <w:t>болмыс</w:t>
      </w:r>
      <w:r w:rsidRPr="008E6F0E">
        <w:rPr>
          <w:rFonts w:ascii="Times New Roman" w:hAnsi="Times New Roman" w:cs="Times New Roman"/>
          <w:sz w:val="28"/>
          <w:szCs w:val="28"/>
          <w:lang w:val="kk-KZ"/>
        </w:rPr>
        <w:t>ты бірмағыналылық пен біртектілік сипаттар арқылы қарастыр</w:t>
      </w:r>
      <w:r>
        <w:rPr>
          <w:rFonts w:ascii="Times New Roman" w:hAnsi="Times New Roman" w:cs="Times New Roman"/>
          <w:sz w:val="28"/>
          <w:szCs w:val="28"/>
          <w:lang w:val="kk-KZ"/>
        </w:rPr>
        <w:t>ыла</w:t>
      </w:r>
      <w:r w:rsidRPr="008E6F0E">
        <w:rPr>
          <w:rFonts w:ascii="Times New Roman" w:hAnsi="Times New Roman" w:cs="Times New Roman"/>
          <w:sz w:val="28"/>
          <w:szCs w:val="28"/>
          <w:lang w:val="kk-KZ"/>
        </w:rPr>
        <w:t xml:space="preserve">ды. </w:t>
      </w:r>
      <w:r>
        <w:rPr>
          <w:rFonts w:ascii="Times New Roman" w:hAnsi="Times New Roman" w:cs="Times New Roman"/>
          <w:sz w:val="28"/>
          <w:szCs w:val="28"/>
          <w:lang w:val="kk-KZ"/>
        </w:rPr>
        <w:t xml:space="preserve">Мысалы, бұл ретте </w:t>
      </w:r>
      <w:r w:rsidRPr="008E6F0E">
        <w:rPr>
          <w:rFonts w:ascii="Times New Roman" w:hAnsi="Times New Roman" w:cs="Times New Roman"/>
          <w:sz w:val="28"/>
          <w:szCs w:val="28"/>
          <w:lang w:val="kk-KZ"/>
        </w:rPr>
        <w:t xml:space="preserve">Платон </w:t>
      </w:r>
      <w:r w:rsidRPr="00FA022E">
        <w:rPr>
          <w:rFonts w:ascii="Times New Roman" w:hAnsi="Times New Roman" w:cs="Times New Roman"/>
          <w:b/>
          <w:sz w:val="28"/>
          <w:szCs w:val="28"/>
          <w:lang w:val="kk-KZ"/>
        </w:rPr>
        <w:t>«ғайып»</w:t>
      </w:r>
      <w:r>
        <w:rPr>
          <w:rFonts w:ascii="Times New Roman" w:hAnsi="Times New Roman" w:cs="Times New Roman"/>
          <w:b/>
          <w:sz w:val="28"/>
          <w:szCs w:val="28"/>
          <w:lang w:val="kk-KZ"/>
        </w:rPr>
        <w:t xml:space="preserve"> (бар болу, жоғалу, қайта бар болу т.б.)</w:t>
      </w:r>
      <w:r w:rsidRPr="008E6F0E">
        <w:rPr>
          <w:rFonts w:ascii="Times New Roman" w:hAnsi="Times New Roman" w:cs="Times New Roman"/>
          <w:sz w:val="28"/>
          <w:szCs w:val="28"/>
          <w:lang w:val="kk-KZ"/>
        </w:rPr>
        <w:t xml:space="preserve"> түсінігін керемет ұғым ретінде енгізді, бұл асқан зияткерліктің көптігін растауға мүмкіндік </w:t>
      </w:r>
      <w:r>
        <w:rPr>
          <w:rFonts w:ascii="Times New Roman" w:hAnsi="Times New Roman" w:cs="Times New Roman"/>
          <w:sz w:val="28"/>
          <w:szCs w:val="28"/>
          <w:lang w:val="kk-KZ"/>
        </w:rPr>
        <w:t>бергені анық, ал</w:t>
      </w:r>
      <w:r w:rsidRPr="008E6F0E">
        <w:rPr>
          <w:rFonts w:ascii="Times New Roman" w:hAnsi="Times New Roman" w:cs="Times New Roman"/>
          <w:sz w:val="28"/>
          <w:szCs w:val="28"/>
          <w:lang w:val="kk-KZ"/>
        </w:rPr>
        <w:t xml:space="preserve">айда болмыстың аясына </w:t>
      </w:r>
      <w:r w:rsidRPr="00FA022E">
        <w:rPr>
          <w:rFonts w:ascii="Times New Roman" w:hAnsi="Times New Roman" w:cs="Times New Roman"/>
          <w:i/>
          <w:sz w:val="28"/>
          <w:szCs w:val="28"/>
          <w:lang w:val="kk-KZ"/>
        </w:rPr>
        <w:t>сезімдік əлемді</w:t>
      </w:r>
      <w:r w:rsidRPr="008E6F0E">
        <w:rPr>
          <w:rFonts w:ascii="Times New Roman" w:hAnsi="Times New Roman" w:cs="Times New Roman"/>
          <w:sz w:val="28"/>
          <w:szCs w:val="28"/>
          <w:lang w:val="kk-KZ"/>
        </w:rPr>
        <w:t xml:space="preserve"> енгізуге Платонның батылы жетпеді, ол мұны болмыс пен ғайыптың ортасындағы аралық (metaxy) деп атады. </w:t>
      </w:r>
      <w:r>
        <w:rPr>
          <w:rFonts w:ascii="Times New Roman" w:hAnsi="Times New Roman" w:cs="Times New Roman"/>
          <w:sz w:val="28"/>
          <w:szCs w:val="28"/>
          <w:lang w:val="kk-KZ"/>
        </w:rPr>
        <w:t>Ол Аристотельдің онтологиясын қайта қарастырды, сөйтіп оның ойынша болмыс</w:t>
      </w:r>
      <w:r w:rsidRPr="008E6F0E">
        <w:rPr>
          <w:rFonts w:ascii="Times New Roman" w:hAnsi="Times New Roman" w:cs="Times New Roman"/>
          <w:sz w:val="28"/>
          <w:szCs w:val="28"/>
          <w:lang w:val="kk-KZ"/>
        </w:rPr>
        <w:t xml:space="preserve"> бір емес, бірнеше мағынаға ие болады. Ешнəрсе болып табылмайтынның барлығы сезімдік жəне ақыл жететін əлем ретінде болмыстың аясына кіреді. Алайда болмыс мағыналарының көптігі мен сан қилылығы құрылымдық жағынан субстанциямен сəйкестендірілген</w:t>
      </w:r>
      <w:r>
        <w:rPr>
          <w:rFonts w:ascii="Times New Roman" w:hAnsi="Times New Roman" w:cs="Times New Roman"/>
          <w:sz w:val="28"/>
          <w:szCs w:val="28"/>
          <w:lang w:val="kk-KZ"/>
        </w:rPr>
        <w:t xml:space="preserve"> [42, 160б].</w:t>
      </w:r>
    </w:p>
    <w:p w14:paraId="21CD3D13" w14:textId="77777777" w:rsidR="00BE09A2" w:rsidRPr="008E6F0E" w:rsidRDefault="00BE09A2" w:rsidP="00BE09A2">
      <w:pPr>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Аристотель мен Платонның болмыс туралы пікірлері кейде қарама-қайшылықты туындатады. Мәселен, Аристотель ғайып ол болмыстың қасында ештеңе де емес, болмыс бар, ол үлкен деген тоқтамға келсе, ал Платон «ғайыпты» негізгі деп санайды. Бұл талдауларда көрсетілген болмыс субстанция жағдайында</w:t>
      </w:r>
      <w:r w:rsidRPr="008E6F0E">
        <w:rPr>
          <w:rFonts w:ascii="Times New Roman" w:hAnsi="Times New Roman" w:cs="Times New Roman"/>
          <w:sz w:val="28"/>
          <w:szCs w:val="28"/>
          <w:lang w:val="kk-KZ"/>
        </w:rPr>
        <w:t xml:space="preserve"> </w:t>
      </w:r>
      <w:r w:rsidRPr="00CC1B32">
        <w:rPr>
          <w:rFonts w:ascii="Times New Roman" w:hAnsi="Times New Roman" w:cs="Times New Roman"/>
          <w:i/>
          <w:sz w:val="28"/>
          <w:szCs w:val="28"/>
          <w:lang w:val="kk-KZ"/>
        </w:rPr>
        <w:t>«өзгеріс, пайда болу немесе жойылу», «сападағы өзгеріс – «альтерация», өзгеру», «мөлшердегі өзгеріс – «өсу немесе азаю», «мекендегі өзгеріс – орналасу», «трансляция», «өзгеріс» - бұл формалардың төртеуіне де сəйкес келетін термин, «қозғалыс»,</w:t>
      </w:r>
      <w:r w:rsidRPr="008E6F0E">
        <w:rPr>
          <w:rFonts w:ascii="Times New Roman" w:hAnsi="Times New Roman" w:cs="Times New Roman"/>
          <w:sz w:val="28"/>
          <w:szCs w:val="28"/>
          <w:lang w:val="kk-KZ"/>
        </w:rPr>
        <w:t xml:space="preserve"> бар, ол бір күйден басқа кері күйге өт</w:t>
      </w:r>
      <w:r>
        <w:rPr>
          <w:rFonts w:ascii="Times New Roman" w:hAnsi="Times New Roman" w:cs="Times New Roman"/>
          <w:sz w:val="28"/>
          <w:szCs w:val="28"/>
          <w:lang w:val="kk-KZ"/>
        </w:rPr>
        <w:t>іп отырады. «Пайда болу – бұл ма</w:t>
      </w:r>
      <w:r w:rsidRPr="008E6F0E">
        <w:rPr>
          <w:rFonts w:ascii="Times New Roman" w:hAnsi="Times New Roman" w:cs="Times New Roman"/>
          <w:sz w:val="28"/>
          <w:szCs w:val="28"/>
          <w:lang w:val="kk-KZ"/>
        </w:rPr>
        <w:t>терия тарапынан форманың қабылдануы, құлдырау – форманың жоғалуы</w:t>
      </w:r>
      <w:r>
        <w:rPr>
          <w:rFonts w:ascii="Times New Roman" w:hAnsi="Times New Roman" w:cs="Times New Roman"/>
          <w:sz w:val="28"/>
          <w:szCs w:val="28"/>
          <w:lang w:val="kk-KZ"/>
        </w:rPr>
        <w:t>», «а</w:t>
      </w:r>
      <w:r w:rsidRPr="008E6F0E">
        <w:rPr>
          <w:rFonts w:ascii="Times New Roman" w:hAnsi="Times New Roman" w:cs="Times New Roman"/>
          <w:sz w:val="28"/>
          <w:szCs w:val="28"/>
          <w:lang w:val="kk-KZ"/>
        </w:rPr>
        <w:t>льтерация – сапаның өзгеруі, жалпыдан кішіге өту немесе керісінше кішіден жалпыға өту – бұл «өсу жəне кему», ал бір пункттен басқасына өту – «трансляция». Тек м</w:t>
      </w:r>
      <w:r>
        <w:rPr>
          <w:rFonts w:ascii="Times New Roman" w:hAnsi="Times New Roman" w:cs="Times New Roman"/>
          <w:sz w:val="28"/>
          <w:szCs w:val="28"/>
          <w:lang w:val="kk-KZ"/>
        </w:rPr>
        <w:t>атерия мен формадан тұратын зат</w:t>
      </w:r>
      <w:r w:rsidRPr="008E6F0E">
        <w:rPr>
          <w:rFonts w:ascii="Times New Roman" w:hAnsi="Times New Roman" w:cs="Times New Roman"/>
          <w:sz w:val="28"/>
          <w:szCs w:val="28"/>
          <w:lang w:val="kk-KZ"/>
        </w:rPr>
        <w:t>тар өзгеруге қабілетті, өйткені тек материя əлеуетке ие</w:t>
      </w:r>
      <w:r>
        <w:rPr>
          <w:rFonts w:ascii="Times New Roman" w:hAnsi="Times New Roman" w:cs="Times New Roman"/>
          <w:sz w:val="28"/>
          <w:szCs w:val="28"/>
          <w:lang w:val="kk-KZ"/>
        </w:rPr>
        <w:t xml:space="preserve"> [42, 161б]</w:t>
      </w:r>
      <w:r w:rsidRPr="008E6F0E">
        <w:rPr>
          <w:rFonts w:ascii="Times New Roman" w:hAnsi="Times New Roman" w:cs="Times New Roman"/>
          <w:sz w:val="28"/>
          <w:szCs w:val="28"/>
          <w:lang w:val="kk-KZ"/>
        </w:rPr>
        <w:t>. Осылайша, кез келген қозғалыстың көзі –</w:t>
      </w:r>
      <w:r>
        <w:rPr>
          <w:rFonts w:ascii="Times New Roman" w:hAnsi="Times New Roman" w:cs="Times New Roman"/>
          <w:sz w:val="28"/>
          <w:szCs w:val="28"/>
          <w:lang w:val="kk-KZ"/>
        </w:rPr>
        <w:t xml:space="preserve"> </w:t>
      </w:r>
      <w:r w:rsidRPr="008E6F0E">
        <w:rPr>
          <w:rFonts w:ascii="Times New Roman" w:hAnsi="Times New Roman" w:cs="Times New Roman"/>
          <w:sz w:val="28"/>
          <w:szCs w:val="28"/>
          <w:lang w:val="kk-KZ"/>
        </w:rPr>
        <w:t xml:space="preserve">материя мен формадан </w:t>
      </w:r>
      <w:r>
        <w:rPr>
          <w:rFonts w:ascii="Times New Roman" w:hAnsi="Times New Roman" w:cs="Times New Roman"/>
          <w:sz w:val="28"/>
          <w:szCs w:val="28"/>
          <w:lang w:val="kk-KZ"/>
        </w:rPr>
        <w:t>реттелетін</w:t>
      </w:r>
      <w:r w:rsidRPr="008E6F0E">
        <w:rPr>
          <w:rFonts w:ascii="Times New Roman" w:hAnsi="Times New Roman" w:cs="Times New Roman"/>
          <w:sz w:val="28"/>
          <w:szCs w:val="28"/>
          <w:lang w:val="kk-KZ"/>
        </w:rPr>
        <w:t xml:space="preserve"> құрылымдар</w:t>
      </w:r>
      <w:r>
        <w:rPr>
          <w:rFonts w:ascii="Times New Roman" w:hAnsi="Times New Roman" w:cs="Times New Roman"/>
          <w:sz w:val="28"/>
          <w:szCs w:val="28"/>
          <w:lang w:val="kk-KZ"/>
        </w:rPr>
        <w:t xml:space="preserve"> дейтін болсақ, болмыс, оны тануда және тұлғалық болмыс жағдайында ең маңыздылары, олар: </w:t>
      </w:r>
      <w:r w:rsidRPr="00CC1B32">
        <w:rPr>
          <w:rFonts w:ascii="Times New Roman" w:hAnsi="Times New Roman" w:cs="Times New Roman"/>
          <w:b/>
          <w:sz w:val="28"/>
          <w:szCs w:val="28"/>
          <w:lang w:val="kk-KZ"/>
        </w:rPr>
        <w:t xml:space="preserve">өзгеру, тану, қозғалу, жалпыға өту, жалпыны жалқы жасау, </w:t>
      </w:r>
      <w:r>
        <w:rPr>
          <w:rFonts w:ascii="Times New Roman" w:hAnsi="Times New Roman" w:cs="Times New Roman"/>
          <w:b/>
          <w:sz w:val="28"/>
          <w:szCs w:val="28"/>
          <w:lang w:val="kk-KZ"/>
        </w:rPr>
        <w:t xml:space="preserve">оңайдан күрделіге өту, </w:t>
      </w:r>
      <w:r w:rsidRPr="00CC1B32">
        <w:rPr>
          <w:rFonts w:ascii="Times New Roman" w:hAnsi="Times New Roman" w:cs="Times New Roman"/>
          <w:b/>
          <w:sz w:val="28"/>
          <w:szCs w:val="28"/>
          <w:lang w:val="kk-KZ"/>
        </w:rPr>
        <w:t>қабылдау, өсу, сапаның өзгеруі</w:t>
      </w:r>
      <w:r>
        <w:rPr>
          <w:rFonts w:ascii="Times New Roman" w:hAnsi="Times New Roman" w:cs="Times New Roman"/>
          <w:sz w:val="28"/>
          <w:szCs w:val="28"/>
          <w:lang w:val="kk-KZ"/>
        </w:rPr>
        <w:t xml:space="preserve"> т.б. деп іріктеледі (1-суретте ұсынылады). Бұл айтылғандар б</w:t>
      </w:r>
      <w:r w:rsidRPr="008E6F0E">
        <w:rPr>
          <w:rFonts w:ascii="Times New Roman" w:hAnsi="Times New Roman" w:cs="Times New Roman"/>
          <w:sz w:val="28"/>
          <w:szCs w:val="28"/>
          <w:lang w:val="kk-KZ"/>
        </w:rPr>
        <w:t>олашақ бастауыш сынып мұғалімін кәсіби іс-әрекетке даярлауда тұлғалық</w:t>
      </w:r>
      <w:r>
        <w:rPr>
          <w:rFonts w:ascii="Times New Roman" w:hAnsi="Times New Roman" w:cs="Times New Roman"/>
          <w:sz w:val="28"/>
          <w:szCs w:val="28"/>
          <w:lang w:val="kk-KZ"/>
        </w:rPr>
        <w:t xml:space="preserve"> болмысын қалыптастырудағы теориялық талдауларда және компоненттерді түзуде негізге алынады.</w:t>
      </w:r>
    </w:p>
    <w:p w14:paraId="59ACBA2C" w14:textId="77777777" w:rsidR="00BE09A2" w:rsidRDefault="00BE09A2" w:rsidP="00BE09A2">
      <w:pPr>
        <w:spacing w:after="0" w:line="240" w:lineRule="auto"/>
        <w:ind w:firstLine="567"/>
        <w:jc w:val="both"/>
        <w:rPr>
          <w:rFonts w:ascii="Times New Roman" w:hAnsi="Times New Roman" w:cs="Times New Roman"/>
          <w:sz w:val="28"/>
          <w:szCs w:val="28"/>
          <w:lang w:val="kk-KZ"/>
        </w:rPr>
      </w:pPr>
    </w:p>
    <w:p w14:paraId="526F13A2" w14:textId="77777777" w:rsidR="00BE09A2" w:rsidRDefault="00BE09A2" w:rsidP="00BE09A2">
      <w:pPr>
        <w:spacing w:after="0" w:line="240" w:lineRule="auto"/>
        <w:ind w:firstLine="567"/>
        <w:jc w:val="both"/>
        <w:rPr>
          <w:rFonts w:ascii="Times New Roman" w:hAnsi="Times New Roman" w:cs="Times New Roman"/>
          <w:sz w:val="28"/>
          <w:szCs w:val="28"/>
          <w:lang w:val="kk-KZ"/>
        </w:rPr>
      </w:pPr>
      <w:r>
        <w:rPr>
          <w:noProof/>
          <w:lang w:eastAsia="ru-RU"/>
        </w:rPr>
        <w:lastRenderedPageBreak/>
        <w:drawing>
          <wp:inline distT="0" distB="0" distL="0" distR="0" wp14:anchorId="3E0930F0" wp14:editId="01A74693">
            <wp:extent cx="5381897" cy="2965269"/>
            <wp:effectExtent l="0" t="0" r="0" b="6985"/>
            <wp:docPr id="658224033" name="Рисунок 6582240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16"/>
                    <a:srcRect l="30482" t="30415" r="44819" b="26318"/>
                    <a:stretch/>
                  </pic:blipFill>
                  <pic:spPr bwMode="auto">
                    <a:xfrm>
                      <a:off x="0" y="0"/>
                      <a:ext cx="5383025" cy="2965890"/>
                    </a:xfrm>
                    <a:prstGeom prst="rect">
                      <a:avLst/>
                    </a:prstGeom>
                    <a:ln>
                      <a:noFill/>
                    </a:ln>
                    <a:extLst>
                      <a:ext uri="{53640926-AAD7-44D8-BBD7-CCE9431645EC}">
                        <a14:shadowObscured xmlns:a14="http://schemas.microsoft.com/office/drawing/2010/main"/>
                      </a:ext>
                    </a:extLst>
                  </pic:spPr>
                </pic:pic>
              </a:graphicData>
            </a:graphic>
          </wp:inline>
        </w:drawing>
      </w:r>
    </w:p>
    <w:p w14:paraId="0A510C0A" w14:textId="77777777" w:rsidR="00BE09A2" w:rsidRDefault="00BE09A2" w:rsidP="00BE09A2">
      <w:pPr>
        <w:spacing w:after="0" w:line="240" w:lineRule="auto"/>
        <w:ind w:firstLine="567"/>
        <w:jc w:val="center"/>
        <w:rPr>
          <w:rFonts w:ascii="Times New Roman" w:hAnsi="Times New Roman" w:cs="Times New Roman"/>
          <w:sz w:val="28"/>
          <w:szCs w:val="28"/>
          <w:lang w:val="kk-KZ"/>
        </w:rPr>
      </w:pPr>
      <w:r>
        <w:rPr>
          <w:rFonts w:ascii="Times New Roman" w:hAnsi="Times New Roman" w:cs="Times New Roman"/>
          <w:sz w:val="28"/>
          <w:szCs w:val="28"/>
          <w:lang w:val="kk-KZ"/>
        </w:rPr>
        <w:t xml:space="preserve">1-сурет. «Болмыс» ұғымының философиялық құрылымы </w:t>
      </w:r>
    </w:p>
    <w:p w14:paraId="62479B78" w14:textId="77777777" w:rsidR="00BE09A2" w:rsidRDefault="00BE09A2" w:rsidP="00BE09A2">
      <w:pPr>
        <w:pStyle w:val="aa"/>
        <w:shd w:val="clear" w:color="auto" w:fill="FFFFFF"/>
        <w:tabs>
          <w:tab w:val="left" w:pos="9497"/>
        </w:tabs>
        <w:spacing w:before="0" w:beforeAutospacing="0" w:after="0" w:afterAutospacing="0"/>
        <w:ind w:right="-1" w:firstLine="709"/>
        <w:jc w:val="both"/>
        <w:rPr>
          <w:sz w:val="28"/>
          <w:szCs w:val="28"/>
          <w:lang w:val="kk-KZ"/>
        </w:rPr>
      </w:pPr>
    </w:p>
    <w:p w14:paraId="70244181" w14:textId="77777777" w:rsidR="00BE09A2" w:rsidRDefault="00BE09A2" w:rsidP="00BE09A2">
      <w:pPr>
        <w:pStyle w:val="aa"/>
        <w:shd w:val="clear" w:color="auto" w:fill="FFFFFF"/>
        <w:tabs>
          <w:tab w:val="left" w:pos="9497"/>
        </w:tabs>
        <w:spacing w:before="0" w:beforeAutospacing="0" w:after="0" w:afterAutospacing="0"/>
        <w:ind w:right="-1" w:firstLine="709"/>
        <w:jc w:val="both"/>
        <w:rPr>
          <w:sz w:val="28"/>
          <w:szCs w:val="28"/>
          <w:lang w:val="kk-KZ"/>
        </w:rPr>
      </w:pPr>
      <w:r w:rsidRPr="00B072D8">
        <w:rPr>
          <w:sz w:val="28"/>
          <w:szCs w:val="28"/>
          <w:lang w:val="kk-KZ"/>
        </w:rPr>
        <w:t>Мартин Хайдеггер</w:t>
      </w:r>
      <w:r>
        <w:rPr>
          <w:sz w:val="28"/>
          <w:szCs w:val="28"/>
          <w:lang w:val="kk-KZ"/>
        </w:rPr>
        <w:t xml:space="preserve"> еңбектерінде: «б</w:t>
      </w:r>
      <w:r w:rsidRPr="00B072D8">
        <w:rPr>
          <w:rStyle w:val="translation-word"/>
          <w:bdr w:val="none" w:sz="0" w:space="0" w:color="auto" w:frame="1"/>
          <w:lang w:val="kk-KZ"/>
        </w:rPr>
        <w:t xml:space="preserve">олмыс </w:t>
      </w:r>
      <w:r>
        <w:rPr>
          <w:rStyle w:val="translation-word"/>
          <w:bdr w:val="none" w:sz="0" w:space="0" w:color="auto" w:frame="1"/>
          <w:lang w:val="kk-KZ"/>
        </w:rPr>
        <w:t>–</w:t>
      </w:r>
      <w:r w:rsidRPr="00B072D8">
        <w:rPr>
          <w:rStyle w:val="translation-word"/>
          <w:bdr w:val="none" w:sz="0" w:space="0" w:color="auto" w:frame="1"/>
          <w:lang w:val="kk-KZ"/>
        </w:rPr>
        <w:t xml:space="preserve"> бұл адамзат әлемі, бізді қоршаған әлем, кеңістік, уақыт, табиғат, қоғам және тарих ұғымдарымен бірге өмір сүріп жатқан тұлға</w:t>
      </w:r>
      <w:r>
        <w:rPr>
          <w:rStyle w:val="translation-word"/>
          <w:bdr w:val="none" w:sz="0" w:space="0" w:color="auto" w:frame="1"/>
          <w:lang w:val="kk-KZ"/>
        </w:rPr>
        <w:t>» деп талданады</w:t>
      </w:r>
      <w:r w:rsidRPr="00B072D8">
        <w:rPr>
          <w:rStyle w:val="translation-word"/>
          <w:bdr w:val="none" w:sz="0" w:space="0" w:color="auto" w:frame="1"/>
          <w:lang w:val="kk-KZ"/>
        </w:rPr>
        <w:t xml:space="preserve">. Дәлірек  айтқанда, </w:t>
      </w:r>
      <w:r>
        <w:rPr>
          <w:rStyle w:val="translation-word"/>
          <w:bdr w:val="none" w:sz="0" w:space="0" w:color="auto" w:frame="1"/>
          <w:lang w:val="kk-KZ"/>
        </w:rPr>
        <w:t>«</w:t>
      </w:r>
      <w:r w:rsidRPr="00B072D8">
        <w:rPr>
          <w:rStyle w:val="af0"/>
          <w:sz w:val="28"/>
          <w:szCs w:val="28"/>
          <w:lang w:val="kk-KZ"/>
        </w:rPr>
        <w:t>адамның көз алдында өмір сүріп жатқан нәрселердің барлығы</w:t>
      </w:r>
      <w:r w:rsidRPr="00B072D8">
        <w:rPr>
          <w:rStyle w:val="translation-word"/>
          <w:bdr w:val="none" w:sz="0" w:space="0" w:color="auto" w:frame="1"/>
          <w:lang w:val="kk-KZ"/>
        </w:rPr>
        <w:t>, оның табиғаты, бейнесі, өмір формасы, ережелері және т.б дүниелерді болмыс</w:t>
      </w:r>
      <w:r>
        <w:rPr>
          <w:rStyle w:val="translation-word"/>
          <w:bdr w:val="none" w:sz="0" w:space="0" w:color="auto" w:frame="1"/>
          <w:lang w:val="kk-KZ"/>
        </w:rPr>
        <w:t>» деген тұжырым жасайды</w:t>
      </w:r>
      <w:r w:rsidRPr="00B072D8">
        <w:rPr>
          <w:rStyle w:val="translation-word"/>
          <w:bdr w:val="none" w:sz="0" w:space="0" w:color="auto" w:frame="1"/>
          <w:lang w:val="kk-KZ"/>
        </w:rPr>
        <w:t>.</w:t>
      </w:r>
      <w:r>
        <w:rPr>
          <w:rStyle w:val="translation-word"/>
          <w:bdr w:val="none" w:sz="0" w:space="0" w:color="auto" w:frame="1"/>
          <w:lang w:val="kk-KZ"/>
        </w:rPr>
        <w:t xml:space="preserve"> </w:t>
      </w:r>
      <w:r>
        <w:rPr>
          <w:sz w:val="28"/>
          <w:szCs w:val="28"/>
          <w:lang w:val="kk-KZ"/>
        </w:rPr>
        <w:t xml:space="preserve">Автор өзінің </w:t>
      </w:r>
      <w:r w:rsidRPr="00B072D8">
        <w:rPr>
          <w:sz w:val="28"/>
          <w:szCs w:val="28"/>
          <w:lang w:val="kk-KZ"/>
        </w:rPr>
        <w:t xml:space="preserve">«Болмыс және уақыт» атты оқулығында  болмысты философияның ең басты мәселесі ретінде </w:t>
      </w:r>
      <w:r>
        <w:rPr>
          <w:sz w:val="28"/>
          <w:szCs w:val="28"/>
          <w:lang w:val="kk-KZ"/>
        </w:rPr>
        <w:t>түсіндіреді.</w:t>
      </w:r>
    </w:p>
    <w:p w14:paraId="39F1D5D1" w14:textId="77777777" w:rsidR="00BE09A2" w:rsidRDefault="00BE09A2" w:rsidP="00BE09A2">
      <w:pPr>
        <w:pStyle w:val="aa"/>
        <w:shd w:val="clear" w:color="auto" w:fill="FFFFFF"/>
        <w:tabs>
          <w:tab w:val="left" w:pos="9497"/>
        </w:tabs>
        <w:spacing w:before="0" w:beforeAutospacing="0" w:after="0" w:afterAutospacing="0"/>
        <w:ind w:right="-1" w:firstLine="709"/>
        <w:jc w:val="both"/>
        <w:rPr>
          <w:sz w:val="28"/>
          <w:szCs w:val="28"/>
          <w:lang w:val="kk-KZ"/>
        </w:rPr>
      </w:pPr>
      <w:r w:rsidRPr="00B072D8">
        <w:rPr>
          <w:sz w:val="28"/>
          <w:szCs w:val="28"/>
          <w:lang w:val="kk-KZ"/>
        </w:rPr>
        <w:t>Мартин Хайдеггер</w:t>
      </w:r>
      <w:r>
        <w:rPr>
          <w:sz w:val="28"/>
          <w:szCs w:val="28"/>
          <w:lang w:val="kk-KZ"/>
        </w:rPr>
        <w:t>дің ойынша</w:t>
      </w:r>
      <w:r w:rsidRPr="00B072D8">
        <w:rPr>
          <w:sz w:val="28"/>
          <w:szCs w:val="28"/>
          <w:lang w:val="kk-KZ"/>
        </w:rPr>
        <w:t xml:space="preserve"> </w:t>
      </w:r>
      <w:r w:rsidRPr="00F6000E">
        <w:rPr>
          <w:i/>
          <w:sz w:val="28"/>
          <w:szCs w:val="28"/>
          <w:lang w:val="kk-KZ"/>
        </w:rPr>
        <w:t>«болмыс»</w:t>
      </w:r>
      <w:r w:rsidRPr="00B072D8">
        <w:rPr>
          <w:sz w:val="28"/>
          <w:szCs w:val="28"/>
          <w:lang w:val="kk-KZ"/>
        </w:rPr>
        <w:t xml:space="preserve"> </w:t>
      </w:r>
      <w:r>
        <w:rPr>
          <w:sz w:val="28"/>
          <w:szCs w:val="28"/>
          <w:lang w:val="kk-KZ"/>
        </w:rPr>
        <w:t>ұғымының синонимі</w:t>
      </w:r>
      <w:r w:rsidRPr="00B072D8">
        <w:rPr>
          <w:sz w:val="28"/>
          <w:szCs w:val="28"/>
          <w:lang w:val="kk-KZ"/>
        </w:rPr>
        <w:t xml:space="preserve"> </w:t>
      </w:r>
      <w:r w:rsidRPr="00F6000E">
        <w:rPr>
          <w:i/>
          <w:sz w:val="28"/>
          <w:szCs w:val="28"/>
          <w:lang w:val="kk-KZ"/>
        </w:rPr>
        <w:t>«болу»</w:t>
      </w:r>
      <w:r>
        <w:rPr>
          <w:sz w:val="28"/>
          <w:szCs w:val="28"/>
          <w:lang w:val="kk-KZ"/>
        </w:rPr>
        <w:t xml:space="preserve"> етістігінен шығып, </w:t>
      </w:r>
      <w:r w:rsidRPr="00B072D8">
        <w:rPr>
          <w:sz w:val="28"/>
          <w:szCs w:val="28"/>
          <w:lang w:val="kk-KZ"/>
        </w:rPr>
        <w:t xml:space="preserve">шынайы дүниенің қасиеті жоқ болу емес, бар болу деген түйінге келеді. Алайда бар болудың да түрлері бар, яғни </w:t>
      </w:r>
      <w:r>
        <w:rPr>
          <w:sz w:val="28"/>
          <w:szCs w:val="28"/>
          <w:lang w:val="kk-KZ"/>
        </w:rPr>
        <w:t xml:space="preserve">заттық түрі, </w:t>
      </w:r>
      <w:r w:rsidRPr="00B072D8">
        <w:rPr>
          <w:sz w:val="28"/>
          <w:szCs w:val="28"/>
          <w:lang w:val="kk-KZ"/>
        </w:rPr>
        <w:t xml:space="preserve">адамдық түрі. Әрбір бар нәрсенің өзінің болмысы болуға тиіс, ол адамның бар тірлігіне мән беретін нәрсе, сөйтіп </w:t>
      </w:r>
      <w:r>
        <w:rPr>
          <w:sz w:val="28"/>
          <w:szCs w:val="28"/>
          <w:lang w:val="kk-KZ"/>
        </w:rPr>
        <w:t xml:space="preserve">ол </w:t>
      </w:r>
      <w:r>
        <w:fldChar w:fldCharType="begin"/>
      </w:r>
      <w:r w:rsidRPr="000F6A1D">
        <w:rPr>
          <w:lang w:val="kk-KZ"/>
        </w:rPr>
        <w:instrText>HYPERLINK "https://emirsaba.org/1-haliarali-jariya-itafi-materialdi-jene-processualdi-normalar.html"</w:instrText>
      </w:r>
      <w:r>
        <w:fldChar w:fldCharType="separate"/>
      </w:r>
      <w:r w:rsidRPr="00BE09A2">
        <w:rPr>
          <w:rStyle w:val="af"/>
          <w:i/>
          <w:color w:val="auto"/>
          <w:sz w:val="28"/>
          <w:szCs w:val="28"/>
          <w:u w:val="none"/>
          <w:lang w:val="kk-KZ"/>
        </w:rPr>
        <w:t>тірлікті бар болу және мәнісі</w:t>
      </w:r>
      <w:r>
        <w:fldChar w:fldCharType="end"/>
      </w:r>
      <w:r w:rsidRPr="00BE09A2">
        <w:rPr>
          <w:i/>
          <w:sz w:val="28"/>
          <w:szCs w:val="28"/>
          <w:lang w:val="kk-KZ"/>
        </w:rPr>
        <w:t xml:space="preserve">, </w:t>
      </w:r>
      <w:r>
        <w:rPr>
          <w:i/>
          <w:sz w:val="28"/>
          <w:szCs w:val="28"/>
          <w:lang w:val="kk-KZ"/>
        </w:rPr>
        <w:t xml:space="preserve">болмысы бар болу </w:t>
      </w:r>
      <w:r w:rsidRPr="00F6000E">
        <w:rPr>
          <w:i/>
          <w:sz w:val="28"/>
          <w:szCs w:val="28"/>
          <w:lang w:val="kk-KZ"/>
        </w:rPr>
        <w:t>деп</w:t>
      </w:r>
      <w:r>
        <w:rPr>
          <w:i/>
          <w:sz w:val="28"/>
          <w:szCs w:val="28"/>
          <w:lang w:val="kk-KZ"/>
        </w:rPr>
        <w:t xml:space="preserve"> </w:t>
      </w:r>
      <w:r w:rsidRPr="00B072D8">
        <w:rPr>
          <w:sz w:val="28"/>
          <w:szCs w:val="28"/>
          <w:lang w:val="kk-KZ"/>
        </w:rPr>
        <w:t>бөледі</w:t>
      </w:r>
      <w:r>
        <w:rPr>
          <w:sz w:val="28"/>
          <w:szCs w:val="28"/>
          <w:lang w:val="kk-KZ"/>
        </w:rPr>
        <w:t>.</w:t>
      </w:r>
      <w:r w:rsidRPr="00B072D8">
        <w:rPr>
          <w:sz w:val="28"/>
          <w:szCs w:val="28"/>
          <w:lang w:val="kk-KZ"/>
        </w:rPr>
        <w:t xml:space="preserve"> </w:t>
      </w:r>
      <w:r>
        <w:rPr>
          <w:sz w:val="28"/>
          <w:szCs w:val="28"/>
          <w:lang w:val="kk-KZ"/>
        </w:rPr>
        <w:t>Бұл ретте керісінше,</w:t>
      </w:r>
      <w:r w:rsidRPr="00B072D8">
        <w:rPr>
          <w:sz w:val="28"/>
          <w:szCs w:val="28"/>
          <w:lang w:val="kk-KZ"/>
        </w:rPr>
        <w:t xml:space="preserve"> адамды қамсызды</w:t>
      </w:r>
      <w:r>
        <w:rPr>
          <w:sz w:val="28"/>
          <w:szCs w:val="28"/>
          <w:lang w:val="kk-KZ"/>
        </w:rPr>
        <w:t xml:space="preserve">қты қойып, қамдануға жетелейді, </w:t>
      </w:r>
      <w:r w:rsidRPr="00B072D8">
        <w:rPr>
          <w:sz w:val="28"/>
          <w:szCs w:val="28"/>
          <w:lang w:val="kk-KZ"/>
        </w:rPr>
        <w:t xml:space="preserve">ол тек адамның өмір сүруіне, өмірін өзінің жеке санасымен сезінуіне байланысты </w:t>
      </w:r>
      <w:r>
        <w:rPr>
          <w:sz w:val="28"/>
          <w:szCs w:val="28"/>
          <w:lang w:val="kk-KZ"/>
        </w:rPr>
        <w:t>деп тұжырым жасады.</w:t>
      </w:r>
      <w:r w:rsidRPr="00B072D8">
        <w:rPr>
          <w:sz w:val="28"/>
          <w:szCs w:val="28"/>
          <w:lang w:val="kk-KZ"/>
        </w:rPr>
        <w:t xml:space="preserve"> Демек, Хайдеггердің пайымындағыдай ешқандай </w:t>
      </w:r>
      <w:r>
        <w:rPr>
          <w:sz w:val="28"/>
          <w:szCs w:val="28"/>
          <w:lang w:val="kk-KZ"/>
        </w:rPr>
        <w:t>абсолютті р</w:t>
      </w:r>
      <w:r w:rsidRPr="00B072D8">
        <w:rPr>
          <w:sz w:val="28"/>
          <w:szCs w:val="28"/>
          <w:lang w:val="kk-KZ"/>
        </w:rPr>
        <w:t xml:space="preserve">ух жоқ, тек қана болмыстың мәнін түрлі түсінуші жеке адамның </w:t>
      </w:r>
      <w:r>
        <w:rPr>
          <w:sz w:val="28"/>
          <w:szCs w:val="28"/>
          <w:lang w:val="kk-KZ"/>
        </w:rPr>
        <w:t>өзіндік</w:t>
      </w:r>
      <w:r w:rsidRPr="00B072D8">
        <w:rPr>
          <w:sz w:val="28"/>
          <w:szCs w:val="28"/>
          <w:lang w:val="kk-KZ"/>
        </w:rPr>
        <w:t xml:space="preserve"> санасы бар. Міне, осы жеке адамды </w:t>
      </w:r>
      <w:r>
        <w:rPr>
          <w:sz w:val="28"/>
          <w:szCs w:val="28"/>
          <w:lang w:val="kk-KZ"/>
        </w:rPr>
        <w:t>«</w:t>
      </w:r>
      <w:r w:rsidRPr="00B072D8">
        <w:rPr>
          <w:sz w:val="28"/>
          <w:szCs w:val="28"/>
          <w:lang w:val="kk-KZ"/>
        </w:rPr>
        <w:t>болмыс</w:t>
      </w:r>
      <w:r>
        <w:rPr>
          <w:sz w:val="28"/>
          <w:szCs w:val="28"/>
          <w:lang w:val="kk-KZ"/>
        </w:rPr>
        <w:t>»</w:t>
      </w:r>
      <w:r w:rsidRPr="00B072D8">
        <w:rPr>
          <w:sz w:val="28"/>
          <w:szCs w:val="28"/>
          <w:lang w:val="kk-KZ"/>
        </w:rPr>
        <w:t xml:space="preserve"> </w:t>
      </w:r>
      <w:r>
        <w:rPr>
          <w:sz w:val="28"/>
          <w:szCs w:val="28"/>
          <w:lang w:val="kk-KZ"/>
        </w:rPr>
        <w:t>деп көрсетті.</w:t>
      </w:r>
      <w:r w:rsidRPr="00B072D8">
        <w:rPr>
          <w:sz w:val="28"/>
          <w:szCs w:val="28"/>
          <w:lang w:val="kk-KZ"/>
        </w:rPr>
        <w:t xml:space="preserve"> Осылай айтқанда ол бір жағынан болмысты жекелесе, екінші жағынан, жеке адамды жалпы болмысқа, космологияға </w:t>
      </w:r>
      <w:r>
        <w:rPr>
          <w:sz w:val="28"/>
          <w:szCs w:val="28"/>
          <w:lang w:val="kk-KZ"/>
        </w:rPr>
        <w:t>тартады [43].</w:t>
      </w:r>
    </w:p>
    <w:p w14:paraId="0DA498C2" w14:textId="77777777" w:rsidR="00BE09A2" w:rsidRDefault="00BE09A2" w:rsidP="00BE09A2">
      <w:pPr>
        <w:pStyle w:val="aa"/>
        <w:shd w:val="clear" w:color="auto" w:fill="FFFFFF"/>
        <w:tabs>
          <w:tab w:val="left" w:pos="9497"/>
        </w:tabs>
        <w:spacing w:before="0" w:beforeAutospacing="0" w:after="0" w:afterAutospacing="0"/>
        <w:ind w:right="-1" w:firstLine="709"/>
        <w:jc w:val="both"/>
        <w:rPr>
          <w:sz w:val="28"/>
          <w:szCs w:val="28"/>
          <w:lang w:val="kk-KZ"/>
        </w:rPr>
      </w:pPr>
      <w:r>
        <w:rPr>
          <w:sz w:val="28"/>
          <w:szCs w:val="28"/>
          <w:lang w:val="kk-KZ"/>
        </w:rPr>
        <w:t xml:space="preserve">Ал отандық зерттеуші </w:t>
      </w:r>
      <w:r w:rsidRPr="007535AD">
        <w:rPr>
          <w:sz w:val="28"/>
          <w:szCs w:val="28"/>
          <w:lang w:val="kk-KZ"/>
        </w:rPr>
        <w:t>С.Б. Балшикееваның ойынша</w:t>
      </w:r>
      <w:r>
        <w:rPr>
          <w:sz w:val="28"/>
          <w:szCs w:val="28"/>
          <w:lang w:val="kk-KZ"/>
        </w:rPr>
        <w:t>:</w:t>
      </w:r>
      <w:r w:rsidRPr="007535AD">
        <w:rPr>
          <w:sz w:val="28"/>
          <w:szCs w:val="28"/>
          <w:lang w:val="kk-KZ"/>
        </w:rPr>
        <w:t xml:space="preserve"> </w:t>
      </w:r>
      <w:r>
        <w:rPr>
          <w:sz w:val="28"/>
          <w:szCs w:val="28"/>
          <w:lang w:val="kk-KZ"/>
        </w:rPr>
        <w:t>«</w:t>
      </w:r>
      <w:r w:rsidRPr="007535AD">
        <w:rPr>
          <w:sz w:val="28"/>
          <w:szCs w:val="28"/>
          <w:lang w:val="kk-KZ"/>
        </w:rPr>
        <w:t>болмыс - тарихи қалыптасқан кең мағыналы, терең ауқымды философиялық ұғым</w:t>
      </w:r>
      <w:r>
        <w:rPr>
          <w:sz w:val="28"/>
          <w:szCs w:val="28"/>
          <w:lang w:val="kk-KZ"/>
        </w:rPr>
        <w:t>»</w:t>
      </w:r>
      <w:r w:rsidRPr="007535AD">
        <w:rPr>
          <w:sz w:val="28"/>
          <w:szCs w:val="28"/>
          <w:lang w:val="kk-KZ"/>
        </w:rPr>
        <w:t>. Әр заманда өмір сүрген ойшылдар бұл ұғымды көбінесе жүйелі философиялық толғаныстардың бастапқы негізі деп қараған. Осы уақытқа дейін де болмыс туралы бұл көзқарас өз мәнін сақтап келеді. Болмыс туралы философиялық мәселені т</w:t>
      </w:r>
      <w:r>
        <w:rPr>
          <w:sz w:val="28"/>
          <w:szCs w:val="28"/>
          <w:lang w:val="kk-KZ"/>
        </w:rPr>
        <w:t>ү</w:t>
      </w:r>
      <w:r w:rsidRPr="007535AD">
        <w:rPr>
          <w:sz w:val="28"/>
          <w:szCs w:val="28"/>
          <w:lang w:val="kk-KZ"/>
        </w:rPr>
        <w:t>сіну үшін ең алдымен оның адамзаттың шынайы өмірінде қандай түбегейлі орын алатынын ұғыну қажет. Адамның д</w:t>
      </w:r>
      <w:r>
        <w:rPr>
          <w:sz w:val="28"/>
          <w:szCs w:val="28"/>
          <w:lang w:val="kk-KZ"/>
        </w:rPr>
        <w:t>ү</w:t>
      </w:r>
      <w:r w:rsidRPr="007535AD">
        <w:rPr>
          <w:sz w:val="28"/>
          <w:szCs w:val="28"/>
          <w:lang w:val="kk-KZ"/>
        </w:rPr>
        <w:t>ниеге қатынасының негізінде қандай құндылық жатса да, оның бастамасы - болмыс. Мәнділік жөнінде айтқанда не нәрсенің болса да дүниеде болу жолы немесе тәсілі оның негізін құрайды деген</w:t>
      </w:r>
      <w:r>
        <w:rPr>
          <w:sz w:val="28"/>
          <w:szCs w:val="28"/>
          <w:lang w:val="kk-KZ"/>
        </w:rPr>
        <w:t>. Болу жолдары және сан алуан құ</w:t>
      </w:r>
      <w:r w:rsidRPr="007535AD">
        <w:rPr>
          <w:sz w:val="28"/>
          <w:szCs w:val="28"/>
          <w:lang w:val="kk-KZ"/>
        </w:rPr>
        <w:t xml:space="preserve">ндылықтар - бәрі де ең </w:t>
      </w:r>
      <w:r w:rsidRPr="007535AD">
        <w:rPr>
          <w:sz w:val="28"/>
          <w:szCs w:val="28"/>
          <w:lang w:val="kk-KZ"/>
        </w:rPr>
        <w:lastRenderedPageBreak/>
        <w:t>алдымен жалпы болуға тиіс</w:t>
      </w:r>
      <w:r>
        <w:rPr>
          <w:sz w:val="28"/>
          <w:szCs w:val="28"/>
          <w:lang w:val="kk-KZ"/>
        </w:rPr>
        <w:t>. Онда болмыс деген не нәрсе? Бұл сұ</w:t>
      </w:r>
      <w:r w:rsidRPr="007535AD">
        <w:rPr>
          <w:sz w:val="28"/>
          <w:szCs w:val="28"/>
          <w:lang w:val="kk-KZ"/>
        </w:rPr>
        <w:t>раққа оның барлық формаларының мазм</w:t>
      </w:r>
      <w:r>
        <w:rPr>
          <w:sz w:val="28"/>
          <w:szCs w:val="28"/>
          <w:lang w:val="kk-KZ"/>
        </w:rPr>
        <w:t>ұ</w:t>
      </w:r>
      <w:r w:rsidRPr="007535AD">
        <w:rPr>
          <w:sz w:val="28"/>
          <w:szCs w:val="28"/>
          <w:lang w:val="kk-KZ"/>
        </w:rPr>
        <w:t xml:space="preserve">нын ашу арқылы ғана жауап беруге болады. Болмыстың нақты, жеке формаларының бәріне ортақ жалпы қасиет, ол - болу. </w:t>
      </w:r>
      <w:r w:rsidRPr="007535AD">
        <w:rPr>
          <w:sz w:val="28"/>
          <w:szCs w:val="28"/>
          <w:shd w:val="clear" w:color="auto" w:fill="FFFFFF"/>
          <w:lang w:val="kk-KZ"/>
        </w:rPr>
        <w:t xml:space="preserve">Яғни, зерттеуші </w:t>
      </w:r>
      <w:r>
        <w:rPr>
          <w:sz w:val="28"/>
          <w:szCs w:val="28"/>
          <w:shd w:val="clear" w:color="auto" w:fill="FFFFFF"/>
          <w:lang w:val="kk-KZ"/>
        </w:rPr>
        <w:t xml:space="preserve">болмыстың ең қарапайым мағынасы </w:t>
      </w:r>
      <w:r w:rsidRPr="007535AD">
        <w:rPr>
          <w:rStyle w:val="af1"/>
          <w:bCs/>
          <w:sz w:val="28"/>
          <w:szCs w:val="28"/>
          <w:shd w:val="clear" w:color="auto" w:fill="FFFFFF"/>
          <w:lang w:val="kk-KZ"/>
        </w:rPr>
        <w:t>бар</w:t>
      </w:r>
      <w:r>
        <w:rPr>
          <w:sz w:val="28"/>
          <w:szCs w:val="28"/>
          <w:shd w:val="clear" w:color="auto" w:fill="FFFFFF"/>
          <w:lang w:val="kk-KZ"/>
        </w:rPr>
        <w:t xml:space="preserve"> </w:t>
      </w:r>
      <w:r w:rsidRPr="007535AD">
        <w:rPr>
          <w:sz w:val="28"/>
          <w:szCs w:val="28"/>
          <w:shd w:val="clear" w:color="auto" w:fill="FFFFFF"/>
          <w:lang w:val="kk-KZ"/>
        </w:rPr>
        <w:t>болу, өмір сүр</w:t>
      </w:r>
      <w:r>
        <w:rPr>
          <w:sz w:val="28"/>
          <w:szCs w:val="28"/>
          <w:shd w:val="clear" w:color="auto" w:fill="FFFFFF"/>
          <w:lang w:val="kk-KZ"/>
        </w:rPr>
        <w:t>у</w:t>
      </w:r>
      <w:r w:rsidRPr="007535AD">
        <w:rPr>
          <w:sz w:val="28"/>
          <w:szCs w:val="28"/>
          <w:shd w:val="clear" w:color="auto" w:fill="FFFFFF"/>
          <w:lang w:val="kk-KZ"/>
        </w:rPr>
        <w:t xml:space="preserve"> дегенді білдіретіндігін насихаттап өтті</w:t>
      </w:r>
      <w:r>
        <w:rPr>
          <w:sz w:val="28"/>
          <w:szCs w:val="28"/>
          <w:shd w:val="clear" w:color="auto" w:fill="FFFFFF"/>
          <w:lang w:val="kk-KZ"/>
        </w:rPr>
        <w:t xml:space="preserve"> </w:t>
      </w:r>
      <w:r>
        <w:rPr>
          <w:sz w:val="28"/>
          <w:szCs w:val="28"/>
          <w:lang w:val="kk-KZ"/>
        </w:rPr>
        <w:t>[44].</w:t>
      </w:r>
    </w:p>
    <w:p w14:paraId="7E84F82E" w14:textId="77777777" w:rsidR="00BE09A2" w:rsidRDefault="00BE09A2" w:rsidP="00BE09A2">
      <w:pPr>
        <w:pStyle w:val="aa"/>
        <w:shd w:val="clear" w:color="auto" w:fill="FFFFFF"/>
        <w:tabs>
          <w:tab w:val="left" w:pos="9497"/>
        </w:tabs>
        <w:spacing w:before="0" w:beforeAutospacing="0" w:after="0" w:afterAutospacing="0"/>
        <w:ind w:right="-1" w:firstLine="709"/>
        <w:jc w:val="both"/>
        <w:rPr>
          <w:sz w:val="28"/>
          <w:szCs w:val="28"/>
          <w:lang w:val="kk-KZ"/>
        </w:rPr>
      </w:pPr>
      <w:r>
        <w:rPr>
          <w:sz w:val="28"/>
          <w:szCs w:val="28"/>
          <w:lang w:val="kk-KZ"/>
        </w:rPr>
        <w:t>Жоғарыдағы талдаулардан белгілі болғандай, «</w:t>
      </w:r>
      <w:r w:rsidRPr="00C428BE">
        <w:rPr>
          <w:i/>
          <w:sz w:val="28"/>
          <w:szCs w:val="28"/>
          <w:lang w:val="kk-KZ"/>
        </w:rPr>
        <w:t>болмыс – бұл адам, болмыс – тіршілік, болмыс – тұлғ</w:t>
      </w:r>
      <w:r>
        <w:rPr>
          <w:i/>
          <w:sz w:val="28"/>
          <w:szCs w:val="28"/>
          <w:lang w:val="kk-KZ"/>
        </w:rPr>
        <w:t>а»</w:t>
      </w:r>
      <w:r>
        <w:rPr>
          <w:sz w:val="28"/>
          <w:szCs w:val="28"/>
          <w:lang w:val="kk-KZ"/>
        </w:rPr>
        <w:t xml:space="preserve"> деген тұжырымдарды негізге ала отырып, </w:t>
      </w:r>
      <w:r w:rsidRPr="00C428BE">
        <w:rPr>
          <w:b/>
          <w:sz w:val="28"/>
          <w:szCs w:val="28"/>
          <w:lang w:val="kk-KZ"/>
        </w:rPr>
        <w:t>тұлға, тұлғалық болмыс</w:t>
      </w:r>
      <w:r>
        <w:rPr>
          <w:sz w:val="28"/>
          <w:szCs w:val="28"/>
          <w:lang w:val="kk-KZ"/>
        </w:rPr>
        <w:t xml:space="preserve"> жайлы талдауларды ұсынамыз.</w:t>
      </w:r>
    </w:p>
    <w:p w14:paraId="4E31F545" w14:textId="77777777" w:rsidR="00BE09A2" w:rsidRPr="00B072D8" w:rsidRDefault="00BE09A2" w:rsidP="00BE09A2">
      <w:pPr>
        <w:pStyle w:val="aa"/>
        <w:shd w:val="clear" w:color="auto" w:fill="FFFFFF"/>
        <w:tabs>
          <w:tab w:val="left" w:pos="9497"/>
        </w:tabs>
        <w:spacing w:before="0" w:beforeAutospacing="0" w:after="0" w:afterAutospacing="0"/>
        <w:ind w:right="-1" w:firstLine="709"/>
        <w:jc w:val="both"/>
        <w:rPr>
          <w:sz w:val="28"/>
          <w:szCs w:val="28"/>
          <w:lang w:val="kk-KZ"/>
        </w:rPr>
      </w:pPr>
      <w:r w:rsidRPr="00B072D8">
        <w:rPr>
          <w:sz w:val="28"/>
          <w:szCs w:val="28"/>
          <w:lang w:val="kk-KZ"/>
        </w:rPr>
        <w:t>Индивидті, кəсіби жəне тұлғалық даму темптерінің сəйкес болуы дегеніміз адамдардың өзін-өзі еңбекке бейімдеуі жəне оны жүзеге а</w:t>
      </w:r>
      <w:r>
        <w:rPr>
          <w:sz w:val="28"/>
          <w:szCs w:val="28"/>
          <w:lang w:val="kk-KZ"/>
        </w:rPr>
        <w:t xml:space="preserve">сыруымен сипатталатын қатынас. </w:t>
      </w:r>
      <w:r w:rsidRPr="00B072D8">
        <w:rPr>
          <w:sz w:val="28"/>
          <w:szCs w:val="28"/>
          <w:lang w:val="kk-KZ"/>
        </w:rPr>
        <w:t xml:space="preserve">Адамның шыңға жетуі тұлғалық болмысы мен кəсіби қалыптасуының əр кезеңдерінде орналасады. Жоғарыда айтылғандарды ескере келе, біз </w:t>
      </w:r>
      <w:r>
        <w:rPr>
          <w:sz w:val="28"/>
          <w:szCs w:val="28"/>
          <w:lang w:val="kk-KZ"/>
        </w:rPr>
        <w:t>«</w:t>
      </w:r>
      <w:r w:rsidRPr="00B072D8">
        <w:rPr>
          <w:sz w:val="28"/>
          <w:szCs w:val="28"/>
          <w:lang w:val="kk-KZ"/>
        </w:rPr>
        <w:t>тұлға</w:t>
      </w:r>
      <w:r>
        <w:rPr>
          <w:sz w:val="28"/>
          <w:szCs w:val="28"/>
          <w:lang w:val="kk-KZ"/>
        </w:rPr>
        <w:t xml:space="preserve">лық </w:t>
      </w:r>
      <w:r w:rsidRPr="00B072D8">
        <w:rPr>
          <w:sz w:val="28"/>
          <w:szCs w:val="28"/>
          <w:lang w:val="kk-KZ"/>
        </w:rPr>
        <w:t>болмыс</w:t>
      </w:r>
      <w:r>
        <w:rPr>
          <w:sz w:val="28"/>
          <w:szCs w:val="28"/>
          <w:lang w:val="kk-KZ"/>
        </w:rPr>
        <w:t xml:space="preserve">» </w:t>
      </w:r>
      <w:r w:rsidRPr="00B072D8">
        <w:rPr>
          <w:sz w:val="28"/>
          <w:szCs w:val="28"/>
          <w:lang w:val="kk-KZ"/>
        </w:rPr>
        <w:t>ұғым</w:t>
      </w:r>
      <w:r>
        <w:rPr>
          <w:sz w:val="28"/>
          <w:szCs w:val="28"/>
          <w:lang w:val="kk-KZ"/>
        </w:rPr>
        <w:t>ын</w:t>
      </w:r>
      <w:r w:rsidRPr="00B072D8">
        <w:rPr>
          <w:sz w:val="28"/>
          <w:szCs w:val="28"/>
          <w:lang w:val="kk-KZ"/>
        </w:rPr>
        <w:t xml:space="preserve"> сипаттауды жөн көрдік.</w:t>
      </w:r>
    </w:p>
    <w:p w14:paraId="6D9B3BF2" w14:textId="77777777" w:rsidR="00BE09A2" w:rsidRPr="007535AD" w:rsidRDefault="00BE09A2" w:rsidP="00BE09A2">
      <w:pPr>
        <w:pStyle w:val="aa"/>
        <w:shd w:val="clear" w:color="auto" w:fill="FFFFFF"/>
        <w:tabs>
          <w:tab w:val="left" w:pos="9497"/>
        </w:tabs>
        <w:spacing w:before="0" w:beforeAutospacing="0" w:after="0" w:afterAutospacing="0"/>
        <w:ind w:right="-1" w:firstLine="709"/>
        <w:jc w:val="both"/>
        <w:rPr>
          <w:sz w:val="28"/>
          <w:szCs w:val="28"/>
          <w:shd w:val="clear" w:color="auto" w:fill="FFFFFF"/>
          <w:lang w:val="kk-KZ"/>
        </w:rPr>
      </w:pPr>
      <w:r>
        <w:rPr>
          <w:sz w:val="28"/>
          <w:szCs w:val="28"/>
          <w:lang w:val="kk-KZ"/>
        </w:rPr>
        <w:t>Тұлға жайындағы философия Аугустиннің ілімінде тереңірек талданады:</w:t>
      </w:r>
      <w:r w:rsidRPr="008E6F0E">
        <w:rPr>
          <w:sz w:val="28"/>
          <w:szCs w:val="28"/>
          <w:lang w:val="kk-KZ"/>
        </w:rPr>
        <w:t xml:space="preserve"> </w:t>
      </w:r>
      <w:r>
        <w:rPr>
          <w:sz w:val="28"/>
          <w:szCs w:val="28"/>
          <w:lang w:val="kk-KZ"/>
        </w:rPr>
        <w:t>«бұл нақты М</w:t>
      </w:r>
      <w:r w:rsidRPr="008E6F0E">
        <w:rPr>
          <w:sz w:val="28"/>
          <w:szCs w:val="28"/>
          <w:lang w:val="kk-KZ"/>
        </w:rPr>
        <w:t>еннің</w:t>
      </w:r>
      <w:r>
        <w:rPr>
          <w:sz w:val="28"/>
          <w:szCs w:val="28"/>
          <w:lang w:val="kk-KZ"/>
        </w:rPr>
        <w:t xml:space="preserve"> (Мен-Концепциясы)</w:t>
      </w:r>
      <w:r w:rsidRPr="008E6F0E">
        <w:rPr>
          <w:sz w:val="28"/>
          <w:szCs w:val="28"/>
          <w:lang w:val="kk-KZ"/>
        </w:rPr>
        <w:t xml:space="preserve"> мəселесі, қайталанбас индивид ретіндегі адамның, жеке даралығында алынған </w:t>
      </w:r>
      <w:r>
        <w:rPr>
          <w:sz w:val="28"/>
          <w:szCs w:val="28"/>
          <w:lang w:val="kk-KZ"/>
        </w:rPr>
        <w:t>мәселе - тұлға мəселесі. «Мен</w:t>
      </w:r>
      <w:r w:rsidRPr="008E6F0E">
        <w:rPr>
          <w:sz w:val="28"/>
          <w:szCs w:val="28"/>
          <w:lang w:val="kk-KZ"/>
        </w:rPr>
        <w:t xml:space="preserve"> өзім, өзі</w:t>
      </w:r>
      <w:r>
        <w:rPr>
          <w:sz w:val="28"/>
          <w:szCs w:val="28"/>
          <w:lang w:val="kk-KZ"/>
        </w:rPr>
        <w:t>м үшін маңызды әрі үлкен мəселеге айналдым, бұл мен үшін</w:t>
      </w:r>
      <w:r w:rsidRPr="00BA1480">
        <w:rPr>
          <w:sz w:val="28"/>
          <w:szCs w:val="28"/>
          <w:lang w:val="kk-KZ"/>
        </w:rPr>
        <w:t xml:space="preserve"> </w:t>
      </w:r>
      <w:r>
        <w:rPr>
          <w:sz w:val="28"/>
          <w:szCs w:val="28"/>
          <w:lang w:val="kk-KZ"/>
        </w:rPr>
        <w:t>«</w:t>
      </w:r>
      <w:r w:rsidRPr="008E6F0E">
        <w:rPr>
          <w:sz w:val="28"/>
          <w:szCs w:val="28"/>
          <w:lang w:val="kk-KZ"/>
        </w:rPr>
        <w:t>magna quaesti</w:t>
      </w:r>
      <w:r>
        <w:rPr>
          <w:sz w:val="28"/>
          <w:szCs w:val="28"/>
          <w:lang w:val="kk-KZ"/>
        </w:rPr>
        <w:t>o (керемет сұрақ)»;</w:t>
      </w:r>
      <w:r w:rsidRPr="008E6F0E">
        <w:rPr>
          <w:sz w:val="28"/>
          <w:szCs w:val="28"/>
          <w:lang w:val="kk-KZ"/>
        </w:rPr>
        <w:t xml:space="preserve"> «Мен өзімнің кім екенімді толық білмеймін». Сөйтіп, тұлға ретіндегі Аугустин өз философиясының бақылаушы</w:t>
      </w:r>
      <w:r>
        <w:rPr>
          <w:sz w:val="28"/>
          <w:szCs w:val="28"/>
          <w:lang w:val="kk-KZ"/>
        </w:rPr>
        <w:t>сы мен бақыланушысына</w:t>
      </w:r>
      <w:r w:rsidRPr="008E6F0E">
        <w:rPr>
          <w:sz w:val="28"/>
          <w:szCs w:val="28"/>
          <w:lang w:val="kk-KZ"/>
        </w:rPr>
        <w:t xml:space="preserve"> айналады</w:t>
      </w:r>
      <w:r>
        <w:rPr>
          <w:sz w:val="28"/>
          <w:szCs w:val="28"/>
          <w:lang w:val="kk-KZ"/>
        </w:rPr>
        <w:t xml:space="preserve"> [42, 354б]</w:t>
      </w:r>
      <w:r w:rsidRPr="008E6F0E">
        <w:rPr>
          <w:sz w:val="28"/>
          <w:szCs w:val="28"/>
          <w:lang w:val="kk-KZ"/>
        </w:rPr>
        <w:t xml:space="preserve">. </w:t>
      </w:r>
      <w:r>
        <w:rPr>
          <w:sz w:val="28"/>
          <w:szCs w:val="28"/>
          <w:lang w:val="kk-KZ"/>
        </w:rPr>
        <w:t>Бұдан шығатын қорытынды, әрбір болашақ маман өзін тұлға ретінде тануда «Мен-Концепциясының» маңызын ұғынуы тиіс деген пікірге келеміз.</w:t>
      </w:r>
    </w:p>
    <w:p w14:paraId="7757919F" w14:textId="77777777" w:rsidR="00BE09A2" w:rsidRDefault="00BE09A2" w:rsidP="00BE09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Тұлғаның болмысы туралы</w:t>
      </w:r>
      <w:r w:rsidRPr="00A77918">
        <w:rPr>
          <w:rFonts w:ascii="Times New Roman" w:hAnsi="Times New Roman" w:cs="Times New Roman"/>
          <w:sz w:val="28"/>
          <w:szCs w:val="28"/>
          <w:lang w:val="kk-KZ"/>
        </w:rPr>
        <w:t xml:space="preserve"> ой-пікірлер көне философтардың еңбектерінен бастау алып, осы күнге дейін зерттеушілердің арасында өзінің құндылығын </w:t>
      </w:r>
      <w:r>
        <w:rPr>
          <w:rFonts w:ascii="Times New Roman" w:hAnsi="Times New Roman" w:cs="Times New Roman"/>
          <w:sz w:val="28"/>
          <w:szCs w:val="28"/>
          <w:lang w:val="kk-KZ"/>
        </w:rPr>
        <w:t>жоймай келеді.</w:t>
      </w:r>
      <w:r w:rsidRPr="00A77918">
        <w:rPr>
          <w:rFonts w:ascii="Times New Roman" w:hAnsi="Times New Roman" w:cs="Times New Roman"/>
          <w:sz w:val="28"/>
          <w:szCs w:val="28"/>
          <w:lang w:val="kk-KZ"/>
        </w:rPr>
        <w:t xml:space="preserve"> Философиялық еңбектерде тұлғаның болмысы ерекше құбылыс тұрғысынан қарастырылып, «адам-әлем» қатынасындағы мәселелерде оның биофизикалық табиғи көрінісіндегі айырмашылықтар зерделеленді. </w:t>
      </w:r>
      <w:r>
        <w:rPr>
          <w:rFonts w:ascii="Times New Roman" w:hAnsi="Times New Roman" w:cs="Times New Roman"/>
          <w:sz w:val="28"/>
          <w:szCs w:val="28"/>
          <w:lang w:val="kk-KZ"/>
        </w:rPr>
        <w:t>Ф</w:t>
      </w:r>
      <w:r w:rsidRPr="00A77918">
        <w:rPr>
          <w:rFonts w:ascii="Times New Roman" w:hAnsi="Times New Roman" w:cs="Times New Roman"/>
          <w:sz w:val="28"/>
          <w:szCs w:val="28"/>
          <w:lang w:val="kk-KZ"/>
        </w:rPr>
        <w:t xml:space="preserve">ранцуз </w:t>
      </w:r>
      <w:r>
        <w:rPr>
          <w:rFonts w:ascii="Times New Roman" w:hAnsi="Times New Roman" w:cs="Times New Roman"/>
          <w:sz w:val="28"/>
          <w:szCs w:val="28"/>
          <w:lang w:val="kk-KZ"/>
        </w:rPr>
        <w:t>философы К.А.Гельвеций Дж.Локктың ілімін зерттеуші ретінде танымал, ол</w:t>
      </w:r>
      <w:r w:rsidRPr="00A77918">
        <w:rPr>
          <w:rFonts w:ascii="Times New Roman" w:hAnsi="Times New Roman" w:cs="Times New Roman"/>
          <w:sz w:val="28"/>
          <w:szCs w:val="28"/>
          <w:lang w:val="kk-KZ"/>
        </w:rPr>
        <w:t xml:space="preserve"> Дж.Локктың «Адам туралы» еңбегінде: </w:t>
      </w:r>
      <w:r w:rsidRPr="00BA1480">
        <w:rPr>
          <w:rFonts w:ascii="Times New Roman" w:hAnsi="Times New Roman" w:cs="Times New Roman"/>
          <w:i/>
          <w:sz w:val="28"/>
          <w:szCs w:val="28"/>
          <w:lang w:val="kk-KZ"/>
        </w:rPr>
        <w:t>«Физикалық сезімталдық дегеніміз</w:t>
      </w:r>
      <w:r w:rsidRPr="00A77918">
        <w:rPr>
          <w:rFonts w:ascii="Times New Roman" w:hAnsi="Times New Roman" w:cs="Times New Roman"/>
          <w:sz w:val="28"/>
          <w:szCs w:val="28"/>
          <w:lang w:val="kk-KZ"/>
        </w:rPr>
        <w:t xml:space="preserve"> – адамның өзі және өз болмысының иесі» дейді. </w:t>
      </w:r>
      <w:r>
        <w:rPr>
          <w:rFonts w:ascii="Times New Roman" w:hAnsi="Times New Roman" w:cs="Times New Roman"/>
          <w:sz w:val="28"/>
          <w:szCs w:val="28"/>
          <w:lang w:val="kk-KZ"/>
        </w:rPr>
        <w:t>Барша адам баласы</w:t>
      </w:r>
      <w:r w:rsidRPr="00A77918">
        <w:rPr>
          <w:rFonts w:ascii="Times New Roman" w:hAnsi="Times New Roman" w:cs="Times New Roman"/>
          <w:sz w:val="28"/>
          <w:szCs w:val="28"/>
          <w:lang w:val="kk-KZ"/>
        </w:rPr>
        <w:t xml:space="preserve"> табиғатына</w:t>
      </w:r>
      <w:r>
        <w:rPr>
          <w:rFonts w:ascii="Times New Roman" w:hAnsi="Times New Roman" w:cs="Times New Roman"/>
          <w:sz w:val="28"/>
          <w:szCs w:val="28"/>
          <w:lang w:val="kk-KZ"/>
        </w:rPr>
        <w:t xml:space="preserve">н тең екендігін айтып, адамның </w:t>
      </w:r>
      <w:r w:rsidRPr="00A77918">
        <w:rPr>
          <w:rFonts w:ascii="Times New Roman" w:hAnsi="Times New Roman" w:cs="Times New Roman"/>
          <w:sz w:val="28"/>
          <w:szCs w:val="28"/>
          <w:lang w:val="kk-KZ"/>
        </w:rPr>
        <w:t>қабілеттері мен дарындылығы, оның адамгершілік қасиеттері белгілі</w:t>
      </w:r>
      <w:r>
        <w:rPr>
          <w:rFonts w:ascii="Times New Roman" w:hAnsi="Times New Roman" w:cs="Times New Roman"/>
          <w:sz w:val="28"/>
          <w:szCs w:val="28"/>
          <w:lang w:val="kk-KZ"/>
        </w:rPr>
        <w:t xml:space="preserve"> бір ортаның ықпалымен қалыптасуы басым екендігін </w:t>
      </w:r>
      <w:r w:rsidRPr="00A77918">
        <w:rPr>
          <w:rFonts w:ascii="Times New Roman" w:hAnsi="Times New Roman" w:cs="Times New Roman"/>
          <w:sz w:val="28"/>
          <w:szCs w:val="28"/>
          <w:lang w:val="kk-KZ"/>
        </w:rPr>
        <w:t>айтады</w:t>
      </w:r>
      <w:r>
        <w:rPr>
          <w:rFonts w:ascii="Times New Roman" w:hAnsi="Times New Roman" w:cs="Times New Roman"/>
          <w:sz w:val="28"/>
          <w:szCs w:val="28"/>
          <w:lang w:val="kk-KZ"/>
        </w:rPr>
        <w:t xml:space="preserve"> </w:t>
      </w:r>
      <w:r w:rsidRPr="00A77918">
        <w:rPr>
          <w:rFonts w:ascii="Times New Roman" w:hAnsi="Times New Roman" w:cs="Times New Roman"/>
          <w:sz w:val="28"/>
          <w:szCs w:val="28"/>
          <w:lang w:val="kk-KZ"/>
        </w:rPr>
        <w:t>[</w:t>
      </w:r>
      <w:r>
        <w:rPr>
          <w:rFonts w:ascii="Times New Roman" w:hAnsi="Times New Roman" w:cs="Times New Roman"/>
          <w:sz w:val="28"/>
          <w:szCs w:val="28"/>
          <w:lang w:val="kk-KZ"/>
        </w:rPr>
        <w:t>45</w:t>
      </w:r>
      <w:r w:rsidRPr="00A77918">
        <w:rPr>
          <w:rFonts w:ascii="Times New Roman" w:hAnsi="Times New Roman" w:cs="Times New Roman"/>
          <w:sz w:val="28"/>
          <w:szCs w:val="28"/>
          <w:lang w:val="kk-KZ"/>
        </w:rPr>
        <w:t xml:space="preserve">]. </w:t>
      </w:r>
    </w:p>
    <w:p w14:paraId="757A7160" w14:textId="77777777" w:rsidR="00BE09A2" w:rsidRPr="00B9400B" w:rsidRDefault="00BE09A2" w:rsidP="00BE09A2">
      <w:pPr>
        <w:spacing w:after="0" w:line="240" w:lineRule="auto"/>
        <w:ind w:firstLine="709"/>
        <w:jc w:val="both"/>
        <w:rPr>
          <w:rFonts w:ascii="Times New Roman" w:hAnsi="Times New Roman" w:cs="Times New Roman"/>
          <w:sz w:val="28"/>
          <w:szCs w:val="28"/>
          <w:lang w:val="kk-KZ"/>
        </w:rPr>
      </w:pPr>
      <w:r w:rsidRPr="00A77918">
        <w:rPr>
          <w:rFonts w:ascii="Times New Roman" w:hAnsi="Times New Roman" w:cs="Times New Roman"/>
          <w:sz w:val="28"/>
          <w:szCs w:val="28"/>
          <w:lang w:val="kk-KZ"/>
        </w:rPr>
        <w:t>Д.Дидро адам тұлғасының қалыптасуында және әлеуметтік құрылымды белсендіруінде тәрбиенің рөлін жоғары бағалады [</w:t>
      </w:r>
      <w:r>
        <w:rPr>
          <w:rFonts w:ascii="Times New Roman" w:hAnsi="Times New Roman" w:cs="Times New Roman"/>
          <w:sz w:val="28"/>
          <w:szCs w:val="28"/>
          <w:lang w:val="kk-KZ"/>
        </w:rPr>
        <w:t>46</w:t>
      </w:r>
      <w:r w:rsidRPr="00A77918">
        <w:rPr>
          <w:rFonts w:ascii="Times New Roman" w:hAnsi="Times New Roman" w:cs="Times New Roman"/>
          <w:sz w:val="28"/>
          <w:szCs w:val="28"/>
          <w:lang w:val="kk-KZ"/>
        </w:rPr>
        <w:t xml:space="preserve">]. Байқап </w:t>
      </w:r>
      <w:r>
        <w:rPr>
          <w:rFonts w:ascii="Times New Roman" w:hAnsi="Times New Roman" w:cs="Times New Roman"/>
          <w:sz w:val="28"/>
          <w:szCs w:val="28"/>
          <w:lang w:val="kk-KZ"/>
        </w:rPr>
        <w:t>отырғанымыздай</w:t>
      </w:r>
      <w:r w:rsidRPr="00A77918">
        <w:rPr>
          <w:rFonts w:ascii="Times New Roman" w:hAnsi="Times New Roman" w:cs="Times New Roman"/>
          <w:sz w:val="28"/>
          <w:szCs w:val="28"/>
          <w:lang w:val="kk-KZ"/>
        </w:rPr>
        <w:t>, зерттеушілер тұлғаның бойындағы қасиеттердің туа бітпейтінін, оның дамуында тәрбиенің, қоршаған ортаның маңызы туралы айтады.</w:t>
      </w:r>
    </w:p>
    <w:p w14:paraId="755C7060" w14:textId="77777777" w:rsidR="00BE09A2" w:rsidRPr="00A77918" w:rsidRDefault="00BE09A2" w:rsidP="00BE09A2">
      <w:pPr>
        <w:spacing w:after="0" w:line="240" w:lineRule="auto"/>
        <w:ind w:firstLine="709"/>
        <w:jc w:val="both"/>
        <w:rPr>
          <w:rFonts w:ascii="Times New Roman" w:hAnsi="Times New Roman" w:cs="Times New Roman"/>
          <w:sz w:val="28"/>
          <w:szCs w:val="28"/>
          <w:lang w:val="kk-KZ"/>
        </w:rPr>
      </w:pPr>
      <w:r w:rsidRPr="00A77918">
        <w:rPr>
          <w:rFonts w:ascii="Times New Roman" w:hAnsi="Times New Roman" w:cs="Times New Roman"/>
          <w:sz w:val="28"/>
          <w:szCs w:val="28"/>
          <w:lang w:val="kk-KZ"/>
        </w:rPr>
        <w:t>Л.Фейербах адамның болмысын әлеуметтік байланыстармен қатар қарастырып, табиғаттың бөлшегі ретінде тұлғааралық қарым-қатынаста ғана адам өзін-өзі белсендіре алады деп, адамды іс-әрекеттік, жекелік, физикалық даму тұрғысынан қарастырды, бірақ оның іс-әрекеттік болмысын толық ашып көрсетпейді</w:t>
      </w:r>
      <w:r>
        <w:rPr>
          <w:rFonts w:ascii="Times New Roman" w:hAnsi="Times New Roman" w:cs="Times New Roman"/>
          <w:sz w:val="28"/>
          <w:szCs w:val="28"/>
          <w:lang w:val="kk-KZ"/>
        </w:rPr>
        <w:t xml:space="preserve"> [47]</w:t>
      </w:r>
      <w:r w:rsidRPr="00A77918">
        <w:rPr>
          <w:rFonts w:ascii="Times New Roman" w:hAnsi="Times New Roman" w:cs="Times New Roman"/>
          <w:sz w:val="28"/>
          <w:szCs w:val="28"/>
          <w:lang w:val="kk-KZ"/>
        </w:rPr>
        <w:t xml:space="preserve">. </w:t>
      </w:r>
    </w:p>
    <w:p w14:paraId="7650007E" w14:textId="77777777" w:rsidR="00BE09A2" w:rsidRPr="0083478C" w:rsidRDefault="00BE09A2" w:rsidP="00BE09A2">
      <w:pPr>
        <w:spacing w:after="0" w:line="240" w:lineRule="auto"/>
        <w:ind w:firstLine="709"/>
        <w:jc w:val="both"/>
        <w:rPr>
          <w:rFonts w:ascii="Times New Roman" w:hAnsi="Times New Roman" w:cs="Times New Roman"/>
          <w:sz w:val="28"/>
          <w:szCs w:val="28"/>
          <w:lang w:val="kk-KZ"/>
        </w:rPr>
      </w:pPr>
      <w:r w:rsidRPr="00A77918">
        <w:rPr>
          <w:rFonts w:ascii="Times New Roman" w:hAnsi="Times New Roman" w:cs="Times New Roman"/>
          <w:sz w:val="28"/>
          <w:szCs w:val="28"/>
          <w:lang w:val="kk-KZ"/>
        </w:rPr>
        <w:t xml:space="preserve">Философиялық тұрғыдан, адам тағдырының мәні туралы кеңейтілген түсінік XX ғасырда орын алған. Э.Гуссерелдің адамның «Менін» ажырамайтын </w:t>
      </w:r>
      <w:r w:rsidRPr="00A77918">
        <w:rPr>
          <w:rFonts w:ascii="Times New Roman" w:hAnsi="Times New Roman" w:cs="Times New Roman"/>
          <w:sz w:val="28"/>
          <w:szCs w:val="28"/>
          <w:lang w:val="kk-KZ"/>
        </w:rPr>
        <w:lastRenderedPageBreak/>
        <w:t>екі үдеріс «өзіндік мәнін өзінің бойынан және жалпы мәдени туындылардан іздеуі мен іске асыруы» арқылы тануға болады деген идеясынан тарайды [</w:t>
      </w:r>
      <w:r>
        <w:rPr>
          <w:rFonts w:ascii="Times New Roman" w:hAnsi="Times New Roman" w:cs="Times New Roman"/>
          <w:sz w:val="28"/>
          <w:szCs w:val="28"/>
          <w:lang w:val="kk-KZ"/>
        </w:rPr>
        <w:t>48</w:t>
      </w:r>
      <w:r w:rsidRPr="00A77918">
        <w:rPr>
          <w:rFonts w:ascii="Times New Roman" w:hAnsi="Times New Roman" w:cs="Times New Roman"/>
          <w:sz w:val="28"/>
          <w:szCs w:val="28"/>
          <w:lang w:val="kk-KZ"/>
        </w:rPr>
        <w:t xml:space="preserve">]. Байқасақ, жоғарыда аталған философиялық көзқарастарда тұлға өзін-өзі анықтау, өзін-өзі тану, рефлексия сынды </w:t>
      </w:r>
      <w:r w:rsidRPr="0083478C">
        <w:rPr>
          <w:rFonts w:ascii="Times New Roman" w:hAnsi="Times New Roman" w:cs="Times New Roman"/>
          <w:sz w:val="28"/>
          <w:szCs w:val="28"/>
          <w:lang w:val="kk-KZ"/>
        </w:rPr>
        <w:t xml:space="preserve">қасиеттермен анықталғанын байқаймыз. </w:t>
      </w:r>
    </w:p>
    <w:p w14:paraId="762FD815" w14:textId="77777777" w:rsidR="00BE09A2" w:rsidRPr="00584443" w:rsidRDefault="00BE09A2" w:rsidP="00BE09A2">
      <w:pPr>
        <w:spacing w:after="0" w:line="240" w:lineRule="auto"/>
        <w:ind w:firstLine="709"/>
        <w:jc w:val="both"/>
        <w:rPr>
          <w:rFonts w:ascii="Times New Roman" w:hAnsi="Times New Roman" w:cs="Times New Roman"/>
          <w:sz w:val="28"/>
          <w:szCs w:val="28"/>
          <w:lang w:val="kk-KZ"/>
        </w:rPr>
      </w:pPr>
      <w:r w:rsidRPr="00584443">
        <w:rPr>
          <w:rFonts w:ascii="Times New Roman" w:hAnsi="Times New Roman" w:cs="Times New Roman"/>
          <w:sz w:val="28"/>
          <w:szCs w:val="28"/>
          <w:lang w:val="kk-KZ"/>
        </w:rPr>
        <w:t>Философтардың адам болмысы және тұлға дамуы туралы пікірлеріне жасаған талдау орта ғасыр ойшылдары мен қазақ ағартушыларының бүгінгі  күні де құнды саналатын, тұлғаның бойынан табылуға тиісті әділеттілік, ізгіліктік, адамгершілік сынды қасиеттерге аса мән бергендігін көрсетті.</w:t>
      </w:r>
    </w:p>
    <w:p w14:paraId="248196A4"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sidRPr="004954BE">
        <w:rPr>
          <w:rFonts w:ascii="Times New Roman" w:hAnsi="Times New Roman" w:cs="Times New Roman"/>
          <w:sz w:val="28"/>
          <w:szCs w:val="28"/>
          <w:lang w:val="kk-KZ"/>
        </w:rPr>
        <w:t>Т.Ғабитов «Адам – ақыл-ойы бар әлеуметтік жан» деп, тұлға бойындағы ақыл мен ойға баса назар аударса</w:t>
      </w:r>
      <w:r>
        <w:rPr>
          <w:rFonts w:ascii="Times New Roman" w:hAnsi="Times New Roman" w:cs="Times New Roman"/>
          <w:sz w:val="28"/>
          <w:szCs w:val="28"/>
          <w:lang w:val="kk-KZ"/>
        </w:rPr>
        <w:t xml:space="preserve"> </w:t>
      </w:r>
      <w:r w:rsidRPr="004954BE">
        <w:rPr>
          <w:rFonts w:ascii="Times New Roman" w:hAnsi="Times New Roman" w:cs="Times New Roman"/>
          <w:sz w:val="28"/>
          <w:szCs w:val="28"/>
          <w:lang w:val="kk-KZ"/>
        </w:rPr>
        <w:t>[</w:t>
      </w:r>
      <w:r>
        <w:rPr>
          <w:rFonts w:ascii="Times New Roman" w:hAnsi="Times New Roman" w:cs="Times New Roman"/>
          <w:sz w:val="28"/>
          <w:szCs w:val="28"/>
          <w:lang w:val="kk-KZ"/>
        </w:rPr>
        <w:t>49]</w:t>
      </w:r>
      <w:r w:rsidRPr="004954BE">
        <w:rPr>
          <w:rFonts w:ascii="Times New Roman" w:hAnsi="Times New Roman" w:cs="Times New Roman"/>
          <w:sz w:val="28"/>
          <w:szCs w:val="28"/>
          <w:lang w:val="kk-KZ"/>
        </w:rPr>
        <w:t>, В.П.Тугаринов тұлғаның: 1) саналылық; 2) жауапкершілік; 3) еркіндік; 4) жеке басының қадірі; 5) даралық қасиеттер мен қоғамдық белсенділікпен бекіген саяси-идеялық бағытты қасиеттерін қатар қояды [</w:t>
      </w:r>
      <w:r>
        <w:rPr>
          <w:rFonts w:ascii="Times New Roman" w:hAnsi="Times New Roman" w:cs="Times New Roman"/>
          <w:sz w:val="28"/>
          <w:szCs w:val="28"/>
          <w:lang w:val="kk-KZ"/>
        </w:rPr>
        <w:t xml:space="preserve">50]. </w:t>
      </w:r>
    </w:p>
    <w:p w14:paraId="1A7CD28B"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С.Мырзалының пікірінше, «А</w:t>
      </w:r>
      <w:r w:rsidRPr="004954BE">
        <w:rPr>
          <w:rFonts w:ascii="Times New Roman" w:hAnsi="Times New Roman" w:cs="Times New Roman"/>
          <w:sz w:val="28"/>
          <w:szCs w:val="28"/>
          <w:lang w:val="kk-KZ"/>
        </w:rPr>
        <w:t xml:space="preserve">дам – санасы арқылы дүниені танып білетін, соның нәтижесінде еңбек құралдарын жасап, өзара бірігіп, айнала қоршаған ортаны өзгертіп, сан алуан қажеттіліктерін өтей алатын пенде» болып табылады деп </w:t>
      </w:r>
      <w:r>
        <w:rPr>
          <w:rFonts w:ascii="Times New Roman" w:hAnsi="Times New Roman" w:cs="Times New Roman"/>
          <w:sz w:val="28"/>
          <w:szCs w:val="28"/>
          <w:lang w:val="kk-KZ"/>
        </w:rPr>
        <w:t xml:space="preserve">пайым жасайды </w:t>
      </w:r>
      <w:r w:rsidRPr="004954BE">
        <w:rPr>
          <w:rFonts w:ascii="Times New Roman" w:hAnsi="Times New Roman" w:cs="Times New Roman"/>
          <w:sz w:val="28"/>
          <w:szCs w:val="28"/>
          <w:lang w:val="kk-KZ"/>
        </w:rPr>
        <w:t>[</w:t>
      </w:r>
      <w:r>
        <w:rPr>
          <w:rFonts w:ascii="Times New Roman" w:hAnsi="Times New Roman" w:cs="Times New Roman"/>
          <w:sz w:val="28"/>
          <w:szCs w:val="28"/>
          <w:lang w:val="kk-KZ"/>
        </w:rPr>
        <w:t>51</w:t>
      </w:r>
      <w:r w:rsidRPr="004954BE">
        <w:rPr>
          <w:rFonts w:ascii="Times New Roman" w:hAnsi="Times New Roman" w:cs="Times New Roman"/>
          <w:sz w:val="28"/>
          <w:szCs w:val="28"/>
          <w:lang w:val="kk-KZ"/>
        </w:rPr>
        <w:t>].</w:t>
      </w:r>
    </w:p>
    <w:p w14:paraId="41A5E47B" w14:textId="77777777" w:rsidR="00BE09A2" w:rsidRPr="00A8347B"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Міне, жоғарыда талданған негізгі ұғымдардың философиялық мазмұны мен құрылымынан қазіргі таңдағы болашақ мамандарды даярлау ісіне негіз болатын біршама идеялық тұстарын алуға болады. Нақтырақ айтсақ, болмыс тек адамның өмір сүру жағдайындағы құбылыс, өмір бар жерде даму бар, қалыптасу бар, сондай-ақ барлық қасиеттер жиыны бар. Бұлар өз кезегінде әлеуметтік байланыстарда маңыздырақ болады.</w:t>
      </w:r>
    </w:p>
    <w:p w14:paraId="143B0F30" w14:textId="77777777" w:rsid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sidRPr="00FD430B">
        <w:rPr>
          <w:rFonts w:ascii="Times New Roman" w:hAnsi="Times New Roman" w:cs="Times New Roman"/>
          <w:sz w:val="28"/>
          <w:szCs w:val="28"/>
          <w:lang w:val="kk-KZ"/>
        </w:rPr>
        <w:t>Педагогикадағы келесі бағыт тұлғамен байланыстыра анықталады. Бұл топтағы ғылыми жұмыстардың арасында Н.В. Кузьминаның зерттеулері ерекше мәнге ие. Мұғалім еңбегінің психологиясын қарастыра отырып және педагогикалық қызметінің құрылымын анықтай келе, ғалым педагогтің тұлғасына үлкен мән береді. Көрсетілген кәсіби шеберлік пен бірізді дағдылар даярлық үдерісінде тұтас механизм құрайды. Н.В. Кузьмина кәсіби даярлаудың төрт компонентін атап көрсетеді, олар: құрастырушылық, коммуникативтік, ұйымдастырушылық және гностикалық. Оларды автор белгілі бір педагогикалық қа</w:t>
      </w:r>
      <w:r>
        <w:rPr>
          <w:rFonts w:ascii="Times New Roman" w:hAnsi="Times New Roman" w:cs="Times New Roman"/>
          <w:sz w:val="28"/>
          <w:szCs w:val="28"/>
          <w:lang w:val="kk-KZ"/>
        </w:rPr>
        <w:t>білеттердің қатарына жатқызады:</w:t>
      </w:r>
    </w:p>
    <w:p w14:paraId="38C2695F" w14:textId="77777777" w:rsid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D430B">
        <w:rPr>
          <w:rFonts w:ascii="Times New Roman" w:hAnsi="Times New Roman" w:cs="Times New Roman"/>
          <w:sz w:val="28"/>
          <w:szCs w:val="28"/>
          <w:lang w:val="kk-KZ"/>
        </w:rPr>
        <w:t>құрастырушылық</w:t>
      </w:r>
      <w:r>
        <w:rPr>
          <w:rFonts w:ascii="Times New Roman" w:hAnsi="Times New Roman" w:cs="Times New Roman"/>
          <w:sz w:val="28"/>
          <w:szCs w:val="28"/>
          <w:lang w:val="kk-KZ"/>
        </w:rPr>
        <w:t xml:space="preserve"> – </w:t>
      </w:r>
      <w:r w:rsidRPr="00FD430B">
        <w:rPr>
          <w:rFonts w:ascii="Times New Roman" w:hAnsi="Times New Roman" w:cs="Times New Roman"/>
          <w:sz w:val="28"/>
          <w:szCs w:val="28"/>
          <w:lang w:val="kk-KZ"/>
        </w:rPr>
        <w:t xml:space="preserve">оқу материалдарын балалардың жас ерекшеліктеріне қарай таңдау, баланың жеке тұлғасының жобалану, диагностикалық және даму бейнесін есепке алу; </w:t>
      </w:r>
    </w:p>
    <w:p w14:paraId="15513F8D" w14:textId="77777777" w:rsid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D430B">
        <w:rPr>
          <w:rFonts w:ascii="Times New Roman" w:hAnsi="Times New Roman" w:cs="Times New Roman"/>
          <w:sz w:val="28"/>
          <w:szCs w:val="28"/>
          <w:lang w:val="kk-KZ"/>
        </w:rPr>
        <w:t xml:space="preserve">коммуникативтік </w:t>
      </w:r>
      <w:r>
        <w:rPr>
          <w:rFonts w:ascii="Times New Roman" w:hAnsi="Times New Roman" w:cs="Times New Roman"/>
          <w:sz w:val="28"/>
          <w:szCs w:val="28"/>
          <w:lang w:val="kk-KZ"/>
        </w:rPr>
        <w:t>–</w:t>
      </w:r>
      <w:r w:rsidRPr="00FD430B">
        <w:rPr>
          <w:rFonts w:ascii="Times New Roman" w:hAnsi="Times New Roman" w:cs="Times New Roman"/>
          <w:sz w:val="28"/>
          <w:szCs w:val="28"/>
          <w:lang w:val="kk-KZ"/>
        </w:rPr>
        <w:t xml:space="preserve"> </w:t>
      </w:r>
      <w:r>
        <w:rPr>
          <w:rFonts w:ascii="Times New Roman" w:hAnsi="Times New Roman" w:cs="Times New Roman"/>
          <w:sz w:val="28"/>
          <w:szCs w:val="28"/>
          <w:lang w:val="kk-KZ"/>
        </w:rPr>
        <w:t>айналамен</w:t>
      </w:r>
      <w:r w:rsidRPr="00FD430B">
        <w:rPr>
          <w:rFonts w:ascii="Times New Roman" w:hAnsi="Times New Roman" w:cs="Times New Roman"/>
          <w:sz w:val="28"/>
          <w:szCs w:val="28"/>
          <w:lang w:val="kk-KZ"/>
        </w:rPr>
        <w:t xml:space="preserve"> қарым-қатынас қалыптастыру, оларды ситуацияға байланысты әрекет етуге бейімдеу; </w:t>
      </w:r>
    </w:p>
    <w:p w14:paraId="68FFB61F" w14:textId="77777777" w:rsid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D430B">
        <w:rPr>
          <w:rFonts w:ascii="Times New Roman" w:hAnsi="Times New Roman" w:cs="Times New Roman"/>
          <w:sz w:val="28"/>
          <w:szCs w:val="28"/>
          <w:lang w:val="kk-KZ"/>
        </w:rPr>
        <w:t xml:space="preserve">ұйымдастырушылық </w:t>
      </w:r>
      <w:r>
        <w:rPr>
          <w:rFonts w:ascii="Times New Roman" w:hAnsi="Times New Roman" w:cs="Times New Roman"/>
          <w:sz w:val="28"/>
          <w:szCs w:val="28"/>
          <w:lang w:val="kk-KZ"/>
        </w:rPr>
        <w:t>–</w:t>
      </w:r>
      <w:r w:rsidRPr="00FD430B">
        <w:rPr>
          <w:rFonts w:ascii="Times New Roman" w:hAnsi="Times New Roman" w:cs="Times New Roman"/>
          <w:sz w:val="28"/>
          <w:szCs w:val="28"/>
          <w:lang w:val="kk-KZ"/>
        </w:rPr>
        <w:t xml:space="preserve"> іс-әрекеттің алуан түріне қатыстыру, ұжымды әрбір жеке тұлғаға ықпал жасау құралына айналдыру; </w:t>
      </w:r>
    </w:p>
    <w:p w14:paraId="34FAC26B" w14:textId="77777777" w:rsid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FD430B">
        <w:rPr>
          <w:rFonts w:ascii="Times New Roman" w:hAnsi="Times New Roman" w:cs="Times New Roman"/>
          <w:sz w:val="28"/>
          <w:szCs w:val="28"/>
          <w:lang w:val="kk-KZ"/>
        </w:rPr>
        <w:t>гностикалық – заңдылықтарды анықтайтын, тәуелділікті белгілейтін талданған педагогикалық ситуациялар [52].</w:t>
      </w:r>
    </w:p>
    <w:p w14:paraId="13013FB7" w14:textId="77777777" w:rsid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Pr>
          <w:rFonts w:ascii="Times New Roman" w:hAnsi="Times New Roman" w:cs="Times New Roman"/>
          <w:sz w:val="28"/>
          <w:szCs w:val="28"/>
          <w:lang w:val="kk-KZ"/>
        </w:rPr>
        <w:t>Қ</w:t>
      </w:r>
      <w:r w:rsidRPr="001E5CAC">
        <w:rPr>
          <w:rFonts w:ascii="Times New Roman" w:hAnsi="Times New Roman" w:cs="Times New Roman"/>
          <w:sz w:val="28"/>
          <w:szCs w:val="28"/>
          <w:lang w:val="kk-KZ"/>
        </w:rPr>
        <w:t>ұрастырушылық</w:t>
      </w:r>
      <w:r>
        <w:rPr>
          <w:rFonts w:ascii="Times New Roman" w:hAnsi="Times New Roman" w:cs="Times New Roman"/>
          <w:sz w:val="28"/>
          <w:szCs w:val="28"/>
          <w:lang w:val="kk-KZ"/>
        </w:rPr>
        <w:t xml:space="preserve"> –</w:t>
      </w:r>
      <w:r w:rsidRPr="001E5CAC">
        <w:rPr>
          <w:rFonts w:ascii="Times New Roman" w:hAnsi="Times New Roman" w:cs="Times New Roman"/>
          <w:sz w:val="28"/>
          <w:szCs w:val="28"/>
          <w:lang w:val="kk-KZ"/>
        </w:rPr>
        <w:t xml:space="preserve"> зерттеушілік ойды дамыту мен  білімгерлердің зейінін оқуға аудару мақсатында оқу ақпараттарын ұйымдастыру. Танымдық </w:t>
      </w:r>
      <w:r w:rsidRPr="001E5CAC">
        <w:rPr>
          <w:rFonts w:ascii="Times New Roman" w:hAnsi="Times New Roman" w:cs="Times New Roman"/>
          <w:sz w:val="28"/>
          <w:szCs w:val="28"/>
          <w:lang w:val="kk-KZ"/>
        </w:rPr>
        <w:lastRenderedPageBreak/>
        <w:t>тапсырмалар мен білімгерлердің өзбетінше ойлауын дамыту мақсатында тиімді әдіс-тәсілдерді құрастыру.</w:t>
      </w:r>
    </w:p>
    <w:p w14:paraId="31F615D7" w14:textId="77777777" w:rsidR="00BE09A2" w:rsidRPr="00BE09A2" w:rsidRDefault="00BE09A2" w:rsidP="00BE09A2">
      <w:pPr>
        <w:tabs>
          <w:tab w:val="left" w:pos="1100"/>
        </w:tabs>
        <w:spacing w:after="0" w:line="240" w:lineRule="auto"/>
        <w:ind w:firstLine="567"/>
        <w:jc w:val="both"/>
        <w:rPr>
          <w:rStyle w:val="translation-word"/>
          <w:rFonts w:ascii="Times New Roman" w:hAnsi="Times New Roman" w:cs="Times New Roman"/>
          <w:sz w:val="28"/>
          <w:szCs w:val="28"/>
          <w:lang w:val="kk-KZ"/>
        </w:rPr>
      </w:pPr>
      <w:r w:rsidRPr="00BE09A2">
        <w:rPr>
          <w:rFonts w:ascii="Times New Roman" w:hAnsi="Times New Roman" w:cs="Times New Roman"/>
          <w:sz w:val="28"/>
          <w:szCs w:val="28"/>
          <w:lang w:val="kk-KZ"/>
        </w:rPr>
        <w:t>К</w:t>
      </w:r>
      <w:r w:rsidRPr="00BE09A2">
        <w:rPr>
          <w:rStyle w:val="translation-word"/>
          <w:rFonts w:ascii="Times New Roman" w:hAnsi="Times New Roman" w:cs="Times New Roman"/>
          <w:sz w:val="28"/>
          <w:szCs w:val="28"/>
          <w:bdr w:val="none" w:sz="0" w:space="0" w:color="auto" w:frame="1"/>
          <w:lang w:val="kk-KZ"/>
        </w:rPr>
        <w:t>оммуникативтілік – студенттердің оқу курсына қызығушылығын ояту, оны оқудың маңыздылығын түсіндіру. Білімгерлердің  ғылыми әдістерді шығармашылықпен игеруге қабілетті екендеріне және ғылымның дамуына өз үлесін қоса алатындарына деген сенімдерін қалыптастыру.</w:t>
      </w:r>
    </w:p>
    <w:p w14:paraId="48B0A216" w14:textId="77777777" w:rsidR="00BE09A2" w:rsidRP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sidRPr="00BE09A2">
        <w:rPr>
          <w:rStyle w:val="translation-word"/>
          <w:rFonts w:ascii="Times New Roman" w:hAnsi="Times New Roman" w:cs="Times New Roman"/>
          <w:sz w:val="28"/>
          <w:szCs w:val="28"/>
          <w:lang w:val="kk-KZ"/>
        </w:rPr>
        <w:t>Ұ</w:t>
      </w:r>
      <w:r w:rsidRPr="00BE09A2">
        <w:rPr>
          <w:rStyle w:val="translation-word"/>
          <w:rFonts w:ascii="Times New Roman" w:hAnsi="Times New Roman" w:cs="Times New Roman"/>
          <w:sz w:val="28"/>
          <w:szCs w:val="28"/>
          <w:bdr w:val="none" w:sz="0" w:space="0" w:color="auto" w:frame="1"/>
          <w:lang w:val="kk-KZ"/>
        </w:rPr>
        <w:t>йымдастырушылық – сабақтарда білімгерлердің белсенді жұмысын ұйымдастыру. Сабаққа дайындалуға және сабақ өткізуге байланысты өзінің уақыты мен іс-шараларды ұйымдастыру. Оқу ақпаратын және оны қабылдау мен игеруге байланысты білімгерлердің іс-әрекетін ұйымдастыру [52, 69б].</w:t>
      </w:r>
    </w:p>
    <w:p w14:paraId="3B46FCAF"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Осыдан барып, а</w:t>
      </w:r>
      <w:r w:rsidRPr="00FD430B">
        <w:rPr>
          <w:rFonts w:ascii="Times New Roman" w:hAnsi="Times New Roman" w:cs="Times New Roman"/>
          <w:sz w:val="28"/>
          <w:szCs w:val="28"/>
          <w:lang w:val="kk-KZ"/>
        </w:rPr>
        <w:t xml:space="preserve">дамның тұлғалық болмысының дамуы мен кəсіби жетілуінің өзара қатынасы </w:t>
      </w:r>
      <w:r>
        <w:rPr>
          <w:rFonts w:ascii="Times New Roman" w:hAnsi="Times New Roman" w:cs="Times New Roman"/>
          <w:sz w:val="28"/>
          <w:szCs w:val="28"/>
          <w:lang w:val="kk-KZ"/>
        </w:rPr>
        <w:t>бар екендігін негізге аламыз</w:t>
      </w:r>
      <w:r w:rsidRPr="00FD430B">
        <w:rPr>
          <w:rFonts w:ascii="Times New Roman" w:hAnsi="Times New Roman" w:cs="Times New Roman"/>
          <w:sz w:val="28"/>
          <w:szCs w:val="28"/>
          <w:lang w:val="kk-KZ"/>
        </w:rPr>
        <w:t xml:space="preserve">. Ол қоршаған ортаға, адамдарға, материалдық жəне рухани мəдениет заттарына, отбасына жəне өз мамандығына деген жақсы қатынастардан байқалады. Сондықтан да, қазіргі ғылымдағы кəсіпке дайындалу ұғымы тұлғаның мотивациялық бағдарлауымен тығыз байланысты. </w:t>
      </w:r>
    </w:p>
    <w:p w14:paraId="2D58A57C"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sidRPr="0083478C">
        <w:rPr>
          <w:rFonts w:ascii="Times New Roman" w:hAnsi="Times New Roman" w:cs="Times New Roman"/>
          <w:sz w:val="28"/>
          <w:szCs w:val="28"/>
          <w:lang w:val="kk-KZ"/>
        </w:rPr>
        <w:t>Болашақ маманды кәсіби д</w:t>
      </w:r>
      <w:r>
        <w:rPr>
          <w:rFonts w:ascii="Times New Roman" w:hAnsi="Times New Roman" w:cs="Times New Roman"/>
          <w:sz w:val="28"/>
          <w:szCs w:val="28"/>
          <w:lang w:val="kk-KZ"/>
        </w:rPr>
        <w:t xml:space="preserve">аярлаудың </w:t>
      </w:r>
      <w:r w:rsidRPr="0083478C">
        <w:rPr>
          <w:rFonts w:ascii="Times New Roman" w:hAnsi="Times New Roman" w:cs="Times New Roman"/>
          <w:sz w:val="28"/>
          <w:szCs w:val="28"/>
          <w:lang w:val="kk-KZ"/>
        </w:rPr>
        <w:t xml:space="preserve">тиімді әрі табысты жағынан </w:t>
      </w:r>
      <w:r>
        <w:rPr>
          <w:rFonts w:ascii="Times New Roman" w:hAnsi="Times New Roman" w:cs="Times New Roman"/>
          <w:sz w:val="28"/>
          <w:szCs w:val="28"/>
          <w:lang w:val="kk-KZ"/>
        </w:rPr>
        <w:t>ұйымдастырылуы</w:t>
      </w:r>
      <w:r w:rsidRPr="0083478C">
        <w:rPr>
          <w:rFonts w:ascii="Times New Roman" w:hAnsi="Times New Roman" w:cs="Times New Roman"/>
          <w:sz w:val="28"/>
          <w:szCs w:val="28"/>
          <w:lang w:val="kk-KZ"/>
        </w:rPr>
        <w:t xml:space="preserve"> білім беру үдерісінің субъект</w:t>
      </w:r>
      <w:r>
        <w:rPr>
          <w:rFonts w:ascii="Times New Roman" w:hAnsi="Times New Roman" w:cs="Times New Roman"/>
          <w:sz w:val="28"/>
          <w:szCs w:val="28"/>
          <w:lang w:val="kk-KZ"/>
        </w:rPr>
        <w:t xml:space="preserve">ілеріне тәуелді екендігі анық. </w:t>
      </w:r>
      <w:r w:rsidRPr="0083478C">
        <w:rPr>
          <w:rFonts w:ascii="Times New Roman" w:hAnsi="Times New Roman" w:cs="Times New Roman"/>
          <w:sz w:val="28"/>
          <w:szCs w:val="28"/>
          <w:lang w:val="kk-KZ"/>
        </w:rPr>
        <w:t xml:space="preserve">Яғни кәсіби іс-әрекеттің барлығында субъект адам болмысы болып табылатындықтан «тұлға» түсінігі негізгі объектіге айналуы бос емес. Жоғарыда келтірілген сипаттамалар «тұлға» ұғымының көп алуандығы мен күрделі екенін көрсетеді, әр ғылымда бұл ұғымның зерттелетін пәніне қатысты анықталатынын байқауға болады. </w:t>
      </w:r>
    </w:p>
    <w:p w14:paraId="3CD14CB4" w14:textId="77777777" w:rsidR="00BE09A2" w:rsidRPr="00B072D8"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Психологтар</w:t>
      </w:r>
      <w:r w:rsidRPr="0083478C">
        <w:rPr>
          <w:rFonts w:ascii="Times New Roman" w:hAnsi="Times New Roman" w:cs="Times New Roman"/>
          <w:sz w:val="28"/>
          <w:szCs w:val="28"/>
          <w:lang w:val="kk-KZ"/>
        </w:rPr>
        <w:t xml:space="preserve"> А.Н.Леонтье</w:t>
      </w:r>
      <w:r>
        <w:rPr>
          <w:rFonts w:ascii="Times New Roman" w:hAnsi="Times New Roman" w:cs="Times New Roman"/>
          <w:sz w:val="28"/>
          <w:szCs w:val="28"/>
          <w:lang w:val="kk-KZ"/>
        </w:rPr>
        <w:t>в, Л.С.Выготский өз зерттеулеріндегі «т</w:t>
      </w:r>
      <w:r w:rsidRPr="0083478C">
        <w:rPr>
          <w:rFonts w:ascii="Times New Roman" w:hAnsi="Times New Roman" w:cs="Times New Roman"/>
          <w:sz w:val="28"/>
          <w:szCs w:val="28"/>
          <w:lang w:val="kk-KZ"/>
        </w:rPr>
        <w:t>ұлға» ұғымына</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адам тұлға </w:t>
      </w:r>
      <w:r>
        <w:rPr>
          <w:rFonts w:ascii="Times New Roman" w:hAnsi="Times New Roman" w:cs="Times New Roman"/>
          <w:sz w:val="28"/>
          <w:szCs w:val="28"/>
          <w:lang w:val="kk-KZ"/>
        </w:rPr>
        <w:t xml:space="preserve">болып </w:t>
      </w:r>
      <w:r w:rsidRPr="00B072D8">
        <w:rPr>
          <w:rFonts w:ascii="Times New Roman" w:hAnsi="Times New Roman" w:cs="Times New Roman"/>
          <w:sz w:val="28"/>
          <w:szCs w:val="28"/>
          <w:lang w:val="kk-KZ"/>
        </w:rPr>
        <w:t>туылмайды, бірақ жүру арқылы қалыптасады</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деп анық</w:t>
      </w:r>
      <w:r>
        <w:rPr>
          <w:rFonts w:ascii="Times New Roman" w:hAnsi="Times New Roman" w:cs="Times New Roman"/>
          <w:sz w:val="28"/>
          <w:szCs w:val="28"/>
          <w:lang w:val="kk-KZ"/>
        </w:rPr>
        <w:t>тама береді [53</w:t>
      </w:r>
      <w:r w:rsidRPr="00B072D8">
        <w:rPr>
          <w:rFonts w:ascii="Times New Roman" w:hAnsi="Times New Roman" w:cs="Times New Roman"/>
          <w:sz w:val="28"/>
          <w:szCs w:val="28"/>
          <w:lang w:val="kk-KZ"/>
        </w:rPr>
        <w:t>]. Сондай – ақ, белгілі психолог Б.С.Братус</w:t>
      </w:r>
      <w:r>
        <w:rPr>
          <w:rFonts w:ascii="Times New Roman" w:hAnsi="Times New Roman" w:cs="Times New Roman"/>
          <w:sz w:val="28"/>
          <w:szCs w:val="28"/>
          <w:lang w:val="kk-KZ"/>
        </w:rPr>
        <w:t>ь өз зерттеуінде: «т</w:t>
      </w:r>
      <w:r w:rsidRPr="00B072D8">
        <w:rPr>
          <w:rFonts w:ascii="Times New Roman" w:hAnsi="Times New Roman" w:cs="Times New Roman"/>
          <w:sz w:val="28"/>
          <w:szCs w:val="28"/>
          <w:lang w:val="kk-KZ"/>
        </w:rPr>
        <w:t>ұлға</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бұл басқа құрылымдармен салыстыруға болмайтын жеке құрылым, оны тұрақты тұтас ұғым ретінде қабылдауға болмайды</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деген қорытынды </w:t>
      </w:r>
      <w:r>
        <w:rPr>
          <w:rFonts w:ascii="Times New Roman" w:hAnsi="Times New Roman" w:cs="Times New Roman"/>
          <w:sz w:val="28"/>
          <w:szCs w:val="28"/>
          <w:lang w:val="kk-KZ"/>
        </w:rPr>
        <w:t>жасайды [53</w:t>
      </w:r>
      <w:r w:rsidRPr="00B072D8">
        <w:rPr>
          <w:rFonts w:ascii="Times New Roman" w:hAnsi="Times New Roman" w:cs="Times New Roman"/>
          <w:sz w:val="28"/>
          <w:szCs w:val="28"/>
          <w:lang w:val="kk-KZ"/>
        </w:rPr>
        <w:t>, 5-7 Б].</w:t>
      </w:r>
    </w:p>
    <w:p w14:paraId="44787A3F"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sidRPr="00D14FDC">
        <w:rPr>
          <w:rFonts w:ascii="Times New Roman" w:hAnsi="Times New Roman" w:cs="Times New Roman"/>
          <w:sz w:val="28"/>
          <w:szCs w:val="28"/>
          <w:lang w:val="kk-KZ"/>
        </w:rPr>
        <w:t xml:space="preserve">И.С.Кон </w:t>
      </w:r>
      <w:r>
        <w:rPr>
          <w:rFonts w:ascii="Times New Roman" w:hAnsi="Times New Roman" w:cs="Times New Roman"/>
          <w:sz w:val="28"/>
          <w:szCs w:val="28"/>
          <w:lang w:val="kk-KZ"/>
        </w:rPr>
        <w:t>«Т</w:t>
      </w:r>
      <w:r w:rsidRPr="00D14FDC">
        <w:rPr>
          <w:rFonts w:ascii="Times New Roman" w:hAnsi="Times New Roman" w:cs="Times New Roman"/>
          <w:sz w:val="28"/>
          <w:szCs w:val="28"/>
          <w:lang w:val="kk-KZ"/>
        </w:rPr>
        <w:t>ұлға»</w:t>
      </w:r>
      <w:r>
        <w:rPr>
          <w:rFonts w:ascii="Times New Roman" w:hAnsi="Times New Roman" w:cs="Times New Roman"/>
          <w:sz w:val="28"/>
          <w:szCs w:val="28"/>
          <w:lang w:val="kk-KZ"/>
        </w:rPr>
        <w:t xml:space="preserve"> ұғымының екі мағынаға ие екенін атап өтті. Біріншіден «Тұлға» ол  </w:t>
      </w:r>
      <w:r w:rsidRPr="00D14FDC">
        <w:rPr>
          <w:rFonts w:ascii="Times New Roman" w:hAnsi="Times New Roman" w:cs="Times New Roman"/>
          <w:sz w:val="28"/>
          <w:szCs w:val="28"/>
          <w:lang w:val="kk-KZ"/>
        </w:rPr>
        <w:t>іс-әрекеттің субъектісі</w:t>
      </w:r>
      <w:r>
        <w:rPr>
          <w:rFonts w:ascii="Times New Roman" w:hAnsi="Times New Roman" w:cs="Times New Roman"/>
          <w:sz w:val="28"/>
          <w:szCs w:val="28"/>
          <w:lang w:val="kk-KZ"/>
        </w:rPr>
        <w:t>. Ол өзіне тән тұлғалық</w:t>
      </w:r>
      <w:r w:rsidRPr="00D14FDC">
        <w:rPr>
          <w:rFonts w:ascii="Times New Roman" w:hAnsi="Times New Roman" w:cs="Times New Roman"/>
          <w:sz w:val="28"/>
          <w:szCs w:val="28"/>
          <w:lang w:val="kk-KZ"/>
        </w:rPr>
        <w:t xml:space="preserve"> қасиеттері мен әлеуметтік </w:t>
      </w:r>
      <w:r>
        <w:rPr>
          <w:rFonts w:ascii="Times New Roman" w:hAnsi="Times New Roman" w:cs="Times New Roman"/>
          <w:sz w:val="28"/>
          <w:szCs w:val="28"/>
          <w:lang w:val="kk-KZ"/>
        </w:rPr>
        <w:t xml:space="preserve">қатынастардың </w:t>
      </w:r>
      <w:r w:rsidRPr="00D14FDC">
        <w:rPr>
          <w:rFonts w:ascii="Times New Roman" w:hAnsi="Times New Roman" w:cs="Times New Roman"/>
          <w:sz w:val="28"/>
          <w:szCs w:val="28"/>
          <w:lang w:val="kk-KZ"/>
        </w:rPr>
        <w:t>бірігуінен тұратын нақты индивид, екінші</w:t>
      </w:r>
      <w:r>
        <w:rPr>
          <w:rFonts w:ascii="Times New Roman" w:hAnsi="Times New Roman" w:cs="Times New Roman"/>
          <w:sz w:val="28"/>
          <w:szCs w:val="28"/>
          <w:lang w:val="kk-KZ"/>
        </w:rPr>
        <w:t xml:space="preserve">ден </w:t>
      </w:r>
      <w:r w:rsidRPr="00D14FDC">
        <w:rPr>
          <w:rFonts w:ascii="Times New Roman" w:hAnsi="Times New Roman" w:cs="Times New Roman"/>
          <w:sz w:val="28"/>
          <w:szCs w:val="28"/>
          <w:lang w:val="kk-KZ"/>
        </w:rPr>
        <w:t>адамдармен қарым-қатынас</w:t>
      </w:r>
      <w:r>
        <w:rPr>
          <w:rFonts w:ascii="Times New Roman" w:hAnsi="Times New Roman" w:cs="Times New Roman"/>
          <w:sz w:val="28"/>
          <w:szCs w:val="28"/>
          <w:lang w:val="kk-KZ"/>
        </w:rPr>
        <w:t>ы</w:t>
      </w:r>
      <w:r w:rsidRPr="00D14FDC">
        <w:rPr>
          <w:rFonts w:ascii="Times New Roman" w:hAnsi="Times New Roman" w:cs="Times New Roman"/>
          <w:sz w:val="28"/>
          <w:szCs w:val="28"/>
          <w:lang w:val="kk-KZ"/>
        </w:rPr>
        <w:t xml:space="preserve"> </w:t>
      </w:r>
      <w:r>
        <w:rPr>
          <w:rFonts w:ascii="Times New Roman" w:hAnsi="Times New Roman" w:cs="Times New Roman"/>
          <w:sz w:val="28"/>
          <w:szCs w:val="28"/>
          <w:lang w:val="kk-KZ"/>
        </w:rPr>
        <w:t>кезінде</w:t>
      </w:r>
      <w:r w:rsidRPr="00D14FDC">
        <w:rPr>
          <w:rFonts w:ascii="Times New Roman" w:hAnsi="Times New Roman" w:cs="Times New Roman"/>
          <w:sz w:val="28"/>
          <w:szCs w:val="28"/>
          <w:lang w:val="kk-KZ"/>
        </w:rPr>
        <w:t xml:space="preserve"> қалыптасатын адам бойындағы маңыз</w:t>
      </w:r>
      <w:r>
        <w:rPr>
          <w:rFonts w:ascii="Times New Roman" w:hAnsi="Times New Roman" w:cs="Times New Roman"/>
          <w:sz w:val="28"/>
          <w:szCs w:val="28"/>
          <w:lang w:val="kk-KZ"/>
        </w:rPr>
        <w:t xml:space="preserve">ға ие </w:t>
      </w:r>
      <w:r w:rsidRPr="00D14FDC">
        <w:rPr>
          <w:rFonts w:ascii="Times New Roman" w:hAnsi="Times New Roman" w:cs="Times New Roman"/>
          <w:sz w:val="28"/>
          <w:szCs w:val="28"/>
          <w:lang w:val="kk-KZ"/>
        </w:rPr>
        <w:t xml:space="preserve">әлеуметтік қасиеттерімен айқындалатын еңбек, таным мен </w:t>
      </w:r>
      <w:r w:rsidRPr="004954BE">
        <w:rPr>
          <w:rFonts w:ascii="Times New Roman" w:hAnsi="Times New Roman" w:cs="Times New Roman"/>
          <w:sz w:val="28"/>
          <w:szCs w:val="28"/>
          <w:lang w:val="kk-KZ"/>
        </w:rPr>
        <w:t>қарым-қатынас субъектісі екенін алға салады [</w:t>
      </w:r>
      <w:r>
        <w:rPr>
          <w:rFonts w:ascii="Times New Roman" w:hAnsi="Times New Roman" w:cs="Times New Roman"/>
          <w:sz w:val="28"/>
          <w:szCs w:val="28"/>
          <w:lang w:val="kk-KZ"/>
        </w:rPr>
        <w:t>54</w:t>
      </w:r>
      <w:r w:rsidRPr="004954BE">
        <w:rPr>
          <w:rFonts w:ascii="Times New Roman" w:hAnsi="Times New Roman" w:cs="Times New Roman"/>
          <w:sz w:val="28"/>
          <w:szCs w:val="28"/>
          <w:lang w:val="kk-KZ"/>
        </w:rPr>
        <w:t>].</w:t>
      </w:r>
    </w:p>
    <w:p w14:paraId="5CF68918"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shd w:val="clear" w:color="auto" w:fill="FFFFFF"/>
          <w:lang w:val="kk-KZ"/>
        </w:rPr>
      </w:pPr>
      <w:r w:rsidRPr="00B072D8">
        <w:rPr>
          <w:rFonts w:ascii="Times New Roman" w:hAnsi="Times New Roman" w:cs="Times New Roman"/>
          <w:sz w:val="28"/>
          <w:szCs w:val="28"/>
          <w:shd w:val="clear" w:color="auto" w:fill="FFFFFF"/>
          <w:lang w:val="kk-KZ"/>
        </w:rPr>
        <w:t>Көптеген педагогикалық-психологиялық әдебиеттердегі тұлға ұғымының анықтамасын талдаған кезде, олардың жалпыланған ортақ аспектілері байқалады. Бұл «тұлға» ұғымының ең бірінші әлеуметтік жағынан маңызды сапалары арқылы сипатта</w:t>
      </w:r>
      <w:r>
        <w:rPr>
          <w:rFonts w:ascii="Times New Roman" w:hAnsi="Times New Roman" w:cs="Times New Roman"/>
          <w:sz w:val="28"/>
          <w:szCs w:val="28"/>
          <w:shd w:val="clear" w:color="auto" w:fill="FFFFFF"/>
          <w:lang w:val="kk-KZ"/>
        </w:rPr>
        <w:t>луы болып табылады. Осыған орай</w:t>
      </w:r>
      <w:r w:rsidRPr="00B072D8">
        <w:rPr>
          <w:rFonts w:ascii="Times New Roman" w:hAnsi="Times New Roman" w:cs="Times New Roman"/>
          <w:sz w:val="28"/>
          <w:szCs w:val="28"/>
          <w:shd w:val="clear" w:color="auto" w:fill="FFFFFF"/>
          <w:lang w:val="kk-KZ"/>
        </w:rPr>
        <w:t xml:space="preserve"> К.А. Абульханова, Г.А.Асмолов, Г.А.Ковалев, Р.С.Немов</w:t>
      </w:r>
      <w:r w:rsidRPr="00B072D8">
        <w:rPr>
          <w:rFonts w:ascii="Times New Roman" w:hAnsi="Times New Roman" w:cs="Times New Roman"/>
          <w:sz w:val="28"/>
          <w:szCs w:val="28"/>
          <w:lang w:val="kk-KZ"/>
        </w:rPr>
        <w:t xml:space="preserve"> </w:t>
      </w:r>
      <w:r w:rsidRPr="00B072D8">
        <w:rPr>
          <w:rFonts w:ascii="Times New Roman" w:hAnsi="Times New Roman" w:cs="Times New Roman"/>
          <w:sz w:val="28"/>
          <w:szCs w:val="28"/>
          <w:shd w:val="clear" w:color="auto" w:fill="FFFFFF"/>
          <w:lang w:val="kk-KZ"/>
        </w:rPr>
        <w:t xml:space="preserve">және т.б. зерттеушілердің еңбектері бойынша тұлға индивидтің әлеуметтік мәнді сапаларының жүйесі, әлеуметтік құндылықтарды игеру және құндылықтарды ұсынуға қабілеттілігі болып келетінін атап өткен. </w:t>
      </w:r>
    </w:p>
    <w:p w14:paraId="78F63F1F"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lastRenderedPageBreak/>
        <w:t>Теориялық талдауларды жасай келе 2-суретте «Тұлғалық болмыс» ұғымының құрылымын анықтады.</w:t>
      </w:r>
    </w:p>
    <w:p w14:paraId="19E08D90" w14:textId="77777777" w:rsidR="00BE09A2" w:rsidRPr="00B072D8" w:rsidRDefault="00BE09A2" w:rsidP="00BE09A2">
      <w:pPr>
        <w:tabs>
          <w:tab w:val="left" w:pos="9497"/>
        </w:tabs>
        <w:spacing w:after="0" w:line="240" w:lineRule="auto"/>
        <w:ind w:right="-1" w:firstLine="709"/>
        <w:jc w:val="both"/>
        <w:rPr>
          <w:rFonts w:ascii="Times New Roman" w:hAnsi="Times New Roman" w:cs="Times New Roman"/>
          <w:sz w:val="28"/>
          <w:szCs w:val="28"/>
          <w:shd w:val="clear" w:color="auto" w:fill="FFFFFF"/>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23776" behindDoc="0" locked="0" layoutInCell="1" allowOverlap="1" wp14:anchorId="094B31A6" wp14:editId="24BC6248">
                <wp:simplePos x="0" y="0"/>
                <wp:positionH relativeFrom="column">
                  <wp:posOffset>2577465</wp:posOffset>
                </wp:positionH>
                <wp:positionV relativeFrom="paragraph">
                  <wp:posOffset>1108710</wp:posOffset>
                </wp:positionV>
                <wp:extent cx="1204332" cy="914400"/>
                <wp:effectExtent l="57150" t="38100" r="53340" b="95250"/>
                <wp:wrapNone/>
                <wp:docPr id="20" name="Овал 20"/>
                <wp:cNvGraphicFramePr/>
                <a:graphic xmlns:a="http://schemas.openxmlformats.org/drawingml/2006/main">
                  <a:graphicData uri="http://schemas.microsoft.com/office/word/2010/wordprocessingShape">
                    <wps:wsp>
                      <wps:cNvSpPr/>
                      <wps:spPr>
                        <a:xfrm>
                          <a:off x="0" y="0"/>
                          <a:ext cx="1204332" cy="914400"/>
                        </a:xfrm>
                        <a:prstGeom prst="ellipse">
                          <a:avLst/>
                        </a:prstGeom>
                      </wps:spPr>
                      <wps:style>
                        <a:lnRef idx="1">
                          <a:schemeClr val="accent4"/>
                        </a:lnRef>
                        <a:fillRef idx="2">
                          <a:schemeClr val="accent4"/>
                        </a:fillRef>
                        <a:effectRef idx="1">
                          <a:schemeClr val="accent4"/>
                        </a:effectRef>
                        <a:fontRef idx="minor">
                          <a:schemeClr val="dk1"/>
                        </a:fontRef>
                      </wps:style>
                      <wps:txbx>
                        <w:txbxContent>
                          <w:p w14:paraId="512502EA" w14:textId="77777777" w:rsidR="00DB169A" w:rsidRPr="00861214" w:rsidRDefault="00DB169A" w:rsidP="00BE09A2">
                            <w:pPr>
                              <w:jc w:val="center"/>
                              <w:rPr>
                                <w:lang w:val="kk-KZ"/>
                              </w:rPr>
                            </w:pPr>
                            <w:r>
                              <w:rPr>
                                <w:lang w:val="kk-KZ"/>
                              </w:rPr>
                              <w:t>ТҰЛҒАЛЫҚ БОЛМЫС</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anchor>
            </w:drawing>
          </mc:Choice>
          <mc:Fallback>
            <w:pict>
              <v:oval w14:anchorId="094B31A6" id="Овал 20" o:spid="_x0000_s1026" style="position:absolute;left:0;text-align:left;margin-left:202.95pt;margin-top:87.3pt;width:94.85pt;height:1in;z-index:251723776;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" fillcolor="#ffd555 [2167]" strokecolor="#ffc000 [3207]" strokeweight=".5pt">
                <v:fill color2="#ffcc31 [2615]" rotate="t" colors="0 #ffdd9c;.5 #ffd78e;1 #ffd479" focus="100%" type="gradient">
                  <o:fill v:ext="view" type="gradientUnscaled"/>
                </v:fill>
                <v:stroke joinstyle="miter"/>
                <v:textbox>
                  <w:txbxContent>
                    <w:p w14:paraId="512502EA" w14:textId="77777777" w:rsidR="00DB169A" w:rsidRPr="00861214" w:rsidRDefault="00DB169A" w:rsidP="00BE09A2">
                      <w:pPr>
                        <w:jc w:val="center"/>
                        <w:rPr>
                          <w:lang w:val="kk-KZ"/>
                        </w:rPr>
                      </w:pPr>
                      <w:r>
                        <w:rPr>
                          <w:lang w:val="kk-KZ"/>
                        </w:rPr>
                        <w:t>ТҰЛҒАЛЫҚ БОЛМЫС</w:t>
                      </w:r>
                    </w:p>
                  </w:txbxContent>
                </v:textbox>
              </v:oval>
            </w:pict>
          </mc:Fallback>
        </mc:AlternateContent>
      </w:r>
      <w:r>
        <w:rPr>
          <w:rFonts w:ascii="Times New Roman" w:hAnsi="Times New Roman" w:cs="Times New Roman"/>
          <w:noProof/>
          <w:sz w:val="28"/>
          <w:szCs w:val="28"/>
          <w:shd w:val="clear" w:color="auto" w:fill="FFFFFF"/>
          <w:lang w:eastAsia="ru-RU"/>
        </w:rPr>
        <w:drawing>
          <wp:inline distT="0" distB="0" distL="0" distR="0" wp14:anchorId="6A13333E" wp14:editId="7DA1B3DD">
            <wp:extent cx="5486400" cy="3200400"/>
            <wp:effectExtent l="0" t="19050" r="0" b="38100"/>
            <wp:docPr id="1790010037" name="Схема 179001003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17" r:lo="rId18" r:qs="rId19" r:cs="rId20"/>
              </a:graphicData>
            </a:graphic>
          </wp:inline>
        </w:drawing>
      </w:r>
    </w:p>
    <w:p w14:paraId="56A3862F"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shd w:val="clear" w:color="auto" w:fill="FFFFFF"/>
          <w:lang w:val="kk-KZ"/>
        </w:rPr>
      </w:pPr>
    </w:p>
    <w:p w14:paraId="5A5F8DBE" w14:textId="77777777" w:rsidR="00BE09A2" w:rsidRDefault="00BE09A2" w:rsidP="00BE09A2">
      <w:pPr>
        <w:shd w:val="clear" w:color="auto" w:fill="FFFFFF"/>
        <w:tabs>
          <w:tab w:val="left" w:pos="9497"/>
        </w:tabs>
        <w:spacing w:after="0" w:line="240" w:lineRule="auto"/>
        <w:ind w:right="-1" w:firstLine="567"/>
        <w:jc w:val="center"/>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2-сурет. «Тұлғалық болмыс» ұғымының құрылымы</w:t>
      </w:r>
    </w:p>
    <w:p w14:paraId="1ECD959B" w14:textId="77777777" w:rsidR="00BE09A2" w:rsidRDefault="00BE09A2" w:rsidP="00BE09A2">
      <w:pPr>
        <w:shd w:val="clear" w:color="auto" w:fill="FFFFFF"/>
        <w:tabs>
          <w:tab w:val="left" w:pos="5760"/>
        </w:tabs>
        <w:spacing w:after="0" w:line="240" w:lineRule="auto"/>
        <w:ind w:right="-1" w:firstLine="709"/>
        <w:jc w:val="both"/>
        <w:rPr>
          <w:rFonts w:ascii="Times New Roman" w:hAnsi="Times New Roman" w:cs="Times New Roman"/>
          <w:sz w:val="28"/>
          <w:szCs w:val="28"/>
          <w:lang w:val="kk-KZ"/>
        </w:rPr>
      </w:pPr>
    </w:p>
    <w:p w14:paraId="4FF11E25" w14:textId="77777777" w:rsidR="00BE09A2" w:rsidRPr="00B014FE" w:rsidRDefault="00BE09A2" w:rsidP="00BE09A2">
      <w:pPr>
        <w:shd w:val="clear" w:color="auto" w:fill="FFFFFF"/>
        <w:tabs>
          <w:tab w:val="left" w:pos="5760"/>
        </w:tabs>
        <w:spacing w:after="0" w:line="240" w:lineRule="auto"/>
        <w:ind w:right="-1" w:firstLine="709"/>
        <w:jc w:val="both"/>
        <w:rPr>
          <w:rFonts w:ascii="Times New Roman" w:hAnsi="Times New Roman" w:cs="Times New Roman"/>
          <w:sz w:val="28"/>
          <w:szCs w:val="28"/>
          <w:lang w:val="kk-KZ"/>
        </w:rPr>
      </w:pPr>
      <w:r w:rsidRPr="00264277">
        <w:rPr>
          <w:rFonts w:ascii="Times New Roman" w:hAnsi="Times New Roman" w:cs="Times New Roman"/>
          <w:sz w:val="28"/>
          <w:szCs w:val="28"/>
          <w:lang w:val="kk-KZ"/>
        </w:rPr>
        <w:t>А.Т. Мамекова өзінің зерттеулерінде: «Тұлғалық өсуді талдау кезінде біз біріншіден, адамның рухани дүниесінің жоғарыда көрсетілген компоненттерінің өзара байланысы, өзара кірігуі және өзара өтуі идеясынан; екіншіден, белгілі бір ортада қалыптасуы мен дамуы болатын тарихи дамушы адамның, оның жеке тұлғасының интеллектінің, мотивациясының нақты-тарихи сипаты туралы нанымнан шыға аламыз. Біз сондай-ақ мотивациясының әлеуметтік детерминациялану фактісінен және оның әлеуметтік белсенділігінен өзгерту қабілеттілігі ретінде қарастырамыз», деп тұжырым жасаған</w:t>
      </w:r>
      <w:r>
        <w:rPr>
          <w:rFonts w:ascii="Times New Roman" w:hAnsi="Times New Roman" w:cs="Times New Roman"/>
          <w:sz w:val="28"/>
          <w:szCs w:val="28"/>
          <w:lang w:val="kk-KZ"/>
        </w:rPr>
        <w:t xml:space="preserve"> </w:t>
      </w:r>
      <w:r w:rsidRPr="00505452">
        <w:rPr>
          <w:rFonts w:ascii="Times New Roman" w:hAnsi="Times New Roman" w:cs="Times New Roman"/>
          <w:sz w:val="28"/>
          <w:szCs w:val="28"/>
          <w:lang w:val="kk-KZ"/>
        </w:rPr>
        <w:t>[5</w:t>
      </w:r>
      <w:r>
        <w:rPr>
          <w:rFonts w:ascii="Times New Roman" w:hAnsi="Times New Roman" w:cs="Times New Roman"/>
          <w:sz w:val="28"/>
          <w:szCs w:val="28"/>
          <w:lang w:val="kk-KZ"/>
        </w:rPr>
        <w:t>5</w:t>
      </w:r>
      <w:r w:rsidRPr="00505452">
        <w:rPr>
          <w:rFonts w:ascii="Times New Roman" w:hAnsi="Times New Roman" w:cs="Times New Roman"/>
          <w:sz w:val="28"/>
          <w:szCs w:val="28"/>
          <w:lang w:val="kk-KZ"/>
        </w:rPr>
        <w:t>].</w:t>
      </w:r>
    </w:p>
    <w:p w14:paraId="701E4C2D"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Тұлға, тұлғаның болмысы іс-әрекетте және кәсіби іс-әрекетте қалыптасатынын аңғардық. Бұл ретте</w:t>
      </w:r>
      <w:r w:rsidRPr="00A8347B">
        <w:rPr>
          <w:rFonts w:ascii="Times New Roman" w:hAnsi="Times New Roman" w:cs="Times New Roman"/>
          <w:i/>
          <w:sz w:val="28"/>
          <w:szCs w:val="28"/>
          <w:shd w:val="clear" w:color="auto" w:fill="FFFFFF"/>
          <w:lang w:val="kk-KZ"/>
        </w:rPr>
        <w:t xml:space="preserve"> «кәсіби іс-әрекет», «кәсіби іс-әрекетке даярлау»</w:t>
      </w:r>
      <w:r>
        <w:rPr>
          <w:rFonts w:ascii="Times New Roman" w:hAnsi="Times New Roman" w:cs="Times New Roman"/>
          <w:sz w:val="28"/>
          <w:szCs w:val="28"/>
          <w:shd w:val="clear" w:color="auto" w:fill="FFFFFF"/>
          <w:lang w:val="kk-KZ"/>
        </w:rPr>
        <w:t xml:space="preserve"> ұғымдарының мазмұны мен құрылымын талдау алға шығарылады.</w:t>
      </w:r>
    </w:p>
    <w:p w14:paraId="555D5946" w14:textId="77777777" w:rsidR="00BE09A2" w:rsidRDefault="00BE09A2" w:rsidP="00BE09A2">
      <w:pPr>
        <w:shd w:val="clear" w:color="auto" w:fill="FFFFFF"/>
        <w:autoSpaceDE w:val="0"/>
        <w:spacing w:after="0" w:line="240" w:lineRule="auto"/>
        <w:ind w:firstLine="567"/>
        <w:jc w:val="both"/>
        <w:rPr>
          <w:rFonts w:ascii="Times New Roman" w:eastAsia="Times New Roman" w:hAnsi="Times New Roman" w:cs="Times New Roman"/>
          <w:sz w:val="28"/>
          <w:szCs w:val="28"/>
          <w:lang w:val="kk-KZ"/>
        </w:rPr>
      </w:pPr>
      <w:r w:rsidRPr="00914D14">
        <w:rPr>
          <w:rFonts w:ascii="Times New Roman" w:eastAsia="Times New Roman" w:hAnsi="Times New Roman" w:cs="Times New Roman"/>
          <w:sz w:val="28"/>
          <w:szCs w:val="28"/>
          <w:lang w:val="kk-KZ"/>
        </w:rPr>
        <w:t xml:space="preserve">Философиялық </w:t>
      </w:r>
      <w:r>
        <w:rPr>
          <w:rFonts w:ascii="Times New Roman" w:eastAsia="Times New Roman" w:hAnsi="Times New Roman" w:cs="Times New Roman"/>
          <w:sz w:val="28"/>
          <w:szCs w:val="28"/>
          <w:lang w:val="kk-KZ"/>
        </w:rPr>
        <w:t>зерттеулерде</w:t>
      </w:r>
      <w:r w:rsidRPr="00914D14">
        <w:rPr>
          <w:rFonts w:ascii="Times New Roman" w:eastAsia="Times New Roman" w:hAnsi="Times New Roman" w:cs="Times New Roman"/>
          <w:sz w:val="28"/>
          <w:szCs w:val="28"/>
          <w:lang w:val="kk-KZ"/>
        </w:rPr>
        <w:t xml:space="preserve"> «іс әрекет» түсінігі адамның спецификалық формасы табиғатқа қарым-қатынасын, оны саналы түрде өзгерту және пайдалану белсенділігі ретінде анықталады. </w:t>
      </w:r>
    </w:p>
    <w:p w14:paraId="7936C73D" w14:textId="77777777" w:rsidR="00BE09A2" w:rsidRDefault="00BE09A2" w:rsidP="00BE09A2">
      <w:pPr>
        <w:shd w:val="clear" w:color="auto" w:fill="FFFFFF"/>
        <w:autoSpaceDE w:val="0"/>
        <w:spacing w:after="0" w:line="240" w:lineRule="auto"/>
        <w:ind w:firstLine="567"/>
        <w:jc w:val="both"/>
        <w:rPr>
          <w:rFonts w:ascii="Times New Roman" w:eastAsia="Times New Roman" w:hAnsi="Times New Roman" w:cs="Times New Roman"/>
          <w:sz w:val="28"/>
          <w:szCs w:val="28"/>
          <w:lang w:val="kk-KZ"/>
        </w:rPr>
      </w:pPr>
      <w:r w:rsidRPr="00914D14">
        <w:rPr>
          <w:rFonts w:ascii="Times New Roman" w:eastAsia="Times New Roman" w:hAnsi="Times New Roman" w:cs="Times New Roman"/>
          <w:sz w:val="28"/>
          <w:szCs w:val="28"/>
          <w:lang w:val="kk-KZ"/>
        </w:rPr>
        <w:t>«Іс-әрекет» ұғымының қарастырып отырған «кәсіби іс-әрекет» ұғымына енгізілуі кәсіби ұғымын тек практика жағынан ғана емес, теориялық іс-әрекет ретінде, нақтылап айтсақ, белгілі бір білім дәрежесін ғана емес сол білімді меңгерудегі іс-әрекетті дисциплинаралық ғылыми бағытты көрсетеді.</w:t>
      </w:r>
      <w:r>
        <w:rPr>
          <w:rFonts w:ascii="Times New Roman" w:eastAsia="Times New Roman" w:hAnsi="Times New Roman" w:cs="Times New Roman"/>
          <w:sz w:val="28"/>
          <w:szCs w:val="28"/>
          <w:lang w:val="kk-KZ"/>
        </w:rPr>
        <w:t xml:space="preserve"> </w:t>
      </w:r>
      <w:r w:rsidRPr="00914D14">
        <w:rPr>
          <w:rFonts w:ascii="Times New Roman" w:eastAsia="Times New Roman" w:hAnsi="Times New Roman" w:cs="Times New Roman"/>
          <w:sz w:val="28"/>
          <w:szCs w:val="28"/>
          <w:lang w:val="kk-KZ"/>
        </w:rPr>
        <w:t xml:space="preserve">Кәсіптік бағдарда практикалық іс-әрекет туындап, теориямен толықтырыла түседі, нәтижесінде кәсіптік бағдарда теориялық және практикалық іс-әрекетті ажырамас бөлік ретінде қарастырамыз. </w:t>
      </w:r>
    </w:p>
    <w:p w14:paraId="4586762E" w14:textId="77777777" w:rsidR="00BE09A2" w:rsidRPr="00914D14" w:rsidRDefault="00BE09A2" w:rsidP="00BE09A2">
      <w:pPr>
        <w:shd w:val="clear" w:color="auto" w:fill="FFFFFF"/>
        <w:autoSpaceDE w:val="0"/>
        <w:spacing w:after="0" w:line="240" w:lineRule="auto"/>
        <w:ind w:firstLine="567"/>
        <w:jc w:val="both"/>
        <w:rPr>
          <w:rFonts w:ascii="Times New Roman" w:eastAsia="Times New Roman" w:hAnsi="Times New Roman" w:cs="Times New Roman"/>
          <w:sz w:val="28"/>
          <w:szCs w:val="28"/>
          <w:lang w:val="kk-KZ"/>
        </w:rPr>
      </w:pPr>
      <w:r w:rsidRPr="00914D14">
        <w:rPr>
          <w:rFonts w:ascii="Times New Roman" w:eastAsia="Times New Roman" w:hAnsi="Times New Roman" w:cs="Times New Roman"/>
          <w:sz w:val="28"/>
          <w:szCs w:val="28"/>
          <w:lang w:val="kk-KZ"/>
        </w:rPr>
        <w:lastRenderedPageBreak/>
        <w:t>«Кәсіп» (лат. pofessio-белгілі бір іс-әрекеттің көрсеткіші, мамандық, profiteer</w:t>
      </w:r>
      <w:r>
        <w:rPr>
          <w:rFonts w:ascii="Times New Roman" w:eastAsia="Times New Roman" w:hAnsi="Times New Roman" w:cs="Times New Roman"/>
          <w:sz w:val="28"/>
          <w:szCs w:val="28"/>
          <w:lang w:val="kk-KZ"/>
        </w:rPr>
        <w:t xml:space="preserve"> – </w:t>
      </w:r>
      <w:r w:rsidRPr="00914D14">
        <w:rPr>
          <w:rFonts w:ascii="Times New Roman" w:eastAsia="Times New Roman" w:hAnsi="Times New Roman" w:cs="Times New Roman"/>
          <w:sz w:val="28"/>
          <w:szCs w:val="28"/>
          <w:lang w:val="kk-KZ"/>
        </w:rPr>
        <w:t>өзімнің ісім деп қарастырамын) - белгілі бір еңбек іс-әрекеті болып табылады</w:t>
      </w:r>
      <w:r>
        <w:rPr>
          <w:rFonts w:ascii="Times New Roman" w:eastAsia="Times New Roman" w:hAnsi="Times New Roman" w:cs="Times New Roman"/>
          <w:sz w:val="28"/>
          <w:szCs w:val="28"/>
          <w:lang w:val="kk-KZ"/>
        </w:rPr>
        <w:t xml:space="preserve"> [56]</w:t>
      </w:r>
      <w:r w:rsidRPr="00914D14">
        <w:rPr>
          <w:rFonts w:ascii="Times New Roman" w:eastAsia="Times New Roman" w:hAnsi="Times New Roman" w:cs="Times New Roman"/>
          <w:sz w:val="28"/>
          <w:szCs w:val="28"/>
          <w:lang w:val="kk-KZ"/>
        </w:rPr>
        <w:t>.</w:t>
      </w:r>
    </w:p>
    <w:p w14:paraId="5270A8D6"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 «Кәсіби іс-әрекет» ұғымының психологиялық аспектілері тұрғысынан «кәсібилік», «кәсіби қызмет» ұғымдарымыен жақын талдау жасауды жөн көреміз.</w:t>
      </w:r>
    </w:p>
    <w:p w14:paraId="470A09AF"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shd w:val="clear" w:color="auto" w:fill="FFFFFF"/>
          <w:lang w:val="kk-KZ"/>
        </w:rPr>
      </w:pPr>
      <w:r w:rsidRPr="00FD430B">
        <w:rPr>
          <w:rFonts w:ascii="Times New Roman" w:hAnsi="Times New Roman" w:cs="Times New Roman"/>
          <w:i/>
          <w:sz w:val="28"/>
          <w:szCs w:val="28"/>
          <w:shd w:val="clear" w:color="auto" w:fill="FFFFFF"/>
          <w:lang w:val="kk-KZ"/>
        </w:rPr>
        <w:t>Ашық Уикипедияда: «</w:t>
      </w:r>
      <w:r w:rsidRPr="00FD430B">
        <w:rPr>
          <w:rStyle w:val="anegp0gi0b9av8jahpyh"/>
          <w:rFonts w:ascii="Times New Roman" w:hAnsi="Times New Roman" w:cs="Times New Roman"/>
          <w:b/>
          <w:sz w:val="28"/>
          <w:szCs w:val="28"/>
          <w:lang w:val="kk-KZ"/>
        </w:rPr>
        <w:t>кәсіби</w:t>
      </w:r>
      <w:r w:rsidRPr="00FD430B">
        <w:rPr>
          <w:rFonts w:ascii="Times New Roman" w:hAnsi="Times New Roman" w:cs="Times New Roman"/>
          <w:b/>
          <w:sz w:val="28"/>
          <w:szCs w:val="28"/>
          <w:lang w:val="kk-KZ"/>
        </w:rPr>
        <w:t xml:space="preserve"> </w:t>
      </w:r>
      <w:r w:rsidRPr="00FD430B">
        <w:rPr>
          <w:rStyle w:val="anegp0gi0b9av8jahpyh"/>
          <w:rFonts w:ascii="Times New Roman" w:hAnsi="Times New Roman" w:cs="Times New Roman"/>
          <w:b/>
          <w:sz w:val="28"/>
          <w:szCs w:val="28"/>
          <w:lang w:val="kk-KZ"/>
        </w:rPr>
        <w:t>іс-әрекет</w:t>
      </w:r>
      <w:r w:rsidRPr="00FD430B">
        <w:rPr>
          <w:rStyle w:val="anegp0gi0b9av8jahpyh"/>
          <w:rFonts w:ascii="Times New Roman" w:hAnsi="Times New Roman" w:cs="Times New Roman"/>
          <w:sz w:val="28"/>
          <w:szCs w:val="28"/>
          <w:lang w:val="kk-KZ"/>
        </w:rPr>
        <w:t xml:space="preserve"> – бұл</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sz w:val="28"/>
          <w:szCs w:val="28"/>
          <w:lang w:val="kk-KZ"/>
        </w:rPr>
        <w:t>әлеуметтік</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sz w:val="28"/>
          <w:szCs w:val="28"/>
          <w:lang w:val="kk-KZ"/>
        </w:rPr>
        <w:t>маңызды</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sz w:val="28"/>
          <w:szCs w:val="28"/>
          <w:lang w:val="kk-KZ"/>
        </w:rPr>
        <w:t>қызметтің түрі,</w:t>
      </w:r>
      <w:r w:rsidRPr="00FD430B">
        <w:rPr>
          <w:rFonts w:ascii="Times New Roman" w:hAnsi="Times New Roman" w:cs="Times New Roman"/>
          <w:sz w:val="28"/>
          <w:szCs w:val="28"/>
          <w:lang w:val="kk-KZ"/>
        </w:rPr>
        <w:t xml:space="preserve"> оны </w:t>
      </w:r>
      <w:r w:rsidRPr="00FD430B">
        <w:rPr>
          <w:rStyle w:val="anegp0gi0b9av8jahpyh"/>
          <w:rFonts w:ascii="Times New Roman" w:hAnsi="Times New Roman" w:cs="Times New Roman"/>
          <w:sz w:val="28"/>
          <w:szCs w:val="28"/>
          <w:lang w:val="kk-KZ"/>
        </w:rPr>
        <w:t>орындау</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sz w:val="28"/>
          <w:szCs w:val="28"/>
          <w:lang w:val="kk-KZ"/>
        </w:rPr>
        <w:t>арнайы</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i/>
          <w:sz w:val="28"/>
          <w:szCs w:val="28"/>
          <w:lang w:val="kk-KZ"/>
        </w:rPr>
        <w:t>білімді,</w:t>
      </w:r>
      <w:r w:rsidRPr="00FD430B">
        <w:rPr>
          <w:rFonts w:ascii="Times New Roman" w:hAnsi="Times New Roman" w:cs="Times New Roman"/>
          <w:i/>
          <w:sz w:val="28"/>
          <w:szCs w:val="28"/>
          <w:lang w:val="kk-KZ"/>
        </w:rPr>
        <w:t xml:space="preserve"> </w:t>
      </w:r>
      <w:r w:rsidRPr="00FD430B">
        <w:rPr>
          <w:rStyle w:val="anegp0gi0b9av8jahpyh"/>
          <w:rFonts w:ascii="Times New Roman" w:hAnsi="Times New Roman" w:cs="Times New Roman"/>
          <w:i/>
          <w:sz w:val="28"/>
          <w:szCs w:val="28"/>
          <w:lang w:val="kk-KZ"/>
        </w:rPr>
        <w:t>дағдыларды</w:t>
      </w:r>
      <w:r w:rsidRPr="00FD430B">
        <w:rPr>
          <w:rStyle w:val="anegp0gi0b9av8jahpyh"/>
          <w:rFonts w:ascii="Times New Roman" w:hAnsi="Times New Roman" w:cs="Times New Roman"/>
          <w:sz w:val="28"/>
          <w:szCs w:val="28"/>
          <w:lang w:val="kk-KZ"/>
        </w:rPr>
        <w:t>, сондай</w:t>
      </w:r>
      <w:r w:rsidRPr="00FD430B">
        <w:rPr>
          <w:rFonts w:ascii="Times New Roman" w:hAnsi="Times New Roman" w:cs="Times New Roman"/>
          <w:sz w:val="28"/>
          <w:szCs w:val="28"/>
          <w:lang w:val="kk-KZ"/>
        </w:rPr>
        <w:t xml:space="preserve">-ақ </w:t>
      </w:r>
      <w:r w:rsidRPr="00FD430B">
        <w:rPr>
          <w:rStyle w:val="anegp0gi0b9av8jahpyh"/>
          <w:rFonts w:ascii="Times New Roman" w:hAnsi="Times New Roman" w:cs="Times New Roman"/>
          <w:i/>
          <w:sz w:val="28"/>
          <w:szCs w:val="28"/>
          <w:lang w:val="kk-KZ"/>
        </w:rPr>
        <w:t>кәсіби</w:t>
      </w:r>
      <w:r w:rsidRPr="00FD430B">
        <w:rPr>
          <w:rFonts w:ascii="Times New Roman" w:hAnsi="Times New Roman" w:cs="Times New Roman"/>
          <w:i/>
          <w:sz w:val="28"/>
          <w:szCs w:val="28"/>
          <w:lang w:val="kk-KZ"/>
        </w:rPr>
        <w:t xml:space="preserve"> </w:t>
      </w:r>
      <w:r w:rsidRPr="00FD430B">
        <w:rPr>
          <w:rStyle w:val="anegp0gi0b9av8jahpyh"/>
          <w:rFonts w:ascii="Times New Roman" w:hAnsi="Times New Roman" w:cs="Times New Roman"/>
          <w:i/>
          <w:sz w:val="28"/>
          <w:szCs w:val="28"/>
          <w:lang w:val="kk-KZ"/>
        </w:rPr>
        <w:t>негізделген</w:t>
      </w:r>
      <w:r w:rsidRPr="00FD430B">
        <w:rPr>
          <w:rFonts w:ascii="Times New Roman" w:hAnsi="Times New Roman" w:cs="Times New Roman"/>
          <w:i/>
          <w:sz w:val="28"/>
          <w:szCs w:val="28"/>
          <w:lang w:val="kk-KZ"/>
        </w:rPr>
        <w:t xml:space="preserve"> </w:t>
      </w:r>
      <w:r w:rsidRPr="00FD430B">
        <w:rPr>
          <w:rStyle w:val="anegp0gi0b9av8jahpyh"/>
          <w:rFonts w:ascii="Times New Roman" w:hAnsi="Times New Roman" w:cs="Times New Roman"/>
          <w:i/>
          <w:sz w:val="28"/>
          <w:szCs w:val="28"/>
          <w:lang w:val="kk-KZ"/>
        </w:rPr>
        <w:t>жеке</w:t>
      </w:r>
      <w:r w:rsidRPr="00FD430B">
        <w:rPr>
          <w:rFonts w:ascii="Times New Roman" w:hAnsi="Times New Roman" w:cs="Times New Roman"/>
          <w:i/>
          <w:sz w:val="28"/>
          <w:szCs w:val="28"/>
          <w:lang w:val="kk-KZ"/>
        </w:rPr>
        <w:t xml:space="preserve"> </w:t>
      </w:r>
      <w:r w:rsidRPr="00FD430B">
        <w:rPr>
          <w:rStyle w:val="anegp0gi0b9av8jahpyh"/>
          <w:rFonts w:ascii="Times New Roman" w:hAnsi="Times New Roman" w:cs="Times New Roman"/>
          <w:i/>
          <w:sz w:val="28"/>
          <w:szCs w:val="28"/>
          <w:lang w:val="kk-KZ"/>
        </w:rPr>
        <w:t>тұлғаның болуын</w:t>
      </w:r>
      <w:r w:rsidRPr="00FD430B">
        <w:rPr>
          <w:rFonts w:ascii="Times New Roman" w:hAnsi="Times New Roman" w:cs="Times New Roman"/>
          <w:i/>
          <w:sz w:val="28"/>
          <w:szCs w:val="28"/>
          <w:lang w:val="kk-KZ"/>
        </w:rPr>
        <w:t xml:space="preserve"> </w:t>
      </w:r>
      <w:r w:rsidRPr="00FD430B">
        <w:rPr>
          <w:rStyle w:val="anegp0gi0b9av8jahpyh"/>
          <w:rFonts w:ascii="Times New Roman" w:hAnsi="Times New Roman" w:cs="Times New Roman"/>
          <w:i/>
          <w:sz w:val="28"/>
          <w:szCs w:val="28"/>
          <w:lang w:val="kk-KZ"/>
        </w:rPr>
        <w:t>т</w:t>
      </w:r>
      <w:r w:rsidRPr="00FD430B">
        <w:rPr>
          <w:rStyle w:val="anegp0gi0b9av8jahpyh"/>
          <w:rFonts w:ascii="Times New Roman" w:hAnsi="Times New Roman" w:cs="Times New Roman"/>
          <w:sz w:val="28"/>
          <w:szCs w:val="28"/>
          <w:lang w:val="kk-KZ"/>
        </w:rPr>
        <w:t>алап</w:t>
      </w:r>
      <w:r w:rsidRPr="00FD430B">
        <w:rPr>
          <w:rFonts w:ascii="Times New Roman" w:hAnsi="Times New Roman" w:cs="Times New Roman"/>
          <w:sz w:val="28"/>
          <w:szCs w:val="28"/>
          <w:lang w:val="kk-KZ"/>
        </w:rPr>
        <w:t xml:space="preserve"> етеді</w:t>
      </w:r>
      <w:r w:rsidRPr="00FD430B">
        <w:rPr>
          <w:rStyle w:val="anegp0gi0b9av8jahpyh"/>
          <w:rFonts w:ascii="Times New Roman" w:hAnsi="Times New Roman" w:cs="Times New Roman"/>
          <w:sz w:val="28"/>
          <w:szCs w:val="28"/>
          <w:lang w:val="kk-KZ"/>
        </w:rPr>
        <w:t>.</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sz w:val="28"/>
          <w:szCs w:val="28"/>
          <w:lang w:val="kk-KZ"/>
        </w:rPr>
        <w:t>Кәсіби</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sz w:val="28"/>
          <w:szCs w:val="28"/>
          <w:lang w:val="kk-KZ"/>
        </w:rPr>
        <w:t>қызмет – бұл,</w:t>
      </w:r>
      <w:r w:rsidRPr="00FD430B">
        <w:rPr>
          <w:rFonts w:ascii="Times New Roman" w:hAnsi="Times New Roman" w:cs="Times New Roman"/>
          <w:sz w:val="28"/>
          <w:szCs w:val="28"/>
          <w:lang w:val="kk-KZ"/>
        </w:rPr>
        <w:t xml:space="preserve"> ең </w:t>
      </w:r>
      <w:r w:rsidRPr="00FD430B">
        <w:rPr>
          <w:rStyle w:val="anegp0gi0b9av8jahpyh"/>
          <w:rFonts w:ascii="Times New Roman" w:hAnsi="Times New Roman" w:cs="Times New Roman"/>
          <w:sz w:val="28"/>
          <w:szCs w:val="28"/>
          <w:lang w:val="kk-KZ"/>
        </w:rPr>
        <w:t>алдымен,</w:t>
      </w:r>
      <w:r w:rsidRPr="00FD430B">
        <w:rPr>
          <w:rFonts w:ascii="Times New Roman" w:hAnsi="Times New Roman" w:cs="Times New Roman"/>
          <w:sz w:val="28"/>
          <w:szCs w:val="28"/>
          <w:lang w:val="kk-KZ"/>
        </w:rPr>
        <w:t xml:space="preserve"> </w:t>
      </w:r>
      <w:r w:rsidRPr="00FD430B">
        <w:rPr>
          <w:rStyle w:val="anegp0gi0b9av8jahpyh"/>
          <w:rFonts w:ascii="Times New Roman" w:hAnsi="Times New Roman" w:cs="Times New Roman"/>
          <w:b/>
          <w:sz w:val="28"/>
          <w:szCs w:val="28"/>
          <w:lang w:val="kk-KZ"/>
        </w:rPr>
        <w:t>еңбек</w:t>
      </w:r>
      <w:r w:rsidRPr="00FD430B">
        <w:rPr>
          <w:rFonts w:ascii="Times New Roman" w:hAnsi="Times New Roman" w:cs="Times New Roman"/>
          <w:b/>
          <w:sz w:val="28"/>
          <w:szCs w:val="28"/>
          <w:lang w:val="kk-KZ"/>
        </w:rPr>
        <w:t xml:space="preserve"> </w:t>
      </w:r>
      <w:r w:rsidRPr="00FD430B">
        <w:rPr>
          <w:rStyle w:val="anegp0gi0b9av8jahpyh"/>
          <w:rFonts w:ascii="Times New Roman" w:hAnsi="Times New Roman" w:cs="Times New Roman"/>
          <w:b/>
          <w:sz w:val="28"/>
          <w:szCs w:val="28"/>
          <w:lang w:val="kk-KZ"/>
        </w:rPr>
        <w:t>қызметі</w:t>
      </w:r>
      <w:r w:rsidRPr="00FD430B">
        <w:rPr>
          <w:rFonts w:ascii="Times New Roman" w:hAnsi="Times New Roman" w:cs="Times New Roman"/>
          <w:i/>
          <w:sz w:val="28"/>
          <w:szCs w:val="28"/>
          <w:shd w:val="clear" w:color="auto" w:fill="FFFFFF"/>
          <w:lang w:val="kk-KZ"/>
        </w:rPr>
        <w:t>»</w:t>
      </w:r>
      <w:r>
        <w:rPr>
          <w:rFonts w:ascii="Times New Roman" w:hAnsi="Times New Roman" w:cs="Times New Roman"/>
          <w:i/>
          <w:sz w:val="28"/>
          <w:szCs w:val="28"/>
          <w:shd w:val="clear" w:color="auto" w:fill="FFFFFF"/>
          <w:lang w:val="kk-KZ"/>
        </w:rPr>
        <w:t xml:space="preserve"> </w:t>
      </w:r>
      <w:r w:rsidRPr="00FD430B">
        <w:rPr>
          <w:rFonts w:ascii="Times New Roman" w:hAnsi="Times New Roman" w:cs="Times New Roman"/>
          <w:sz w:val="28"/>
          <w:szCs w:val="28"/>
          <w:shd w:val="clear" w:color="auto" w:fill="FFFFFF"/>
          <w:lang w:val="kk-KZ"/>
        </w:rPr>
        <w:t>делінген</w:t>
      </w:r>
      <w:r>
        <w:rPr>
          <w:rFonts w:ascii="Times New Roman" w:hAnsi="Times New Roman" w:cs="Times New Roman"/>
          <w:sz w:val="28"/>
          <w:szCs w:val="28"/>
          <w:shd w:val="clear" w:color="auto" w:fill="FFFFFF"/>
          <w:lang w:val="kk-KZ"/>
        </w:rPr>
        <w:t xml:space="preserve"> [57]</w:t>
      </w:r>
      <w:r w:rsidRPr="00FD430B">
        <w:rPr>
          <w:rFonts w:ascii="Times New Roman" w:hAnsi="Times New Roman" w:cs="Times New Roman"/>
          <w:sz w:val="28"/>
          <w:szCs w:val="28"/>
          <w:shd w:val="clear" w:color="auto" w:fill="FFFFFF"/>
          <w:lang w:val="kk-KZ"/>
        </w:rPr>
        <w:t>.</w:t>
      </w:r>
    </w:p>
    <w:p w14:paraId="672266A6"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sidRPr="00723C9D">
        <w:rPr>
          <w:rStyle w:val="anegp0gi0b9av8jahpyh"/>
          <w:rFonts w:ascii="Times New Roman" w:hAnsi="Times New Roman" w:cs="Times New Roman"/>
          <w:sz w:val="28"/>
          <w:szCs w:val="28"/>
          <w:lang w:val="kk-KZ"/>
        </w:rPr>
        <w:t>Американдық</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психолог</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А</w:t>
      </w:r>
      <w:r>
        <w:rPr>
          <w:rStyle w:val="anegp0gi0b9av8jahpyh"/>
          <w:rFonts w:ascii="Times New Roman" w:hAnsi="Times New Roman" w:cs="Times New Roman"/>
          <w:sz w:val="28"/>
          <w:szCs w:val="28"/>
          <w:lang w:val="kk-KZ"/>
        </w:rPr>
        <w:t>.</w:t>
      </w:r>
      <w:r w:rsidRPr="00723C9D">
        <w:rPr>
          <w:rStyle w:val="anegp0gi0b9av8jahpyh"/>
          <w:rFonts w:ascii="Times New Roman" w:hAnsi="Times New Roman" w:cs="Times New Roman"/>
          <w:sz w:val="28"/>
          <w:szCs w:val="28"/>
          <w:lang w:val="kk-KZ"/>
        </w:rPr>
        <w:t>Маслоу</w:t>
      </w:r>
      <w:r>
        <w:rPr>
          <w:rStyle w:val="anegp0gi0b9av8jahpyh"/>
          <w:rFonts w:ascii="Times New Roman" w:hAnsi="Times New Roman" w:cs="Times New Roman"/>
          <w:sz w:val="28"/>
          <w:szCs w:val="28"/>
          <w:lang w:val="kk-KZ"/>
        </w:rPr>
        <w:t xml:space="preserve"> кәсіби іс-әрекетке келесідей деңгейлер бойынша </w:t>
      </w:r>
      <w:r w:rsidRPr="00723C9D">
        <w:rPr>
          <w:rStyle w:val="anegp0gi0b9av8jahpyh"/>
          <w:rFonts w:ascii="Times New Roman" w:hAnsi="Times New Roman" w:cs="Times New Roman"/>
          <w:sz w:val="28"/>
          <w:szCs w:val="28"/>
          <w:lang w:val="kk-KZ"/>
        </w:rPr>
        <w:t>қажеттіліктерді</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қарастыруды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ұсынады</w:t>
      </w:r>
      <w:r>
        <w:rPr>
          <w:rStyle w:val="anegp0gi0b9av8jahpyh"/>
          <w:rFonts w:ascii="Times New Roman" w:hAnsi="Times New Roman" w:cs="Times New Roman"/>
          <w:sz w:val="28"/>
          <w:szCs w:val="28"/>
          <w:lang w:val="kk-KZ"/>
        </w:rPr>
        <w:t>:</w:t>
      </w:r>
      <w:r>
        <w:rPr>
          <w:rFonts w:ascii="Times New Roman" w:hAnsi="Times New Roman" w:cs="Times New Roman"/>
          <w:sz w:val="28"/>
          <w:szCs w:val="28"/>
          <w:lang w:val="kk-KZ"/>
        </w:rPr>
        <w:t xml:space="preserve"> </w:t>
      </w:r>
    </w:p>
    <w:p w14:paraId="2DC8D39C"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sidRPr="00723C9D">
        <w:rPr>
          <w:rStyle w:val="anegp0gi0b9av8jahpyh"/>
          <w:rFonts w:ascii="Times New Roman" w:hAnsi="Times New Roman" w:cs="Times New Roman"/>
          <w:sz w:val="28"/>
          <w:szCs w:val="28"/>
          <w:lang w:val="kk-KZ"/>
        </w:rPr>
        <w:t>-</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физиологиялық</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(шөлдеу,</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аштық,</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ұйқы)</w:t>
      </w:r>
      <w:r>
        <w:rPr>
          <w:rStyle w:val="anegp0gi0b9av8jahpyh"/>
          <w:rFonts w:ascii="Times New Roman" w:hAnsi="Times New Roman" w:cs="Times New Roman"/>
          <w:sz w:val="28"/>
          <w:szCs w:val="28"/>
          <w:lang w:val="kk-KZ"/>
        </w:rPr>
        <w:t xml:space="preserve"> қажеттілігі</w:t>
      </w:r>
      <w:r w:rsidRPr="00723C9D">
        <w:rPr>
          <w:rFonts w:ascii="Times New Roman" w:hAnsi="Times New Roman" w:cs="Times New Roman"/>
          <w:sz w:val="28"/>
          <w:szCs w:val="28"/>
          <w:lang w:val="kk-KZ"/>
        </w:rPr>
        <w:t xml:space="preserve">; </w:t>
      </w:r>
    </w:p>
    <w:p w14:paraId="0C6AD154"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sidRPr="00723C9D">
        <w:rPr>
          <w:rStyle w:val="anegp0gi0b9av8jahpyh"/>
          <w:rFonts w:ascii="Times New Roman" w:hAnsi="Times New Roman" w:cs="Times New Roman"/>
          <w:sz w:val="28"/>
          <w:szCs w:val="28"/>
          <w:lang w:val="kk-KZ"/>
        </w:rPr>
        <w:t>-</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қауіпсіздік</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қажеттілігі,</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әлеуметтік</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қажеттіліктер</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(махаббат,</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белгілі</w:t>
      </w:r>
      <w:r w:rsidRPr="00723C9D">
        <w:rPr>
          <w:rFonts w:ascii="Times New Roman" w:hAnsi="Times New Roman" w:cs="Times New Roman"/>
          <w:sz w:val="28"/>
          <w:szCs w:val="28"/>
          <w:lang w:val="kk-KZ"/>
        </w:rPr>
        <w:t xml:space="preserve"> бір </w:t>
      </w:r>
      <w:r w:rsidRPr="00723C9D">
        <w:rPr>
          <w:rStyle w:val="anegp0gi0b9av8jahpyh"/>
          <w:rFonts w:ascii="Times New Roman" w:hAnsi="Times New Roman" w:cs="Times New Roman"/>
          <w:sz w:val="28"/>
          <w:szCs w:val="28"/>
          <w:lang w:val="kk-KZ"/>
        </w:rPr>
        <w:t>әлеуметтік</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топқа</w:t>
      </w:r>
      <w:r w:rsidRPr="00723C9D">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кіру</w:t>
      </w:r>
      <w:r w:rsidRPr="00723C9D">
        <w:rPr>
          <w:rStyle w:val="anegp0gi0b9av8jahpyh"/>
          <w:rFonts w:ascii="Times New Roman" w:hAnsi="Times New Roman" w:cs="Times New Roman"/>
          <w:sz w:val="28"/>
          <w:szCs w:val="28"/>
          <w:lang w:val="kk-KZ"/>
        </w:rPr>
        <w:t>)</w:t>
      </w:r>
      <w:r w:rsidRPr="00723C9D">
        <w:rPr>
          <w:rFonts w:ascii="Times New Roman" w:hAnsi="Times New Roman" w:cs="Times New Roman"/>
          <w:sz w:val="28"/>
          <w:szCs w:val="28"/>
          <w:lang w:val="kk-KZ"/>
        </w:rPr>
        <w:t xml:space="preserve">; </w:t>
      </w:r>
    </w:p>
    <w:p w14:paraId="78ED4C31" w14:textId="77777777" w:rsidR="00BE09A2"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sidRPr="00723C9D">
        <w:rPr>
          <w:rStyle w:val="anegp0gi0b9av8jahpyh"/>
          <w:rFonts w:ascii="Times New Roman" w:hAnsi="Times New Roman" w:cs="Times New Roman"/>
          <w:sz w:val="28"/>
          <w:szCs w:val="28"/>
          <w:lang w:val="kk-KZ"/>
        </w:rPr>
        <w:t>-</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құрметке</w:t>
      </w:r>
      <w:r w:rsidRPr="00723C9D">
        <w:rPr>
          <w:rFonts w:ascii="Times New Roman" w:hAnsi="Times New Roman" w:cs="Times New Roman"/>
          <w:sz w:val="28"/>
          <w:szCs w:val="28"/>
          <w:lang w:val="kk-KZ"/>
        </w:rPr>
        <w:t xml:space="preserve"> деген </w:t>
      </w:r>
      <w:r w:rsidRPr="00723C9D">
        <w:rPr>
          <w:rStyle w:val="anegp0gi0b9av8jahpyh"/>
          <w:rFonts w:ascii="Times New Roman" w:hAnsi="Times New Roman" w:cs="Times New Roman"/>
          <w:sz w:val="28"/>
          <w:szCs w:val="28"/>
          <w:lang w:val="kk-KZ"/>
        </w:rPr>
        <w:t>қажеттілік</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(өзін</w:t>
      </w:r>
      <w:r w:rsidRPr="00723C9D">
        <w:rPr>
          <w:rFonts w:ascii="Times New Roman" w:hAnsi="Times New Roman" w:cs="Times New Roman"/>
          <w:sz w:val="28"/>
          <w:szCs w:val="28"/>
          <w:lang w:val="kk-KZ"/>
        </w:rPr>
        <w:t>-өзі бағалау</w:t>
      </w:r>
      <w:r w:rsidRPr="00723C9D">
        <w:rPr>
          <w:rStyle w:val="anegp0gi0b9av8jahpyh"/>
          <w:rFonts w:ascii="Times New Roman" w:hAnsi="Times New Roman" w:cs="Times New Roman"/>
          <w:sz w:val="28"/>
          <w:szCs w:val="28"/>
          <w:lang w:val="kk-KZ"/>
        </w:rPr>
        <w:t>,</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сәттілік,</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мәртебе)</w:t>
      </w:r>
      <w:r w:rsidRPr="00723C9D">
        <w:rPr>
          <w:rFonts w:ascii="Times New Roman" w:hAnsi="Times New Roman" w:cs="Times New Roman"/>
          <w:sz w:val="28"/>
          <w:szCs w:val="28"/>
          <w:lang w:val="kk-KZ"/>
        </w:rPr>
        <w:t>;</w:t>
      </w:r>
    </w:p>
    <w:p w14:paraId="4290FB59" w14:textId="77777777" w:rsidR="00BE09A2" w:rsidRPr="00723C9D" w:rsidRDefault="00BE09A2" w:rsidP="00BE09A2">
      <w:pPr>
        <w:shd w:val="clear" w:color="auto" w:fill="FFFFFF"/>
        <w:tabs>
          <w:tab w:val="left" w:pos="9497"/>
        </w:tabs>
        <w:spacing w:after="0" w:line="240" w:lineRule="auto"/>
        <w:ind w:right="-1" w:firstLine="567"/>
        <w:jc w:val="both"/>
        <w:rPr>
          <w:rFonts w:ascii="Times New Roman" w:hAnsi="Times New Roman" w:cs="Times New Roman"/>
          <w:i/>
          <w:sz w:val="28"/>
          <w:szCs w:val="28"/>
          <w:shd w:val="clear" w:color="auto" w:fill="FFFFFF"/>
          <w:lang w:val="kk-KZ"/>
        </w:rPr>
      </w:pPr>
      <w:r w:rsidRPr="00723C9D">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w:t>
      </w:r>
      <w:r w:rsidRPr="00723C9D">
        <w:rPr>
          <w:rFonts w:ascii="Times New Roman" w:hAnsi="Times New Roman" w:cs="Times New Roman"/>
          <w:sz w:val="28"/>
          <w:szCs w:val="28"/>
          <w:lang w:val="kk-KZ"/>
        </w:rPr>
        <w:t xml:space="preserve"> қажеттіліктің </w:t>
      </w:r>
      <w:r w:rsidRPr="00723C9D">
        <w:rPr>
          <w:rStyle w:val="anegp0gi0b9av8jahpyh"/>
          <w:rFonts w:ascii="Times New Roman" w:hAnsi="Times New Roman" w:cs="Times New Roman"/>
          <w:sz w:val="28"/>
          <w:szCs w:val="28"/>
          <w:lang w:val="kk-KZ"/>
        </w:rPr>
        <w:t>ең</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жоғарғы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деңгейі</w:t>
      </w:r>
      <w:r>
        <w:rPr>
          <w:rStyle w:val="anegp0gi0b9av8jahpyh"/>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w:t>
      </w:r>
      <w:r w:rsidRPr="00723C9D">
        <w:rPr>
          <w:rFonts w:ascii="Times New Roman" w:hAnsi="Times New Roman" w:cs="Times New Roman"/>
          <w:sz w:val="28"/>
          <w:szCs w:val="28"/>
          <w:lang w:val="kk-KZ"/>
        </w:rPr>
        <w:t xml:space="preserve">өзін-өзі тану </w:t>
      </w:r>
      <w:r w:rsidRPr="00723C9D">
        <w:rPr>
          <w:rStyle w:val="anegp0gi0b9av8jahpyh"/>
          <w:rFonts w:ascii="Times New Roman" w:hAnsi="Times New Roman" w:cs="Times New Roman"/>
          <w:sz w:val="28"/>
          <w:szCs w:val="28"/>
          <w:lang w:val="kk-KZ"/>
        </w:rPr>
        <w:t>қажеттілігі</w:t>
      </w:r>
      <w:r>
        <w:rPr>
          <w:rStyle w:val="anegp0gi0b9av8jahpyh"/>
          <w:rFonts w:ascii="Times New Roman" w:hAnsi="Times New Roman" w:cs="Times New Roman"/>
          <w:sz w:val="28"/>
          <w:szCs w:val="28"/>
          <w:lang w:val="kk-KZ"/>
        </w:rPr>
        <w:t xml:space="preserve"> болады.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Кәсіби</w:t>
      </w:r>
      <w:r w:rsidRPr="00723C9D">
        <w:rPr>
          <w:rFonts w:ascii="Times New Roman" w:hAnsi="Times New Roman" w:cs="Times New Roman"/>
          <w:sz w:val="28"/>
          <w:szCs w:val="28"/>
          <w:lang w:val="kk-KZ"/>
        </w:rPr>
        <w:t xml:space="preserve"> </w:t>
      </w:r>
      <w:r>
        <w:rPr>
          <w:rStyle w:val="anegp0gi0b9av8jahpyh"/>
          <w:rFonts w:ascii="Times New Roman" w:hAnsi="Times New Roman" w:cs="Times New Roman"/>
          <w:sz w:val="28"/>
          <w:szCs w:val="28"/>
          <w:lang w:val="kk-KZ"/>
        </w:rPr>
        <w:t>іс-әрекетте</w:t>
      </w:r>
      <w:r w:rsidRPr="00723C9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жоғарыдағы қажеттіліктерді өтеуде </w:t>
      </w:r>
      <w:r>
        <w:rPr>
          <w:rStyle w:val="anegp0gi0b9av8jahpyh"/>
          <w:rFonts w:ascii="Times New Roman" w:hAnsi="Times New Roman" w:cs="Times New Roman"/>
          <w:sz w:val="28"/>
          <w:szCs w:val="28"/>
          <w:lang w:val="kk-KZ"/>
        </w:rPr>
        <w:t>адамның</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алдымен</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жайлылықты,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қауіпсіздікті</w:t>
      </w:r>
      <w:r w:rsidRPr="00723C9D">
        <w:rPr>
          <w:rFonts w:ascii="Times New Roman" w:hAnsi="Times New Roman" w:cs="Times New Roman"/>
          <w:sz w:val="28"/>
          <w:szCs w:val="28"/>
          <w:lang w:val="kk-KZ"/>
        </w:rPr>
        <w:t xml:space="preserve"> қамтамасыз етуге </w:t>
      </w:r>
      <w:r w:rsidRPr="00723C9D">
        <w:rPr>
          <w:rStyle w:val="anegp0gi0b9av8jahpyh"/>
          <w:rFonts w:ascii="Times New Roman" w:hAnsi="Times New Roman" w:cs="Times New Roman"/>
          <w:sz w:val="28"/>
          <w:szCs w:val="28"/>
          <w:lang w:val="kk-KZ"/>
        </w:rPr>
        <w:t>мүмкінді</w:t>
      </w:r>
      <w:r>
        <w:rPr>
          <w:rStyle w:val="anegp0gi0b9av8jahpyh"/>
          <w:rFonts w:ascii="Times New Roman" w:hAnsi="Times New Roman" w:cs="Times New Roman"/>
          <w:sz w:val="28"/>
          <w:szCs w:val="28"/>
          <w:lang w:val="kk-KZ"/>
        </w:rPr>
        <w:t xml:space="preserve">гі жоғары тұрады, </w:t>
      </w:r>
      <w:r w:rsidRPr="00723C9D">
        <w:rPr>
          <w:rStyle w:val="anegp0gi0b9av8jahpyh"/>
          <w:rFonts w:ascii="Times New Roman" w:hAnsi="Times New Roman" w:cs="Times New Roman"/>
          <w:sz w:val="28"/>
          <w:szCs w:val="28"/>
          <w:lang w:val="kk-KZ"/>
        </w:rPr>
        <w:t>екінші</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жағынан,</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еңбек</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қызметіне</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байланысты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жоғары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деңгейдегі</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құрмет</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пен</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өзін</w:t>
      </w:r>
      <w:r w:rsidRPr="00723C9D">
        <w:rPr>
          <w:rFonts w:ascii="Times New Roman" w:hAnsi="Times New Roman" w:cs="Times New Roman"/>
          <w:sz w:val="28"/>
          <w:szCs w:val="28"/>
          <w:lang w:val="kk-KZ"/>
        </w:rPr>
        <w:t xml:space="preserve">-өзі көрсетуге </w:t>
      </w:r>
      <w:r w:rsidRPr="00723C9D">
        <w:rPr>
          <w:rStyle w:val="anegp0gi0b9av8jahpyh"/>
          <w:rFonts w:ascii="Times New Roman" w:hAnsi="Times New Roman" w:cs="Times New Roman"/>
          <w:sz w:val="28"/>
          <w:szCs w:val="28"/>
          <w:lang w:val="kk-KZ"/>
        </w:rPr>
        <w:t>байланысты.</w:t>
      </w:r>
      <w:r w:rsidRPr="00723C9D">
        <w:rPr>
          <w:rFonts w:ascii="Times New Roman" w:hAnsi="Times New Roman" w:cs="Times New Roman"/>
          <w:sz w:val="28"/>
          <w:szCs w:val="28"/>
          <w:lang w:val="kk-KZ"/>
        </w:rPr>
        <w:t xml:space="preserve"> жеке </w:t>
      </w:r>
      <w:r w:rsidRPr="00723C9D">
        <w:rPr>
          <w:rStyle w:val="anegp0gi0b9av8jahpyh"/>
          <w:rFonts w:ascii="Times New Roman" w:hAnsi="Times New Roman" w:cs="Times New Roman"/>
          <w:sz w:val="28"/>
          <w:szCs w:val="28"/>
          <w:lang w:val="kk-KZ"/>
        </w:rPr>
        <w:t>тұлғаны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дамыту</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құралы</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болып</w:t>
      </w:r>
      <w:r w:rsidRPr="00723C9D">
        <w:rPr>
          <w:rFonts w:ascii="Times New Roman" w:hAnsi="Times New Roman" w:cs="Times New Roman"/>
          <w:sz w:val="28"/>
          <w:szCs w:val="28"/>
          <w:lang w:val="kk-KZ"/>
        </w:rPr>
        <w:t xml:space="preserve"> </w:t>
      </w:r>
      <w:r w:rsidRPr="00723C9D">
        <w:rPr>
          <w:rStyle w:val="anegp0gi0b9av8jahpyh"/>
          <w:rFonts w:ascii="Times New Roman" w:hAnsi="Times New Roman" w:cs="Times New Roman"/>
          <w:sz w:val="28"/>
          <w:szCs w:val="28"/>
          <w:lang w:val="kk-KZ"/>
        </w:rPr>
        <w:t>табылады</w:t>
      </w:r>
      <w:r>
        <w:rPr>
          <w:rStyle w:val="anegp0gi0b9av8jahpyh"/>
          <w:rFonts w:ascii="Times New Roman" w:hAnsi="Times New Roman" w:cs="Times New Roman"/>
          <w:sz w:val="28"/>
          <w:szCs w:val="28"/>
          <w:lang w:val="kk-KZ"/>
        </w:rPr>
        <w:t xml:space="preserve"> [58]. Автордың пікірінше, кәсіби іс-әрекеттің мазмұны </w:t>
      </w:r>
      <w:r w:rsidRPr="00BE57D2">
        <w:rPr>
          <w:rStyle w:val="anegp0gi0b9av8jahpyh"/>
          <w:rFonts w:ascii="Times New Roman" w:hAnsi="Times New Roman" w:cs="Times New Roman"/>
          <w:i/>
          <w:sz w:val="28"/>
          <w:szCs w:val="28"/>
          <w:lang w:val="kk-KZ"/>
        </w:rPr>
        <w:t xml:space="preserve">жайлылық, мінез-құлықтың дұрыстығы, құрмет, өзін-өзі танудан </w:t>
      </w:r>
      <w:r>
        <w:rPr>
          <w:rStyle w:val="anegp0gi0b9av8jahpyh"/>
          <w:rFonts w:ascii="Times New Roman" w:hAnsi="Times New Roman" w:cs="Times New Roman"/>
          <w:sz w:val="28"/>
          <w:szCs w:val="28"/>
          <w:lang w:val="kk-KZ"/>
        </w:rPr>
        <w:t>тұратындығын байқадық.</w:t>
      </w:r>
    </w:p>
    <w:p w14:paraId="4F074F6F" w14:textId="77777777" w:rsidR="00BE09A2" w:rsidRPr="00B072D8" w:rsidRDefault="00BE09A2" w:rsidP="00BE09A2">
      <w:pPr>
        <w:tabs>
          <w:tab w:val="left" w:pos="851"/>
          <w:tab w:val="left" w:pos="993"/>
          <w:tab w:val="left" w:pos="9497"/>
        </w:tabs>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Болашақ бастауыш</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сынып</w:t>
      </w:r>
      <w:r w:rsidRPr="00B072D8">
        <w:rPr>
          <w:rFonts w:ascii="Times New Roman" w:hAnsi="Times New Roman" w:cs="Times New Roman"/>
          <w:sz w:val="28"/>
          <w:szCs w:val="28"/>
          <w:lang w:val="kk-KZ"/>
        </w:rPr>
        <w:t xml:space="preserve"> мұғалімінің тұлғалық </w:t>
      </w:r>
      <w:r>
        <w:rPr>
          <w:rFonts w:ascii="Times New Roman" w:hAnsi="Times New Roman" w:cs="Times New Roman"/>
          <w:sz w:val="28"/>
          <w:szCs w:val="28"/>
          <w:lang w:val="kk-KZ"/>
        </w:rPr>
        <w:t xml:space="preserve">болмысы </w:t>
      </w:r>
      <w:r w:rsidRPr="00B072D8">
        <w:rPr>
          <w:rFonts w:ascii="Times New Roman" w:hAnsi="Times New Roman" w:cs="Times New Roman"/>
          <w:sz w:val="28"/>
          <w:szCs w:val="28"/>
          <w:lang w:val="kk-KZ"/>
        </w:rPr>
        <w:t>оны кәсіби іс-әрекетке да</w:t>
      </w:r>
      <w:r>
        <w:rPr>
          <w:rFonts w:ascii="Times New Roman" w:hAnsi="Times New Roman" w:cs="Times New Roman"/>
          <w:sz w:val="28"/>
          <w:szCs w:val="28"/>
          <w:lang w:val="kk-KZ"/>
        </w:rPr>
        <w:t>ярлау</w:t>
      </w:r>
      <w:r w:rsidRPr="00B072D8">
        <w:rPr>
          <w:rFonts w:ascii="Times New Roman" w:hAnsi="Times New Roman" w:cs="Times New Roman"/>
          <w:sz w:val="28"/>
          <w:szCs w:val="28"/>
          <w:lang w:val="kk-KZ"/>
        </w:rPr>
        <w:t xml:space="preserve"> арқылы </w:t>
      </w:r>
      <w:r>
        <w:rPr>
          <w:rFonts w:ascii="Times New Roman" w:hAnsi="Times New Roman" w:cs="Times New Roman"/>
          <w:sz w:val="28"/>
          <w:szCs w:val="28"/>
          <w:lang w:val="kk-KZ"/>
        </w:rPr>
        <w:t>қалыптасады. М</w:t>
      </w:r>
      <w:r w:rsidRPr="00B072D8">
        <w:rPr>
          <w:rFonts w:ascii="Times New Roman" w:hAnsi="Times New Roman" w:cs="Times New Roman"/>
          <w:sz w:val="28"/>
          <w:szCs w:val="28"/>
          <w:lang w:val="kk-KZ"/>
        </w:rPr>
        <w:t xml:space="preserve">ұғалімнің ғылыми-педагогикалық іс-әрекетінің жүзеге асырылуын, дамуын оның тұлғалық сапалары </w:t>
      </w:r>
      <w:r>
        <w:rPr>
          <w:rFonts w:ascii="Times New Roman" w:hAnsi="Times New Roman" w:cs="Times New Roman"/>
          <w:sz w:val="28"/>
          <w:szCs w:val="28"/>
          <w:lang w:val="kk-KZ"/>
        </w:rPr>
        <w:t>айқындайды. Бұл ретте іс-әрекет</w:t>
      </w:r>
      <w:r w:rsidRPr="00B072D8">
        <w:rPr>
          <w:rFonts w:ascii="Times New Roman" w:hAnsi="Times New Roman" w:cs="Times New Roman"/>
          <w:sz w:val="28"/>
          <w:szCs w:val="28"/>
          <w:lang w:val="kk-KZ"/>
        </w:rPr>
        <w:t xml:space="preserve"> мұғалімнің маман</w:t>
      </w:r>
      <w:r>
        <w:rPr>
          <w:rFonts w:ascii="Times New Roman" w:hAnsi="Times New Roman" w:cs="Times New Roman"/>
          <w:sz w:val="28"/>
          <w:szCs w:val="28"/>
          <w:lang w:val="kk-KZ"/>
        </w:rPr>
        <w:t>, әрі тұлға ретінде қалыптасып</w:t>
      </w:r>
      <w:r w:rsidRPr="00B072D8">
        <w:rPr>
          <w:rFonts w:ascii="Times New Roman" w:hAnsi="Times New Roman" w:cs="Times New Roman"/>
          <w:sz w:val="28"/>
          <w:szCs w:val="28"/>
          <w:lang w:val="kk-KZ"/>
        </w:rPr>
        <w:t xml:space="preserve"> жетілуінің механизмі ретінде </w:t>
      </w:r>
      <w:r>
        <w:rPr>
          <w:rFonts w:ascii="Times New Roman" w:hAnsi="Times New Roman" w:cs="Times New Roman"/>
          <w:sz w:val="28"/>
          <w:szCs w:val="28"/>
          <w:lang w:val="kk-KZ"/>
        </w:rPr>
        <w:t>түсініледі</w:t>
      </w:r>
      <w:r w:rsidRPr="00B072D8">
        <w:rPr>
          <w:rFonts w:ascii="Times New Roman" w:hAnsi="Times New Roman" w:cs="Times New Roman"/>
          <w:sz w:val="28"/>
          <w:szCs w:val="28"/>
          <w:lang w:val="kk-KZ"/>
        </w:rPr>
        <w:t xml:space="preserve">. Мұғалімнің кәсіби және тұлғалық мазмұндарының бір-біріне өзара тәуелді және байланысты болуы осы іс-әрекет барысында ғана </w:t>
      </w:r>
      <w:r>
        <w:rPr>
          <w:rFonts w:ascii="Times New Roman" w:hAnsi="Times New Roman" w:cs="Times New Roman"/>
          <w:sz w:val="28"/>
          <w:szCs w:val="28"/>
          <w:lang w:val="kk-KZ"/>
        </w:rPr>
        <w:t>жүзеге асырылады.</w:t>
      </w:r>
      <w:r w:rsidRPr="00B072D8">
        <w:rPr>
          <w:rFonts w:ascii="Times New Roman" w:hAnsi="Times New Roman" w:cs="Times New Roman"/>
          <w:sz w:val="28"/>
          <w:szCs w:val="28"/>
          <w:lang w:val="kk-KZ"/>
        </w:rPr>
        <w:t xml:space="preserve"> </w:t>
      </w:r>
    </w:p>
    <w:p w14:paraId="667F47D0" w14:textId="77777777" w:rsidR="00BE09A2" w:rsidRDefault="00BE09A2" w:rsidP="00BE09A2">
      <w:pPr>
        <w:tabs>
          <w:tab w:val="left" w:pos="851"/>
          <w:tab w:val="left" w:pos="993"/>
          <w:tab w:val="left" w:pos="1276"/>
          <w:tab w:val="left" w:pos="9497"/>
        </w:tabs>
        <w:spacing w:line="240" w:lineRule="auto"/>
        <w:ind w:right="-1"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Ғылыми зерттеу ә</w:t>
      </w:r>
      <w:r w:rsidRPr="000917D1">
        <w:rPr>
          <w:rFonts w:ascii="Times New Roman" w:hAnsi="Times New Roman" w:cs="Times New Roman"/>
          <w:sz w:val="28"/>
          <w:szCs w:val="28"/>
          <w:shd w:val="clear" w:color="auto" w:fill="FFFFFF"/>
          <w:lang w:val="kk-KZ"/>
        </w:rPr>
        <w:t>дебиеттерге жүргізілген талдауларда болашақ мұғалімнің кәсіби іс-әре</w:t>
      </w:r>
      <w:r>
        <w:rPr>
          <w:rFonts w:ascii="Times New Roman" w:hAnsi="Times New Roman" w:cs="Times New Roman"/>
          <w:sz w:val="28"/>
          <w:szCs w:val="28"/>
          <w:shd w:val="clear" w:color="auto" w:fill="FFFFFF"/>
          <w:lang w:val="kk-KZ"/>
        </w:rPr>
        <w:t>кетінің бірқатар өзгешеліктері</w:t>
      </w:r>
      <w:r w:rsidRPr="000917D1">
        <w:rPr>
          <w:rFonts w:ascii="Times New Roman" w:hAnsi="Times New Roman" w:cs="Times New Roman"/>
          <w:sz w:val="28"/>
          <w:szCs w:val="28"/>
          <w:shd w:val="clear" w:color="auto" w:fill="FFFFFF"/>
          <w:lang w:val="kk-KZ"/>
        </w:rPr>
        <w:t xml:space="preserve"> анықта</w:t>
      </w:r>
      <w:r>
        <w:rPr>
          <w:rFonts w:ascii="Times New Roman" w:hAnsi="Times New Roman" w:cs="Times New Roman"/>
          <w:sz w:val="28"/>
          <w:szCs w:val="28"/>
          <w:shd w:val="clear" w:color="auto" w:fill="FFFFFF"/>
          <w:lang w:val="kk-KZ"/>
        </w:rPr>
        <w:t>лған</w:t>
      </w:r>
      <w:r w:rsidRPr="000917D1">
        <w:rPr>
          <w:rFonts w:ascii="Times New Roman" w:hAnsi="Times New Roman" w:cs="Times New Roman"/>
          <w:sz w:val="28"/>
          <w:szCs w:val="28"/>
          <w:shd w:val="clear" w:color="auto" w:fill="FFFFFF"/>
          <w:lang w:val="kk-KZ"/>
        </w:rPr>
        <w:t>. Нәтижесінде мұғал</w:t>
      </w:r>
      <w:r>
        <w:rPr>
          <w:rFonts w:ascii="Times New Roman" w:hAnsi="Times New Roman" w:cs="Times New Roman"/>
          <w:sz w:val="28"/>
          <w:szCs w:val="28"/>
          <w:shd w:val="clear" w:color="auto" w:fill="FFFFFF"/>
          <w:lang w:val="kk-KZ"/>
        </w:rPr>
        <w:t>імнің кәсіби іс-әрекеті күрделі</w:t>
      </w:r>
      <w:r w:rsidRPr="000917D1">
        <w:rPr>
          <w:rFonts w:ascii="Times New Roman" w:hAnsi="Times New Roman" w:cs="Times New Roman"/>
          <w:sz w:val="28"/>
          <w:szCs w:val="28"/>
          <w:shd w:val="clear" w:color="auto" w:fill="FFFFFF"/>
          <w:lang w:val="kk-KZ"/>
        </w:rPr>
        <w:t xml:space="preserve"> ұйымдасқан белсенділік формасы негізінде қарастырылады. Осыған байланысты </w:t>
      </w:r>
      <w:r>
        <w:rPr>
          <w:rFonts w:ascii="Times New Roman" w:hAnsi="Times New Roman" w:cs="Times New Roman"/>
          <w:sz w:val="28"/>
          <w:szCs w:val="28"/>
          <w:shd w:val="clear" w:color="auto" w:fill="FFFFFF"/>
          <w:lang w:val="kk-KZ"/>
        </w:rPr>
        <w:t xml:space="preserve">болашақ </w:t>
      </w:r>
      <w:r w:rsidRPr="000917D1">
        <w:rPr>
          <w:rFonts w:ascii="Times New Roman" w:hAnsi="Times New Roman" w:cs="Times New Roman"/>
          <w:sz w:val="28"/>
          <w:szCs w:val="28"/>
          <w:shd w:val="clear" w:color="auto" w:fill="FFFFFF"/>
          <w:lang w:val="kk-KZ"/>
        </w:rPr>
        <w:t>мұғалімнің  кәсіби іс-әрекет</w:t>
      </w:r>
      <w:r>
        <w:rPr>
          <w:rFonts w:ascii="Times New Roman" w:hAnsi="Times New Roman" w:cs="Times New Roman"/>
          <w:sz w:val="28"/>
          <w:szCs w:val="28"/>
          <w:shd w:val="clear" w:color="auto" w:fill="FFFFFF"/>
          <w:lang w:val="kk-KZ"/>
        </w:rPr>
        <w:t>і келесі аспектілерді қамтиды:</w:t>
      </w:r>
    </w:p>
    <w:p w14:paraId="3BF2E562" w14:textId="77777777" w:rsidR="00BE09A2"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sidRPr="00BC6781">
        <w:rPr>
          <w:rFonts w:ascii="Times New Roman" w:hAnsi="Times New Roman" w:cs="Times New Roman"/>
          <w:sz w:val="28"/>
          <w:szCs w:val="28"/>
          <w:shd w:val="clear" w:color="auto" w:fill="FFFFFF"/>
          <w:lang w:val="kk-KZ"/>
        </w:rPr>
        <w:t>оқыту;</w:t>
      </w:r>
    </w:p>
    <w:p w14:paraId="7056ACE0" w14:textId="77777777" w:rsidR="00BE09A2" w:rsidRPr="00BC6781"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дамытушылық;</w:t>
      </w:r>
    </w:p>
    <w:p w14:paraId="48330A21" w14:textId="77777777" w:rsidR="00BE09A2" w:rsidRPr="00BC6781"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sidRPr="00BC6781">
        <w:rPr>
          <w:rFonts w:ascii="Times New Roman" w:hAnsi="Times New Roman" w:cs="Times New Roman"/>
          <w:sz w:val="28"/>
          <w:szCs w:val="28"/>
          <w:shd w:val="clear" w:color="auto" w:fill="FFFFFF"/>
          <w:lang w:val="kk-KZ"/>
        </w:rPr>
        <w:t>тәрбиелеу;</w:t>
      </w:r>
    </w:p>
    <w:p w14:paraId="69187E76" w14:textId="77777777" w:rsidR="00BE09A2" w:rsidRPr="00BC6781"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sidRPr="00BC6781">
        <w:rPr>
          <w:rFonts w:ascii="Times New Roman" w:hAnsi="Times New Roman" w:cs="Times New Roman"/>
          <w:sz w:val="28"/>
          <w:szCs w:val="28"/>
          <w:shd w:val="clear" w:color="auto" w:fill="FFFFFF"/>
          <w:lang w:val="kk-KZ"/>
        </w:rPr>
        <w:t>ұйымдастырушы;</w:t>
      </w:r>
    </w:p>
    <w:p w14:paraId="6BB852FA" w14:textId="77777777" w:rsidR="00BE09A2" w:rsidRPr="00BC6781"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sidRPr="00BC6781">
        <w:rPr>
          <w:rFonts w:ascii="Times New Roman" w:hAnsi="Times New Roman" w:cs="Times New Roman"/>
          <w:sz w:val="28"/>
          <w:szCs w:val="28"/>
          <w:shd w:val="clear" w:color="auto" w:fill="FFFFFF"/>
          <w:lang w:val="kk-KZ"/>
        </w:rPr>
        <w:t>әдіскерлік;</w:t>
      </w:r>
    </w:p>
    <w:p w14:paraId="1954200F" w14:textId="77777777" w:rsidR="00BE09A2" w:rsidRPr="00BC6781"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sidRPr="00BC6781">
        <w:rPr>
          <w:rFonts w:ascii="Times New Roman" w:hAnsi="Times New Roman" w:cs="Times New Roman"/>
          <w:sz w:val="28"/>
          <w:szCs w:val="28"/>
          <w:shd w:val="clear" w:color="auto" w:fill="FFFFFF"/>
          <w:lang w:val="kk-KZ"/>
        </w:rPr>
        <w:t>ғылыми-зерттеу іс-әрекеті;</w:t>
      </w:r>
    </w:p>
    <w:p w14:paraId="4B5E8DD4" w14:textId="77777777" w:rsidR="00BE09A2" w:rsidRPr="00BC6781"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sidRPr="00BC6781">
        <w:rPr>
          <w:rFonts w:ascii="Times New Roman" w:hAnsi="Times New Roman" w:cs="Times New Roman"/>
          <w:sz w:val="28"/>
          <w:szCs w:val="28"/>
          <w:shd w:val="clear" w:color="auto" w:fill="FFFFFF"/>
          <w:lang w:val="kk-KZ"/>
        </w:rPr>
        <w:t>инновациялық;</w:t>
      </w:r>
    </w:p>
    <w:p w14:paraId="0573E891" w14:textId="77777777" w:rsidR="00BE09A2" w:rsidRPr="00BC6781" w:rsidRDefault="00BE09A2">
      <w:pPr>
        <w:pStyle w:val="a4"/>
        <w:numPr>
          <w:ilvl w:val="0"/>
          <w:numId w:val="11"/>
        </w:numPr>
        <w:tabs>
          <w:tab w:val="left" w:pos="851"/>
          <w:tab w:val="left" w:pos="993"/>
          <w:tab w:val="left" w:pos="1276"/>
          <w:tab w:val="left" w:pos="1701"/>
          <w:tab w:val="left" w:pos="9497"/>
        </w:tabs>
        <w:spacing w:line="240" w:lineRule="auto"/>
        <w:ind w:right="-1" w:hanging="720"/>
        <w:jc w:val="both"/>
        <w:rPr>
          <w:rFonts w:ascii="Times New Roman" w:hAnsi="Times New Roman" w:cs="Times New Roman"/>
          <w:sz w:val="28"/>
          <w:szCs w:val="28"/>
          <w:shd w:val="clear" w:color="auto" w:fill="FFFFFF"/>
          <w:lang w:val="kk-KZ"/>
        </w:rPr>
      </w:pPr>
      <w:r w:rsidRPr="00BC6781">
        <w:rPr>
          <w:rFonts w:ascii="Times New Roman" w:hAnsi="Times New Roman" w:cs="Times New Roman"/>
          <w:sz w:val="28"/>
          <w:szCs w:val="28"/>
          <w:shd w:val="clear" w:color="auto" w:fill="FFFFFF"/>
          <w:lang w:val="kk-KZ"/>
        </w:rPr>
        <w:t>жобалап-бағдарлаушы; және т.б.</w:t>
      </w:r>
    </w:p>
    <w:p w14:paraId="4AADC164" w14:textId="77777777" w:rsidR="00BE09A2" w:rsidRPr="00B072D8" w:rsidRDefault="00BE09A2" w:rsidP="00BE09A2">
      <w:pPr>
        <w:pStyle w:val="a4"/>
        <w:tabs>
          <w:tab w:val="left" w:pos="851"/>
          <w:tab w:val="left" w:pos="993"/>
          <w:tab w:val="left" w:pos="1276"/>
          <w:tab w:val="left" w:pos="9497"/>
        </w:tabs>
        <w:spacing w:line="240" w:lineRule="auto"/>
        <w:ind w:left="0" w:right="-1" w:firstLine="709"/>
        <w:jc w:val="both"/>
        <w:rPr>
          <w:rFonts w:ascii="Times New Roman" w:hAnsi="Times New Roman" w:cs="Times New Roman"/>
          <w:sz w:val="28"/>
          <w:szCs w:val="28"/>
          <w:shd w:val="clear" w:color="auto" w:fill="FFFFFF"/>
          <w:lang w:val="kk-KZ"/>
        </w:rPr>
      </w:pPr>
      <w:r w:rsidRPr="00B072D8">
        <w:rPr>
          <w:rFonts w:ascii="Times New Roman" w:hAnsi="Times New Roman" w:cs="Times New Roman"/>
          <w:sz w:val="28"/>
          <w:szCs w:val="28"/>
          <w:shd w:val="clear" w:color="auto" w:fill="FFFFFF"/>
          <w:lang w:val="kk-KZ"/>
        </w:rPr>
        <w:lastRenderedPageBreak/>
        <w:t>Әр аспектінің мазмұны, тәсілдері мен бағыттары</w:t>
      </w:r>
      <w:r>
        <w:rPr>
          <w:rFonts w:ascii="Times New Roman" w:hAnsi="Times New Roman" w:cs="Times New Roman"/>
          <w:sz w:val="28"/>
          <w:szCs w:val="28"/>
          <w:shd w:val="clear" w:color="auto" w:fill="FFFFFF"/>
          <w:lang w:val="kk-KZ"/>
        </w:rPr>
        <w:t xml:space="preserve"> қарай </w:t>
      </w:r>
      <w:r w:rsidRPr="00B072D8">
        <w:rPr>
          <w:rFonts w:ascii="Times New Roman" w:hAnsi="Times New Roman" w:cs="Times New Roman"/>
          <w:sz w:val="28"/>
          <w:szCs w:val="28"/>
          <w:shd w:val="clear" w:color="auto" w:fill="FFFFFF"/>
          <w:lang w:val="kk-KZ"/>
        </w:rPr>
        <w:t>өзіндік айырмашылықтары б</w:t>
      </w:r>
      <w:r>
        <w:rPr>
          <w:rFonts w:ascii="Times New Roman" w:hAnsi="Times New Roman" w:cs="Times New Roman"/>
          <w:sz w:val="28"/>
          <w:szCs w:val="28"/>
          <w:shd w:val="clear" w:color="auto" w:fill="FFFFFF"/>
          <w:lang w:val="kk-KZ"/>
        </w:rPr>
        <w:t>олады</w:t>
      </w:r>
      <w:r w:rsidRPr="00B072D8">
        <w:rPr>
          <w:rFonts w:ascii="Times New Roman" w:hAnsi="Times New Roman" w:cs="Times New Roman"/>
          <w:sz w:val="28"/>
          <w:szCs w:val="28"/>
          <w:shd w:val="clear" w:color="auto" w:fill="FFFFFF"/>
          <w:lang w:val="kk-KZ"/>
        </w:rPr>
        <w:t xml:space="preserve">. Бұл аспектілер мұғалімнің қызметіне </w:t>
      </w:r>
      <w:r>
        <w:rPr>
          <w:rFonts w:ascii="Times New Roman" w:hAnsi="Times New Roman" w:cs="Times New Roman"/>
          <w:sz w:val="28"/>
          <w:szCs w:val="28"/>
          <w:shd w:val="clear" w:color="auto" w:fill="FFFFFF"/>
          <w:lang w:val="kk-KZ"/>
        </w:rPr>
        <w:t xml:space="preserve">деген </w:t>
      </w:r>
      <w:r w:rsidRPr="00B072D8">
        <w:rPr>
          <w:rFonts w:ascii="Times New Roman" w:hAnsi="Times New Roman" w:cs="Times New Roman"/>
          <w:sz w:val="28"/>
          <w:szCs w:val="28"/>
          <w:shd w:val="clear" w:color="auto" w:fill="FFFFFF"/>
          <w:lang w:val="kk-KZ"/>
        </w:rPr>
        <w:t>бағ</w:t>
      </w:r>
      <w:r>
        <w:rPr>
          <w:rFonts w:ascii="Times New Roman" w:hAnsi="Times New Roman" w:cs="Times New Roman"/>
          <w:sz w:val="28"/>
          <w:szCs w:val="28"/>
          <w:shd w:val="clear" w:color="auto" w:fill="FFFFFF"/>
          <w:lang w:val="kk-KZ"/>
        </w:rPr>
        <w:t>ыттылығына</w:t>
      </w:r>
      <w:r w:rsidRPr="00B072D8">
        <w:rPr>
          <w:rFonts w:ascii="Times New Roman" w:hAnsi="Times New Roman" w:cs="Times New Roman"/>
          <w:sz w:val="28"/>
          <w:szCs w:val="28"/>
          <w:shd w:val="clear" w:color="auto" w:fill="FFFFFF"/>
          <w:lang w:val="kk-KZ"/>
        </w:rPr>
        <w:t xml:space="preserve"> байланысты бір аспект</w:t>
      </w:r>
      <w:r>
        <w:rPr>
          <w:rFonts w:ascii="Times New Roman" w:hAnsi="Times New Roman" w:cs="Times New Roman"/>
          <w:sz w:val="28"/>
          <w:szCs w:val="28"/>
          <w:shd w:val="clear" w:color="auto" w:fill="FFFFFF"/>
          <w:lang w:val="kk-KZ"/>
        </w:rPr>
        <w:t xml:space="preserve">і, </w:t>
      </w:r>
      <w:r w:rsidRPr="00B072D8">
        <w:rPr>
          <w:rFonts w:ascii="Times New Roman" w:hAnsi="Times New Roman" w:cs="Times New Roman"/>
          <w:sz w:val="28"/>
          <w:szCs w:val="28"/>
          <w:shd w:val="clear" w:color="auto" w:fill="FFFFFF"/>
          <w:lang w:val="kk-KZ"/>
        </w:rPr>
        <w:t>екінші</w:t>
      </w:r>
      <w:r>
        <w:rPr>
          <w:rFonts w:ascii="Times New Roman" w:hAnsi="Times New Roman" w:cs="Times New Roman"/>
          <w:sz w:val="28"/>
          <w:szCs w:val="28"/>
          <w:shd w:val="clear" w:color="auto" w:fill="FFFFFF"/>
          <w:lang w:val="kk-KZ"/>
        </w:rPr>
        <w:t xml:space="preserve"> аспектіден </w:t>
      </w:r>
      <w:r w:rsidRPr="00B072D8">
        <w:rPr>
          <w:rFonts w:ascii="Times New Roman" w:hAnsi="Times New Roman" w:cs="Times New Roman"/>
          <w:sz w:val="28"/>
          <w:szCs w:val="28"/>
          <w:shd w:val="clear" w:color="auto" w:fill="FFFFFF"/>
          <w:lang w:val="kk-KZ"/>
        </w:rPr>
        <w:t>басым</w:t>
      </w:r>
      <w:r>
        <w:rPr>
          <w:rFonts w:ascii="Times New Roman" w:hAnsi="Times New Roman" w:cs="Times New Roman"/>
          <w:sz w:val="28"/>
          <w:szCs w:val="28"/>
          <w:shd w:val="clear" w:color="auto" w:fill="FFFFFF"/>
          <w:lang w:val="kk-KZ"/>
        </w:rPr>
        <w:t>ырақ</w:t>
      </w:r>
      <w:r w:rsidRPr="00B072D8">
        <w:rPr>
          <w:rFonts w:ascii="Times New Roman" w:hAnsi="Times New Roman" w:cs="Times New Roman"/>
          <w:sz w:val="28"/>
          <w:szCs w:val="28"/>
          <w:shd w:val="clear" w:color="auto" w:fill="FFFFFF"/>
          <w:lang w:val="kk-KZ"/>
        </w:rPr>
        <w:t xml:space="preserve"> болуы мүмкін. </w:t>
      </w:r>
      <w:r>
        <w:rPr>
          <w:rFonts w:ascii="Times New Roman" w:hAnsi="Times New Roman" w:cs="Times New Roman"/>
          <w:sz w:val="28"/>
          <w:szCs w:val="28"/>
          <w:shd w:val="clear" w:color="auto" w:fill="FFFFFF"/>
          <w:lang w:val="kk-KZ"/>
        </w:rPr>
        <w:t xml:space="preserve">Мысалы, мұғалімнің </w:t>
      </w:r>
      <w:r w:rsidRPr="00B072D8">
        <w:rPr>
          <w:rFonts w:ascii="Times New Roman" w:hAnsi="Times New Roman" w:cs="Times New Roman"/>
          <w:sz w:val="28"/>
          <w:szCs w:val="28"/>
          <w:shd w:val="clear" w:color="auto" w:fill="FFFFFF"/>
          <w:lang w:val="kk-KZ"/>
        </w:rPr>
        <w:t xml:space="preserve">кәсіби </w:t>
      </w:r>
      <w:r>
        <w:rPr>
          <w:rFonts w:ascii="Times New Roman" w:hAnsi="Times New Roman" w:cs="Times New Roman"/>
          <w:sz w:val="28"/>
          <w:szCs w:val="28"/>
          <w:shd w:val="clear" w:color="auto" w:fill="FFFFFF"/>
          <w:lang w:val="kk-KZ"/>
        </w:rPr>
        <w:t>әрекетінде</w:t>
      </w:r>
      <w:r w:rsidRPr="00B072D8">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 xml:space="preserve">оқыту </w:t>
      </w:r>
      <w:r w:rsidRPr="00B072D8">
        <w:rPr>
          <w:rFonts w:ascii="Times New Roman" w:hAnsi="Times New Roman" w:cs="Times New Roman"/>
          <w:sz w:val="28"/>
          <w:szCs w:val="28"/>
          <w:shd w:val="clear" w:color="auto" w:fill="FFFFFF"/>
          <w:lang w:val="kk-KZ"/>
        </w:rPr>
        <w:t>ұйым</w:t>
      </w:r>
      <w:r>
        <w:rPr>
          <w:rFonts w:ascii="Times New Roman" w:hAnsi="Times New Roman" w:cs="Times New Roman"/>
          <w:sz w:val="28"/>
          <w:szCs w:val="28"/>
          <w:shd w:val="clear" w:color="auto" w:fill="FFFFFF"/>
          <w:lang w:val="kk-KZ"/>
        </w:rPr>
        <w:t>дастырушылық</w:t>
      </w:r>
      <w:r w:rsidRPr="00B072D8">
        <w:rPr>
          <w:rFonts w:ascii="Times New Roman" w:hAnsi="Times New Roman" w:cs="Times New Roman"/>
          <w:sz w:val="28"/>
          <w:szCs w:val="28"/>
          <w:shd w:val="clear" w:color="auto" w:fill="FFFFFF"/>
          <w:lang w:val="kk-KZ"/>
        </w:rPr>
        <w:t xml:space="preserve"> басым болған кезде, екіншісінде </w:t>
      </w:r>
      <w:r>
        <w:rPr>
          <w:rFonts w:ascii="Times New Roman" w:hAnsi="Times New Roman" w:cs="Times New Roman"/>
          <w:sz w:val="28"/>
          <w:szCs w:val="28"/>
          <w:shd w:val="clear" w:color="auto" w:fill="FFFFFF"/>
          <w:lang w:val="kk-KZ"/>
        </w:rPr>
        <w:t xml:space="preserve">тәрбие беруді </w:t>
      </w:r>
      <w:r w:rsidRPr="00B072D8">
        <w:rPr>
          <w:rFonts w:ascii="Times New Roman" w:hAnsi="Times New Roman" w:cs="Times New Roman"/>
          <w:sz w:val="28"/>
          <w:szCs w:val="28"/>
          <w:shd w:val="clear" w:color="auto" w:fill="FFFFFF"/>
          <w:lang w:val="kk-KZ"/>
        </w:rPr>
        <w:t>ұйымдастыру</w:t>
      </w:r>
      <w:r>
        <w:rPr>
          <w:rFonts w:ascii="Times New Roman" w:hAnsi="Times New Roman" w:cs="Times New Roman"/>
          <w:sz w:val="28"/>
          <w:szCs w:val="28"/>
          <w:shd w:val="clear" w:color="auto" w:fill="FFFFFF"/>
          <w:lang w:val="kk-KZ"/>
        </w:rPr>
        <w:t xml:space="preserve"> </w:t>
      </w:r>
      <w:r w:rsidRPr="00B072D8">
        <w:rPr>
          <w:rFonts w:ascii="Times New Roman" w:hAnsi="Times New Roman" w:cs="Times New Roman"/>
          <w:sz w:val="28"/>
          <w:szCs w:val="28"/>
          <w:shd w:val="clear" w:color="auto" w:fill="FFFFFF"/>
          <w:lang w:val="kk-KZ"/>
        </w:rPr>
        <w:t>аспект</w:t>
      </w:r>
      <w:r>
        <w:rPr>
          <w:rFonts w:ascii="Times New Roman" w:hAnsi="Times New Roman" w:cs="Times New Roman"/>
          <w:sz w:val="28"/>
          <w:szCs w:val="28"/>
          <w:shd w:val="clear" w:color="auto" w:fill="FFFFFF"/>
          <w:lang w:val="kk-KZ"/>
        </w:rPr>
        <w:t>ісі</w:t>
      </w:r>
      <w:r w:rsidRPr="00B072D8">
        <w:rPr>
          <w:rFonts w:ascii="Times New Roman" w:hAnsi="Times New Roman" w:cs="Times New Roman"/>
          <w:sz w:val="28"/>
          <w:szCs w:val="28"/>
          <w:shd w:val="clear" w:color="auto" w:fill="FFFFFF"/>
          <w:lang w:val="kk-KZ"/>
        </w:rPr>
        <w:t xml:space="preserve"> маңызды болуы мүмкін.</w:t>
      </w:r>
    </w:p>
    <w:p w14:paraId="06E0F472" w14:textId="77777777" w:rsidR="00BE09A2" w:rsidRDefault="00BE09A2" w:rsidP="00BE09A2">
      <w:pPr>
        <w:pStyle w:val="a4"/>
        <w:tabs>
          <w:tab w:val="left" w:pos="993"/>
          <w:tab w:val="left" w:pos="1276"/>
          <w:tab w:val="left" w:pos="9497"/>
        </w:tabs>
        <w:spacing w:after="0" w:line="240" w:lineRule="auto"/>
        <w:ind w:left="0" w:right="-1" w:firstLine="709"/>
        <w:jc w:val="both"/>
        <w:rPr>
          <w:rFonts w:ascii="Times New Roman" w:hAnsi="Times New Roman" w:cs="Times New Roman"/>
          <w:sz w:val="28"/>
          <w:szCs w:val="28"/>
          <w:shd w:val="clear" w:color="auto" w:fill="FFFFFF"/>
          <w:lang w:val="kk-KZ"/>
        </w:rPr>
      </w:pPr>
      <w:r>
        <w:rPr>
          <w:rFonts w:ascii="Times New Roman" w:hAnsi="Times New Roman" w:cs="Times New Roman"/>
          <w:sz w:val="28"/>
          <w:szCs w:val="28"/>
          <w:shd w:val="clear" w:color="auto" w:fill="FFFFFF"/>
          <w:lang w:val="kk-KZ"/>
        </w:rPr>
        <w:t xml:space="preserve">Дегенмен, </w:t>
      </w:r>
      <w:r w:rsidRPr="00B072D8">
        <w:rPr>
          <w:rFonts w:ascii="Times New Roman" w:hAnsi="Times New Roman" w:cs="Times New Roman"/>
          <w:sz w:val="28"/>
          <w:szCs w:val="28"/>
          <w:shd w:val="clear" w:color="auto" w:fill="FFFFFF"/>
          <w:lang w:val="kk-KZ"/>
        </w:rPr>
        <w:t xml:space="preserve">аспектілердің </w:t>
      </w:r>
      <w:r>
        <w:rPr>
          <w:rFonts w:ascii="Times New Roman" w:hAnsi="Times New Roman" w:cs="Times New Roman"/>
          <w:sz w:val="28"/>
          <w:szCs w:val="28"/>
          <w:shd w:val="clear" w:color="auto" w:fill="FFFFFF"/>
          <w:lang w:val="kk-KZ"/>
        </w:rPr>
        <w:t>ортақ</w:t>
      </w:r>
      <w:r w:rsidRPr="00B072D8">
        <w:rPr>
          <w:rFonts w:ascii="Times New Roman" w:hAnsi="Times New Roman" w:cs="Times New Roman"/>
          <w:sz w:val="28"/>
          <w:szCs w:val="28"/>
          <w:shd w:val="clear" w:color="auto" w:fill="FFFFFF"/>
          <w:lang w:val="kk-KZ"/>
        </w:rPr>
        <w:t xml:space="preserve"> жиынтығы кәсіби </w:t>
      </w:r>
      <w:r>
        <w:rPr>
          <w:rFonts w:ascii="Times New Roman" w:hAnsi="Times New Roman" w:cs="Times New Roman"/>
          <w:sz w:val="28"/>
          <w:szCs w:val="28"/>
          <w:shd w:val="clear" w:color="auto" w:fill="FFFFFF"/>
          <w:lang w:val="kk-KZ"/>
        </w:rPr>
        <w:t>шебер маман</w:t>
      </w:r>
      <w:r w:rsidRPr="00B072D8">
        <w:rPr>
          <w:rFonts w:ascii="Times New Roman" w:hAnsi="Times New Roman" w:cs="Times New Roman"/>
          <w:sz w:val="28"/>
          <w:szCs w:val="28"/>
          <w:shd w:val="clear" w:color="auto" w:fill="FFFFFF"/>
          <w:lang w:val="kk-KZ"/>
        </w:rPr>
        <w:t xml:space="preserve"> даярлауға, жеке тұлғаны</w:t>
      </w:r>
      <w:r>
        <w:rPr>
          <w:rFonts w:ascii="Times New Roman" w:hAnsi="Times New Roman" w:cs="Times New Roman"/>
          <w:sz w:val="28"/>
          <w:szCs w:val="28"/>
          <w:shd w:val="clear" w:color="auto" w:fill="FFFFFF"/>
          <w:lang w:val="kk-KZ"/>
        </w:rPr>
        <w:t>ң</w:t>
      </w:r>
      <w:r w:rsidRPr="00B072D8">
        <w:rPr>
          <w:rFonts w:ascii="Times New Roman" w:hAnsi="Times New Roman" w:cs="Times New Roman"/>
          <w:sz w:val="28"/>
          <w:szCs w:val="28"/>
          <w:shd w:val="clear" w:color="auto" w:fill="FFFFFF"/>
          <w:lang w:val="kk-KZ"/>
        </w:rPr>
        <w:t xml:space="preserve"> әлеуметтен</w:t>
      </w:r>
      <w:r>
        <w:rPr>
          <w:rFonts w:ascii="Times New Roman" w:hAnsi="Times New Roman" w:cs="Times New Roman"/>
          <w:sz w:val="28"/>
          <w:szCs w:val="28"/>
          <w:shd w:val="clear" w:color="auto" w:fill="FFFFFF"/>
          <w:lang w:val="kk-KZ"/>
        </w:rPr>
        <w:t xml:space="preserve">уіне және құзырлы болуына </w:t>
      </w:r>
      <w:r w:rsidRPr="00B072D8">
        <w:rPr>
          <w:rFonts w:ascii="Times New Roman" w:hAnsi="Times New Roman" w:cs="Times New Roman"/>
          <w:sz w:val="28"/>
          <w:szCs w:val="28"/>
          <w:shd w:val="clear" w:color="auto" w:fill="FFFFFF"/>
          <w:lang w:val="kk-KZ"/>
        </w:rPr>
        <w:t>тікелей бағытталған.</w:t>
      </w:r>
    </w:p>
    <w:p w14:paraId="7F0E6817" w14:textId="77777777" w:rsidR="00BE09A2" w:rsidRPr="006330A2" w:rsidRDefault="00BE09A2" w:rsidP="00BE09A2">
      <w:pPr>
        <w:pStyle w:val="a4"/>
        <w:tabs>
          <w:tab w:val="left" w:pos="993"/>
          <w:tab w:val="left" w:pos="1276"/>
          <w:tab w:val="left" w:pos="9497"/>
        </w:tabs>
        <w:spacing w:after="0" w:line="240" w:lineRule="auto"/>
        <w:ind w:left="0" w:right="-1" w:firstLine="709"/>
        <w:jc w:val="both"/>
        <w:rPr>
          <w:rFonts w:ascii="Times New Roman" w:hAnsi="Times New Roman" w:cs="Times New Roman"/>
          <w:sz w:val="28"/>
          <w:szCs w:val="28"/>
          <w:shd w:val="clear" w:color="auto" w:fill="FFFFFF"/>
          <w:lang w:val="kk-KZ"/>
        </w:rPr>
      </w:pPr>
      <w:r w:rsidRPr="006330A2">
        <w:rPr>
          <w:rFonts w:ascii="Times New Roman" w:hAnsi="Times New Roman" w:cs="Times New Roman"/>
          <w:sz w:val="28"/>
          <w:szCs w:val="28"/>
          <w:shd w:val="clear" w:color="auto" w:fill="FFFFFF"/>
          <w:lang w:val="kk-KZ"/>
        </w:rPr>
        <w:t xml:space="preserve">Кейбір әдебиеттерде мұғалімнің кәсіби </w:t>
      </w:r>
      <w:r>
        <w:rPr>
          <w:rFonts w:ascii="Times New Roman" w:hAnsi="Times New Roman" w:cs="Times New Roman"/>
          <w:sz w:val="28"/>
          <w:szCs w:val="28"/>
          <w:shd w:val="clear" w:color="auto" w:fill="FFFFFF"/>
          <w:lang w:val="kk-KZ"/>
        </w:rPr>
        <w:t xml:space="preserve">іс-әрекеті </w:t>
      </w:r>
      <w:r w:rsidRPr="00FB1F35">
        <w:rPr>
          <w:rFonts w:ascii="Times New Roman" w:hAnsi="Times New Roman" w:cs="Times New Roman"/>
          <w:i/>
          <w:sz w:val="28"/>
          <w:szCs w:val="28"/>
          <w:shd w:val="clear" w:color="auto" w:fill="FFFFFF"/>
          <w:lang w:val="kk-KZ"/>
        </w:rPr>
        <w:t xml:space="preserve">«оқыту – тәрбиелеу іс-әрекеті» немесе «ғылыми-педагогикалық іс-әрекет» </w:t>
      </w:r>
      <w:r w:rsidRPr="006330A2">
        <w:rPr>
          <w:rFonts w:ascii="Times New Roman" w:hAnsi="Times New Roman" w:cs="Times New Roman"/>
          <w:sz w:val="28"/>
          <w:szCs w:val="28"/>
          <w:shd w:val="clear" w:color="auto" w:fill="FFFFFF"/>
          <w:lang w:val="kk-KZ"/>
        </w:rPr>
        <w:t>ұғымдарымен бірдей мағынада қолданылады. Қа</w:t>
      </w:r>
      <w:r>
        <w:rPr>
          <w:rFonts w:ascii="Times New Roman" w:hAnsi="Times New Roman" w:cs="Times New Roman"/>
          <w:sz w:val="28"/>
          <w:szCs w:val="28"/>
          <w:shd w:val="clear" w:color="auto" w:fill="FFFFFF"/>
          <w:lang w:val="kk-KZ"/>
        </w:rPr>
        <w:t xml:space="preserve">й жағынан қарасақ та, </w:t>
      </w:r>
      <w:r w:rsidRPr="006330A2">
        <w:rPr>
          <w:rFonts w:ascii="Times New Roman" w:hAnsi="Times New Roman" w:cs="Times New Roman"/>
          <w:sz w:val="28"/>
          <w:szCs w:val="28"/>
          <w:shd w:val="clear" w:color="auto" w:fill="FFFFFF"/>
          <w:lang w:val="kk-KZ"/>
        </w:rPr>
        <w:t>болашақ маманды кәсіби даярлау</w:t>
      </w:r>
      <w:r w:rsidRPr="00B072D8">
        <w:rPr>
          <w:sz w:val="28"/>
          <w:szCs w:val="28"/>
          <w:shd w:val="clear" w:color="auto" w:fill="FFFFFF"/>
          <w:lang w:val="kk-KZ"/>
        </w:rPr>
        <w:t xml:space="preserve"> </w:t>
      </w:r>
      <w:r w:rsidRPr="006330A2">
        <w:rPr>
          <w:rFonts w:ascii="Times New Roman" w:hAnsi="Times New Roman" w:cs="Times New Roman"/>
          <w:sz w:val="28"/>
          <w:szCs w:val="28"/>
          <w:shd w:val="clear" w:color="auto" w:fill="FFFFFF"/>
          <w:lang w:val="kk-KZ"/>
        </w:rPr>
        <w:t xml:space="preserve">міндетін </w:t>
      </w:r>
      <w:r>
        <w:rPr>
          <w:rFonts w:ascii="Times New Roman" w:hAnsi="Times New Roman" w:cs="Times New Roman"/>
          <w:sz w:val="28"/>
          <w:szCs w:val="28"/>
          <w:shd w:val="clear" w:color="auto" w:fill="FFFFFF"/>
          <w:lang w:val="kk-KZ"/>
        </w:rPr>
        <w:t xml:space="preserve">алға </w:t>
      </w:r>
      <w:r w:rsidRPr="006330A2">
        <w:rPr>
          <w:rFonts w:ascii="Times New Roman" w:hAnsi="Times New Roman" w:cs="Times New Roman"/>
          <w:sz w:val="28"/>
          <w:szCs w:val="28"/>
          <w:shd w:val="clear" w:color="auto" w:fill="FFFFFF"/>
          <w:lang w:val="kk-KZ"/>
        </w:rPr>
        <w:t>қояды. Осыған байланысты мұғалім білім беру</w:t>
      </w:r>
      <w:r>
        <w:rPr>
          <w:rFonts w:ascii="Times New Roman" w:hAnsi="Times New Roman" w:cs="Times New Roman"/>
          <w:sz w:val="28"/>
          <w:szCs w:val="28"/>
          <w:shd w:val="clear" w:color="auto" w:fill="FFFFFF"/>
          <w:lang w:val="kk-KZ"/>
        </w:rPr>
        <w:t xml:space="preserve">дегі </w:t>
      </w:r>
      <w:r w:rsidRPr="006330A2">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оқыту</w:t>
      </w:r>
      <w:r w:rsidRPr="006330A2">
        <w:rPr>
          <w:rFonts w:ascii="Times New Roman" w:hAnsi="Times New Roman" w:cs="Times New Roman"/>
          <w:sz w:val="28"/>
          <w:szCs w:val="28"/>
          <w:shd w:val="clear" w:color="auto" w:fill="FFFFFF"/>
          <w:lang w:val="kk-KZ"/>
        </w:rPr>
        <w:t>-</w:t>
      </w:r>
      <w:r>
        <w:rPr>
          <w:rFonts w:ascii="Times New Roman" w:hAnsi="Times New Roman" w:cs="Times New Roman"/>
          <w:sz w:val="28"/>
          <w:szCs w:val="28"/>
          <w:shd w:val="clear" w:color="auto" w:fill="FFFFFF"/>
          <w:lang w:val="kk-KZ"/>
        </w:rPr>
        <w:t xml:space="preserve">тәрбиелеу іс-әрекетін </w:t>
      </w:r>
      <w:r w:rsidRPr="006330A2">
        <w:rPr>
          <w:rFonts w:ascii="Times New Roman" w:hAnsi="Times New Roman" w:cs="Times New Roman"/>
          <w:sz w:val="28"/>
          <w:szCs w:val="28"/>
          <w:shd w:val="clear" w:color="auto" w:fill="FFFFFF"/>
          <w:lang w:val="kk-KZ"/>
        </w:rPr>
        <w:t xml:space="preserve"> ұйымдастырады және жүзеге асырады.</w:t>
      </w:r>
    </w:p>
    <w:p w14:paraId="66BC40C6" w14:textId="77777777" w:rsidR="00BE09A2" w:rsidRDefault="00BE09A2" w:rsidP="00BE09A2">
      <w:pPr>
        <w:pStyle w:val="aa"/>
        <w:tabs>
          <w:tab w:val="left" w:pos="9497"/>
        </w:tabs>
        <w:spacing w:before="0" w:beforeAutospacing="0" w:after="0" w:afterAutospacing="0"/>
        <w:ind w:right="-1" w:firstLine="709"/>
        <w:jc w:val="both"/>
        <w:textAlignment w:val="top"/>
        <w:rPr>
          <w:rFonts w:eastAsiaTheme="minorHAnsi"/>
          <w:sz w:val="28"/>
          <w:szCs w:val="28"/>
          <w:shd w:val="clear" w:color="auto" w:fill="FFFFFF"/>
          <w:lang w:val="kk-KZ" w:eastAsia="en-US" w:bidi="ar-SA"/>
        </w:rPr>
      </w:pPr>
      <w:r w:rsidRPr="00B072D8">
        <w:rPr>
          <w:rFonts w:eastAsiaTheme="minorHAnsi"/>
          <w:sz w:val="28"/>
          <w:szCs w:val="28"/>
          <w:shd w:val="clear" w:color="auto" w:fill="FFFFFF"/>
          <w:lang w:val="kk-KZ" w:eastAsia="en-US" w:bidi="ar-SA"/>
        </w:rPr>
        <w:t>Мұның бәрі болашақ м</w:t>
      </w:r>
      <w:r>
        <w:rPr>
          <w:rFonts w:eastAsiaTheme="minorHAnsi"/>
          <w:sz w:val="28"/>
          <w:szCs w:val="28"/>
          <w:shd w:val="clear" w:color="auto" w:fill="FFFFFF"/>
          <w:lang w:val="kk-KZ" w:eastAsia="en-US" w:bidi="ar-SA"/>
        </w:rPr>
        <w:t>ұғалімнің</w:t>
      </w:r>
      <w:r w:rsidRPr="00B072D8">
        <w:rPr>
          <w:rFonts w:eastAsiaTheme="minorHAnsi"/>
          <w:sz w:val="28"/>
          <w:szCs w:val="28"/>
          <w:shd w:val="clear" w:color="auto" w:fill="FFFFFF"/>
          <w:lang w:val="kk-KZ" w:eastAsia="en-US" w:bidi="ar-SA"/>
        </w:rPr>
        <w:t xml:space="preserve"> маман және тұлға ретінде қалыптасуын </w:t>
      </w:r>
      <w:r>
        <w:rPr>
          <w:rFonts w:eastAsiaTheme="minorHAnsi"/>
          <w:sz w:val="28"/>
          <w:szCs w:val="28"/>
          <w:shd w:val="clear" w:color="auto" w:fill="FFFFFF"/>
          <w:lang w:val="kk-KZ" w:eastAsia="en-US" w:bidi="ar-SA"/>
        </w:rPr>
        <w:t>көздейді</w:t>
      </w:r>
      <w:r w:rsidRPr="00B072D8">
        <w:rPr>
          <w:rFonts w:eastAsiaTheme="minorHAnsi"/>
          <w:sz w:val="28"/>
          <w:szCs w:val="28"/>
          <w:shd w:val="clear" w:color="auto" w:fill="FFFFFF"/>
          <w:lang w:val="kk-KZ" w:eastAsia="en-US" w:bidi="ar-SA"/>
        </w:rPr>
        <w:t xml:space="preserve">. Сондықтан біздің зерттеуімізде </w:t>
      </w:r>
      <w:r>
        <w:rPr>
          <w:rFonts w:eastAsiaTheme="minorHAnsi"/>
          <w:sz w:val="28"/>
          <w:szCs w:val="28"/>
          <w:shd w:val="clear" w:color="auto" w:fill="FFFFFF"/>
          <w:lang w:val="kk-KZ" w:eastAsia="en-US" w:bidi="ar-SA"/>
        </w:rPr>
        <w:t>болашақ бастауыш сынып</w:t>
      </w:r>
      <w:r w:rsidRPr="00B072D8">
        <w:rPr>
          <w:rFonts w:eastAsiaTheme="minorHAnsi"/>
          <w:sz w:val="28"/>
          <w:szCs w:val="28"/>
          <w:shd w:val="clear" w:color="auto" w:fill="FFFFFF"/>
          <w:lang w:val="kk-KZ" w:eastAsia="en-US" w:bidi="ar-SA"/>
        </w:rPr>
        <w:t xml:space="preserve"> мұғалімінің </w:t>
      </w:r>
      <w:r>
        <w:rPr>
          <w:rFonts w:eastAsiaTheme="minorHAnsi"/>
          <w:sz w:val="28"/>
          <w:szCs w:val="28"/>
          <w:shd w:val="clear" w:color="auto" w:fill="FFFFFF"/>
          <w:lang w:val="kk-KZ" w:eastAsia="en-US" w:bidi="ar-SA"/>
        </w:rPr>
        <w:t>«</w:t>
      </w:r>
      <w:r w:rsidRPr="00B072D8">
        <w:rPr>
          <w:rFonts w:eastAsiaTheme="minorHAnsi"/>
          <w:sz w:val="28"/>
          <w:szCs w:val="28"/>
          <w:shd w:val="clear" w:color="auto" w:fill="FFFFFF"/>
          <w:lang w:val="kk-KZ" w:eastAsia="en-US" w:bidi="ar-SA"/>
        </w:rPr>
        <w:t xml:space="preserve">кәсіби </w:t>
      </w:r>
      <w:r>
        <w:rPr>
          <w:sz w:val="28"/>
          <w:szCs w:val="28"/>
          <w:shd w:val="clear" w:color="auto" w:fill="FFFFFF"/>
          <w:lang w:val="kk-KZ"/>
        </w:rPr>
        <w:t>іс-әрекет</w:t>
      </w:r>
      <w:r w:rsidRPr="00B072D8">
        <w:rPr>
          <w:rFonts w:eastAsiaTheme="minorHAnsi"/>
          <w:sz w:val="28"/>
          <w:szCs w:val="28"/>
          <w:shd w:val="clear" w:color="auto" w:fill="FFFFFF"/>
          <w:lang w:val="kk-KZ" w:eastAsia="en-US" w:bidi="ar-SA"/>
        </w:rPr>
        <w:t>і</w:t>
      </w:r>
      <w:r>
        <w:rPr>
          <w:rFonts w:eastAsiaTheme="minorHAnsi"/>
          <w:sz w:val="28"/>
          <w:szCs w:val="28"/>
          <w:shd w:val="clear" w:color="auto" w:fill="FFFFFF"/>
          <w:lang w:val="kk-KZ" w:eastAsia="en-US" w:bidi="ar-SA"/>
        </w:rPr>
        <w:t>» ұғымымен бірге оның жеке тұлғалық болмысын қалыптастыру сұрақтарын қарастырамыз.</w:t>
      </w:r>
    </w:p>
    <w:p w14:paraId="5F0DE709" w14:textId="77777777" w:rsidR="00BE09A2" w:rsidRDefault="00BE09A2" w:rsidP="00BE09A2">
      <w:pPr>
        <w:pStyle w:val="aa"/>
        <w:tabs>
          <w:tab w:val="left" w:pos="9497"/>
        </w:tabs>
        <w:spacing w:before="0" w:beforeAutospacing="0" w:after="0" w:afterAutospacing="0"/>
        <w:ind w:right="-1" w:firstLine="709"/>
        <w:jc w:val="both"/>
        <w:textAlignment w:val="top"/>
        <w:rPr>
          <w:sz w:val="28"/>
          <w:szCs w:val="28"/>
          <w:lang w:val="kk-KZ"/>
        </w:rPr>
      </w:pPr>
      <w:r w:rsidRPr="00B072D8">
        <w:rPr>
          <w:sz w:val="28"/>
          <w:szCs w:val="28"/>
          <w:lang w:val="kk-KZ"/>
        </w:rPr>
        <w:t xml:space="preserve">ЖОО-да </w:t>
      </w:r>
      <w:r>
        <w:rPr>
          <w:sz w:val="28"/>
          <w:szCs w:val="28"/>
          <w:lang w:val="kk-KZ"/>
        </w:rPr>
        <w:t xml:space="preserve">білім  алатын студенттердің келешекте меңгеретін өз кәсіптері </w:t>
      </w:r>
      <w:r w:rsidRPr="00B072D8">
        <w:rPr>
          <w:sz w:val="28"/>
          <w:szCs w:val="28"/>
          <w:lang w:val="kk-KZ"/>
        </w:rPr>
        <w:t xml:space="preserve"> аясында меңгерген теориялық білімдері мен білік, дағ</w:t>
      </w:r>
      <w:r>
        <w:rPr>
          <w:sz w:val="28"/>
          <w:szCs w:val="28"/>
          <w:lang w:val="kk-KZ"/>
        </w:rPr>
        <w:t>д</w:t>
      </w:r>
      <w:r w:rsidRPr="00B072D8">
        <w:rPr>
          <w:sz w:val="28"/>
          <w:szCs w:val="28"/>
          <w:lang w:val="kk-KZ"/>
        </w:rPr>
        <w:t xml:space="preserve">ылары мен іскерліктерін жүзеге асыра алуға дайын болуы маңызды. </w:t>
      </w:r>
      <w:r>
        <w:rPr>
          <w:sz w:val="28"/>
          <w:szCs w:val="28"/>
          <w:lang w:val="kk-KZ"/>
        </w:rPr>
        <w:t>Осы</w:t>
      </w:r>
      <w:r w:rsidRPr="00B072D8">
        <w:rPr>
          <w:sz w:val="28"/>
          <w:szCs w:val="28"/>
          <w:lang w:val="kk-KZ"/>
        </w:rPr>
        <w:t xml:space="preserve"> ретте, «дайындық», «даярлық», «даяр болу», </w:t>
      </w:r>
      <w:r>
        <w:rPr>
          <w:sz w:val="28"/>
          <w:szCs w:val="28"/>
          <w:lang w:val="kk-KZ"/>
        </w:rPr>
        <w:t>түсініктерінің</w:t>
      </w:r>
      <w:r w:rsidRPr="00B072D8">
        <w:rPr>
          <w:sz w:val="28"/>
          <w:szCs w:val="28"/>
          <w:lang w:val="kk-KZ"/>
        </w:rPr>
        <w:t xml:space="preserve"> мәнін ашу қажеттілігі туындайды. Сөздіктерде «дайындық» сөзінің мағынасы әр түрлі болып берілген. Яғни олар: «жағдай», «бір нәрсеге дайындық»; «бір нәрсеге бел буу»; «белгілі бір іс жасауға қадамдар жас</w:t>
      </w:r>
      <w:r>
        <w:rPr>
          <w:sz w:val="28"/>
          <w:szCs w:val="28"/>
          <w:lang w:val="kk-KZ"/>
        </w:rPr>
        <w:t>ау</w:t>
      </w:r>
      <w:r w:rsidRPr="00C06DC8">
        <w:rPr>
          <w:sz w:val="28"/>
          <w:szCs w:val="28"/>
          <w:lang w:val="kk-KZ"/>
        </w:rPr>
        <w:t>» [59],</w:t>
      </w:r>
      <w:r w:rsidRPr="00B072D8">
        <w:rPr>
          <w:sz w:val="28"/>
          <w:szCs w:val="28"/>
          <w:lang w:val="kk-KZ"/>
        </w:rPr>
        <w:t xml:space="preserve"> т.с.с. </w:t>
      </w:r>
    </w:p>
    <w:p w14:paraId="33652ED2" w14:textId="77777777" w:rsidR="00BE09A2" w:rsidRDefault="00BE09A2" w:rsidP="00BE09A2">
      <w:pPr>
        <w:pStyle w:val="aa"/>
        <w:tabs>
          <w:tab w:val="left" w:pos="9497"/>
        </w:tabs>
        <w:spacing w:before="0" w:beforeAutospacing="0" w:after="0" w:afterAutospacing="0"/>
        <w:ind w:right="-1" w:firstLine="709"/>
        <w:jc w:val="both"/>
        <w:textAlignment w:val="top"/>
        <w:rPr>
          <w:sz w:val="28"/>
          <w:szCs w:val="28"/>
          <w:lang w:val="kk-KZ"/>
        </w:rPr>
      </w:pPr>
      <w:r w:rsidRPr="00B072D8">
        <w:rPr>
          <w:sz w:val="28"/>
          <w:szCs w:val="28"/>
          <w:lang w:val="kk-KZ"/>
        </w:rPr>
        <w:t>Жоғары өнімділік дәреже</w:t>
      </w:r>
      <w:r>
        <w:rPr>
          <w:sz w:val="28"/>
          <w:szCs w:val="28"/>
          <w:lang w:val="kk-KZ"/>
        </w:rPr>
        <w:t>сін</w:t>
      </w:r>
      <w:r w:rsidRPr="00B072D8">
        <w:rPr>
          <w:sz w:val="28"/>
          <w:szCs w:val="28"/>
          <w:lang w:val="kk-KZ"/>
        </w:rPr>
        <w:t xml:space="preserve">дегі іс-әрекетке «дайындық» ұғымын Б.Г.Ананьев </w:t>
      </w:r>
      <w:r w:rsidRPr="00FB1F35">
        <w:rPr>
          <w:i/>
          <w:sz w:val="28"/>
          <w:szCs w:val="28"/>
          <w:lang w:val="kk-KZ"/>
        </w:rPr>
        <w:t>«қабілеттердің көрініс беруі»</w:t>
      </w:r>
      <w:r w:rsidRPr="00B072D8">
        <w:rPr>
          <w:sz w:val="28"/>
          <w:szCs w:val="28"/>
          <w:lang w:val="kk-KZ"/>
        </w:rPr>
        <w:t xml:space="preserve"> деп [</w:t>
      </w:r>
      <w:r>
        <w:rPr>
          <w:sz w:val="28"/>
          <w:szCs w:val="28"/>
          <w:lang w:val="kk-KZ"/>
        </w:rPr>
        <w:t>60], ал ғалым В.А.Крутецкий іс-әрекетке дайындықты</w:t>
      </w:r>
      <w:r w:rsidRPr="00B072D8">
        <w:rPr>
          <w:sz w:val="28"/>
          <w:szCs w:val="28"/>
          <w:lang w:val="kk-KZ"/>
        </w:rPr>
        <w:t xml:space="preserve"> </w:t>
      </w:r>
      <w:r w:rsidRPr="00FB1F35">
        <w:rPr>
          <w:i/>
          <w:sz w:val="28"/>
          <w:szCs w:val="28"/>
          <w:lang w:val="kk-KZ"/>
        </w:rPr>
        <w:t>«тұлға қасиеттерінің синтезі»</w:t>
      </w:r>
      <w:r w:rsidRPr="00B072D8">
        <w:rPr>
          <w:sz w:val="28"/>
          <w:szCs w:val="28"/>
          <w:lang w:val="kk-KZ"/>
        </w:rPr>
        <w:t xml:space="preserve"> деп атап өткен [</w:t>
      </w:r>
      <w:r>
        <w:rPr>
          <w:sz w:val="28"/>
          <w:szCs w:val="28"/>
          <w:lang w:val="kk-KZ"/>
        </w:rPr>
        <w:t>61</w:t>
      </w:r>
      <w:r w:rsidRPr="00B072D8">
        <w:rPr>
          <w:sz w:val="28"/>
          <w:szCs w:val="28"/>
          <w:lang w:val="kk-KZ"/>
        </w:rPr>
        <w:t xml:space="preserve">]. </w:t>
      </w:r>
    </w:p>
    <w:p w14:paraId="4BC1ED01" w14:textId="77777777" w:rsidR="00BE09A2" w:rsidRDefault="00BE09A2" w:rsidP="00BE09A2">
      <w:pPr>
        <w:pStyle w:val="aa"/>
        <w:tabs>
          <w:tab w:val="left" w:pos="9497"/>
        </w:tabs>
        <w:spacing w:before="0" w:beforeAutospacing="0" w:after="0" w:afterAutospacing="0"/>
        <w:ind w:right="-1" w:firstLine="709"/>
        <w:jc w:val="both"/>
        <w:textAlignment w:val="top"/>
        <w:rPr>
          <w:sz w:val="28"/>
          <w:szCs w:val="28"/>
          <w:lang w:val="kk-KZ"/>
        </w:rPr>
      </w:pPr>
      <w:r w:rsidRPr="00B072D8">
        <w:rPr>
          <w:sz w:val="28"/>
          <w:szCs w:val="28"/>
          <w:lang w:val="kk-KZ"/>
        </w:rPr>
        <w:t>С.И.Архангельскийдің ойынша, мұғалімнің кәсіби әрекетке «дайын» болуы, оның өз мамандығын жетік түсініп, өз пәнін жоғары деңгейде шебер жүргізе алуында, оқу ақпараттарын еркін, ұғынықты етіп жеткізе алуында, білім алушылардың білімге деген мотивациясын оята алуында, өзінің ізденушілігі, еңбекқорлығы, педагогикалық мәсілелерді шешудегі өзіндік белсенд</w:t>
      </w:r>
      <w:r>
        <w:rPr>
          <w:sz w:val="28"/>
          <w:szCs w:val="28"/>
          <w:lang w:val="kk-KZ"/>
        </w:rPr>
        <w:t>ілігінен көруге болады деген [62</w:t>
      </w:r>
      <w:r w:rsidRPr="00B072D8">
        <w:rPr>
          <w:sz w:val="28"/>
          <w:szCs w:val="28"/>
          <w:lang w:val="kk-KZ"/>
        </w:rPr>
        <w:t xml:space="preserve">]. </w:t>
      </w:r>
    </w:p>
    <w:p w14:paraId="69AE1A79" w14:textId="77777777" w:rsidR="00BE09A2" w:rsidRDefault="00BE09A2" w:rsidP="00BE09A2">
      <w:pPr>
        <w:pStyle w:val="aa"/>
        <w:tabs>
          <w:tab w:val="left" w:pos="9497"/>
        </w:tabs>
        <w:spacing w:before="0" w:beforeAutospacing="0" w:after="0" w:afterAutospacing="0"/>
        <w:ind w:right="-1" w:firstLine="709"/>
        <w:jc w:val="both"/>
        <w:textAlignment w:val="top"/>
        <w:rPr>
          <w:sz w:val="28"/>
          <w:szCs w:val="28"/>
          <w:lang w:val="kk-KZ"/>
        </w:rPr>
      </w:pPr>
      <w:r w:rsidRPr="001750A3">
        <w:rPr>
          <w:sz w:val="28"/>
          <w:szCs w:val="28"/>
          <w:lang w:val="kk-KZ"/>
        </w:rPr>
        <w:t xml:space="preserve">Сондай-ақ, мектеп тәжірибесі мен </w:t>
      </w:r>
      <w:r>
        <w:rPr>
          <w:sz w:val="28"/>
          <w:szCs w:val="28"/>
          <w:lang w:val="kk-KZ"/>
        </w:rPr>
        <w:t xml:space="preserve">ЖОО-да </w:t>
      </w:r>
      <w:r w:rsidRPr="001750A3">
        <w:rPr>
          <w:sz w:val="28"/>
          <w:szCs w:val="28"/>
          <w:lang w:val="kk-KZ"/>
        </w:rPr>
        <w:t xml:space="preserve">мұғалімдерді </w:t>
      </w:r>
      <w:r>
        <w:rPr>
          <w:sz w:val="28"/>
          <w:szCs w:val="28"/>
          <w:lang w:val="kk-KZ"/>
        </w:rPr>
        <w:t xml:space="preserve">кәсіби </w:t>
      </w:r>
      <w:r w:rsidRPr="001750A3">
        <w:rPr>
          <w:sz w:val="28"/>
          <w:szCs w:val="28"/>
          <w:lang w:val="kk-KZ"/>
        </w:rPr>
        <w:t xml:space="preserve">даярлау талаптары арасында қайшылықтар да орын алып отыратындығы анық. Осыған байланысты мұғалім </w:t>
      </w:r>
      <w:r w:rsidRPr="001750A3">
        <w:rPr>
          <w:sz w:val="28"/>
          <w:szCs w:val="28"/>
          <w:shd w:val="clear" w:color="auto" w:fill="FFFFFF"/>
          <w:lang w:val="kk-KZ"/>
        </w:rPr>
        <w:t>іс-әрекетінің</w:t>
      </w:r>
      <w:r w:rsidRPr="001750A3">
        <w:rPr>
          <w:sz w:val="28"/>
          <w:szCs w:val="28"/>
          <w:lang w:val="kk-KZ"/>
        </w:rPr>
        <w:t xml:space="preserve"> теориялық негізі ретінде педагогиканың маңызы артады. Көптеген мұғалімдер педагогикалық ғылымның жетістіктерін өздерінің </w:t>
      </w:r>
      <w:r w:rsidRPr="001750A3">
        <w:rPr>
          <w:sz w:val="28"/>
          <w:szCs w:val="28"/>
          <w:shd w:val="clear" w:color="auto" w:fill="FFFFFF"/>
          <w:lang w:val="kk-KZ"/>
        </w:rPr>
        <w:t>іс-әрекет тәжірибесінде</w:t>
      </w:r>
      <w:r w:rsidRPr="001750A3">
        <w:rPr>
          <w:sz w:val="28"/>
          <w:szCs w:val="28"/>
          <w:lang w:val="kk-KZ"/>
        </w:rPr>
        <w:t xml:space="preserve"> жеткілікті түрде пайдаланбайды. Мұның бәрі мұғалімдерді кәсіби даярлау жүйесін</w:t>
      </w:r>
      <w:r w:rsidRPr="00B072D8">
        <w:rPr>
          <w:sz w:val="28"/>
          <w:szCs w:val="28"/>
          <w:lang w:val="kk-KZ"/>
        </w:rPr>
        <w:t xml:space="preserve"> жетілдіруді талап етеді, өйткені мұғалімдердің кәсіби даярлығын арттыру қоғамның әлеуметтік-экономикалық және рухани дамуының құралы мен мақсаты ретінде көрінеді. Сондықтан педагогикалық ғылымның басты міндеті </w:t>
      </w:r>
      <w:r>
        <w:rPr>
          <w:sz w:val="28"/>
          <w:szCs w:val="28"/>
          <w:lang w:val="kk-KZ"/>
        </w:rPr>
        <w:t>–</w:t>
      </w:r>
      <w:r w:rsidRPr="008D6091">
        <w:rPr>
          <w:sz w:val="28"/>
          <w:szCs w:val="28"/>
          <w:lang w:val="kk-KZ"/>
        </w:rPr>
        <w:t xml:space="preserve"> </w:t>
      </w:r>
      <w:r w:rsidRPr="00B072D8">
        <w:rPr>
          <w:sz w:val="28"/>
          <w:szCs w:val="28"/>
          <w:lang w:val="kk-KZ"/>
        </w:rPr>
        <w:t xml:space="preserve">студенттерді кәсіби даярлау жүйесін дамыту, оны жетілдіру құралдарын негіздеу болып табылады. </w:t>
      </w:r>
    </w:p>
    <w:p w14:paraId="573A8F5D" w14:textId="77777777" w:rsidR="00BE09A2" w:rsidRDefault="00BE09A2" w:rsidP="00BE09A2">
      <w:pPr>
        <w:pStyle w:val="aa"/>
        <w:tabs>
          <w:tab w:val="left" w:pos="9497"/>
        </w:tabs>
        <w:spacing w:before="0" w:beforeAutospacing="0" w:after="0" w:afterAutospacing="0"/>
        <w:ind w:right="-1" w:firstLine="709"/>
        <w:jc w:val="both"/>
        <w:textAlignment w:val="top"/>
        <w:rPr>
          <w:sz w:val="28"/>
          <w:szCs w:val="28"/>
          <w:lang w:val="kk-KZ"/>
        </w:rPr>
      </w:pPr>
      <w:r w:rsidRPr="00B072D8">
        <w:rPr>
          <w:sz w:val="28"/>
          <w:szCs w:val="28"/>
          <w:lang w:val="kk-KZ"/>
        </w:rPr>
        <w:lastRenderedPageBreak/>
        <w:t xml:space="preserve">Жоғары оқу орнындағы </w:t>
      </w:r>
      <w:r>
        <w:rPr>
          <w:sz w:val="28"/>
          <w:szCs w:val="28"/>
          <w:lang w:val="kk-KZ"/>
        </w:rPr>
        <w:t>болашақ мұғалімді кәсіби</w:t>
      </w:r>
      <w:r w:rsidRPr="00B072D8">
        <w:rPr>
          <w:sz w:val="28"/>
          <w:szCs w:val="28"/>
          <w:lang w:val="kk-KZ"/>
        </w:rPr>
        <w:t xml:space="preserve"> даярлау </w:t>
      </w:r>
      <w:r>
        <w:rPr>
          <w:sz w:val="28"/>
          <w:szCs w:val="28"/>
          <w:lang w:val="kk-KZ"/>
        </w:rPr>
        <w:t xml:space="preserve">ісі </w:t>
      </w:r>
      <w:r w:rsidRPr="00B072D8">
        <w:rPr>
          <w:sz w:val="28"/>
          <w:szCs w:val="28"/>
          <w:lang w:val="kk-KZ"/>
        </w:rPr>
        <w:t xml:space="preserve">қоғамдық-саяси, арнайы, психологиялық-педагогикалық әдістемелік даярлықты қамтиды. </w:t>
      </w:r>
      <w:r>
        <w:rPr>
          <w:sz w:val="28"/>
          <w:szCs w:val="28"/>
          <w:lang w:val="kk-KZ"/>
        </w:rPr>
        <w:t>Қоғамдық с</w:t>
      </w:r>
      <w:r w:rsidRPr="00B072D8">
        <w:rPr>
          <w:sz w:val="28"/>
          <w:szCs w:val="28"/>
          <w:lang w:val="kk-KZ"/>
        </w:rPr>
        <w:t>аяси дайындық болашақ мұғалімнің дүниетан</w:t>
      </w:r>
      <w:r>
        <w:rPr>
          <w:sz w:val="28"/>
          <w:szCs w:val="28"/>
          <w:lang w:val="kk-KZ"/>
        </w:rPr>
        <w:t>ымдық</w:t>
      </w:r>
      <w:r w:rsidRPr="00B072D8">
        <w:rPr>
          <w:sz w:val="28"/>
          <w:szCs w:val="28"/>
          <w:lang w:val="kk-KZ"/>
        </w:rPr>
        <w:t xml:space="preserve"> әдіснамасына, қоғамдық өмір құбылыстары</w:t>
      </w:r>
      <w:r>
        <w:rPr>
          <w:sz w:val="28"/>
          <w:szCs w:val="28"/>
          <w:lang w:val="kk-KZ"/>
        </w:rPr>
        <w:t>ме</w:t>
      </w:r>
      <w:r w:rsidRPr="00B072D8">
        <w:rPr>
          <w:sz w:val="28"/>
          <w:szCs w:val="28"/>
          <w:lang w:val="kk-KZ"/>
        </w:rPr>
        <w:t xml:space="preserve">н, өмір шындығын тануға және </w:t>
      </w:r>
      <w:r>
        <w:rPr>
          <w:sz w:val="28"/>
          <w:szCs w:val="28"/>
          <w:lang w:val="kk-KZ"/>
        </w:rPr>
        <w:t xml:space="preserve">түрлендіруге </w:t>
      </w:r>
      <w:r w:rsidRPr="00B072D8">
        <w:rPr>
          <w:sz w:val="28"/>
          <w:szCs w:val="28"/>
          <w:lang w:val="kk-KZ"/>
        </w:rPr>
        <w:t xml:space="preserve"> диалектикалық </w:t>
      </w:r>
      <w:r>
        <w:rPr>
          <w:sz w:val="28"/>
          <w:szCs w:val="28"/>
          <w:lang w:val="kk-KZ"/>
        </w:rPr>
        <w:t xml:space="preserve">тұрғыдан қарауды </w:t>
      </w:r>
      <w:r w:rsidRPr="00B072D8">
        <w:rPr>
          <w:sz w:val="28"/>
          <w:szCs w:val="28"/>
          <w:lang w:val="kk-KZ"/>
        </w:rPr>
        <w:t xml:space="preserve">қамтамасыз етеді. </w:t>
      </w:r>
    </w:p>
    <w:p w14:paraId="7C9AC2D7" w14:textId="77777777" w:rsidR="00BE09A2" w:rsidRPr="007E7DB2" w:rsidRDefault="00BE09A2" w:rsidP="00BE09A2">
      <w:pPr>
        <w:pStyle w:val="aa"/>
        <w:tabs>
          <w:tab w:val="left" w:pos="9497"/>
        </w:tabs>
        <w:spacing w:before="0" w:beforeAutospacing="0" w:after="0" w:afterAutospacing="0"/>
        <w:ind w:right="-1" w:firstLine="709"/>
        <w:jc w:val="both"/>
        <w:textAlignment w:val="top"/>
        <w:rPr>
          <w:rFonts w:eastAsiaTheme="minorHAnsi"/>
          <w:sz w:val="28"/>
          <w:szCs w:val="28"/>
          <w:shd w:val="clear" w:color="auto" w:fill="FFFFFF"/>
          <w:lang w:val="kk-KZ" w:eastAsia="en-US" w:bidi="ar-SA"/>
        </w:rPr>
      </w:pPr>
      <w:r w:rsidRPr="00B072D8">
        <w:rPr>
          <w:sz w:val="28"/>
          <w:szCs w:val="28"/>
          <w:lang w:val="kk-KZ"/>
        </w:rPr>
        <w:t>Болашақ мұғалімнің арнайы дайындығы</w:t>
      </w:r>
      <w:r>
        <w:rPr>
          <w:sz w:val="28"/>
          <w:szCs w:val="28"/>
          <w:lang w:val="kk-KZ"/>
        </w:rPr>
        <w:t xml:space="preserve"> </w:t>
      </w:r>
      <w:r w:rsidRPr="00B072D8">
        <w:rPr>
          <w:sz w:val="28"/>
          <w:szCs w:val="28"/>
          <w:lang w:val="kk-KZ"/>
        </w:rPr>
        <w:t>болашақ мұғалімді өз мамандығы бойынша терең және жан-жақты біліммен, дағдылармен,</w:t>
      </w:r>
      <w:r>
        <w:rPr>
          <w:sz w:val="28"/>
          <w:szCs w:val="28"/>
          <w:lang w:val="kk-KZ"/>
        </w:rPr>
        <w:t xml:space="preserve"> бастауыш сыныптарда оқытылатын жеке пәндердің теориялық </w:t>
      </w:r>
      <w:r w:rsidRPr="00B072D8">
        <w:rPr>
          <w:sz w:val="28"/>
          <w:szCs w:val="28"/>
          <w:lang w:val="kk-KZ"/>
        </w:rPr>
        <w:t xml:space="preserve">мазмұны мен әдістерімен қамтамасыз ету. </w:t>
      </w:r>
      <w:r>
        <w:rPr>
          <w:sz w:val="28"/>
          <w:szCs w:val="28"/>
          <w:lang w:val="kk-KZ"/>
        </w:rPr>
        <w:t xml:space="preserve">Студенттердің </w:t>
      </w:r>
      <w:r w:rsidRPr="00B072D8">
        <w:rPr>
          <w:sz w:val="28"/>
          <w:szCs w:val="28"/>
          <w:lang w:val="kk-KZ"/>
        </w:rPr>
        <w:t>психологиялық-педагогикалық ж</w:t>
      </w:r>
      <w:r>
        <w:rPr>
          <w:sz w:val="28"/>
          <w:szCs w:val="28"/>
          <w:lang w:val="kk-KZ"/>
        </w:rPr>
        <w:t>әне әдістемелік даярлау оларды п</w:t>
      </w:r>
      <w:r w:rsidRPr="00B072D8">
        <w:rPr>
          <w:sz w:val="28"/>
          <w:szCs w:val="28"/>
          <w:lang w:val="kk-KZ"/>
        </w:rPr>
        <w:t>едагогика</w:t>
      </w:r>
      <w:r>
        <w:rPr>
          <w:sz w:val="28"/>
          <w:szCs w:val="28"/>
          <w:lang w:val="kk-KZ"/>
        </w:rPr>
        <w:t>ның</w:t>
      </w:r>
      <w:r w:rsidRPr="00B072D8">
        <w:rPr>
          <w:sz w:val="28"/>
          <w:szCs w:val="28"/>
          <w:lang w:val="kk-KZ"/>
        </w:rPr>
        <w:t xml:space="preserve">, </w:t>
      </w:r>
      <w:r>
        <w:rPr>
          <w:sz w:val="28"/>
          <w:szCs w:val="28"/>
          <w:lang w:val="kk-KZ"/>
        </w:rPr>
        <w:t>п</w:t>
      </w:r>
      <w:r w:rsidRPr="00B072D8">
        <w:rPr>
          <w:sz w:val="28"/>
          <w:szCs w:val="28"/>
          <w:lang w:val="kk-KZ"/>
        </w:rPr>
        <w:t>сихология</w:t>
      </w:r>
      <w:r>
        <w:rPr>
          <w:sz w:val="28"/>
          <w:szCs w:val="28"/>
          <w:lang w:val="kk-KZ"/>
        </w:rPr>
        <w:t xml:space="preserve">ның, дербес </w:t>
      </w:r>
      <w:r w:rsidRPr="00B072D8">
        <w:rPr>
          <w:sz w:val="28"/>
          <w:szCs w:val="28"/>
          <w:lang w:val="kk-KZ"/>
        </w:rPr>
        <w:t xml:space="preserve"> әдістеме</w:t>
      </w:r>
      <w:r>
        <w:rPr>
          <w:sz w:val="28"/>
          <w:szCs w:val="28"/>
          <w:lang w:val="kk-KZ"/>
        </w:rPr>
        <w:t>нің</w:t>
      </w:r>
      <w:r w:rsidRPr="00B072D8">
        <w:rPr>
          <w:sz w:val="28"/>
          <w:szCs w:val="28"/>
          <w:lang w:val="kk-KZ"/>
        </w:rPr>
        <w:t xml:space="preserve"> негіздері</w:t>
      </w:r>
      <w:r>
        <w:rPr>
          <w:sz w:val="28"/>
          <w:szCs w:val="28"/>
          <w:lang w:val="kk-KZ"/>
        </w:rPr>
        <w:t>н меңгеру, сондай-ақ мектептегі бастауыш сынып оқушыларымен жүргізілетін дидактикалық</w:t>
      </w:r>
      <w:r w:rsidRPr="00B072D8">
        <w:rPr>
          <w:sz w:val="28"/>
          <w:szCs w:val="28"/>
          <w:lang w:val="kk-KZ"/>
        </w:rPr>
        <w:t xml:space="preserve"> жұмысына дайындықты қамтамасыз етеді. </w:t>
      </w:r>
      <w:r>
        <w:rPr>
          <w:sz w:val="28"/>
          <w:szCs w:val="28"/>
          <w:lang w:val="kk-KZ"/>
        </w:rPr>
        <w:t xml:space="preserve">ЖОО-дағы </w:t>
      </w:r>
      <w:r w:rsidRPr="00B072D8">
        <w:rPr>
          <w:sz w:val="28"/>
          <w:szCs w:val="28"/>
          <w:lang w:val="kk-KZ"/>
        </w:rPr>
        <w:t>мәдени</w:t>
      </w:r>
      <w:r>
        <w:rPr>
          <w:sz w:val="28"/>
          <w:szCs w:val="28"/>
          <w:lang w:val="kk-KZ"/>
        </w:rPr>
        <w:t>-педагогикалық</w:t>
      </w:r>
      <w:r w:rsidRPr="00B072D8">
        <w:rPr>
          <w:sz w:val="28"/>
          <w:szCs w:val="28"/>
          <w:lang w:val="kk-KZ"/>
        </w:rPr>
        <w:t xml:space="preserve"> дайындық</w:t>
      </w:r>
      <w:r>
        <w:rPr>
          <w:sz w:val="28"/>
          <w:szCs w:val="28"/>
          <w:lang w:val="kk-KZ"/>
        </w:rPr>
        <w:t>тар</w:t>
      </w:r>
      <w:r w:rsidRPr="00B072D8">
        <w:rPr>
          <w:sz w:val="28"/>
          <w:szCs w:val="28"/>
          <w:lang w:val="kk-KZ"/>
        </w:rPr>
        <w:t xml:space="preserve"> болашақ </w:t>
      </w:r>
      <w:r>
        <w:rPr>
          <w:sz w:val="28"/>
          <w:szCs w:val="28"/>
          <w:lang w:val="kk-KZ"/>
        </w:rPr>
        <w:t>бастауыш сынып мұғалімдерін</w:t>
      </w:r>
      <w:r w:rsidRPr="00B072D8">
        <w:rPr>
          <w:sz w:val="28"/>
          <w:szCs w:val="28"/>
          <w:lang w:val="kk-KZ"/>
        </w:rPr>
        <w:t xml:space="preserve">ің </w:t>
      </w:r>
      <w:r>
        <w:rPr>
          <w:sz w:val="28"/>
          <w:szCs w:val="28"/>
          <w:lang w:val="kk-KZ"/>
        </w:rPr>
        <w:t>жалпы білімдік, педагогика, психология, анатомия</w:t>
      </w:r>
      <w:r w:rsidRPr="00DD59EC">
        <w:rPr>
          <w:sz w:val="28"/>
          <w:szCs w:val="28"/>
          <w:lang w:val="kk-KZ"/>
        </w:rPr>
        <w:t>-</w:t>
      </w:r>
      <w:r>
        <w:rPr>
          <w:sz w:val="28"/>
          <w:szCs w:val="28"/>
          <w:lang w:val="kk-KZ"/>
        </w:rPr>
        <w:t xml:space="preserve">физиология, жеке пәндер теориясы мен әдістемесінен толық болуын </w:t>
      </w:r>
      <w:r w:rsidRPr="00C06DC8">
        <w:rPr>
          <w:sz w:val="28"/>
          <w:szCs w:val="28"/>
          <w:lang w:val="kk-KZ"/>
        </w:rPr>
        <w:t>қарастырады [63].</w:t>
      </w:r>
    </w:p>
    <w:p w14:paraId="5831AD10" w14:textId="77777777" w:rsidR="00BE09A2" w:rsidRPr="00115799"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sidRPr="00115799">
        <w:rPr>
          <w:rFonts w:ascii="Times New Roman" w:hAnsi="Times New Roman" w:cs="Times New Roman"/>
          <w:sz w:val="28"/>
          <w:szCs w:val="28"/>
          <w:lang w:val="kk-KZ"/>
        </w:rPr>
        <w:t>Мұғалім бір жағынан өмір сүріп отырған кезеңнің қажеттіліне, әлеуметтік жағдайына, қоғамның нақты сұранысына қарай оқытып тәрбиелесе, екінші жағынан, мәдениетті сақтаушы, жеткізуші, тұлғаны адамзат мәдениетінің барлық байлығы негізінде қалыптастырушы ретінде болашаққа қызмет етеді. Әсіресе, қазіргі ақпарат ағыны толассыз құйылған, өзгермелі заманда жас ұрпаққа білім мен тәрбие беретін мұғалімнің қызметі күрделене түскені белгілі.</w:t>
      </w:r>
    </w:p>
    <w:p w14:paraId="04C91B81" w14:textId="77777777" w:rsidR="00BE09A2" w:rsidRPr="00115799"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sidRPr="00115799">
        <w:rPr>
          <w:rFonts w:ascii="Times New Roman" w:hAnsi="Times New Roman" w:cs="Times New Roman"/>
          <w:sz w:val="28"/>
          <w:szCs w:val="28"/>
          <w:lang w:val="kk-KZ"/>
        </w:rPr>
        <w:t xml:space="preserve">Сондықтан, </w:t>
      </w:r>
      <w:r>
        <w:rPr>
          <w:rFonts w:ascii="Times New Roman" w:hAnsi="Times New Roman" w:cs="Times New Roman"/>
          <w:sz w:val="28"/>
          <w:szCs w:val="28"/>
          <w:lang w:val="kk-KZ"/>
        </w:rPr>
        <w:t xml:space="preserve">болашақ </w:t>
      </w:r>
      <w:r w:rsidRPr="00115799">
        <w:rPr>
          <w:rFonts w:ascii="Times New Roman" w:hAnsi="Times New Roman" w:cs="Times New Roman"/>
          <w:sz w:val="28"/>
          <w:szCs w:val="28"/>
          <w:lang w:val="kk-KZ"/>
        </w:rPr>
        <w:t xml:space="preserve">бастауыш сынып мұғалімі қызметінің құрылымының ішінде өзара тығыз байланысты </w:t>
      </w:r>
      <w:r>
        <w:rPr>
          <w:rFonts w:ascii="Times New Roman" w:hAnsi="Times New Roman" w:cs="Times New Roman"/>
          <w:sz w:val="28"/>
          <w:szCs w:val="28"/>
          <w:lang w:val="kk-KZ"/>
        </w:rPr>
        <w:t xml:space="preserve">іс-әрекеттер кәсібилікті құрайды, олар: </w:t>
      </w:r>
      <w:r w:rsidRPr="00115799">
        <w:rPr>
          <w:rFonts w:ascii="Times New Roman" w:hAnsi="Times New Roman" w:cs="Times New Roman"/>
          <w:sz w:val="28"/>
          <w:szCs w:val="28"/>
          <w:lang w:val="kk-KZ"/>
        </w:rPr>
        <w:t>басымдық мәнге ие</w:t>
      </w:r>
      <w:r w:rsidRPr="004E5DDD">
        <w:rPr>
          <w:rFonts w:ascii="Times New Roman" w:hAnsi="Times New Roman" w:cs="Times New Roman"/>
          <w:i/>
          <w:sz w:val="28"/>
          <w:szCs w:val="28"/>
          <w:lang w:val="kk-KZ"/>
        </w:rPr>
        <w:t xml:space="preserve"> құрастыру</w:t>
      </w:r>
      <w:r>
        <w:rPr>
          <w:rFonts w:ascii="Times New Roman" w:hAnsi="Times New Roman" w:cs="Times New Roman"/>
          <w:i/>
          <w:sz w:val="28"/>
          <w:szCs w:val="28"/>
          <w:lang w:val="kk-KZ"/>
        </w:rPr>
        <w:t>шылық</w:t>
      </w:r>
      <w:r w:rsidRPr="004E5DDD">
        <w:rPr>
          <w:rFonts w:ascii="Times New Roman" w:hAnsi="Times New Roman" w:cs="Times New Roman"/>
          <w:i/>
          <w:sz w:val="28"/>
          <w:szCs w:val="28"/>
          <w:lang w:val="kk-KZ"/>
        </w:rPr>
        <w:t>, ұйымдастырушылық және коммуникативтік әрекеттер</w:t>
      </w:r>
      <w:r w:rsidRPr="00115799">
        <w:rPr>
          <w:rFonts w:ascii="Times New Roman" w:hAnsi="Times New Roman" w:cs="Times New Roman"/>
          <w:sz w:val="28"/>
          <w:szCs w:val="28"/>
          <w:lang w:val="kk-KZ"/>
        </w:rPr>
        <w:t xml:space="preserve">. </w:t>
      </w:r>
      <w:r w:rsidRPr="004E5DDD">
        <w:rPr>
          <w:rFonts w:ascii="Times New Roman" w:hAnsi="Times New Roman" w:cs="Times New Roman"/>
          <w:b/>
          <w:sz w:val="28"/>
          <w:szCs w:val="28"/>
          <w:lang w:val="kk-KZ"/>
        </w:rPr>
        <w:t>Құрастырушылық қызметі</w:t>
      </w:r>
      <w:r w:rsidRPr="00115799">
        <w:rPr>
          <w:rFonts w:ascii="Times New Roman" w:hAnsi="Times New Roman" w:cs="Times New Roman"/>
          <w:sz w:val="28"/>
          <w:szCs w:val="28"/>
          <w:lang w:val="kk-KZ"/>
        </w:rPr>
        <w:t xml:space="preserve"> мұғалімнің құрастыру – мазмұндық (оқыту үдерісін жоспарлау, құру мен материалдарды іріктеу) және құрастыру - әрекеттік (өзінің және оқушының іс - әрекетін жоспарлау) қызметтерінен тұрады. </w:t>
      </w:r>
      <w:r w:rsidRPr="004E5DDD">
        <w:rPr>
          <w:rFonts w:ascii="Times New Roman" w:hAnsi="Times New Roman" w:cs="Times New Roman"/>
          <w:b/>
          <w:sz w:val="28"/>
          <w:szCs w:val="28"/>
          <w:lang w:val="kk-KZ"/>
        </w:rPr>
        <w:t>Ұйымдастырушылық қызметі</w:t>
      </w:r>
      <w:r w:rsidRPr="00115799">
        <w:rPr>
          <w:rFonts w:ascii="Times New Roman" w:hAnsi="Times New Roman" w:cs="Times New Roman"/>
          <w:sz w:val="28"/>
          <w:szCs w:val="28"/>
          <w:lang w:val="kk-KZ"/>
        </w:rPr>
        <w:t xml:space="preserve"> – мұғалімнің оқушыларды әрекеттің әр түріне тарта білуімен, ұйымшыл ұжым қалыптастыру және оқушыларды ұжымда жұмыс жасай алуға үйрете білуімен анықталады. </w:t>
      </w:r>
      <w:r w:rsidRPr="004E5DDD">
        <w:rPr>
          <w:rFonts w:ascii="Times New Roman" w:hAnsi="Times New Roman" w:cs="Times New Roman"/>
          <w:b/>
          <w:sz w:val="28"/>
          <w:szCs w:val="28"/>
          <w:lang w:val="kk-KZ"/>
        </w:rPr>
        <w:t>Коммуникативтік қызметі</w:t>
      </w:r>
      <w:r w:rsidRPr="00115799">
        <w:rPr>
          <w:rFonts w:ascii="Times New Roman" w:hAnsi="Times New Roman" w:cs="Times New Roman"/>
          <w:sz w:val="28"/>
          <w:szCs w:val="28"/>
          <w:lang w:val="kk-KZ"/>
        </w:rPr>
        <w:t xml:space="preserve"> мұғалімнің оқушылармен, өзге де педагогтармен, ата-аналармен, қоғаммен мақсаттты қарым-қатынас орната білуімен айқындалады</w:t>
      </w:r>
      <w:r>
        <w:rPr>
          <w:rFonts w:ascii="Times New Roman" w:hAnsi="Times New Roman" w:cs="Times New Roman"/>
          <w:sz w:val="28"/>
          <w:szCs w:val="28"/>
          <w:lang w:val="kk-KZ"/>
        </w:rPr>
        <w:t xml:space="preserve"> </w:t>
      </w:r>
      <w:r w:rsidRPr="00C06DC8">
        <w:rPr>
          <w:rFonts w:ascii="Times New Roman" w:hAnsi="Times New Roman" w:cs="Times New Roman"/>
          <w:sz w:val="28"/>
          <w:szCs w:val="28"/>
          <w:lang w:val="kk-KZ"/>
        </w:rPr>
        <w:t>[64].</w:t>
      </w:r>
      <w:r>
        <w:rPr>
          <w:rFonts w:ascii="Times New Roman" w:hAnsi="Times New Roman" w:cs="Times New Roman"/>
          <w:sz w:val="28"/>
          <w:szCs w:val="28"/>
          <w:lang w:val="kk-KZ"/>
        </w:rPr>
        <w:t xml:space="preserve"> 3-суретте графикалық бейнесін береміз.</w:t>
      </w:r>
    </w:p>
    <w:p w14:paraId="3230CB6D" w14:textId="77777777" w:rsidR="00BE09A2" w:rsidRDefault="00BE09A2" w:rsidP="00BE09A2">
      <w:pPr>
        <w:tabs>
          <w:tab w:val="left" w:pos="1100"/>
        </w:tabs>
        <w:spacing w:after="0" w:line="240" w:lineRule="auto"/>
        <w:ind w:firstLine="567"/>
        <w:jc w:val="both"/>
        <w:rPr>
          <w:rFonts w:ascii="Times New Roman" w:hAnsi="Times New Roman" w:cs="Times New Roman"/>
          <w:sz w:val="28"/>
          <w:szCs w:val="28"/>
          <w:lang w:val="kk-KZ"/>
        </w:rPr>
      </w:pPr>
    </w:p>
    <w:p w14:paraId="14F8EAD8" w14:textId="77777777" w:rsidR="00BE09A2" w:rsidRPr="00AA123D" w:rsidRDefault="00BE09A2" w:rsidP="00BE09A2">
      <w:pPr>
        <w:tabs>
          <w:tab w:val="left" w:pos="1100"/>
        </w:tabs>
        <w:spacing w:after="0" w:line="240" w:lineRule="auto"/>
        <w:ind w:firstLine="567"/>
        <w:jc w:val="both"/>
        <w:rPr>
          <w:rFonts w:ascii="Times New Roman" w:hAnsi="Times New Roman" w:cs="Times New Roman"/>
          <w:color w:val="FF0000"/>
          <w:sz w:val="28"/>
          <w:szCs w:val="28"/>
          <w:lang w:val="kk-KZ"/>
        </w:rPr>
      </w:pPr>
      <w:r>
        <w:rPr>
          <w:rFonts w:ascii="Times New Roman" w:hAnsi="Times New Roman" w:cs="Times New Roman"/>
          <w:noProof/>
          <w:color w:val="FF0000"/>
          <w:sz w:val="28"/>
          <w:szCs w:val="28"/>
          <w:lang w:eastAsia="ru-RU"/>
        </w:rPr>
        <w:lastRenderedPageBreak/>
        <w:drawing>
          <wp:inline distT="0" distB="0" distL="0" distR="0" wp14:anchorId="3F7E21D1" wp14:editId="64E42491">
            <wp:extent cx="5664530" cy="3194462"/>
            <wp:effectExtent l="57150" t="0" r="12700" b="25400"/>
            <wp:docPr id="1156153880" name="Схема 1156153880"/>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2" r:lo="rId23" r:qs="rId24" r:cs="rId25"/>
              </a:graphicData>
            </a:graphic>
          </wp:inline>
        </w:drawing>
      </w:r>
    </w:p>
    <w:p w14:paraId="2C561692" w14:textId="77777777" w:rsidR="00BE09A2" w:rsidRDefault="00BE09A2" w:rsidP="00BE09A2">
      <w:pPr>
        <w:pStyle w:val="aa"/>
        <w:tabs>
          <w:tab w:val="left" w:pos="9497"/>
        </w:tabs>
        <w:spacing w:before="0" w:beforeAutospacing="0" w:after="0" w:afterAutospacing="0"/>
        <w:ind w:right="-1" w:firstLine="709"/>
        <w:jc w:val="both"/>
        <w:textAlignment w:val="top"/>
        <w:rPr>
          <w:sz w:val="28"/>
          <w:szCs w:val="28"/>
          <w:lang w:val="kk-KZ"/>
        </w:rPr>
      </w:pPr>
    </w:p>
    <w:p w14:paraId="7DAC980E" w14:textId="77777777" w:rsidR="00BE09A2" w:rsidRDefault="00BE09A2" w:rsidP="00BE09A2">
      <w:pPr>
        <w:pStyle w:val="aa"/>
        <w:tabs>
          <w:tab w:val="left" w:pos="9497"/>
        </w:tabs>
        <w:spacing w:before="0" w:beforeAutospacing="0" w:after="0" w:afterAutospacing="0"/>
        <w:ind w:right="-1" w:firstLine="709"/>
        <w:jc w:val="center"/>
        <w:textAlignment w:val="top"/>
        <w:rPr>
          <w:sz w:val="28"/>
          <w:szCs w:val="28"/>
          <w:lang w:val="kk-KZ"/>
        </w:rPr>
      </w:pPr>
      <w:r>
        <w:rPr>
          <w:sz w:val="28"/>
          <w:szCs w:val="28"/>
          <w:lang w:val="kk-KZ"/>
        </w:rPr>
        <w:t xml:space="preserve">3-сурет. Болашақ </w:t>
      </w:r>
      <w:r w:rsidRPr="00115799">
        <w:rPr>
          <w:sz w:val="28"/>
          <w:szCs w:val="28"/>
          <w:lang w:val="kk-KZ"/>
        </w:rPr>
        <w:t>бастауыш сынып мұғалімі</w:t>
      </w:r>
      <w:r>
        <w:rPr>
          <w:sz w:val="28"/>
          <w:szCs w:val="28"/>
          <w:lang w:val="kk-KZ"/>
        </w:rPr>
        <w:t xml:space="preserve">н кәсіби іс-әрекеттегі қызметтерінің </w:t>
      </w:r>
      <w:r w:rsidRPr="00115799">
        <w:rPr>
          <w:sz w:val="28"/>
          <w:szCs w:val="28"/>
          <w:lang w:val="kk-KZ"/>
        </w:rPr>
        <w:t>құрылымы</w:t>
      </w:r>
    </w:p>
    <w:p w14:paraId="61525A0E" w14:textId="77777777" w:rsidR="00BE09A2" w:rsidRDefault="00BE09A2" w:rsidP="00BE09A2">
      <w:pPr>
        <w:pStyle w:val="aa"/>
        <w:tabs>
          <w:tab w:val="left" w:pos="9497"/>
        </w:tabs>
        <w:spacing w:before="0" w:beforeAutospacing="0" w:after="0" w:afterAutospacing="0"/>
        <w:ind w:right="-1" w:firstLine="709"/>
        <w:jc w:val="both"/>
        <w:textAlignment w:val="top"/>
        <w:rPr>
          <w:sz w:val="28"/>
          <w:szCs w:val="28"/>
          <w:lang w:val="kk-KZ"/>
        </w:rPr>
      </w:pPr>
    </w:p>
    <w:p w14:paraId="2F55A66D" w14:textId="77777777" w:rsidR="00BE09A2" w:rsidRPr="00EB423D" w:rsidRDefault="00BE09A2" w:rsidP="00BE09A2">
      <w:pPr>
        <w:tabs>
          <w:tab w:val="left" w:pos="1100"/>
        </w:tabs>
        <w:spacing w:after="0" w:line="240" w:lineRule="auto"/>
        <w:ind w:firstLine="567"/>
        <w:jc w:val="both"/>
        <w:rPr>
          <w:rFonts w:ascii="Times New Roman" w:hAnsi="Times New Roman" w:cs="Times New Roman"/>
          <w:sz w:val="28"/>
          <w:szCs w:val="28"/>
          <w:lang w:val="kk-KZ"/>
        </w:rPr>
      </w:pPr>
      <w:r w:rsidRPr="00115799">
        <w:rPr>
          <w:rFonts w:ascii="Times New Roman" w:hAnsi="Times New Roman" w:cs="Times New Roman"/>
          <w:sz w:val="28"/>
          <w:szCs w:val="28"/>
          <w:lang w:val="kk-KZ"/>
        </w:rPr>
        <w:t>А.Н.Щербаков мұғалімнің кәсі</w:t>
      </w:r>
      <w:r>
        <w:rPr>
          <w:rFonts w:ascii="Times New Roman" w:hAnsi="Times New Roman" w:cs="Times New Roman"/>
          <w:sz w:val="28"/>
          <w:szCs w:val="28"/>
          <w:lang w:val="kk-KZ"/>
        </w:rPr>
        <w:t>би іс-әрекеті жөнінде: «Мұғалім</w:t>
      </w:r>
      <w:r w:rsidRPr="00115799">
        <w:rPr>
          <w:rFonts w:ascii="Times New Roman" w:hAnsi="Times New Roman" w:cs="Times New Roman"/>
          <w:sz w:val="28"/>
          <w:szCs w:val="28"/>
          <w:lang w:val="kk-KZ"/>
        </w:rPr>
        <w:t>нің кәсіби іс-әрекеті, ол қандай түрде болмасын, өзінің психологиялық мазмұны жағынан адамнан жоғары ойлауды, айқын кәсіби бағыттылықты, тиянақты білімді, оқыту мен тәрбиелеудің теориясы мен тәжірибесін білуді және ө</w:t>
      </w:r>
      <w:r w:rsidRPr="00AA123D">
        <w:rPr>
          <w:rFonts w:ascii="Times New Roman" w:hAnsi="Times New Roman" w:cs="Times New Roman"/>
          <w:sz w:val="28"/>
          <w:szCs w:val="28"/>
          <w:lang w:val="kk-KZ"/>
        </w:rPr>
        <w:t>зіне талапшыл бола алатын тұлға» - деп көрсеткен. Осы сапалардың барлығы бірігіп біртұтас құрылым міндеттерін атқарады да, мұғалімнің</w:t>
      </w:r>
      <w:r>
        <w:rPr>
          <w:rFonts w:ascii="Times New Roman" w:hAnsi="Times New Roman" w:cs="Times New Roman"/>
          <w:sz w:val="28"/>
          <w:szCs w:val="28"/>
          <w:lang w:val="kk-KZ"/>
        </w:rPr>
        <w:t xml:space="preserve"> тұлғасын сипаттайды [65</w:t>
      </w:r>
      <w:r w:rsidRPr="00AA123D">
        <w:rPr>
          <w:rFonts w:ascii="Times New Roman" w:hAnsi="Times New Roman" w:cs="Times New Roman"/>
          <w:sz w:val="28"/>
          <w:szCs w:val="28"/>
          <w:lang w:val="kk-KZ"/>
        </w:rPr>
        <w:t>].</w:t>
      </w:r>
    </w:p>
    <w:p w14:paraId="03DE6730" w14:textId="77777777" w:rsidR="00BE09A2" w:rsidRPr="00B072D8" w:rsidRDefault="00BE09A2" w:rsidP="00BE09A2">
      <w:pPr>
        <w:pStyle w:val="aa"/>
        <w:tabs>
          <w:tab w:val="left" w:pos="9497"/>
        </w:tabs>
        <w:spacing w:before="0" w:beforeAutospacing="0" w:after="0" w:afterAutospacing="0"/>
        <w:ind w:right="-1" w:firstLine="709"/>
        <w:jc w:val="both"/>
        <w:textAlignment w:val="top"/>
        <w:rPr>
          <w:sz w:val="28"/>
          <w:szCs w:val="28"/>
          <w:lang w:val="kk-KZ"/>
        </w:rPr>
      </w:pPr>
      <w:r w:rsidRPr="00B072D8">
        <w:rPr>
          <w:sz w:val="28"/>
          <w:szCs w:val="28"/>
          <w:lang w:val="kk-KZ"/>
        </w:rPr>
        <w:t>И.Я. Лернердің пікірі бойынша, болашақ мұғалімнің кәсіби іс-әрекетке бейімделуі – оның білім мазмұнын меңгеруге және тұлғалық қасиеттерді қалыптастыруға жетекшілік жасайды. Яғни кәсіби іс-әрекеттің ерекшелігі оқытушы мен білім алушылардың өзін-өзі танытуымен байланысты көптеген оқыту, тәрбиелеу, дамыту міндеттерін шешу</w:t>
      </w:r>
      <w:r>
        <w:rPr>
          <w:sz w:val="28"/>
          <w:szCs w:val="28"/>
          <w:lang w:val="kk-KZ"/>
        </w:rPr>
        <w:t>ден байқалады деп айтып өтті [66</w:t>
      </w:r>
      <w:r w:rsidRPr="00B072D8">
        <w:rPr>
          <w:sz w:val="28"/>
          <w:szCs w:val="28"/>
          <w:lang w:val="kk-KZ"/>
        </w:rPr>
        <w:t>].</w:t>
      </w:r>
    </w:p>
    <w:p w14:paraId="062949C6"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iCs/>
          <w:sz w:val="28"/>
          <w:szCs w:val="28"/>
          <w:lang w:val="kk-KZ"/>
        </w:rPr>
        <w:t xml:space="preserve">М.Ә. </w:t>
      </w:r>
      <w:r w:rsidRPr="00073B6F">
        <w:rPr>
          <w:rFonts w:ascii="Times New Roman" w:hAnsi="Times New Roman" w:cs="Times New Roman"/>
          <w:iCs/>
          <w:sz w:val="28"/>
          <w:szCs w:val="28"/>
          <w:lang w:val="kk-KZ"/>
        </w:rPr>
        <w:t>Қарасаев</w:t>
      </w:r>
      <w:r>
        <w:rPr>
          <w:rFonts w:ascii="Times New Roman" w:hAnsi="Times New Roman" w:cs="Times New Roman"/>
          <w:iCs/>
          <w:sz w:val="28"/>
          <w:szCs w:val="28"/>
          <w:lang w:val="kk-KZ"/>
        </w:rPr>
        <w:t xml:space="preserve"> өз </w:t>
      </w:r>
      <w:r w:rsidRPr="00073B6F">
        <w:rPr>
          <w:rFonts w:ascii="Times New Roman" w:hAnsi="Times New Roman" w:cs="Times New Roman"/>
          <w:iCs/>
          <w:sz w:val="28"/>
          <w:szCs w:val="28"/>
          <w:lang w:val="kk-KZ"/>
        </w:rPr>
        <w:t>зертт</w:t>
      </w:r>
      <w:r>
        <w:rPr>
          <w:rFonts w:ascii="Times New Roman" w:hAnsi="Times New Roman" w:cs="Times New Roman"/>
          <w:iCs/>
          <w:sz w:val="28"/>
          <w:szCs w:val="28"/>
          <w:lang w:val="kk-KZ"/>
        </w:rPr>
        <w:t>е</w:t>
      </w:r>
      <w:r w:rsidRPr="00073B6F">
        <w:rPr>
          <w:rFonts w:ascii="Times New Roman" w:hAnsi="Times New Roman" w:cs="Times New Roman"/>
          <w:iCs/>
          <w:sz w:val="28"/>
          <w:szCs w:val="28"/>
          <w:lang w:val="kk-KZ"/>
        </w:rPr>
        <w:t>улерінде: «</w:t>
      </w:r>
      <w:r>
        <w:rPr>
          <w:rFonts w:ascii="Times New Roman" w:hAnsi="Times New Roman" w:cs="Times New Roman"/>
          <w:sz w:val="28"/>
          <w:szCs w:val="28"/>
          <w:lang w:val="kk-KZ"/>
        </w:rPr>
        <w:t>к</w:t>
      </w:r>
      <w:r w:rsidRPr="00B072D8">
        <w:rPr>
          <w:rFonts w:ascii="Times New Roman" w:hAnsi="Times New Roman" w:cs="Times New Roman"/>
          <w:sz w:val="28"/>
          <w:szCs w:val="28"/>
          <w:lang w:val="kk-KZ"/>
        </w:rPr>
        <w:t>әсіби іс-әрекет</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туралы жалпы сипаттама бері отырып, оның мынадай белгілерін атап өткен:</w:t>
      </w:r>
    </w:p>
    <w:p w14:paraId="78FFE048"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 бұл іс-әрекетпен қажетті арнайы білім мен білікті меңгерген арнайы адам шұғылданады; </w:t>
      </w:r>
    </w:p>
    <w:p w14:paraId="0B4C2292"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бұл іс-әрекетті жүзеге асырудың анықталған түрлері бар: сынып, сабақ;</w:t>
      </w:r>
    </w:p>
    <w:p w14:paraId="02D6EA9F"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бұл іс-әрекет белгілі бір мақсатты көздейді: балаға белгілі бір білім жүйесін беру, белгілі білім мен білікті қалыптастыру; білімдегі кемшіл</w:t>
      </w:r>
      <w:r>
        <w:rPr>
          <w:rFonts w:ascii="Times New Roman" w:hAnsi="Times New Roman" w:cs="Times New Roman"/>
          <w:sz w:val="28"/>
          <w:szCs w:val="28"/>
          <w:lang w:val="kk-KZ"/>
        </w:rPr>
        <w:t>іктерді жою; тәрбиелеу; баланың</w:t>
      </w:r>
      <w:r w:rsidRPr="00B072D8">
        <w:rPr>
          <w:rFonts w:ascii="Times New Roman" w:hAnsi="Times New Roman" w:cs="Times New Roman"/>
          <w:sz w:val="28"/>
          <w:szCs w:val="28"/>
          <w:lang w:val="kk-KZ"/>
        </w:rPr>
        <w:t xml:space="preserve"> қабілетін, ынтасын, ойын, зейінін және </w:t>
      </w:r>
      <w:r>
        <w:rPr>
          <w:rFonts w:ascii="Times New Roman" w:hAnsi="Times New Roman" w:cs="Times New Roman"/>
          <w:sz w:val="28"/>
          <w:szCs w:val="28"/>
          <w:lang w:val="kk-KZ"/>
        </w:rPr>
        <w:t>т.б.</w:t>
      </w:r>
      <w:r w:rsidRPr="00B072D8">
        <w:rPr>
          <w:rFonts w:ascii="Times New Roman" w:hAnsi="Times New Roman" w:cs="Times New Roman"/>
          <w:sz w:val="28"/>
          <w:szCs w:val="28"/>
          <w:lang w:val="kk-KZ"/>
        </w:rPr>
        <w:t xml:space="preserve"> дамыту;</w:t>
      </w:r>
    </w:p>
    <w:p w14:paraId="09F3965B"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 - іс-әр</w:t>
      </w:r>
      <w:r>
        <w:rPr>
          <w:rFonts w:ascii="Times New Roman" w:hAnsi="Times New Roman" w:cs="Times New Roman"/>
          <w:sz w:val="28"/>
          <w:szCs w:val="28"/>
          <w:lang w:val="kk-KZ"/>
        </w:rPr>
        <w:t xml:space="preserve">екет мақсаты көбінесе білім берудің </w:t>
      </w:r>
      <w:r w:rsidRPr="00B072D8">
        <w:rPr>
          <w:rFonts w:ascii="Times New Roman" w:hAnsi="Times New Roman" w:cs="Times New Roman"/>
          <w:sz w:val="28"/>
          <w:szCs w:val="28"/>
          <w:lang w:val="kk-KZ"/>
        </w:rPr>
        <w:t xml:space="preserve">мазмұнын анықтайды; </w:t>
      </w:r>
    </w:p>
    <w:p w14:paraId="60DBC433"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оқушы</w:t>
      </w:r>
      <w:r w:rsidRPr="00B072D8">
        <w:rPr>
          <w:rFonts w:ascii="Times New Roman" w:hAnsi="Times New Roman" w:cs="Times New Roman"/>
          <w:sz w:val="28"/>
          <w:szCs w:val="28"/>
          <w:lang w:val="kk-KZ"/>
        </w:rPr>
        <w:t xml:space="preserve"> бұл іс-әрекеттің ерекше, салауатты сипатын түсінуде ұстазбен ерекше қарым-қатынаста болады; </w:t>
      </w:r>
    </w:p>
    <w:p w14:paraId="6A02D0A0"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 бұл іс-әрекеттің нәтижелерін әсіресе оқыту жөнінде, тексеріп көруге болады; </w:t>
      </w:r>
    </w:p>
    <w:p w14:paraId="090A8190"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lastRenderedPageBreak/>
        <w:t xml:space="preserve"> - нағыз мұғалім өзінің іс-әрекетін балаға білім беруде у</w:t>
      </w:r>
      <w:r>
        <w:rPr>
          <w:rFonts w:ascii="Times New Roman" w:hAnsi="Times New Roman" w:cs="Times New Roman"/>
          <w:sz w:val="28"/>
          <w:szCs w:val="28"/>
          <w:lang w:val="kk-KZ"/>
        </w:rPr>
        <w:t>ақытын шектемейді [67</w:t>
      </w:r>
      <w:r w:rsidRPr="00B072D8">
        <w:rPr>
          <w:rFonts w:ascii="Times New Roman" w:hAnsi="Times New Roman" w:cs="Times New Roman"/>
          <w:sz w:val="28"/>
          <w:szCs w:val="28"/>
          <w:lang w:val="kk-KZ"/>
        </w:rPr>
        <w:t>].</w:t>
      </w:r>
    </w:p>
    <w:p w14:paraId="73193951"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eastAsia="Times New Roman" w:hAnsi="Times New Roman" w:cs="Times New Roman"/>
          <w:noProof/>
          <w:spacing w:val="-4"/>
          <w:sz w:val="28"/>
          <w:szCs w:val="28"/>
          <w:lang w:val="kk-KZ"/>
        </w:rPr>
      </w:pPr>
      <w:r>
        <w:rPr>
          <w:rFonts w:ascii="Times New Roman" w:eastAsia="Times New Roman" w:hAnsi="Times New Roman" w:cs="Times New Roman"/>
          <w:noProof/>
          <w:spacing w:val="-4"/>
          <w:sz w:val="28"/>
          <w:szCs w:val="28"/>
          <w:lang w:val="kk-KZ"/>
        </w:rPr>
        <w:t xml:space="preserve">Ал  </w:t>
      </w:r>
      <w:r w:rsidRPr="00B072D8">
        <w:rPr>
          <w:rFonts w:ascii="Times New Roman" w:eastAsia="Times New Roman" w:hAnsi="Times New Roman" w:cs="Times New Roman"/>
          <w:noProof/>
          <w:spacing w:val="-4"/>
          <w:sz w:val="28"/>
          <w:szCs w:val="28"/>
          <w:lang w:val="kk-KZ"/>
        </w:rPr>
        <w:t>М.З.</w:t>
      </w:r>
      <w:r>
        <w:rPr>
          <w:rFonts w:ascii="Times New Roman" w:eastAsia="Times New Roman" w:hAnsi="Times New Roman" w:cs="Times New Roman"/>
          <w:noProof/>
          <w:spacing w:val="-4"/>
          <w:sz w:val="28"/>
          <w:szCs w:val="28"/>
          <w:lang w:val="kk-KZ"/>
        </w:rPr>
        <w:t xml:space="preserve"> Дж</w:t>
      </w:r>
      <w:r w:rsidRPr="00B072D8">
        <w:rPr>
          <w:rFonts w:ascii="Times New Roman" w:eastAsia="Times New Roman" w:hAnsi="Times New Roman" w:cs="Times New Roman"/>
          <w:noProof/>
          <w:spacing w:val="-4"/>
          <w:sz w:val="28"/>
          <w:szCs w:val="28"/>
          <w:lang w:val="kk-KZ"/>
        </w:rPr>
        <w:t>анб</w:t>
      </w:r>
      <w:r>
        <w:rPr>
          <w:rFonts w:ascii="Times New Roman" w:eastAsia="Times New Roman" w:hAnsi="Times New Roman" w:cs="Times New Roman"/>
          <w:noProof/>
          <w:spacing w:val="-4"/>
          <w:sz w:val="28"/>
          <w:szCs w:val="28"/>
          <w:lang w:val="kk-KZ"/>
        </w:rPr>
        <w:t>у</w:t>
      </w:r>
      <w:r w:rsidRPr="00B072D8">
        <w:rPr>
          <w:rFonts w:ascii="Times New Roman" w:eastAsia="Times New Roman" w:hAnsi="Times New Roman" w:cs="Times New Roman"/>
          <w:noProof/>
          <w:spacing w:val="-4"/>
          <w:sz w:val="28"/>
          <w:szCs w:val="28"/>
          <w:lang w:val="kk-KZ"/>
        </w:rPr>
        <w:t xml:space="preserve">бекова жаһандану жағдайында болашақ бастауыш сынып мұғалімін кәсіби </w:t>
      </w:r>
      <w:r>
        <w:rPr>
          <w:rFonts w:ascii="Times New Roman" w:eastAsia="Times New Roman" w:hAnsi="Times New Roman" w:cs="Times New Roman"/>
          <w:noProof/>
          <w:spacing w:val="-4"/>
          <w:sz w:val="28"/>
          <w:szCs w:val="28"/>
          <w:lang w:val="kk-KZ"/>
        </w:rPr>
        <w:t xml:space="preserve">іс-әрекетке </w:t>
      </w:r>
      <w:r w:rsidRPr="00B072D8">
        <w:rPr>
          <w:rFonts w:ascii="Times New Roman" w:eastAsia="Times New Roman" w:hAnsi="Times New Roman" w:cs="Times New Roman"/>
          <w:noProof/>
          <w:spacing w:val="-4"/>
          <w:sz w:val="28"/>
          <w:szCs w:val="28"/>
          <w:lang w:val="kk-KZ"/>
        </w:rPr>
        <w:t>дайындау мәселесін</w:t>
      </w:r>
      <w:r>
        <w:rPr>
          <w:rFonts w:ascii="Times New Roman" w:eastAsia="Times New Roman" w:hAnsi="Times New Roman" w:cs="Times New Roman"/>
          <w:noProof/>
          <w:spacing w:val="-4"/>
          <w:sz w:val="28"/>
          <w:szCs w:val="28"/>
          <w:lang w:val="kk-KZ"/>
        </w:rPr>
        <w:t>е</w:t>
      </w:r>
      <w:r w:rsidRPr="00B072D8">
        <w:rPr>
          <w:rFonts w:ascii="Times New Roman" w:eastAsia="Times New Roman" w:hAnsi="Times New Roman" w:cs="Times New Roman"/>
          <w:noProof/>
          <w:spacing w:val="-4"/>
          <w:sz w:val="28"/>
          <w:szCs w:val="28"/>
          <w:lang w:val="kk-KZ"/>
        </w:rPr>
        <w:t xml:space="preserve"> жүйелі</w:t>
      </w:r>
      <w:r w:rsidRPr="000D21E0">
        <w:rPr>
          <w:rFonts w:ascii="Times New Roman" w:eastAsia="Times New Roman" w:hAnsi="Times New Roman" w:cs="Times New Roman"/>
          <w:noProof/>
          <w:spacing w:val="-4"/>
          <w:sz w:val="28"/>
          <w:szCs w:val="28"/>
          <w:lang w:val="kk-KZ"/>
        </w:rPr>
        <w:t>-</w:t>
      </w:r>
      <w:r w:rsidRPr="00B072D8">
        <w:rPr>
          <w:rFonts w:ascii="Times New Roman" w:eastAsia="Times New Roman" w:hAnsi="Times New Roman" w:cs="Times New Roman"/>
          <w:noProof/>
          <w:spacing w:val="-4"/>
          <w:sz w:val="28"/>
          <w:szCs w:val="28"/>
          <w:lang w:val="kk-KZ"/>
        </w:rPr>
        <w:t>құрылымдық талдау негізінде кәсіби</w:t>
      </w:r>
      <w:r w:rsidRPr="000D21E0">
        <w:rPr>
          <w:rFonts w:ascii="Times New Roman" w:eastAsia="Times New Roman" w:hAnsi="Times New Roman" w:cs="Times New Roman"/>
          <w:noProof/>
          <w:spacing w:val="-4"/>
          <w:sz w:val="28"/>
          <w:szCs w:val="28"/>
          <w:lang w:val="kk-KZ"/>
        </w:rPr>
        <w:t>-</w:t>
      </w:r>
      <w:r w:rsidRPr="00B072D8">
        <w:rPr>
          <w:rFonts w:ascii="Times New Roman" w:eastAsia="Times New Roman" w:hAnsi="Times New Roman" w:cs="Times New Roman"/>
          <w:noProof/>
          <w:spacing w:val="-4"/>
          <w:sz w:val="28"/>
          <w:szCs w:val="28"/>
          <w:lang w:val="kk-KZ"/>
        </w:rPr>
        <w:t xml:space="preserve"> </w:t>
      </w:r>
      <w:r>
        <w:rPr>
          <w:rFonts w:ascii="Times New Roman" w:eastAsia="Times New Roman" w:hAnsi="Times New Roman" w:cs="Times New Roman"/>
          <w:noProof/>
          <w:spacing w:val="-4"/>
          <w:sz w:val="28"/>
          <w:szCs w:val="28"/>
          <w:lang w:val="kk-KZ"/>
        </w:rPr>
        <w:t xml:space="preserve">іс-әрекетке </w:t>
      </w:r>
      <w:r w:rsidRPr="00B072D8">
        <w:rPr>
          <w:rFonts w:ascii="Times New Roman" w:eastAsia="Times New Roman" w:hAnsi="Times New Roman" w:cs="Times New Roman"/>
          <w:noProof/>
          <w:spacing w:val="-4"/>
          <w:sz w:val="28"/>
          <w:szCs w:val="28"/>
          <w:lang w:val="kk-KZ"/>
        </w:rPr>
        <w:t xml:space="preserve"> дайындықты келесі кезеңдерде сипаттады:</w:t>
      </w:r>
    </w:p>
    <w:p w14:paraId="29B8C79F"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eastAsia="Times New Roman" w:hAnsi="Times New Roman" w:cs="Times New Roman"/>
          <w:noProof/>
          <w:spacing w:val="-4"/>
          <w:sz w:val="28"/>
          <w:szCs w:val="28"/>
          <w:lang w:val="kk-KZ"/>
        </w:rPr>
      </w:pPr>
      <w:r w:rsidRPr="000D21E0">
        <w:rPr>
          <w:rFonts w:ascii="Times New Roman" w:eastAsia="Times New Roman" w:hAnsi="Times New Roman" w:cs="Times New Roman"/>
          <w:i/>
          <w:noProof/>
          <w:spacing w:val="-4"/>
          <w:sz w:val="28"/>
          <w:szCs w:val="28"/>
          <w:lang w:val="kk-KZ"/>
        </w:rPr>
        <w:t>Бірінші кезең.</w:t>
      </w:r>
      <w:r w:rsidRPr="00B072D8">
        <w:rPr>
          <w:rFonts w:ascii="Times New Roman" w:eastAsia="Times New Roman" w:hAnsi="Times New Roman" w:cs="Times New Roman"/>
          <w:noProof/>
          <w:spacing w:val="-4"/>
          <w:sz w:val="28"/>
          <w:szCs w:val="28"/>
          <w:lang w:val="kk-KZ"/>
        </w:rPr>
        <w:t xml:space="preserve"> Мамандыққа бейімделу. Бұл кезеңде кәсібилікті әлеуметтендіру</w:t>
      </w:r>
      <w:r>
        <w:rPr>
          <w:rFonts w:ascii="Times New Roman" w:eastAsia="Times New Roman" w:hAnsi="Times New Roman" w:cs="Times New Roman"/>
          <w:noProof/>
          <w:spacing w:val="-4"/>
          <w:sz w:val="28"/>
          <w:szCs w:val="28"/>
          <w:lang w:val="kk-KZ"/>
        </w:rPr>
        <w:t xml:space="preserve"> үдерісі</w:t>
      </w:r>
      <w:r w:rsidRPr="00B072D8">
        <w:rPr>
          <w:rFonts w:ascii="Times New Roman" w:eastAsia="Times New Roman" w:hAnsi="Times New Roman" w:cs="Times New Roman"/>
          <w:noProof/>
          <w:spacing w:val="-4"/>
          <w:sz w:val="28"/>
          <w:szCs w:val="28"/>
          <w:lang w:val="kk-KZ"/>
        </w:rPr>
        <w:t xml:space="preserve"> іске асырылады, жеке кеңістік және оның мазмұны арқылы кәсіби кеңістік құрылады, </w:t>
      </w:r>
      <w:r>
        <w:rPr>
          <w:rFonts w:ascii="Times New Roman" w:eastAsia="Times New Roman" w:hAnsi="Times New Roman" w:cs="Times New Roman"/>
          <w:noProof/>
          <w:spacing w:val="-4"/>
          <w:sz w:val="28"/>
          <w:szCs w:val="28"/>
          <w:lang w:val="kk-KZ"/>
        </w:rPr>
        <w:t>сол</w:t>
      </w:r>
      <w:r w:rsidRPr="00B072D8">
        <w:rPr>
          <w:rFonts w:ascii="Times New Roman" w:eastAsia="Times New Roman" w:hAnsi="Times New Roman" w:cs="Times New Roman"/>
          <w:noProof/>
          <w:spacing w:val="-4"/>
          <w:sz w:val="28"/>
          <w:szCs w:val="28"/>
          <w:lang w:val="kk-KZ"/>
        </w:rPr>
        <w:t xml:space="preserve"> арқылы кәсіби педагогикалық қызметті мақсатты </w:t>
      </w:r>
      <w:r>
        <w:rPr>
          <w:rFonts w:ascii="Times New Roman" w:eastAsia="Times New Roman" w:hAnsi="Times New Roman" w:cs="Times New Roman"/>
          <w:noProof/>
          <w:spacing w:val="-4"/>
          <w:sz w:val="28"/>
          <w:szCs w:val="28"/>
          <w:lang w:val="kk-KZ"/>
        </w:rPr>
        <w:t xml:space="preserve">түрде </w:t>
      </w:r>
      <w:r w:rsidRPr="00B072D8">
        <w:rPr>
          <w:rFonts w:ascii="Times New Roman" w:eastAsia="Times New Roman" w:hAnsi="Times New Roman" w:cs="Times New Roman"/>
          <w:noProof/>
          <w:spacing w:val="-4"/>
          <w:sz w:val="28"/>
          <w:szCs w:val="28"/>
          <w:lang w:val="kk-KZ"/>
        </w:rPr>
        <w:t>қалыптастыру бойынша жұмыс жүргізіледі. Әлеуметтік</w:t>
      </w:r>
      <w:r>
        <w:rPr>
          <w:rFonts w:ascii="Times New Roman" w:eastAsia="Times New Roman" w:hAnsi="Times New Roman" w:cs="Times New Roman"/>
          <w:noProof/>
          <w:spacing w:val="-4"/>
          <w:sz w:val="28"/>
          <w:szCs w:val="28"/>
          <w:lang w:val="kk-KZ"/>
        </w:rPr>
        <w:t xml:space="preserve"> </w:t>
      </w:r>
      <w:r w:rsidRPr="00B072D8">
        <w:rPr>
          <w:rFonts w:ascii="Times New Roman" w:eastAsia="Times New Roman" w:hAnsi="Times New Roman" w:cs="Times New Roman"/>
          <w:noProof/>
          <w:spacing w:val="-4"/>
          <w:sz w:val="28"/>
          <w:szCs w:val="28"/>
          <w:lang w:val="kk-KZ"/>
        </w:rPr>
        <w:t>кәсіби талаптарды құрайтын негізгі ережелер</w:t>
      </w:r>
      <w:r>
        <w:rPr>
          <w:rFonts w:ascii="Times New Roman" w:eastAsia="Times New Roman" w:hAnsi="Times New Roman" w:cs="Times New Roman"/>
          <w:noProof/>
          <w:spacing w:val="-4"/>
          <w:sz w:val="28"/>
          <w:szCs w:val="28"/>
          <w:lang w:val="kk-KZ"/>
        </w:rPr>
        <w:t>ді</w:t>
      </w:r>
      <w:r w:rsidRPr="00B072D8">
        <w:rPr>
          <w:rFonts w:ascii="Times New Roman" w:eastAsia="Times New Roman" w:hAnsi="Times New Roman" w:cs="Times New Roman"/>
          <w:noProof/>
          <w:spacing w:val="-4"/>
          <w:sz w:val="28"/>
          <w:szCs w:val="28"/>
          <w:lang w:val="kk-KZ"/>
        </w:rPr>
        <w:t xml:space="preserve">, кәсіби </w:t>
      </w:r>
      <w:r>
        <w:rPr>
          <w:rFonts w:ascii="Times New Roman" w:eastAsia="Times New Roman" w:hAnsi="Times New Roman" w:cs="Times New Roman"/>
          <w:noProof/>
          <w:spacing w:val="-4"/>
          <w:sz w:val="28"/>
          <w:szCs w:val="28"/>
          <w:lang w:val="kk-KZ"/>
        </w:rPr>
        <w:t>іс</w:t>
      </w:r>
      <w:r w:rsidRPr="000D21E0">
        <w:rPr>
          <w:rFonts w:ascii="Times New Roman" w:eastAsia="Times New Roman" w:hAnsi="Times New Roman" w:cs="Times New Roman"/>
          <w:noProof/>
          <w:spacing w:val="-4"/>
          <w:sz w:val="28"/>
          <w:szCs w:val="28"/>
          <w:lang w:val="kk-KZ"/>
        </w:rPr>
        <w:t>-</w:t>
      </w:r>
      <w:r>
        <w:rPr>
          <w:rFonts w:ascii="Times New Roman" w:eastAsia="Times New Roman" w:hAnsi="Times New Roman" w:cs="Times New Roman"/>
          <w:noProof/>
          <w:spacing w:val="-4"/>
          <w:sz w:val="28"/>
          <w:szCs w:val="28"/>
          <w:lang w:val="kk-KZ"/>
        </w:rPr>
        <w:t xml:space="preserve">әрекет ету мен </w:t>
      </w:r>
      <w:r w:rsidRPr="00B072D8">
        <w:rPr>
          <w:rFonts w:ascii="Times New Roman" w:eastAsia="Times New Roman" w:hAnsi="Times New Roman" w:cs="Times New Roman"/>
          <w:noProof/>
          <w:spacing w:val="-4"/>
          <w:sz w:val="28"/>
          <w:szCs w:val="28"/>
          <w:lang w:val="kk-KZ"/>
        </w:rPr>
        <w:t>қа</w:t>
      </w:r>
      <w:r>
        <w:rPr>
          <w:rFonts w:ascii="Times New Roman" w:eastAsia="Times New Roman" w:hAnsi="Times New Roman" w:cs="Times New Roman"/>
          <w:noProof/>
          <w:spacing w:val="-4"/>
          <w:sz w:val="28"/>
          <w:szCs w:val="28"/>
          <w:lang w:val="kk-KZ"/>
        </w:rPr>
        <w:t xml:space="preserve">тынас жасау </w:t>
      </w:r>
      <w:r w:rsidRPr="00B072D8">
        <w:rPr>
          <w:rFonts w:ascii="Times New Roman" w:eastAsia="Times New Roman" w:hAnsi="Times New Roman" w:cs="Times New Roman"/>
          <w:noProof/>
          <w:spacing w:val="-4"/>
          <w:sz w:val="28"/>
          <w:szCs w:val="28"/>
          <w:lang w:val="kk-KZ"/>
        </w:rPr>
        <w:t>талаптар</w:t>
      </w:r>
      <w:r>
        <w:rPr>
          <w:rFonts w:ascii="Times New Roman" w:eastAsia="Times New Roman" w:hAnsi="Times New Roman" w:cs="Times New Roman"/>
          <w:noProof/>
          <w:spacing w:val="-4"/>
          <w:sz w:val="28"/>
          <w:szCs w:val="28"/>
          <w:lang w:val="kk-KZ"/>
        </w:rPr>
        <w:t>ы</w:t>
      </w:r>
      <w:r w:rsidRPr="00B072D8">
        <w:rPr>
          <w:rFonts w:ascii="Times New Roman" w:eastAsia="Times New Roman" w:hAnsi="Times New Roman" w:cs="Times New Roman"/>
          <w:noProof/>
          <w:spacing w:val="-4"/>
          <w:sz w:val="28"/>
          <w:szCs w:val="28"/>
          <w:lang w:val="kk-KZ"/>
        </w:rPr>
        <w:t xml:space="preserve"> түсіндіріледі. Студенттермен бірлес</w:t>
      </w:r>
      <w:r>
        <w:rPr>
          <w:rFonts w:ascii="Times New Roman" w:eastAsia="Times New Roman" w:hAnsi="Times New Roman" w:cs="Times New Roman"/>
          <w:noProof/>
          <w:spacing w:val="-4"/>
          <w:sz w:val="28"/>
          <w:szCs w:val="28"/>
          <w:lang w:val="kk-KZ"/>
        </w:rPr>
        <w:t xml:space="preserve">е орындалған жұмыста </w:t>
      </w:r>
      <w:r w:rsidRPr="00B072D8">
        <w:rPr>
          <w:rFonts w:ascii="Times New Roman" w:eastAsia="Times New Roman" w:hAnsi="Times New Roman" w:cs="Times New Roman"/>
          <w:noProof/>
          <w:spacing w:val="-4"/>
          <w:sz w:val="28"/>
          <w:szCs w:val="28"/>
          <w:lang w:val="kk-KZ"/>
        </w:rPr>
        <w:t>табысты</w:t>
      </w:r>
      <w:r>
        <w:rPr>
          <w:rFonts w:ascii="Times New Roman" w:eastAsia="Times New Roman" w:hAnsi="Times New Roman" w:cs="Times New Roman"/>
          <w:noProof/>
          <w:spacing w:val="-4"/>
          <w:sz w:val="28"/>
          <w:szCs w:val="28"/>
          <w:lang w:val="kk-KZ"/>
        </w:rPr>
        <w:t xml:space="preserve">лығы мол </w:t>
      </w:r>
      <w:r w:rsidRPr="00B072D8">
        <w:rPr>
          <w:rFonts w:ascii="Times New Roman" w:eastAsia="Times New Roman" w:hAnsi="Times New Roman" w:cs="Times New Roman"/>
          <w:noProof/>
          <w:spacing w:val="-4"/>
          <w:sz w:val="28"/>
          <w:szCs w:val="28"/>
          <w:lang w:val="kk-KZ"/>
        </w:rPr>
        <w:t xml:space="preserve"> кәсіби</w:t>
      </w:r>
      <w:r>
        <w:rPr>
          <w:rFonts w:ascii="Times New Roman" w:eastAsia="Times New Roman" w:hAnsi="Times New Roman" w:cs="Times New Roman"/>
          <w:noProof/>
          <w:spacing w:val="-4"/>
          <w:sz w:val="28"/>
          <w:szCs w:val="28"/>
          <w:lang w:val="kk-KZ"/>
        </w:rPr>
        <w:t>-</w:t>
      </w:r>
      <w:r w:rsidRPr="00B072D8">
        <w:rPr>
          <w:rFonts w:ascii="Times New Roman" w:eastAsia="Times New Roman" w:hAnsi="Times New Roman" w:cs="Times New Roman"/>
          <w:noProof/>
          <w:spacing w:val="-4"/>
          <w:sz w:val="28"/>
          <w:szCs w:val="28"/>
          <w:lang w:val="kk-KZ"/>
        </w:rPr>
        <w:t>педагогикалық қызметтің өзектілі</w:t>
      </w:r>
      <w:r>
        <w:rPr>
          <w:rFonts w:ascii="Times New Roman" w:eastAsia="Times New Roman" w:hAnsi="Times New Roman" w:cs="Times New Roman"/>
          <w:noProof/>
          <w:spacing w:val="-4"/>
          <w:sz w:val="28"/>
          <w:szCs w:val="28"/>
          <w:lang w:val="kk-KZ"/>
        </w:rPr>
        <w:t xml:space="preserve"> жасалады</w:t>
      </w:r>
      <w:r w:rsidRPr="00B072D8">
        <w:rPr>
          <w:rFonts w:ascii="Times New Roman" w:eastAsia="Times New Roman" w:hAnsi="Times New Roman" w:cs="Times New Roman"/>
          <w:noProof/>
          <w:spacing w:val="-4"/>
          <w:sz w:val="28"/>
          <w:szCs w:val="28"/>
          <w:lang w:val="kk-KZ"/>
        </w:rPr>
        <w:t>. Оның ішкі жүйелері</w:t>
      </w:r>
      <w:r>
        <w:rPr>
          <w:rFonts w:ascii="Times New Roman" w:eastAsia="Times New Roman" w:hAnsi="Times New Roman" w:cs="Times New Roman"/>
          <w:noProof/>
          <w:spacing w:val="-4"/>
          <w:sz w:val="28"/>
          <w:szCs w:val="28"/>
          <w:lang w:val="kk-KZ"/>
        </w:rPr>
        <w:t>:</w:t>
      </w:r>
      <w:r w:rsidRPr="00B072D8">
        <w:rPr>
          <w:rFonts w:ascii="Times New Roman" w:eastAsia="Times New Roman" w:hAnsi="Times New Roman" w:cs="Times New Roman"/>
          <w:noProof/>
          <w:spacing w:val="-4"/>
          <w:sz w:val="28"/>
          <w:szCs w:val="28"/>
          <w:lang w:val="kk-KZ"/>
        </w:rPr>
        <w:t xml:space="preserve"> тақырыптық, әлеуметтік</w:t>
      </w:r>
      <w:r w:rsidRPr="00B26682">
        <w:rPr>
          <w:rFonts w:ascii="Times New Roman" w:eastAsia="Times New Roman" w:hAnsi="Times New Roman" w:cs="Times New Roman"/>
          <w:noProof/>
          <w:spacing w:val="-4"/>
          <w:sz w:val="28"/>
          <w:szCs w:val="28"/>
          <w:lang w:val="kk-KZ"/>
        </w:rPr>
        <w:t>-</w:t>
      </w:r>
      <w:r>
        <w:rPr>
          <w:rFonts w:ascii="Times New Roman" w:eastAsia="Times New Roman" w:hAnsi="Times New Roman" w:cs="Times New Roman"/>
          <w:noProof/>
          <w:spacing w:val="-4"/>
          <w:sz w:val="28"/>
          <w:szCs w:val="28"/>
          <w:lang w:val="kk-KZ"/>
        </w:rPr>
        <w:t>кәсіби және</w:t>
      </w:r>
      <w:r w:rsidRPr="00B072D8">
        <w:rPr>
          <w:rFonts w:ascii="Times New Roman" w:eastAsia="Times New Roman" w:hAnsi="Times New Roman" w:cs="Times New Roman"/>
          <w:noProof/>
          <w:spacing w:val="-4"/>
          <w:sz w:val="28"/>
          <w:szCs w:val="28"/>
          <w:lang w:val="kk-KZ"/>
        </w:rPr>
        <w:t xml:space="preserve"> психологиялық талаптарды нақты көрсететін жүйе ретінде қарастырылады.</w:t>
      </w:r>
    </w:p>
    <w:p w14:paraId="30CEE785" w14:textId="77777777" w:rsidR="00BE09A2" w:rsidRPr="00712E05"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eastAsia="Times New Roman" w:hAnsi="Times New Roman" w:cs="Times New Roman"/>
          <w:noProof/>
          <w:spacing w:val="-4"/>
          <w:sz w:val="28"/>
          <w:szCs w:val="28"/>
          <w:lang w:val="kk-KZ"/>
        </w:rPr>
        <w:t>Тақырыптық талап кәсіби-педагогикалық іс-әрекеттің құрамын анықтайды, нәтижелері мен оларды жүзеге асыру әдістеріне қойылатын талаптарды анықтайды. Әлеуметтік-кәсіби талап кәсіби</w:t>
      </w:r>
      <w:r w:rsidRPr="00B26682">
        <w:rPr>
          <w:rFonts w:ascii="Times New Roman" w:eastAsia="Times New Roman" w:hAnsi="Times New Roman" w:cs="Times New Roman"/>
          <w:noProof/>
          <w:spacing w:val="-4"/>
          <w:sz w:val="28"/>
          <w:szCs w:val="28"/>
          <w:lang w:val="kk-KZ"/>
        </w:rPr>
        <w:t>-</w:t>
      </w:r>
      <w:r w:rsidRPr="00B072D8">
        <w:rPr>
          <w:rFonts w:ascii="Times New Roman" w:eastAsia="Times New Roman" w:hAnsi="Times New Roman" w:cs="Times New Roman"/>
          <w:noProof/>
          <w:spacing w:val="-4"/>
          <w:sz w:val="28"/>
          <w:szCs w:val="28"/>
          <w:lang w:val="kk-KZ"/>
        </w:rPr>
        <w:t xml:space="preserve">педагогикалық іс-әрекеттегі қарым-қатынас әдістеріне қойылатын талаптарға ерекше мән береді, мұғалім мен оқушы арасындағы қатынастар белгілі бір педагогикалық теорияларды жүзеге асырудағы педагогикалық технологияларды білдіреді. Психологиялық талап қазіргі мұғалімнің </w:t>
      </w:r>
      <w:r w:rsidRPr="00712E05">
        <w:rPr>
          <w:rFonts w:ascii="Times New Roman" w:hAnsi="Times New Roman" w:cs="Times New Roman"/>
          <w:sz w:val="28"/>
          <w:szCs w:val="28"/>
          <w:lang w:val="kk-KZ"/>
        </w:rPr>
        <w:t xml:space="preserve">кәсіби­педагогикалық іс-әрекетке маңызды </w:t>
      </w:r>
      <w:r w:rsidRPr="00B072D8">
        <w:rPr>
          <w:rFonts w:ascii="Times New Roman" w:eastAsia="Times New Roman" w:hAnsi="Times New Roman" w:cs="Times New Roman"/>
          <w:noProof/>
          <w:spacing w:val="-4"/>
          <w:sz w:val="28"/>
          <w:szCs w:val="28"/>
          <w:lang w:val="kk-KZ"/>
        </w:rPr>
        <w:t>психологиялық қасиеттерінің жоғары деңгейде болуын қамта</w:t>
      </w:r>
      <w:r>
        <w:rPr>
          <w:rFonts w:ascii="Times New Roman" w:eastAsia="Times New Roman" w:hAnsi="Times New Roman" w:cs="Times New Roman"/>
          <w:noProof/>
          <w:spacing w:val="-4"/>
          <w:sz w:val="28"/>
          <w:szCs w:val="28"/>
          <w:lang w:val="kk-KZ"/>
        </w:rPr>
        <w:t>масыз етеді</w:t>
      </w:r>
      <w:r w:rsidRPr="00B072D8">
        <w:rPr>
          <w:rFonts w:ascii="Times New Roman" w:eastAsia="Times New Roman" w:hAnsi="Times New Roman" w:cs="Times New Roman"/>
          <w:noProof/>
          <w:spacing w:val="-4"/>
          <w:sz w:val="28"/>
          <w:szCs w:val="28"/>
          <w:lang w:val="kk-KZ"/>
        </w:rPr>
        <w:t xml:space="preserve">. </w:t>
      </w:r>
      <w:r w:rsidRPr="00712E05">
        <w:rPr>
          <w:rFonts w:ascii="Times New Roman" w:hAnsi="Times New Roman" w:cs="Times New Roman"/>
          <w:color w:val="0D0D0D" w:themeColor="text1" w:themeTint="F2"/>
          <w:sz w:val="28"/>
          <w:szCs w:val="28"/>
          <w:lang w:val="kk-KZ"/>
        </w:rPr>
        <w:t>Автор зерттеу жұмысында бейімделу көрсеткіштері мұғалім мен қоғамның өзгеру кеңістігінде қалыптасуы үздіксіз жетіле беретінін мұғалімнің түсінуі болып табылады, – деген тұжырым жасаған</w:t>
      </w:r>
      <w:r w:rsidRPr="00712E05">
        <w:rPr>
          <w:rFonts w:ascii="Times New Roman" w:hAnsi="Times New Roman" w:cs="Times New Roman"/>
          <w:sz w:val="28"/>
          <w:szCs w:val="28"/>
          <w:lang w:val="kk-KZ"/>
        </w:rPr>
        <w:t xml:space="preserve">. </w:t>
      </w:r>
    </w:p>
    <w:p w14:paraId="0C949B1B" w14:textId="77777777" w:rsidR="00BE09A2" w:rsidRPr="006E511F"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510A81">
        <w:rPr>
          <w:rFonts w:ascii="Times New Roman" w:hAnsi="Times New Roman" w:cs="Times New Roman"/>
          <w:i/>
          <w:sz w:val="28"/>
          <w:szCs w:val="28"/>
          <w:lang w:val="kk-KZ"/>
        </w:rPr>
        <w:t>Екінші кезең.</w:t>
      </w:r>
      <w:r w:rsidRPr="00B072D8">
        <w:rPr>
          <w:rFonts w:ascii="Times New Roman" w:hAnsi="Times New Roman" w:cs="Times New Roman"/>
          <w:sz w:val="28"/>
          <w:szCs w:val="28"/>
          <w:lang w:val="kk-KZ"/>
        </w:rPr>
        <w:t xml:space="preserve"> </w:t>
      </w:r>
      <w:r w:rsidRPr="00712E05">
        <w:rPr>
          <w:rFonts w:ascii="Times New Roman" w:hAnsi="Times New Roman" w:cs="Times New Roman"/>
          <w:sz w:val="28"/>
          <w:szCs w:val="28"/>
          <w:lang w:val="kk-KZ"/>
        </w:rPr>
        <w:t xml:space="preserve">Танымдық­кәсіби қызметте студенттің өздігінше </w:t>
      </w:r>
      <w:r w:rsidRPr="00712E05">
        <w:rPr>
          <w:rFonts w:ascii="Times New Roman" w:hAnsi="Times New Roman" w:cs="Times New Roman"/>
          <w:color w:val="0D0D0D" w:themeColor="text1" w:themeTint="F2"/>
          <w:sz w:val="28"/>
          <w:szCs w:val="28"/>
          <w:lang w:val="kk-KZ"/>
        </w:rPr>
        <w:t>қалыптасуы.</w:t>
      </w:r>
      <w:r w:rsidRPr="00B072D8">
        <w:rPr>
          <w:rFonts w:ascii="Times New Roman" w:hAnsi="Times New Roman" w:cs="Times New Roman"/>
          <w:sz w:val="28"/>
          <w:szCs w:val="28"/>
          <w:lang w:val="kk-KZ"/>
        </w:rPr>
        <w:t xml:space="preserve"> Тұлғаның жетілуі кәсіби педагогикалық қызметте көрінеді. Біз кез-келген әрекетті </w:t>
      </w:r>
      <w:r>
        <w:rPr>
          <w:rFonts w:ascii="Times New Roman" w:hAnsi="Times New Roman" w:cs="Times New Roman"/>
          <w:sz w:val="28"/>
          <w:szCs w:val="28"/>
          <w:lang w:val="kk-KZ"/>
        </w:rPr>
        <w:t>адамның</w:t>
      </w:r>
      <w:r w:rsidRPr="00B072D8">
        <w:rPr>
          <w:rFonts w:ascii="Times New Roman" w:hAnsi="Times New Roman" w:cs="Times New Roman"/>
          <w:sz w:val="28"/>
          <w:szCs w:val="28"/>
          <w:lang w:val="kk-KZ"/>
        </w:rPr>
        <w:t xml:space="preserve"> өзін-өзі көрсету </w:t>
      </w:r>
      <w:r>
        <w:rPr>
          <w:rFonts w:ascii="Times New Roman" w:hAnsi="Times New Roman" w:cs="Times New Roman"/>
          <w:sz w:val="28"/>
          <w:szCs w:val="28"/>
          <w:lang w:val="kk-KZ"/>
        </w:rPr>
        <w:t>түрлері</w:t>
      </w:r>
      <w:r w:rsidRPr="00B072D8">
        <w:rPr>
          <w:rFonts w:ascii="Times New Roman" w:hAnsi="Times New Roman" w:cs="Times New Roman"/>
          <w:sz w:val="28"/>
          <w:szCs w:val="28"/>
          <w:lang w:val="kk-KZ"/>
        </w:rPr>
        <w:t xml:space="preserve"> ретінде бағалаймыз. Кез-келген </w:t>
      </w:r>
      <w:r>
        <w:rPr>
          <w:rFonts w:ascii="Times New Roman" w:hAnsi="Times New Roman" w:cs="Times New Roman"/>
          <w:sz w:val="28"/>
          <w:szCs w:val="28"/>
          <w:lang w:val="kk-KZ"/>
        </w:rPr>
        <w:t>тұлғаның бойында сан қырлы</w:t>
      </w:r>
      <w:r w:rsidRPr="00B072D8">
        <w:rPr>
          <w:rFonts w:ascii="Times New Roman" w:hAnsi="Times New Roman" w:cs="Times New Roman"/>
          <w:sz w:val="28"/>
          <w:szCs w:val="28"/>
          <w:lang w:val="kk-KZ"/>
        </w:rPr>
        <w:t xml:space="preserve"> қасиеттері б</w:t>
      </w:r>
      <w:r>
        <w:rPr>
          <w:rFonts w:ascii="Times New Roman" w:hAnsi="Times New Roman" w:cs="Times New Roman"/>
          <w:sz w:val="28"/>
          <w:szCs w:val="28"/>
          <w:lang w:val="kk-KZ"/>
        </w:rPr>
        <w:t>олады</w:t>
      </w:r>
      <w:r w:rsidRPr="00B072D8">
        <w:rPr>
          <w:rFonts w:ascii="Times New Roman" w:hAnsi="Times New Roman" w:cs="Times New Roman"/>
          <w:sz w:val="28"/>
          <w:szCs w:val="28"/>
          <w:lang w:val="kk-KZ"/>
        </w:rPr>
        <w:t>, оларды оңтайланды</w:t>
      </w:r>
      <w:r>
        <w:rPr>
          <w:rFonts w:ascii="Times New Roman" w:hAnsi="Times New Roman" w:cs="Times New Roman"/>
          <w:sz w:val="28"/>
          <w:szCs w:val="28"/>
          <w:lang w:val="kk-KZ"/>
        </w:rPr>
        <w:t>руға және педагогикалық мамандығы</w:t>
      </w:r>
      <w:r w:rsidRPr="00B072D8">
        <w:rPr>
          <w:rFonts w:ascii="Times New Roman" w:hAnsi="Times New Roman" w:cs="Times New Roman"/>
          <w:sz w:val="28"/>
          <w:szCs w:val="28"/>
          <w:lang w:val="kk-KZ"/>
        </w:rPr>
        <w:t xml:space="preserve"> ауқымында өзін-өзі жетілдіру </w:t>
      </w:r>
      <w:r>
        <w:rPr>
          <w:rFonts w:ascii="Times New Roman" w:hAnsi="Times New Roman" w:cs="Times New Roman"/>
          <w:sz w:val="28"/>
          <w:szCs w:val="28"/>
          <w:lang w:val="kk-KZ"/>
        </w:rPr>
        <w:t xml:space="preserve">үрдісіне қарай </w:t>
      </w:r>
      <w:r w:rsidRPr="00B072D8">
        <w:rPr>
          <w:rFonts w:ascii="Times New Roman" w:hAnsi="Times New Roman" w:cs="Times New Roman"/>
          <w:sz w:val="28"/>
          <w:szCs w:val="28"/>
          <w:lang w:val="kk-KZ"/>
        </w:rPr>
        <w:t xml:space="preserve"> бейімдеуге болады.</w:t>
      </w:r>
      <w:r>
        <w:rPr>
          <w:rFonts w:ascii="Times New Roman" w:hAnsi="Times New Roman" w:cs="Times New Roman"/>
          <w:sz w:val="28"/>
          <w:szCs w:val="28"/>
          <w:lang w:val="kk-KZ"/>
        </w:rPr>
        <w:t xml:space="preserve"> Осы тұста </w:t>
      </w:r>
      <w:r w:rsidRPr="00B072D8">
        <w:rPr>
          <w:rFonts w:ascii="Times New Roman" w:hAnsi="Times New Roman" w:cs="Times New Roman"/>
          <w:sz w:val="28"/>
          <w:szCs w:val="28"/>
          <w:lang w:val="kk-KZ"/>
        </w:rPr>
        <w:t>біз жеке бағытта кәсіби</w:t>
      </w:r>
      <w:r w:rsidRPr="00510A81">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педагогикалық іс-әрекеттің </w:t>
      </w:r>
      <w:r>
        <w:rPr>
          <w:rFonts w:ascii="Times New Roman" w:hAnsi="Times New Roman" w:cs="Times New Roman"/>
          <w:sz w:val="28"/>
          <w:szCs w:val="28"/>
          <w:lang w:val="kk-KZ"/>
        </w:rPr>
        <w:t xml:space="preserve">жеке тұлғалық бағытта </w:t>
      </w:r>
      <w:r w:rsidRPr="00B072D8">
        <w:rPr>
          <w:rFonts w:ascii="Times New Roman" w:hAnsi="Times New Roman" w:cs="Times New Roman"/>
          <w:sz w:val="28"/>
          <w:szCs w:val="28"/>
          <w:lang w:val="kk-KZ"/>
        </w:rPr>
        <w:t xml:space="preserve">қалыптасу </w:t>
      </w:r>
      <w:r>
        <w:rPr>
          <w:rFonts w:ascii="Times New Roman" w:hAnsi="Times New Roman" w:cs="Times New Roman"/>
          <w:sz w:val="28"/>
          <w:szCs w:val="28"/>
          <w:lang w:val="kk-KZ"/>
        </w:rPr>
        <w:t>үдерісін</w:t>
      </w:r>
      <w:r w:rsidRPr="00B072D8">
        <w:rPr>
          <w:rFonts w:ascii="Times New Roman" w:hAnsi="Times New Roman" w:cs="Times New Roman"/>
          <w:sz w:val="28"/>
          <w:szCs w:val="28"/>
          <w:lang w:val="kk-KZ"/>
        </w:rPr>
        <w:t>н көреміз. Шығармашылықтың негізі</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жеке</w:t>
      </w:r>
      <w:r>
        <w:rPr>
          <w:rFonts w:ascii="Times New Roman" w:hAnsi="Times New Roman" w:cs="Times New Roman"/>
          <w:sz w:val="28"/>
          <w:szCs w:val="28"/>
          <w:lang w:val="kk-KZ"/>
        </w:rPr>
        <w:t xml:space="preserve"> тұлғалық бағыттағы </w:t>
      </w:r>
      <w:r w:rsidRPr="00B072D8">
        <w:rPr>
          <w:rFonts w:ascii="Times New Roman" w:hAnsi="Times New Roman" w:cs="Times New Roman"/>
          <w:sz w:val="28"/>
          <w:szCs w:val="28"/>
          <w:lang w:val="kk-KZ"/>
        </w:rPr>
        <w:t xml:space="preserve">кәсіби талабы. Ол шығармашылыққа үйретсе де, ол кәсіби педагогикалық іс-әрекеттің жеке </w:t>
      </w:r>
      <w:r>
        <w:rPr>
          <w:rFonts w:ascii="Times New Roman" w:hAnsi="Times New Roman" w:cs="Times New Roman"/>
          <w:sz w:val="28"/>
          <w:szCs w:val="28"/>
          <w:lang w:val="kk-KZ"/>
        </w:rPr>
        <w:t xml:space="preserve">өзіне тән ерекшеліктерін </w:t>
      </w:r>
      <w:r w:rsidRPr="00B072D8">
        <w:rPr>
          <w:rFonts w:ascii="Times New Roman" w:hAnsi="Times New Roman" w:cs="Times New Roman"/>
          <w:sz w:val="28"/>
          <w:szCs w:val="28"/>
          <w:lang w:val="kk-KZ"/>
        </w:rPr>
        <w:t>қалыптастыруда көрінеді. Мамандықта өзін</w:t>
      </w:r>
      <w:r>
        <w:rPr>
          <w:rFonts w:ascii="Times New Roman" w:hAnsi="Times New Roman" w:cs="Times New Roman"/>
          <w:sz w:val="28"/>
          <w:szCs w:val="28"/>
          <w:lang w:val="kk-KZ"/>
        </w:rPr>
        <w:t xml:space="preserve"> көрсету </w:t>
      </w:r>
      <w:r w:rsidRPr="00B072D8">
        <w:rPr>
          <w:rFonts w:ascii="Times New Roman" w:hAnsi="Times New Roman" w:cs="Times New Roman"/>
          <w:sz w:val="28"/>
          <w:szCs w:val="28"/>
          <w:lang w:val="kk-KZ"/>
        </w:rPr>
        <w:t xml:space="preserve">ерекшелігі нақты </w:t>
      </w:r>
      <w:r>
        <w:rPr>
          <w:rFonts w:ascii="Times New Roman" w:hAnsi="Times New Roman" w:cs="Times New Roman"/>
          <w:sz w:val="28"/>
          <w:szCs w:val="28"/>
          <w:lang w:val="kk-KZ"/>
        </w:rPr>
        <w:t>«М</w:t>
      </w:r>
      <w:r w:rsidRPr="00B072D8">
        <w:rPr>
          <w:rFonts w:ascii="Times New Roman" w:hAnsi="Times New Roman" w:cs="Times New Roman"/>
          <w:sz w:val="28"/>
          <w:szCs w:val="28"/>
          <w:lang w:val="kk-KZ"/>
        </w:rPr>
        <w:t>ен</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бейнесімен анықталады. Ең бастысы, өзін-өзі өзгертумен бірге өзін-өзі көрсету формасы да өзгеретін</w:t>
      </w:r>
      <w:r>
        <w:rPr>
          <w:rFonts w:ascii="Times New Roman" w:hAnsi="Times New Roman" w:cs="Times New Roman"/>
          <w:sz w:val="28"/>
          <w:szCs w:val="28"/>
          <w:lang w:val="kk-KZ"/>
        </w:rPr>
        <w:t>д</w:t>
      </w:r>
      <w:r w:rsidRPr="00B072D8">
        <w:rPr>
          <w:rFonts w:ascii="Times New Roman" w:hAnsi="Times New Roman" w:cs="Times New Roman"/>
          <w:sz w:val="28"/>
          <w:szCs w:val="28"/>
          <w:lang w:val="kk-KZ"/>
        </w:rPr>
        <w:t>і</w:t>
      </w:r>
      <w:r>
        <w:rPr>
          <w:rFonts w:ascii="Times New Roman" w:hAnsi="Times New Roman" w:cs="Times New Roman"/>
          <w:sz w:val="28"/>
          <w:szCs w:val="28"/>
          <w:lang w:val="kk-KZ"/>
        </w:rPr>
        <w:t>гі</w:t>
      </w:r>
      <w:r w:rsidRPr="00B072D8">
        <w:rPr>
          <w:rFonts w:ascii="Times New Roman" w:hAnsi="Times New Roman" w:cs="Times New Roman"/>
          <w:sz w:val="28"/>
          <w:szCs w:val="28"/>
          <w:lang w:val="kk-KZ"/>
        </w:rPr>
        <w:t xml:space="preserve">н түсіну. </w:t>
      </w:r>
      <w:r w:rsidRPr="006E511F">
        <w:rPr>
          <w:rFonts w:ascii="Times New Roman" w:hAnsi="Times New Roman" w:cs="Times New Roman"/>
          <w:sz w:val="28"/>
          <w:szCs w:val="28"/>
          <w:lang w:val="kk-KZ"/>
        </w:rPr>
        <w:t>Автор танымдық­кәсіби іс-әрекетте өзін­өзі жетілдіру жеткіліксіз әрі толыққанды болмаған жағдайда, кәсіби­педагогикалық іс-әрекетті меңгеруде кедергілер туындатады, – деп түйін жасаған.</w:t>
      </w:r>
    </w:p>
    <w:p w14:paraId="3C0F20B8"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510A81">
        <w:rPr>
          <w:rFonts w:ascii="Times New Roman" w:hAnsi="Times New Roman" w:cs="Times New Roman"/>
          <w:i/>
          <w:sz w:val="28"/>
          <w:szCs w:val="28"/>
          <w:lang w:val="kk-KZ"/>
        </w:rPr>
        <w:t>Үшінші кезең</w:t>
      </w:r>
      <w:r w:rsidRPr="00B072D8">
        <w:rPr>
          <w:rFonts w:ascii="Times New Roman" w:hAnsi="Times New Roman" w:cs="Times New Roman"/>
          <w:sz w:val="28"/>
          <w:szCs w:val="28"/>
          <w:lang w:val="kk-KZ"/>
        </w:rPr>
        <w:t xml:space="preserve">. Жоғары оқу орындарының педагогикалық мамандықтары бойынша оқитын студенттердің кәсіби </w:t>
      </w:r>
      <w:r>
        <w:rPr>
          <w:rFonts w:ascii="Times New Roman" w:hAnsi="Times New Roman" w:cs="Times New Roman"/>
          <w:sz w:val="28"/>
          <w:szCs w:val="28"/>
          <w:lang w:val="kk-KZ"/>
        </w:rPr>
        <w:t>іс-әрекетінің</w:t>
      </w:r>
      <w:r w:rsidRPr="00B072D8">
        <w:rPr>
          <w:rFonts w:ascii="Times New Roman" w:hAnsi="Times New Roman" w:cs="Times New Roman"/>
          <w:sz w:val="28"/>
          <w:szCs w:val="28"/>
          <w:lang w:val="kk-KZ"/>
        </w:rPr>
        <w:t xml:space="preserve"> қалыптас</w:t>
      </w:r>
      <w:r>
        <w:rPr>
          <w:rFonts w:ascii="Times New Roman" w:hAnsi="Times New Roman" w:cs="Times New Roman"/>
          <w:sz w:val="28"/>
          <w:szCs w:val="28"/>
          <w:lang w:val="kk-KZ"/>
        </w:rPr>
        <w:t>уы</w:t>
      </w:r>
      <w:r w:rsidRPr="00B072D8">
        <w:rPr>
          <w:rFonts w:ascii="Times New Roman" w:hAnsi="Times New Roman" w:cs="Times New Roman"/>
          <w:sz w:val="28"/>
          <w:szCs w:val="28"/>
          <w:lang w:val="kk-KZ"/>
        </w:rPr>
        <w:t xml:space="preserve"> </w:t>
      </w:r>
      <w:r w:rsidRPr="006E511F">
        <w:rPr>
          <w:rFonts w:ascii="Times New Roman" w:hAnsi="Times New Roman" w:cs="Times New Roman"/>
          <w:sz w:val="28"/>
          <w:szCs w:val="28"/>
          <w:lang w:val="kk-KZ"/>
        </w:rPr>
        <w:t xml:space="preserve">танымдық­қызметтік </w:t>
      </w:r>
      <w:r w:rsidRPr="00B072D8">
        <w:rPr>
          <w:rFonts w:ascii="Times New Roman" w:hAnsi="Times New Roman" w:cs="Times New Roman"/>
          <w:sz w:val="28"/>
          <w:szCs w:val="28"/>
          <w:lang w:val="kk-KZ"/>
        </w:rPr>
        <w:t>тәсіл негізінде жүзеге асырылады. Сондықтан студенттің болашақ кәсіби педагогикалық</w:t>
      </w:r>
      <w:r>
        <w:rPr>
          <w:rFonts w:ascii="Times New Roman" w:hAnsi="Times New Roman" w:cs="Times New Roman"/>
          <w:sz w:val="28"/>
          <w:szCs w:val="28"/>
          <w:lang w:val="kk-KZ"/>
        </w:rPr>
        <w:t xml:space="preserve"> </w:t>
      </w:r>
      <w:r w:rsidRPr="006E511F">
        <w:rPr>
          <w:rFonts w:ascii="Times New Roman" w:hAnsi="Times New Roman" w:cs="Times New Roman"/>
          <w:sz w:val="28"/>
          <w:szCs w:val="28"/>
          <w:lang w:val="kk-KZ"/>
        </w:rPr>
        <w:t>іс-әрекетімен</w:t>
      </w:r>
      <w:r w:rsidRPr="00B072D8">
        <w:rPr>
          <w:rFonts w:ascii="Times New Roman" w:hAnsi="Times New Roman" w:cs="Times New Roman"/>
          <w:sz w:val="28"/>
          <w:szCs w:val="28"/>
          <w:lang w:val="kk-KZ"/>
        </w:rPr>
        <w:t xml:space="preserve"> үйлесімді</w:t>
      </w:r>
      <w:r>
        <w:rPr>
          <w:rFonts w:ascii="Times New Roman" w:hAnsi="Times New Roman" w:cs="Times New Roman"/>
          <w:sz w:val="28"/>
          <w:szCs w:val="28"/>
          <w:lang w:val="kk-KZ"/>
        </w:rPr>
        <w:t>лігін</w:t>
      </w:r>
      <w:r w:rsidRPr="00B072D8">
        <w:rPr>
          <w:rFonts w:ascii="Times New Roman" w:hAnsi="Times New Roman" w:cs="Times New Roman"/>
          <w:sz w:val="28"/>
          <w:szCs w:val="28"/>
          <w:lang w:val="kk-KZ"/>
        </w:rPr>
        <w:t xml:space="preserve"> сезінуі үшін жағдай </w:t>
      </w:r>
      <w:r w:rsidRPr="00B072D8">
        <w:rPr>
          <w:rFonts w:ascii="Times New Roman" w:hAnsi="Times New Roman" w:cs="Times New Roman"/>
          <w:sz w:val="28"/>
          <w:szCs w:val="28"/>
          <w:lang w:val="kk-KZ"/>
        </w:rPr>
        <w:lastRenderedPageBreak/>
        <w:t>жасалуы керек. Біз бұл кезеңді оқу тәжірибесі</w:t>
      </w:r>
      <w:r>
        <w:rPr>
          <w:rFonts w:ascii="Times New Roman" w:hAnsi="Times New Roman" w:cs="Times New Roman"/>
          <w:sz w:val="28"/>
          <w:szCs w:val="28"/>
          <w:lang w:val="kk-KZ"/>
        </w:rPr>
        <w:t xml:space="preserve">мен </w:t>
      </w:r>
      <w:r w:rsidRPr="00B072D8">
        <w:rPr>
          <w:rFonts w:ascii="Times New Roman" w:hAnsi="Times New Roman" w:cs="Times New Roman"/>
          <w:sz w:val="28"/>
          <w:szCs w:val="28"/>
          <w:lang w:val="kk-KZ"/>
        </w:rPr>
        <w:t xml:space="preserve"> байланысты</w:t>
      </w:r>
      <w:r>
        <w:rPr>
          <w:rFonts w:ascii="Times New Roman" w:hAnsi="Times New Roman" w:cs="Times New Roman"/>
          <w:sz w:val="28"/>
          <w:szCs w:val="28"/>
          <w:lang w:val="kk-KZ"/>
        </w:rPr>
        <w:t>ра</w:t>
      </w:r>
      <w:r w:rsidRPr="00B072D8">
        <w:rPr>
          <w:rFonts w:ascii="Times New Roman" w:hAnsi="Times New Roman" w:cs="Times New Roman"/>
          <w:sz w:val="28"/>
          <w:szCs w:val="28"/>
          <w:lang w:val="kk-KZ"/>
        </w:rPr>
        <w:t xml:space="preserve"> қарастырдық. Білім беру қызметтерінің әдісі педагогикалық білім алуды, педагогикалық теорияларды, әдістерді, технологияларды игеруді және педагогикалық шығармашылықты дамыт</w:t>
      </w:r>
      <w:r>
        <w:rPr>
          <w:rFonts w:ascii="Times New Roman" w:hAnsi="Times New Roman" w:cs="Times New Roman"/>
          <w:sz w:val="28"/>
          <w:szCs w:val="28"/>
          <w:lang w:val="kk-KZ"/>
        </w:rPr>
        <w:t>ады</w:t>
      </w:r>
      <w:r w:rsidRPr="00B072D8">
        <w:rPr>
          <w:rFonts w:ascii="Times New Roman" w:hAnsi="Times New Roman" w:cs="Times New Roman"/>
          <w:sz w:val="28"/>
          <w:szCs w:val="28"/>
          <w:lang w:val="kk-KZ"/>
        </w:rPr>
        <w:t xml:space="preserve">. Оқу соңында студент кәсіби педагогикалық </w:t>
      </w:r>
      <w:r>
        <w:rPr>
          <w:rFonts w:ascii="Times New Roman" w:hAnsi="Times New Roman" w:cs="Times New Roman"/>
          <w:sz w:val="28"/>
          <w:szCs w:val="28"/>
          <w:lang w:val="kk-KZ"/>
        </w:rPr>
        <w:t>іс</w:t>
      </w:r>
      <w:r w:rsidRPr="00E061BF">
        <w:rPr>
          <w:rFonts w:ascii="Times New Roman" w:hAnsi="Times New Roman" w:cs="Times New Roman"/>
          <w:sz w:val="28"/>
          <w:szCs w:val="28"/>
          <w:lang w:val="kk-KZ"/>
        </w:rPr>
        <w:t>-</w:t>
      </w:r>
      <w:r>
        <w:rPr>
          <w:rFonts w:ascii="Times New Roman" w:hAnsi="Times New Roman" w:cs="Times New Roman"/>
          <w:sz w:val="28"/>
          <w:szCs w:val="28"/>
          <w:lang w:val="kk-KZ"/>
        </w:rPr>
        <w:t xml:space="preserve">әрекетті </w:t>
      </w:r>
      <w:r w:rsidRPr="00B072D8">
        <w:rPr>
          <w:rFonts w:ascii="Times New Roman" w:hAnsi="Times New Roman" w:cs="Times New Roman"/>
          <w:sz w:val="28"/>
          <w:szCs w:val="28"/>
          <w:lang w:val="kk-KZ"/>
        </w:rPr>
        <w:t xml:space="preserve">игерудің </w:t>
      </w:r>
      <w:r>
        <w:rPr>
          <w:rFonts w:ascii="Times New Roman" w:hAnsi="Times New Roman" w:cs="Times New Roman"/>
          <w:sz w:val="28"/>
          <w:szCs w:val="28"/>
          <w:lang w:val="kk-KZ"/>
        </w:rPr>
        <w:t xml:space="preserve">өзі қалаған </w:t>
      </w:r>
      <w:r w:rsidRPr="00B072D8">
        <w:rPr>
          <w:rFonts w:ascii="Times New Roman" w:hAnsi="Times New Roman" w:cs="Times New Roman"/>
          <w:sz w:val="28"/>
          <w:szCs w:val="28"/>
          <w:lang w:val="kk-KZ"/>
        </w:rPr>
        <w:t>нәтижесі</w:t>
      </w:r>
      <w:r>
        <w:rPr>
          <w:rFonts w:ascii="Times New Roman" w:hAnsi="Times New Roman" w:cs="Times New Roman"/>
          <w:sz w:val="28"/>
          <w:szCs w:val="28"/>
          <w:lang w:val="kk-KZ"/>
        </w:rPr>
        <w:t xml:space="preserve">нің </w:t>
      </w:r>
      <w:r w:rsidRPr="00B072D8">
        <w:rPr>
          <w:rFonts w:ascii="Times New Roman" w:hAnsi="Times New Roman" w:cs="Times New Roman"/>
          <w:sz w:val="28"/>
          <w:szCs w:val="28"/>
          <w:lang w:val="kk-KZ"/>
        </w:rPr>
        <w:t xml:space="preserve">қаншалықты </w:t>
      </w:r>
      <w:r>
        <w:rPr>
          <w:rFonts w:ascii="Times New Roman" w:hAnsi="Times New Roman" w:cs="Times New Roman"/>
          <w:sz w:val="28"/>
          <w:szCs w:val="28"/>
          <w:lang w:val="kk-KZ"/>
        </w:rPr>
        <w:t xml:space="preserve">дәрежеде болуы </w:t>
      </w:r>
      <w:r w:rsidRPr="00B072D8">
        <w:rPr>
          <w:rFonts w:ascii="Times New Roman" w:hAnsi="Times New Roman" w:cs="Times New Roman"/>
          <w:sz w:val="28"/>
          <w:szCs w:val="28"/>
          <w:lang w:val="kk-KZ"/>
        </w:rPr>
        <w:t xml:space="preserve">қажет </w:t>
      </w:r>
      <w:r>
        <w:rPr>
          <w:rFonts w:ascii="Times New Roman" w:hAnsi="Times New Roman" w:cs="Times New Roman"/>
          <w:sz w:val="28"/>
          <w:szCs w:val="28"/>
          <w:lang w:val="kk-KZ"/>
        </w:rPr>
        <w:t xml:space="preserve">екенін санаттық </w:t>
      </w:r>
      <w:r w:rsidRPr="00B072D8">
        <w:rPr>
          <w:rFonts w:ascii="Times New Roman" w:hAnsi="Times New Roman" w:cs="Times New Roman"/>
          <w:sz w:val="28"/>
          <w:szCs w:val="28"/>
          <w:lang w:val="kk-KZ"/>
        </w:rPr>
        <w:t>деңгейде анықтай алуы керек. Кәсібилік деңгейі екі жолмен тексеріледі:</w:t>
      </w:r>
    </w:p>
    <w:p w14:paraId="2B66F861"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арнайы білім мен дағдылар</w:t>
      </w:r>
      <w:r>
        <w:rPr>
          <w:rFonts w:ascii="Times New Roman" w:hAnsi="Times New Roman" w:cs="Times New Roman"/>
          <w:sz w:val="28"/>
          <w:szCs w:val="28"/>
          <w:lang w:val="kk-KZ"/>
        </w:rPr>
        <w:t>дың</w:t>
      </w:r>
      <w:r w:rsidRPr="00B072D8">
        <w:rPr>
          <w:rFonts w:ascii="Times New Roman" w:hAnsi="Times New Roman" w:cs="Times New Roman"/>
          <w:sz w:val="28"/>
          <w:szCs w:val="28"/>
          <w:lang w:val="kk-KZ"/>
        </w:rPr>
        <w:t xml:space="preserve"> қаншалықты меңгеріл</w:t>
      </w:r>
      <w:r>
        <w:rPr>
          <w:rFonts w:ascii="Times New Roman" w:hAnsi="Times New Roman" w:cs="Times New Roman"/>
          <w:sz w:val="28"/>
          <w:szCs w:val="28"/>
          <w:lang w:val="kk-KZ"/>
        </w:rPr>
        <w:t>ген</w:t>
      </w:r>
      <w:r w:rsidRPr="00B072D8">
        <w:rPr>
          <w:rFonts w:ascii="Times New Roman" w:hAnsi="Times New Roman" w:cs="Times New Roman"/>
          <w:sz w:val="28"/>
          <w:szCs w:val="28"/>
          <w:lang w:val="kk-KZ"/>
        </w:rPr>
        <w:t>ді</w:t>
      </w:r>
      <w:r>
        <w:rPr>
          <w:rFonts w:ascii="Times New Roman" w:hAnsi="Times New Roman" w:cs="Times New Roman"/>
          <w:sz w:val="28"/>
          <w:szCs w:val="28"/>
          <w:lang w:val="kk-KZ"/>
        </w:rPr>
        <w:t>гі</w:t>
      </w:r>
      <w:r w:rsidRPr="00B072D8">
        <w:rPr>
          <w:rFonts w:ascii="Times New Roman" w:hAnsi="Times New Roman" w:cs="Times New Roman"/>
          <w:sz w:val="28"/>
          <w:szCs w:val="28"/>
          <w:lang w:val="kk-KZ"/>
        </w:rPr>
        <w:t>;</w:t>
      </w:r>
    </w:p>
    <w:p w14:paraId="28536A4C"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 кәсіби </w:t>
      </w:r>
      <w:r w:rsidRPr="001E4738">
        <w:rPr>
          <w:rFonts w:ascii="Times New Roman" w:hAnsi="Times New Roman" w:cs="Times New Roman"/>
          <w:color w:val="171717" w:themeColor="background2" w:themeShade="1A"/>
          <w:sz w:val="28"/>
          <w:szCs w:val="28"/>
          <w:lang w:val="kk-KZ"/>
        </w:rPr>
        <w:t xml:space="preserve">іс-әрекетті </w:t>
      </w:r>
      <w:r>
        <w:rPr>
          <w:rFonts w:ascii="Times New Roman" w:hAnsi="Times New Roman" w:cs="Times New Roman"/>
          <w:color w:val="171717" w:themeColor="background2" w:themeShade="1A"/>
          <w:sz w:val="28"/>
          <w:szCs w:val="28"/>
          <w:lang w:val="kk-KZ"/>
        </w:rPr>
        <w:t>меңгеру</w:t>
      </w:r>
      <w:r>
        <w:rPr>
          <w:rFonts w:ascii="Times New Roman" w:hAnsi="Times New Roman" w:cs="Times New Roman"/>
          <w:sz w:val="28"/>
          <w:szCs w:val="28"/>
          <w:lang w:val="kk-KZ"/>
        </w:rPr>
        <w:t xml:space="preserve"> қабілеттерінің</w:t>
      </w:r>
      <w:r w:rsidRPr="00B072D8">
        <w:rPr>
          <w:rFonts w:ascii="Times New Roman" w:hAnsi="Times New Roman" w:cs="Times New Roman"/>
          <w:sz w:val="28"/>
          <w:szCs w:val="28"/>
          <w:lang w:val="kk-KZ"/>
        </w:rPr>
        <w:t xml:space="preserve"> қаншалықты </w:t>
      </w:r>
      <w:r>
        <w:rPr>
          <w:rFonts w:ascii="Times New Roman" w:hAnsi="Times New Roman" w:cs="Times New Roman"/>
          <w:sz w:val="28"/>
          <w:szCs w:val="28"/>
          <w:lang w:val="kk-KZ"/>
        </w:rPr>
        <w:t>басқарылуы</w:t>
      </w:r>
      <w:r w:rsidRPr="00B072D8">
        <w:rPr>
          <w:rFonts w:ascii="Times New Roman" w:hAnsi="Times New Roman" w:cs="Times New Roman"/>
          <w:sz w:val="28"/>
          <w:szCs w:val="28"/>
          <w:lang w:val="kk-KZ"/>
        </w:rPr>
        <w:t>.</w:t>
      </w:r>
    </w:p>
    <w:p w14:paraId="23219CE9"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Мұнда болашақ маманның қарқынды дамуының негіз</w:t>
      </w:r>
      <w:r>
        <w:rPr>
          <w:rFonts w:ascii="Times New Roman" w:hAnsi="Times New Roman" w:cs="Times New Roman"/>
          <w:sz w:val="28"/>
          <w:szCs w:val="28"/>
          <w:lang w:val="kk-KZ"/>
        </w:rPr>
        <w:t xml:space="preserve"> болатын нәрсісі жеке білім орта кеңістігінің құрылуы арқылы </w:t>
      </w:r>
      <w:r w:rsidRPr="00B072D8">
        <w:rPr>
          <w:rFonts w:ascii="Times New Roman" w:hAnsi="Times New Roman" w:cs="Times New Roman"/>
          <w:sz w:val="28"/>
          <w:szCs w:val="28"/>
          <w:lang w:val="kk-KZ"/>
        </w:rPr>
        <w:t xml:space="preserve">кәсіби педагогикалық </w:t>
      </w:r>
      <w:r>
        <w:rPr>
          <w:rFonts w:ascii="Times New Roman" w:hAnsi="Times New Roman" w:cs="Times New Roman"/>
          <w:sz w:val="28"/>
          <w:szCs w:val="28"/>
          <w:lang w:val="kk-KZ"/>
        </w:rPr>
        <w:t>қызметтің</w:t>
      </w:r>
      <w:r w:rsidRPr="00B072D8">
        <w:rPr>
          <w:rFonts w:ascii="Times New Roman" w:hAnsi="Times New Roman" w:cs="Times New Roman"/>
          <w:sz w:val="28"/>
          <w:szCs w:val="28"/>
          <w:lang w:val="kk-KZ"/>
        </w:rPr>
        <w:t xml:space="preserve"> жан-жақты қалыптасуын қамтамасыз ете</w:t>
      </w:r>
      <w:r>
        <w:rPr>
          <w:rFonts w:ascii="Times New Roman" w:hAnsi="Times New Roman" w:cs="Times New Roman"/>
          <w:sz w:val="28"/>
          <w:szCs w:val="28"/>
          <w:lang w:val="kk-KZ"/>
        </w:rPr>
        <w:t xml:space="preserve">ді. </w:t>
      </w:r>
      <w:r w:rsidRPr="006E511F">
        <w:rPr>
          <w:rFonts w:ascii="Times New Roman" w:hAnsi="Times New Roman" w:cs="Times New Roman"/>
          <w:sz w:val="28"/>
          <w:szCs w:val="28"/>
          <w:lang w:val="kk-KZ"/>
        </w:rPr>
        <w:t>Кәсіби кеңістік көлемі жеке кеңістік ауқымына бағыттайды.</w:t>
      </w:r>
    </w:p>
    <w:p w14:paraId="5B8D4C11" w14:textId="77777777" w:rsidR="00BE09A2"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E061BF">
        <w:rPr>
          <w:rFonts w:ascii="Times New Roman" w:hAnsi="Times New Roman" w:cs="Times New Roman"/>
          <w:i/>
          <w:sz w:val="28"/>
          <w:szCs w:val="28"/>
          <w:lang w:val="kk-KZ"/>
        </w:rPr>
        <w:t>Төртінші кезең.</w:t>
      </w:r>
      <w:r w:rsidRPr="00B072D8">
        <w:rPr>
          <w:rFonts w:ascii="Times New Roman" w:hAnsi="Times New Roman" w:cs="Times New Roman"/>
          <w:sz w:val="28"/>
          <w:szCs w:val="28"/>
          <w:lang w:val="kk-KZ"/>
        </w:rPr>
        <w:t xml:space="preserve"> Педагогикалық зерттеулер жүргізудегі тұлғаның қалыптасу кезеңі, шығармашылық шабыт</w:t>
      </w:r>
      <w:r>
        <w:rPr>
          <w:rFonts w:ascii="Times New Roman" w:hAnsi="Times New Roman" w:cs="Times New Roman"/>
          <w:sz w:val="28"/>
          <w:szCs w:val="28"/>
          <w:lang w:val="kk-KZ"/>
        </w:rPr>
        <w:t xml:space="preserve">тану мен </w:t>
      </w:r>
      <w:r w:rsidRPr="00B072D8">
        <w:rPr>
          <w:rFonts w:ascii="Times New Roman" w:hAnsi="Times New Roman" w:cs="Times New Roman"/>
          <w:sz w:val="28"/>
          <w:szCs w:val="28"/>
          <w:lang w:val="kk-KZ"/>
        </w:rPr>
        <w:t xml:space="preserve">шығармашылық педагогикалық қызметтің барлық </w:t>
      </w:r>
      <w:r>
        <w:rPr>
          <w:rFonts w:ascii="Times New Roman" w:hAnsi="Times New Roman" w:cs="Times New Roman"/>
          <w:sz w:val="28"/>
          <w:szCs w:val="28"/>
          <w:lang w:val="kk-KZ"/>
        </w:rPr>
        <w:t xml:space="preserve">қызметін </w:t>
      </w:r>
      <w:r w:rsidRPr="00B072D8">
        <w:rPr>
          <w:rFonts w:ascii="Times New Roman" w:hAnsi="Times New Roman" w:cs="Times New Roman"/>
          <w:sz w:val="28"/>
          <w:szCs w:val="28"/>
          <w:lang w:val="kk-KZ"/>
        </w:rPr>
        <w:t xml:space="preserve"> орындау қажеттілігін түсіну</w:t>
      </w:r>
      <w:r>
        <w:rPr>
          <w:rFonts w:ascii="Times New Roman" w:hAnsi="Times New Roman" w:cs="Times New Roman"/>
          <w:sz w:val="28"/>
          <w:szCs w:val="28"/>
          <w:lang w:val="kk-KZ"/>
        </w:rPr>
        <w:t xml:space="preserve"> кезеңі. Мұның нәтижесі </w:t>
      </w:r>
      <w:r w:rsidRPr="00B072D8">
        <w:rPr>
          <w:rFonts w:ascii="Times New Roman" w:hAnsi="Times New Roman" w:cs="Times New Roman"/>
          <w:sz w:val="28"/>
          <w:szCs w:val="28"/>
          <w:lang w:val="kk-KZ"/>
        </w:rPr>
        <w:t xml:space="preserve"> әлеуметтік немесе пәндік талаптарды толықтыра</w:t>
      </w:r>
      <w:r>
        <w:rPr>
          <w:rFonts w:ascii="Times New Roman" w:hAnsi="Times New Roman" w:cs="Times New Roman"/>
          <w:sz w:val="28"/>
          <w:szCs w:val="28"/>
          <w:lang w:val="kk-KZ"/>
        </w:rPr>
        <w:t xml:space="preserve"> түседі</w:t>
      </w:r>
      <w:r w:rsidRPr="00B072D8">
        <w:rPr>
          <w:rFonts w:ascii="Times New Roman" w:hAnsi="Times New Roman" w:cs="Times New Roman"/>
          <w:sz w:val="28"/>
          <w:szCs w:val="28"/>
          <w:lang w:val="kk-KZ"/>
        </w:rPr>
        <w:t xml:space="preserve">. Мұны шығармашылық </w:t>
      </w:r>
      <w:r>
        <w:rPr>
          <w:rFonts w:ascii="Times New Roman" w:hAnsi="Times New Roman" w:cs="Times New Roman"/>
          <w:sz w:val="28"/>
          <w:szCs w:val="28"/>
          <w:lang w:val="kk-KZ"/>
        </w:rPr>
        <w:t>(</w:t>
      </w:r>
      <w:r w:rsidRPr="00B072D8">
        <w:rPr>
          <w:rFonts w:ascii="Times New Roman" w:hAnsi="Times New Roman" w:cs="Times New Roman"/>
          <w:sz w:val="28"/>
          <w:szCs w:val="28"/>
          <w:lang w:val="kk-KZ"/>
        </w:rPr>
        <w:t>курстық</w:t>
      </w:r>
      <w:r>
        <w:rPr>
          <w:rFonts w:ascii="Times New Roman" w:hAnsi="Times New Roman" w:cs="Times New Roman"/>
          <w:sz w:val="28"/>
          <w:szCs w:val="28"/>
          <w:lang w:val="kk-KZ"/>
        </w:rPr>
        <w:t xml:space="preserve"> жұмысының</w:t>
      </w:r>
      <w:r w:rsidRPr="00B072D8">
        <w:rPr>
          <w:rFonts w:ascii="Times New Roman" w:hAnsi="Times New Roman" w:cs="Times New Roman"/>
          <w:sz w:val="28"/>
          <w:szCs w:val="28"/>
          <w:lang w:val="kk-KZ"/>
        </w:rPr>
        <w:t>, дипломдық және жоба</w:t>
      </w:r>
      <w:r>
        <w:rPr>
          <w:rFonts w:ascii="Times New Roman" w:hAnsi="Times New Roman" w:cs="Times New Roman"/>
          <w:sz w:val="28"/>
          <w:szCs w:val="28"/>
          <w:lang w:val="kk-KZ"/>
        </w:rPr>
        <w:t xml:space="preserve"> жазу, эссе тақырыптық баяндама, кәсіби білімін жетілдірудегі өзіндік жұмыстары) </w:t>
      </w:r>
      <w:r w:rsidRPr="00B072D8">
        <w:rPr>
          <w:rFonts w:ascii="Times New Roman" w:hAnsi="Times New Roman" w:cs="Times New Roman"/>
          <w:sz w:val="28"/>
          <w:szCs w:val="28"/>
          <w:lang w:val="kk-KZ"/>
        </w:rPr>
        <w:t>жұмыс</w:t>
      </w:r>
      <w:r>
        <w:rPr>
          <w:rFonts w:ascii="Times New Roman" w:hAnsi="Times New Roman" w:cs="Times New Roman"/>
          <w:sz w:val="28"/>
          <w:szCs w:val="28"/>
          <w:lang w:val="kk-KZ"/>
        </w:rPr>
        <w:t xml:space="preserve">ының </w:t>
      </w:r>
      <w:r w:rsidRPr="00B072D8">
        <w:rPr>
          <w:rFonts w:ascii="Times New Roman" w:hAnsi="Times New Roman" w:cs="Times New Roman"/>
          <w:sz w:val="28"/>
          <w:szCs w:val="28"/>
          <w:lang w:val="kk-KZ"/>
        </w:rPr>
        <w:t xml:space="preserve">немесе шығармашылық </w:t>
      </w:r>
      <w:r>
        <w:rPr>
          <w:rFonts w:ascii="Times New Roman" w:hAnsi="Times New Roman" w:cs="Times New Roman"/>
          <w:sz w:val="28"/>
          <w:szCs w:val="28"/>
          <w:lang w:val="kk-KZ"/>
        </w:rPr>
        <w:t>тәжірибелік</w:t>
      </w:r>
      <w:r w:rsidRPr="00B072D8">
        <w:rPr>
          <w:rFonts w:ascii="Times New Roman" w:hAnsi="Times New Roman" w:cs="Times New Roman"/>
          <w:sz w:val="28"/>
          <w:szCs w:val="28"/>
          <w:lang w:val="kk-KZ"/>
        </w:rPr>
        <w:t xml:space="preserve"> жұмыстарды орындау. </w:t>
      </w:r>
      <w:r w:rsidRPr="006E511F">
        <w:rPr>
          <w:rFonts w:ascii="Times New Roman" w:hAnsi="Times New Roman" w:cs="Times New Roman"/>
          <w:sz w:val="28"/>
          <w:szCs w:val="28"/>
          <w:lang w:val="kk-KZ"/>
        </w:rPr>
        <w:t xml:space="preserve">Жоғары оқу орнындағы </w:t>
      </w:r>
      <w:r w:rsidRPr="00B072D8">
        <w:rPr>
          <w:rFonts w:ascii="Times New Roman" w:hAnsi="Times New Roman" w:cs="Times New Roman"/>
          <w:sz w:val="28"/>
          <w:szCs w:val="28"/>
          <w:lang w:val="kk-KZ"/>
        </w:rPr>
        <w:t xml:space="preserve">ортаны болашақ мұғалімнің жеке </w:t>
      </w:r>
      <w:r>
        <w:rPr>
          <w:rFonts w:ascii="Times New Roman" w:hAnsi="Times New Roman" w:cs="Times New Roman"/>
          <w:sz w:val="28"/>
          <w:szCs w:val="28"/>
          <w:lang w:val="kk-KZ"/>
        </w:rPr>
        <w:t xml:space="preserve">тұлғалық </w:t>
      </w:r>
      <w:r w:rsidRPr="00B072D8">
        <w:rPr>
          <w:rFonts w:ascii="Times New Roman" w:hAnsi="Times New Roman" w:cs="Times New Roman"/>
          <w:sz w:val="28"/>
          <w:szCs w:val="28"/>
          <w:lang w:val="kk-KZ"/>
        </w:rPr>
        <w:t xml:space="preserve">дамуына әсер ететін кәсіби шығармашылық орта деп атауға болады, мұнда бәрі кәсіби педагогикалық қызметті игеруге бағытталған. Сондықтан </w:t>
      </w:r>
      <w:r w:rsidRPr="006E511F">
        <w:rPr>
          <w:rFonts w:ascii="Times New Roman" w:hAnsi="Times New Roman" w:cs="Times New Roman"/>
          <w:sz w:val="28"/>
          <w:szCs w:val="28"/>
          <w:lang w:val="kk-KZ"/>
        </w:rPr>
        <w:t xml:space="preserve">кәсіби маманның өзін­өзі </w:t>
      </w:r>
      <w:r w:rsidRPr="00B072D8">
        <w:rPr>
          <w:rFonts w:ascii="Times New Roman" w:hAnsi="Times New Roman" w:cs="Times New Roman"/>
          <w:sz w:val="28"/>
          <w:szCs w:val="28"/>
          <w:lang w:val="kk-KZ"/>
        </w:rPr>
        <w:t xml:space="preserve">жетілдіріп, оны жоғары оқу орнының қабырғасында </w:t>
      </w:r>
      <w:r>
        <w:rPr>
          <w:rFonts w:ascii="Times New Roman" w:hAnsi="Times New Roman" w:cs="Times New Roman"/>
          <w:sz w:val="28"/>
          <w:szCs w:val="28"/>
          <w:lang w:val="kk-KZ"/>
        </w:rPr>
        <w:t>жүріп жасауы тиіс,</w:t>
      </w:r>
      <w:r w:rsidRPr="00B072D8">
        <w:rPr>
          <w:rFonts w:ascii="Times New Roman" w:hAnsi="Times New Roman" w:cs="Times New Roman"/>
          <w:sz w:val="28"/>
          <w:szCs w:val="28"/>
          <w:lang w:val="kk-KZ"/>
        </w:rPr>
        <w:t xml:space="preserve"> деп </w:t>
      </w:r>
      <w:r>
        <w:rPr>
          <w:rFonts w:ascii="Times New Roman" w:hAnsi="Times New Roman" w:cs="Times New Roman"/>
          <w:sz w:val="28"/>
          <w:szCs w:val="28"/>
          <w:lang w:val="kk-KZ"/>
        </w:rPr>
        <w:t>түсінеміз [68].</w:t>
      </w:r>
    </w:p>
    <w:p w14:paraId="56AC1592"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Біз, өз зерттеу </w:t>
      </w:r>
      <w:r w:rsidRPr="00B072D8">
        <w:rPr>
          <w:rFonts w:ascii="Times New Roman" w:hAnsi="Times New Roman" w:cs="Times New Roman"/>
          <w:sz w:val="28"/>
          <w:szCs w:val="28"/>
          <w:lang w:val="kk-KZ"/>
        </w:rPr>
        <w:t xml:space="preserve">жұмысымызда кәсіби-педагогикалық дайындықтың негізгі көрсеткіші болып табылатын кәсіби </w:t>
      </w:r>
      <w:r>
        <w:rPr>
          <w:rFonts w:ascii="Times New Roman" w:hAnsi="Times New Roman" w:cs="Times New Roman"/>
          <w:sz w:val="28"/>
          <w:szCs w:val="28"/>
          <w:lang w:val="kk-KZ"/>
        </w:rPr>
        <w:t xml:space="preserve">іс-әрекетке </w:t>
      </w:r>
      <w:r w:rsidRPr="00B072D8">
        <w:rPr>
          <w:rFonts w:ascii="Times New Roman" w:hAnsi="Times New Roman" w:cs="Times New Roman"/>
          <w:sz w:val="28"/>
          <w:szCs w:val="28"/>
          <w:lang w:val="kk-KZ"/>
        </w:rPr>
        <w:t xml:space="preserve"> дайындық мәселесі бойынша </w:t>
      </w:r>
      <w:r>
        <w:rPr>
          <w:rFonts w:ascii="Times New Roman" w:hAnsi="Times New Roman" w:cs="Times New Roman"/>
          <w:sz w:val="28"/>
          <w:szCs w:val="28"/>
          <w:lang w:val="kk-KZ"/>
        </w:rPr>
        <w:t xml:space="preserve">айқындалған </w:t>
      </w:r>
      <w:r w:rsidRPr="00B072D8">
        <w:rPr>
          <w:rFonts w:ascii="Times New Roman" w:hAnsi="Times New Roman" w:cs="Times New Roman"/>
          <w:sz w:val="28"/>
          <w:szCs w:val="28"/>
          <w:lang w:val="kk-KZ"/>
        </w:rPr>
        <w:t xml:space="preserve">кезеңдерді басшылыққа алу қажет деп санаймыз. Өйткені, жоғары оқу орындарындағы болашақ бастауыш сынып мұғалімдерінің кәсіби-педагогикалық дайындығы теориялық білімді іс жүзінде қолдана білуімен, кез-келген жағдайда шешім қабылдау кезінде </w:t>
      </w:r>
      <w:r>
        <w:rPr>
          <w:rFonts w:ascii="Times New Roman" w:hAnsi="Times New Roman" w:cs="Times New Roman"/>
          <w:sz w:val="28"/>
          <w:szCs w:val="28"/>
          <w:lang w:val="kk-KZ"/>
        </w:rPr>
        <w:t xml:space="preserve">мұғалім тұлғасының бар болмысы көрініс беруі керек деп түсінеміз. Олар: тәрбиелік, білімділік, </w:t>
      </w:r>
      <w:r w:rsidRPr="00B072D8">
        <w:rPr>
          <w:rFonts w:ascii="Times New Roman" w:hAnsi="Times New Roman" w:cs="Times New Roman"/>
          <w:sz w:val="28"/>
          <w:szCs w:val="28"/>
          <w:lang w:val="kk-KZ"/>
        </w:rPr>
        <w:t>шығармашылығымен, өзін-өзі ұйымдастырумен және өзін-өзі жүзеге асырумен, мамандыққа бейімделуден бастап, кәсіби іс-әрекетті орындау қабілеті</w:t>
      </w:r>
      <w:r>
        <w:rPr>
          <w:rFonts w:ascii="Times New Roman" w:hAnsi="Times New Roman" w:cs="Times New Roman"/>
          <w:sz w:val="28"/>
          <w:szCs w:val="28"/>
          <w:lang w:val="kk-KZ"/>
        </w:rPr>
        <w:t xml:space="preserve">не құзыреттілік сипаттар болып табылады. </w:t>
      </w:r>
      <w:r w:rsidRPr="00B072D8">
        <w:rPr>
          <w:rFonts w:ascii="Times New Roman" w:hAnsi="Times New Roman" w:cs="Times New Roman"/>
          <w:sz w:val="28"/>
          <w:szCs w:val="28"/>
          <w:lang w:val="kk-KZ"/>
        </w:rPr>
        <w:t xml:space="preserve"> </w:t>
      </w:r>
    </w:p>
    <w:p w14:paraId="22C4635F"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152ACA">
        <w:rPr>
          <w:rFonts w:ascii="Times New Roman" w:hAnsi="Times New Roman" w:cs="Times New Roman"/>
          <w:sz w:val="28"/>
          <w:szCs w:val="28"/>
          <w:lang w:val="kk-KZ"/>
        </w:rPr>
        <w:t>М.Ә. Қарасаев., Л.Қ. Еркінбаева, А. Нұғысова</w:t>
      </w:r>
      <w:r>
        <w:rPr>
          <w:rFonts w:ascii="Times New Roman" w:hAnsi="Times New Roman" w:cs="Times New Roman"/>
          <w:sz w:val="28"/>
          <w:szCs w:val="28"/>
          <w:lang w:val="kk-KZ"/>
        </w:rPr>
        <w:t>лар</w:t>
      </w:r>
      <w:r w:rsidRPr="00B072D8">
        <w:rPr>
          <w:rFonts w:ascii="Times New Roman" w:hAnsi="Times New Roman" w:cs="Times New Roman"/>
          <w:i/>
          <w:sz w:val="28"/>
          <w:szCs w:val="28"/>
          <w:lang w:val="kk-KZ"/>
        </w:rPr>
        <w:t xml:space="preserve"> </w:t>
      </w:r>
      <w:r w:rsidRPr="00152ACA">
        <w:rPr>
          <w:rFonts w:ascii="Times New Roman" w:hAnsi="Times New Roman" w:cs="Times New Roman"/>
          <w:i/>
          <w:sz w:val="28"/>
          <w:szCs w:val="28"/>
          <w:lang w:val="kk-KZ"/>
        </w:rPr>
        <w:t>кәсіби іс-әрекеттің</w:t>
      </w:r>
      <w:r w:rsidRPr="00B072D8">
        <w:rPr>
          <w:rFonts w:ascii="Times New Roman" w:hAnsi="Times New Roman" w:cs="Times New Roman"/>
          <w:sz w:val="28"/>
          <w:szCs w:val="28"/>
          <w:lang w:val="kk-KZ"/>
        </w:rPr>
        <w:t xml:space="preserve">  бір түрі педагогикалық іс-әрекет екенін, оның мазмұны оқыту, тәрбиелеу, білім, дамыту екенін алға қояды. Олар «Кәсіби іс-әрекет» ұғымының ауқымы «педагогикалық іс-әрекет» ұғымынан гөрі кеңірек, себебі мұғалімнің кәсіби іс-әрекеті осы  проблеманы зерттеген мамандардың [</w:t>
      </w:r>
      <w:r>
        <w:rPr>
          <w:rFonts w:ascii="Times New Roman" w:hAnsi="Times New Roman" w:cs="Times New Roman"/>
          <w:sz w:val="28"/>
          <w:szCs w:val="28"/>
          <w:lang w:val="kk-KZ"/>
        </w:rPr>
        <w:t>67, 89б</w:t>
      </w:r>
      <w:r w:rsidRPr="00B072D8">
        <w:rPr>
          <w:rFonts w:ascii="Times New Roman" w:hAnsi="Times New Roman" w:cs="Times New Roman"/>
          <w:sz w:val="28"/>
          <w:szCs w:val="28"/>
          <w:lang w:val="kk-KZ"/>
        </w:rPr>
        <w:t>] пікірінше: оқыту, тәрбиелеу, дамыту, әлеуметтік-мәдени, психотерапевтік, коммуникативтік және т.с.</w:t>
      </w:r>
      <w:r>
        <w:rPr>
          <w:rFonts w:ascii="Times New Roman" w:hAnsi="Times New Roman" w:cs="Times New Roman"/>
          <w:sz w:val="28"/>
          <w:szCs w:val="28"/>
          <w:lang w:val="kk-KZ"/>
        </w:rPr>
        <w:t xml:space="preserve">с. функционалдық элементтерден </w:t>
      </w:r>
      <w:r w:rsidRPr="00B072D8">
        <w:rPr>
          <w:rFonts w:ascii="Times New Roman" w:hAnsi="Times New Roman" w:cs="Times New Roman"/>
          <w:sz w:val="28"/>
          <w:szCs w:val="28"/>
          <w:lang w:val="kk-KZ"/>
        </w:rPr>
        <w:t xml:space="preserve">тұратынын атап өтті. </w:t>
      </w:r>
    </w:p>
    <w:p w14:paraId="63250B7A"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М.К Бұлақбаеваның пікірі бойынша мұғалімнің педагогикалық іс-әрекеті кәсіби іс-әрекеттің негізгі субъектісі болып табылады. Педагогикалық іс-әрекет аясында мұғалім оқушымен қарым-қатынас процесінде ғылымды </w:t>
      </w:r>
      <w:r w:rsidRPr="00B072D8">
        <w:rPr>
          <w:rFonts w:ascii="Times New Roman" w:hAnsi="Times New Roman" w:cs="Times New Roman"/>
          <w:sz w:val="28"/>
          <w:szCs w:val="28"/>
          <w:lang w:val="kk-KZ"/>
        </w:rPr>
        <w:lastRenderedPageBreak/>
        <w:t xml:space="preserve">байланыстырушы </w:t>
      </w:r>
      <w:r>
        <w:rPr>
          <w:rFonts w:ascii="Times New Roman" w:hAnsi="Times New Roman" w:cs="Times New Roman"/>
          <w:sz w:val="28"/>
          <w:szCs w:val="28"/>
          <w:lang w:val="kk-KZ"/>
        </w:rPr>
        <w:t>мәнге ие.</w:t>
      </w:r>
      <w:r w:rsidRPr="00B072D8">
        <w:rPr>
          <w:rFonts w:ascii="Times New Roman" w:hAnsi="Times New Roman" w:cs="Times New Roman"/>
          <w:sz w:val="28"/>
          <w:szCs w:val="28"/>
          <w:lang w:val="kk-KZ"/>
        </w:rPr>
        <w:t xml:space="preserve"> Ендеше</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мұғалім білім мазмұнын бере отырып, ұжымдық субъектілердің іс-әрекетін жеке субъектілердің жеке іс-әрекетіне айналдыру процесін ұйымдастырады, сөйтіп жеке тұлғаның қалыптасу</w:t>
      </w:r>
      <w:r>
        <w:rPr>
          <w:rFonts w:ascii="Times New Roman" w:hAnsi="Times New Roman" w:cs="Times New Roman"/>
          <w:sz w:val="28"/>
          <w:szCs w:val="28"/>
          <w:lang w:val="kk-KZ"/>
        </w:rPr>
        <w:t>ы мен дамуын қамтамасыз етеді [69</w:t>
      </w:r>
      <w:r w:rsidRPr="00B072D8">
        <w:rPr>
          <w:rFonts w:ascii="Times New Roman" w:hAnsi="Times New Roman" w:cs="Times New Roman"/>
          <w:sz w:val="28"/>
          <w:szCs w:val="28"/>
          <w:lang w:val="kk-KZ"/>
        </w:rPr>
        <w:t xml:space="preserve">]. </w:t>
      </w:r>
    </w:p>
    <w:p w14:paraId="1F362A9A" w14:textId="77777777" w:rsidR="00BE09A2" w:rsidRPr="00537C8D"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shd w:val="clear" w:color="auto" w:fill="FFFFFF"/>
          <w:lang w:val="kk-KZ"/>
        </w:rPr>
      </w:pPr>
      <w:r w:rsidRPr="00CD40E5">
        <w:rPr>
          <w:rFonts w:ascii="Times New Roman" w:hAnsi="Times New Roman" w:cs="Times New Roman"/>
          <w:bCs/>
          <w:color w:val="0D0D0D" w:themeColor="text1" w:themeTint="F2"/>
          <w:sz w:val="28"/>
          <w:szCs w:val="28"/>
          <w:lang w:val="kk-KZ"/>
        </w:rPr>
        <w:t>Ш.Д</w:t>
      </w:r>
      <w:r>
        <w:rPr>
          <w:rFonts w:ascii="Times New Roman" w:hAnsi="Times New Roman" w:cs="Times New Roman"/>
          <w:bCs/>
          <w:color w:val="0D0D0D" w:themeColor="text1" w:themeTint="F2"/>
          <w:sz w:val="28"/>
          <w:szCs w:val="28"/>
          <w:lang w:val="kk-KZ"/>
        </w:rPr>
        <w:t xml:space="preserve">. </w:t>
      </w:r>
      <w:r>
        <w:fldChar w:fldCharType="begin"/>
      </w:r>
      <w:r w:rsidRPr="000F6A1D">
        <w:rPr>
          <w:lang w:val="kk-KZ"/>
        </w:rPr>
        <w:instrText>HYPERLINK "https://melimde.com/vuzi-i-kolledji-imangalieva-gauhar.html"</w:instrText>
      </w:r>
      <w:r>
        <w:fldChar w:fldCharType="separate"/>
      </w:r>
      <w:r w:rsidRPr="00BE09A2">
        <w:rPr>
          <w:rStyle w:val="af"/>
          <w:rFonts w:ascii="Times New Roman" w:hAnsi="Times New Roman" w:cs="Times New Roman"/>
          <w:bCs/>
          <w:color w:val="0D0D0D" w:themeColor="text1" w:themeTint="F2"/>
          <w:sz w:val="28"/>
          <w:szCs w:val="28"/>
          <w:u w:val="none"/>
          <w:lang w:val="kk-KZ"/>
        </w:rPr>
        <w:t>Имангалиева</w:t>
      </w:r>
      <w:r>
        <w:fldChar w:fldCharType="end"/>
      </w:r>
      <w:r>
        <w:rPr>
          <w:rFonts w:ascii="Times New Roman" w:hAnsi="Times New Roman" w:cs="Times New Roman"/>
          <w:bCs/>
          <w:color w:val="0D0D0D" w:themeColor="text1" w:themeTint="F2"/>
          <w:sz w:val="28"/>
          <w:szCs w:val="28"/>
          <w:lang w:val="kk-KZ"/>
        </w:rPr>
        <w:t xml:space="preserve"> және </w:t>
      </w:r>
      <w:r w:rsidRPr="00BB77EC">
        <w:rPr>
          <w:rFonts w:ascii="Times New Roman" w:hAnsi="Times New Roman" w:cs="Times New Roman"/>
          <w:bCs/>
          <w:color w:val="0D0D0D" w:themeColor="text1" w:themeTint="F2"/>
          <w:sz w:val="28"/>
          <w:szCs w:val="28"/>
          <w:lang w:val="kk-KZ"/>
        </w:rPr>
        <w:t>Р.Бекмурзаева</w:t>
      </w:r>
      <w:r>
        <w:rPr>
          <w:rFonts w:ascii="Times New Roman" w:hAnsi="Times New Roman" w:cs="Times New Roman"/>
          <w:b/>
          <w:bCs/>
          <w:color w:val="000000"/>
          <w:sz w:val="28"/>
          <w:szCs w:val="28"/>
          <w:lang w:val="kk-KZ"/>
        </w:rPr>
        <w:t xml:space="preserve"> </w:t>
      </w:r>
      <w:r w:rsidRPr="00BB77EC">
        <w:rPr>
          <w:rFonts w:ascii="Times New Roman" w:hAnsi="Times New Roman" w:cs="Times New Roman"/>
          <w:color w:val="000000"/>
          <w:sz w:val="28"/>
          <w:szCs w:val="28"/>
          <w:lang w:val="kk-KZ"/>
        </w:rPr>
        <w:t>студенттер болашақ кәсіби іс-әрекеттің әлеуетін құрайтын</w:t>
      </w:r>
      <w:r w:rsidRPr="00537C8D">
        <w:rPr>
          <w:rFonts w:ascii="Times New Roman" w:hAnsi="Times New Roman" w:cs="Times New Roman"/>
          <w:color w:val="000000"/>
          <w:sz w:val="28"/>
          <w:szCs w:val="28"/>
          <w:lang w:val="kk-KZ"/>
        </w:rPr>
        <w:t xml:space="preserve"> тұлғалық сапалардың белгілі бір жиынтығын игеруі қажет деп есептейді. Осы әлеуеттің міндетті құрамына </w:t>
      </w:r>
      <w:r>
        <w:rPr>
          <w:rFonts w:ascii="Times New Roman" w:hAnsi="Times New Roman" w:cs="Times New Roman"/>
          <w:color w:val="000000"/>
          <w:sz w:val="28"/>
          <w:szCs w:val="28"/>
          <w:lang w:val="kk-KZ"/>
        </w:rPr>
        <w:t>ол тұлғалық</w:t>
      </w:r>
      <w:r w:rsidRPr="00537C8D">
        <w:rPr>
          <w:rFonts w:ascii="Times New Roman" w:hAnsi="Times New Roman" w:cs="Times New Roman"/>
          <w:color w:val="000000"/>
          <w:sz w:val="28"/>
          <w:szCs w:val="28"/>
          <w:lang w:val="kk-KZ"/>
        </w:rPr>
        <w:t xml:space="preserve"> қасиеттер</w:t>
      </w:r>
      <w:r>
        <w:rPr>
          <w:rFonts w:ascii="Times New Roman" w:hAnsi="Times New Roman" w:cs="Times New Roman"/>
          <w:color w:val="000000"/>
          <w:sz w:val="28"/>
          <w:szCs w:val="28"/>
          <w:lang w:val="kk-KZ"/>
        </w:rPr>
        <w:t xml:space="preserve">ді, </w:t>
      </w:r>
      <w:r w:rsidRPr="00537C8D">
        <w:rPr>
          <w:rFonts w:ascii="Times New Roman" w:hAnsi="Times New Roman" w:cs="Times New Roman"/>
          <w:color w:val="000000"/>
          <w:sz w:val="28"/>
          <w:szCs w:val="28"/>
          <w:lang w:val="kk-KZ"/>
        </w:rPr>
        <w:t>рефлексивті қабілеттер</w:t>
      </w:r>
      <w:r>
        <w:rPr>
          <w:rFonts w:ascii="Times New Roman" w:hAnsi="Times New Roman" w:cs="Times New Roman"/>
          <w:color w:val="000000"/>
          <w:sz w:val="28"/>
          <w:szCs w:val="28"/>
          <w:lang w:val="kk-KZ"/>
        </w:rPr>
        <w:t>ді,</w:t>
      </w:r>
      <w:r w:rsidRPr="00537C8D">
        <w:rPr>
          <w:rFonts w:ascii="Times New Roman" w:hAnsi="Times New Roman" w:cs="Times New Roman"/>
          <w:color w:val="000000"/>
          <w:sz w:val="28"/>
          <w:szCs w:val="28"/>
          <w:lang w:val="kk-KZ"/>
        </w:rPr>
        <w:t xml:space="preserve"> өзін жетілдіру мотив</w:t>
      </w:r>
      <w:r>
        <w:rPr>
          <w:rFonts w:ascii="Times New Roman" w:hAnsi="Times New Roman" w:cs="Times New Roman"/>
          <w:color w:val="000000"/>
          <w:sz w:val="28"/>
          <w:szCs w:val="28"/>
          <w:lang w:val="kk-KZ"/>
        </w:rPr>
        <w:t xml:space="preserve">тердің </w:t>
      </w:r>
      <w:r w:rsidRPr="00537C8D">
        <w:rPr>
          <w:rFonts w:ascii="Times New Roman" w:hAnsi="Times New Roman" w:cs="Times New Roman"/>
          <w:color w:val="000000"/>
          <w:sz w:val="28"/>
          <w:szCs w:val="28"/>
          <w:lang w:val="kk-KZ"/>
        </w:rPr>
        <w:t>қалыптасуы</w:t>
      </w:r>
      <w:r>
        <w:rPr>
          <w:rFonts w:ascii="Times New Roman" w:hAnsi="Times New Roman" w:cs="Times New Roman"/>
          <w:color w:val="000000"/>
          <w:sz w:val="28"/>
          <w:szCs w:val="28"/>
          <w:lang w:val="kk-KZ"/>
        </w:rPr>
        <w:t xml:space="preserve"> </w:t>
      </w:r>
      <w:r w:rsidRPr="00537C8D">
        <w:rPr>
          <w:rFonts w:ascii="Times New Roman" w:hAnsi="Times New Roman" w:cs="Times New Roman"/>
          <w:color w:val="000000"/>
          <w:sz w:val="28"/>
          <w:szCs w:val="28"/>
          <w:lang w:val="kk-KZ"/>
        </w:rPr>
        <w:t>болып табыла</w:t>
      </w:r>
      <w:r>
        <w:rPr>
          <w:rFonts w:ascii="Times New Roman" w:hAnsi="Times New Roman" w:cs="Times New Roman"/>
          <w:color w:val="000000"/>
          <w:sz w:val="28"/>
          <w:szCs w:val="28"/>
          <w:lang w:val="kk-KZ"/>
        </w:rPr>
        <w:t>тынын атап өтті</w:t>
      </w:r>
      <w:r w:rsidRPr="00537C8D">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Яғни б</w:t>
      </w:r>
      <w:r w:rsidRPr="00537C8D">
        <w:rPr>
          <w:rFonts w:ascii="Times New Roman" w:hAnsi="Times New Roman" w:cs="Times New Roman"/>
          <w:color w:val="000000"/>
          <w:sz w:val="28"/>
          <w:szCs w:val="28"/>
          <w:lang w:val="kk-KZ"/>
        </w:rPr>
        <w:t>олашақ</w:t>
      </w:r>
      <w:r>
        <w:rPr>
          <w:rFonts w:ascii="Times New Roman" w:hAnsi="Times New Roman" w:cs="Times New Roman"/>
          <w:color w:val="000000"/>
          <w:sz w:val="28"/>
          <w:szCs w:val="28"/>
          <w:lang w:val="kk-KZ"/>
        </w:rPr>
        <w:t xml:space="preserve"> педагогтың</w:t>
      </w:r>
      <w:r w:rsidRPr="00537C8D">
        <w:rPr>
          <w:rFonts w:ascii="Times New Roman" w:hAnsi="Times New Roman" w:cs="Times New Roman"/>
          <w:color w:val="000000"/>
          <w:sz w:val="28"/>
          <w:szCs w:val="28"/>
          <w:lang w:val="kk-KZ"/>
        </w:rPr>
        <w:t xml:space="preserve"> кәсіби іс-әрекетке рефлексиялық қатынаста өзгерістерге бейімделу</w:t>
      </w:r>
      <w:r>
        <w:rPr>
          <w:rFonts w:ascii="Times New Roman" w:hAnsi="Times New Roman" w:cs="Times New Roman"/>
          <w:color w:val="000000"/>
          <w:sz w:val="28"/>
          <w:szCs w:val="28"/>
          <w:lang w:val="kk-KZ"/>
        </w:rPr>
        <w:t>і</w:t>
      </w:r>
      <w:r w:rsidRPr="00537C8D">
        <w:rPr>
          <w:rFonts w:ascii="Times New Roman" w:hAnsi="Times New Roman" w:cs="Times New Roman"/>
          <w:color w:val="000000"/>
          <w:sz w:val="28"/>
          <w:szCs w:val="28"/>
          <w:lang w:val="kk-KZ"/>
        </w:rPr>
        <w:t xml:space="preserve"> адамның өзіндік</w:t>
      </w:r>
      <w:r>
        <w:rPr>
          <w:rFonts w:ascii="Times New Roman" w:hAnsi="Times New Roman" w:cs="Times New Roman"/>
          <w:color w:val="000000"/>
          <w:sz w:val="28"/>
          <w:szCs w:val="28"/>
          <w:lang w:val="kk-KZ"/>
        </w:rPr>
        <w:t xml:space="preserve"> </w:t>
      </w:r>
      <w:r w:rsidRPr="00537C8D">
        <w:rPr>
          <w:rFonts w:ascii="Times New Roman" w:hAnsi="Times New Roman" w:cs="Times New Roman"/>
          <w:color w:val="000000"/>
          <w:sz w:val="28"/>
          <w:szCs w:val="28"/>
          <w:lang w:val="kk-KZ"/>
        </w:rPr>
        <w:t xml:space="preserve">санасы көмегімен жүзеге асатындығын айқындайды. Болашақ мұғалімдердің тұлғалық қасиеттерінің қалыптасуы мен әлеуметтік-педагогикалық технологияларды пайдалану мен педагогикалық алғы шарттардың жүзеге асырылуының арасында байланыс барын </w:t>
      </w:r>
      <w:r>
        <w:rPr>
          <w:rFonts w:ascii="Times New Roman" w:hAnsi="Times New Roman" w:cs="Times New Roman"/>
          <w:color w:val="000000"/>
          <w:sz w:val="28"/>
          <w:szCs w:val="28"/>
          <w:lang w:val="kk-KZ"/>
        </w:rPr>
        <w:t xml:space="preserve">зерттеп, өз еңбектерінде қарастырған </w:t>
      </w:r>
      <w:r>
        <w:rPr>
          <w:rFonts w:ascii="Times New Roman" w:hAnsi="Times New Roman" w:cs="Times New Roman"/>
          <w:sz w:val="28"/>
          <w:szCs w:val="28"/>
          <w:lang w:val="kk-KZ"/>
        </w:rPr>
        <w:t>[70</w:t>
      </w:r>
      <w:r w:rsidRPr="006E511F">
        <w:rPr>
          <w:rFonts w:ascii="Times New Roman" w:hAnsi="Times New Roman" w:cs="Times New Roman"/>
          <w:sz w:val="28"/>
          <w:szCs w:val="28"/>
          <w:lang w:val="kk-KZ"/>
        </w:rPr>
        <w:t>].</w:t>
      </w:r>
    </w:p>
    <w:p w14:paraId="7C0D2345" w14:textId="77777777" w:rsidR="00BE09A2"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Ж.А.Жүсіпова  мұғалімнің кәсібилігі алдымен мұғалімнің адамды сан қилы етіп қалыптастыратын кәсіби іс-әрекетінің жан-жақтылығымен байланысты. </w:t>
      </w:r>
      <w:r w:rsidRPr="009241C5">
        <w:rPr>
          <w:rFonts w:ascii="Times New Roman" w:hAnsi="Times New Roman" w:cs="Times New Roman"/>
          <w:sz w:val="28"/>
          <w:szCs w:val="28"/>
          <w:lang w:val="kk-KZ"/>
        </w:rPr>
        <w:t>Мұғалімнің кәсібилігін анықтайтын критерийлердің ішінде басты орынды, педагогикалық іс - әрекеттің нәтижелерін-білім беруді және оқушылардың әлемге қатынасын бөліп көрсету керек.</w:t>
      </w:r>
      <w:r>
        <w:rPr>
          <w:rStyle w:val="ezkurwreuab5ozgtqnkl"/>
          <w:lang w:val="kk-KZ"/>
        </w:rPr>
        <w:t xml:space="preserve"> </w:t>
      </w:r>
      <w:r>
        <w:rPr>
          <w:rFonts w:ascii="Times New Roman" w:hAnsi="Times New Roman" w:cs="Times New Roman"/>
          <w:sz w:val="28"/>
          <w:szCs w:val="28"/>
          <w:lang w:val="kk-KZ"/>
        </w:rPr>
        <w:t>Болашақ бастауыш сынып</w:t>
      </w:r>
      <w:r w:rsidRPr="00B072D8">
        <w:rPr>
          <w:rFonts w:ascii="Times New Roman" w:hAnsi="Times New Roman" w:cs="Times New Roman"/>
          <w:sz w:val="28"/>
          <w:szCs w:val="28"/>
          <w:lang w:val="kk-KZ"/>
        </w:rPr>
        <w:t xml:space="preserve"> мұғалімнің кәсіби деңгейін оның оқушыларға тиісті дәрежеде білім беру, біліктілік пен дағдыларды қалыптастыру тұрғысынан бағалау қажет. Шебер мұғалім, біріншіден, </w:t>
      </w:r>
      <w:r>
        <w:rPr>
          <w:rFonts w:ascii="Times New Roman" w:hAnsi="Times New Roman" w:cs="Times New Roman"/>
          <w:sz w:val="28"/>
          <w:szCs w:val="28"/>
          <w:lang w:val="kk-KZ"/>
        </w:rPr>
        <w:t>ұлтымызға</w:t>
      </w:r>
      <w:r w:rsidRPr="00B072D8">
        <w:rPr>
          <w:rFonts w:ascii="Times New Roman" w:hAnsi="Times New Roman" w:cs="Times New Roman"/>
          <w:sz w:val="28"/>
          <w:szCs w:val="28"/>
          <w:lang w:val="kk-KZ"/>
        </w:rPr>
        <w:t xml:space="preserve"> тән</w:t>
      </w:r>
      <w:r>
        <w:rPr>
          <w:rFonts w:ascii="Times New Roman" w:hAnsi="Times New Roman" w:cs="Times New Roman"/>
          <w:sz w:val="28"/>
          <w:szCs w:val="28"/>
          <w:lang w:val="kk-KZ"/>
        </w:rPr>
        <w:t xml:space="preserve"> тәрбие мазмұнындағы жұмыстарды ұйымдастырып оқушылардың тұлғалық болмысын қалыптастыру мен дамытуда  адами</w:t>
      </w:r>
      <w:r w:rsidRPr="00C9040C">
        <w:rPr>
          <w:rFonts w:ascii="Times New Roman" w:hAnsi="Times New Roman" w:cs="Times New Roman"/>
          <w:sz w:val="28"/>
          <w:szCs w:val="28"/>
          <w:lang w:val="kk-KZ"/>
        </w:rPr>
        <w:t>-</w:t>
      </w:r>
      <w:r>
        <w:rPr>
          <w:rFonts w:ascii="Times New Roman" w:hAnsi="Times New Roman" w:cs="Times New Roman"/>
          <w:sz w:val="28"/>
          <w:szCs w:val="28"/>
          <w:lang w:val="kk-KZ"/>
        </w:rPr>
        <w:t xml:space="preserve">ізгіліктер </w:t>
      </w:r>
      <w:r w:rsidRPr="00B072D8">
        <w:rPr>
          <w:rFonts w:ascii="Times New Roman" w:hAnsi="Times New Roman" w:cs="Times New Roman"/>
          <w:sz w:val="28"/>
          <w:szCs w:val="28"/>
          <w:lang w:val="kk-KZ"/>
        </w:rPr>
        <w:t xml:space="preserve"> сипаттағы дүниетанымына, өз мәдениетіне, әдет-ғұрып, салт-саналарына, қол </w:t>
      </w:r>
      <w:r w:rsidRPr="009D0E72">
        <w:rPr>
          <w:rFonts w:ascii="Times New Roman" w:hAnsi="Times New Roman" w:cs="Times New Roman"/>
          <w:sz w:val="28"/>
          <w:szCs w:val="28"/>
          <w:lang w:val="kk-KZ"/>
        </w:rPr>
        <w:t>өнері</w:t>
      </w:r>
      <w:r w:rsidRPr="00C9040C">
        <w:rPr>
          <w:rFonts w:ascii="Times New Roman" w:hAnsi="Times New Roman" w:cs="Times New Roman"/>
          <w:color w:val="FF0000"/>
          <w:sz w:val="28"/>
          <w:szCs w:val="28"/>
          <w:lang w:val="kk-KZ"/>
        </w:rPr>
        <w:t xml:space="preserve"> </w:t>
      </w:r>
      <w:r w:rsidRPr="00B072D8">
        <w:rPr>
          <w:rFonts w:ascii="Times New Roman" w:hAnsi="Times New Roman" w:cs="Times New Roman"/>
          <w:sz w:val="28"/>
          <w:szCs w:val="28"/>
          <w:lang w:val="kk-KZ"/>
        </w:rPr>
        <w:t xml:space="preserve">мен педагогикасына арқа сүйейтіндігіне және ашық-жарқындығы мен бауырмалдылығына, яғни қазақ ұлтының </w:t>
      </w:r>
      <w:r>
        <w:rPr>
          <w:rFonts w:ascii="Times New Roman" w:hAnsi="Times New Roman" w:cs="Times New Roman"/>
          <w:sz w:val="28"/>
          <w:szCs w:val="28"/>
          <w:lang w:val="kk-KZ"/>
        </w:rPr>
        <w:t xml:space="preserve">рухани және материалдық құндылықтарын тәрбие мен оқыту арқылы сіңіру. </w:t>
      </w:r>
    </w:p>
    <w:p w14:paraId="1F0EF94B"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Екіншіден, өзі оқытатын пәнді терең меңгеруге міндетті.</w:t>
      </w:r>
    </w:p>
    <w:p w14:paraId="1C7E6307"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Үшіншіден, өздігінен білім алуға ынталы болуы керек. Мұғалімнің жеке басының үлгісі – кәсібилікпен біт</w:t>
      </w:r>
      <w:r>
        <w:rPr>
          <w:rFonts w:ascii="Times New Roman" w:hAnsi="Times New Roman" w:cs="Times New Roman"/>
          <w:sz w:val="28"/>
          <w:szCs w:val="28"/>
          <w:lang w:val="kk-KZ"/>
        </w:rPr>
        <w:t>ұтастықта б</w:t>
      </w:r>
      <w:r w:rsidRPr="00B072D8">
        <w:rPr>
          <w:rFonts w:ascii="Times New Roman" w:hAnsi="Times New Roman" w:cs="Times New Roman"/>
          <w:sz w:val="28"/>
          <w:szCs w:val="28"/>
          <w:lang w:val="kk-KZ"/>
        </w:rPr>
        <w:t>олуы керек. Себебі, кез келген ұжымдағы қарым-қатынас мұғалімнің жеке басының үлгісімен тығыз байланысты</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B072D8">
        <w:rPr>
          <w:rFonts w:ascii="Times New Roman" w:hAnsi="Times New Roman" w:cs="Times New Roman"/>
          <w:sz w:val="28"/>
          <w:szCs w:val="28"/>
          <w:lang w:val="kk-KZ"/>
        </w:rPr>
        <w:t xml:space="preserve">олашақ педагог маманның кәсіби бейімделуін қалыптастыру мәселесі </w:t>
      </w:r>
      <w:r>
        <w:rPr>
          <w:rFonts w:ascii="Times New Roman" w:hAnsi="Times New Roman" w:cs="Times New Roman"/>
          <w:sz w:val="28"/>
          <w:szCs w:val="28"/>
          <w:lang w:val="kk-KZ"/>
        </w:rPr>
        <w:t xml:space="preserve">заман талабы [71]. </w:t>
      </w:r>
      <w:r w:rsidRPr="00F77CEA">
        <w:rPr>
          <w:rFonts w:ascii="Times New Roman" w:hAnsi="Times New Roman" w:cs="Times New Roman"/>
          <w:sz w:val="28"/>
          <w:szCs w:val="28"/>
          <w:lang w:val="kk-KZ"/>
        </w:rPr>
        <w:t>Біздің ойымызша, кәсіби іс-әрекет адамның өмірлік іс-әрекетінің маңызды жағы болып табылады, себебі ол арқылы тұлғаның өзін-өзі жүзеге асыруы іске асып, өз мүмкіншіліктерінің толығымен жұмсалуы қамтамасыз етіледі. Тұлғаның ішкі рухани болмысының дамуы көп жағдайда тұлғаның кәсіби маман ретінде дамуымен анықталады. Адамның ішкі танымдық болмысы өзінің объективті бейнеленуінде тұлғаның кәсіби қалыптасуында көрінеді.</w:t>
      </w:r>
    </w:p>
    <w:p w14:paraId="37A9C089" w14:textId="77777777" w:rsidR="00BE09A2"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Біздің ғылыми жұмысымыздағы кәсіби іс-әрекетке дайындық мәселесін  зерттеген Л.А.Кандыбович кәсіби іс-әрекет тұлғаның барлық жақтарының көрініс беруіндегі оның</w:t>
      </w:r>
      <w:r>
        <w:rPr>
          <w:rFonts w:ascii="Times New Roman" w:hAnsi="Times New Roman" w:cs="Times New Roman"/>
          <w:sz w:val="28"/>
          <w:szCs w:val="28"/>
          <w:lang w:val="kk-KZ"/>
        </w:rPr>
        <w:t xml:space="preserve"> біртұтастылығы деп есептейді [72</w:t>
      </w:r>
      <w:r w:rsidRPr="00B072D8">
        <w:rPr>
          <w:rFonts w:ascii="Times New Roman" w:hAnsi="Times New Roman" w:cs="Times New Roman"/>
          <w:sz w:val="28"/>
          <w:szCs w:val="28"/>
          <w:lang w:val="kk-KZ"/>
        </w:rPr>
        <w:t xml:space="preserve">]. </w:t>
      </w:r>
    </w:p>
    <w:p w14:paraId="064C1C11"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Осы ойды жалғастыра отырып А.А.Деркач</w:t>
      </w:r>
      <w:r>
        <w:rPr>
          <w:rFonts w:ascii="Times New Roman" w:hAnsi="Times New Roman" w:cs="Times New Roman"/>
          <w:sz w:val="28"/>
          <w:szCs w:val="28"/>
          <w:lang w:val="kk-KZ"/>
        </w:rPr>
        <w:t>: к</w:t>
      </w:r>
      <w:r w:rsidRPr="00B072D8">
        <w:rPr>
          <w:rFonts w:ascii="Times New Roman" w:hAnsi="Times New Roman" w:cs="Times New Roman"/>
          <w:sz w:val="28"/>
          <w:szCs w:val="28"/>
          <w:lang w:val="kk-KZ"/>
        </w:rPr>
        <w:t xml:space="preserve">әсіби іс-әрекетке тұлғаның дайындығын зерттеу барысында оны маман тұлғасының барлық жақтарының </w:t>
      </w:r>
      <w:r w:rsidRPr="00B072D8">
        <w:rPr>
          <w:rFonts w:ascii="Times New Roman" w:hAnsi="Times New Roman" w:cs="Times New Roman"/>
          <w:sz w:val="28"/>
          <w:szCs w:val="28"/>
          <w:lang w:val="kk-KZ"/>
        </w:rPr>
        <w:lastRenderedPageBreak/>
        <w:t>біртұтас көрініс беруі ретінде қарастырып, оған танымдық, мотивациялық және рефлекциялық компоненттерді кіріктірген. Ғалым дайындықтың құрылымындағы мотивациялық-мақсаттылықты негізг</w:t>
      </w:r>
      <w:r>
        <w:rPr>
          <w:rFonts w:ascii="Times New Roman" w:hAnsi="Times New Roman" w:cs="Times New Roman"/>
          <w:sz w:val="28"/>
          <w:szCs w:val="28"/>
          <w:lang w:val="kk-KZ"/>
        </w:rPr>
        <w:t>і компонент ретінде анықтайды [73</w:t>
      </w:r>
      <w:r w:rsidRPr="00B072D8">
        <w:rPr>
          <w:rFonts w:ascii="Times New Roman" w:hAnsi="Times New Roman" w:cs="Times New Roman"/>
          <w:sz w:val="28"/>
          <w:szCs w:val="28"/>
          <w:lang w:val="kk-KZ"/>
        </w:rPr>
        <w:t xml:space="preserve">]. Екі ғалым да педагогикалық әрекетке даярлықты жеке тұлғалық сапалардың біртұтастығымен байланыстыруы </w:t>
      </w:r>
      <w:r>
        <w:rPr>
          <w:rFonts w:ascii="Times New Roman" w:hAnsi="Times New Roman" w:cs="Times New Roman"/>
          <w:sz w:val="28"/>
          <w:szCs w:val="28"/>
          <w:lang w:val="kk-KZ"/>
        </w:rPr>
        <w:t>негіз болып табылады.</w:t>
      </w:r>
    </w:p>
    <w:p w14:paraId="30DD78EA" w14:textId="77777777" w:rsidR="00BE09A2" w:rsidRPr="00B072D8" w:rsidRDefault="00BE09A2" w:rsidP="00BE09A2">
      <w:pPr>
        <w:shd w:val="clear" w:color="auto" w:fill="FFFFFF"/>
        <w:tabs>
          <w:tab w:val="left" w:pos="9497"/>
        </w:tabs>
        <w:spacing w:after="0" w:line="240" w:lineRule="auto"/>
        <w:ind w:right="-1" w:firstLine="709"/>
        <w:jc w:val="both"/>
        <w:rPr>
          <w:rFonts w:ascii="Times New Roman" w:hAnsi="Times New Roman" w:cs="Times New Roman"/>
          <w:sz w:val="28"/>
          <w:szCs w:val="28"/>
          <w:shd w:val="clear" w:color="auto" w:fill="FFFFFF"/>
          <w:lang w:val="kk-KZ"/>
        </w:rPr>
      </w:pPr>
      <w:r w:rsidRPr="00D14175">
        <w:rPr>
          <w:rFonts w:ascii="Times New Roman" w:hAnsi="Times New Roman" w:cs="Times New Roman"/>
          <w:sz w:val="28"/>
          <w:szCs w:val="28"/>
          <w:lang w:val="kk-KZ"/>
        </w:rPr>
        <w:t>Осы бағыттағы зерттеу жұмыстарын зерделей келе, «д</w:t>
      </w:r>
      <w:r>
        <w:rPr>
          <w:rFonts w:ascii="Times New Roman" w:hAnsi="Times New Roman" w:cs="Times New Roman"/>
          <w:sz w:val="28"/>
          <w:szCs w:val="28"/>
          <w:lang w:val="kk-KZ"/>
        </w:rPr>
        <w:t>аярлы</w:t>
      </w:r>
      <w:r w:rsidRPr="00D14175">
        <w:rPr>
          <w:rFonts w:ascii="Times New Roman" w:hAnsi="Times New Roman" w:cs="Times New Roman"/>
          <w:sz w:val="28"/>
          <w:szCs w:val="28"/>
          <w:lang w:val="kk-KZ"/>
        </w:rPr>
        <w:t xml:space="preserve">қ» түсінігінің іс-әрекет теориясының </w:t>
      </w:r>
      <w:r>
        <w:rPr>
          <w:rFonts w:ascii="Times New Roman" w:hAnsi="Times New Roman" w:cs="Times New Roman"/>
          <w:sz w:val="28"/>
          <w:szCs w:val="28"/>
          <w:lang w:val="kk-KZ"/>
        </w:rPr>
        <w:t xml:space="preserve">бөлігі </w:t>
      </w:r>
      <w:r w:rsidRPr="00D14175">
        <w:rPr>
          <w:rFonts w:ascii="Times New Roman" w:hAnsi="Times New Roman" w:cs="Times New Roman"/>
          <w:sz w:val="28"/>
          <w:szCs w:val="28"/>
          <w:lang w:val="kk-KZ"/>
        </w:rPr>
        <w:t>ретінде қарастырылатындығын анықтадық. Сонымен бірге, бір жағынан, «да</w:t>
      </w:r>
      <w:r>
        <w:rPr>
          <w:rFonts w:ascii="Times New Roman" w:hAnsi="Times New Roman" w:cs="Times New Roman"/>
          <w:sz w:val="28"/>
          <w:szCs w:val="28"/>
          <w:lang w:val="kk-KZ"/>
        </w:rPr>
        <w:t>ярлық</w:t>
      </w:r>
      <w:r w:rsidRPr="00D14175">
        <w:rPr>
          <w:rFonts w:ascii="Times New Roman" w:hAnsi="Times New Roman" w:cs="Times New Roman"/>
          <w:sz w:val="28"/>
          <w:szCs w:val="28"/>
          <w:lang w:val="kk-KZ"/>
        </w:rPr>
        <w:t>» дайындау үдерісінің нәтижесі, ал екіншіден белгілі нәрсеге бағдарлану р</w:t>
      </w:r>
      <w:r>
        <w:rPr>
          <w:rFonts w:ascii="Times New Roman" w:hAnsi="Times New Roman" w:cs="Times New Roman"/>
          <w:sz w:val="28"/>
          <w:szCs w:val="28"/>
          <w:lang w:val="kk-KZ"/>
        </w:rPr>
        <w:t>етінде сипатталатынына көз</w:t>
      </w:r>
      <w:r w:rsidRPr="00D14175">
        <w:rPr>
          <w:rFonts w:ascii="Times New Roman" w:hAnsi="Times New Roman" w:cs="Times New Roman"/>
          <w:sz w:val="28"/>
          <w:szCs w:val="28"/>
          <w:lang w:val="kk-KZ"/>
        </w:rPr>
        <w:t xml:space="preserve"> жеткіздік.</w:t>
      </w:r>
      <w:r w:rsidRPr="00B072D8">
        <w:rPr>
          <w:rFonts w:ascii="Times New Roman" w:hAnsi="Times New Roman" w:cs="Times New Roman"/>
          <w:sz w:val="28"/>
          <w:szCs w:val="28"/>
          <w:lang w:val="kk-KZ"/>
        </w:rPr>
        <w:t xml:space="preserve"> </w:t>
      </w:r>
    </w:p>
    <w:p w14:paraId="3B748073"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B072D8">
        <w:rPr>
          <w:rFonts w:ascii="Times New Roman" w:hAnsi="Times New Roman" w:cs="Times New Roman"/>
          <w:sz w:val="28"/>
          <w:szCs w:val="28"/>
          <w:lang w:val="kk-KZ"/>
        </w:rPr>
        <w:t>астауыш сынып мұғалімінің  кәсіби іс-әрекеті білім беру жүйесіндегі  басқада буындарындағы педагогикалық іс-әрекеттермен ортақ</w:t>
      </w:r>
      <w:r>
        <w:rPr>
          <w:rFonts w:ascii="Times New Roman" w:hAnsi="Times New Roman" w:cs="Times New Roman"/>
          <w:sz w:val="28"/>
          <w:szCs w:val="28"/>
          <w:lang w:val="kk-KZ"/>
        </w:rPr>
        <w:t xml:space="preserve">тастығы байқалады. </w:t>
      </w:r>
      <w:r w:rsidRPr="00B072D8">
        <w:rPr>
          <w:rFonts w:ascii="Times New Roman" w:hAnsi="Times New Roman" w:cs="Times New Roman"/>
          <w:sz w:val="28"/>
          <w:szCs w:val="28"/>
          <w:lang w:val="kk-KZ"/>
        </w:rPr>
        <w:t>Сонымен қоса,  мектеп мұғалімінің кәсіби іс-әрекетіндегі өзіндік ерекшеліктері де анықталды. О</w:t>
      </w:r>
      <w:r>
        <w:rPr>
          <w:rFonts w:ascii="Times New Roman" w:hAnsi="Times New Roman" w:cs="Times New Roman"/>
          <w:sz w:val="28"/>
          <w:szCs w:val="28"/>
          <w:lang w:val="kk-KZ"/>
        </w:rPr>
        <w:t>сы мәселені Т.А. Вековцеваның</w:t>
      </w:r>
      <w:r w:rsidRPr="00B072D8">
        <w:rPr>
          <w:rFonts w:ascii="Times New Roman" w:hAnsi="Times New Roman" w:cs="Times New Roman"/>
          <w:sz w:val="28"/>
          <w:szCs w:val="28"/>
          <w:lang w:val="kk-KZ"/>
        </w:rPr>
        <w:t xml:space="preserve">, </w:t>
      </w:r>
      <w:r w:rsidRPr="00152ACA">
        <w:rPr>
          <w:rStyle w:val="af1"/>
          <w:rFonts w:ascii="Times New Roman" w:hAnsi="Times New Roman" w:cs="Times New Roman"/>
          <w:bCs/>
          <w:sz w:val="28"/>
          <w:szCs w:val="28"/>
          <w:lang w:val="kk-KZ"/>
        </w:rPr>
        <w:t>Ю.В. Подповетная, И.В</w:t>
      </w:r>
      <w:r w:rsidRPr="00152ACA">
        <w:rPr>
          <w:rFonts w:ascii="Times New Roman" w:hAnsi="Times New Roman" w:cs="Times New Roman"/>
          <w:i/>
          <w:iCs/>
          <w:sz w:val="28"/>
          <w:szCs w:val="28"/>
          <w:shd w:val="clear" w:color="auto" w:fill="FFFFFF"/>
          <w:lang w:val="kk-KZ"/>
        </w:rPr>
        <w:t xml:space="preserve">. </w:t>
      </w:r>
      <w:r w:rsidRPr="00152ACA">
        <w:rPr>
          <w:rStyle w:val="af1"/>
          <w:rFonts w:ascii="Times New Roman" w:hAnsi="Times New Roman" w:cs="Times New Roman"/>
          <w:bCs/>
          <w:sz w:val="28"/>
          <w:szCs w:val="28"/>
          <w:lang w:val="kk-KZ"/>
        </w:rPr>
        <w:t>Резановичтың</w:t>
      </w:r>
      <w:r>
        <w:rPr>
          <w:rStyle w:val="af1"/>
          <w:rFonts w:ascii="Times New Roman" w:hAnsi="Times New Roman" w:cs="Times New Roman"/>
          <w:bCs/>
          <w:sz w:val="28"/>
          <w:szCs w:val="28"/>
          <w:lang w:val="kk-KZ"/>
        </w:rPr>
        <w:t xml:space="preserve"> </w:t>
      </w:r>
      <w:r w:rsidRPr="00682BFE">
        <w:rPr>
          <w:rFonts w:ascii="Times New Roman" w:hAnsi="Times New Roman" w:cs="Times New Roman"/>
          <w:sz w:val="28"/>
          <w:szCs w:val="28"/>
          <w:lang w:val="kk-KZ"/>
        </w:rPr>
        <w:t>өз еңбектерінде айтып өтті. Ав</w:t>
      </w:r>
      <w:r>
        <w:rPr>
          <w:rFonts w:ascii="Times New Roman" w:hAnsi="Times New Roman" w:cs="Times New Roman"/>
          <w:sz w:val="28"/>
          <w:szCs w:val="28"/>
          <w:lang w:val="kk-KZ"/>
        </w:rPr>
        <w:t>торлар мектеп мұғалімінің</w:t>
      </w:r>
      <w:r w:rsidRPr="00B072D8">
        <w:rPr>
          <w:rFonts w:ascii="Times New Roman" w:hAnsi="Times New Roman" w:cs="Times New Roman"/>
          <w:sz w:val="28"/>
          <w:szCs w:val="28"/>
          <w:lang w:val="kk-KZ"/>
        </w:rPr>
        <w:t xml:space="preserve"> кәсіби іс-әрекетіндегі ерекшелі</w:t>
      </w:r>
      <w:r>
        <w:rPr>
          <w:rFonts w:ascii="Times New Roman" w:hAnsi="Times New Roman" w:cs="Times New Roman"/>
          <w:sz w:val="28"/>
          <w:szCs w:val="28"/>
          <w:lang w:val="kk-KZ"/>
        </w:rPr>
        <w:t>ктерін төмендегідей сипаттайды:</w:t>
      </w:r>
    </w:p>
    <w:p w14:paraId="7F7094A4" w14:textId="77777777" w:rsidR="00BE09A2" w:rsidRPr="00152ACA"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 </w:t>
      </w:r>
      <w:r w:rsidRPr="00152ACA">
        <w:rPr>
          <w:rFonts w:ascii="Times New Roman" w:hAnsi="Times New Roman" w:cs="Times New Roman"/>
          <w:sz w:val="28"/>
          <w:szCs w:val="28"/>
          <w:lang w:val="kk-KZ"/>
        </w:rPr>
        <w:t>тұлғалық қасиеттерінің даму қажеттігі бар педагогтың кәсіби іс-әрекетінің көп түрлілігі;</w:t>
      </w:r>
    </w:p>
    <w:p w14:paraId="1D0341C1" w14:textId="77777777" w:rsidR="00BE09A2" w:rsidRPr="00BE09A2" w:rsidRDefault="00BE09A2" w:rsidP="00BE09A2">
      <w:pPr>
        <w:pStyle w:val="HTML"/>
        <w:tabs>
          <w:tab w:val="left" w:pos="9497"/>
        </w:tabs>
        <w:ind w:right="-1" w:firstLine="709"/>
        <w:jc w:val="both"/>
        <w:rPr>
          <w:rStyle w:val="translation-word"/>
          <w:rFonts w:ascii="Times New Roman" w:hAnsi="Times New Roman" w:cs="Times New Roman"/>
          <w:sz w:val="28"/>
          <w:szCs w:val="28"/>
          <w:bdr w:val="none" w:sz="0" w:space="0" w:color="auto" w:frame="1"/>
          <w:lang w:val="kk-KZ"/>
        </w:rPr>
      </w:pPr>
      <w:r w:rsidRPr="00BE09A2">
        <w:rPr>
          <w:rFonts w:ascii="Times New Roman" w:hAnsi="Times New Roman" w:cs="Times New Roman"/>
          <w:sz w:val="28"/>
          <w:szCs w:val="28"/>
          <w:lang w:val="kk-KZ"/>
        </w:rPr>
        <w:t xml:space="preserve">- </w:t>
      </w:r>
      <w:r w:rsidRPr="00BE09A2">
        <w:rPr>
          <w:rStyle w:val="translation-word"/>
          <w:rFonts w:ascii="Times New Roman" w:hAnsi="Times New Roman" w:cs="Times New Roman"/>
          <w:sz w:val="28"/>
          <w:szCs w:val="28"/>
          <w:bdr w:val="none" w:sz="0" w:space="0" w:color="auto" w:frame="1"/>
          <w:lang w:val="kk-KZ"/>
        </w:rPr>
        <w:t>педагогтың кәсіби сәйкестігінің белгіленген критерийлері (ғылыми дәрежесі және ғылыми атағы, ғылыми марапаттары, жарияланымдары және т. б.);</w:t>
      </w:r>
    </w:p>
    <w:p w14:paraId="20FE4B6D" w14:textId="77777777" w:rsidR="00BE09A2" w:rsidRPr="00BE09A2" w:rsidRDefault="00BE09A2" w:rsidP="00BE09A2">
      <w:pPr>
        <w:pStyle w:val="HTML"/>
        <w:tabs>
          <w:tab w:val="left" w:pos="9497"/>
        </w:tabs>
        <w:ind w:right="-1" w:firstLine="709"/>
        <w:jc w:val="both"/>
        <w:rPr>
          <w:rStyle w:val="translation-word"/>
          <w:rFonts w:ascii="Times New Roman" w:hAnsi="Times New Roman" w:cs="Times New Roman"/>
          <w:sz w:val="28"/>
          <w:szCs w:val="28"/>
          <w:bdr w:val="none" w:sz="0" w:space="0" w:color="auto" w:frame="1"/>
          <w:lang w:val="kk-KZ"/>
        </w:rPr>
      </w:pPr>
      <w:r w:rsidRPr="00BE09A2">
        <w:rPr>
          <w:rStyle w:val="translation-word"/>
          <w:rFonts w:ascii="Times New Roman" w:hAnsi="Times New Roman" w:cs="Times New Roman"/>
          <w:sz w:val="28"/>
          <w:szCs w:val="28"/>
          <w:bdr w:val="none" w:sz="0" w:space="0" w:color="auto" w:frame="1"/>
          <w:lang w:val="kk-KZ"/>
        </w:rPr>
        <w:t>- педагогтың кәсіби тиімділігінің белгіленген критерийлері (оқу жүктемесін орындау, әдістемелік және тәрбие жұмысы, ғылыми іс-шараларды ұйымдастыру және т. б.);</w:t>
      </w:r>
    </w:p>
    <w:p w14:paraId="56A064EB" w14:textId="77777777" w:rsidR="00BE09A2" w:rsidRPr="00BE09A2" w:rsidRDefault="00BE09A2" w:rsidP="00BE09A2">
      <w:pPr>
        <w:pStyle w:val="HTML"/>
        <w:tabs>
          <w:tab w:val="left" w:pos="9497"/>
        </w:tabs>
        <w:ind w:right="-1" w:firstLine="709"/>
        <w:jc w:val="both"/>
        <w:rPr>
          <w:rFonts w:ascii="Times New Roman" w:hAnsi="Times New Roman" w:cs="Times New Roman"/>
          <w:sz w:val="28"/>
          <w:szCs w:val="28"/>
          <w:lang w:val="kk-KZ"/>
        </w:rPr>
      </w:pPr>
      <w:r w:rsidRPr="00BE09A2">
        <w:rPr>
          <w:rStyle w:val="translation-word"/>
          <w:rFonts w:ascii="Times New Roman" w:hAnsi="Times New Roman" w:cs="Times New Roman"/>
          <w:sz w:val="28"/>
          <w:szCs w:val="28"/>
          <w:bdr w:val="none" w:sz="0" w:space="0" w:color="auto" w:frame="1"/>
          <w:lang w:val="kk-KZ"/>
        </w:rPr>
        <w:t xml:space="preserve">- </w:t>
      </w:r>
      <w:r w:rsidRPr="00BE09A2">
        <w:rPr>
          <w:rFonts w:ascii="Times New Roman" w:hAnsi="Times New Roman" w:cs="Times New Roman"/>
          <w:sz w:val="28"/>
          <w:szCs w:val="28"/>
          <w:lang w:val="kk-KZ"/>
        </w:rPr>
        <w:t>мұғалімнің кәсіби іс-әрекет барысында коммуникативті қабілетінің басымдығы;</w:t>
      </w:r>
    </w:p>
    <w:p w14:paraId="624C80C8" w14:textId="77777777" w:rsidR="00BE09A2" w:rsidRPr="00BE09A2" w:rsidRDefault="00BE09A2" w:rsidP="00BE09A2">
      <w:pPr>
        <w:pStyle w:val="HTML"/>
        <w:tabs>
          <w:tab w:val="left" w:pos="9497"/>
        </w:tabs>
        <w:ind w:right="-1" w:firstLine="709"/>
        <w:jc w:val="both"/>
        <w:rPr>
          <w:rFonts w:ascii="Times New Roman" w:hAnsi="Times New Roman" w:cs="Times New Roman"/>
          <w:sz w:val="28"/>
          <w:szCs w:val="28"/>
          <w:lang w:val="kk-KZ"/>
        </w:rPr>
      </w:pPr>
      <w:r w:rsidRPr="00BE09A2">
        <w:rPr>
          <w:rFonts w:ascii="Times New Roman" w:hAnsi="Times New Roman" w:cs="Times New Roman"/>
          <w:sz w:val="28"/>
          <w:szCs w:val="28"/>
          <w:lang w:val="kk-KZ"/>
        </w:rPr>
        <w:t xml:space="preserve">- </w:t>
      </w:r>
      <w:r w:rsidRPr="00BE09A2">
        <w:rPr>
          <w:rStyle w:val="translation-word"/>
          <w:rFonts w:ascii="Times New Roman" w:hAnsi="Times New Roman" w:cs="Times New Roman"/>
          <w:sz w:val="28"/>
          <w:szCs w:val="28"/>
          <w:bdr w:val="none" w:sz="0" w:space="0" w:color="auto" w:frame="1"/>
          <w:lang w:val="kk-KZ"/>
        </w:rPr>
        <w:t>мұғалімнің кәсіби қызмет құралдарының ерекшеліктері (білім, біліктілік, мәдениет, адамгершілік т. б.) [74,75]</w:t>
      </w:r>
    </w:p>
    <w:p w14:paraId="2BF56AB3" w14:textId="77777777" w:rsidR="00BE09A2" w:rsidRPr="00B072D8" w:rsidRDefault="00BE09A2" w:rsidP="00BE09A2">
      <w:pPr>
        <w:tabs>
          <w:tab w:val="left" w:pos="0"/>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Болашақ мұғалімді кәсіби дайындау мәселесін көптеген педагогика саласының ғалымдары зерттеп, осы тақырыпқа көптеген еңбектер</w:t>
      </w:r>
      <w:r>
        <w:rPr>
          <w:rFonts w:ascii="Times New Roman" w:hAnsi="Times New Roman" w:cs="Times New Roman"/>
          <w:sz w:val="28"/>
          <w:szCs w:val="28"/>
          <w:lang w:val="kk-KZ"/>
        </w:rPr>
        <w:t xml:space="preserve"> жазылған. Б</w:t>
      </w:r>
      <w:r w:rsidRPr="00B072D8">
        <w:rPr>
          <w:rFonts w:ascii="Times New Roman" w:hAnsi="Times New Roman" w:cs="Times New Roman"/>
          <w:sz w:val="28"/>
          <w:szCs w:val="28"/>
          <w:lang w:val="kk-KZ"/>
        </w:rPr>
        <w:t>олашақ мұғалімдерді дайындауда ең бастысына мұғалімнің терең ойлауын дамыту керек екендігін және де өз ісін сүюге тәрбиелеу қажеттігін алға тартады.</w:t>
      </w:r>
      <w:r>
        <w:rPr>
          <w:rFonts w:ascii="Times New Roman" w:hAnsi="Times New Roman" w:cs="Times New Roman"/>
          <w:sz w:val="28"/>
          <w:szCs w:val="28"/>
          <w:lang w:val="kk-KZ"/>
        </w:rPr>
        <w:t xml:space="preserve"> Б</w:t>
      </w:r>
      <w:r w:rsidRPr="00B072D8">
        <w:rPr>
          <w:rFonts w:ascii="Times New Roman" w:hAnsi="Times New Roman" w:cs="Times New Roman"/>
          <w:sz w:val="28"/>
          <w:szCs w:val="28"/>
          <w:lang w:val="kk-KZ"/>
        </w:rPr>
        <w:t>олашақ мұғалімнің білім, білік-дағдылары мен жалпы кәсіби дайындығы мектептегі оқыту және тәрбиелеу үдерістерінің сапасын қамтамасыз ет</w:t>
      </w:r>
      <w:r>
        <w:rPr>
          <w:rFonts w:ascii="Times New Roman" w:hAnsi="Times New Roman" w:cs="Times New Roman"/>
          <w:sz w:val="28"/>
          <w:szCs w:val="28"/>
          <w:lang w:val="kk-KZ"/>
        </w:rPr>
        <w:t>у болып табылады.</w:t>
      </w:r>
      <w:r w:rsidRPr="00B072D8">
        <w:rPr>
          <w:rFonts w:ascii="Times New Roman" w:hAnsi="Times New Roman" w:cs="Times New Roman"/>
          <w:sz w:val="28"/>
          <w:szCs w:val="28"/>
          <w:lang w:val="kk-KZ"/>
        </w:rPr>
        <w:t xml:space="preserve">  </w:t>
      </w:r>
    </w:p>
    <w:p w14:paraId="010B1A0A" w14:textId="77777777" w:rsidR="00BE09A2" w:rsidRPr="00914D14" w:rsidRDefault="00BE09A2" w:rsidP="00BE09A2">
      <w:pPr>
        <w:spacing w:after="0" w:line="240" w:lineRule="auto"/>
        <w:ind w:firstLine="709"/>
        <w:jc w:val="both"/>
        <w:rPr>
          <w:rFonts w:ascii="Times New Roman" w:hAnsi="Times New Roman" w:cs="Times New Roman"/>
          <w:sz w:val="28"/>
          <w:szCs w:val="28"/>
          <w:lang w:val="kk-KZ"/>
        </w:rPr>
      </w:pPr>
      <w:r w:rsidRPr="00914D14">
        <w:rPr>
          <w:rFonts w:ascii="Times New Roman" w:hAnsi="Times New Roman" w:cs="Times New Roman"/>
          <w:sz w:val="28"/>
          <w:szCs w:val="28"/>
          <w:lang w:val="kk-KZ"/>
        </w:rPr>
        <w:t xml:space="preserve">Бүгінгі күні тәрбие берудегі басым рөл өскелең ұрпаққа ауқымды және мақсатты тәрбиелік ықпал етуге қабілетті, қазіргі уақытта негізгі әлеуметтік институт ретінде, білімге тиесілі. Жас ұрпаққа тәрбиелік ықпал етудің өзіндік сипаты бойынша басқа да «қозғаушы күштер» бүгінгі таңда көбінесе жоғалып кеткен. Отбасы институтының дағдарысы, бірыңғай мемлекеттік саяси идеологиядан бас тарту, діни ұйымдардың қоғамдық санаға әсерін төмендету, ұлттық мәдени дәстүрлерінің «Батыс» прагматикалық құндылықтары, капиталистік экономикалық үлгімен бірге, біздің қоғамға аса белсенді түрде тиіп жүрген бұқаралық ақпарат құралдарының бұрмалайтын рөлі осыған дәлел. </w:t>
      </w:r>
    </w:p>
    <w:p w14:paraId="21F2B046"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914D14">
        <w:rPr>
          <w:rFonts w:ascii="Times New Roman" w:hAnsi="Times New Roman" w:cs="Times New Roman"/>
          <w:sz w:val="28"/>
          <w:szCs w:val="28"/>
          <w:lang w:val="kk-KZ"/>
        </w:rPr>
        <w:lastRenderedPageBreak/>
        <w:t xml:space="preserve">Қазіргі педагогикалық іс-әрекеттің мақсаты мен мазмұны жаңаша қарауды және әдіснамалық тұрғыдан айқындалуын талап етеді. Бұл нақты оқу орындары деңгейінде </w:t>
      </w:r>
      <w:r>
        <w:rPr>
          <w:rFonts w:ascii="Times New Roman" w:hAnsi="Times New Roman" w:cs="Times New Roman"/>
          <w:sz w:val="28"/>
          <w:szCs w:val="28"/>
          <w:lang w:val="kk-KZ"/>
        </w:rPr>
        <w:t>даярлау</w:t>
      </w:r>
      <w:r w:rsidRPr="00914D14">
        <w:rPr>
          <w:rFonts w:ascii="Times New Roman" w:hAnsi="Times New Roman" w:cs="Times New Roman"/>
          <w:sz w:val="28"/>
          <w:szCs w:val="28"/>
          <w:lang w:val="kk-KZ"/>
        </w:rPr>
        <w:t xml:space="preserve"> </w:t>
      </w:r>
      <w:r>
        <w:rPr>
          <w:rFonts w:ascii="Times New Roman" w:hAnsi="Times New Roman" w:cs="Times New Roman"/>
          <w:sz w:val="28"/>
          <w:szCs w:val="28"/>
          <w:lang w:val="kk-KZ"/>
        </w:rPr>
        <w:t>үдерісін</w:t>
      </w:r>
      <w:r w:rsidRPr="00914D14">
        <w:rPr>
          <w:rFonts w:ascii="Times New Roman" w:hAnsi="Times New Roman" w:cs="Times New Roman"/>
          <w:sz w:val="28"/>
          <w:szCs w:val="28"/>
          <w:lang w:val="kk-KZ"/>
        </w:rPr>
        <w:t xml:space="preserve"> іс жүзінде </w:t>
      </w:r>
      <w:r>
        <w:rPr>
          <w:rFonts w:ascii="Times New Roman" w:hAnsi="Times New Roman" w:cs="Times New Roman"/>
          <w:sz w:val="28"/>
          <w:szCs w:val="28"/>
          <w:lang w:val="kk-KZ"/>
        </w:rPr>
        <w:t>жүргізуді</w:t>
      </w:r>
      <w:r w:rsidRPr="00914D14">
        <w:rPr>
          <w:rFonts w:ascii="Times New Roman" w:hAnsi="Times New Roman" w:cs="Times New Roman"/>
          <w:sz w:val="28"/>
          <w:szCs w:val="28"/>
          <w:lang w:val="kk-KZ"/>
        </w:rPr>
        <w:t xml:space="preserve"> түбегейлі қарастыруға алып келеді. Білім беру жүйесінің бірден басқа деңгейіне </w:t>
      </w:r>
      <w:r>
        <w:rPr>
          <w:rFonts w:ascii="Times New Roman" w:hAnsi="Times New Roman" w:cs="Times New Roman"/>
          <w:sz w:val="28"/>
          <w:szCs w:val="28"/>
          <w:lang w:val="kk-KZ"/>
        </w:rPr>
        <w:t>ауысқан кезде тәрбие үдерісінде</w:t>
      </w:r>
      <w:r w:rsidRPr="00914D14">
        <w:rPr>
          <w:rFonts w:ascii="Times New Roman" w:hAnsi="Times New Roman" w:cs="Times New Roman"/>
          <w:sz w:val="28"/>
          <w:szCs w:val="28"/>
          <w:lang w:val="kk-KZ"/>
        </w:rPr>
        <w:t xml:space="preserve"> сабақтастықтыңда жаңа жүйемен мазмұндағы сипатқа ие болатындығын негізге алуымыз керек</w:t>
      </w:r>
      <w:r>
        <w:rPr>
          <w:rFonts w:ascii="Times New Roman" w:hAnsi="Times New Roman" w:cs="Times New Roman"/>
          <w:sz w:val="28"/>
          <w:szCs w:val="28"/>
          <w:lang w:val="kk-KZ"/>
        </w:rPr>
        <w:t>тігі бар</w:t>
      </w:r>
      <w:r w:rsidRPr="00914D14">
        <w:rPr>
          <w:rFonts w:ascii="Times New Roman" w:hAnsi="Times New Roman" w:cs="Times New Roman"/>
          <w:sz w:val="28"/>
          <w:szCs w:val="28"/>
          <w:lang w:val="kk-KZ"/>
        </w:rPr>
        <w:t>. Егер біз, адамның бүкіл өмірі бойы мағына түзуші бағыт болып жүретін білім беруді білдіретін «үздіксіз білім беру» тұжырымдамасы және оның пркатикада іске асыруда  сабақтастық б</w:t>
      </w:r>
      <w:r>
        <w:rPr>
          <w:rFonts w:ascii="Times New Roman" w:hAnsi="Times New Roman" w:cs="Times New Roman"/>
          <w:sz w:val="28"/>
          <w:szCs w:val="28"/>
          <w:lang w:val="kk-KZ"/>
        </w:rPr>
        <w:t xml:space="preserve">астапқыда мәселе болуға </w:t>
      </w:r>
      <w:r w:rsidRPr="00C06DC8">
        <w:rPr>
          <w:rFonts w:ascii="Times New Roman" w:hAnsi="Times New Roman" w:cs="Times New Roman"/>
          <w:sz w:val="28"/>
          <w:szCs w:val="28"/>
          <w:lang w:val="kk-KZ"/>
        </w:rPr>
        <w:t>тиіс [76].</w:t>
      </w:r>
    </w:p>
    <w:p w14:paraId="76614193" w14:textId="77777777" w:rsidR="00BE09A2" w:rsidRPr="00914D14" w:rsidRDefault="00BE09A2" w:rsidP="00BE09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орайда</w:t>
      </w:r>
      <w:r w:rsidRPr="00914D14">
        <w:rPr>
          <w:rFonts w:ascii="Times New Roman" w:hAnsi="Times New Roman" w:cs="Times New Roman"/>
          <w:sz w:val="28"/>
          <w:szCs w:val="28"/>
          <w:lang w:val="kk-KZ"/>
        </w:rPr>
        <w:t xml:space="preserve"> біз </w:t>
      </w:r>
      <w:r>
        <w:rPr>
          <w:rFonts w:ascii="Times New Roman" w:hAnsi="Times New Roman" w:cs="Times New Roman"/>
          <w:sz w:val="28"/>
          <w:szCs w:val="28"/>
          <w:lang w:val="kk-KZ"/>
        </w:rPr>
        <w:t>есеретін жайт</w:t>
      </w:r>
      <w:r w:rsidRPr="00914D14">
        <w:rPr>
          <w:rFonts w:ascii="Times New Roman" w:hAnsi="Times New Roman" w:cs="Times New Roman"/>
          <w:sz w:val="28"/>
          <w:szCs w:val="28"/>
          <w:lang w:val="kk-KZ"/>
        </w:rPr>
        <w:t>, бұл жағдайда тәрбиелеудегі сабақтастық туралы сөз, өзінің кәсіби қызметінде жас ерекшелік принципін басшылыққа алатын педагогтің ақыл-ой мәнінен туындайтын емес, жүйелі сапа ретінде болып отыр. Белгілі формада берілген ақпараттармен немесе практикалық іскерлікпен және дағдылармен (құрылымдауға және бақылауға оңай келетін өте нақты сезілетін заттармен) айналысатын оқытудан тәрбиелеудің айырмашылығы, қарым-қатынас саласында жатқан адамның әлеуметтік болмысының моральдық-адамгершілік мағыналы мінез-құлық аспектілерін қозғайтындығы, оның қиын диагностикаланатындығы да және бақыланатындығы да сондықтан</w:t>
      </w:r>
      <w:r>
        <w:rPr>
          <w:rFonts w:ascii="Times New Roman" w:hAnsi="Times New Roman" w:cs="Times New Roman"/>
          <w:sz w:val="28"/>
          <w:szCs w:val="28"/>
          <w:lang w:val="kk-KZ"/>
        </w:rPr>
        <w:t xml:space="preserve"> деуге болады</w:t>
      </w:r>
      <w:r w:rsidRPr="00914D14">
        <w:rPr>
          <w:rFonts w:ascii="Times New Roman" w:hAnsi="Times New Roman" w:cs="Times New Roman"/>
          <w:sz w:val="28"/>
          <w:szCs w:val="28"/>
          <w:lang w:val="kk-KZ"/>
        </w:rPr>
        <w:t xml:space="preserve">. </w:t>
      </w:r>
    </w:p>
    <w:p w14:paraId="0C1D8912" w14:textId="77777777" w:rsidR="00BE09A2" w:rsidRPr="00914D14" w:rsidRDefault="00BE09A2" w:rsidP="00BE09A2">
      <w:pPr>
        <w:spacing w:after="0" w:line="240" w:lineRule="auto"/>
        <w:ind w:firstLine="709"/>
        <w:jc w:val="both"/>
        <w:rPr>
          <w:rFonts w:ascii="Times New Roman" w:hAnsi="Times New Roman" w:cs="Times New Roman"/>
          <w:sz w:val="28"/>
          <w:szCs w:val="28"/>
          <w:lang w:val="kk-KZ"/>
        </w:rPr>
      </w:pPr>
      <w:r w:rsidRPr="00914D14">
        <w:rPr>
          <w:rFonts w:ascii="Times New Roman" w:hAnsi="Times New Roman" w:cs="Times New Roman"/>
          <w:sz w:val="28"/>
          <w:szCs w:val="28"/>
          <w:lang w:val="kk-KZ"/>
        </w:rPr>
        <w:t xml:space="preserve">Жалпы, қазіргі прагматикалық бағдарлы білім беру үдерісінде тәрбие өзінің бұрынғы мәртебесінен айырылып, оқуға қатысты факультативтік элементке айналды деп айтуға болады. Педагогикалық іс-әрекеттің жүйелі жалпыланған сипаттамасы отандық педагог-зерттеушілердің, атап айтқанда В.В.Сериковтың жұмыстарында берілген, оның негізгі аспектілерін атап көрсеткен және сипаттаған, олардың ішінде ол: мақсат дағдарысы, өйткені тұтастай алғанда қоғам тәрбиелегісі келетін адамның идеалды моделі туралы түсінік жоғалған; дүниетанымдық дағдарыс, өйткені қоғамдық – экономикалық формацияның өзгеруі жағдайында адам мен қоғамның қарым-қатынасы, оның жеке және әлеуметтік тіршілік әрекеті, өмір сүру мәні сияқты сұрақтар шиеленісе түсті; өзінің жеке түсінігіндегі  консервативтілік пен қоғамдық үдерістерден объективті түрде артта қалуына байланысты педагогикалық фактілер мен тәрбиелік тұжырымдамалардың көптүрлілігін түсіндіре және реттей алмайтындығымен тәрбиелік іс-әрекетті басқа жүйелік үдерістерден бөліп, оның табиғатын және педагогикалық іс-әрекеттің басқа түрлерінен өзіндік айырмашылықтарын көрсете алмайтын теорияның дағдарысы. Басқаша айтқанда, педагогикалық іс-әрекет заманауи әдіснамалық негізінің жүйеленбеуі жаңа жағдайларда оқу-тәрбие қызметіне кәсіби </w:t>
      </w:r>
      <w:r>
        <w:rPr>
          <w:rFonts w:ascii="Times New Roman" w:hAnsi="Times New Roman" w:cs="Times New Roman"/>
          <w:sz w:val="28"/>
          <w:szCs w:val="28"/>
          <w:lang w:val="kk-KZ"/>
        </w:rPr>
        <w:t>даярлаудың маңызымен байланыс</w:t>
      </w:r>
      <w:r w:rsidRPr="00914D14">
        <w:rPr>
          <w:rFonts w:ascii="Times New Roman" w:hAnsi="Times New Roman" w:cs="Times New Roman"/>
          <w:sz w:val="28"/>
          <w:szCs w:val="28"/>
          <w:lang w:val="kk-KZ"/>
        </w:rPr>
        <w:t>ын ашып бере алмауда</w:t>
      </w:r>
      <w:r>
        <w:rPr>
          <w:rFonts w:ascii="Times New Roman" w:hAnsi="Times New Roman" w:cs="Times New Roman"/>
          <w:sz w:val="28"/>
          <w:szCs w:val="28"/>
          <w:lang w:val="kk-KZ"/>
        </w:rPr>
        <w:t xml:space="preserve"> [77]</w:t>
      </w:r>
      <w:r w:rsidRPr="00914D14">
        <w:rPr>
          <w:rFonts w:ascii="Times New Roman" w:hAnsi="Times New Roman" w:cs="Times New Roman"/>
          <w:sz w:val="28"/>
          <w:szCs w:val="28"/>
          <w:lang w:val="kk-KZ"/>
        </w:rPr>
        <w:t>.</w:t>
      </w:r>
    </w:p>
    <w:p w14:paraId="64203F8B" w14:textId="77777777" w:rsidR="00BE09A2" w:rsidRPr="00B072D8" w:rsidRDefault="00BE09A2" w:rsidP="00BE09A2">
      <w:pPr>
        <w:tabs>
          <w:tab w:val="left" w:pos="0"/>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914D14">
        <w:rPr>
          <w:rFonts w:ascii="Times New Roman" w:hAnsi="Times New Roman" w:cs="Times New Roman"/>
          <w:sz w:val="28"/>
          <w:szCs w:val="28"/>
          <w:lang w:val="kk-KZ"/>
        </w:rPr>
        <w:t>М.И.Дьяченко педагогтың кәсіби дайындау  құрылымындағы мотивациялық, бағдарлық, операциялық  компоненттерін бөліп сипаттайды.</w:t>
      </w:r>
      <w:r w:rsidRPr="00B072D8">
        <w:rPr>
          <w:rFonts w:ascii="Times New Roman" w:hAnsi="Times New Roman" w:cs="Times New Roman"/>
          <w:sz w:val="28"/>
          <w:szCs w:val="28"/>
          <w:lang w:val="kk-KZ"/>
        </w:rPr>
        <w:t xml:space="preserve">  Бұл компоненттердің қалыптасуы кәсіби-педагогикалық міндеттерді шешу жағдайын қамтамасыз етеді деген мәлімдеме</w:t>
      </w:r>
      <w:r>
        <w:rPr>
          <w:rFonts w:ascii="Times New Roman" w:hAnsi="Times New Roman" w:cs="Times New Roman"/>
          <w:sz w:val="28"/>
          <w:szCs w:val="28"/>
          <w:lang w:val="kk-KZ"/>
        </w:rPr>
        <w:t xml:space="preserve"> айтады [78</w:t>
      </w:r>
      <w:r w:rsidRPr="00B072D8">
        <w:rPr>
          <w:rFonts w:ascii="Times New Roman" w:hAnsi="Times New Roman" w:cs="Times New Roman"/>
          <w:sz w:val="28"/>
          <w:szCs w:val="28"/>
          <w:lang w:val="kk-KZ"/>
        </w:rPr>
        <w:t xml:space="preserve">]. Ғалым дайындықтың құрылымындағы мотивациялық-мақсаттылық компонентін басты компонент </w:t>
      </w:r>
      <w:r w:rsidRPr="00B072D8">
        <w:rPr>
          <w:rFonts w:ascii="Times New Roman" w:hAnsi="Times New Roman" w:cs="Times New Roman"/>
          <w:sz w:val="28"/>
          <w:szCs w:val="28"/>
          <w:lang w:val="kk-KZ"/>
        </w:rPr>
        <w:lastRenderedPageBreak/>
        <w:t>ретінде көрсеткен. Аталған компоненттер жиынтығын бойында қалыптастыра алған мұғалім өз қызметінде табысқа қол жеткізеді деген пікірдеміз.</w:t>
      </w:r>
    </w:p>
    <w:p w14:paraId="4432A6B1" w14:textId="77777777" w:rsidR="00BE09A2" w:rsidRPr="00B072D8" w:rsidRDefault="00BE09A2" w:rsidP="00BE09A2">
      <w:pPr>
        <w:pStyle w:val="ac"/>
        <w:tabs>
          <w:tab w:val="left" w:pos="0"/>
          <w:tab w:val="left" w:pos="9497"/>
        </w:tabs>
        <w:ind w:right="-1" w:firstLine="709"/>
        <w:jc w:val="both"/>
        <w:rPr>
          <w:rFonts w:ascii="Times New Roman" w:hAnsi="Times New Roman" w:cs="Times New Roman"/>
          <w:color w:val="auto"/>
          <w:sz w:val="28"/>
          <w:szCs w:val="28"/>
          <w:lang w:val="kk-KZ"/>
        </w:rPr>
      </w:pPr>
      <w:r w:rsidRPr="00B072D8">
        <w:rPr>
          <w:rFonts w:ascii="Times New Roman" w:hAnsi="Times New Roman" w:cs="Times New Roman"/>
          <w:color w:val="auto"/>
          <w:sz w:val="28"/>
          <w:szCs w:val="28"/>
          <w:lang w:val="kk-KZ"/>
        </w:rPr>
        <w:t>С.Л.Рубинштейн мұғалімдерді дайындау міндетін басты әрі маңызды мәселенің бірі ретінде қарап, оның тұлғасын жетілдіріп, дамытуға аса назар аударды. Мұғалімнің  қалыптасуы үшін  ғалым ең бірінші  адамға табиғаттан берілгенді  қалыптастыруы тиіс, екіншіден, ғылым мен теориялық жұмыс барысында берілгенді меңгеруі қажет, үшіншіден тұлға  өзінің бойында нені қалыптастыруы қажет екендігін айқындап алуы тиіс екенін айтып өтті. Сонымен қоса, ғалым мұғалімнің кәсіби және тұлғалық дамуында, оның бар қасиеттерінің ашылуына барынша көмектесу керектігін ескертеді. Ол мұғалімнің кәсіби және тұлғалық қалыптасуы үшін ерекше маңызы бар қасиеттерді атап өтті: белсенділік, шығармашылық, бағыттылық, жауапкершілі</w:t>
      </w:r>
      <w:r>
        <w:rPr>
          <w:rFonts w:ascii="Times New Roman" w:hAnsi="Times New Roman" w:cs="Times New Roman"/>
          <w:color w:val="auto"/>
          <w:sz w:val="28"/>
          <w:szCs w:val="28"/>
          <w:lang w:val="kk-KZ"/>
        </w:rPr>
        <w:t>к, ұйымдастырушылық, сыпайылық,</w:t>
      </w:r>
      <w:r w:rsidRPr="00B072D8">
        <w:rPr>
          <w:rFonts w:ascii="Times New Roman" w:hAnsi="Times New Roman" w:cs="Times New Roman"/>
          <w:color w:val="auto"/>
          <w:sz w:val="28"/>
          <w:szCs w:val="28"/>
          <w:lang w:val="kk-KZ"/>
        </w:rPr>
        <w:t xml:space="preserve"> ұлтшылдық, адамгершілік, әдептілік, талапшылдық, эмпатия, криатив</w:t>
      </w:r>
      <w:r>
        <w:rPr>
          <w:rFonts w:ascii="Times New Roman" w:hAnsi="Times New Roman" w:cs="Times New Roman"/>
          <w:color w:val="auto"/>
          <w:sz w:val="28"/>
          <w:szCs w:val="28"/>
          <w:lang w:val="kk-KZ"/>
        </w:rPr>
        <w:t>тілік, шапшаңдық, мақсаттылық [79</w:t>
      </w:r>
      <w:r w:rsidRPr="00B072D8">
        <w:rPr>
          <w:rFonts w:ascii="Times New Roman" w:hAnsi="Times New Roman" w:cs="Times New Roman"/>
          <w:color w:val="auto"/>
          <w:sz w:val="28"/>
          <w:szCs w:val="28"/>
          <w:lang w:val="kk-KZ"/>
        </w:rPr>
        <w:t>]. Бұл сипаттамада біз қарастырып отырған кәсіби дайындығы бар мұғалім тұлғасында болуға тиісті қасиеттер де көрсетілген деп санаймыз.</w:t>
      </w:r>
    </w:p>
    <w:p w14:paraId="66319D0E" w14:textId="77777777" w:rsidR="00BE09A2" w:rsidRPr="00B072D8" w:rsidRDefault="00BE09A2" w:rsidP="00BE09A2">
      <w:pPr>
        <w:tabs>
          <w:tab w:val="left" w:pos="0"/>
          <w:tab w:val="left" w:pos="9497"/>
        </w:tabs>
        <w:spacing w:after="0" w:line="240" w:lineRule="auto"/>
        <w:ind w:right="-1" w:firstLine="709"/>
        <w:jc w:val="both"/>
        <w:rPr>
          <w:rFonts w:ascii="Times New Roman" w:hAnsi="Times New Roman" w:cs="Times New Roman"/>
          <w:sz w:val="28"/>
          <w:szCs w:val="28"/>
          <w:shd w:val="clear" w:color="auto" w:fill="FFFFFF"/>
          <w:lang w:val="kk-KZ"/>
        </w:rPr>
      </w:pPr>
      <w:r w:rsidRPr="00B072D8">
        <w:rPr>
          <w:rFonts w:ascii="Times New Roman" w:hAnsi="Times New Roman" w:cs="Times New Roman"/>
          <w:sz w:val="28"/>
          <w:szCs w:val="28"/>
          <w:lang w:val="kk-KZ"/>
        </w:rPr>
        <w:t>Мұғалім және оны кәсіби дайындау мәсілесі бойынша ә</w:t>
      </w:r>
      <w:r>
        <w:rPr>
          <w:rFonts w:ascii="Times New Roman" w:hAnsi="Times New Roman" w:cs="Times New Roman"/>
          <w:sz w:val="28"/>
          <w:szCs w:val="28"/>
          <w:lang w:val="kk-KZ"/>
        </w:rPr>
        <w:t>йгілі педагогтар А.Дистерверг [80]</w:t>
      </w:r>
      <w:r w:rsidRPr="00B072D8">
        <w:rPr>
          <w:rFonts w:ascii="Times New Roman" w:hAnsi="Times New Roman" w:cs="Times New Roman"/>
          <w:sz w:val="28"/>
          <w:szCs w:val="28"/>
          <w:lang w:val="kk-KZ"/>
        </w:rPr>
        <w:t>, Я.А.</w:t>
      </w:r>
      <w:r>
        <w:rPr>
          <w:rFonts w:ascii="Times New Roman" w:hAnsi="Times New Roman" w:cs="Times New Roman"/>
          <w:sz w:val="28"/>
          <w:szCs w:val="28"/>
          <w:lang w:val="kk-KZ"/>
        </w:rPr>
        <w:t>Коменский [81], К.Д.Ушинский [82</w:t>
      </w:r>
      <w:r w:rsidRPr="00B072D8">
        <w:rPr>
          <w:rFonts w:ascii="Times New Roman" w:hAnsi="Times New Roman" w:cs="Times New Roman"/>
          <w:sz w:val="28"/>
          <w:szCs w:val="28"/>
          <w:lang w:val="kk-KZ"/>
        </w:rPr>
        <w:t xml:space="preserve">] өз зерттеулерін арнаған. Мұғалім дайындаудың  ғылыми негіздерін салуға үлес қосқан ресей </w:t>
      </w:r>
      <w:r>
        <w:rPr>
          <w:rFonts w:ascii="Times New Roman" w:hAnsi="Times New Roman" w:cs="Times New Roman"/>
          <w:sz w:val="28"/>
          <w:szCs w:val="28"/>
          <w:lang w:val="kk-KZ"/>
        </w:rPr>
        <w:t xml:space="preserve">педагог-ғалымдары П.П.Блонский [83], С.Т.Шацкий [84] </w:t>
      </w:r>
      <w:r w:rsidRPr="00B072D8">
        <w:rPr>
          <w:rFonts w:ascii="Times New Roman" w:hAnsi="Times New Roman" w:cs="Times New Roman"/>
          <w:sz w:val="28"/>
          <w:szCs w:val="28"/>
          <w:lang w:val="kk-KZ"/>
        </w:rPr>
        <w:t xml:space="preserve">болып табылады. </w:t>
      </w:r>
      <w:r w:rsidRPr="00B072D8">
        <w:rPr>
          <w:rFonts w:ascii="Times New Roman" w:hAnsi="Times New Roman" w:cs="Times New Roman"/>
          <w:sz w:val="28"/>
          <w:szCs w:val="28"/>
          <w:shd w:val="clear" w:color="auto" w:fill="FFFFFF"/>
          <w:lang w:val="kk-KZ"/>
        </w:rPr>
        <w:t>Ал біздің зерттеуіміздегі мұғалімнің кәсіби іс-әрекеті мен он</w:t>
      </w:r>
      <w:r>
        <w:rPr>
          <w:rFonts w:ascii="Times New Roman" w:hAnsi="Times New Roman" w:cs="Times New Roman"/>
          <w:sz w:val="28"/>
          <w:szCs w:val="28"/>
          <w:shd w:val="clear" w:color="auto" w:fill="FFFFFF"/>
          <w:lang w:val="kk-KZ"/>
        </w:rPr>
        <w:t xml:space="preserve">ың тұлғалық қалыптасуы жөнінде </w:t>
      </w:r>
      <w:r w:rsidRPr="00B072D8">
        <w:rPr>
          <w:rFonts w:ascii="Times New Roman" w:hAnsi="Times New Roman" w:cs="Times New Roman"/>
          <w:sz w:val="28"/>
          <w:szCs w:val="28"/>
          <w:shd w:val="clear" w:color="auto" w:fill="FFFFFF"/>
          <w:lang w:val="kk-KZ"/>
        </w:rPr>
        <w:t xml:space="preserve">Т.А. Вековцева, З.Ф. Есарева, С.М. Жақыпов, Н.В. Кузьмина, Г.М. Ложкова, А.К. Мынбаева ғылыми зерттеу жұмыстарында қарастырған. </w:t>
      </w:r>
    </w:p>
    <w:p w14:paraId="18630A3D" w14:textId="77777777" w:rsidR="00BE09A2" w:rsidRPr="00B072D8" w:rsidRDefault="00BE09A2" w:rsidP="00BE09A2">
      <w:pPr>
        <w:tabs>
          <w:tab w:val="left" w:pos="0"/>
          <w:tab w:val="left" w:pos="993"/>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Кейбір зерттеушілер, ғалымдар мұғалімнің кәсіби іс-әрекетке дайындығының құрылымына білімдерді ғана емес, сонымен қоса практикалық іскерліктерді де енгізіп қарастырған. Мысалға айтар болсақ, орыс зерттеушісі Н.В.Кузьмина кәсіби педагогикалық іскерліктер жүйесіне: жобалау, ұйымдастыру, зерттеушілік, конструктивтік және коммуникативт</w:t>
      </w:r>
      <w:r>
        <w:rPr>
          <w:rFonts w:ascii="Times New Roman" w:hAnsi="Times New Roman" w:cs="Times New Roman"/>
          <w:sz w:val="28"/>
          <w:szCs w:val="28"/>
          <w:lang w:val="kk-KZ"/>
        </w:rPr>
        <w:t>ік сияқты сапаларды жатқызады [52, 69б</w:t>
      </w:r>
      <w:r w:rsidRPr="00B072D8">
        <w:rPr>
          <w:rFonts w:ascii="Times New Roman" w:hAnsi="Times New Roman" w:cs="Times New Roman"/>
          <w:sz w:val="28"/>
          <w:szCs w:val="28"/>
          <w:lang w:val="kk-KZ"/>
        </w:rPr>
        <w:t>]. Автор аталған іскерліктер мұғалімдердің кәсіби қызметтерін тиімді әрі жемісті атқаруға қажетті қасиеттері ретінде қарастыруы біз көтеріп отырған мәселе идеясына сәйкес келеді.</w:t>
      </w:r>
    </w:p>
    <w:p w14:paraId="2A8C8C12" w14:textId="77777777" w:rsidR="00BE09A2" w:rsidRDefault="00BE09A2" w:rsidP="00BE09A2">
      <w:pPr>
        <w:tabs>
          <w:tab w:val="left" w:pos="0"/>
          <w:tab w:val="left" w:pos="993"/>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Н.В. Кузьмина бойынша педагогтың кәсіби пед</w:t>
      </w:r>
      <w:r>
        <w:rPr>
          <w:rFonts w:ascii="Times New Roman" w:hAnsi="Times New Roman" w:cs="Times New Roman"/>
          <w:sz w:val="28"/>
          <w:szCs w:val="28"/>
          <w:lang w:val="kk-KZ"/>
        </w:rPr>
        <w:t xml:space="preserve">агогикалық іскерліктер жүйесі: </w:t>
      </w:r>
    </w:p>
    <w:p w14:paraId="6CE65412" w14:textId="77777777" w:rsidR="00BE09A2" w:rsidRPr="00BE09A2" w:rsidRDefault="00BE09A2" w:rsidP="00BE09A2">
      <w:pPr>
        <w:tabs>
          <w:tab w:val="left" w:pos="0"/>
          <w:tab w:val="left" w:pos="993"/>
          <w:tab w:val="left" w:pos="9497"/>
        </w:tabs>
        <w:adjustRightInd w:val="0"/>
        <w:snapToGrid w:val="0"/>
        <w:spacing w:after="0" w:line="240" w:lineRule="auto"/>
        <w:ind w:right="-1" w:firstLine="709"/>
        <w:jc w:val="both"/>
        <w:rPr>
          <w:rStyle w:val="translation-word"/>
          <w:rFonts w:ascii="Times New Roman" w:hAnsi="Times New Roman" w:cs="Times New Roman"/>
          <w:sz w:val="28"/>
          <w:szCs w:val="28"/>
          <w:bdr w:val="none" w:sz="0" w:space="0" w:color="auto" w:frame="1"/>
          <w:lang w:val="kk-KZ"/>
        </w:rPr>
      </w:pPr>
      <w:r w:rsidRPr="00BE09A2">
        <w:rPr>
          <w:rFonts w:ascii="Times New Roman" w:hAnsi="Times New Roman" w:cs="Times New Roman"/>
          <w:i/>
          <w:sz w:val="28"/>
          <w:szCs w:val="28"/>
          <w:lang w:val="kk-KZ"/>
        </w:rPr>
        <w:t xml:space="preserve">- </w:t>
      </w:r>
      <w:r w:rsidRPr="00BE09A2">
        <w:rPr>
          <w:rStyle w:val="translation-word"/>
          <w:rFonts w:ascii="Times New Roman" w:hAnsi="Times New Roman" w:cs="Times New Roman"/>
          <w:i/>
          <w:sz w:val="28"/>
          <w:szCs w:val="28"/>
          <w:bdr w:val="none" w:sz="0" w:space="0" w:color="auto" w:frame="1"/>
          <w:lang w:val="kk-KZ"/>
        </w:rPr>
        <w:t>зерттеушілік</w:t>
      </w:r>
      <w:r w:rsidRPr="00BE09A2">
        <w:rPr>
          <w:rStyle w:val="translation-word"/>
          <w:rFonts w:ascii="Times New Roman" w:hAnsi="Times New Roman" w:cs="Times New Roman"/>
          <w:sz w:val="28"/>
          <w:szCs w:val="28"/>
          <w:bdr w:val="none" w:sz="0" w:space="0" w:color="auto" w:frame="1"/>
          <w:lang w:val="kk-KZ"/>
        </w:rPr>
        <w:t xml:space="preserve"> – шетелдік және отандық немесе халықаралық дереккөздерге негізделген ғылыми жаңалықтарды қадағалау, оларды </w:t>
      </w:r>
      <w:r w:rsidRPr="00BE09A2">
        <w:rPr>
          <w:rFonts w:ascii="Times New Roman" w:hAnsi="Times New Roman" w:cs="Times New Roman"/>
          <w:sz w:val="28"/>
          <w:szCs w:val="28"/>
          <w:lang w:val="kk-KZ"/>
        </w:rPr>
        <w:t>білімгерлерге</w:t>
      </w:r>
      <w:r w:rsidRPr="00BE09A2">
        <w:rPr>
          <w:rStyle w:val="translation-word"/>
          <w:rFonts w:ascii="Times New Roman" w:hAnsi="Times New Roman" w:cs="Times New Roman"/>
          <w:sz w:val="28"/>
          <w:szCs w:val="28"/>
          <w:bdr w:val="none" w:sz="0" w:space="0" w:color="auto" w:frame="1"/>
          <w:lang w:val="kk-KZ"/>
        </w:rPr>
        <w:t xml:space="preserve"> таныстыру;</w:t>
      </w:r>
    </w:p>
    <w:p w14:paraId="5B3425F5" w14:textId="77777777" w:rsidR="00BE09A2" w:rsidRPr="00BE09A2" w:rsidRDefault="00BE09A2" w:rsidP="00BE09A2">
      <w:pPr>
        <w:tabs>
          <w:tab w:val="left" w:pos="0"/>
          <w:tab w:val="left" w:pos="993"/>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BE09A2">
        <w:rPr>
          <w:rStyle w:val="translation-word"/>
          <w:rFonts w:ascii="Times New Roman" w:hAnsi="Times New Roman" w:cs="Times New Roman"/>
          <w:i/>
          <w:sz w:val="28"/>
          <w:szCs w:val="28"/>
          <w:bdr w:val="none" w:sz="0" w:space="0" w:color="auto" w:frame="1"/>
          <w:lang w:val="kk-KZ"/>
        </w:rPr>
        <w:t>- ж</w:t>
      </w:r>
      <w:r w:rsidRPr="00BE09A2">
        <w:rPr>
          <w:rFonts w:ascii="Times New Roman" w:hAnsi="Times New Roman" w:cs="Times New Roman"/>
          <w:i/>
          <w:sz w:val="28"/>
          <w:szCs w:val="28"/>
          <w:lang w:val="kk-KZ"/>
        </w:rPr>
        <w:t>обалаушылық</w:t>
      </w:r>
      <w:r w:rsidRPr="00BE09A2">
        <w:rPr>
          <w:rFonts w:ascii="Times New Roman" w:hAnsi="Times New Roman" w:cs="Times New Roman"/>
          <w:sz w:val="28"/>
          <w:szCs w:val="28"/>
          <w:lang w:val="kk-KZ"/>
        </w:rPr>
        <w:t xml:space="preserve"> – </w:t>
      </w:r>
      <w:r w:rsidRPr="00BE09A2">
        <w:rPr>
          <w:rStyle w:val="translation-word"/>
          <w:rFonts w:ascii="Times New Roman" w:hAnsi="Times New Roman" w:cs="Times New Roman"/>
          <w:sz w:val="28"/>
          <w:szCs w:val="28"/>
          <w:bdr w:val="none" w:sz="0" w:space="0" w:color="auto" w:frame="1"/>
          <w:lang w:val="kk-KZ"/>
        </w:rPr>
        <w:t>бұл студенттердің бағдарлама бойынша оқу мазмұнын игеруіне ғана емес, сонымен қатар болашақта алған білімдерін практикада қолдану қабілетіне де бағытталған. Мамандық бойынша және білімгерлердің өз бетінше ақпарат көздерімен жұмыс істеуі үшін тапсырмалар жүйесін әзірлейді. Студенттердің ақыл-ой, адамгершілік және саяси тәрбиесінің құралы ретінде өздігінен білім алу курстарын ұйымдастырады [52, 72б].</w:t>
      </w:r>
    </w:p>
    <w:p w14:paraId="7AA105BC" w14:textId="77777777" w:rsidR="00BE09A2" w:rsidRPr="00B072D8" w:rsidRDefault="00BE09A2" w:rsidP="00BE09A2">
      <w:pPr>
        <w:tabs>
          <w:tab w:val="left" w:pos="0"/>
          <w:tab w:val="left" w:pos="993"/>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lastRenderedPageBreak/>
        <w:t xml:space="preserve">А.С.Макаренко болашақ мұғалім дайындауда кәсіби білім деңгейінің сапасын жоғарылату үшін педагогикалық ЖОО-да оқу бағдарламаларын </w:t>
      </w:r>
      <w:r>
        <w:rPr>
          <w:rFonts w:ascii="Times New Roman" w:hAnsi="Times New Roman" w:cs="Times New Roman"/>
          <w:sz w:val="28"/>
          <w:szCs w:val="28"/>
          <w:lang w:val="kk-KZ"/>
        </w:rPr>
        <w:t>күшейте түсу, яғни заман талаптарына сай жасақталатынын</w:t>
      </w:r>
      <w:r w:rsidRPr="00B072D8">
        <w:rPr>
          <w:rFonts w:ascii="Times New Roman" w:hAnsi="Times New Roman" w:cs="Times New Roman"/>
          <w:sz w:val="28"/>
          <w:szCs w:val="28"/>
          <w:lang w:val="kk-KZ"/>
        </w:rPr>
        <w:t xml:space="preserve"> мәлімдейді. Оның пікірінше: ЖОО барысында білімгер тек қана арнайы білімді меңгеріп қоймай, сонымен бірге оның тұлғасы, яғни </w:t>
      </w:r>
      <w:r w:rsidRPr="00EB423D">
        <w:rPr>
          <w:rFonts w:ascii="Times New Roman" w:hAnsi="Times New Roman" w:cs="Times New Roman"/>
          <w:i/>
          <w:sz w:val="28"/>
          <w:szCs w:val="28"/>
          <w:lang w:val="kk-KZ"/>
        </w:rPr>
        <w:t>мәдениетті, ұйымдастыру қабілеті жоғары, адамгершілік қабілеті қалыптасқан, өзін-өзі бақылауға, бағалауға қабілетті және өз іс-әрекетін басқара алатын</w:t>
      </w:r>
      <w:r w:rsidRPr="00B072D8">
        <w:rPr>
          <w:rFonts w:ascii="Times New Roman" w:hAnsi="Times New Roman" w:cs="Times New Roman"/>
          <w:sz w:val="28"/>
          <w:szCs w:val="28"/>
          <w:lang w:val="kk-KZ"/>
        </w:rPr>
        <w:t xml:space="preserve"> маман иесі бо</w:t>
      </w:r>
      <w:r>
        <w:rPr>
          <w:rFonts w:ascii="Times New Roman" w:hAnsi="Times New Roman" w:cs="Times New Roman"/>
          <w:sz w:val="28"/>
          <w:szCs w:val="28"/>
          <w:lang w:val="kk-KZ"/>
        </w:rPr>
        <w:t>луы тиіс деп түсіндіреді [85].</w:t>
      </w:r>
    </w:p>
    <w:p w14:paraId="0E66066B" w14:textId="77777777" w:rsidR="00BE09A2" w:rsidRDefault="00BE09A2" w:rsidP="00BE09A2">
      <w:pPr>
        <w:shd w:val="clear" w:color="auto" w:fill="FFFFFF"/>
        <w:autoSpaceDE w:val="0"/>
        <w:spacing w:after="0" w:line="240" w:lineRule="auto"/>
        <w:ind w:firstLine="567"/>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Н.А.Эверт </w:t>
      </w:r>
      <w:r>
        <w:rPr>
          <w:rFonts w:ascii="Times New Roman" w:hAnsi="Times New Roman" w:cs="Times New Roman"/>
          <w:sz w:val="28"/>
          <w:szCs w:val="28"/>
          <w:lang w:val="kk-KZ"/>
        </w:rPr>
        <w:t>«</w:t>
      </w:r>
      <w:r w:rsidRPr="00B072D8">
        <w:rPr>
          <w:rFonts w:ascii="Times New Roman" w:hAnsi="Times New Roman" w:cs="Times New Roman"/>
          <w:sz w:val="28"/>
          <w:szCs w:val="28"/>
          <w:lang w:val="kk-KZ"/>
        </w:rPr>
        <w:t>кәсіби өсудің бірінші кезеңінде студент тұлғасының басты сапасы болашақ кәсіби қызметке бағдарлану және дайындық болып табылады, ал екіншісінде өздігінен білім алу қажеттілігі</w:t>
      </w:r>
      <w:r>
        <w:rPr>
          <w:rFonts w:ascii="Times New Roman" w:hAnsi="Times New Roman" w:cs="Times New Roman"/>
          <w:sz w:val="28"/>
          <w:szCs w:val="28"/>
          <w:lang w:val="kk-KZ"/>
        </w:rPr>
        <w:t>» деп атап өтті [86].</w:t>
      </w:r>
    </w:p>
    <w:p w14:paraId="7B10F9EE" w14:textId="77777777" w:rsidR="00BE09A2" w:rsidRDefault="00BE09A2" w:rsidP="00BE09A2">
      <w:pPr>
        <w:shd w:val="clear" w:color="auto" w:fill="FFFFFF"/>
        <w:autoSpaceDE w:val="0"/>
        <w:spacing w:after="0" w:line="240" w:lineRule="auto"/>
        <w:ind w:firstLine="567"/>
        <w:jc w:val="both"/>
        <w:rPr>
          <w:rFonts w:ascii="Times New Roman" w:eastAsia="Times New Roman" w:hAnsi="Times New Roman" w:cs="Times New Roman"/>
          <w:sz w:val="28"/>
          <w:szCs w:val="28"/>
          <w:lang w:val="kk-KZ"/>
        </w:rPr>
      </w:pPr>
      <w:r w:rsidRPr="00914D14">
        <w:rPr>
          <w:rFonts w:ascii="Times New Roman" w:hAnsi="Times New Roman" w:cs="Times New Roman"/>
          <w:sz w:val="28"/>
          <w:szCs w:val="28"/>
          <w:lang w:val="kk-KZ"/>
        </w:rPr>
        <w:t>Айтылған пікірлерде педагогтың кәсіби іс-әрекетке дайындығын көрсететін негізгі сапалар айқындалған деп білеміз және олардың біздің жұмысымыз үшін маңызы бар.</w:t>
      </w:r>
      <w:r w:rsidRPr="00914D14">
        <w:rPr>
          <w:rFonts w:ascii="Times New Roman" w:eastAsia="Times New Roman" w:hAnsi="Times New Roman" w:cs="Times New Roman"/>
          <w:sz w:val="28"/>
          <w:szCs w:val="28"/>
          <w:lang w:val="kk-KZ"/>
        </w:rPr>
        <w:t xml:space="preserve"> </w:t>
      </w:r>
    </w:p>
    <w:p w14:paraId="55510F1A" w14:textId="77777777" w:rsidR="00BE09A2" w:rsidRPr="00914D14" w:rsidRDefault="00BE09A2" w:rsidP="00BE09A2">
      <w:pPr>
        <w:tabs>
          <w:tab w:val="left" w:pos="0"/>
          <w:tab w:val="left" w:pos="9497"/>
        </w:tabs>
        <w:spacing w:after="0" w:line="240" w:lineRule="auto"/>
        <w:ind w:right="-1" w:firstLine="709"/>
        <w:jc w:val="both"/>
        <w:rPr>
          <w:rFonts w:ascii="Times New Roman" w:hAnsi="Times New Roman" w:cs="Times New Roman"/>
          <w:sz w:val="28"/>
          <w:szCs w:val="28"/>
          <w:lang w:val="kk-KZ"/>
        </w:rPr>
      </w:pPr>
      <w:r w:rsidRPr="00914D14">
        <w:rPr>
          <w:rFonts w:ascii="Times New Roman" w:hAnsi="Times New Roman" w:cs="Times New Roman"/>
          <w:sz w:val="28"/>
          <w:szCs w:val="28"/>
          <w:lang w:val="kk-KZ"/>
        </w:rPr>
        <w:t xml:space="preserve">Кәсіби іс-әрекетке </w:t>
      </w:r>
      <w:r>
        <w:rPr>
          <w:rFonts w:ascii="Times New Roman" w:hAnsi="Times New Roman" w:cs="Times New Roman"/>
          <w:sz w:val="28"/>
          <w:szCs w:val="28"/>
          <w:lang w:val="kk-KZ"/>
        </w:rPr>
        <w:t>даярлау</w:t>
      </w:r>
      <w:r w:rsidRPr="00914D14">
        <w:rPr>
          <w:rFonts w:ascii="Times New Roman" w:hAnsi="Times New Roman" w:cs="Times New Roman"/>
          <w:sz w:val="28"/>
          <w:szCs w:val="28"/>
          <w:lang w:val="kk-KZ"/>
        </w:rPr>
        <w:t xml:space="preserve"> мәселесін зерделеу көптеген ғалымдардың зер</w:t>
      </w:r>
      <w:r>
        <w:rPr>
          <w:rFonts w:ascii="Times New Roman" w:hAnsi="Times New Roman" w:cs="Times New Roman"/>
          <w:sz w:val="28"/>
          <w:szCs w:val="28"/>
          <w:lang w:val="kk-KZ"/>
        </w:rPr>
        <w:t>ттеулерінде негіз болғандығын 1-</w:t>
      </w:r>
      <w:r w:rsidRPr="00914D14">
        <w:rPr>
          <w:rFonts w:ascii="Times New Roman" w:hAnsi="Times New Roman" w:cs="Times New Roman"/>
          <w:sz w:val="28"/>
          <w:szCs w:val="28"/>
          <w:lang w:val="kk-KZ"/>
        </w:rPr>
        <w:t xml:space="preserve">кестеден көре аласыздар (кесте 1).  </w:t>
      </w:r>
    </w:p>
    <w:p w14:paraId="21BD4B2A" w14:textId="77777777" w:rsidR="00BE09A2" w:rsidRDefault="00BE09A2" w:rsidP="00BE09A2">
      <w:pPr>
        <w:tabs>
          <w:tab w:val="left" w:pos="0"/>
          <w:tab w:val="left" w:pos="9497"/>
        </w:tabs>
        <w:spacing w:after="0" w:line="240" w:lineRule="auto"/>
        <w:ind w:right="-1" w:firstLine="709"/>
        <w:jc w:val="both"/>
        <w:rPr>
          <w:rFonts w:ascii="Times New Roman" w:hAnsi="Times New Roman" w:cs="Times New Roman"/>
          <w:sz w:val="28"/>
          <w:szCs w:val="28"/>
          <w:lang w:val="kk-KZ"/>
        </w:rPr>
      </w:pPr>
    </w:p>
    <w:p w14:paraId="75F94141" w14:textId="77777777" w:rsidR="00BE09A2" w:rsidRPr="00914D14" w:rsidRDefault="00BE09A2" w:rsidP="00BE09A2">
      <w:pPr>
        <w:tabs>
          <w:tab w:val="left" w:pos="0"/>
          <w:tab w:val="left" w:pos="9497"/>
        </w:tabs>
        <w:spacing w:after="0" w:line="240" w:lineRule="auto"/>
        <w:ind w:right="-1" w:firstLine="709"/>
        <w:jc w:val="both"/>
        <w:rPr>
          <w:rFonts w:ascii="Times New Roman" w:hAnsi="Times New Roman" w:cs="Times New Roman"/>
          <w:sz w:val="28"/>
          <w:szCs w:val="28"/>
          <w:lang w:val="kk-KZ"/>
        </w:rPr>
      </w:pPr>
      <w:r w:rsidRPr="00914D14">
        <w:rPr>
          <w:rFonts w:ascii="Times New Roman" w:hAnsi="Times New Roman" w:cs="Times New Roman"/>
          <w:sz w:val="28"/>
          <w:szCs w:val="28"/>
          <w:lang w:val="kk-KZ"/>
        </w:rPr>
        <w:t xml:space="preserve">Кесте 1 </w:t>
      </w:r>
      <w:r>
        <w:rPr>
          <w:rFonts w:ascii="Times New Roman" w:hAnsi="Times New Roman" w:cs="Times New Roman"/>
          <w:sz w:val="28"/>
          <w:szCs w:val="28"/>
          <w:lang w:val="kk-KZ"/>
        </w:rPr>
        <w:t>–</w:t>
      </w:r>
      <w:r w:rsidRPr="00914D14">
        <w:rPr>
          <w:rFonts w:ascii="Times New Roman" w:hAnsi="Times New Roman" w:cs="Times New Roman"/>
          <w:sz w:val="28"/>
          <w:szCs w:val="28"/>
          <w:lang w:val="kk-KZ"/>
        </w:rPr>
        <w:t xml:space="preserve"> </w:t>
      </w:r>
      <w:r>
        <w:rPr>
          <w:rFonts w:ascii="Times New Roman" w:hAnsi="Times New Roman" w:cs="Times New Roman"/>
          <w:sz w:val="28"/>
          <w:szCs w:val="28"/>
          <w:lang w:val="kk-KZ"/>
        </w:rPr>
        <w:t>«Кәсіби іс-әрекетке даярлау»</w:t>
      </w:r>
      <w:r w:rsidRPr="00914D14">
        <w:rPr>
          <w:rFonts w:ascii="Times New Roman" w:hAnsi="Times New Roman" w:cs="Times New Roman"/>
          <w:sz w:val="28"/>
          <w:szCs w:val="28"/>
          <w:lang w:val="kk-KZ"/>
        </w:rPr>
        <w:t xml:space="preserve"> </w:t>
      </w:r>
      <w:r>
        <w:rPr>
          <w:rFonts w:ascii="Times New Roman" w:hAnsi="Times New Roman" w:cs="Times New Roman"/>
          <w:sz w:val="28"/>
          <w:szCs w:val="28"/>
          <w:lang w:val="kk-KZ"/>
        </w:rPr>
        <w:t>ұғымына контент-талдау</w:t>
      </w:r>
    </w:p>
    <w:tbl>
      <w:tblPr>
        <w:tblStyle w:val="ae"/>
        <w:tblW w:w="0" w:type="auto"/>
        <w:tblLook w:val="04A0" w:firstRow="1" w:lastRow="0" w:firstColumn="1" w:lastColumn="0" w:noHBand="0" w:noVBand="1"/>
      </w:tblPr>
      <w:tblGrid>
        <w:gridCol w:w="2802"/>
        <w:gridCol w:w="6768"/>
      </w:tblGrid>
      <w:tr w:rsidR="00BE09A2" w:rsidRPr="00EB423D" w14:paraId="293FE9C0" w14:textId="77777777" w:rsidTr="00E9720E">
        <w:tc>
          <w:tcPr>
            <w:tcW w:w="2802" w:type="dxa"/>
          </w:tcPr>
          <w:p w14:paraId="764940E3"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Ғалымдар</w:t>
            </w:r>
          </w:p>
        </w:tc>
        <w:tc>
          <w:tcPr>
            <w:tcW w:w="6768" w:type="dxa"/>
          </w:tcPr>
          <w:p w14:paraId="734B426B" w14:textId="77777777" w:rsidR="00BE09A2" w:rsidRPr="00EB423D" w:rsidRDefault="00BE09A2" w:rsidP="00E9720E">
            <w:pPr>
              <w:tabs>
                <w:tab w:val="left" w:pos="9497"/>
              </w:tabs>
              <w:ind w:right="-1"/>
              <w:jc w:val="center"/>
              <w:rPr>
                <w:rFonts w:ascii="Times New Roman" w:hAnsi="Times New Roman" w:cs="Times New Roman"/>
                <w:lang w:val="kk-KZ"/>
              </w:rPr>
            </w:pPr>
            <w:r w:rsidRPr="00EB423D">
              <w:rPr>
                <w:rFonts w:ascii="Times New Roman" w:hAnsi="Times New Roman" w:cs="Times New Roman"/>
                <w:lang w:val="kk-KZ"/>
              </w:rPr>
              <w:t>Анықтамалар</w:t>
            </w:r>
          </w:p>
        </w:tc>
      </w:tr>
      <w:tr w:rsidR="00BE09A2" w:rsidRPr="000F6A1D" w14:paraId="2701A854" w14:textId="77777777" w:rsidTr="00E9720E">
        <w:trPr>
          <w:trHeight w:val="1153"/>
        </w:trPr>
        <w:tc>
          <w:tcPr>
            <w:tcW w:w="2802" w:type="dxa"/>
          </w:tcPr>
          <w:p w14:paraId="13F72D5D"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 xml:space="preserve">Дүйсембінова Р. Қ. </w:t>
            </w:r>
          </w:p>
        </w:tc>
        <w:tc>
          <w:tcPr>
            <w:tcW w:w="6768" w:type="dxa"/>
          </w:tcPr>
          <w:p w14:paraId="0C940E9F"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Кəсіби дайындық – жеке тұлғаның кəсіби бағыттылығының, білімдерінің, іскерліктерінің, дағдыларының жəне кəсіби даярлығының қалыптасуын қамтамасыз ететін ұйымдастыру жəне педагогикалық шаралар жүйесі</w:t>
            </w:r>
          </w:p>
        </w:tc>
      </w:tr>
      <w:tr w:rsidR="00BE09A2" w:rsidRPr="000F6A1D" w14:paraId="397253CD" w14:textId="77777777" w:rsidTr="00E9720E">
        <w:trPr>
          <w:trHeight w:val="775"/>
        </w:trPr>
        <w:tc>
          <w:tcPr>
            <w:tcW w:w="2802" w:type="dxa"/>
          </w:tcPr>
          <w:p w14:paraId="05A36BB2"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 xml:space="preserve">Т.С. Сабыров </w:t>
            </w:r>
          </w:p>
        </w:tc>
        <w:tc>
          <w:tcPr>
            <w:tcW w:w="6768" w:type="dxa"/>
          </w:tcPr>
          <w:p w14:paraId="69674296"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Мұғалімнің кәсіби даярлығына оқыту үрдісінің теориясы мен тәжірибесі бойынша меңгерген білімдері, өз мамандығына деген қызығушылығымен ынтасы</w:t>
            </w:r>
          </w:p>
        </w:tc>
      </w:tr>
      <w:tr w:rsidR="00BE09A2" w:rsidRPr="00EB423D" w14:paraId="3F6D0A36" w14:textId="77777777" w:rsidTr="00E9720E">
        <w:tc>
          <w:tcPr>
            <w:tcW w:w="2802" w:type="dxa"/>
          </w:tcPr>
          <w:p w14:paraId="7205BB1B"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 xml:space="preserve">А.А.Деркач </w:t>
            </w:r>
          </w:p>
        </w:tc>
        <w:tc>
          <w:tcPr>
            <w:tcW w:w="6768" w:type="dxa"/>
          </w:tcPr>
          <w:p w14:paraId="60E800A1"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Кәсіби іс-әрекетке дайындаудың мазмұндық-құрылымына мотивациялық және эмоционалдық компоненттер кіреді. Кәсіби дайындықтың құрылымындағы мотивациялық-мақсаттылық  компонент ретінде жүреді</w:t>
            </w:r>
          </w:p>
        </w:tc>
      </w:tr>
      <w:tr w:rsidR="00BE09A2" w:rsidRPr="000F6A1D" w14:paraId="354E2A3A" w14:textId="77777777" w:rsidTr="00E9720E">
        <w:tc>
          <w:tcPr>
            <w:tcW w:w="2802" w:type="dxa"/>
          </w:tcPr>
          <w:p w14:paraId="552D9EC5"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 xml:space="preserve">В.А. Сластенин </w:t>
            </w:r>
          </w:p>
        </w:tc>
        <w:tc>
          <w:tcPr>
            <w:tcW w:w="6768" w:type="dxa"/>
          </w:tcPr>
          <w:p w14:paraId="5230CDA6" w14:textId="77777777" w:rsidR="00BE09A2" w:rsidRPr="00843C17" w:rsidRDefault="00BE09A2" w:rsidP="00E9720E">
            <w:pPr>
              <w:pStyle w:val="HTML"/>
              <w:tabs>
                <w:tab w:val="left" w:pos="9497"/>
              </w:tabs>
              <w:ind w:right="-1"/>
              <w:jc w:val="both"/>
              <w:rPr>
                <w:rFonts w:ascii="Times New Roman" w:hAnsi="Times New Roman" w:cs="Times New Roman"/>
                <w:sz w:val="24"/>
                <w:szCs w:val="24"/>
                <w:lang w:val="kk-KZ"/>
              </w:rPr>
            </w:pPr>
            <w:r w:rsidRPr="00843C17">
              <w:rPr>
                <w:rStyle w:val="translation-word"/>
                <w:rFonts w:ascii="Times New Roman" w:hAnsi="Times New Roman" w:cs="Times New Roman"/>
                <w:sz w:val="24"/>
                <w:szCs w:val="24"/>
                <w:bdr w:val="none" w:sz="0" w:space="0" w:color="auto" w:frame="1"/>
                <w:lang w:val="kk-KZ"/>
              </w:rPr>
              <w:t xml:space="preserve">Мұғалімнің іс-әрекетке кәсіби дайындығы бірнеше қасиеттер мен сипаттамалармен анықталады: өз мамандығы бойынша мақсат қою арқылы педагогикалық әрекеттің әртүрлі деңгейлерінде қалыптасатын психологиялық дайындық; </w:t>
            </w:r>
            <w:r w:rsidRPr="00843C17">
              <w:rPr>
                <w:rFonts w:ascii="Times New Roman" w:hAnsi="Times New Roman" w:cs="Times New Roman"/>
                <w:sz w:val="24"/>
                <w:szCs w:val="24"/>
                <w:lang w:val="kk-KZ"/>
              </w:rPr>
              <w:t xml:space="preserve">кәсіби-педагогикалық іскерліктер мен дағдылары талапқа сай болуы - практикалық даярлық; </w:t>
            </w:r>
            <w:r w:rsidRPr="00843C17">
              <w:rPr>
                <w:rStyle w:val="translation-word"/>
                <w:rFonts w:ascii="Times New Roman" w:hAnsi="Times New Roman" w:cs="Times New Roman"/>
                <w:sz w:val="24"/>
                <w:szCs w:val="24"/>
                <w:bdr w:val="none" w:sz="0" w:space="0" w:color="auto" w:frame="1"/>
                <w:lang w:val="kk-KZ"/>
              </w:rPr>
              <w:t xml:space="preserve">кәсіби және педагогикалық дағдылар мен біліктердің талапқа сәйкес болуы-практикалық дайындық; </w:t>
            </w:r>
            <w:r w:rsidRPr="00843C17">
              <w:rPr>
                <w:rFonts w:ascii="Times New Roman" w:hAnsi="Times New Roman" w:cs="Times New Roman"/>
                <w:sz w:val="24"/>
                <w:szCs w:val="24"/>
                <w:lang w:val="kk-KZ"/>
              </w:rPr>
              <w:t xml:space="preserve">қалыптасқан кәсіби құнды, тұлғалық сапаларының болуы - психофизиологиялық даярлық;  </w:t>
            </w:r>
            <w:r w:rsidRPr="00843C17">
              <w:rPr>
                <w:rStyle w:val="translation-word"/>
                <w:rFonts w:ascii="Times New Roman" w:hAnsi="Times New Roman" w:cs="Times New Roman"/>
                <w:sz w:val="24"/>
                <w:szCs w:val="24"/>
                <w:bdr w:val="none" w:sz="0" w:space="0" w:color="auto" w:frame="1"/>
                <w:lang w:val="kk-KZ"/>
              </w:rPr>
              <w:t>денсаулық жағдайы педагогикалық іс-әрекеттің талаптарына сәйкес физикалық даму және кәсіби  жұмыс істеу қабілеті-</w:t>
            </w:r>
            <w:r w:rsidRPr="00843C17">
              <w:rPr>
                <w:rFonts w:ascii="Times New Roman" w:hAnsi="Times New Roman" w:cs="Times New Roman"/>
                <w:sz w:val="24"/>
                <w:szCs w:val="24"/>
                <w:lang w:val="kk-KZ"/>
              </w:rPr>
              <w:t xml:space="preserve"> дене бітімі даярлығы.</w:t>
            </w:r>
          </w:p>
        </w:tc>
      </w:tr>
      <w:tr w:rsidR="00BE09A2" w:rsidRPr="000F6A1D" w14:paraId="53AEDB31" w14:textId="77777777" w:rsidTr="00E9720E">
        <w:tc>
          <w:tcPr>
            <w:tcW w:w="2802" w:type="dxa"/>
          </w:tcPr>
          <w:p w14:paraId="12B6D382"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Рубинштейн С.Л.</w:t>
            </w:r>
          </w:p>
        </w:tc>
        <w:tc>
          <w:tcPr>
            <w:tcW w:w="6768" w:type="dxa"/>
          </w:tcPr>
          <w:p w14:paraId="0ADCCCF0"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Мұғалімнің кәсіби іс-әрекетке дайындығы оның  психологиялық-педагогикалық білімдер жүйесін, адамгершілік қасиеттерін, тұлғалық қабілеттерін, бағдарламалық әдістемелік білімдер мен дағдылары қамтиды</w:t>
            </w:r>
          </w:p>
        </w:tc>
      </w:tr>
      <w:tr w:rsidR="00BE09A2" w:rsidRPr="000F6A1D" w14:paraId="4197C48E" w14:textId="77777777" w:rsidTr="00E9720E">
        <w:tc>
          <w:tcPr>
            <w:tcW w:w="2802" w:type="dxa"/>
          </w:tcPr>
          <w:p w14:paraId="761BD5FE" w14:textId="77777777" w:rsidR="00BE09A2" w:rsidRPr="00EB423D" w:rsidRDefault="00BE09A2" w:rsidP="00E9720E">
            <w:pPr>
              <w:tabs>
                <w:tab w:val="left" w:pos="9497"/>
              </w:tabs>
              <w:ind w:right="-1"/>
              <w:jc w:val="both"/>
              <w:rPr>
                <w:rFonts w:ascii="Times New Roman" w:hAnsi="Times New Roman" w:cs="Times New Roman"/>
                <w:lang w:val="kk-KZ"/>
              </w:rPr>
            </w:pPr>
            <w:proofErr w:type="spellStart"/>
            <w:r w:rsidRPr="00EB423D">
              <w:rPr>
                <w:rFonts w:ascii="Times New Roman" w:hAnsi="Times New Roman" w:cs="Times New Roman"/>
              </w:rPr>
              <w:t>Никитенкова</w:t>
            </w:r>
            <w:proofErr w:type="spellEnd"/>
            <w:r w:rsidRPr="00EB423D">
              <w:rPr>
                <w:rFonts w:ascii="Times New Roman" w:hAnsi="Times New Roman" w:cs="Times New Roman"/>
              </w:rPr>
              <w:t xml:space="preserve"> </w:t>
            </w:r>
            <w:proofErr w:type="gramStart"/>
            <w:r w:rsidRPr="00EB423D">
              <w:rPr>
                <w:rFonts w:ascii="Times New Roman" w:hAnsi="Times New Roman" w:cs="Times New Roman"/>
              </w:rPr>
              <w:t>Л.В</w:t>
            </w:r>
            <w:proofErr w:type="gramEnd"/>
          </w:p>
        </w:tc>
        <w:tc>
          <w:tcPr>
            <w:tcW w:w="6768" w:type="dxa"/>
          </w:tcPr>
          <w:p w14:paraId="24ED6065"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кәсіби іс-әрекетке даярлық мұғалімнің ақыл-ой даярлығының әр түрлі аспектілерін сипаттайтын тұлға қасиеттерін, кәсіби-тұлғалық сапалар ретінде анықтама береді</w:t>
            </w:r>
          </w:p>
        </w:tc>
      </w:tr>
      <w:tr w:rsidR="00BE09A2" w:rsidRPr="000F6A1D" w14:paraId="47228972" w14:textId="77777777" w:rsidTr="00E9720E">
        <w:tc>
          <w:tcPr>
            <w:tcW w:w="2802" w:type="dxa"/>
          </w:tcPr>
          <w:p w14:paraId="765C4876" w14:textId="77777777" w:rsidR="00BE09A2" w:rsidRPr="00EB423D" w:rsidRDefault="00BE09A2" w:rsidP="00E9720E">
            <w:pPr>
              <w:tabs>
                <w:tab w:val="left" w:pos="9497"/>
              </w:tabs>
              <w:ind w:right="-1"/>
              <w:jc w:val="both"/>
              <w:rPr>
                <w:rFonts w:ascii="Times New Roman" w:hAnsi="Times New Roman" w:cs="Times New Roman"/>
                <w:lang w:val="kk-KZ"/>
              </w:rPr>
            </w:pPr>
            <w:proofErr w:type="spellStart"/>
            <w:r w:rsidRPr="00EB423D">
              <w:rPr>
                <w:rFonts w:ascii="Times New Roman" w:hAnsi="Times New Roman" w:cs="Times New Roman"/>
              </w:rPr>
              <w:t>Н.Д.Хмель</w:t>
            </w:r>
            <w:proofErr w:type="spellEnd"/>
          </w:p>
        </w:tc>
        <w:tc>
          <w:tcPr>
            <w:tcW w:w="6768" w:type="dxa"/>
          </w:tcPr>
          <w:p w14:paraId="4D54BEA4"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 xml:space="preserve">кәсіби іс-әрекетке даярлықтың мазмұндық құрылымына </w:t>
            </w:r>
            <w:r w:rsidRPr="00B014FE">
              <w:rPr>
                <w:rFonts w:ascii="Times New Roman" w:hAnsi="Times New Roman" w:cs="Times New Roman"/>
                <w:lang w:val="kk-KZ"/>
              </w:rPr>
              <w:lastRenderedPageBreak/>
              <w:t>мотивациялық, мазмұндық және операциялық компоненттерін бөліп көрсетеді</w:t>
            </w:r>
          </w:p>
        </w:tc>
      </w:tr>
      <w:tr w:rsidR="00BE09A2" w:rsidRPr="00EB423D" w14:paraId="12DA304E" w14:textId="77777777" w:rsidTr="00E9720E">
        <w:tc>
          <w:tcPr>
            <w:tcW w:w="2802" w:type="dxa"/>
          </w:tcPr>
          <w:p w14:paraId="12FFBB86" w14:textId="77777777" w:rsidR="00BE09A2" w:rsidRPr="00EB423D" w:rsidRDefault="00BE09A2" w:rsidP="00E9720E">
            <w:pPr>
              <w:tabs>
                <w:tab w:val="left" w:pos="9497"/>
              </w:tabs>
              <w:ind w:right="-1"/>
              <w:jc w:val="both"/>
              <w:rPr>
                <w:rFonts w:ascii="Times New Roman" w:hAnsi="Times New Roman" w:cs="Times New Roman"/>
              </w:rPr>
            </w:pPr>
            <w:r w:rsidRPr="00EB423D">
              <w:rPr>
                <w:rFonts w:ascii="Times New Roman" w:hAnsi="Times New Roman" w:cs="Times New Roman"/>
              </w:rPr>
              <w:lastRenderedPageBreak/>
              <w:t xml:space="preserve">Дьяченко М.И. </w:t>
            </w:r>
            <w:proofErr w:type="spellStart"/>
            <w:r w:rsidRPr="00EB423D">
              <w:rPr>
                <w:rFonts w:ascii="Times New Roman" w:hAnsi="Times New Roman" w:cs="Times New Roman"/>
              </w:rPr>
              <w:t>Кандыбович</w:t>
            </w:r>
            <w:proofErr w:type="spellEnd"/>
            <w:r w:rsidRPr="00EB423D">
              <w:rPr>
                <w:rFonts w:ascii="Times New Roman" w:hAnsi="Times New Roman" w:cs="Times New Roman"/>
              </w:rPr>
              <w:t xml:space="preserve"> Л.А.</w:t>
            </w:r>
          </w:p>
        </w:tc>
        <w:tc>
          <w:tcPr>
            <w:tcW w:w="6768" w:type="dxa"/>
          </w:tcPr>
          <w:p w14:paraId="77C9C6BD"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 xml:space="preserve">Кәсіби </w:t>
            </w:r>
            <w:proofErr w:type="spellStart"/>
            <w:r w:rsidRPr="00EB423D">
              <w:rPr>
                <w:rFonts w:ascii="Times New Roman" w:hAnsi="Times New Roman" w:cs="Times New Roman"/>
              </w:rPr>
              <w:t>даярлықтың</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аспектілері</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ретінде</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эмоционалды-еріктік</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және</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мазмұндық</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операциялық</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компоненттерді</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жеке</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бөліп</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зерттейді</w:t>
            </w:r>
            <w:proofErr w:type="spellEnd"/>
          </w:p>
        </w:tc>
      </w:tr>
      <w:tr w:rsidR="00BE09A2" w:rsidRPr="00EB423D" w14:paraId="0CEFBEE4" w14:textId="77777777" w:rsidTr="00E9720E">
        <w:tc>
          <w:tcPr>
            <w:tcW w:w="2802" w:type="dxa"/>
          </w:tcPr>
          <w:p w14:paraId="577BECB0" w14:textId="77777777" w:rsidR="00BE09A2" w:rsidRPr="00EB423D" w:rsidRDefault="00BE09A2" w:rsidP="00E9720E">
            <w:pPr>
              <w:tabs>
                <w:tab w:val="left" w:pos="9497"/>
              </w:tabs>
              <w:ind w:right="-1"/>
              <w:jc w:val="both"/>
              <w:rPr>
                <w:rFonts w:ascii="Times New Roman" w:hAnsi="Times New Roman" w:cs="Times New Roman"/>
              </w:rPr>
            </w:pPr>
            <w:r w:rsidRPr="00EB423D">
              <w:rPr>
                <w:rFonts w:ascii="Times New Roman" w:hAnsi="Times New Roman" w:cs="Times New Roman"/>
              </w:rPr>
              <w:t>Масленикова В.Ш.</w:t>
            </w:r>
          </w:p>
        </w:tc>
        <w:tc>
          <w:tcPr>
            <w:tcW w:w="6768" w:type="dxa"/>
          </w:tcPr>
          <w:p w14:paraId="4833F94C" w14:textId="77777777" w:rsidR="00BE09A2" w:rsidRPr="00EB423D" w:rsidRDefault="00BE09A2" w:rsidP="00E9720E">
            <w:pPr>
              <w:tabs>
                <w:tab w:val="left" w:pos="9497"/>
              </w:tabs>
              <w:ind w:right="-1"/>
              <w:jc w:val="both"/>
              <w:rPr>
                <w:rFonts w:ascii="Times New Roman" w:hAnsi="Times New Roman" w:cs="Times New Roman"/>
              </w:rPr>
            </w:pPr>
            <w:r>
              <w:rPr>
                <w:rFonts w:ascii="Times New Roman" w:hAnsi="Times New Roman" w:cs="Times New Roman"/>
                <w:lang w:val="kk-KZ"/>
              </w:rPr>
              <w:t>К</w:t>
            </w:r>
            <w:proofErr w:type="spellStart"/>
            <w:r w:rsidRPr="00EB423D">
              <w:rPr>
                <w:rFonts w:ascii="Times New Roman" w:hAnsi="Times New Roman" w:cs="Times New Roman"/>
              </w:rPr>
              <w:t>әсіби</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даярлық</w:t>
            </w:r>
            <w:proofErr w:type="spellEnd"/>
            <w:r w:rsidRPr="00EB423D">
              <w:rPr>
                <w:rFonts w:ascii="Times New Roman" w:hAnsi="Times New Roman" w:cs="Times New Roman"/>
              </w:rPr>
              <w:t xml:space="preserve"> - </w:t>
            </w:r>
            <w:proofErr w:type="spellStart"/>
            <w:r w:rsidRPr="00EB423D">
              <w:rPr>
                <w:rFonts w:ascii="Times New Roman" w:hAnsi="Times New Roman" w:cs="Times New Roman"/>
              </w:rPr>
              <w:t>әлеуметтік-педагогикалық</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әрекетті</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жүзеге</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асыратын</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көп</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деңгейлі</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интегративті</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тұлғалық</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қасиеттер</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деп</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анықтама</w:t>
            </w:r>
            <w:proofErr w:type="spellEnd"/>
            <w:r w:rsidRPr="00EB423D">
              <w:rPr>
                <w:rFonts w:ascii="Times New Roman" w:hAnsi="Times New Roman" w:cs="Times New Roman"/>
              </w:rPr>
              <w:t xml:space="preserve"> </w:t>
            </w:r>
            <w:proofErr w:type="spellStart"/>
            <w:r w:rsidRPr="00EB423D">
              <w:rPr>
                <w:rFonts w:ascii="Times New Roman" w:hAnsi="Times New Roman" w:cs="Times New Roman"/>
              </w:rPr>
              <w:t>береді</w:t>
            </w:r>
            <w:proofErr w:type="spellEnd"/>
            <w:r w:rsidRPr="00EB423D">
              <w:rPr>
                <w:rFonts w:ascii="Times New Roman" w:hAnsi="Times New Roman" w:cs="Times New Roman"/>
              </w:rPr>
              <w:t xml:space="preserve"> </w:t>
            </w:r>
          </w:p>
        </w:tc>
      </w:tr>
      <w:tr w:rsidR="00BE09A2" w:rsidRPr="000F6A1D" w14:paraId="768A9181" w14:textId="77777777" w:rsidTr="00E9720E">
        <w:tc>
          <w:tcPr>
            <w:tcW w:w="2802" w:type="dxa"/>
          </w:tcPr>
          <w:p w14:paraId="647AE1FB" w14:textId="77777777" w:rsidR="00BE09A2" w:rsidRPr="00F77CEA" w:rsidRDefault="00BE09A2" w:rsidP="00E9720E">
            <w:pPr>
              <w:tabs>
                <w:tab w:val="left" w:pos="9497"/>
              </w:tabs>
              <w:ind w:right="-1"/>
              <w:jc w:val="both"/>
              <w:rPr>
                <w:rFonts w:ascii="Times New Roman" w:hAnsi="Times New Roman" w:cs="Times New Roman"/>
                <w:lang w:val="kk-KZ"/>
              </w:rPr>
            </w:pPr>
            <w:proofErr w:type="spellStart"/>
            <w:r>
              <w:rPr>
                <w:rFonts w:ascii="Times New Roman" w:hAnsi="Times New Roman" w:cs="Times New Roman"/>
              </w:rPr>
              <w:t>Сластенин</w:t>
            </w:r>
            <w:proofErr w:type="spellEnd"/>
            <w:r>
              <w:rPr>
                <w:rFonts w:ascii="Times New Roman" w:hAnsi="Times New Roman" w:cs="Times New Roman"/>
              </w:rPr>
              <w:t xml:space="preserve"> В.А.</w:t>
            </w:r>
          </w:p>
        </w:tc>
        <w:tc>
          <w:tcPr>
            <w:tcW w:w="6768" w:type="dxa"/>
          </w:tcPr>
          <w:p w14:paraId="593C3A04" w14:textId="77777777" w:rsidR="00BE09A2" w:rsidRPr="00EB423D" w:rsidRDefault="00BE09A2" w:rsidP="00E9720E">
            <w:pPr>
              <w:tabs>
                <w:tab w:val="left" w:pos="9497"/>
              </w:tabs>
              <w:ind w:right="-1"/>
              <w:jc w:val="both"/>
              <w:rPr>
                <w:rFonts w:ascii="Times New Roman" w:hAnsi="Times New Roman" w:cs="Times New Roman"/>
                <w:lang w:val="kk-KZ"/>
              </w:rPr>
            </w:pPr>
            <w:r w:rsidRPr="00EB423D">
              <w:rPr>
                <w:rFonts w:ascii="Times New Roman" w:hAnsi="Times New Roman" w:cs="Times New Roman"/>
                <w:lang w:val="kk-KZ"/>
              </w:rPr>
              <w:t>Мұғалімнің кәсіби іс</w:t>
            </w:r>
            <w:r w:rsidRPr="00B014FE">
              <w:rPr>
                <w:rFonts w:ascii="Times New Roman" w:hAnsi="Times New Roman" w:cs="Times New Roman"/>
                <w:lang w:val="kk-KZ"/>
              </w:rPr>
              <w:t>-</w:t>
            </w:r>
            <w:r w:rsidRPr="00EB423D">
              <w:rPr>
                <w:rFonts w:ascii="Times New Roman" w:hAnsi="Times New Roman" w:cs="Times New Roman"/>
                <w:lang w:val="kk-KZ"/>
              </w:rPr>
              <w:t>әрекетке</w:t>
            </w:r>
            <w:r w:rsidRPr="00B014FE">
              <w:rPr>
                <w:rFonts w:ascii="Times New Roman" w:hAnsi="Times New Roman" w:cs="Times New Roman"/>
                <w:lang w:val="kk-KZ"/>
              </w:rPr>
              <w:t xml:space="preserve"> даярлы</w:t>
            </w:r>
            <w:r w:rsidRPr="00EB423D">
              <w:rPr>
                <w:rFonts w:ascii="Times New Roman" w:hAnsi="Times New Roman" w:cs="Times New Roman"/>
                <w:lang w:val="kk-KZ"/>
              </w:rPr>
              <w:t>ғы</w:t>
            </w:r>
            <w:r w:rsidRPr="00B014FE">
              <w:rPr>
                <w:rFonts w:ascii="Times New Roman" w:hAnsi="Times New Roman" w:cs="Times New Roman"/>
                <w:lang w:val="kk-KZ"/>
              </w:rPr>
              <w:t xml:space="preserve"> деп мұғалім меңгеруге тиіс жалпы педагогикалық біліктер жүйесі деп түсінілсе, кейінгі шыққан еңбектерінде өзара байланысқан құрылымдық компоненттердің: мотивациялық-құндылықтық (тұлғалық) және орындаушылық (іс-әрекеттік) байланысты «ерекше психологиялық күйі» ретінде қарастырады. Ендігі кезекте кәсіби даярлық құрылымына: психологиялық (бағыттылық, ұстаным); ғылыми-теориялық (кәсіби білімдер жүйесі); практикалық (жалпы педагогикалық біліктер жүйесі); психофизиологиялық (нышандар, қабілеттер); физикалық (денсаулық жағдайы) даярлық және кәсіби жұмысқа қабілеттілік жатады</w:t>
            </w:r>
          </w:p>
        </w:tc>
      </w:tr>
    </w:tbl>
    <w:p w14:paraId="3CFCEAD7" w14:textId="77777777" w:rsidR="00BE09A2" w:rsidRPr="00B072D8"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p>
    <w:p w14:paraId="4DCA0003" w14:textId="77777777" w:rsidR="00BE09A2" w:rsidRPr="00B072D8"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Сонымен біз педагогикалық әдебиеттерде аталған ғалымдардың кәсіби іс-әрекетке дайындау ұғымына берген анықтамаларын талдай келе  кәсіби іс-әрекетке дайындаудың мәндік сипаттамасын </w:t>
      </w:r>
      <w:r>
        <w:rPr>
          <w:rFonts w:ascii="Times New Roman" w:hAnsi="Times New Roman" w:cs="Times New Roman"/>
          <w:sz w:val="28"/>
          <w:szCs w:val="28"/>
          <w:lang w:val="kk-KZ"/>
        </w:rPr>
        <w:t>4-суретте береміз.</w:t>
      </w:r>
    </w:p>
    <w:p w14:paraId="596F5EFC" w14:textId="77777777" w:rsidR="00BE09A2" w:rsidRPr="00E674F4"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Аталған суретте кәсіби іс-әрекетке дайындаудың мақсатын, сипатын, мазмұнын және жүзеге асуын қамтитын құрылымдық-мазмұнымен сипатталады. </w:t>
      </w:r>
    </w:p>
    <w:p w14:paraId="209BD8F8" w14:textId="77777777" w:rsidR="00BE09A2" w:rsidRPr="00B072D8" w:rsidRDefault="00BE09A2" w:rsidP="00BE09A2">
      <w:pPr>
        <w:shd w:val="clear" w:color="auto" w:fill="FFFFFF"/>
        <w:tabs>
          <w:tab w:val="left" w:pos="9497"/>
        </w:tabs>
        <w:spacing w:after="0" w:line="240" w:lineRule="auto"/>
        <w:ind w:right="-1" w:firstLine="567"/>
        <w:jc w:val="both"/>
        <w:rPr>
          <w:rFonts w:ascii="Times New Roman" w:hAnsi="Times New Roman" w:cs="Times New Roman"/>
          <w:sz w:val="28"/>
          <w:szCs w:val="28"/>
          <w:lang w:val="kk-KZ"/>
        </w:rPr>
      </w:pPr>
      <w:r>
        <w:rPr>
          <w:noProof/>
          <w:lang w:eastAsia="ru-RU"/>
        </w:rPr>
        <w:drawing>
          <wp:inline distT="0" distB="0" distL="0" distR="0" wp14:anchorId="1F5BC01F" wp14:editId="1DE618E4">
            <wp:extent cx="5562599" cy="3025140"/>
            <wp:effectExtent l="0" t="0" r="635" b="3810"/>
            <wp:docPr id="1"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27"/>
                    <a:srcRect l="33077" t="22109" r="28846" b="22278"/>
                    <a:stretch/>
                  </pic:blipFill>
                  <pic:spPr bwMode="auto">
                    <a:xfrm>
                      <a:off x="0" y="0"/>
                      <a:ext cx="5559629" cy="3023525"/>
                    </a:xfrm>
                    <a:prstGeom prst="rect">
                      <a:avLst/>
                    </a:prstGeom>
                    <a:ln>
                      <a:noFill/>
                    </a:ln>
                    <a:extLst>
                      <a:ext uri="{53640926-AAD7-44D8-BBD7-CCE9431645EC}">
                        <a14:shadowObscured xmlns:a14="http://schemas.microsoft.com/office/drawing/2010/main"/>
                      </a:ext>
                    </a:extLst>
                  </pic:spPr>
                </pic:pic>
              </a:graphicData>
            </a:graphic>
          </wp:inline>
        </w:drawing>
      </w:r>
    </w:p>
    <w:p w14:paraId="15DF5965" w14:textId="77777777" w:rsidR="00BE09A2" w:rsidRPr="00B072D8" w:rsidRDefault="00BE09A2" w:rsidP="00BE09A2">
      <w:pPr>
        <w:pStyle w:val="aa"/>
        <w:shd w:val="clear" w:color="auto" w:fill="FFFFFF"/>
        <w:tabs>
          <w:tab w:val="left" w:pos="9497"/>
        </w:tabs>
        <w:spacing w:before="0" w:beforeAutospacing="0" w:after="0" w:afterAutospacing="0"/>
        <w:ind w:right="-1" w:firstLine="708"/>
        <w:jc w:val="both"/>
        <w:rPr>
          <w:sz w:val="28"/>
          <w:szCs w:val="28"/>
          <w:lang w:val="kk-KZ"/>
        </w:rPr>
      </w:pPr>
      <w:r>
        <w:rPr>
          <w:sz w:val="28"/>
          <w:szCs w:val="28"/>
          <w:lang w:val="kk-KZ"/>
        </w:rPr>
        <w:t>4-сурет.</w:t>
      </w:r>
      <w:r w:rsidRPr="00B072D8">
        <w:rPr>
          <w:sz w:val="28"/>
          <w:szCs w:val="28"/>
          <w:lang w:val="kk-KZ"/>
        </w:rPr>
        <w:t xml:space="preserve"> – Кәсіби іс-әрекетке дайындаудың</w:t>
      </w:r>
      <w:r>
        <w:rPr>
          <w:sz w:val="28"/>
          <w:szCs w:val="28"/>
          <w:lang w:val="kk-KZ"/>
        </w:rPr>
        <w:t xml:space="preserve"> құрылымдық</w:t>
      </w:r>
      <w:r w:rsidRPr="00B072D8">
        <w:rPr>
          <w:sz w:val="28"/>
          <w:szCs w:val="28"/>
          <w:lang w:val="kk-KZ"/>
        </w:rPr>
        <w:t xml:space="preserve"> сипаттамасы </w:t>
      </w:r>
    </w:p>
    <w:p w14:paraId="34752D1E" w14:textId="77777777" w:rsidR="00BE09A2" w:rsidRPr="00B072D8" w:rsidRDefault="00BE09A2" w:rsidP="00BE09A2">
      <w:pPr>
        <w:tabs>
          <w:tab w:val="left" w:pos="8647"/>
          <w:tab w:val="left" w:pos="9497"/>
        </w:tabs>
        <w:adjustRightInd w:val="0"/>
        <w:snapToGrid w:val="0"/>
        <w:spacing w:after="0" w:line="240" w:lineRule="auto"/>
        <w:ind w:right="-1" w:firstLine="567"/>
        <w:jc w:val="both"/>
        <w:rPr>
          <w:rFonts w:ascii="Times New Roman" w:hAnsi="Times New Roman" w:cs="Times New Roman"/>
          <w:sz w:val="28"/>
          <w:szCs w:val="28"/>
          <w:lang w:val="kk-KZ"/>
        </w:rPr>
      </w:pPr>
    </w:p>
    <w:p w14:paraId="0E509EEF" w14:textId="77777777" w:rsidR="00BE09A2" w:rsidRDefault="00BE09A2" w:rsidP="00BE09A2">
      <w:pPr>
        <w:tabs>
          <w:tab w:val="left" w:pos="8647"/>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Кез-келеген қы</w:t>
      </w:r>
      <w:r>
        <w:rPr>
          <w:rFonts w:ascii="Times New Roman" w:hAnsi="Times New Roman" w:cs="Times New Roman"/>
          <w:sz w:val="28"/>
          <w:szCs w:val="28"/>
          <w:lang w:val="kk-KZ"/>
        </w:rPr>
        <w:t xml:space="preserve">зметте өз ісін жоғары деңгейде </w:t>
      </w:r>
      <w:r w:rsidRPr="00B072D8">
        <w:rPr>
          <w:rFonts w:ascii="Times New Roman" w:hAnsi="Times New Roman" w:cs="Times New Roman"/>
          <w:sz w:val="28"/>
          <w:szCs w:val="28"/>
          <w:lang w:val="kk-KZ"/>
        </w:rPr>
        <w:t>меңгерген шебері болады. Бұндай іс-әрекеттің түрі кәсіби іс-әрекет деп</w:t>
      </w:r>
      <w:r>
        <w:rPr>
          <w:rFonts w:ascii="Times New Roman" w:hAnsi="Times New Roman" w:cs="Times New Roman"/>
          <w:sz w:val="28"/>
          <w:szCs w:val="28"/>
          <w:lang w:val="kk-KZ"/>
        </w:rPr>
        <w:t xml:space="preserve"> танылады</w:t>
      </w:r>
      <w:r w:rsidRPr="00B072D8">
        <w:rPr>
          <w:rFonts w:ascii="Times New Roman" w:hAnsi="Times New Roman" w:cs="Times New Roman"/>
          <w:sz w:val="28"/>
          <w:szCs w:val="28"/>
          <w:lang w:val="kk-KZ"/>
        </w:rPr>
        <w:t>. Кәсіби іс-әрекет өз кәсібі негізінде функцияларды орындау үшін қажетт</w:t>
      </w:r>
      <w:r>
        <w:rPr>
          <w:rFonts w:ascii="Times New Roman" w:hAnsi="Times New Roman" w:cs="Times New Roman"/>
          <w:sz w:val="28"/>
          <w:szCs w:val="28"/>
          <w:lang w:val="kk-KZ"/>
        </w:rPr>
        <w:t>і білім, білік, дағды жүйелерін</w:t>
      </w:r>
      <w:r w:rsidRPr="00B072D8">
        <w:rPr>
          <w:rFonts w:ascii="Times New Roman" w:hAnsi="Times New Roman" w:cs="Times New Roman"/>
          <w:sz w:val="28"/>
          <w:szCs w:val="28"/>
          <w:lang w:val="kk-KZ"/>
        </w:rPr>
        <w:t xml:space="preserve"> меңгеруді міндет етеді. Кәсіби іс-әрекеттің жоғары деңгейіне қол жеткізу үшін </w:t>
      </w:r>
      <w:r w:rsidRPr="00B072D8">
        <w:rPr>
          <w:rFonts w:ascii="Times New Roman" w:hAnsi="Times New Roman" w:cs="Times New Roman"/>
          <w:sz w:val="28"/>
          <w:szCs w:val="28"/>
          <w:lang w:val="kk-KZ"/>
        </w:rPr>
        <w:lastRenderedPageBreak/>
        <w:t>теориялық, практикалық білімдер алу арқылы, ө</w:t>
      </w:r>
      <w:r w:rsidRPr="00B072D8">
        <w:rPr>
          <w:rStyle w:val="af1"/>
          <w:rFonts w:ascii="Times New Roman" w:hAnsi="Times New Roman" w:cs="Times New Roman"/>
          <w:bCs/>
          <w:sz w:val="28"/>
          <w:szCs w:val="28"/>
          <w:shd w:val="clear" w:color="auto" w:fill="FFFFFF"/>
          <w:lang w:val="kk-KZ"/>
        </w:rPr>
        <w:t>з бетімен білім</w:t>
      </w:r>
      <w:r>
        <w:rPr>
          <w:rFonts w:ascii="Times New Roman" w:hAnsi="Times New Roman" w:cs="Times New Roman"/>
          <w:sz w:val="28"/>
          <w:szCs w:val="28"/>
          <w:shd w:val="clear" w:color="auto" w:fill="FFFFFF"/>
          <w:lang w:val="kk-KZ"/>
        </w:rPr>
        <w:t xml:space="preserve"> </w:t>
      </w:r>
      <w:r w:rsidRPr="00B072D8">
        <w:rPr>
          <w:rFonts w:ascii="Times New Roman" w:hAnsi="Times New Roman" w:cs="Times New Roman"/>
          <w:sz w:val="28"/>
          <w:szCs w:val="28"/>
          <w:shd w:val="clear" w:color="auto" w:fill="FFFFFF"/>
          <w:lang w:val="kk-KZ"/>
        </w:rPr>
        <w:t>алу мен өздігінен жетілуді дамыту</w:t>
      </w:r>
      <w:r w:rsidRPr="00B072D8">
        <w:rPr>
          <w:rFonts w:ascii="Times New Roman" w:hAnsi="Times New Roman" w:cs="Times New Roman"/>
          <w:sz w:val="28"/>
          <w:szCs w:val="28"/>
          <w:lang w:val="kk-KZ"/>
        </w:rPr>
        <w:t xml:space="preserve"> арқылы тұлға бұл білім мен білікті бойына сіңіре алады. </w:t>
      </w:r>
    </w:p>
    <w:p w14:paraId="45EDF1CB" w14:textId="77777777" w:rsidR="00BE09A2" w:rsidRDefault="00BE09A2" w:rsidP="00BE09A2">
      <w:pPr>
        <w:tabs>
          <w:tab w:val="left" w:pos="9214"/>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4954BE">
        <w:rPr>
          <w:rFonts w:ascii="Times New Roman" w:hAnsi="Times New Roman" w:cs="Times New Roman"/>
          <w:sz w:val="28"/>
          <w:szCs w:val="28"/>
          <w:lang w:val="kk-KZ"/>
        </w:rPr>
        <w:t>П.Ф. Каптерев: білім беру барысында мұғалімнің тұлғалық болмысы бірінші орында тұратынын алға</w:t>
      </w:r>
      <w:r>
        <w:rPr>
          <w:rFonts w:ascii="Times New Roman" w:hAnsi="Times New Roman" w:cs="Times New Roman"/>
          <w:color w:val="000000" w:themeColor="text1"/>
          <w:sz w:val="28"/>
          <w:szCs w:val="28"/>
          <w:lang w:val="kk-KZ"/>
        </w:rPr>
        <w:t xml:space="preserve"> тартады. Оның ерекшеліктері оқытудың тәрбиелік әсерін не арттырады, не төмендетеді деген тұжырым жасайды. Сонымен қатар, ғалым мұғалімнің аса маңызды сапаларына: оның кәсіби </w:t>
      </w:r>
      <w:r w:rsidRPr="004954BE">
        <w:rPr>
          <w:rFonts w:ascii="Times New Roman" w:hAnsi="Times New Roman" w:cs="Times New Roman"/>
          <w:sz w:val="28"/>
          <w:szCs w:val="28"/>
          <w:lang w:val="kk-KZ"/>
        </w:rPr>
        <w:t xml:space="preserve">дайындығы мен жеке тұлғалық дарындылығын </w:t>
      </w:r>
      <w:r>
        <w:rPr>
          <w:rFonts w:ascii="Times New Roman" w:hAnsi="Times New Roman" w:cs="Times New Roman"/>
          <w:sz w:val="28"/>
          <w:szCs w:val="28"/>
          <w:lang w:val="kk-KZ"/>
        </w:rPr>
        <w:t>жатқыза</w:t>
      </w:r>
      <w:r w:rsidRPr="004954BE">
        <w:rPr>
          <w:rFonts w:ascii="Times New Roman" w:hAnsi="Times New Roman" w:cs="Times New Roman"/>
          <w:sz w:val="28"/>
          <w:szCs w:val="28"/>
          <w:lang w:val="kk-KZ"/>
        </w:rPr>
        <w:t>ды. Автор болашақ мұғалім бойында жауапкершілік, адамгершілік, байқампаздық, шыдамдылық, өзіне деген талапшылдығы сияқты маңызды тұлғалық сапалары болуы қажет деп санайды [</w:t>
      </w:r>
      <w:r>
        <w:rPr>
          <w:rFonts w:ascii="Times New Roman" w:hAnsi="Times New Roman" w:cs="Times New Roman"/>
          <w:sz w:val="28"/>
          <w:szCs w:val="28"/>
          <w:lang w:val="kk-KZ"/>
        </w:rPr>
        <w:t>87</w:t>
      </w:r>
      <w:r w:rsidRPr="004954BE">
        <w:rPr>
          <w:rFonts w:ascii="Times New Roman" w:hAnsi="Times New Roman" w:cs="Times New Roman"/>
          <w:sz w:val="28"/>
          <w:szCs w:val="28"/>
          <w:lang w:val="kk-KZ"/>
        </w:rPr>
        <w:t>].</w:t>
      </w:r>
    </w:p>
    <w:p w14:paraId="5461D0B6" w14:textId="77777777" w:rsidR="00BE09A2" w:rsidRDefault="00BE09A2" w:rsidP="00BE09A2">
      <w:pPr>
        <w:tabs>
          <w:tab w:val="left" w:pos="9214"/>
          <w:tab w:val="left" w:pos="9497"/>
        </w:tabs>
        <w:adjustRightInd w:val="0"/>
        <w:snapToGrid w:val="0"/>
        <w:spacing w:after="0" w:line="240" w:lineRule="auto"/>
        <w:ind w:right="-1" w:firstLine="709"/>
        <w:jc w:val="both"/>
        <w:rPr>
          <w:rFonts w:ascii="Times New Roman" w:hAnsi="Times New Roman" w:cs="Times New Roman"/>
          <w:color w:val="000000" w:themeColor="text1"/>
          <w:sz w:val="28"/>
          <w:szCs w:val="28"/>
          <w:lang w:val="kk-KZ"/>
        </w:rPr>
      </w:pPr>
      <w:r w:rsidRPr="004954BE">
        <w:rPr>
          <w:rFonts w:ascii="Times New Roman" w:hAnsi="Times New Roman" w:cs="Times New Roman"/>
          <w:sz w:val="28"/>
          <w:szCs w:val="28"/>
          <w:lang w:val="kk-KZ"/>
        </w:rPr>
        <w:t>Ғылыми әдебиеттерде  тұлғалық болмыс адамның жеке</w:t>
      </w:r>
      <w:r w:rsidRPr="00575D56">
        <w:rPr>
          <w:rFonts w:ascii="Times New Roman" w:hAnsi="Times New Roman" w:cs="Times New Roman"/>
          <w:color w:val="000000" w:themeColor="text1"/>
          <w:sz w:val="28"/>
          <w:szCs w:val="28"/>
          <w:lang w:val="kk-KZ"/>
        </w:rPr>
        <w:t xml:space="preserve"> психологиялық ерекшеліктерінің жалпылама сипаттамасы ретінде түсіндіріледі, ең алдымен өзінің ішкі ұсыныстары мен критерийлерінен адамға шешім қабылдауға және мінез-құлқын реттеуге мүмкіндік береді. А. А. Деркачтың пікірі бойынша жеке әлеуеті тек қана потенциалдық (табиғи жағынан негіз</w:t>
      </w:r>
      <w:r>
        <w:rPr>
          <w:rFonts w:ascii="Times New Roman" w:hAnsi="Times New Roman" w:cs="Times New Roman"/>
          <w:color w:val="000000" w:themeColor="text1"/>
          <w:sz w:val="28"/>
          <w:szCs w:val="28"/>
          <w:lang w:val="kk-KZ"/>
        </w:rPr>
        <w:t>делген сапалар мен қабілеттер) ғ</w:t>
      </w:r>
      <w:r w:rsidRPr="00575D56">
        <w:rPr>
          <w:rFonts w:ascii="Times New Roman" w:hAnsi="Times New Roman" w:cs="Times New Roman"/>
          <w:color w:val="000000" w:themeColor="text1"/>
          <w:sz w:val="28"/>
          <w:szCs w:val="28"/>
          <w:lang w:val="kk-KZ"/>
        </w:rPr>
        <w:t xml:space="preserve">ана емес, сонымен қатар белгілі бір мақсатқа қол жеткізу үшін пайдаланылуы және іске қосылуы мүмкін жаңартылатын ресурстардың жиынтығын да қамтиды, бұл прогрессивті жеке және кәсіби дамуға ықпал етеді. Адамның тұлғалық </w:t>
      </w:r>
      <w:r>
        <w:rPr>
          <w:rFonts w:ascii="Times New Roman" w:hAnsi="Times New Roman" w:cs="Times New Roman"/>
          <w:color w:val="000000" w:themeColor="text1"/>
          <w:sz w:val="28"/>
          <w:szCs w:val="28"/>
          <w:lang w:val="kk-KZ"/>
        </w:rPr>
        <w:t>болмыс</w:t>
      </w:r>
      <w:r w:rsidRPr="00575D56">
        <w:rPr>
          <w:rFonts w:ascii="Times New Roman" w:hAnsi="Times New Roman" w:cs="Times New Roman"/>
          <w:color w:val="000000" w:themeColor="text1"/>
          <w:sz w:val="28"/>
          <w:szCs w:val="28"/>
          <w:lang w:val="kk-KZ"/>
        </w:rPr>
        <w:t xml:space="preserve"> олардың талаптарын түсінуде және өзін тануда, тұлғалық ресурстарға құндылық қатынаста, мақсатқа жету және рефлексия негізінде белсенді және жауапкершілікпен әрекет ету мүмкіндігінде көрінеді. Жеке тұлғалық әлеует ұғымы когнитивті, экзистенциалды-құндылықты, іс-әрекет-креативті белгілерден тұрады және денсаулық, белсенділік  дәрежесі, меңгерген мәдениет деңгейі, білім, білік, кәсіби және тұрмыстық сипаттағы дағдылар жиынтығы, адамның жеке қасиеттерінің жиынтығы және рухани-адамгершілік даму деңгейі сияқты құрамдарды қамтид</w:t>
      </w:r>
      <w:r w:rsidRPr="00F43F69">
        <w:rPr>
          <w:rFonts w:ascii="Times New Roman" w:hAnsi="Times New Roman" w:cs="Times New Roman"/>
          <w:sz w:val="28"/>
          <w:szCs w:val="28"/>
          <w:lang w:val="kk-KZ"/>
        </w:rPr>
        <w:t>ы [</w:t>
      </w:r>
      <w:r>
        <w:rPr>
          <w:rFonts w:ascii="Times New Roman" w:hAnsi="Times New Roman" w:cs="Times New Roman"/>
          <w:sz w:val="28"/>
          <w:szCs w:val="28"/>
          <w:lang w:val="kk-KZ"/>
        </w:rPr>
        <w:t>88</w:t>
      </w:r>
      <w:r w:rsidRPr="00F43F69">
        <w:rPr>
          <w:rFonts w:ascii="Times New Roman" w:hAnsi="Times New Roman" w:cs="Times New Roman"/>
          <w:sz w:val="28"/>
          <w:szCs w:val="28"/>
          <w:lang w:val="kk-KZ"/>
        </w:rPr>
        <w:t xml:space="preserve">]. </w:t>
      </w:r>
    </w:p>
    <w:p w14:paraId="4790B966" w14:textId="77777777" w:rsidR="00BE09A2" w:rsidRPr="00B072D8" w:rsidRDefault="00BE09A2" w:rsidP="00BE09A2">
      <w:pPr>
        <w:tabs>
          <w:tab w:val="left" w:pos="9214"/>
          <w:tab w:val="left" w:pos="9497"/>
        </w:tabs>
        <w:adjustRightInd w:val="0"/>
        <w:snapToGrid w:val="0"/>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eastAsia="ru-RU"/>
        </w:rPr>
        <w:t>Болашақ маманның маман ретінде дамуы</w:t>
      </w:r>
      <w:r>
        <w:rPr>
          <w:rFonts w:ascii="Times New Roman" w:hAnsi="Times New Roman" w:cs="Times New Roman"/>
          <w:sz w:val="28"/>
          <w:szCs w:val="28"/>
          <w:lang w:val="kk-KZ" w:eastAsia="ru-RU"/>
        </w:rPr>
        <w:t xml:space="preserve"> мен тұлғалық болмысының тәрбиеленуі</w:t>
      </w:r>
      <w:r w:rsidRPr="00B072D8">
        <w:rPr>
          <w:rFonts w:ascii="Times New Roman" w:hAnsi="Times New Roman" w:cs="Times New Roman"/>
          <w:sz w:val="28"/>
          <w:szCs w:val="28"/>
          <w:lang w:val="kk-KZ" w:eastAsia="ru-RU"/>
        </w:rPr>
        <w:t xml:space="preserve"> үшін бірнеше кәсіби іс-әрекетті жүзеге асыруы тиіс. Сол себепті болашақ маманның</w:t>
      </w:r>
      <w:r w:rsidRPr="00B072D8">
        <w:rPr>
          <w:rFonts w:ascii="Times New Roman" w:hAnsi="Times New Roman" w:cs="Times New Roman"/>
          <w:sz w:val="28"/>
          <w:szCs w:val="28"/>
          <w:lang w:val="kk-KZ"/>
        </w:rPr>
        <w:t xml:space="preserve"> кәсіби іс-әрекетінің тиімділігі біржақты бағалаумен шектелмейді. Ол дегеніміз болашақ бастауыш сынып мұғалімінің </w:t>
      </w:r>
      <w:r>
        <w:rPr>
          <w:rFonts w:ascii="Times New Roman" w:hAnsi="Times New Roman" w:cs="Times New Roman"/>
          <w:sz w:val="28"/>
          <w:szCs w:val="28"/>
          <w:lang w:val="kk-KZ"/>
        </w:rPr>
        <w:t>кәсіби</w:t>
      </w:r>
      <w:r w:rsidRPr="00B072D8">
        <w:rPr>
          <w:rFonts w:ascii="Times New Roman" w:hAnsi="Times New Roman" w:cs="Times New Roman"/>
          <w:sz w:val="28"/>
          <w:szCs w:val="28"/>
          <w:lang w:val="kk-KZ"/>
        </w:rPr>
        <w:t xml:space="preserve"> іс-әрекетте, маңызды болатын тұлғалық сапалардың өзектенуі мен дамуына талаптар</w:t>
      </w:r>
      <w:r>
        <w:rPr>
          <w:rFonts w:ascii="Times New Roman" w:hAnsi="Times New Roman" w:cs="Times New Roman"/>
          <w:sz w:val="28"/>
          <w:szCs w:val="28"/>
          <w:lang w:val="kk-KZ"/>
        </w:rPr>
        <w:t xml:space="preserve"> қойылады. Белгілі орыс ғалымы </w:t>
      </w:r>
      <w:r w:rsidRPr="00B072D8">
        <w:rPr>
          <w:rFonts w:ascii="Times New Roman" w:hAnsi="Times New Roman" w:cs="Times New Roman"/>
          <w:sz w:val="28"/>
          <w:szCs w:val="28"/>
          <w:lang w:val="kk-KZ"/>
        </w:rPr>
        <w:t>Н.В. Кузьмина жазғанындай «кәсіби іс-әрекетінің құрылымы педагог тұлғас</w:t>
      </w:r>
      <w:r>
        <w:rPr>
          <w:rFonts w:ascii="Times New Roman" w:hAnsi="Times New Roman" w:cs="Times New Roman"/>
          <w:sz w:val="28"/>
          <w:szCs w:val="28"/>
          <w:lang w:val="kk-KZ"/>
        </w:rPr>
        <w:t>ының құрылымында бейнеленеді» [52</w:t>
      </w:r>
      <w:r w:rsidRPr="00B072D8">
        <w:rPr>
          <w:rFonts w:ascii="Times New Roman" w:hAnsi="Times New Roman" w:cs="Times New Roman"/>
          <w:sz w:val="28"/>
          <w:szCs w:val="28"/>
          <w:lang w:val="kk-KZ"/>
        </w:rPr>
        <w:t xml:space="preserve">, 129 б.] </w:t>
      </w:r>
    </w:p>
    <w:p w14:paraId="16254B62" w14:textId="77777777" w:rsidR="00BE09A2" w:rsidRPr="00B072D8" w:rsidRDefault="00BE09A2" w:rsidP="00BE09A2">
      <w:pPr>
        <w:tabs>
          <w:tab w:val="left" w:pos="851"/>
          <w:tab w:val="left" w:pos="1134"/>
          <w:tab w:val="left" w:pos="9497"/>
        </w:tabs>
        <w:spacing w:after="0" w:line="240" w:lineRule="auto"/>
        <w:ind w:right="-1" w:firstLine="709"/>
        <w:jc w:val="both"/>
        <w:rPr>
          <w:rFonts w:ascii="Times New Roman" w:hAnsi="Times New Roman" w:cs="Times New Roman"/>
          <w:sz w:val="28"/>
          <w:szCs w:val="28"/>
          <w:lang w:val="kk-KZ" w:eastAsia="ru-RU"/>
        </w:rPr>
      </w:pPr>
      <w:r w:rsidRPr="00B072D8">
        <w:rPr>
          <w:rFonts w:ascii="Times New Roman" w:hAnsi="Times New Roman" w:cs="Times New Roman"/>
          <w:sz w:val="28"/>
          <w:szCs w:val="28"/>
          <w:lang w:val="kk-KZ"/>
        </w:rPr>
        <w:t xml:space="preserve">Сол себепті де кәсіби іс-әрекеттің ықпалынан туындайтын мұғалімнің тұлғалық болмысы күрделі ұйымдасқан құрылым ретінде дамиды. </w:t>
      </w:r>
      <w:r w:rsidRPr="00B072D8">
        <w:rPr>
          <w:rFonts w:ascii="Times New Roman" w:hAnsi="Times New Roman" w:cs="Times New Roman"/>
          <w:sz w:val="28"/>
          <w:szCs w:val="28"/>
          <w:lang w:val="kk-KZ" w:eastAsia="ru-RU"/>
        </w:rPr>
        <w:t xml:space="preserve">К.Г. Юнгте: «өзі тұлға бола алмаған адам басқаны тұлға ретінде тәрбиелей алмайды» деп айтып өткен </w:t>
      </w:r>
      <w:r>
        <w:rPr>
          <w:rFonts w:ascii="Times New Roman" w:hAnsi="Times New Roman" w:cs="Times New Roman"/>
          <w:sz w:val="28"/>
          <w:szCs w:val="28"/>
          <w:lang w:val="kk-KZ"/>
        </w:rPr>
        <w:t>[89.].</w:t>
      </w:r>
    </w:p>
    <w:p w14:paraId="2FC9B376" w14:textId="77777777" w:rsidR="00BE09A2" w:rsidRPr="00B072D8" w:rsidRDefault="00BE09A2" w:rsidP="00BE09A2">
      <w:pPr>
        <w:pStyle w:val="11"/>
        <w:shd w:val="clear" w:color="auto" w:fill="auto"/>
        <w:tabs>
          <w:tab w:val="left" w:pos="9497"/>
        </w:tabs>
        <w:spacing w:line="240" w:lineRule="auto"/>
        <w:ind w:right="-1" w:firstLine="709"/>
        <w:jc w:val="both"/>
        <w:rPr>
          <w:sz w:val="28"/>
          <w:szCs w:val="28"/>
          <w:lang w:val="kk-KZ"/>
        </w:rPr>
      </w:pPr>
      <w:r w:rsidRPr="00B072D8">
        <w:rPr>
          <w:sz w:val="28"/>
          <w:szCs w:val="28"/>
          <w:lang w:val="kk-KZ"/>
        </w:rPr>
        <w:t xml:space="preserve">Жоғары оқу орнының білім беру үрдісінің ерекшеліктері оқылатын пәндердің көптүрлілігі, қарқынды оқу графикасы, педагогикалық білім мазмұнын ұстау бойынша өзіндік жұмыстың үлкен үлесі студенттердің іс-әрекетінің белгілі бір өзін-өзі ұйымдастыруын талап етеді. Бұл жағдайлар кәсіби-педагогикалық дайындық үрдісінде өзін-өзі тәрбиелеу мен өздігінен білім алу дағдылары мен тәсілдерінің маңыздылығын </w:t>
      </w:r>
      <w:r w:rsidRPr="00C06DC8">
        <w:rPr>
          <w:sz w:val="28"/>
          <w:szCs w:val="28"/>
          <w:lang w:val="kk-KZ"/>
        </w:rPr>
        <w:t>өзектендіреді [90].</w:t>
      </w:r>
    </w:p>
    <w:p w14:paraId="67F68CEF" w14:textId="77777777" w:rsidR="00BE09A2" w:rsidRDefault="00BE09A2" w:rsidP="00BE09A2">
      <w:pPr>
        <w:pStyle w:val="11"/>
        <w:shd w:val="clear" w:color="auto" w:fill="auto"/>
        <w:tabs>
          <w:tab w:val="left" w:pos="9497"/>
        </w:tabs>
        <w:spacing w:line="240" w:lineRule="auto"/>
        <w:ind w:right="-1" w:firstLine="709"/>
        <w:jc w:val="both"/>
        <w:rPr>
          <w:sz w:val="28"/>
          <w:szCs w:val="28"/>
          <w:lang w:val="kk-KZ"/>
        </w:rPr>
      </w:pPr>
      <w:r w:rsidRPr="00B072D8">
        <w:rPr>
          <w:sz w:val="28"/>
          <w:szCs w:val="28"/>
          <w:lang w:val="kk-KZ"/>
        </w:rPr>
        <w:lastRenderedPageBreak/>
        <w:t xml:space="preserve">Осылайша, ЖОО-да кәсіби </w:t>
      </w:r>
      <w:r>
        <w:rPr>
          <w:sz w:val="28"/>
          <w:szCs w:val="28"/>
          <w:lang w:val="kk-KZ"/>
        </w:rPr>
        <w:t>іс-әрекетке даярлау</w:t>
      </w:r>
      <w:r w:rsidRPr="00B072D8">
        <w:rPr>
          <w:sz w:val="28"/>
          <w:szCs w:val="28"/>
          <w:lang w:val="kk-KZ"/>
        </w:rPr>
        <w:t xml:space="preserve"> тұлғалық болмысын </w:t>
      </w:r>
      <w:r>
        <w:rPr>
          <w:sz w:val="28"/>
          <w:szCs w:val="28"/>
          <w:lang w:val="kk-KZ"/>
        </w:rPr>
        <w:t>қалыптастыру</w:t>
      </w:r>
      <w:r w:rsidRPr="00B072D8">
        <w:rPr>
          <w:sz w:val="28"/>
          <w:szCs w:val="28"/>
          <w:lang w:val="kk-KZ"/>
        </w:rPr>
        <w:t xml:space="preserve">үшін бай мүмкіндіктерге ие. </w:t>
      </w:r>
    </w:p>
    <w:p w14:paraId="78898935" w14:textId="77777777" w:rsidR="00BE09A2" w:rsidRDefault="00BE09A2" w:rsidP="00BE09A2">
      <w:pPr>
        <w:tabs>
          <w:tab w:val="left" w:pos="8647"/>
          <w:tab w:val="left" w:pos="9497"/>
        </w:tabs>
        <w:adjustRightInd w:val="0"/>
        <w:snapToGrid w:val="0"/>
        <w:spacing w:after="0" w:line="240" w:lineRule="auto"/>
        <w:ind w:right="-1" w:firstLine="567"/>
        <w:jc w:val="both"/>
        <w:rPr>
          <w:rFonts w:ascii="Times New Roman" w:hAnsi="Times New Roman" w:cs="Times New Roman"/>
          <w:sz w:val="28"/>
          <w:szCs w:val="28"/>
          <w:lang w:val="kk-KZ"/>
        </w:rPr>
      </w:pPr>
      <w:r>
        <w:rPr>
          <w:rFonts w:ascii="Times New Roman" w:hAnsi="Times New Roman" w:cs="Times New Roman"/>
          <w:sz w:val="28"/>
          <w:szCs w:val="28"/>
          <w:lang w:val="kk-KZ"/>
        </w:rPr>
        <w:t>Берілген</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теориялық тұжырымдарды</w:t>
      </w:r>
      <w:r w:rsidRPr="00B072D8">
        <w:rPr>
          <w:rFonts w:ascii="Times New Roman" w:hAnsi="Times New Roman" w:cs="Times New Roman"/>
          <w:sz w:val="28"/>
          <w:szCs w:val="28"/>
          <w:lang w:val="kk-KZ"/>
        </w:rPr>
        <w:t xml:space="preserve"> негізге ала отырып біз тұлғаның болм</w:t>
      </w:r>
      <w:r>
        <w:rPr>
          <w:rFonts w:ascii="Times New Roman" w:hAnsi="Times New Roman" w:cs="Times New Roman"/>
          <w:sz w:val="28"/>
          <w:szCs w:val="28"/>
          <w:lang w:val="kk-KZ"/>
        </w:rPr>
        <w:t>ы</w:t>
      </w:r>
      <w:r w:rsidRPr="00B072D8">
        <w:rPr>
          <w:rFonts w:ascii="Times New Roman" w:hAnsi="Times New Roman" w:cs="Times New Roman"/>
          <w:sz w:val="28"/>
          <w:szCs w:val="28"/>
          <w:lang w:val="kk-KZ"/>
        </w:rPr>
        <w:t>сына өз анықтамамызды ұсынамы</w:t>
      </w:r>
      <w:r>
        <w:rPr>
          <w:rFonts w:ascii="Times New Roman" w:hAnsi="Times New Roman" w:cs="Times New Roman"/>
          <w:sz w:val="28"/>
          <w:szCs w:val="28"/>
          <w:lang w:val="kk-KZ"/>
        </w:rPr>
        <w:t>з</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w:t>
      </w:r>
      <w:r w:rsidRPr="00513CCA">
        <w:rPr>
          <w:rFonts w:ascii="Times New Roman" w:hAnsi="Times New Roman" w:cs="Times New Roman"/>
          <w:b/>
          <w:sz w:val="28"/>
          <w:szCs w:val="28"/>
          <w:lang w:val="kk-KZ"/>
        </w:rPr>
        <w:t>Тұлғалық болмыс</w:t>
      </w:r>
      <w:r w:rsidRPr="00B072D8">
        <w:rPr>
          <w:rFonts w:ascii="Times New Roman" w:hAnsi="Times New Roman" w:cs="Times New Roman"/>
          <w:sz w:val="28"/>
          <w:szCs w:val="28"/>
          <w:lang w:val="kk-KZ"/>
        </w:rPr>
        <w:t xml:space="preserve"> – </w:t>
      </w:r>
      <w:r>
        <w:rPr>
          <w:rFonts w:ascii="Times New Roman" w:hAnsi="Times New Roman" w:cs="Times New Roman"/>
          <w:sz w:val="28"/>
          <w:szCs w:val="28"/>
          <w:lang w:val="kk-KZ"/>
        </w:rPr>
        <w:t xml:space="preserve">терең </w:t>
      </w:r>
      <w:r w:rsidRPr="00513CCA">
        <w:rPr>
          <w:rFonts w:ascii="Times New Roman" w:hAnsi="Times New Roman" w:cs="Times New Roman"/>
          <w:i/>
          <w:sz w:val="28"/>
          <w:szCs w:val="28"/>
          <w:lang w:val="kk-KZ"/>
        </w:rPr>
        <w:t xml:space="preserve">оқу, </w:t>
      </w:r>
      <w:r>
        <w:rPr>
          <w:rFonts w:ascii="Times New Roman" w:hAnsi="Times New Roman" w:cs="Times New Roman"/>
          <w:i/>
          <w:sz w:val="28"/>
          <w:szCs w:val="28"/>
          <w:lang w:val="kk-KZ"/>
        </w:rPr>
        <w:t xml:space="preserve">адал </w:t>
      </w:r>
      <w:r w:rsidRPr="00513CCA">
        <w:rPr>
          <w:rFonts w:ascii="Times New Roman" w:hAnsi="Times New Roman" w:cs="Times New Roman"/>
          <w:i/>
          <w:sz w:val="28"/>
          <w:szCs w:val="28"/>
          <w:lang w:val="kk-KZ"/>
        </w:rPr>
        <w:t>еңбек, қарым-қатынас, өз бетімен жұмыс</w:t>
      </w:r>
      <w:r>
        <w:rPr>
          <w:rFonts w:ascii="Times New Roman" w:hAnsi="Times New Roman" w:cs="Times New Roman"/>
          <w:i/>
          <w:sz w:val="28"/>
          <w:szCs w:val="28"/>
          <w:lang w:val="kk-KZ"/>
        </w:rPr>
        <w:t>, интеллекттің жоғары деңгейі, құрметтеу, ерікті қасиеттерден тұратын</w:t>
      </w:r>
      <w:r w:rsidRPr="00513CCA">
        <w:rPr>
          <w:rFonts w:ascii="Times New Roman" w:hAnsi="Times New Roman" w:cs="Times New Roman"/>
          <w:i/>
          <w:sz w:val="28"/>
          <w:szCs w:val="28"/>
          <w:lang w:val="kk-KZ"/>
        </w:rPr>
        <w:t xml:space="preserve"> құрылым».</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Біздің пікіріміз бойынша</w:t>
      </w:r>
      <w:r w:rsidRPr="00B072D8">
        <w:rPr>
          <w:rFonts w:ascii="Times New Roman" w:hAnsi="Times New Roman" w:cs="Times New Roman"/>
          <w:sz w:val="28"/>
          <w:szCs w:val="28"/>
          <w:lang w:val="kk-KZ"/>
        </w:rPr>
        <w:t xml:space="preserve"> мұғалімнің тұлғалық болмысы </w:t>
      </w:r>
      <w:r>
        <w:rPr>
          <w:rFonts w:ascii="Times New Roman" w:hAnsi="Times New Roman" w:cs="Times New Roman"/>
          <w:sz w:val="28"/>
          <w:szCs w:val="28"/>
          <w:lang w:val="kk-KZ"/>
        </w:rPr>
        <w:t>қалыптасқанда</w:t>
      </w:r>
      <w:r w:rsidRPr="00B072D8">
        <w:rPr>
          <w:rFonts w:ascii="Times New Roman" w:hAnsi="Times New Roman" w:cs="Times New Roman"/>
          <w:sz w:val="28"/>
          <w:szCs w:val="28"/>
          <w:lang w:val="kk-KZ"/>
        </w:rPr>
        <w:t xml:space="preserve"> ғана ол </w:t>
      </w:r>
      <w:r>
        <w:rPr>
          <w:rFonts w:ascii="Times New Roman" w:hAnsi="Times New Roman" w:cs="Times New Roman"/>
          <w:sz w:val="28"/>
          <w:szCs w:val="28"/>
          <w:lang w:val="kk-KZ"/>
        </w:rPr>
        <w:t xml:space="preserve">тұлғалық болмысы жоғары </w:t>
      </w:r>
      <w:r w:rsidRPr="00B072D8">
        <w:rPr>
          <w:rFonts w:ascii="Times New Roman" w:hAnsi="Times New Roman" w:cs="Times New Roman"/>
          <w:sz w:val="28"/>
          <w:szCs w:val="28"/>
          <w:lang w:val="kk-KZ"/>
        </w:rPr>
        <w:t>педагог болады, ал он</w:t>
      </w:r>
      <w:r>
        <w:rPr>
          <w:rFonts w:ascii="Times New Roman" w:hAnsi="Times New Roman" w:cs="Times New Roman"/>
          <w:sz w:val="28"/>
          <w:szCs w:val="28"/>
          <w:lang w:val="kk-KZ"/>
        </w:rPr>
        <w:t xml:space="preserve">ы дамыту жоғары оқу орнындағы </w:t>
      </w:r>
      <w:r w:rsidRPr="00B072D8">
        <w:rPr>
          <w:rFonts w:ascii="Times New Roman" w:hAnsi="Times New Roman" w:cs="Times New Roman"/>
          <w:sz w:val="28"/>
          <w:szCs w:val="28"/>
          <w:lang w:val="kk-KZ"/>
        </w:rPr>
        <w:t>негізгі мақсаттарының бірі.</w:t>
      </w:r>
    </w:p>
    <w:p w14:paraId="4F61B508" w14:textId="77777777" w:rsidR="00BE09A2" w:rsidRPr="00F77CEA" w:rsidRDefault="00BE09A2" w:rsidP="00BE09A2">
      <w:pPr>
        <w:shd w:val="clear" w:color="auto" w:fill="FFFFFF"/>
        <w:tabs>
          <w:tab w:val="left" w:pos="9497"/>
        </w:tabs>
        <w:spacing w:after="0" w:line="240" w:lineRule="auto"/>
        <w:ind w:right="-1" w:firstLine="709"/>
        <w:jc w:val="both"/>
        <w:rPr>
          <w:rFonts w:ascii="Times New Roman" w:hAnsi="Times New Roman" w:cs="Times New Roman"/>
          <w:i/>
          <w:sz w:val="28"/>
          <w:szCs w:val="28"/>
          <w:lang w:val="kk-KZ"/>
        </w:rPr>
      </w:pPr>
      <w:r w:rsidRPr="00B072D8">
        <w:rPr>
          <w:rFonts w:ascii="Times New Roman" w:hAnsi="Times New Roman" w:cs="Times New Roman"/>
          <w:sz w:val="28"/>
          <w:szCs w:val="28"/>
          <w:lang w:val="kk-KZ"/>
        </w:rPr>
        <w:t xml:space="preserve">Жоғарыда көрсетілген ғалымдардың ойларын негізге ала отырып, біз </w:t>
      </w:r>
      <w:r>
        <w:rPr>
          <w:rFonts w:ascii="Times New Roman" w:hAnsi="Times New Roman" w:cs="Times New Roman"/>
          <w:sz w:val="28"/>
          <w:szCs w:val="28"/>
          <w:lang w:val="kk-KZ"/>
        </w:rPr>
        <w:t>«</w:t>
      </w:r>
      <w:r w:rsidRPr="00F77CEA">
        <w:rPr>
          <w:rFonts w:ascii="Times New Roman" w:hAnsi="Times New Roman" w:cs="Times New Roman"/>
          <w:b/>
          <w:sz w:val="28"/>
          <w:szCs w:val="28"/>
          <w:lang w:val="kk-KZ"/>
        </w:rPr>
        <w:t>кәсіби іс-әрекетке даярлау</w:t>
      </w:r>
      <w:r>
        <w:rPr>
          <w:rFonts w:ascii="Times New Roman" w:hAnsi="Times New Roman" w:cs="Times New Roman"/>
          <w:sz w:val="28"/>
          <w:szCs w:val="28"/>
          <w:lang w:val="kk-KZ"/>
        </w:rPr>
        <w:t xml:space="preserve"> </w:t>
      </w:r>
      <w:r w:rsidRPr="00F9013C">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F77CEA">
        <w:rPr>
          <w:rFonts w:ascii="Times New Roman" w:hAnsi="Times New Roman" w:cs="Times New Roman"/>
          <w:i/>
          <w:sz w:val="28"/>
          <w:szCs w:val="28"/>
          <w:lang w:val="kk-KZ"/>
        </w:rPr>
        <w:t>бұл білім стандарттары мен ережелеріне сәйкес теориялық және практикалық дағдылар мен білім алуға негізделген болашақ бастауыш сынып мұғалімінің тұлғалық болмысын қалыптастыруға бағытталған оқу-тәрбие үдерісі</w:t>
      </w:r>
      <w:r>
        <w:rPr>
          <w:rFonts w:ascii="Times New Roman" w:hAnsi="Times New Roman" w:cs="Times New Roman"/>
          <w:i/>
          <w:sz w:val="28"/>
          <w:szCs w:val="28"/>
          <w:lang w:val="kk-KZ"/>
        </w:rPr>
        <w:t>» деп нақтылаймыз</w:t>
      </w:r>
      <w:r w:rsidRPr="00F77CEA">
        <w:rPr>
          <w:rFonts w:ascii="Times New Roman" w:hAnsi="Times New Roman" w:cs="Times New Roman"/>
          <w:i/>
          <w:sz w:val="28"/>
          <w:szCs w:val="28"/>
          <w:lang w:val="kk-KZ"/>
        </w:rPr>
        <w:t>.</w:t>
      </w:r>
    </w:p>
    <w:p w14:paraId="726ADAA1" w14:textId="77777777" w:rsidR="00BE09A2" w:rsidRPr="00B072D8" w:rsidRDefault="00BE09A2" w:rsidP="00BE09A2">
      <w:pPr>
        <w:tabs>
          <w:tab w:val="left" w:pos="8647"/>
          <w:tab w:val="left" w:pos="9497"/>
        </w:tabs>
        <w:adjustRightInd w:val="0"/>
        <w:snapToGrid w:val="0"/>
        <w:spacing w:after="0" w:line="240" w:lineRule="auto"/>
        <w:ind w:right="-1" w:firstLine="567"/>
        <w:jc w:val="both"/>
        <w:rPr>
          <w:rFonts w:ascii="Times New Roman" w:hAnsi="Times New Roman" w:cs="Times New Roman"/>
          <w:sz w:val="28"/>
          <w:szCs w:val="28"/>
          <w:lang w:val="kk-KZ"/>
        </w:rPr>
      </w:pPr>
    </w:p>
    <w:p w14:paraId="085253D1" w14:textId="77777777" w:rsidR="00BE09A2" w:rsidRPr="009103D2" w:rsidRDefault="00BE09A2" w:rsidP="00BE09A2">
      <w:pPr>
        <w:rPr>
          <w:lang w:val="kk-KZ"/>
        </w:rPr>
      </w:pPr>
    </w:p>
    <w:p w14:paraId="42B91AF3" w14:textId="77777777" w:rsidR="00F62E7F" w:rsidRPr="00505452" w:rsidRDefault="00F62E7F" w:rsidP="00797C4A">
      <w:pPr>
        <w:spacing w:after="0"/>
        <w:ind w:firstLine="709"/>
        <w:jc w:val="both"/>
        <w:rPr>
          <w:lang w:val="kk-KZ"/>
        </w:rPr>
      </w:pPr>
    </w:p>
    <w:p w14:paraId="524BA7E1" w14:textId="77777777" w:rsidR="00BE09A2" w:rsidRDefault="00BE09A2" w:rsidP="00BE09A2">
      <w:pPr>
        <w:tabs>
          <w:tab w:val="left" w:pos="9497"/>
        </w:tabs>
        <w:spacing w:after="0" w:line="240" w:lineRule="auto"/>
        <w:ind w:right="-1" w:firstLine="709"/>
        <w:jc w:val="both"/>
        <w:rPr>
          <w:rFonts w:ascii="Times New Roman" w:hAnsi="Times New Roman" w:cs="Times New Roman"/>
          <w:b/>
          <w:sz w:val="28"/>
          <w:szCs w:val="28"/>
          <w:lang w:val="kk-KZ"/>
        </w:rPr>
      </w:pPr>
      <w:r w:rsidRPr="0036778F">
        <w:rPr>
          <w:rFonts w:ascii="Times New Roman" w:hAnsi="Times New Roman" w:cs="Times New Roman"/>
          <w:b/>
          <w:sz w:val="28"/>
          <w:szCs w:val="28"/>
          <w:lang w:val="kk-KZ"/>
        </w:rPr>
        <w:t>1.2 Кәсіби іс-әрекетке даярлауда болашақ бастауыш сынып мұғалімінің тұлғалық болмысын қалыптастырудың әдіснамалық негіздері</w:t>
      </w:r>
    </w:p>
    <w:p w14:paraId="3B744725" w14:textId="77777777" w:rsidR="00BE09A2" w:rsidRDefault="00BE09A2" w:rsidP="00BE09A2">
      <w:pPr>
        <w:tabs>
          <w:tab w:val="left" w:pos="9497"/>
        </w:tabs>
        <w:spacing w:after="0" w:line="240" w:lineRule="auto"/>
        <w:ind w:right="-1" w:firstLine="709"/>
        <w:jc w:val="both"/>
        <w:rPr>
          <w:rFonts w:ascii="Times New Roman" w:hAnsi="Times New Roman" w:cs="Times New Roman"/>
          <w:b/>
          <w:sz w:val="28"/>
          <w:szCs w:val="28"/>
          <w:lang w:val="kk-KZ"/>
        </w:rPr>
      </w:pPr>
    </w:p>
    <w:p w14:paraId="76DA1933"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sidRPr="007B2D4F">
        <w:rPr>
          <w:rFonts w:ascii="Times New Roman" w:hAnsi="Times New Roman" w:cs="Times New Roman"/>
          <w:sz w:val="28"/>
          <w:szCs w:val="28"/>
          <w:lang w:val="kk-KZ"/>
        </w:rPr>
        <w:t xml:space="preserve">Бүгінгі таңда кәсіби және педагогикалық </w:t>
      </w:r>
      <w:r w:rsidRPr="007B2D4F">
        <w:rPr>
          <w:rFonts w:ascii="Times New Roman" w:eastAsia="Times New Roman" w:hAnsi="Times New Roman" w:cs="Times New Roman"/>
          <w:sz w:val="28"/>
          <w:szCs w:val="28"/>
          <w:lang w:val="kk-KZ" w:eastAsia="ru-RU"/>
        </w:rPr>
        <w:t xml:space="preserve">іс-әрекет </w:t>
      </w:r>
      <w:r w:rsidRPr="007B2D4F">
        <w:rPr>
          <w:rFonts w:ascii="Times New Roman" w:hAnsi="Times New Roman" w:cs="Times New Roman"/>
          <w:sz w:val="28"/>
          <w:szCs w:val="28"/>
          <w:lang w:val="kk-KZ"/>
        </w:rPr>
        <w:t>жеке тұлғаның дамуына жағдай жасайтын</w:t>
      </w:r>
      <w:r>
        <w:rPr>
          <w:rFonts w:ascii="Times New Roman" w:hAnsi="Times New Roman" w:cs="Times New Roman"/>
          <w:sz w:val="28"/>
          <w:szCs w:val="28"/>
          <w:lang w:val="kk-KZ"/>
        </w:rPr>
        <w:t>, сондай-ақ</w:t>
      </w:r>
      <w:r w:rsidRPr="007B2D4F">
        <w:rPr>
          <w:rFonts w:ascii="Times New Roman" w:hAnsi="Times New Roman" w:cs="Times New Roman"/>
          <w:sz w:val="28"/>
          <w:szCs w:val="28"/>
          <w:lang w:val="kk-KZ"/>
        </w:rPr>
        <w:t xml:space="preserve"> жас ұрпақтың бойына адамзат мәдениеті мен тәжірибесін игеруін</w:t>
      </w:r>
      <w:r>
        <w:rPr>
          <w:rFonts w:ascii="Times New Roman" w:hAnsi="Times New Roman" w:cs="Times New Roman"/>
          <w:sz w:val="28"/>
          <w:szCs w:val="28"/>
          <w:lang w:val="kk-KZ"/>
        </w:rPr>
        <w:t>,</w:t>
      </w:r>
      <w:r w:rsidRPr="007B2D4F">
        <w:rPr>
          <w:rFonts w:ascii="Times New Roman" w:hAnsi="Times New Roman" w:cs="Times New Roman"/>
          <w:sz w:val="28"/>
          <w:szCs w:val="28"/>
          <w:lang w:val="kk-KZ"/>
        </w:rPr>
        <w:t xml:space="preserve"> жеке тұлғаның қоғамдағы белгілі бір әлеуметтік рөлдерді орындауға дайындығын қамтамасыз ететін әлеуметтік қызмет түрі ретінде жүзеге </w:t>
      </w:r>
      <w:r>
        <w:rPr>
          <w:rFonts w:ascii="Times New Roman" w:hAnsi="Times New Roman" w:cs="Times New Roman"/>
          <w:sz w:val="28"/>
          <w:szCs w:val="28"/>
          <w:lang w:val="kk-KZ"/>
        </w:rPr>
        <w:t xml:space="preserve">асырылады. </w:t>
      </w:r>
    </w:p>
    <w:p w14:paraId="2805B3AA" w14:textId="77777777" w:rsidR="00BE09A2" w:rsidRPr="0070190B" w:rsidRDefault="00BE09A2" w:rsidP="00BE09A2">
      <w:pPr>
        <w:tabs>
          <w:tab w:val="left" w:pos="9497"/>
        </w:tabs>
        <w:spacing w:after="0" w:line="240" w:lineRule="auto"/>
        <w:ind w:right="-1" w:firstLine="709"/>
        <w:jc w:val="both"/>
        <w:rPr>
          <w:rFonts w:ascii="Times New Roman" w:hAnsi="Times New Roman" w:cs="Times New Roman"/>
          <w:b/>
          <w:sz w:val="28"/>
          <w:szCs w:val="28"/>
          <w:lang w:val="kk-KZ"/>
        </w:rPr>
      </w:pPr>
      <w:r>
        <w:rPr>
          <w:rFonts w:ascii="Times New Roman" w:hAnsi="Times New Roman" w:cs="Times New Roman"/>
          <w:sz w:val="28"/>
          <w:szCs w:val="28"/>
          <w:lang w:val="kk-KZ"/>
        </w:rPr>
        <w:t xml:space="preserve">1.2 бөлімінде </w:t>
      </w:r>
      <w:r w:rsidRPr="0070190B">
        <w:rPr>
          <w:rFonts w:ascii="Times New Roman" w:hAnsi="Times New Roman" w:cs="Times New Roman"/>
          <w:sz w:val="28"/>
          <w:szCs w:val="28"/>
          <w:lang w:val="kk-KZ"/>
        </w:rPr>
        <w:t>кәсіби іс-әрекетке даярлауда болашақ бастауыш сынып мұғалімінің тұлғалық болмысын қалыптастырудың әдіснамалық негіздеуде әдіснамалық тұғырлар мен ұстанымдарды айқындалатын болады. Бұл тұста ең алдымен</w:t>
      </w:r>
      <w:r>
        <w:rPr>
          <w:rFonts w:ascii="Times New Roman" w:hAnsi="Times New Roman" w:cs="Times New Roman"/>
          <w:sz w:val="28"/>
          <w:szCs w:val="28"/>
          <w:lang w:val="kk-KZ"/>
        </w:rPr>
        <w:t xml:space="preserve"> ЖОО-ның болашақ бастауыш сынып мұғалімдерін кәсіби даярлауға арналған білім беру бағдарламасын қысқаша талдауды жөн санаймыз.</w:t>
      </w:r>
    </w:p>
    <w:p w14:paraId="7DCA373A" w14:textId="77777777" w:rsidR="00BE09A2" w:rsidRPr="001242F3"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Осы орайда к</w:t>
      </w:r>
      <w:r w:rsidRPr="007B2D4F">
        <w:rPr>
          <w:rFonts w:ascii="Times New Roman" w:hAnsi="Times New Roman" w:cs="Times New Roman"/>
          <w:sz w:val="28"/>
          <w:szCs w:val="28"/>
          <w:lang w:val="kk-KZ"/>
        </w:rPr>
        <w:t>әсіби іс-әрекет адам өмірінің маңызды аспектісі болып табылады, өйткені ол тұлғаның өзін-өзі жүзеге асыруын және өз мүмкіндіктерін толық пайдалануды қамтамасыз етеді. Жеке тұлғаның жан дүниесінің дамуы көбінесе</w:t>
      </w:r>
      <w:r>
        <w:rPr>
          <w:rFonts w:ascii="Times New Roman" w:hAnsi="Times New Roman" w:cs="Times New Roman"/>
          <w:sz w:val="28"/>
          <w:szCs w:val="28"/>
          <w:lang w:val="kk-KZ"/>
        </w:rPr>
        <w:t xml:space="preserve"> тұлғаның кәсіби маман </w:t>
      </w:r>
      <w:r w:rsidRPr="007B2D4F">
        <w:rPr>
          <w:rFonts w:ascii="Times New Roman" w:hAnsi="Times New Roman" w:cs="Times New Roman"/>
          <w:sz w:val="28"/>
          <w:szCs w:val="28"/>
          <w:lang w:val="kk-KZ"/>
        </w:rPr>
        <w:t>ретінде дамуымен анықталады деп айта аламыз. Адамның ішкі позициясы адамның кәсіби қалыптасуында оның объективті көрінісінде көрінеді.</w:t>
      </w:r>
      <w:r>
        <w:rPr>
          <w:rFonts w:ascii="Times New Roman" w:hAnsi="Times New Roman" w:cs="Times New Roman"/>
          <w:sz w:val="28"/>
          <w:szCs w:val="28"/>
          <w:lang w:val="kk-KZ"/>
        </w:rPr>
        <w:t xml:space="preserve"> </w:t>
      </w:r>
    </w:p>
    <w:p w14:paraId="51B5AE4C" w14:textId="77777777" w:rsidR="00BE09A2" w:rsidRPr="007B2D4F" w:rsidRDefault="00BE09A2" w:rsidP="00BE09A2">
      <w:pPr>
        <w:tabs>
          <w:tab w:val="left" w:pos="9497"/>
        </w:tabs>
        <w:spacing w:after="0" w:line="240" w:lineRule="auto"/>
        <w:ind w:right="-1" w:firstLine="709"/>
        <w:jc w:val="both"/>
        <w:rPr>
          <w:rFonts w:cs="Times New Roman"/>
          <w:color w:val="FF0000"/>
          <w:szCs w:val="28"/>
          <w:lang w:val="kk-KZ"/>
        </w:rPr>
      </w:pPr>
      <w:r w:rsidRPr="007B2D4F">
        <w:rPr>
          <w:rFonts w:ascii="Times New Roman" w:hAnsi="Times New Roman" w:cs="Times New Roman"/>
          <w:sz w:val="28"/>
          <w:szCs w:val="28"/>
          <w:shd w:val="clear" w:color="auto" w:fill="FEFEFE"/>
          <w:lang w:val="kk-KZ"/>
        </w:rPr>
        <w:t>Нәтижесінде, қазіргі білім берудің басты мақсаты - білім мен дағдыларды қалыптастыру ғана емес, сонымен бірге тұлғаның әлеуметтік құнды іс-шараларға қатысуы үшін өзіне және қоғамға қажетті қабілеттерін дамыту. Бұл тұрғыдан ойды өрбітетін болсақ, білім  беруде тек білімді меңгерту, білік пен дағдыларды қалыптастыру  жеткіліксіз.</w:t>
      </w:r>
      <w:r w:rsidRPr="007B2D4F">
        <w:rPr>
          <w:rFonts w:cs="Times New Roman"/>
          <w:color w:val="FF0000"/>
          <w:szCs w:val="28"/>
          <w:lang w:val="kk-KZ"/>
        </w:rPr>
        <w:t xml:space="preserve"> </w:t>
      </w:r>
    </w:p>
    <w:p w14:paraId="41EC67C3" w14:textId="77777777" w:rsidR="00BE09A2" w:rsidRDefault="00BE09A2" w:rsidP="00BE09A2">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E86DED">
        <w:rPr>
          <w:rFonts w:ascii="Times New Roman" w:hAnsi="Times New Roman" w:cs="Times New Roman"/>
          <w:sz w:val="28"/>
          <w:szCs w:val="28"/>
          <w:lang w:val="kk-KZ"/>
        </w:rPr>
        <w:t>олашақ бастауыш сынып мұғалімін кәсіби іс-әрекетке да</w:t>
      </w:r>
      <w:r>
        <w:rPr>
          <w:rFonts w:ascii="Times New Roman" w:hAnsi="Times New Roman" w:cs="Times New Roman"/>
          <w:sz w:val="28"/>
          <w:szCs w:val="28"/>
          <w:lang w:val="kk-KZ"/>
        </w:rPr>
        <w:t>ярлауда</w:t>
      </w:r>
      <w:r w:rsidRPr="00E86DE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B072D8">
        <w:rPr>
          <w:rFonts w:ascii="Times New Roman" w:hAnsi="Times New Roman" w:cs="Times New Roman"/>
          <w:b/>
          <w:sz w:val="28"/>
          <w:szCs w:val="28"/>
          <w:lang w:val="kk-KZ"/>
        </w:rPr>
        <w:t xml:space="preserve"> </w:t>
      </w:r>
      <w:r w:rsidRPr="0019592E">
        <w:rPr>
          <w:rFonts w:ascii="Times New Roman" w:hAnsi="Times New Roman" w:cs="Times New Roman"/>
          <w:sz w:val="28"/>
          <w:szCs w:val="28"/>
          <w:lang w:val="kk-KZ"/>
        </w:rPr>
        <w:t xml:space="preserve">негізгі құрамдастарын дамыту үшін пәндік-әдістемелік дайындық шеңберінде оқу үдерісін ұйымдастыруға белгілі </w:t>
      </w:r>
      <w:r w:rsidRPr="0019592E">
        <w:rPr>
          <w:rFonts w:ascii="Times New Roman" w:hAnsi="Times New Roman" w:cs="Times New Roman"/>
          <w:sz w:val="28"/>
          <w:szCs w:val="28"/>
          <w:lang w:val="kk-KZ"/>
        </w:rPr>
        <w:lastRenderedPageBreak/>
        <w:t>бір жағдайлар жасау қажет. Осы бағыттағы болашақ мамандарды ЖОО дайындаудың негізгі бағыттарын біз бакалавриаттың «</w:t>
      </w:r>
      <w:r>
        <w:rPr>
          <w:rFonts w:ascii="Times New Roman" w:hAnsi="Times New Roman" w:cs="Times New Roman"/>
          <w:sz w:val="28"/>
          <w:szCs w:val="28"/>
          <w:lang w:val="kk-KZ"/>
        </w:rPr>
        <w:t xml:space="preserve">6В01301 - </w:t>
      </w:r>
      <w:r w:rsidRPr="00E86DED">
        <w:rPr>
          <w:rFonts w:ascii="Times New Roman" w:hAnsi="Times New Roman" w:cs="Times New Roman"/>
          <w:sz w:val="28"/>
          <w:szCs w:val="28"/>
          <w:lang w:val="kk-KZ"/>
        </w:rPr>
        <w:t>Бастауыш</w:t>
      </w:r>
      <w:r>
        <w:rPr>
          <w:rFonts w:ascii="Times New Roman" w:hAnsi="Times New Roman" w:cs="Times New Roman"/>
          <w:sz w:val="28"/>
          <w:szCs w:val="28"/>
          <w:lang w:val="kk-KZ"/>
        </w:rPr>
        <w:t>та</w:t>
      </w:r>
      <w:r w:rsidRPr="00E86DED">
        <w:rPr>
          <w:rFonts w:ascii="Times New Roman" w:hAnsi="Times New Roman" w:cs="Times New Roman"/>
          <w:sz w:val="28"/>
          <w:szCs w:val="28"/>
          <w:lang w:val="kk-KZ"/>
        </w:rPr>
        <w:t xml:space="preserve"> оқыту педагогикасы мен әдістемесі</w:t>
      </w:r>
      <w:r w:rsidRPr="0019592E">
        <w:rPr>
          <w:rFonts w:ascii="Times New Roman" w:hAnsi="Times New Roman" w:cs="Times New Roman"/>
          <w:sz w:val="28"/>
          <w:szCs w:val="28"/>
          <w:lang w:val="kk-KZ"/>
        </w:rPr>
        <w:t>» білім беру бағдарламасын талдау барысында анықтадық.</w:t>
      </w:r>
    </w:p>
    <w:p w14:paraId="255568A0" w14:textId="77777777" w:rsidR="00BE09A2" w:rsidRPr="00B26295" w:rsidRDefault="00BE09A2" w:rsidP="00BE09A2">
      <w:pPr>
        <w:spacing w:after="0" w:line="240" w:lineRule="auto"/>
        <w:ind w:firstLine="708"/>
        <w:jc w:val="both"/>
        <w:rPr>
          <w:rFonts w:ascii="Times New Roman" w:hAnsi="Times New Roman"/>
          <w:b/>
          <w:bCs/>
          <w:iCs/>
          <w:sz w:val="28"/>
          <w:szCs w:val="28"/>
          <w:lang w:val="kk-KZ"/>
        </w:rPr>
      </w:pPr>
      <w:r w:rsidRPr="0019592E">
        <w:rPr>
          <w:rFonts w:ascii="Times New Roman" w:hAnsi="Times New Roman" w:cs="Times New Roman"/>
          <w:sz w:val="28"/>
          <w:szCs w:val="28"/>
          <w:lang w:val="kk-KZ"/>
        </w:rPr>
        <w:t>«</w:t>
      </w:r>
      <w:r w:rsidRPr="00B26295">
        <w:rPr>
          <w:rFonts w:ascii="Times New Roman" w:hAnsi="Times New Roman" w:cs="Times New Roman"/>
          <w:i/>
          <w:sz w:val="28"/>
          <w:szCs w:val="28"/>
          <w:lang w:val="kk-KZ"/>
        </w:rPr>
        <w:t xml:space="preserve">6В01301 </w:t>
      </w:r>
      <w:r w:rsidRPr="00B26295">
        <w:rPr>
          <w:rFonts w:ascii="Times New Roman" w:hAnsi="Times New Roman" w:cs="Times New Roman"/>
          <w:sz w:val="28"/>
          <w:szCs w:val="28"/>
          <w:lang w:val="kk-KZ"/>
        </w:rPr>
        <w:t>-  Бастауышта оқыту педагогикасы мен әдістемесі» б</w:t>
      </w:r>
      <w:r w:rsidRPr="00B26295">
        <w:rPr>
          <w:rStyle w:val="affb"/>
          <w:bCs/>
          <w:sz w:val="28"/>
          <w:szCs w:val="28"/>
          <w:lang w:val="kk-KZ"/>
        </w:rPr>
        <w:t>ілім беру бағдарламасының мақсаты</w:t>
      </w:r>
      <w:r w:rsidRPr="00B26295">
        <w:rPr>
          <w:rFonts w:ascii="Times New Roman" w:hAnsi="Times New Roman"/>
          <w:bCs/>
          <w:sz w:val="28"/>
          <w:szCs w:val="28"/>
          <w:lang w:val="kk-KZ"/>
        </w:rPr>
        <w:t xml:space="preserve">: </w:t>
      </w:r>
      <w:r>
        <w:rPr>
          <w:rFonts w:ascii="Times New Roman" w:hAnsi="Times New Roman"/>
          <w:sz w:val="28"/>
          <w:szCs w:val="28"/>
          <w:lang w:val="kk-KZ"/>
        </w:rPr>
        <w:t>о</w:t>
      </w:r>
      <w:r w:rsidRPr="00B26295">
        <w:rPr>
          <w:rFonts w:ascii="Times New Roman" w:hAnsi="Times New Roman"/>
          <w:sz w:val="28"/>
          <w:szCs w:val="28"/>
          <w:lang w:val="kk-KZ"/>
        </w:rPr>
        <w:t>қыту мен тәрбиелеудің заманауи технологияларын қолдана отырып, жүйелендірілген теориялық және практикалық білімді пайдаланып, өзінің кәсіби қызметінің нәтижелеріне жауап бере алатын, еңбек нарығында бәсекеге қабілетті, психологиялық-педагогикалық қызметті модельдеуге қабілетті бастауыш оқыту саласындағы білікті мамандарды даярлау.</w:t>
      </w:r>
    </w:p>
    <w:p w14:paraId="589B9239" w14:textId="77777777" w:rsidR="00BE09A2" w:rsidRPr="0019592E" w:rsidRDefault="00BE09A2" w:rsidP="00BE09A2">
      <w:pPr>
        <w:spacing w:after="0" w:line="240" w:lineRule="auto"/>
        <w:ind w:firstLine="709"/>
        <w:jc w:val="both"/>
        <w:rPr>
          <w:rFonts w:ascii="Times New Roman" w:hAnsi="Times New Roman" w:cs="Times New Roman"/>
          <w:sz w:val="28"/>
          <w:szCs w:val="28"/>
          <w:lang w:val="kk-KZ"/>
        </w:rPr>
      </w:pPr>
      <w:r w:rsidRPr="0019592E">
        <w:rPr>
          <w:rFonts w:ascii="Times New Roman" w:hAnsi="Times New Roman" w:cs="Times New Roman"/>
          <w:sz w:val="28"/>
          <w:szCs w:val="28"/>
          <w:lang w:val="kk-KZ"/>
        </w:rPr>
        <w:t>«</w:t>
      </w:r>
      <w:r>
        <w:rPr>
          <w:rFonts w:ascii="Times New Roman" w:hAnsi="Times New Roman" w:cs="Times New Roman"/>
          <w:sz w:val="28"/>
          <w:szCs w:val="28"/>
          <w:lang w:val="kk-KZ"/>
        </w:rPr>
        <w:t xml:space="preserve">6В01301 - </w:t>
      </w:r>
      <w:r w:rsidRPr="00E86DED">
        <w:rPr>
          <w:rFonts w:ascii="Times New Roman" w:hAnsi="Times New Roman" w:cs="Times New Roman"/>
          <w:sz w:val="28"/>
          <w:szCs w:val="28"/>
          <w:lang w:val="kk-KZ"/>
        </w:rPr>
        <w:t>Бастауыш</w:t>
      </w:r>
      <w:r>
        <w:rPr>
          <w:rFonts w:ascii="Times New Roman" w:hAnsi="Times New Roman" w:cs="Times New Roman"/>
          <w:sz w:val="28"/>
          <w:szCs w:val="28"/>
          <w:lang w:val="kk-KZ"/>
        </w:rPr>
        <w:t>та</w:t>
      </w:r>
      <w:r w:rsidRPr="00E86DED">
        <w:rPr>
          <w:rFonts w:ascii="Times New Roman" w:hAnsi="Times New Roman" w:cs="Times New Roman"/>
          <w:sz w:val="28"/>
          <w:szCs w:val="28"/>
          <w:lang w:val="kk-KZ"/>
        </w:rPr>
        <w:t xml:space="preserve"> оқыту педагогикасы мен әдістемесі</w:t>
      </w:r>
      <w:r w:rsidRPr="0019592E">
        <w:rPr>
          <w:rFonts w:ascii="Times New Roman" w:hAnsi="Times New Roman" w:cs="Times New Roman"/>
          <w:sz w:val="28"/>
          <w:szCs w:val="28"/>
          <w:lang w:val="kk-KZ"/>
        </w:rPr>
        <w:t>»  білім беру бағдарламасының мазмұндық талдауы педагогикалық шындық объектілерінің, құбылыстары мен процестерінің әмбебап байланысы мен өзара тәуелділігін көрсететін жүйелік-құрылымдық көзқарас тұрғысынан жүргізілді. Сондай-ақ, білім беру бағдарламасының құрамдас бөліктері болашақ мамандардың ғылым мен өндірістің әртүрлі салаларынан білімді өз бетінше алу, оларды топтастыру және белгілі бір білім беру контекстінде шоғырландыру қабілетін дамытуға бағытталған оқытудың пәнаралық көзқарасы аясында қарастырылды.</w:t>
      </w:r>
    </w:p>
    <w:p w14:paraId="63457536" w14:textId="77777777" w:rsidR="00BE09A2" w:rsidRPr="00B26295" w:rsidRDefault="00BE09A2" w:rsidP="00BE09A2">
      <w:pPr>
        <w:spacing w:after="0" w:line="240" w:lineRule="auto"/>
        <w:ind w:firstLine="709"/>
        <w:jc w:val="both"/>
        <w:rPr>
          <w:rFonts w:ascii="Times New Roman" w:hAnsi="Times New Roman" w:cs="Times New Roman"/>
          <w:sz w:val="28"/>
          <w:szCs w:val="28"/>
          <w:lang w:val="kk-KZ"/>
        </w:rPr>
      </w:pPr>
      <w:r w:rsidRPr="0019592E">
        <w:rPr>
          <w:rFonts w:ascii="Times New Roman" w:hAnsi="Times New Roman" w:cs="Times New Roman"/>
          <w:sz w:val="28"/>
          <w:szCs w:val="28"/>
          <w:lang w:val="kk-KZ"/>
        </w:rPr>
        <w:t xml:space="preserve">Талдау барысында </w:t>
      </w:r>
      <w:r>
        <w:rPr>
          <w:rFonts w:ascii="Times New Roman" w:hAnsi="Times New Roman" w:cs="Times New Roman"/>
          <w:sz w:val="28"/>
          <w:szCs w:val="28"/>
          <w:lang w:val="kk-KZ"/>
        </w:rPr>
        <w:t>б</w:t>
      </w:r>
      <w:r w:rsidRPr="00E86DED">
        <w:rPr>
          <w:rFonts w:ascii="Times New Roman" w:hAnsi="Times New Roman" w:cs="Times New Roman"/>
          <w:sz w:val="28"/>
          <w:szCs w:val="28"/>
          <w:lang w:val="kk-KZ"/>
        </w:rPr>
        <w:t>олашақ бастауыш сынып мұғ</w:t>
      </w:r>
      <w:r>
        <w:rPr>
          <w:rFonts w:ascii="Times New Roman" w:hAnsi="Times New Roman" w:cs="Times New Roman"/>
          <w:sz w:val="28"/>
          <w:szCs w:val="28"/>
          <w:lang w:val="kk-KZ"/>
        </w:rPr>
        <w:t>алімін кәсіби іс-әрекетке даярл</w:t>
      </w:r>
      <w:r w:rsidRPr="00E86DED">
        <w:rPr>
          <w:rFonts w:ascii="Times New Roman" w:hAnsi="Times New Roman" w:cs="Times New Roman"/>
          <w:sz w:val="28"/>
          <w:szCs w:val="28"/>
          <w:lang w:val="kk-KZ"/>
        </w:rPr>
        <w:t>ауд</w:t>
      </w:r>
      <w:r>
        <w:rPr>
          <w:rFonts w:ascii="Times New Roman" w:hAnsi="Times New Roman" w:cs="Times New Roman"/>
          <w:sz w:val="28"/>
          <w:szCs w:val="28"/>
          <w:lang w:val="kk-KZ"/>
        </w:rPr>
        <w:t>а тұлғалық болмысын қалыптастыру</w:t>
      </w:r>
      <w:r w:rsidRPr="0019592E">
        <w:rPr>
          <w:rFonts w:ascii="Times New Roman" w:hAnsi="Times New Roman" w:cs="Times New Roman"/>
          <w:sz w:val="28"/>
          <w:szCs w:val="28"/>
          <w:lang w:val="kk-KZ"/>
        </w:rPr>
        <w:t xml:space="preserve"> жүйесінде теориялық-әдіснамалық, психологиялық-педагогикалық, әдістемелік, тәжірибелік-</w:t>
      </w:r>
      <w:r w:rsidRPr="00B26295">
        <w:rPr>
          <w:rFonts w:ascii="Times New Roman" w:hAnsi="Times New Roman" w:cs="Times New Roman"/>
          <w:sz w:val="28"/>
          <w:szCs w:val="28"/>
          <w:lang w:val="kk-KZ"/>
        </w:rPr>
        <w:t>бағдарлық, ғылыми-зерттеушілік бірнеше</w:t>
      </w:r>
      <w:r>
        <w:rPr>
          <w:rFonts w:ascii="Times New Roman" w:hAnsi="Times New Roman" w:cs="Times New Roman"/>
          <w:sz w:val="28"/>
          <w:szCs w:val="28"/>
          <w:lang w:val="kk-KZ"/>
        </w:rPr>
        <w:t xml:space="preserve"> бағыттар анықталады.</w:t>
      </w:r>
    </w:p>
    <w:p w14:paraId="7AAE9705" w14:textId="77777777" w:rsidR="00BE09A2" w:rsidRPr="000E0B62" w:rsidRDefault="00BE09A2" w:rsidP="00BE09A2">
      <w:pPr>
        <w:spacing w:after="0" w:line="240" w:lineRule="auto"/>
        <w:ind w:firstLine="709"/>
        <w:jc w:val="both"/>
        <w:rPr>
          <w:rFonts w:ascii="Times New Roman" w:hAnsi="Times New Roman" w:cs="Times New Roman"/>
          <w:sz w:val="28"/>
          <w:szCs w:val="28"/>
          <w:lang w:val="kk-KZ"/>
        </w:rPr>
      </w:pPr>
      <w:r w:rsidRPr="00B26295">
        <w:rPr>
          <w:rFonts w:ascii="Times New Roman" w:hAnsi="Times New Roman" w:cs="Times New Roman"/>
          <w:sz w:val="28"/>
          <w:szCs w:val="28"/>
          <w:lang w:val="kk-KZ"/>
        </w:rPr>
        <w:t xml:space="preserve">Теориялық-әдіснамалық бағыт жоғары оқу орындарының базалық және кәсіби пәндерінің шеңберінде жүзеге асырылады, оның мазмұны бастауыш сынып мұғалімін кәсіби іс-әрекетке дайындауда тұлғалық болмысын </w:t>
      </w:r>
      <w:r>
        <w:rPr>
          <w:rFonts w:ascii="Times New Roman" w:hAnsi="Times New Roman" w:cs="Times New Roman"/>
          <w:sz w:val="28"/>
          <w:szCs w:val="28"/>
          <w:lang w:val="kk-KZ"/>
        </w:rPr>
        <w:t>қалыптастыруға</w:t>
      </w:r>
      <w:r w:rsidRPr="00B26295">
        <w:rPr>
          <w:rFonts w:ascii="Times New Roman" w:hAnsi="Times New Roman" w:cs="Times New Roman"/>
          <w:sz w:val="28"/>
          <w:szCs w:val="28"/>
          <w:lang w:val="kk-KZ"/>
        </w:rPr>
        <w:t xml:space="preserve"> тікелей бағытталған: «</w:t>
      </w:r>
      <w:r w:rsidRPr="00B26295">
        <w:rPr>
          <w:rFonts w:ascii="Times New Roman" w:hAnsi="Times New Roman"/>
          <w:sz w:val="28"/>
          <w:szCs w:val="28"/>
          <w:lang w:val="kk-KZ"/>
        </w:rPr>
        <w:t>Тәрбие жұмысының теориясы мен әдістемесі</w:t>
      </w:r>
      <w:r w:rsidRPr="00B26295">
        <w:rPr>
          <w:rFonts w:ascii="Times New Roman" w:hAnsi="Times New Roman" w:cs="Times New Roman"/>
          <w:sz w:val="28"/>
          <w:szCs w:val="28"/>
          <w:lang w:val="kk-KZ"/>
        </w:rPr>
        <w:t>», «</w:t>
      </w:r>
      <w:r w:rsidRPr="00B26295">
        <w:rPr>
          <w:rFonts w:ascii="Times New Roman" w:hAnsi="Times New Roman"/>
          <w:sz w:val="28"/>
          <w:szCs w:val="28"/>
          <w:lang w:val="kk-KZ"/>
        </w:rPr>
        <w:t>Бастауыш сынып мұғалімінің кәсіби-шығармашылық іс-әрекеті</w:t>
      </w:r>
      <w:r w:rsidRPr="00B26295">
        <w:rPr>
          <w:rFonts w:ascii="Times New Roman" w:hAnsi="Times New Roman" w:cs="Times New Roman"/>
          <w:sz w:val="28"/>
          <w:szCs w:val="28"/>
          <w:lang w:val="kk-KZ"/>
        </w:rPr>
        <w:t xml:space="preserve">» </w:t>
      </w:r>
      <w:r w:rsidRPr="000E0B62">
        <w:rPr>
          <w:rFonts w:ascii="Times New Roman" w:hAnsi="Times New Roman" w:cs="Times New Roman"/>
          <w:sz w:val="28"/>
          <w:szCs w:val="28"/>
          <w:lang w:val="kk-KZ"/>
        </w:rPr>
        <w:t xml:space="preserve">базалық және кәсіби пәндері. </w:t>
      </w:r>
    </w:p>
    <w:p w14:paraId="16E48511"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sidRPr="000E0B62">
        <w:rPr>
          <w:rFonts w:ascii="Times New Roman" w:hAnsi="Times New Roman" w:cs="Times New Roman"/>
          <w:sz w:val="28"/>
          <w:szCs w:val="28"/>
          <w:lang w:val="kk-KZ"/>
        </w:rPr>
        <w:t>«</w:t>
      </w:r>
      <w:r w:rsidRPr="000E0B62">
        <w:rPr>
          <w:rFonts w:ascii="Times New Roman" w:hAnsi="Times New Roman"/>
          <w:sz w:val="28"/>
          <w:szCs w:val="28"/>
          <w:lang w:val="kk-KZ"/>
        </w:rPr>
        <w:t xml:space="preserve">Тәрбие </w:t>
      </w:r>
      <w:r w:rsidRPr="005F7C24">
        <w:rPr>
          <w:rFonts w:ascii="Times New Roman" w:hAnsi="Times New Roman"/>
          <w:sz w:val="28"/>
          <w:szCs w:val="28"/>
          <w:lang w:val="kk-KZ"/>
        </w:rPr>
        <w:t>жұмысының теориясы мен әдістемесі</w:t>
      </w:r>
      <w:r w:rsidRPr="005F7C24">
        <w:rPr>
          <w:rFonts w:ascii="Times New Roman" w:hAnsi="Times New Roman" w:cs="Times New Roman"/>
          <w:sz w:val="28"/>
          <w:szCs w:val="28"/>
          <w:lang w:val="kk-KZ"/>
        </w:rPr>
        <w:t>» пәнінің мақсаты:  оқушылармен тәрбие жұмысының теориясы, әдістемесі және техникасы саласында болашақ бастауыш сынып мұғалімінің кәсіби-педагогикалық құзыреттілігін қалыптасты</w:t>
      </w:r>
      <w:r>
        <w:rPr>
          <w:rFonts w:ascii="Times New Roman" w:hAnsi="Times New Roman" w:cs="Times New Roman"/>
          <w:sz w:val="28"/>
          <w:szCs w:val="28"/>
          <w:lang w:val="kk-KZ"/>
        </w:rPr>
        <w:t xml:space="preserve">ру. </w:t>
      </w:r>
      <w:r w:rsidRPr="000E0B62">
        <w:rPr>
          <w:rFonts w:ascii="Times New Roman" w:hAnsi="Times New Roman" w:cs="Times New Roman"/>
          <w:sz w:val="28"/>
          <w:szCs w:val="28"/>
          <w:lang w:val="kk-KZ"/>
        </w:rPr>
        <w:t xml:space="preserve">Мазмұны: </w:t>
      </w:r>
      <w:r>
        <w:rPr>
          <w:rFonts w:ascii="Times New Roman" w:hAnsi="Times New Roman"/>
          <w:sz w:val="28"/>
          <w:szCs w:val="28"/>
          <w:lang w:val="kk-KZ"/>
        </w:rPr>
        <w:t>б</w:t>
      </w:r>
      <w:r w:rsidRPr="000E0B62">
        <w:rPr>
          <w:rFonts w:ascii="Times New Roman" w:hAnsi="Times New Roman"/>
          <w:sz w:val="28"/>
          <w:szCs w:val="28"/>
          <w:lang w:val="kk-KZ"/>
        </w:rPr>
        <w:t>олашақ бастауыш сынып мұғалімдерін фундаменталды даярлауға бағытталған. Тәрбие теориясы мен әдістемесі бастауыш білім беру мұғалімдерін кәсіби-педагогикалық даярлауға бағытталған, ол тәрбие процесін ұйымдастырудың теориялық негіздерін, оның заңдылықтары мен принциптерін, мақсаттары мен мазмұнын, сондай-ақ тәрбие жұмысының әдістерін, формаларын, құралдарын, шарттарын зерттейтін педагогиканың бір бөлігі болып табылады</w:t>
      </w:r>
      <w:r w:rsidRPr="000E0B62">
        <w:rPr>
          <w:rFonts w:ascii="Times New Roman" w:hAnsi="Times New Roman" w:cs="Times New Roman"/>
          <w:sz w:val="28"/>
          <w:szCs w:val="28"/>
          <w:lang w:val="kk-KZ"/>
        </w:rPr>
        <w:t>.</w:t>
      </w:r>
    </w:p>
    <w:p w14:paraId="57D1A688"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sidRPr="000E0B62">
        <w:rPr>
          <w:rFonts w:ascii="Times New Roman" w:hAnsi="Times New Roman" w:cs="Times New Roman"/>
          <w:sz w:val="28"/>
          <w:szCs w:val="28"/>
          <w:lang w:val="kk-KZ"/>
        </w:rPr>
        <w:t xml:space="preserve">Пәнді меңгергеннен кейінгі болашақ мамандарда қалыптасатын құзыреттілігі: </w:t>
      </w:r>
      <w:r>
        <w:rPr>
          <w:rFonts w:ascii="Times New Roman" w:hAnsi="Times New Roman" w:cs="Times New Roman"/>
          <w:sz w:val="28"/>
          <w:szCs w:val="28"/>
          <w:lang w:val="kk-KZ"/>
        </w:rPr>
        <w:t>тәрбие қызметін құрастыра және жүзеге асыра алады; оқушылардың жеке ерекшеліктеріне сәйкес тәрбие жұмысын саралай алады; балалармен , ата</w:t>
      </w:r>
      <w:r w:rsidRPr="000D5531">
        <w:rPr>
          <w:rFonts w:ascii="Times New Roman" w:hAnsi="Times New Roman" w:cs="Times New Roman"/>
          <w:sz w:val="28"/>
          <w:szCs w:val="28"/>
          <w:lang w:val="kk-KZ"/>
        </w:rPr>
        <w:t>-</w:t>
      </w:r>
      <w:r>
        <w:rPr>
          <w:rFonts w:ascii="Times New Roman" w:hAnsi="Times New Roman" w:cs="Times New Roman"/>
          <w:sz w:val="28"/>
          <w:szCs w:val="28"/>
          <w:lang w:val="kk-KZ"/>
        </w:rPr>
        <w:t>аналармен және педагогтармен ынтымақтастық, диалогтық қарым</w:t>
      </w:r>
      <w:r w:rsidRPr="00AF4BF6">
        <w:rPr>
          <w:rFonts w:ascii="Times New Roman" w:hAnsi="Times New Roman" w:cs="Times New Roman"/>
          <w:sz w:val="28"/>
          <w:szCs w:val="28"/>
          <w:lang w:val="kk-KZ"/>
        </w:rPr>
        <w:t>-</w:t>
      </w:r>
      <w:r w:rsidRPr="00CA4CD5">
        <w:rPr>
          <w:rFonts w:ascii="Times New Roman" w:hAnsi="Times New Roman" w:cs="Times New Roman"/>
          <w:sz w:val="28"/>
          <w:szCs w:val="28"/>
          <w:lang w:val="kk-KZ"/>
        </w:rPr>
        <w:t>қатынас</w:t>
      </w:r>
      <w:r>
        <w:rPr>
          <w:rFonts w:ascii="Times New Roman" w:hAnsi="Times New Roman" w:cs="Times New Roman"/>
          <w:sz w:val="28"/>
          <w:szCs w:val="28"/>
          <w:lang w:val="kk-KZ"/>
        </w:rPr>
        <w:t xml:space="preserve"> дағдыларын меңгереді</w:t>
      </w:r>
      <w:r w:rsidRPr="00CA4CD5">
        <w:rPr>
          <w:rFonts w:ascii="Times New Roman" w:hAnsi="Times New Roman" w:cs="Times New Roman"/>
          <w:sz w:val="28"/>
          <w:szCs w:val="28"/>
          <w:lang w:val="kk-KZ"/>
        </w:rPr>
        <w:t>.</w:t>
      </w:r>
    </w:p>
    <w:p w14:paraId="20EE8294" w14:textId="77777777" w:rsidR="00BE09A2" w:rsidRPr="00E61910" w:rsidRDefault="00BE09A2" w:rsidP="00BE09A2">
      <w:pPr>
        <w:spacing w:after="0" w:line="240" w:lineRule="auto"/>
        <w:ind w:firstLine="708"/>
        <w:jc w:val="both"/>
        <w:rPr>
          <w:rFonts w:ascii="Times New Roman" w:hAnsi="Times New Roman" w:cs="Times New Roman"/>
          <w:bCs/>
          <w:sz w:val="28"/>
          <w:szCs w:val="28"/>
          <w:lang w:val="kk-KZ"/>
        </w:rPr>
      </w:pPr>
      <w:r w:rsidRPr="005F7C24">
        <w:rPr>
          <w:rFonts w:ascii="Times New Roman" w:hAnsi="Times New Roman" w:cs="Times New Roman"/>
          <w:sz w:val="28"/>
          <w:szCs w:val="28"/>
          <w:lang w:val="kk-KZ"/>
        </w:rPr>
        <w:lastRenderedPageBreak/>
        <w:t>«</w:t>
      </w:r>
      <w:r w:rsidRPr="005F7C24">
        <w:rPr>
          <w:rFonts w:ascii="Times New Roman" w:hAnsi="Times New Roman"/>
          <w:sz w:val="28"/>
          <w:szCs w:val="28"/>
          <w:lang w:val="kk-KZ"/>
        </w:rPr>
        <w:t>Бастауыш сынып мұғалімінің кәсіби-шығармашылық іс-әрекеті</w:t>
      </w:r>
      <w:r w:rsidRPr="005F7C24">
        <w:rPr>
          <w:rFonts w:ascii="Times New Roman" w:hAnsi="Times New Roman" w:cs="Times New Roman"/>
          <w:sz w:val="28"/>
          <w:szCs w:val="28"/>
          <w:lang w:val="kk-KZ"/>
        </w:rPr>
        <w:t>» пәнінің м</w:t>
      </w:r>
      <w:r w:rsidRPr="005F7C24">
        <w:rPr>
          <w:rFonts w:ascii="Times New Roman" w:hAnsi="Times New Roman" w:cs="Times New Roman"/>
          <w:bCs/>
          <w:color w:val="000000"/>
          <w:sz w:val="28"/>
          <w:szCs w:val="28"/>
          <w:lang w:val="kk-KZ"/>
        </w:rPr>
        <w:t xml:space="preserve">ақсаты: </w:t>
      </w:r>
      <w:r w:rsidRPr="00445A36">
        <w:rPr>
          <w:rFonts w:ascii="Times New Roman" w:hAnsi="Times New Roman" w:cs="Times New Roman"/>
          <w:sz w:val="28"/>
          <w:szCs w:val="28"/>
          <w:shd w:val="clear" w:color="auto" w:fill="FFFFFF"/>
          <w:lang w:val="kk-KZ"/>
        </w:rPr>
        <w:t>мұғалімнің шығармашылық іс-әрекетінің теориялық негіздерін</w:t>
      </w:r>
      <w:r w:rsidRPr="00141363">
        <w:rPr>
          <w:rFonts w:ascii="Times New Roman" w:hAnsi="Times New Roman" w:cs="Times New Roman"/>
          <w:sz w:val="28"/>
          <w:szCs w:val="28"/>
          <w:shd w:val="clear" w:color="auto" w:fill="FFFFFF"/>
          <w:lang w:val="kk-KZ"/>
        </w:rPr>
        <w:t xml:space="preserve"> анықтау, </w:t>
      </w:r>
      <w:r w:rsidRPr="00445A36">
        <w:rPr>
          <w:rFonts w:ascii="Times New Roman" w:hAnsi="Times New Roman" w:cs="Times New Roman"/>
          <w:sz w:val="28"/>
          <w:szCs w:val="28"/>
          <w:shd w:val="clear" w:color="auto" w:fill="FFFFFF"/>
          <w:lang w:val="kk-KZ"/>
        </w:rPr>
        <w:t>бастауыш білім беру педагогының кәсіби-шығармашылық іс-әрекетінің мазмұны мен құрылымы жайында білім</w:t>
      </w:r>
      <w:r w:rsidRPr="00141363">
        <w:rPr>
          <w:rFonts w:ascii="Times New Roman" w:hAnsi="Times New Roman" w:cs="Times New Roman"/>
          <w:sz w:val="28"/>
          <w:szCs w:val="28"/>
          <w:shd w:val="clear" w:color="auto" w:fill="FFFFFF"/>
          <w:lang w:val="kk-KZ"/>
        </w:rPr>
        <w:t>дерін</w:t>
      </w:r>
      <w:r>
        <w:rPr>
          <w:rFonts w:ascii="Times New Roman" w:hAnsi="Times New Roman" w:cs="Times New Roman"/>
          <w:sz w:val="28"/>
          <w:szCs w:val="28"/>
          <w:shd w:val="clear" w:color="auto" w:fill="FFFFFF"/>
          <w:lang w:val="kk-KZ"/>
        </w:rPr>
        <w:t xml:space="preserve">, </w:t>
      </w:r>
      <w:r w:rsidRPr="00141363">
        <w:rPr>
          <w:rFonts w:ascii="Times New Roman" w:hAnsi="Times New Roman" w:cs="Times New Roman"/>
          <w:sz w:val="28"/>
          <w:szCs w:val="28"/>
          <w:lang w:val="kk-KZ"/>
        </w:rPr>
        <w:t xml:space="preserve">шығармашылық </w:t>
      </w:r>
      <w:r w:rsidRPr="00445A36">
        <w:rPr>
          <w:rFonts w:ascii="Times New Roman" w:hAnsi="Times New Roman" w:cs="Times New Roman"/>
          <w:sz w:val="28"/>
          <w:szCs w:val="28"/>
          <w:shd w:val="clear" w:color="auto" w:fill="FFFFFF"/>
          <w:lang w:val="kk-KZ"/>
        </w:rPr>
        <w:t xml:space="preserve"> </w:t>
      </w:r>
      <w:r>
        <w:rPr>
          <w:rFonts w:ascii="Times New Roman" w:hAnsi="Times New Roman" w:cs="Times New Roman"/>
          <w:sz w:val="28"/>
          <w:szCs w:val="28"/>
          <w:shd w:val="clear" w:color="auto" w:fill="FFFFFF"/>
          <w:lang w:val="kk-KZ"/>
        </w:rPr>
        <w:t>белсенділігі</w:t>
      </w:r>
      <w:r w:rsidRPr="00445A36">
        <w:rPr>
          <w:rFonts w:ascii="Times New Roman" w:hAnsi="Times New Roman" w:cs="Times New Roman"/>
          <w:sz w:val="28"/>
          <w:szCs w:val="28"/>
          <w:shd w:val="clear" w:color="auto" w:fill="FFFFFF"/>
          <w:lang w:val="kk-KZ"/>
        </w:rPr>
        <w:t>н қалыптастыру</w:t>
      </w:r>
      <w:r w:rsidRPr="00141363">
        <w:rPr>
          <w:rFonts w:ascii="Times New Roman" w:hAnsi="Times New Roman" w:cs="Times New Roman"/>
          <w:sz w:val="28"/>
          <w:szCs w:val="28"/>
          <w:shd w:val="clear" w:color="auto" w:fill="FFFFFF"/>
          <w:lang w:val="kk-KZ"/>
        </w:rPr>
        <w:t>.</w:t>
      </w:r>
      <w:r>
        <w:rPr>
          <w:rFonts w:ascii="Times New Roman" w:hAnsi="Times New Roman" w:cs="Times New Roman"/>
          <w:bCs/>
          <w:sz w:val="28"/>
          <w:szCs w:val="28"/>
          <w:lang w:val="kk-KZ"/>
        </w:rPr>
        <w:t xml:space="preserve"> </w:t>
      </w:r>
      <w:r w:rsidRPr="000E0B62">
        <w:rPr>
          <w:rFonts w:ascii="Times New Roman" w:hAnsi="Times New Roman" w:cs="Times New Roman"/>
          <w:bCs/>
          <w:color w:val="000000"/>
          <w:sz w:val="28"/>
          <w:szCs w:val="28"/>
          <w:lang w:val="kk-KZ"/>
        </w:rPr>
        <w:t xml:space="preserve">Мазмұны: </w:t>
      </w:r>
      <w:r>
        <w:rPr>
          <w:rFonts w:ascii="Times New Roman" w:hAnsi="Times New Roman"/>
          <w:sz w:val="28"/>
          <w:szCs w:val="28"/>
          <w:lang w:val="kk-KZ"/>
        </w:rPr>
        <w:t>б</w:t>
      </w:r>
      <w:r w:rsidRPr="000E0B62">
        <w:rPr>
          <w:rFonts w:ascii="Times New Roman" w:hAnsi="Times New Roman"/>
          <w:sz w:val="28"/>
          <w:szCs w:val="28"/>
          <w:lang w:val="kk-KZ"/>
        </w:rPr>
        <w:t>ұл пән мұғалімнің шығармашылық іс-әрекетінің теориялық негіздерін: «шығармашылық», «кәсіби-шығармашылық іс-әрекет» ұғымдарының мәні және т.с.с., бастауыш сынып оқушыларының шығармашылық іс-әрекетін дамытудағы бастауыш білім берудің педагогикалық әлеуетін, бастауыш білім беру педагогының кәсіби-шығармашылық іс-әрекетінің мазмұны мен құрылымы жайында білім қалыптастыруға, бастауыш сынып мұғалімі педагогикалық іс-әрекетінің қажетті компоненті ретіндегі шығармашылық іскер</w:t>
      </w:r>
      <w:r>
        <w:rPr>
          <w:rFonts w:ascii="Times New Roman" w:hAnsi="Times New Roman"/>
          <w:sz w:val="28"/>
          <w:szCs w:val="28"/>
          <w:lang w:val="kk-KZ"/>
        </w:rPr>
        <w:t>лігін қалыптастыруға бағытталады</w:t>
      </w:r>
      <w:r w:rsidRPr="000E0B62">
        <w:rPr>
          <w:rFonts w:ascii="Times New Roman" w:hAnsi="Times New Roman" w:cs="Times New Roman"/>
          <w:bCs/>
          <w:color w:val="000000"/>
          <w:sz w:val="28"/>
          <w:szCs w:val="28"/>
          <w:lang w:val="kk-KZ"/>
        </w:rPr>
        <w:t>.</w:t>
      </w:r>
    </w:p>
    <w:p w14:paraId="79143311" w14:textId="77777777" w:rsidR="00BE09A2" w:rsidRPr="007662B0" w:rsidRDefault="00BE09A2" w:rsidP="00BE09A2">
      <w:pPr>
        <w:spacing w:after="0" w:line="240" w:lineRule="auto"/>
        <w:ind w:firstLine="708"/>
        <w:jc w:val="both"/>
        <w:rPr>
          <w:rFonts w:ascii="Times New Roman" w:hAnsi="Times New Roman" w:cs="Times New Roman"/>
          <w:bCs/>
          <w:color w:val="000000"/>
          <w:sz w:val="28"/>
          <w:szCs w:val="28"/>
          <w:lang w:val="kk-KZ"/>
        </w:rPr>
      </w:pPr>
      <w:r w:rsidRPr="000E0B62">
        <w:rPr>
          <w:rFonts w:ascii="Times New Roman" w:hAnsi="Times New Roman" w:cs="Times New Roman"/>
          <w:color w:val="000000"/>
          <w:sz w:val="28"/>
          <w:szCs w:val="28"/>
          <w:lang w:val="kk-KZ"/>
        </w:rPr>
        <w:t xml:space="preserve">Пәнді меңгергеннен кейінгі болашақ мамандарда қалыптасатын құзыреттілігі: </w:t>
      </w:r>
      <w:r>
        <w:rPr>
          <w:rFonts w:ascii="Times New Roman" w:hAnsi="Times New Roman" w:cs="Times New Roman"/>
          <w:color w:val="000000"/>
          <w:sz w:val="28"/>
          <w:szCs w:val="28"/>
          <w:lang w:val="kk-KZ"/>
        </w:rPr>
        <w:t>бастауыш білім беруді дамытудың басым бағыттарының мәнін түсінеді және түсіндіреді, олардың мазмұнын өзінің кәсіби</w:t>
      </w:r>
      <w:r w:rsidRPr="00AF4BF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шығармашылық қызметінде ескереді; өз қызметінің басымдықтарын және өзін</w:t>
      </w:r>
      <w:r w:rsidRPr="00AF4BF6">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өзі бағалау негізінде оны жетілдіру тәсілдерін айқындауға және іске асыруға қабілетті; білім беру саласындағы нормативтік құқықтық актілерге және кәсіби этика нормаларына сәйкес кәсіби</w:t>
      </w:r>
      <w:r w:rsidRPr="007662B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шығармашылық қызметті жүзеге асыруға және оңтайландыруға қабілетті; қолда бар жағдайларды, ресурстарды, болашақтағы және жоспарланған нәтижелерді ескере отырып, кәсіби өсудің басымдықтарын айқындайды. Әзірленген критерийлер бойынша өзін</w:t>
      </w:r>
      <w:r w:rsidRPr="007662B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өзі бағалау негізінде өзінің шығармашылық іс</w:t>
      </w:r>
      <w:r w:rsidRPr="007662B0">
        <w:rPr>
          <w:rFonts w:ascii="Times New Roman" w:hAnsi="Times New Roman" w:cs="Times New Roman"/>
          <w:color w:val="000000"/>
          <w:sz w:val="28"/>
          <w:szCs w:val="28"/>
          <w:lang w:val="kk-KZ"/>
        </w:rPr>
        <w:t>-</w:t>
      </w:r>
      <w:r>
        <w:rPr>
          <w:rFonts w:ascii="Times New Roman" w:hAnsi="Times New Roman" w:cs="Times New Roman"/>
          <w:color w:val="000000"/>
          <w:sz w:val="28"/>
          <w:szCs w:val="28"/>
          <w:lang w:val="kk-KZ"/>
        </w:rPr>
        <w:t>әрекетінің тиімділігін бағалайды.</w:t>
      </w:r>
    </w:p>
    <w:p w14:paraId="16F80213"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sidRPr="000E0B62">
        <w:rPr>
          <w:rFonts w:ascii="Times New Roman" w:hAnsi="Times New Roman" w:cs="Times New Roman"/>
          <w:sz w:val="28"/>
          <w:szCs w:val="28"/>
          <w:lang w:val="kk-KZ"/>
        </w:rPr>
        <w:t xml:space="preserve">Психологиялық-педагогикалық бағыт болашақ бастауыш сынып мұғалімін кәсіби іс-әрекетке дайындауда тұлғалық болмысын </w:t>
      </w:r>
      <w:r>
        <w:rPr>
          <w:rFonts w:ascii="Times New Roman" w:hAnsi="Times New Roman" w:cs="Times New Roman"/>
          <w:sz w:val="28"/>
          <w:szCs w:val="28"/>
          <w:lang w:val="kk-KZ"/>
        </w:rPr>
        <w:t xml:space="preserve">қалыптастыру </w:t>
      </w:r>
      <w:r w:rsidRPr="000E0B62">
        <w:rPr>
          <w:rFonts w:ascii="Times New Roman" w:hAnsi="Times New Roman" w:cs="Times New Roman"/>
          <w:sz w:val="28"/>
          <w:szCs w:val="28"/>
          <w:lang w:val="kk-KZ"/>
        </w:rPr>
        <w:t>үдерісінде қолдануға болатын тиімді педагогикалық технологияларды, инновациялық психологиялық әдістемелерді</w:t>
      </w:r>
      <w:r w:rsidRPr="0019592E">
        <w:rPr>
          <w:rFonts w:ascii="Times New Roman" w:hAnsi="Times New Roman" w:cs="Times New Roman"/>
          <w:sz w:val="28"/>
          <w:szCs w:val="28"/>
          <w:lang w:val="kk-KZ"/>
        </w:rPr>
        <w:t xml:space="preserve">, оқыту мен тәрбиелеу әдістерін зерттеуді қамтиды. </w:t>
      </w:r>
      <w:r w:rsidRPr="000E0B62">
        <w:rPr>
          <w:rFonts w:ascii="Times New Roman" w:hAnsi="Times New Roman" w:cs="Times New Roman"/>
          <w:sz w:val="28"/>
          <w:szCs w:val="28"/>
          <w:lang w:val="kk-KZ"/>
        </w:rPr>
        <w:t>Психологиялық-педагогикалық дайындықты қамтамасыз ететін пәндер: «педагогика», «психология».</w:t>
      </w:r>
    </w:p>
    <w:p w14:paraId="43743FC9" w14:textId="77777777" w:rsidR="00BE09A2" w:rsidRPr="000E0B62" w:rsidRDefault="00BE09A2" w:rsidP="00BE09A2">
      <w:pPr>
        <w:spacing w:after="0" w:line="240" w:lineRule="auto"/>
        <w:ind w:firstLine="708"/>
        <w:jc w:val="both"/>
        <w:rPr>
          <w:rFonts w:ascii="Times New Roman" w:hAnsi="Times New Roman"/>
          <w:sz w:val="28"/>
          <w:szCs w:val="28"/>
          <w:lang w:val="kk-KZ"/>
        </w:rPr>
      </w:pPr>
      <w:r w:rsidRPr="000E0B62">
        <w:rPr>
          <w:rFonts w:ascii="Times New Roman" w:hAnsi="Times New Roman" w:cs="Times New Roman"/>
          <w:sz w:val="28"/>
          <w:szCs w:val="28"/>
          <w:lang w:val="kk-KZ"/>
        </w:rPr>
        <w:t xml:space="preserve">«Педагогика» </w:t>
      </w:r>
      <w:r w:rsidRPr="000E0B62">
        <w:rPr>
          <w:rFonts w:ascii="Times New Roman" w:hAnsi="Times New Roman"/>
          <w:sz w:val="28"/>
          <w:szCs w:val="28"/>
          <w:lang w:val="kk-KZ"/>
        </w:rPr>
        <w:t xml:space="preserve">жаңартылған орта білім мазмұны жағдайында оқытудың жаңаша әдістері мен технологиясын қарастырады. Педагогикалық үдерісті болжау, жоспарлау және басқару, ғылыми талдау әдістерін зерттейді. Педагогиканың гуманитарлық білім және білім беру үдерісі субъектілерінің өзара әрекетінің саласы ретіндегі теориялық түсініктерін және қалыптастырады. </w:t>
      </w:r>
    </w:p>
    <w:p w14:paraId="5DBFD44A" w14:textId="77777777" w:rsidR="00BE09A2" w:rsidRPr="00445A36" w:rsidRDefault="00BE09A2" w:rsidP="00BE09A2">
      <w:pPr>
        <w:spacing w:after="0" w:line="240" w:lineRule="auto"/>
        <w:ind w:firstLine="708"/>
        <w:jc w:val="both"/>
        <w:rPr>
          <w:rFonts w:ascii="Times New Roman" w:hAnsi="Times New Roman" w:cs="Times New Roman"/>
          <w:sz w:val="28"/>
          <w:szCs w:val="28"/>
          <w:lang w:val="kk-KZ"/>
        </w:rPr>
      </w:pPr>
      <w:r w:rsidRPr="00CA4CD5">
        <w:rPr>
          <w:rFonts w:ascii="Times New Roman" w:hAnsi="Times New Roman" w:cs="Times New Roman"/>
          <w:sz w:val="28"/>
          <w:szCs w:val="28"/>
          <w:lang w:val="kk-KZ"/>
        </w:rPr>
        <w:t xml:space="preserve">«Психология» </w:t>
      </w:r>
      <w:r w:rsidRPr="00CA4CD5">
        <w:rPr>
          <w:rFonts w:ascii="Times New Roman" w:hAnsi="Times New Roman" w:cs="Times New Roman"/>
          <w:color w:val="1F1F1F"/>
          <w:sz w:val="28"/>
          <w:szCs w:val="28"/>
          <w:shd w:val="clear" w:color="auto" w:fill="FFFFFF"/>
          <w:lang w:val="kk-KZ"/>
        </w:rPr>
        <w:t>адамның</w:t>
      </w:r>
      <w:r w:rsidRPr="00445A36">
        <w:rPr>
          <w:rFonts w:ascii="Times New Roman" w:hAnsi="Times New Roman" w:cs="Times New Roman"/>
          <w:color w:val="1F1F1F"/>
          <w:sz w:val="28"/>
          <w:szCs w:val="28"/>
          <w:shd w:val="clear" w:color="auto" w:fill="FFFFFF"/>
          <w:lang w:val="kk-KZ"/>
        </w:rPr>
        <w:t xml:space="preserve"> дара тұлғалық психикасын, өзінің сан−алуан сезім, аффективтік, интеллектуалды, басқа да туа біткен функцияларымен бірге сыртқы ортамен өзара әрекетін зерттейтін ғылым, кей-кезде адам мінез-құлығын зерттеу деп те анықталады.</w:t>
      </w:r>
    </w:p>
    <w:p w14:paraId="234005A8"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sidRPr="000E0B62">
        <w:rPr>
          <w:rFonts w:ascii="Times New Roman" w:hAnsi="Times New Roman" w:cs="Times New Roman"/>
          <w:sz w:val="28"/>
          <w:szCs w:val="28"/>
          <w:lang w:val="kk-KZ"/>
        </w:rPr>
        <w:t>Әдістемелік бағыт мектептегі пәнде</w:t>
      </w:r>
      <w:r>
        <w:rPr>
          <w:rFonts w:ascii="Times New Roman" w:hAnsi="Times New Roman" w:cs="Times New Roman"/>
          <w:sz w:val="28"/>
          <w:szCs w:val="28"/>
          <w:lang w:val="kk-KZ"/>
        </w:rPr>
        <w:t xml:space="preserve">рді оқыту әдістемесін қамтиды. </w:t>
      </w:r>
      <w:r w:rsidRPr="000E0B62">
        <w:rPr>
          <w:rFonts w:ascii="Times New Roman" w:hAnsi="Times New Roman" w:cs="Times New Roman"/>
          <w:sz w:val="28"/>
          <w:szCs w:val="28"/>
          <w:lang w:val="kk-KZ"/>
        </w:rPr>
        <w:t>Болашақ бастауыш сынып мұғалімін кәсіби іс-әрекетке да</w:t>
      </w:r>
      <w:r>
        <w:rPr>
          <w:rFonts w:ascii="Times New Roman" w:hAnsi="Times New Roman" w:cs="Times New Roman"/>
          <w:sz w:val="28"/>
          <w:szCs w:val="28"/>
          <w:lang w:val="kk-KZ"/>
        </w:rPr>
        <w:t>ярлау</w:t>
      </w:r>
      <w:r w:rsidRPr="000E0B62">
        <w:rPr>
          <w:rFonts w:ascii="Times New Roman" w:hAnsi="Times New Roman" w:cs="Times New Roman"/>
          <w:sz w:val="28"/>
          <w:szCs w:val="28"/>
          <w:lang w:val="kk-KZ"/>
        </w:rPr>
        <w:t xml:space="preserve"> </w:t>
      </w:r>
      <w:r>
        <w:rPr>
          <w:rFonts w:ascii="Times New Roman" w:hAnsi="Times New Roman" w:cs="Times New Roman"/>
          <w:sz w:val="28"/>
          <w:szCs w:val="28"/>
          <w:lang w:val="kk-KZ"/>
        </w:rPr>
        <w:t>үдері</w:t>
      </w:r>
      <w:r w:rsidRPr="000E0B62">
        <w:rPr>
          <w:rFonts w:ascii="Times New Roman" w:hAnsi="Times New Roman" w:cs="Times New Roman"/>
          <w:sz w:val="28"/>
          <w:szCs w:val="28"/>
          <w:lang w:val="kk-KZ"/>
        </w:rPr>
        <w:t xml:space="preserve">сінде «Кәсіби іс-әрекет арқылы мұғалімнің тұлғалық болмысын </w:t>
      </w:r>
      <w:r>
        <w:rPr>
          <w:rFonts w:ascii="Times New Roman" w:hAnsi="Times New Roman" w:cs="Times New Roman"/>
          <w:sz w:val="28"/>
          <w:szCs w:val="28"/>
          <w:lang w:val="kk-KZ"/>
        </w:rPr>
        <w:t>қалыптастыру</w:t>
      </w:r>
      <w:r w:rsidRPr="000E0B62">
        <w:rPr>
          <w:rFonts w:ascii="Times New Roman" w:hAnsi="Times New Roman" w:cs="Times New Roman"/>
          <w:sz w:val="28"/>
          <w:szCs w:val="28"/>
          <w:lang w:val="kk-KZ"/>
        </w:rPr>
        <w:t>», «</w:t>
      </w:r>
      <w:r w:rsidRPr="000E0B62">
        <w:rPr>
          <w:rFonts w:ascii="Times New Roman" w:hAnsi="Times New Roman"/>
          <w:sz w:val="28"/>
          <w:szCs w:val="28"/>
          <w:lang w:val="kk-KZ"/>
        </w:rPr>
        <w:t>Педагогикалық технологиялар негізінде оқушы</w:t>
      </w:r>
      <w:r>
        <w:rPr>
          <w:rFonts w:ascii="Times New Roman" w:hAnsi="Times New Roman"/>
          <w:sz w:val="28"/>
          <w:szCs w:val="28"/>
          <w:lang w:val="kk-KZ"/>
        </w:rPr>
        <w:t xml:space="preserve">лардың оқу сауаттылығын дамыту </w:t>
      </w:r>
      <w:r w:rsidRPr="000E0B62">
        <w:rPr>
          <w:rFonts w:ascii="Times New Roman" w:hAnsi="Times New Roman"/>
          <w:sz w:val="28"/>
          <w:szCs w:val="28"/>
          <w:lang w:val="kk-KZ"/>
        </w:rPr>
        <w:t>әдістемесі»</w:t>
      </w:r>
      <w:r w:rsidRPr="000E0B62">
        <w:rPr>
          <w:rFonts w:ascii="Times New Roman" w:hAnsi="Times New Roman" w:cs="Times New Roman"/>
          <w:sz w:val="28"/>
          <w:szCs w:val="28"/>
          <w:lang w:val="kk-KZ"/>
        </w:rPr>
        <w:t xml:space="preserve"> сабақтарында болашақ мұғалімдердің тұлғалық болмысын </w:t>
      </w:r>
      <w:r>
        <w:rPr>
          <w:rFonts w:ascii="Times New Roman" w:hAnsi="Times New Roman" w:cs="Times New Roman"/>
          <w:sz w:val="28"/>
          <w:szCs w:val="28"/>
          <w:lang w:val="kk-KZ"/>
        </w:rPr>
        <w:t>қалыптастыруды</w:t>
      </w:r>
      <w:r w:rsidRPr="000E0B62">
        <w:rPr>
          <w:rFonts w:ascii="Times New Roman" w:hAnsi="Times New Roman" w:cs="Times New Roman"/>
          <w:sz w:val="28"/>
          <w:szCs w:val="28"/>
          <w:lang w:val="kk-KZ"/>
        </w:rPr>
        <w:t xml:space="preserve"> көздейді. </w:t>
      </w:r>
    </w:p>
    <w:p w14:paraId="6A25D1A6" w14:textId="77777777" w:rsidR="00BE09A2" w:rsidRDefault="00BE09A2" w:rsidP="00BE09A2">
      <w:pPr>
        <w:spacing w:after="0" w:line="240" w:lineRule="auto"/>
        <w:ind w:firstLine="708"/>
        <w:jc w:val="both"/>
        <w:rPr>
          <w:rFonts w:ascii="Times New Roman" w:hAnsi="Times New Roman" w:cs="Times New Roman"/>
          <w:sz w:val="28"/>
          <w:szCs w:val="28"/>
          <w:lang w:val="kk-KZ"/>
        </w:rPr>
      </w:pPr>
      <w:r w:rsidRPr="00CA4CD5">
        <w:rPr>
          <w:rFonts w:ascii="Times New Roman" w:hAnsi="Times New Roman" w:cs="Times New Roman"/>
          <w:sz w:val="28"/>
          <w:szCs w:val="28"/>
          <w:lang w:val="kk-KZ"/>
        </w:rPr>
        <w:lastRenderedPageBreak/>
        <w:t xml:space="preserve">«Кәсіби іс-әрекет арқылы мұғалімнің тұлғалық болмысын </w:t>
      </w:r>
      <w:r>
        <w:rPr>
          <w:rFonts w:ascii="Times New Roman" w:hAnsi="Times New Roman" w:cs="Times New Roman"/>
          <w:sz w:val="28"/>
          <w:szCs w:val="28"/>
          <w:lang w:val="kk-KZ"/>
        </w:rPr>
        <w:t>қалыптастыру» атты элективті к</w:t>
      </w:r>
      <w:r>
        <w:rPr>
          <w:rFonts w:ascii="Times New Roman" w:hAnsi="Times New Roman" w:cs="Times New Roman"/>
          <w:i/>
          <w:sz w:val="28"/>
          <w:szCs w:val="28"/>
          <w:lang w:val="kk-KZ"/>
        </w:rPr>
        <w:t>урсыны</w:t>
      </w:r>
      <w:r w:rsidRPr="00B072D8">
        <w:rPr>
          <w:rFonts w:ascii="Times New Roman" w:hAnsi="Times New Roman" w:cs="Times New Roman"/>
          <w:i/>
          <w:sz w:val="28"/>
          <w:szCs w:val="28"/>
          <w:lang w:val="kk-KZ"/>
        </w:rPr>
        <w:t>ң мақсаты:</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B072D8">
        <w:rPr>
          <w:rFonts w:ascii="Times New Roman" w:hAnsi="Times New Roman" w:cs="Times New Roman"/>
          <w:sz w:val="28"/>
          <w:szCs w:val="28"/>
          <w:lang w:val="kk-KZ"/>
        </w:rPr>
        <w:t>ола</w:t>
      </w:r>
      <w:r>
        <w:rPr>
          <w:rFonts w:ascii="Times New Roman" w:hAnsi="Times New Roman" w:cs="Times New Roman"/>
          <w:sz w:val="28"/>
          <w:szCs w:val="28"/>
          <w:lang w:val="kk-KZ"/>
        </w:rPr>
        <w:t>шақ</w:t>
      </w:r>
      <w:r w:rsidRPr="00B072D8">
        <w:rPr>
          <w:rFonts w:ascii="Times New Roman" w:hAnsi="Times New Roman" w:cs="Times New Roman"/>
          <w:sz w:val="28"/>
          <w:szCs w:val="28"/>
          <w:lang w:val="kk-KZ"/>
        </w:rPr>
        <w:t xml:space="preserve"> ба</w:t>
      </w:r>
      <w:r>
        <w:rPr>
          <w:rFonts w:ascii="Times New Roman" w:hAnsi="Times New Roman" w:cs="Times New Roman"/>
          <w:sz w:val="28"/>
          <w:szCs w:val="28"/>
          <w:lang w:val="kk-KZ"/>
        </w:rPr>
        <w:t xml:space="preserve">стауыш  сынып мұғалімін кәсіби </w:t>
      </w:r>
      <w:r w:rsidRPr="00B072D8">
        <w:rPr>
          <w:rFonts w:ascii="Times New Roman" w:hAnsi="Times New Roman" w:cs="Times New Roman"/>
          <w:sz w:val="28"/>
          <w:szCs w:val="28"/>
          <w:lang w:val="kk-KZ"/>
        </w:rPr>
        <w:t>іс-әрекетке да</w:t>
      </w:r>
      <w:r>
        <w:rPr>
          <w:rFonts w:ascii="Times New Roman" w:hAnsi="Times New Roman" w:cs="Times New Roman"/>
          <w:sz w:val="28"/>
          <w:szCs w:val="28"/>
          <w:lang w:val="kk-KZ"/>
        </w:rPr>
        <w:t>ярлауда</w:t>
      </w:r>
      <w:r w:rsidRPr="00B072D8">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 xml:space="preserve">қалыптастырудың </w:t>
      </w:r>
      <w:r w:rsidRPr="00B072D8">
        <w:rPr>
          <w:rFonts w:ascii="Times New Roman" w:hAnsi="Times New Roman" w:cs="Times New Roman"/>
          <w:sz w:val="28"/>
          <w:szCs w:val="28"/>
          <w:lang w:val="kk-KZ"/>
        </w:rPr>
        <w:t xml:space="preserve">теориясы мен әдістемесін меңгерту. </w:t>
      </w:r>
    </w:p>
    <w:p w14:paraId="47E8C26B" w14:textId="77777777" w:rsidR="00BE09A2" w:rsidRDefault="00BE09A2" w:rsidP="00BE09A2">
      <w:pPr>
        <w:tabs>
          <w:tab w:val="left" w:pos="9497"/>
        </w:tabs>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Мазмұны: </w:t>
      </w:r>
      <w:r w:rsidRPr="00A77918">
        <w:rPr>
          <w:rFonts w:ascii="Times New Roman" w:hAnsi="Times New Roman" w:cs="Times New Roman"/>
          <w:sz w:val="28"/>
          <w:szCs w:val="28"/>
          <w:lang w:val="kk-KZ"/>
        </w:rPr>
        <w:t>машықтану кызметін қалыптастыруғ</w:t>
      </w:r>
      <w:r>
        <w:rPr>
          <w:rFonts w:ascii="Times New Roman" w:hAnsi="Times New Roman" w:cs="Times New Roman"/>
          <w:sz w:val="28"/>
          <w:szCs w:val="28"/>
          <w:lang w:val="kk-KZ"/>
        </w:rPr>
        <w:t xml:space="preserve">а, белсенділікті тәрбиелеуге, </w:t>
      </w:r>
      <w:r w:rsidRPr="00A77918">
        <w:rPr>
          <w:rFonts w:ascii="Times New Roman" w:hAnsi="Times New Roman" w:cs="Times New Roman"/>
          <w:sz w:val="28"/>
          <w:szCs w:val="28"/>
          <w:lang w:val="kk-KZ"/>
        </w:rPr>
        <w:t>студенттердің тұлғалық қасиеттерін қалыптастыруға, мәдениетке деген қатынасты дамытуға, кәсіпке деген құндылықтарды бағыттауға, өзін-өзі тануға талпынуға, кәсіби қызметінде өзін</w:t>
      </w:r>
      <w:r>
        <w:rPr>
          <w:rFonts w:ascii="Times New Roman" w:hAnsi="Times New Roman" w:cs="Times New Roman"/>
          <w:sz w:val="28"/>
          <w:szCs w:val="28"/>
          <w:lang w:val="kk-KZ"/>
        </w:rPr>
        <w:t>-өзі жетілдіруге бағытталады</w:t>
      </w:r>
      <w:r w:rsidRPr="00A77918">
        <w:rPr>
          <w:rFonts w:ascii="Times New Roman" w:hAnsi="Times New Roman" w:cs="Times New Roman"/>
          <w:sz w:val="28"/>
          <w:szCs w:val="28"/>
          <w:lang w:val="kk-KZ"/>
        </w:rPr>
        <w:t>.</w:t>
      </w:r>
    </w:p>
    <w:p w14:paraId="4777590A" w14:textId="77777777" w:rsidR="00BE09A2" w:rsidRDefault="00BE09A2" w:rsidP="00BE09A2">
      <w:pPr>
        <w:spacing w:after="0" w:line="240" w:lineRule="auto"/>
        <w:ind w:firstLine="708"/>
        <w:jc w:val="both"/>
        <w:rPr>
          <w:rFonts w:ascii="Times New Roman" w:hAnsi="Times New Roman" w:cs="Times New Roman"/>
          <w:sz w:val="28"/>
          <w:szCs w:val="28"/>
          <w:lang w:val="kk-KZ"/>
        </w:rPr>
      </w:pPr>
      <w:r w:rsidRPr="00CA4CD5">
        <w:rPr>
          <w:rFonts w:ascii="Times New Roman" w:hAnsi="Times New Roman" w:cs="Times New Roman"/>
          <w:sz w:val="28"/>
          <w:szCs w:val="28"/>
          <w:lang w:val="kk-KZ"/>
        </w:rPr>
        <w:t>«</w:t>
      </w:r>
      <w:r w:rsidRPr="00CA4CD5">
        <w:rPr>
          <w:rFonts w:ascii="Times New Roman" w:hAnsi="Times New Roman"/>
          <w:sz w:val="28"/>
          <w:szCs w:val="28"/>
          <w:lang w:val="kk-KZ"/>
        </w:rPr>
        <w:t>Педагогикалық технологиялар негізінде оқушы</w:t>
      </w:r>
      <w:r>
        <w:rPr>
          <w:rFonts w:ascii="Times New Roman" w:hAnsi="Times New Roman"/>
          <w:sz w:val="28"/>
          <w:szCs w:val="28"/>
          <w:lang w:val="kk-KZ"/>
        </w:rPr>
        <w:t xml:space="preserve">лардың оқу сауаттылығын дамыту </w:t>
      </w:r>
      <w:r w:rsidRPr="00CA4CD5">
        <w:rPr>
          <w:rFonts w:ascii="Times New Roman" w:hAnsi="Times New Roman"/>
          <w:sz w:val="28"/>
          <w:szCs w:val="28"/>
          <w:lang w:val="kk-KZ"/>
        </w:rPr>
        <w:t xml:space="preserve">әдістемесі» </w:t>
      </w:r>
      <w:r w:rsidRPr="00CA4CD5">
        <w:rPr>
          <w:rFonts w:ascii="Times New Roman" w:hAnsi="Times New Roman" w:cs="Times New Roman"/>
          <w:sz w:val="28"/>
          <w:szCs w:val="28"/>
          <w:lang w:val="kk-KZ"/>
        </w:rPr>
        <w:t>пәнінің</w:t>
      </w:r>
      <w:r>
        <w:rPr>
          <w:rFonts w:ascii="Times New Roman" w:hAnsi="Times New Roman" w:cs="Times New Roman"/>
          <w:sz w:val="28"/>
          <w:szCs w:val="28"/>
          <w:lang w:val="kk-KZ"/>
        </w:rPr>
        <w:t xml:space="preserve"> мақсаты:</w:t>
      </w:r>
      <w:r w:rsidRPr="00CA4CD5">
        <w:rPr>
          <w:rFonts w:ascii="Times New Roman" w:hAnsi="Times New Roman" w:cs="Times New Roman"/>
          <w:sz w:val="28"/>
          <w:szCs w:val="28"/>
          <w:lang w:val="kk-KZ"/>
        </w:rPr>
        <w:t xml:space="preserve"> бастауыш сынып</w:t>
      </w:r>
      <w:r>
        <w:rPr>
          <w:rFonts w:ascii="Times New Roman" w:hAnsi="Times New Roman" w:cs="Times New Roman"/>
          <w:sz w:val="28"/>
          <w:szCs w:val="28"/>
          <w:lang w:val="kk-KZ"/>
        </w:rPr>
        <w:t xml:space="preserve"> оқушыларының оқу сауаттылығын педагогикалық технологиялар негізінде дамытудың жолдарын меңгерту.</w:t>
      </w:r>
    </w:p>
    <w:p w14:paraId="489FAA20"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Мазмұны: бастауыш сынып оқушыларының ойлау мен танымдық құзыреттілігін арттыру, оқушылардың мәтіндерді оқу және түсіну қабілетін педагогикалық технологиялар негізінде дамытудың жолдарын меңгерту. Оқушылардың оқу дағдыларын меңгерудің деңгейін, ақпаратты түсіндіру, жинақтай білу, мәтінді мазмұны жағынан да, құрылымы жағынан да талдай білу әдістерін меңгерту. Бастауыш сынып оқушыларының оқу сауаттылығын дамытуда жазбаша мәтіндерді түсіну және қолдану, олар туралы ой толғау қабілетін арттыру жолдарын қарастыру. Бастауыш сынып оқушыларының оқу сауаттылығын педагогикалық технологиялар негізінде дамытудың жолдарын меңгерту. </w:t>
      </w:r>
    </w:p>
    <w:p w14:paraId="304E7122" w14:textId="77777777" w:rsidR="00BE09A2" w:rsidRDefault="00BE09A2" w:rsidP="00BE09A2">
      <w:pPr>
        <w:spacing w:after="0" w:line="240" w:lineRule="auto"/>
        <w:ind w:firstLine="708"/>
        <w:jc w:val="both"/>
        <w:rPr>
          <w:rFonts w:ascii="Times New Roman" w:hAnsi="Times New Roman" w:cs="Times New Roman"/>
          <w:sz w:val="28"/>
          <w:szCs w:val="28"/>
          <w:lang w:val="kk-KZ"/>
        </w:rPr>
      </w:pPr>
      <w:r w:rsidRPr="000E0B62">
        <w:rPr>
          <w:rFonts w:ascii="Times New Roman" w:hAnsi="Times New Roman" w:cs="Times New Roman"/>
          <w:sz w:val="28"/>
          <w:szCs w:val="28"/>
          <w:lang w:val="kk-KZ"/>
        </w:rPr>
        <w:t xml:space="preserve">Пәнді меңгергеннен кейінгі болашақ мамандарда қалыптасатын құзыреттілігі: </w:t>
      </w:r>
      <w:r>
        <w:rPr>
          <w:rFonts w:ascii="Times New Roman" w:hAnsi="Times New Roman" w:cs="Times New Roman"/>
          <w:sz w:val="28"/>
          <w:szCs w:val="28"/>
          <w:lang w:val="kk-KZ"/>
        </w:rPr>
        <w:t>жалпы және кәсіби тақырыптарға тілдік қатынас жасауға қабілетті және көптілді қарым</w:t>
      </w:r>
      <w:r w:rsidRPr="005F7C24">
        <w:rPr>
          <w:rFonts w:ascii="Times New Roman" w:hAnsi="Times New Roman" w:cs="Times New Roman"/>
          <w:sz w:val="28"/>
          <w:szCs w:val="28"/>
          <w:lang w:val="kk-KZ"/>
        </w:rPr>
        <w:t>-</w:t>
      </w:r>
      <w:r>
        <w:rPr>
          <w:rFonts w:ascii="Times New Roman" w:hAnsi="Times New Roman" w:cs="Times New Roman"/>
          <w:sz w:val="28"/>
          <w:szCs w:val="28"/>
          <w:lang w:val="kk-KZ"/>
        </w:rPr>
        <w:t xml:space="preserve">қатынас жағдайында жазу дағдылары бар. Нақты білім беру мекемесінің оқу-тәрбие үдерісінің сапасын қамтамасыз ету үшін заманауи әдістемелер мен технологияларды, соның ішінде ақпарттық технологияларды қолдануға дайын ойлау мәдениетін меңгерген, ақпаратты жинақтау, талдау, қабылдау, мақсат қою және оған қол жеткізу жолдарын таңдауға қабілетті. </w:t>
      </w:r>
    </w:p>
    <w:p w14:paraId="4C56E138"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sidRPr="0019592E">
        <w:rPr>
          <w:rFonts w:ascii="Times New Roman" w:hAnsi="Times New Roman" w:cs="Times New Roman"/>
          <w:sz w:val="28"/>
          <w:szCs w:val="28"/>
          <w:lang w:val="kk-KZ"/>
        </w:rPr>
        <w:t xml:space="preserve">Тәжірибеге бағытталған бағыт әртүрлі кәсіби тәжірибе түрлерімен және болашақ мамандарды бастауыш мектептің оқу-тәрбие үдерісіне тікелей </w:t>
      </w:r>
      <w:r w:rsidRPr="000E0B62">
        <w:rPr>
          <w:rFonts w:ascii="Times New Roman" w:hAnsi="Times New Roman" w:cs="Times New Roman"/>
          <w:sz w:val="28"/>
          <w:szCs w:val="28"/>
          <w:lang w:val="kk-KZ"/>
        </w:rPr>
        <w:t xml:space="preserve">қосумен, соның ішінде болашақ мұғалімдердің тұлғалық болмысын </w:t>
      </w:r>
      <w:r>
        <w:rPr>
          <w:rFonts w:ascii="Times New Roman" w:hAnsi="Times New Roman" w:cs="Times New Roman"/>
          <w:sz w:val="28"/>
          <w:szCs w:val="28"/>
          <w:lang w:val="kk-KZ"/>
        </w:rPr>
        <w:t>қалыптастыруға</w:t>
      </w:r>
      <w:r w:rsidRPr="000E0B62">
        <w:rPr>
          <w:rFonts w:ascii="Times New Roman" w:hAnsi="Times New Roman" w:cs="Times New Roman"/>
          <w:sz w:val="28"/>
          <w:szCs w:val="28"/>
          <w:lang w:val="kk-KZ"/>
        </w:rPr>
        <w:t xml:space="preserve"> бағытталған кәсіби практикалардың түрлері: </w:t>
      </w:r>
      <w:r w:rsidRPr="000E0B62">
        <w:rPr>
          <w:rFonts w:ascii="Times New Roman" w:hAnsi="Times New Roman"/>
          <w:sz w:val="28"/>
          <w:szCs w:val="28"/>
          <w:lang w:val="kk-KZ"/>
        </w:rPr>
        <w:t>оқу практикасы, психологиялық-педагогикалық практика,</w:t>
      </w:r>
      <w:r w:rsidRPr="000E0B62">
        <w:rPr>
          <w:rFonts w:ascii="Times New Roman" w:hAnsi="Times New Roman" w:cs="Times New Roman"/>
          <w:sz w:val="28"/>
          <w:szCs w:val="28"/>
          <w:lang w:val="kk-KZ"/>
        </w:rPr>
        <w:t xml:space="preserve"> педагогикалық практика, өндірістік практика, </w:t>
      </w:r>
      <w:r w:rsidRPr="000E0B62">
        <w:rPr>
          <w:rFonts w:ascii="Times New Roman" w:hAnsi="Times New Roman"/>
          <w:sz w:val="28"/>
          <w:szCs w:val="28"/>
          <w:lang w:val="kk-KZ"/>
        </w:rPr>
        <w:t>дипломалды немесе өндірістік практика</w:t>
      </w:r>
    </w:p>
    <w:p w14:paraId="3C0B0034"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Pr>
          <w:rFonts w:ascii="Times New Roman" w:hAnsi="Times New Roman"/>
          <w:sz w:val="28"/>
          <w:szCs w:val="28"/>
          <w:lang w:val="kk-KZ"/>
        </w:rPr>
        <w:t>«Оқ</w:t>
      </w:r>
      <w:r w:rsidRPr="000E0B62">
        <w:rPr>
          <w:rFonts w:ascii="Times New Roman" w:hAnsi="Times New Roman"/>
          <w:sz w:val="28"/>
          <w:szCs w:val="28"/>
          <w:lang w:val="kk-KZ"/>
        </w:rPr>
        <w:t>у практикасы» білім алушылардың оқу практикасы жоғары білікті мамандарды даярлаудың маңызды бөлігі болып табылады, практика базасы болып табылатын білім беру мекемелерінде - мектептерде жүргізіледі. Білім алушылардың оқу практикасы жоғары оқу орнында оқу процесінде алған білімдерін бекітуге, практикалық дағдыларды меңгеруге және тәжірибені меңгеруге бағытталған.</w:t>
      </w:r>
    </w:p>
    <w:p w14:paraId="0D13A316" w14:textId="77777777" w:rsidR="00BE09A2" w:rsidRPr="000E0B62" w:rsidRDefault="00BE09A2" w:rsidP="00BE09A2">
      <w:pPr>
        <w:spacing w:after="0" w:line="240" w:lineRule="auto"/>
        <w:ind w:firstLine="708"/>
        <w:jc w:val="both"/>
        <w:rPr>
          <w:rFonts w:ascii="Times New Roman" w:hAnsi="Times New Roman"/>
          <w:sz w:val="28"/>
          <w:szCs w:val="28"/>
          <w:lang w:val="kk-KZ"/>
        </w:rPr>
      </w:pPr>
      <w:r w:rsidRPr="000E0B62">
        <w:rPr>
          <w:rFonts w:ascii="Times New Roman" w:hAnsi="Times New Roman"/>
          <w:sz w:val="28"/>
          <w:szCs w:val="28"/>
          <w:lang w:val="kk-KZ"/>
        </w:rPr>
        <w:t>«</w:t>
      </w:r>
      <w:r>
        <w:rPr>
          <w:rFonts w:ascii="Times New Roman" w:hAnsi="Times New Roman"/>
          <w:sz w:val="28"/>
          <w:szCs w:val="28"/>
          <w:lang w:val="kk-KZ"/>
        </w:rPr>
        <w:t>П</w:t>
      </w:r>
      <w:r w:rsidRPr="000E0B62">
        <w:rPr>
          <w:rFonts w:ascii="Times New Roman" w:hAnsi="Times New Roman"/>
          <w:sz w:val="28"/>
          <w:szCs w:val="28"/>
          <w:lang w:val="kk-KZ"/>
        </w:rPr>
        <w:t xml:space="preserve">сихологиялық-педагогикалық практика» білім алушылардың кәсіптік практикасы жоғары білікті мамандарды даярлаудың маңызды бөлігі болып табылады, практика базасы болып табылатын білім беру мекемелерінде - </w:t>
      </w:r>
      <w:r w:rsidRPr="000E0B62">
        <w:rPr>
          <w:rFonts w:ascii="Times New Roman" w:hAnsi="Times New Roman"/>
          <w:sz w:val="28"/>
          <w:szCs w:val="28"/>
          <w:lang w:val="kk-KZ"/>
        </w:rPr>
        <w:lastRenderedPageBreak/>
        <w:t>мектептерде жүргізіледі. Білім алушылардың кәсіби практикасы жоғары оқу орнында оқу процесінде алған білімдерін бекітуге, практикалық дағдыларды меңгеруге және тәжірибені меңгеруге бағытталған.</w:t>
      </w:r>
    </w:p>
    <w:p w14:paraId="45642E73" w14:textId="77777777" w:rsidR="00BE09A2" w:rsidRPr="000E0B62" w:rsidRDefault="00BE09A2" w:rsidP="00BE09A2">
      <w:pPr>
        <w:spacing w:after="0" w:line="240" w:lineRule="auto"/>
        <w:ind w:firstLine="708"/>
        <w:jc w:val="both"/>
        <w:rPr>
          <w:rFonts w:ascii="Times New Roman" w:hAnsi="Times New Roman"/>
          <w:sz w:val="28"/>
          <w:szCs w:val="28"/>
          <w:lang w:val="kk-KZ" w:eastAsia="ru-RU"/>
        </w:rPr>
      </w:pPr>
      <w:r>
        <w:rPr>
          <w:rFonts w:ascii="Times New Roman" w:hAnsi="Times New Roman" w:cs="Times New Roman"/>
          <w:sz w:val="28"/>
          <w:szCs w:val="28"/>
          <w:lang w:val="kk-KZ"/>
        </w:rPr>
        <w:t>«П</w:t>
      </w:r>
      <w:r w:rsidRPr="000E0B62">
        <w:rPr>
          <w:rFonts w:ascii="Times New Roman" w:hAnsi="Times New Roman" w:cs="Times New Roman"/>
          <w:sz w:val="28"/>
          <w:szCs w:val="28"/>
          <w:lang w:val="kk-KZ"/>
        </w:rPr>
        <w:t>едагогикалық практика»</w:t>
      </w:r>
      <w:r w:rsidRPr="000E0B62">
        <w:rPr>
          <w:rFonts w:ascii="Times New Roman" w:hAnsi="Times New Roman"/>
          <w:sz w:val="28"/>
          <w:szCs w:val="28"/>
          <w:lang w:val="kk-KZ" w:eastAsia="ru-RU"/>
        </w:rPr>
        <w:t xml:space="preserve"> білім беру мекемелерінде, іс-тәжірибе базасы болып табылатын мектептерде өтетін педагогикалық іс-тәжірибе білікті мамандарды дайындауда маңызды саналады. Студенттердің педагогикалық іс-тәжірибесі барысында университте алған білімдерін нығайтуға, практикалық дағдыларды игеруге және тәжірибесін дамытуға, әдістемелік білімдерін молайтуға бағытталған.</w:t>
      </w:r>
    </w:p>
    <w:p w14:paraId="2F56D91B" w14:textId="77777777" w:rsidR="00BE09A2" w:rsidRPr="000E0B62" w:rsidRDefault="00BE09A2" w:rsidP="00BE09A2">
      <w:pPr>
        <w:spacing w:after="0" w:line="240" w:lineRule="auto"/>
        <w:ind w:firstLine="708"/>
        <w:jc w:val="both"/>
        <w:rPr>
          <w:rFonts w:ascii="Times New Roman" w:hAnsi="Times New Roman"/>
          <w:sz w:val="28"/>
          <w:szCs w:val="28"/>
          <w:lang w:val="kk-KZ" w:eastAsia="ru-RU"/>
        </w:rPr>
      </w:pPr>
      <w:r w:rsidRPr="000E0B62">
        <w:rPr>
          <w:rFonts w:ascii="Times New Roman" w:hAnsi="Times New Roman"/>
          <w:sz w:val="28"/>
          <w:szCs w:val="28"/>
          <w:lang w:val="kk-KZ"/>
        </w:rPr>
        <w:t>«Өндірістік-педагогикалық практ</w:t>
      </w:r>
      <w:r>
        <w:rPr>
          <w:rFonts w:ascii="Times New Roman" w:hAnsi="Times New Roman"/>
          <w:sz w:val="28"/>
          <w:szCs w:val="28"/>
          <w:lang w:val="kk-KZ"/>
        </w:rPr>
        <w:t xml:space="preserve">ика» </w:t>
      </w:r>
      <w:r w:rsidRPr="000E0B62">
        <w:rPr>
          <w:rFonts w:ascii="Times New Roman" w:hAnsi="Times New Roman"/>
          <w:sz w:val="28"/>
          <w:szCs w:val="28"/>
          <w:lang w:val="kk-KZ" w:eastAsia="ru-RU"/>
        </w:rPr>
        <w:t xml:space="preserve">білім беру бағдарламасының міндетті бөлігі болып саналады. </w:t>
      </w:r>
      <w:r w:rsidRPr="000E0B62">
        <w:rPr>
          <w:rFonts w:ascii="Times New Roman" w:hAnsi="Times New Roman"/>
          <w:sz w:val="28"/>
          <w:szCs w:val="28"/>
          <w:lang w:val="kk-KZ"/>
        </w:rPr>
        <w:t>Өндірістік-педагогикалық практика</w:t>
      </w:r>
      <w:r w:rsidRPr="000E0B62">
        <w:rPr>
          <w:rFonts w:ascii="Times New Roman" w:hAnsi="Times New Roman"/>
          <w:sz w:val="28"/>
          <w:szCs w:val="28"/>
          <w:lang w:val="kk-KZ" w:eastAsia="ru-RU"/>
        </w:rPr>
        <w:t xml:space="preserve"> білім алушылардың кәсіби-практикалық дайындығына тікелей бағытталған оқу пәндерін оқыту және мектептегі тәрбие жұмысын білдіреді. </w:t>
      </w:r>
    </w:p>
    <w:p w14:paraId="31D3A6CB" w14:textId="77777777" w:rsidR="00BE09A2" w:rsidRPr="0019592E" w:rsidRDefault="00BE09A2" w:rsidP="00BE09A2">
      <w:pPr>
        <w:spacing w:after="0" w:line="240" w:lineRule="auto"/>
        <w:ind w:firstLine="708"/>
        <w:jc w:val="both"/>
        <w:rPr>
          <w:rFonts w:ascii="Times New Roman" w:hAnsi="Times New Roman" w:cs="Times New Roman"/>
          <w:sz w:val="28"/>
          <w:szCs w:val="28"/>
          <w:lang w:val="kk-KZ"/>
        </w:rPr>
      </w:pPr>
      <w:r w:rsidRPr="000E0B62">
        <w:rPr>
          <w:rFonts w:ascii="Times New Roman" w:hAnsi="Times New Roman" w:cs="Times New Roman"/>
          <w:sz w:val="28"/>
          <w:szCs w:val="28"/>
          <w:lang w:val="kk-KZ"/>
        </w:rPr>
        <w:t xml:space="preserve">Өндірістік-педагогикалық практиканың мақсаты: оқыту үдерісін ұйымдастыру үшін іс-әрекет </w:t>
      </w:r>
      <w:r w:rsidRPr="0019592E">
        <w:rPr>
          <w:rFonts w:ascii="Times New Roman" w:hAnsi="Times New Roman" w:cs="Times New Roman"/>
          <w:sz w:val="28"/>
          <w:szCs w:val="28"/>
          <w:lang w:val="kk-KZ"/>
        </w:rPr>
        <w:t>тәжірибелік білігі мен тәсілдерін қалыптастыру.</w:t>
      </w:r>
    </w:p>
    <w:p w14:paraId="1FB28640" w14:textId="77777777" w:rsidR="00BE09A2" w:rsidRPr="0019592E" w:rsidRDefault="00BE09A2" w:rsidP="00BE09A2">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Мазмұны: м</w:t>
      </w:r>
      <w:r w:rsidRPr="0019592E">
        <w:rPr>
          <w:rFonts w:ascii="Times New Roman" w:hAnsi="Times New Roman" w:cs="Times New Roman"/>
          <w:sz w:val="28"/>
          <w:szCs w:val="28"/>
          <w:lang w:val="kk-KZ"/>
        </w:rPr>
        <w:t xml:space="preserve">ектеп құжаттарымен танысу. Сабақты талдау, оқу-танымдық әрекетті ұйымдастыруды бақылау. Бастауыш мектеп пәндері бойынша сабақ беріп көру және қорытынды сабақтарын, сыныптан тыс іс-шараларды жобалау және өткізу, оларды өзіндік талдау. </w:t>
      </w:r>
    </w:p>
    <w:p w14:paraId="1ED50A30" w14:textId="77777777" w:rsidR="00BE09A2" w:rsidRPr="000E0B62" w:rsidRDefault="00BE09A2" w:rsidP="00BE09A2">
      <w:pPr>
        <w:spacing w:after="0" w:line="240" w:lineRule="auto"/>
        <w:ind w:firstLine="708"/>
        <w:jc w:val="both"/>
        <w:rPr>
          <w:rFonts w:ascii="Times New Roman" w:hAnsi="Times New Roman" w:cs="Times New Roman"/>
          <w:sz w:val="28"/>
          <w:szCs w:val="28"/>
          <w:lang w:val="kk-KZ"/>
        </w:rPr>
      </w:pPr>
      <w:r w:rsidRPr="0019592E">
        <w:rPr>
          <w:rFonts w:ascii="Times New Roman" w:hAnsi="Times New Roman" w:cs="Times New Roman"/>
          <w:color w:val="000000"/>
          <w:sz w:val="28"/>
          <w:szCs w:val="28"/>
          <w:lang w:val="kk-KZ"/>
        </w:rPr>
        <w:t xml:space="preserve">Өндірістік практиканы өткеннен кейінгі болашақ мамандарда </w:t>
      </w:r>
      <w:r w:rsidRPr="000E0B62">
        <w:rPr>
          <w:rFonts w:ascii="Times New Roman" w:hAnsi="Times New Roman" w:cs="Times New Roman"/>
          <w:color w:val="000000"/>
          <w:sz w:val="28"/>
          <w:szCs w:val="28"/>
          <w:lang w:val="kk-KZ"/>
        </w:rPr>
        <w:t>қалыптасатын  қ</w:t>
      </w:r>
      <w:r w:rsidRPr="000E0B62">
        <w:rPr>
          <w:rFonts w:ascii="Times New Roman" w:hAnsi="Times New Roman" w:cs="Times New Roman"/>
          <w:sz w:val="28"/>
          <w:szCs w:val="28"/>
          <w:lang w:val="kk-KZ"/>
        </w:rPr>
        <w:t>ұзыреттілігі:  жаңартылған оқу бағдарламаларына сәйкес сабақ, сабақтан тыс іс-шараларды жобалау және өткізу.</w:t>
      </w:r>
    </w:p>
    <w:p w14:paraId="6DF48B1B" w14:textId="77777777" w:rsidR="00BE09A2" w:rsidRPr="000E0B62" w:rsidRDefault="00BE09A2" w:rsidP="00BE09A2">
      <w:pPr>
        <w:spacing w:after="0" w:line="240" w:lineRule="auto"/>
        <w:ind w:firstLine="708"/>
        <w:jc w:val="both"/>
        <w:rPr>
          <w:rFonts w:ascii="Times New Roman" w:hAnsi="Times New Roman"/>
          <w:sz w:val="28"/>
          <w:szCs w:val="28"/>
          <w:lang w:val="kk-KZ" w:eastAsia="ru-RU"/>
        </w:rPr>
      </w:pPr>
      <w:r w:rsidRPr="000E0B62">
        <w:rPr>
          <w:rFonts w:ascii="Times New Roman" w:hAnsi="Times New Roman"/>
          <w:sz w:val="28"/>
          <w:szCs w:val="28"/>
          <w:lang w:val="kk-KZ" w:eastAsia="ru-RU"/>
        </w:rPr>
        <w:t>«</w:t>
      </w:r>
      <w:r w:rsidRPr="000E0B62">
        <w:rPr>
          <w:rFonts w:ascii="Times New Roman" w:hAnsi="Times New Roman"/>
          <w:sz w:val="28"/>
          <w:szCs w:val="28"/>
          <w:lang w:val="kk-KZ"/>
        </w:rPr>
        <w:t xml:space="preserve">Дипломалды немесе өндірістік практика» </w:t>
      </w:r>
      <w:r w:rsidRPr="000E0B62">
        <w:rPr>
          <w:rFonts w:ascii="Times New Roman" w:hAnsi="Times New Roman"/>
          <w:sz w:val="28"/>
          <w:szCs w:val="28"/>
          <w:lang w:val="kk-KZ" w:eastAsia="ru-RU"/>
        </w:rPr>
        <w:t>– бакалаврдың біліктілік жұмысын (жобасын) орындау. Білім беру саласындағы зерттеу пролемаларын шешу дағдысын жетілдіру, ғылыми зерттеулер жүргізу әдістерімен танысу, біліктілік жұмысына байланысты мәселелерді (бөлімдер, тақырыптар) игеру сияқты міндеттерді шешуге бағытталған.</w:t>
      </w:r>
    </w:p>
    <w:p w14:paraId="59898970" w14:textId="77777777" w:rsidR="00BE09A2" w:rsidRDefault="00BE09A2" w:rsidP="00BE09A2">
      <w:pPr>
        <w:spacing w:after="0" w:line="240" w:lineRule="auto"/>
        <w:ind w:firstLine="708"/>
        <w:jc w:val="both"/>
        <w:rPr>
          <w:rFonts w:ascii="Times New Roman" w:hAnsi="Times New Roman" w:cs="Times New Roman"/>
          <w:sz w:val="28"/>
          <w:szCs w:val="28"/>
          <w:lang w:val="kk-KZ"/>
        </w:rPr>
      </w:pPr>
      <w:r w:rsidRPr="000E0B62">
        <w:rPr>
          <w:rFonts w:ascii="Times New Roman" w:hAnsi="Times New Roman" w:cs="Times New Roman"/>
          <w:sz w:val="28"/>
          <w:szCs w:val="28"/>
          <w:lang w:val="kk-KZ"/>
        </w:rPr>
        <w:t xml:space="preserve">Зерттеу бағыты болашақ мамандардың педагогикалық шындықты зерделеу </w:t>
      </w:r>
      <w:r w:rsidRPr="001D6BD1">
        <w:rPr>
          <w:rFonts w:ascii="Times New Roman" w:hAnsi="Times New Roman" w:cs="Times New Roman"/>
          <w:sz w:val="28"/>
          <w:szCs w:val="28"/>
          <w:lang w:val="kk-KZ"/>
        </w:rPr>
        <w:t xml:space="preserve">және түрлендіру үшін, атап айтқанда, білім алушылардың тұлғалық болмысын </w:t>
      </w:r>
      <w:r>
        <w:rPr>
          <w:rFonts w:ascii="Times New Roman" w:hAnsi="Times New Roman" w:cs="Times New Roman"/>
          <w:sz w:val="28"/>
          <w:szCs w:val="28"/>
          <w:lang w:val="kk-KZ"/>
        </w:rPr>
        <w:t>қ</w:t>
      </w:r>
      <w:r w:rsidRPr="001D6BD1">
        <w:rPr>
          <w:rFonts w:ascii="Times New Roman" w:hAnsi="Times New Roman" w:cs="Times New Roman"/>
          <w:sz w:val="28"/>
          <w:szCs w:val="28"/>
          <w:lang w:val="kk-KZ"/>
        </w:rPr>
        <w:t>алыптастыруда зерттеу дағдыларын меңгеруге бағытталған. Оны жүзеге асыру «</w:t>
      </w:r>
      <w:r w:rsidRPr="001D6BD1">
        <w:rPr>
          <w:rFonts w:ascii="Times New Roman" w:hAnsi="Times New Roman"/>
          <w:sz w:val="28"/>
          <w:szCs w:val="28"/>
          <w:lang w:val="kk-KZ"/>
        </w:rPr>
        <w:t>Бастауыш сынып мұғалімінің жобалау-зерттеу қызметі</w:t>
      </w:r>
      <w:r w:rsidRPr="001D6BD1">
        <w:rPr>
          <w:rFonts w:ascii="Times New Roman" w:hAnsi="Times New Roman" w:cs="Times New Roman"/>
          <w:sz w:val="28"/>
          <w:szCs w:val="28"/>
          <w:lang w:val="kk-KZ"/>
        </w:rPr>
        <w:t>» пәні бойынша зерттеу құзыреттіліктерді игеруді, дипломдық жұмыс немесе дипломдық жобаны жазу және қорғауды қамтиды. Болашақ мамандар ғылыми-зерттеу жұмыстарының нәтижелерін дипломдық жұмысты қорғау кезінде ұсынып, кәсіби іс-әрекеттерінің дамуы мен тұлғалық болмысының қалыптасуын көрсетеді.</w:t>
      </w:r>
    </w:p>
    <w:p w14:paraId="0C6A66A1" w14:textId="77777777" w:rsidR="00BE09A2"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sidRPr="0070190B">
        <w:rPr>
          <w:rFonts w:ascii="Times New Roman" w:eastAsia="Calibri" w:hAnsi="Times New Roman" w:cs="Times New Roman"/>
          <w:sz w:val="28"/>
          <w:szCs w:val="28"/>
          <w:lang w:val="kk-KZ"/>
        </w:rPr>
        <w:t>Жоғары оқу орнын</w:t>
      </w:r>
      <w:r>
        <w:rPr>
          <w:rFonts w:ascii="Times New Roman" w:eastAsia="Calibri" w:hAnsi="Times New Roman" w:cs="Times New Roman"/>
          <w:sz w:val="28"/>
          <w:szCs w:val="28"/>
          <w:lang w:val="kk-KZ"/>
        </w:rPr>
        <w:t xml:space="preserve"> бітіруші түлектерге маңызды деп</w:t>
      </w:r>
      <w:r w:rsidRPr="0070190B">
        <w:rPr>
          <w:rFonts w:ascii="Times New Roman" w:eastAsia="Calibri" w:hAnsi="Times New Roman" w:cs="Times New Roman"/>
          <w:sz w:val="28"/>
          <w:szCs w:val="28"/>
          <w:lang w:val="kk-KZ"/>
        </w:rPr>
        <w:t xml:space="preserve"> белгіленген мақсат, міндеттерді жүзеге асыруға, жоғары оқу орны қабырғасында </w:t>
      </w:r>
      <w:r>
        <w:rPr>
          <w:rFonts w:ascii="Times New Roman" w:eastAsia="Calibri" w:hAnsi="Times New Roman" w:cs="Times New Roman"/>
          <w:sz w:val="28"/>
          <w:szCs w:val="28"/>
          <w:lang w:val="kk-KZ"/>
        </w:rPr>
        <w:t>даярлануы</w:t>
      </w:r>
      <w:r w:rsidRPr="0070190B">
        <w:rPr>
          <w:rFonts w:ascii="Times New Roman" w:eastAsia="Calibri" w:hAnsi="Times New Roman" w:cs="Times New Roman"/>
          <w:sz w:val="28"/>
          <w:szCs w:val="28"/>
          <w:lang w:val="kk-KZ"/>
        </w:rPr>
        <w:t xml:space="preserve"> тиіс. Жоғары мектеп келесі міндеттерді шешу керек:</w:t>
      </w:r>
      <w:r w:rsidRPr="007B2D4F">
        <w:rPr>
          <w:rFonts w:ascii="Times New Roman" w:eastAsia="Calibri" w:hAnsi="Times New Roman" w:cs="Times New Roman"/>
          <w:sz w:val="28"/>
          <w:szCs w:val="28"/>
          <w:lang w:val="kk-KZ"/>
        </w:rPr>
        <w:t xml:space="preserve"> </w:t>
      </w:r>
    </w:p>
    <w:p w14:paraId="68EFF944" w14:textId="77777777" w:rsidR="00BE09A2"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оқу бағдарламаларын жетілдіру арқылы маман дайындаудың жоғары сапасын қамтамасыз ету;</w:t>
      </w:r>
    </w:p>
    <w:p w14:paraId="593A8A2E" w14:textId="77777777" w:rsidR="00BE09A2"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мамандықтардың мемлекеттік классификаторын жетілдіру, жоғары және жоғары білім беруден кейінгі кәсі</w:t>
      </w:r>
      <w:r>
        <w:rPr>
          <w:rFonts w:ascii="Times New Roman" w:eastAsia="Calibri" w:hAnsi="Times New Roman" w:cs="Times New Roman"/>
          <w:sz w:val="28"/>
          <w:szCs w:val="28"/>
          <w:lang w:val="kk-KZ"/>
        </w:rPr>
        <w:t>би</w:t>
      </w:r>
      <w:r w:rsidRPr="007B2D4F">
        <w:rPr>
          <w:rFonts w:ascii="Times New Roman" w:eastAsia="Calibri" w:hAnsi="Times New Roman" w:cs="Times New Roman"/>
          <w:sz w:val="28"/>
          <w:szCs w:val="28"/>
          <w:lang w:val="kk-KZ"/>
        </w:rPr>
        <w:t xml:space="preserve"> білім берудің жалпыға міндетті мемлекеттік стандартын дамыту және ендіру;</w:t>
      </w:r>
    </w:p>
    <w:p w14:paraId="35D3F6CE" w14:textId="77777777" w:rsidR="00BE09A2"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lastRenderedPageBreak/>
        <w:t xml:space="preserve">- </w:t>
      </w:r>
      <w:r w:rsidRPr="007B2D4F">
        <w:rPr>
          <w:rFonts w:ascii="Times New Roman" w:eastAsia="Calibri" w:hAnsi="Times New Roman" w:cs="Times New Roman"/>
          <w:sz w:val="28"/>
          <w:szCs w:val="28"/>
          <w:lang w:val="kk-KZ"/>
        </w:rPr>
        <w:t>барлық салада халықаралық қатынастарды кеңейту;</w:t>
      </w:r>
    </w:p>
    <w:p w14:paraId="1FB00C7D" w14:textId="77777777" w:rsidR="00BE09A2"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педагогикалық кадрларды қайта даярлау және білімін жетілдіруді одан әрі дамыту;</w:t>
      </w:r>
    </w:p>
    <w:p w14:paraId="3FDBCE1C" w14:textId="77777777" w:rsidR="00BE09A2"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қашықтықта</w:t>
      </w:r>
      <w:r>
        <w:rPr>
          <w:rFonts w:ascii="Times New Roman" w:eastAsia="Calibri" w:hAnsi="Times New Roman" w:cs="Times New Roman"/>
          <w:sz w:val="28"/>
          <w:szCs w:val="28"/>
          <w:lang w:val="kk-KZ"/>
        </w:rPr>
        <w:t>н</w:t>
      </w:r>
      <w:r w:rsidRPr="007B2D4F">
        <w:rPr>
          <w:rFonts w:ascii="Times New Roman" w:eastAsia="Calibri" w:hAnsi="Times New Roman" w:cs="Times New Roman"/>
          <w:sz w:val="28"/>
          <w:szCs w:val="28"/>
          <w:lang w:val="kk-KZ"/>
        </w:rPr>
        <w:t xml:space="preserve"> оқытуды және жаңа ақпараттық технологияларды ендіру;</w:t>
      </w:r>
    </w:p>
    <w:p w14:paraId="6E7ED293" w14:textId="77777777" w:rsidR="00BE09A2"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ауылды жерге және артта қалған аудандарға жіберілген мамандарға жеңілдіктер қарастыру;</w:t>
      </w:r>
    </w:p>
    <w:p w14:paraId="12613968" w14:textId="77777777" w:rsidR="00BE09A2" w:rsidRPr="009179D1"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 </w:t>
      </w:r>
      <w:r w:rsidRPr="007B2D4F">
        <w:rPr>
          <w:rFonts w:ascii="KZ Times New Roman" w:eastAsia="Calibri" w:hAnsi="KZ Times New Roman" w:cs="Times New Roman"/>
          <w:sz w:val="28"/>
          <w:szCs w:val="28"/>
          <w:lang w:val="kk-KZ"/>
        </w:rPr>
        <w:t>ака</w:t>
      </w:r>
      <w:r>
        <w:rPr>
          <w:rFonts w:ascii="KZ Times New Roman" w:eastAsia="Calibri" w:hAnsi="KZ Times New Roman" w:cs="Times New Roman"/>
          <w:sz w:val="28"/>
          <w:szCs w:val="28"/>
          <w:lang w:val="kk-KZ"/>
        </w:rPr>
        <w:t xml:space="preserve">демиялық және салалық ғылымның </w:t>
      </w:r>
      <w:r w:rsidRPr="007B2D4F">
        <w:rPr>
          <w:rFonts w:ascii="KZ Times New Roman" w:eastAsia="Calibri" w:hAnsi="KZ Times New Roman" w:cs="Times New Roman"/>
          <w:sz w:val="28"/>
          <w:szCs w:val="28"/>
          <w:lang w:val="kk-KZ"/>
        </w:rPr>
        <w:t>жоғарғы білім беру мен әр кезеңдік интеграциялау</w:t>
      </w:r>
      <w:r>
        <w:rPr>
          <w:rFonts w:ascii="KZ Times New Roman" w:eastAsia="Calibri" w:hAnsi="KZ Times New Roman" w:cs="Times New Roman"/>
          <w:sz w:val="28"/>
          <w:szCs w:val="28"/>
          <w:lang w:val="kk-KZ"/>
        </w:rPr>
        <w:t xml:space="preserve"> </w:t>
      </w:r>
      <w:r>
        <w:rPr>
          <w:rFonts w:ascii="Times New Roman" w:eastAsia="Calibri" w:hAnsi="Times New Roman" w:cs="Times New Roman"/>
          <w:sz w:val="28"/>
          <w:szCs w:val="28"/>
          <w:lang w:val="kk-KZ"/>
        </w:rPr>
        <w:t>[91]</w:t>
      </w:r>
      <w:r w:rsidRPr="007B2D4F">
        <w:rPr>
          <w:rFonts w:ascii="KZ Times New Roman" w:eastAsia="Calibri" w:hAnsi="KZ Times New Roman" w:cs="Times New Roman"/>
          <w:sz w:val="28"/>
          <w:szCs w:val="28"/>
          <w:lang w:val="kk-KZ"/>
        </w:rPr>
        <w:t>.</w:t>
      </w:r>
    </w:p>
    <w:p w14:paraId="36E402C1" w14:textId="77777777" w:rsidR="00BE09A2" w:rsidRPr="007B2D4F" w:rsidRDefault="00BE09A2" w:rsidP="00BE09A2">
      <w:pPr>
        <w:tabs>
          <w:tab w:val="left" w:pos="993"/>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Болашақ бастауыш сынып мұғалімдерін даярла</w:t>
      </w:r>
      <w:r w:rsidRPr="007B2D4F">
        <w:rPr>
          <w:rFonts w:ascii="Times New Roman" w:eastAsia="Calibri" w:hAnsi="Times New Roman" w:cs="Times New Roman"/>
          <w:sz w:val="28"/>
          <w:szCs w:val="28"/>
          <w:lang w:val="kk-KZ"/>
        </w:rPr>
        <w:t>у жүйесі кең таралған құрылым болып, әр жеке тұлғаның қажеттілігімен, қызығушылығын, даралық ерекшеліктерін қажетті деңгей де ескеру керек, халықтың әр түрлі әлеуметтік және кәсі</w:t>
      </w:r>
      <w:r>
        <w:rPr>
          <w:rFonts w:ascii="Times New Roman" w:eastAsia="Calibri" w:hAnsi="Times New Roman" w:cs="Times New Roman"/>
          <w:sz w:val="28"/>
          <w:szCs w:val="28"/>
          <w:lang w:val="kk-KZ"/>
        </w:rPr>
        <w:t>би</w:t>
      </w:r>
      <w:r w:rsidRPr="007B2D4F">
        <w:rPr>
          <w:rFonts w:ascii="Times New Roman" w:eastAsia="Calibri" w:hAnsi="Times New Roman" w:cs="Times New Roman"/>
          <w:sz w:val="28"/>
          <w:szCs w:val="28"/>
          <w:lang w:val="kk-KZ"/>
        </w:rPr>
        <w:t xml:space="preserve"> топтарының білім алу сұраныстарына тез арада </w:t>
      </w:r>
      <w:r>
        <w:rPr>
          <w:rFonts w:ascii="Times New Roman" w:eastAsia="Calibri" w:hAnsi="Times New Roman" w:cs="Times New Roman"/>
          <w:sz w:val="28"/>
          <w:szCs w:val="28"/>
          <w:lang w:val="kk-KZ"/>
        </w:rPr>
        <w:t>ден қойыпяф</w:t>
      </w:r>
      <w:r w:rsidRPr="007B2D4F">
        <w:rPr>
          <w:rFonts w:ascii="Times New Roman" w:eastAsia="Calibri" w:hAnsi="Times New Roman" w:cs="Times New Roman"/>
          <w:sz w:val="28"/>
          <w:szCs w:val="28"/>
          <w:lang w:val="kk-KZ"/>
        </w:rPr>
        <w:t>, білім алушыларға білім беру қызметінің көлемі мен құрылымын таңдау құқығын беріп, максималдық деңгейде жалпы және арнаулы даярлықтың бірлігі принципін пайдалануы тиіс. Жаңа технологияларды кең қолдана отырып, пәнаралық көппрофильді оқытуға мүмкіндік беру  керек.</w:t>
      </w:r>
    </w:p>
    <w:p w14:paraId="644A73E3"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Жоғары оқу орнында педагогикалық курс</w:t>
      </w:r>
      <w:r>
        <w:rPr>
          <w:rFonts w:ascii="Times New Roman" w:eastAsia="Calibri" w:hAnsi="Times New Roman" w:cs="Times New Roman"/>
          <w:sz w:val="28"/>
          <w:szCs w:val="28"/>
          <w:lang w:val="kk-KZ"/>
        </w:rPr>
        <w:t>тарды оқытудың негізгі мақсаты келесідей:</w:t>
      </w:r>
    </w:p>
    <w:p w14:paraId="174CBA23"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шығармашылық потенциалын жузеге асыра отырып, білімгер педагогикалық теорияны терең және шығармашылық тұрғыдан меңгеру тиіс;</w:t>
      </w:r>
    </w:p>
    <w:p w14:paraId="758D8F0D"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педагогикалық инновацияны қабылдауға және оны шығармашылық тұрғыдан ойластырып, қолдану үшін сын</w:t>
      </w:r>
      <w:r>
        <w:rPr>
          <w:rFonts w:ascii="Times New Roman" w:eastAsia="Calibri" w:hAnsi="Times New Roman" w:cs="Times New Roman"/>
          <w:sz w:val="28"/>
          <w:szCs w:val="28"/>
          <w:lang w:val="kk-KZ"/>
        </w:rPr>
        <w:t>и</w:t>
      </w:r>
      <w:r w:rsidRPr="007B2D4F">
        <w:rPr>
          <w:rFonts w:ascii="Times New Roman" w:eastAsia="Calibri" w:hAnsi="Times New Roman" w:cs="Times New Roman"/>
          <w:sz w:val="28"/>
          <w:szCs w:val="28"/>
          <w:lang w:val="kk-KZ"/>
        </w:rPr>
        <w:t xml:space="preserve"> ойлауын қалыптастыру қажет;</w:t>
      </w:r>
    </w:p>
    <w:p w14:paraId="52B5EAB8"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оқу-тәрбие қызметінің мақсаты мен міндеттерін нақты анықтау, оны жүзеге асыруда нәтижелі шешім қабылдау іскерлігін қалыптастару;</w:t>
      </w:r>
    </w:p>
    <w:p w14:paraId="27FA7E92"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педагог мамандығына сый қүрметті және шығармашылық қатынасты тәрбиелеу;</w:t>
      </w:r>
    </w:p>
    <w:p w14:paraId="4FD665D4"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-инновациялық қызметке деген қажеттілікті қалыптастыру, оқу мен тәрбиелеудің жаңа жолдарын талдай білу іскерлігін дамыту, өзінің оқу-тәрбие қызметін бағалауды үйрету.</w:t>
      </w:r>
    </w:p>
    <w:p w14:paraId="6F0D5818" w14:textId="77777777" w:rsidR="00BE09A2" w:rsidRPr="004753E9" w:rsidRDefault="00BE09A2" w:rsidP="00BE09A2">
      <w:pPr>
        <w:spacing w:after="0" w:line="240" w:lineRule="auto"/>
        <w:ind w:firstLine="708"/>
        <w:jc w:val="both"/>
        <w:rPr>
          <w:rFonts w:ascii="Times New Roman" w:hAnsi="Times New Roman" w:cs="Times New Roman"/>
          <w:sz w:val="28"/>
          <w:szCs w:val="28"/>
          <w:highlight w:val="yellow"/>
          <w:lang w:val="kk-KZ"/>
        </w:rPr>
      </w:pPr>
      <w:r>
        <w:rPr>
          <w:rFonts w:ascii="Times New Roman" w:hAnsi="Times New Roman" w:cs="Times New Roman"/>
          <w:sz w:val="28"/>
          <w:szCs w:val="28"/>
          <w:lang w:val="kk-KZ"/>
        </w:rPr>
        <w:t xml:space="preserve">Біз, бастауыш білім беру бағдарламасының мазмұнын талдауда </w:t>
      </w:r>
      <w:r w:rsidRPr="00B26295">
        <w:rPr>
          <w:rFonts w:ascii="Times New Roman" w:hAnsi="Times New Roman" w:cs="Times New Roman"/>
          <w:sz w:val="28"/>
          <w:szCs w:val="28"/>
          <w:lang w:val="kk-KZ"/>
        </w:rPr>
        <w:t>жоғары оқу орындарының базалық және кәсіби пәндер</w:t>
      </w:r>
      <w:r>
        <w:rPr>
          <w:rFonts w:ascii="Times New Roman" w:hAnsi="Times New Roman" w:cs="Times New Roman"/>
          <w:sz w:val="28"/>
          <w:szCs w:val="28"/>
          <w:lang w:val="kk-KZ"/>
        </w:rPr>
        <w:t>інің шеңберінде жүзеге асырылатын т</w:t>
      </w:r>
      <w:r w:rsidRPr="00B26295">
        <w:rPr>
          <w:rFonts w:ascii="Times New Roman" w:hAnsi="Times New Roman" w:cs="Times New Roman"/>
          <w:sz w:val="28"/>
          <w:szCs w:val="28"/>
          <w:lang w:val="kk-KZ"/>
        </w:rPr>
        <w:t>еориялық-әдіснамалық бағыт</w:t>
      </w:r>
      <w:r>
        <w:rPr>
          <w:rFonts w:ascii="Times New Roman" w:hAnsi="Times New Roman" w:cs="Times New Roman"/>
          <w:sz w:val="28"/>
          <w:szCs w:val="28"/>
          <w:lang w:val="kk-KZ"/>
        </w:rPr>
        <w:t>тарын негіздей келе,</w:t>
      </w:r>
      <w:r w:rsidRPr="00B26295">
        <w:rPr>
          <w:rFonts w:ascii="Times New Roman" w:hAnsi="Times New Roman" w:cs="Times New Roman"/>
          <w:sz w:val="28"/>
          <w:szCs w:val="28"/>
          <w:lang w:val="kk-KZ"/>
        </w:rPr>
        <w:t xml:space="preserve"> </w:t>
      </w:r>
      <w:r>
        <w:rPr>
          <w:rFonts w:ascii="Times New Roman" w:hAnsi="Times New Roman" w:cs="Times New Roman"/>
          <w:sz w:val="28"/>
          <w:szCs w:val="28"/>
          <w:lang w:val="kk-KZ"/>
        </w:rPr>
        <w:t>болашақ</w:t>
      </w:r>
      <w:r w:rsidRPr="00B26295">
        <w:rPr>
          <w:rFonts w:ascii="Times New Roman" w:hAnsi="Times New Roman" w:cs="Times New Roman"/>
          <w:sz w:val="28"/>
          <w:szCs w:val="28"/>
          <w:lang w:val="kk-KZ"/>
        </w:rPr>
        <w:t xml:space="preserve"> </w:t>
      </w:r>
      <w:r w:rsidRPr="0070190B">
        <w:rPr>
          <w:rFonts w:ascii="Times New Roman" w:hAnsi="Times New Roman" w:cs="Times New Roman"/>
          <w:sz w:val="28"/>
          <w:szCs w:val="28"/>
          <w:lang w:val="kk-KZ"/>
        </w:rPr>
        <w:t>бастауыш сынып мұғалімін кәсіби іс-әрекетке даярлауда тұлғалық болмысын қалыптастырудың әдіснамалық тұғырлары мен ұстанымдарын, олардың қызметтерін жеке</w:t>
      </w:r>
      <w:r>
        <w:rPr>
          <w:rFonts w:ascii="Times New Roman" w:hAnsi="Times New Roman" w:cs="Times New Roman"/>
          <w:sz w:val="28"/>
          <w:szCs w:val="28"/>
          <w:lang w:val="kk-KZ"/>
        </w:rPr>
        <w:t>-жеке</w:t>
      </w:r>
      <w:r w:rsidRPr="0070190B">
        <w:rPr>
          <w:rFonts w:ascii="Times New Roman" w:hAnsi="Times New Roman" w:cs="Times New Roman"/>
          <w:sz w:val="28"/>
          <w:szCs w:val="28"/>
          <w:lang w:val="kk-KZ"/>
        </w:rPr>
        <w:t xml:space="preserve"> талдауды ұсынамыз.</w:t>
      </w:r>
    </w:p>
    <w:p w14:paraId="6DF98801" w14:textId="77777777" w:rsidR="00BE09A2"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Педагогикалық білім берудің дамуына әр түрлі көзқа</w:t>
      </w:r>
      <w:r>
        <w:rPr>
          <w:rFonts w:ascii="Times New Roman" w:eastAsia="Calibri" w:hAnsi="Times New Roman" w:cs="Times New Roman"/>
          <w:sz w:val="28"/>
          <w:szCs w:val="28"/>
          <w:lang w:val="kk-KZ"/>
        </w:rPr>
        <w:t>растағы өкілдер А.И.Пискунов [92], Е.В.Бондаревская [93]. В.В.Давыдов [94</w:t>
      </w:r>
      <w:r w:rsidRPr="007B2D4F">
        <w:rPr>
          <w:rFonts w:ascii="Times New Roman" w:eastAsia="Calibri" w:hAnsi="Times New Roman" w:cs="Times New Roman"/>
          <w:sz w:val="28"/>
          <w:szCs w:val="28"/>
          <w:lang w:val="kk-KZ"/>
        </w:rPr>
        <w:t xml:space="preserve">] оның мақсатын анықтауда бірауыздық танытады: инновациялық қызметке және үнемі өз бетінше білім алуға қажеттіліктің, мотивациялық-қажеттілікті, құнды-эмоционалдық, коммуникативтік, операциялық және шығармашылық даярлығының негізінде болашақ мұғалімнің жеке басын қалыптастыру. Өз бетінше білім алу педагогикалық қызметтің субъктісінен оқудың өмірлік мәнін түсінуді, саналы түрде өз алдына мақсат қоюды, өз бетінше ойлауды, өзін-өзі ұйымдастыруды, </w:t>
      </w:r>
      <w:r w:rsidRPr="007B2D4F">
        <w:rPr>
          <w:rFonts w:ascii="Times New Roman" w:eastAsia="Calibri" w:hAnsi="Times New Roman" w:cs="Times New Roman"/>
          <w:sz w:val="28"/>
          <w:szCs w:val="28"/>
          <w:lang w:val="kk-KZ"/>
        </w:rPr>
        <w:lastRenderedPageBreak/>
        <w:t>өзін-өзі бақылауды талап етеді. Мақсатты бағытталған тәрбие субъектінің ақылын дамытады, оны кез келген білімді қабылдауға бейімдейді.</w:t>
      </w:r>
    </w:p>
    <w:p w14:paraId="18E36ECC" w14:textId="77777777" w:rsidR="00BE09A2"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Осы орайда А.К. Маркованың зерттеулерінде тұлғаның кәсіби іс әрекетінің нәтижелі орындалуына келесідей ерекшеліктерді атап айтуға болады. Олар: болашақ маманның кәсіби мотиві маңызды, қажеттілігі, қызығушылығы, тұлғаралық қатынасты орнатуы, құндылық бағдарлары, өмірлік ұстанымдары дейтін болсақ, бұл айтылғандар әдіснамалық жағынан жүйелілік тұғырдың қызметін нақтылай түседі. Сондықтан бұл тұста </w:t>
      </w:r>
      <w:r w:rsidRPr="0093555D">
        <w:rPr>
          <w:rFonts w:ascii="Times New Roman" w:eastAsia="Calibri" w:hAnsi="Times New Roman" w:cs="Times New Roman"/>
          <w:i/>
          <w:sz w:val="28"/>
          <w:szCs w:val="28"/>
          <w:lang w:val="kk-KZ"/>
        </w:rPr>
        <w:t>жүйелілік тұғырды</w:t>
      </w:r>
      <w:r>
        <w:rPr>
          <w:rFonts w:ascii="Times New Roman" w:eastAsia="Calibri" w:hAnsi="Times New Roman" w:cs="Times New Roman"/>
          <w:sz w:val="28"/>
          <w:szCs w:val="28"/>
          <w:lang w:val="kk-KZ"/>
        </w:rPr>
        <w:t xml:space="preserve"> іске қосу маңызды [95].</w:t>
      </w:r>
    </w:p>
    <w:p w14:paraId="681E5941" w14:textId="77777777" w:rsidR="00BE09A2"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Автордың келесі пайымы, болашақ мұғалімдердің жоғары нәтижелерге кәсіби талаптануы, кәсіби өзін-өзі анықтап білімдендіруі, өзіндік баға беру, өзіндік сананы, болмысын реттеуі деп беріледі. Ендеше бұл пайымдауы іс-</w:t>
      </w:r>
      <w:r w:rsidRPr="0093555D">
        <w:rPr>
          <w:rFonts w:ascii="Times New Roman" w:eastAsia="Calibri" w:hAnsi="Times New Roman" w:cs="Times New Roman"/>
          <w:i/>
          <w:sz w:val="28"/>
          <w:szCs w:val="28"/>
          <w:lang w:val="kk-KZ"/>
        </w:rPr>
        <w:t>әрекеттік</w:t>
      </w:r>
      <w:r>
        <w:rPr>
          <w:rFonts w:ascii="Times New Roman" w:eastAsia="Calibri" w:hAnsi="Times New Roman" w:cs="Times New Roman"/>
          <w:i/>
          <w:sz w:val="28"/>
          <w:szCs w:val="28"/>
          <w:lang w:val="kk-KZ"/>
        </w:rPr>
        <w:t xml:space="preserve"> тұғырлардың </w:t>
      </w:r>
      <w:r>
        <w:rPr>
          <w:rFonts w:ascii="Times New Roman" w:eastAsia="Calibri" w:hAnsi="Times New Roman" w:cs="Times New Roman"/>
          <w:sz w:val="28"/>
          <w:szCs w:val="28"/>
          <w:lang w:val="kk-KZ"/>
        </w:rPr>
        <w:t>қызметін күшейтуге негіз болары анық.</w:t>
      </w:r>
    </w:p>
    <w:p w14:paraId="6F5307F3" w14:textId="77777777" w:rsidR="00BE09A2"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 xml:space="preserve">Сондай-ақ, болашақ мамандардың эмоциялық қалпы, психикалық күйлері, өн бойынан келетін сезім-күштері, кез-келген жағдайға төзімділігі </w:t>
      </w:r>
      <w:r w:rsidRPr="006865F2">
        <w:rPr>
          <w:rFonts w:ascii="Times New Roman" w:eastAsia="Calibri" w:hAnsi="Times New Roman" w:cs="Times New Roman"/>
          <w:i/>
          <w:sz w:val="28"/>
          <w:szCs w:val="28"/>
          <w:lang w:val="kk-KZ"/>
        </w:rPr>
        <w:t>детерминизм ұстанымын</w:t>
      </w:r>
      <w:r>
        <w:rPr>
          <w:rFonts w:ascii="Times New Roman" w:eastAsia="Calibri" w:hAnsi="Times New Roman" w:cs="Times New Roman"/>
          <w:sz w:val="28"/>
          <w:szCs w:val="28"/>
          <w:lang w:val="kk-KZ"/>
        </w:rPr>
        <w:t xml:space="preserve"> алға шығарады. Болашақ бастауыш сынып мұғалімдерін кәсіби іс-әрекетке даярлауда олардың кәсіби міндеттерді түсінуі, кәсіби қызметтің қыр-сырын білуі, өз еңбегінің нәтижесінен ләззат алуы, қанағаттануының </w:t>
      </w:r>
      <w:r w:rsidRPr="001913C2">
        <w:rPr>
          <w:rFonts w:ascii="Times New Roman" w:eastAsia="Calibri" w:hAnsi="Times New Roman" w:cs="Times New Roman"/>
          <w:i/>
          <w:sz w:val="28"/>
          <w:szCs w:val="28"/>
          <w:lang w:val="kk-KZ"/>
        </w:rPr>
        <w:t>тұлғалық тұғыр</w:t>
      </w:r>
      <w:r>
        <w:rPr>
          <w:rFonts w:ascii="Times New Roman" w:eastAsia="Calibri" w:hAnsi="Times New Roman" w:cs="Times New Roman"/>
          <w:sz w:val="28"/>
          <w:szCs w:val="28"/>
          <w:lang w:val="kk-KZ"/>
        </w:rPr>
        <w:t xml:space="preserve"> қызметімен байланыстылығы жоғары. Ең маңыздысы, болашақ бастауыш сынып мұғалімдерінің шығармашылық ойлауы, тәжірибені түрлі форматтарда жетілдіруі, кәсіби құзыреттілікті жоғарылатуы сынды әрекеттері </w:t>
      </w:r>
      <w:r w:rsidRPr="001913C2">
        <w:rPr>
          <w:rFonts w:ascii="Times New Roman" w:eastAsia="Calibri" w:hAnsi="Times New Roman" w:cs="Times New Roman"/>
          <w:i/>
          <w:sz w:val="28"/>
          <w:szCs w:val="28"/>
          <w:lang w:val="kk-KZ"/>
        </w:rPr>
        <w:t>құзыреттілік тұғырдың</w:t>
      </w:r>
      <w:r>
        <w:rPr>
          <w:rFonts w:ascii="Times New Roman" w:eastAsia="Calibri" w:hAnsi="Times New Roman" w:cs="Times New Roman"/>
          <w:sz w:val="28"/>
          <w:szCs w:val="28"/>
          <w:lang w:val="kk-KZ"/>
        </w:rPr>
        <w:t xml:space="preserve"> негізіне сүйенеді.</w:t>
      </w:r>
    </w:p>
    <w:p w14:paraId="5F64E059"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Pr>
          <w:rFonts w:ascii="Times New Roman" w:eastAsia="Calibri" w:hAnsi="Times New Roman" w:cs="Times New Roman"/>
          <w:sz w:val="28"/>
          <w:szCs w:val="28"/>
          <w:lang w:val="kk-KZ"/>
        </w:rPr>
        <w:t>Нақты алғанда,</w:t>
      </w:r>
      <w:r w:rsidRPr="00E06B5B">
        <w:rPr>
          <w:rFonts w:ascii="Times New Roman" w:hAnsi="Times New Roman" w:cs="Times New Roman"/>
          <w:sz w:val="28"/>
          <w:szCs w:val="28"/>
          <w:lang w:val="kk-KZ"/>
        </w:rPr>
        <w:t xml:space="preserve"> </w:t>
      </w:r>
      <w:r w:rsidRPr="0070190B">
        <w:rPr>
          <w:rFonts w:ascii="Times New Roman" w:hAnsi="Times New Roman" w:cs="Times New Roman"/>
          <w:sz w:val="28"/>
          <w:szCs w:val="28"/>
          <w:lang w:val="kk-KZ"/>
        </w:rPr>
        <w:t>кәсіби іс-әрекетке даярлауда болашақ бастауыш сынып мұғалімінің тұлғалық болмысын қалыптастырудың</w:t>
      </w:r>
      <w:r>
        <w:rPr>
          <w:rFonts w:ascii="Times New Roman" w:hAnsi="Times New Roman" w:cs="Times New Roman"/>
          <w:sz w:val="28"/>
          <w:szCs w:val="28"/>
          <w:lang w:val="kk-KZ"/>
        </w:rPr>
        <w:t xml:space="preserve"> әдіснамалық негіздерін </w:t>
      </w:r>
      <w:r w:rsidRPr="00C47D05">
        <w:rPr>
          <w:rFonts w:ascii="Times New Roman" w:hAnsi="Times New Roman" w:cs="Times New Roman"/>
          <w:b/>
          <w:sz w:val="28"/>
          <w:szCs w:val="28"/>
          <w:lang w:val="kk-KZ"/>
        </w:rPr>
        <w:t xml:space="preserve">жүйелілік тұғыр, іс-әрекеттік тұғыр, тұлғалық тұғыр және құзыреттілік тұғыр </w:t>
      </w:r>
      <w:r>
        <w:rPr>
          <w:rFonts w:ascii="Times New Roman" w:hAnsi="Times New Roman" w:cs="Times New Roman"/>
          <w:sz w:val="28"/>
          <w:szCs w:val="28"/>
          <w:lang w:val="kk-KZ"/>
        </w:rPr>
        <w:t xml:space="preserve">құрайтындығы анықталды. Әрбір әдіснамалық тұғырға сай әдіснамалық ұстанымдар түзіледі. Олар: </w:t>
      </w:r>
      <w:r w:rsidRPr="00C6552B">
        <w:rPr>
          <w:rFonts w:ascii="Times New Roman" w:hAnsi="Times New Roman" w:cs="Times New Roman"/>
          <w:i/>
          <w:sz w:val="28"/>
          <w:szCs w:val="28"/>
          <w:lang w:val="kk-KZ"/>
        </w:rPr>
        <w:t xml:space="preserve">теорияның тәжірибемен үйлесімділігі ұстанымы, </w:t>
      </w:r>
      <w:r>
        <w:rPr>
          <w:rFonts w:ascii="Times New Roman" w:hAnsi="Times New Roman" w:cs="Times New Roman"/>
          <w:i/>
          <w:sz w:val="28"/>
          <w:szCs w:val="28"/>
          <w:lang w:val="kk-KZ"/>
        </w:rPr>
        <w:t>тұлғаның шығармашылық</w:t>
      </w:r>
      <w:r w:rsidRPr="00C47D05">
        <w:rPr>
          <w:rFonts w:ascii="Times New Roman" w:hAnsi="Times New Roman" w:cs="Times New Roman"/>
          <w:i/>
          <w:sz w:val="28"/>
          <w:szCs w:val="28"/>
          <w:lang w:val="kk-KZ"/>
        </w:rPr>
        <w:t xml:space="preserve"> ұстанымы, детерминизм ұстанымы, үздіксіздік ұстанымы, тұтастық ұстанымдарын</w:t>
      </w:r>
      <w:r>
        <w:rPr>
          <w:rFonts w:ascii="Times New Roman" w:hAnsi="Times New Roman" w:cs="Times New Roman"/>
          <w:sz w:val="28"/>
          <w:szCs w:val="28"/>
          <w:lang w:val="kk-KZ"/>
        </w:rPr>
        <w:t xml:space="preserve"> назарға аламыз.</w:t>
      </w:r>
    </w:p>
    <w:p w14:paraId="3BFFA5E7" w14:textId="77777777" w:rsidR="00BE09A2" w:rsidRDefault="00BE09A2" w:rsidP="00BE09A2">
      <w:pPr>
        <w:spacing w:after="0" w:line="240" w:lineRule="auto"/>
        <w:ind w:firstLine="709"/>
        <w:jc w:val="both"/>
        <w:rPr>
          <w:rStyle w:val="ezkurwreuab5ozgtqnkl"/>
          <w:rFonts w:ascii="Times New Roman" w:hAnsi="Times New Roman" w:cs="Times New Roman"/>
          <w:sz w:val="28"/>
          <w:szCs w:val="28"/>
          <w:lang w:val="kk-KZ"/>
        </w:rPr>
      </w:pPr>
      <w:r w:rsidRPr="0070284F">
        <w:rPr>
          <w:rStyle w:val="ezkurwreuab5ozgtqnkl"/>
          <w:rFonts w:ascii="Times New Roman" w:hAnsi="Times New Roman" w:cs="Times New Roman"/>
          <w:b/>
          <w:sz w:val="28"/>
          <w:szCs w:val="28"/>
          <w:lang w:val="kk-KZ"/>
        </w:rPr>
        <w:t>Жүйелілік тұғыр.</w:t>
      </w:r>
      <w:r>
        <w:rPr>
          <w:rStyle w:val="ezkurwreuab5ozgtqnkl"/>
          <w:rFonts w:ascii="Times New Roman" w:hAnsi="Times New Roman" w:cs="Times New Roman"/>
          <w:b/>
          <w:sz w:val="28"/>
          <w:szCs w:val="28"/>
          <w:lang w:val="kk-KZ"/>
        </w:rPr>
        <w:t xml:space="preserve"> </w:t>
      </w:r>
      <w:r w:rsidRPr="0070284F">
        <w:rPr>
          <w:rStyle w:val="ezkurwreuab5ozgtqnkl"/>
          <w:rFonts w:ascii="Times New Roman" w:hAnsi="Times New Roman" w:cs="Times New Roman"/>
          <w:sz w:val="28"/>
          <w:szCs w:val="28"/>
          <w:lang w:val="kk-KZ"/>
        </w:rPr>
        <w:t>Ғылыми зерттеулерге сүйенсек,</w:t>
      </w:r>
      <w:r>
        <w:rPr>
          <w:rStyle w:val="ezkurwreuab5ozgtqnkl"/>
          <w:rFonts w:ascii="Times New Roman" w:hAnsi="Times New Roman" w:cs="Times New Roman"/>
          <w:sz w:val="28"/>
          <w:szCs w:val="28"/>
          <w:lang w:val="kk-KZ"/>
        </w:rPr>
        <w:t xml:space="preserve"> «жүйе», «жүйелілік» түсініктері бүгінгі таңда ғылымның қай саласы болмасын басты рөлде болып отыр. Жүйелілік тұғыр біртұтастықта білім беруді көздейді,бұл реттегі біртұтастық құрылым, құрам, өмір сүрудің әдіс-тәсілдері, дамудағы формуланы қамтиды. Зерттеулер көрсетіп отырғанындай, жүйе және оның негізге алынатын компоненттерінің, нақтырақ айтсақ, жүйелілік тұғырдың үдерісінде </w:t>
      </w:r>
      <w:r w:rsidRPr="00CB118E">
        <w:rPr>
          <w:rStyle w:val="ezkurwreuab5ozgtqnkl"/>
          <w:rFonts w:ascii="Times New Roman" w:hAnsi="Times New Roman" w:cs="Times New Roman"/>
          <w:i/>
          <w:sz w:val="28"/>
          <w:szCs w:val="28"/>
          <w:lang w:val="kk-KZ"/>
        </w:rPr>
        <w:t>жүйеге кіру,</w:t>
      </w:r>
      <w:r>
        <w:rPr>
          <w:rStyle w:val="ezkurwreuab5ozgtqnkl"/>
          <w:rFonts w:ascii="Times New Roman" w:hAnsi="Times New Roman" w:cs="Times New Roman"/>
          <w:sz w:val="28"/>
          <w:szCs w:val="28"/>
          <w:lang w:val="kk-KZ"/>
        </w:rPr>
        <w:t xml:space="preserve"> </w:t>
      </w:r>
      <w:r w:rsidRPr="00CB118E">
        <w:rPr>
          <w:rStyle w:val="ezkurwreuab5ozgtqnkl"/>
          <w:rFonts w:ascii="Times New Roman" w:hAnsi="Times New Roman" w:cs="Times New Roman"/>
          <w:i/>
          <w:sz w:val="28"/>
          <w:szCs w:val="28"/>
          <w:lang w:val="kk-KZ"/>
        </w:rPr>
        <w:t>жүйе ішінде білім алушылар үшін жағдай жасау,</w:t>
      </w:r>
      <w:r>
        <w:rPr>
          <w:rStyle w:val="ezkurwreuab5ozgtqnkl"/>
          <w:rFonts w:ascii="Times New Roman" w:hAnsi="Times New Roman" w:cs="Times New Roman"/>
          <w:sz w:val="28"/>
          <w:szCs w:val="28"/>
          <w:lang w:val="kk-KZ"/>
        </w:rPr>
        <w:t xml:space="preserve"> сосын </w:t>
      </w:r>
      <w:r w:rsidRPr="00CB118E">
        <w:rPr>
          <w:rStyle w:val="ezkurwreuab5ozgtqnkl"/>
          <w:rFonts w:ascii="Times New Roman" w:hAnsi="Times New Roman" w:cs="Times New Roman"/>
          <w:i/>
          <w:sz w:val="28"/>
          <w:szCs w:val="28"/>
          <w:lang w:val="kk-KZ"/>
        </w:rPr>
        <w:t>жүйеден шығу</w:t>
      </w:r>
      <w:r>
        <w:rPr>
          <w:rStyle w:val="ezkurwreuab5ozgtqnkl"/>
          <w:rFonts w:ascii="Times New Roman" w:hAnsi="Times New Roman" w:cs="Times New Roman"/>
          <w:sz w:val="28"/>
          <w:szCs w:val="28"/>
          <w:lang w:val="kk-KZ"/>
        </w:rPr>
        <w:t xml:space="preserve"> деген үдерістік кезеңдерге бөлінетін өзара жүйеленетін функциялары бар. </w:t>
      </w:r>
      <w:r w:rsidRPr="004F57CD">
        <w:rPr>
          <w:rStyle w:val="ezkurwreuab5ozgtqnkl"/>
          <w:rFonts w:ascii="Times New Roman" w:hAnsi="Times New Roman" w:cs="Times New Roman"/>
          <w:sz w:val="28"/>
          <w:szCs w:val="28"/>
          <w:lang w:val="kk-KZ"/>
        </w:rPr>
        <w:t xml:space="preserve">Мұндағы жүйелілік тұғырдың басқалардан </w:t>
      </w:r>
      <w:r w:rsidRPr="004F57CD">
        <w:rPr>
          <w:rFonts w:ascii="Times New Roman" w:hAnsi="Times New Roman" w:cs="Times New Roman"/>
          <w:sz w:val="28"/>
          <w:szCs w:val="28"/>
          <w:lang w:val="kk-KZ"/>
        </w:rPr>
        <w:t>негізгі  ерекшелігі, жүйе</w:t>
      </w:r>
      <w:r>
        <w:rPr>
          <w:rFonts w:ascii="Times New Roman" w:hAnsi="Times New Roman" w:cs="Times New Roman"/>
          <w:sz w:val="28"/>
          <w:szCs w:val="28"/>
          <w:lang w:val="kk-KZ"/>
        </w:rPr>
        <w:t xml:space="preserve">леу жұмыстарының барлық кезеңіндегі элементтердің іске қосылуында болмақ. </w:t>
      </w:r>
      <w:r>
        <w:rPr>
          <w:rFonts w:ascii="Times New Roman" w:eastAsia="Calibri" w:hAnsi="Times New Roman" w:cs="Times New Roman"/>
          <w:sz w:val="28"/>
          <w:szCs w:val="28"/>
          <w:lang w:val="kk-KZ"/>
        </w:rPr>
        <w:t xml:space="preserve">Болашақ бастауыш сынып мұғалімдерін кәсіби іс-әрекетке даярлауда тұлғалық болмысын қалыптастыруда қозғалыстың күштілігі сонда, </w:t>
      </w:r>
      <w:r w:rsidRPr="0000729A">
        <w:rPr>
          <w:rStyle w:val="ezkurwreuab5ozgtqnkl"/>
          <w:rFonts w:ascii="Times New Roman" w:hAnsi="Times New Roman" w:cs="Times New Roman"/>
          <w:sz w:val="28"/>
          <w:szCs w:val="28"/>
          <w:lang w:val="kk-KZ"/>
        </w:rPr>
        <w:t>біріктірілетін</w:t>
      </w:r>
      <w:r w:rsidRPr="0000729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кең спектрлі</w:t>
      </w:r>
      <w:r w:rsidRPr="0000729A">
        <w:rPr>
          <w:rFonts w:ascii="Times New Roman" w:hAnsi="Times New Roman" w:cs="Times New Roman"/>
          <w:sz w:val="28"/>
          <w:szCs w:val="28"/>
          <w:lang w:val="kk-KZ"/>
        </w:rPr>
        <w:t xml:space="preserve"> </w:t>
      </w:r>
      <w:r w:rsidRPr="0000729A">
        <w:rPr>
          <w:rStyle w:val="ezkurwreuab5ozgtqnkl"/>
          <w:rFonts w:ascii="Times New Roman" w:hAnsi="Times New Roman" w:cs="Times New Roman"/>
          <w:sz w:val="28"/>
          <w:szCs w:val="28"/>
          <w:lang w:val="kk-KZ"/>
        </w:rPr>
        <w:t>жүйелі</w:t>
      </w:r>
      <w:r>
        <w:rPr>
          <w:rStyle w:val="ezkurwreuab5ozgtqnkl"/>
          <w:rFonts w:ascii="Times New Roman" w:hAnsi="Times New Roman" w:cs="Times New Roman"/>
          <w:sz w:val="28"/>
          <w:szCs w:val="28"/>
          <w:lang w:val="kk-KZ"/>
        </w:rPr>
        <w:t>лі</w:t>
      </w:r>
      <w:r w:rsidRPr="0000729A">
        <w:rPr>
          <w:rStyle w:val="ezkurwreuab5ozgtqnkl"/>
          <w:rFonts w:ascii="Times New Roman" w:hAnsi="Times New Roman" w:cs="Times New Roman"/>
          <w:sz w:val="28"/>
          <w:szCs w:val="28"/>
          <w:lang w:val="kk-KZ"/>
        </w:rPr>
        <w:t>к</w:t>
      </w:r>
      <w:r w:rsidRPr="0000729A">
        <w:rPr>
          <w:rFonts w:ascii="Times New Roman" w:hAnsi="Times New Roman" w:cs="Times New Roman"/>
          <w:sz w:val="28"/>
          <w:szCs w:val="28"/>
          <w:lang w:val="kk-KZ"/>
        </w:rPr>
        <w:t xml:space="preserve"> </w:t>
      </w:r>
      <w:r w:rsidRPr="0000729A">
        <w:rPr>
          <w:rStyle w:val="ezkurwreuab5ozgtqnkl"/>
          <w:rFonts w:ascii="Times New Roman" w:hAnsi="Times New Roman" w:cs="Times New Roman"/>
          <w:sz w:val="28"/>
          <w:szCs w:val="28"/>
          <w:lang w:val="kk-KZ"/>
        </w:rPr>
        <w:t xml:space="preserve">қозғалыс </w:t>
      </w:r>
      <w:r>
        <w:rPr>
          <w:rStyle w:val="ezkurwreuab5ozgtqnkl"/>
          <w:rFonts w:ascii="Times New Roman" w:hAnsi="Times New Roman" w:cs="Times New Roman"/>
          <w:sz w:val="28"/>
          <w:szCs w:val="28"/>
          <w:lang w:val="kk-KZ"/>
        </w:rPr>
        <w:t xml:space="preserve">тұрғысында </w:t>
      </w:r>
      <w:r w:rsidRPr="0000729A">
        <w:rPr>
          <w:rStyle w:val="ezkurwreuab5ozgtqnkl"/>
          <w:rFonts w:ascii="Times New Roman" w:hAnsi="Times New Roman" w:cs="Times New Roman"/>
          <w:sz w:val="28"/>
          <w:szCs w:val="28"/>
          <w:lang w:val="kk-KZ"/>
        </w:rPr>
        <w:t>таны</w:t>
      </w:r>
      <w:r>
        <w:rPr>
          <w:rStyle w:val="ezkurwreuab5ozgtqnkl"/>
          <w:rFonts w:ascii="Times New Roman" w:hAnsi="Times New Roman" w:cs="Times New Roman"/>
          <w:sz w:val="28"/>
          <w:szCs w:val="28"/>
          <w:lang w:val="kk-KZ"/>
        </w:rPr>
        <w:t>лы</w:t>
      </w:r>
      <w:r w:rsidRPr="0000729A">
        <w:rPr>
          <w:rStyle w:val="ezkurwreuab5ozgtqnkl"/>
          <w:rFonts w:ascii="Times New Roman" w:hAnsi="Times New Roman" w:cs="Times New Roman"/>
          <w:sz w:val="28"/>
          <w:szCs w:val="28"/>
          <w:lang w:val="kk-KZ"/>
        </w:rPr>
        <w:t>п,</w:t>
      </w:r>
      <w:r w:rsidRPr="0000729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әдістемелік негіздеудің біртұтастығында (ЖОО-да біртұтас педагогикалық үдерсті жүзеге асыруда) терістеуді терістеу диалектикалық заңдылығында </w:t>
      </w:r>
      <w:r w:rsidRPr="0000729A">
        <w:rPr>
          <w:rStyle w:val="ezkurwreuab5ozgtqnkl"/>
          <w:rFonts w:ascii="Times New Roman" w:hAnsi="Times New Roman" w:cs="Times New Roman"/>
          <w:sz w:val="28"/>
          <w:szCs w:val="28"/>
          <w:lang w:val="kk-KZ"/>
        </w:rPr>
        <w:t>жекелеген</w:t>
      </w:r>
      <w:r w:rsidRPr="0000729A">
        <w:rPr>
          <w:rFonts w:ascii="Times New Roman" w:hAnsi="Times New Roman" w:cs="Times New Roman"/>
          <w:sz w:val="28"/>
          <w:szCs w:val="28"/>
          <w:lang w:val="kk-KZ"/>
        </w:rPr>
        <w:t xml:space="preserve"> </w:t>
      </w:r>
      <w:r w:rsidRPr="0000729A">
        <w:rPr>
          <w:rStyle w:val="ezkurwreuab5ozgtqnkl"/>
          <w:rFonts w:ascii="Times New Roman" w:hAnsi="Times New Roman" w:cs="Times New Roman"/>
          <w:sz w:val="28"/>
          <w:szCs w:val="28"/>
          <w:lang w:val="kk-KZ"/>
        </w:rPr>
        <w:t>ғылыми</w:t>
      </w:r>
      <w:r w:rsidRPr="0000729A">
        <w:rPr>
          <w:rFonts w:ascii="Times New Roman" w:hAnsi="Times New Roman" w:cs="Times New Roman"/>
          <w:sz w:val="28"/>
          <w:szCs w:val="28"/>
          <w:lang w:val="kk-KZ"/>
        </w:rPr>
        <w:t xml:space="preserve"> </w:t>
      </w:r>
      <w:r w:rsidRPr="0000729A">
        <w:rPr>
          <w:rStyle w:val="ezkurwreuab5ozgtqnkl"/>
          <w:rFonts w:ascii="Times New Roman" w:hAnsi="Times New Roman" w:cs="Times New Roman"/>
          <w:sz w:val="28"/>
          <w:szCs w:val="28"/>
          <w:lang w:val="kk-KZ"/>
        </w:rPr>
        <w:t>пәндерді</w:t>
      </w:r>
      <w:r w:rsidRPr="0000729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lastRenderedPageBreak/>
        <w:t>біріктіре отырып,</w:t>
      </w:r>
      <w:r w:rsidRPr="0000729A">
        <w:rPr>
          <w:rFonts w:ascii="Times New Roman" w:hAnsi="Times New Roman" w:cs="Times New Roman"/>
          <w:sz w:val="28"/>
          <w:szCs w:val="28"/>
          <w:lang w:val="kk-KZ"/>
        </w:rPr>
        <w:t xml:space="preserve"> </w:t>
      </w:r>
      <w:r w:rsidRPr="0000729A">
        <w:rPr>
          <w:rStyle w:val="ezkurwreuab5ozgtqnkl"/>
          <w:rFonts w:ascii="Times New Roman" w:hAnsi="Times New Roman" w:cs="Times New Roman"/>
          <w:sz w:val="28"/>
          <w:szCs w:val="28"/>
          <w:lang w:val="kk-KZ"/>
        </w:rPr>
        <w:t>жүйел</w:t>
      </w:r>
      <w:r>
        <w:rPr>
          <w:rStyle w:val="ezkurwreuab5ozgtqnkl"/>
          <w:rFonts w:ascii="Times New Roman" w:hAnsi="Times New Roman" w:cs="Times New Roman"/>
          <w:sz w:val="28"/>
          <w:szCs w:val="28"/>
          <w:lang w:val="kk-KZ"/>
        </w:rPr>
        <w:t xml:space="preserve">іліктегі </w:t>
      </w:r>
      <w:r w:rsidRPr="0000729A">
        <w:rPr>
          <w:rStyle w:val="ezkurwreuab5ozgtqnkl"/>
          <w:rFonts w:ascii="Times New Roman" w:hAnsi="Times New Roman" w:cs="Times New Roman"/>
          <w:sz w:val="28"/>
          <w:szCs w:val="28"/>
          <w:lang w:val="kk-KZ"/>
        </w:rPr>
        <w:t>ортақ</w:t>
      </w:r>
      <w:r w:rsidRPr="0000729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теориялықты</w:t>
      </w:r>
      <w:r w:rsidRPr="0000729A">
        <w:rPr>
          <w:rFonts w:ascii="Times New Roman" w:hAnsi="Times New Roman" w:cs="Times New Roman"/>
          <w:sz w:val="28"/>
          <w:szCs w:val="28"/>
          <w:lang w:val="kk-KZ"/>
        </w:rPr>
        <w:t xml:space="preserve"> (</w:t>
      </w:r>
      <w:r>
        <w:rPr>
          <w:rFonts w:ascii="Times New Roman" w:hAnsi="Times New Roman" w:cs="Times New Roman"/>
          <w:sz w:val="28"/>
          <w:szCs w:val="28"/>
          <w:lang w:val="kk-KZ"/>
        </w:rPr>
        <w:t>нақтырақ,</w:t>
      </w:r>
      <w:r w:rsidRPr="0000729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метатеориялық</w:t>
      </w:r>
      <w:r w:rsidRPr="0000729A">
        <w:rPr>
          <w:rStyle w:val="ezkurwreuab5ozgtqnkl"/>
          <w:rFonts w:ascii="Times New Roman" w:hAnsi="Times New Roman" w:cs="Times New Roman"/>
          <w:sz w:val="28"/>
          <w:szCs w:val="28"/>
          <w:lang w:val="kk-KZ"/>
        </w:rPr>
        <w:t>)</w:t>
      </w:r>
      <w:r w:rsidRPr="0000729A">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жеке немесе біртұтастықта бірдей деңгейде қарастыруды көздейді [96]. Біздің ойымызша, жүйелілік тұғырдың қауқары бүкіл әлемді өзгертуге, мүмкін еместі мүмкін етуге жағдай жасауымен белгілі.</w:t>
      </w:r>
    </w:p>
    <w:p w14:paraId="598C5427"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5D1551">
        <w:rPr>
          <w:rStyle w:val="ezkurwreuab5ozgtqnkl"/>
          <w:rFonts w:ascii="Times New Roman" w:hAnsi="Times New Roman" w:cs="Times New Roman"/>
          <w:i/>
          <w:sz w:val="28"/>
          <w:szCs w:val="28"/>
          <w:lang w:val="kk-KZ"/>
        </w:rPr>
        <w:t>Жүйелілік тұғыр</w:t>
      </w:r>
      <w:r w:rsidRPr="0013219B">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келесідей</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аналитикалық</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және</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синтетикалық</w:t>
      </w:r>
      <w:r>
        <w:rPr>
          <w:rStyle w:val="ezkurwreuab5ozgtqnkl"/>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форма</w:t>
      </w:r>
      <w:r>
        <w:rPr>
          <w:rStyle w:val="ezkurwreuab5ozgtqnkl"/>
          <w:rFonts w:ascii="Times New Roman" w:hAnsi="Times New Roman" w:cs="Times New Roman"/>
          <w:sz w:val="28"/>
          <w:szCs w:val="28"/>
          <w:lang w:val="kk-KZ"/>
        </w:rPr>
        <w:t>лар</w:t>
      </w:r>
      <w:r w:rsidRPr="0013219B">
        <w:rPr>
          <w:rStyle w:val="ezkurwreuab5ozgtqnkl"/>
          <w:rFonts w:ascii="Times New Roman" w:hAnsi="Times New Roman" w:cs="Times New Roman"/>
          <w:sz w:val="28"/>
          <w:szCs w:val="28"/>
          <w:lang w:val="kk-KZ"/>
        </w:rPr>
        <w:t>да</w:t>
      </w:r>
      <w:r w:rsidRPr="0013219B">
        <w:rPr>
          <w:rFonts w:ascii="Times New Roman" w:hAnsi="Times New Roman" w:cs="Times New Roman"/>
          <w:sz w:val="28"/>
          <w:szCs w:val="28"/>
          <w:lang w:val="kk-KZ"/>
        </w:rPr>
        <w:t xml:space="preserve"> </w:t>
      </w:r>
      <w:r>
        <w:rPr>
          <w:rFonts w:ascii="Times New Roman" w:hAnsi="Times New Roman" w:cs="Times New Roman"/>
          <w:sz w:val="28"/>
          <w:szCs w:val="28"/>
          <w:lang w:val="kk-KZ"/>
        </w:rPr>
        <w:t>қызмет етеді</w:t>
      </w:r>
      <w:r w:rsidRPr="0013219B">
        <w:rPr>
          <w:rStyle w:val="ezkurwreuab5ozgtqnkl"/>
          <w:rFonts w:ascii="Times New Roman" w:hAnsi="Times New Roman" w:cs="Times New Roman"/>
          <w:sz w:val="28"/>
          <w:szCs w:val="28"/>
          <w:lang w:val="kk-KZ"/>
        </w:rPr>
        <w:t>.</w:t>
      </w:r>
      <w:r w:rsidRPr="0013219B">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Бірінші, аналитикалық формадағы әрекет </w:t>
      </w:r>
      <w:r>
        <w:rPr>
          <w:rFonts w:ascii="Times New Roman" w:eastAsia="Calibri" w:hAnsi="Times New Roman" w:cs="Times New Roman"/>
          <w:sz w:val="28"/>
          <w:szCs w:val="28"/>
          <w:lang w:val="kk-KZ"/>
        </w:rPr>
        <w:t xml:space="preserve">болашақ бастауыш сынып мұғалімдерін кәсіби іс-әрекетке даярлаудағы тұлғалық болмысын қалыптастыруда </w:t>
      </w:r>
      <w:r w:rsidRPr="0013219B">
        <w:rPr>
          <w:rStyle w:val="ezkurwreuab5ozgtqnkl"/>
          <w:rFonts w:ascii="Times New Roman" w:hAnsi="Times New Roman" w:cs="Times New Roman"/>
          <w:sz w:val="28"/>
          <w:szCs w:val="28"/>
          <w:lang w:val="kk-KZ"/>
        </w:rPr>
        <w:t>бүтінді</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ішкі</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жүйелерге,</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компоненттер</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мен</w:t>
      </w:r>
      <w:r w:rsidRPr="0013219B">
        <w:rPr>
          <w:rFonts w:ascii="Times New Roman" w:hAnsi="Times New Roman" w:cs="Times New Roman"/>
          <w:sz w:val="28"/>
          <w:szCs w:val="28"/>
          <w:lang w:val="kk-KZ"/>
        </w:rPr>
        <w:t xml:space="preserve"> </w:t>
      </w:r>
      <w:r w:rsidRPr="0013219B">
        <w:rPr>
          <w:rStyle w:val="ezkurwreuab5ozgtqnkl"/>
          <w:rFonts w:ascii="Times New Roman" w:hAnsi="Times New Roman" w:cs="Times New Roman"/>
          <w:sz w:val="28"/>
          <w:szCs w:val="28"/>
          <w:lang w:val="kk-KZ"/>
        </w:rPr>
        <w:t>элементтерге</w:t>
      </w:r>
      <w:r>
        <w:rPr>
          <w:rStyle w:val="ezkurwreuab5ozgtqnkl"/>
          <w:rFonts w:ascii="Times New Roman" w:hAnsi="Times New Roman" w:cs="Times New Roman"/>
          <w:sz w:val="28"/>
          <w:szCs w:val="28"/>
          <w:lang w:val="kk-KZ"/>
        </w:rPr>
        <w:t xml:space="preserve"> жіктей отырып, жобалау, қабылдау жұмыстарын жүргізеді</w:t>
      </w:r>
      <w:r w:rsidRPr="0013219B">
        <w:rPr>
          <w:rStyle w:val="ezkurwreuab5ozgtqnkl"/>
          <w:rFonts w:ascii="Times New Roman" w:hAnsi="Times New Roman" w:cs="Times New Roman"/>
          <w:sz w:val="28"/>
          <w:szCs w:val="28"/>
          <w:lang w:val="kk-KZ"/>
        </w:rPr>
        <w:t>,</w:t>
      </w:r>
      <w:r w:rsidRPr="0013219B">
        <w:rPr>
          <w:rFonts w:ascii="Times New Roman" w:hAnsi="Times New Roman" w:cs="Times New Roman"/>
          <w:sz w:val="28"/>
          <w:szCs w:val="28"/>
          <w:lang w:val="kk-KZ"/>
        </w:rPr>
        <w:t xml:space="preserve"> </w:t>
      </w:r>
      <w:r>
        <w:rPr>
          <w:rFonts w:ascii="Times New Roman" w:hAnsi="Times New Roman" w:cs="Times New Roman"/>
          <w:sz w:val="28"/>
          <w:szCs w:val="28"/>
          <w:lang w:val="kk-KZ"/>
        </w:rPr>
        <w:t>мұндағы екінші формасы – синтетикалық, яғни бұл ретте білім беру бағдарламасындағы түрлі пәндердің интеграциялануы арқылы даярлауды міндеттейді. Мысалы, математикалық ойлау мен тілдік ойлаудың ортақ элементтерін студенттер түсінуі қажет, сондай-ақ белгісіз модельдерді құрады []. 5-суретте ұсынылады.</w:t>
      </w:r>
    </w:p>
    <w:p w14:paraId="77852FB6" w14:textId="77777777" w:rsidR="00BE09A2" w:rsidRDefault="00BE09A2" w:rsidP="00BE09A2">
      <w:pPr>
        <w:spacing w:after="0" w:line="240" w:lineRule="auto"/>
        <w:ind w:firstLine="709"/>
        <w:jc w:val="both"/>
        <w:rPr>
          <w:rStyle w:val="ezkurwreuab5ozgtqnkl"/>
          <w:rFonts w:ascii="Times New Roman" w:hAnsi="Times New Roman" w:cs="Times New Roman"/>
          <w:sz w:val="28"/>
          <w:szCs w:val="28"/>
          <w:lang w:val="kk-KZ"/>
        </w:rPr>
      </w:pPr>
    </w:p>
    <w:p w14:paraId="4B844743" w14:textId="77777777" w:rsidR="00BE09A2" w:rsidRPr="0000729A" w:rsidRDefault="00BE09A2" w:rsidP="00BE09A2">
      <w:pPr>
        <w:spacing w:after="0" w:line="240" w:lineRule="auto"/>
        <w:ind w:firstLine="709"/>
        <w:jc w:val="both"/>
        <w:rPr>
          <w:rStyle w:val="ezkurwreuab5ozgtqnkl"/>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F559C13" wp14:editId="3251560D">
            <wp:extent cx="5486400" cy="2081463"/>
            <wp:effectExtent l="0" t="0" r="0" b="0"/>
            <wp:docPr id="170059297" name="Схема 170059297"/>
            <wp:cNvGraphicFramePr/>
            <a:graphic xmlns:a="http://schemas.openxmlformats.org/drawingml/2006/main">
              <a:graphicData uri="http://schemas.openxmlformats.org/drawingml/2006/diagram">
                <dgm:relIds xmlns:dgm="http://schemas.openxmlformats.org/drawingml/2006/diagram" xmlns:r="http://schemas.openxmlformats.org/officeDocument/2006/relationships" r:dm="rId28" r:lo="rId29" r:qs="rId30" r:cs="rId31"/>
              </a:graphicData>
            </a:graphic>
          </wp:inline>
        </w:drawing>
      </w:r>
    </w:p>
    <w:p w14:paraId="2CAEAFC8" w14:textId="77777777" w:rsidR="00BE09A2" w:rsidRDefault="00BE09A2" w:rsidP="00BE09A2">
      <w:pPr>
        <w:spacing w:after="0" w:line="240" w:lineRule="auto"/>
        <w:ind w:firstLine="709"/>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5-сурет. Жүйелілік тұғырдың формалары</w:t>
      </w:r>
    </w:p>
    <w:p w14:paraId="449A4859" w14:textId="77777777" w:rsidR="00BE09A2" w:rsidRDefault="00BE09A2" w:rsidP="00BE09A2">
      <w:pPr>
        <w:spacing w:after="0" w:line="240" w:lineRule="auto"/>
        <w:ind w:firstLine="709"/>
        <w:jc w:val="center"/>
        <w:rPr>
          <w:rStyle w:val="ezkurwreuab5ozgtqnkl"/>
          <w:rFonts w:ascii="Times New Roman" w:hAnsi="Times New Roman" w:cs="Times New Roman"/>
          <w:sz w:val="28"/>
          <w:szCs w:val="28"/>
          <w:lang w:val="kk-KZ"/>
        </w:rPr>
      </w:pPr>
    </w:p>
    <w:p w14:paraId="6DD65D1D" w14:textId="77777777" w:rsidR="00BE09A2" w:rsidRPr="00D6162E" w:rsidRDefault="00BE09A2" w:rsidP="00BE09A2">
      <w:pPr>
        <w:spacing w:after="0" w:line="240" w:lineRule="auto"/>
        <w:ind w:firstLine="709"/>
        <w:jc w:val="both"/>
        <w:rPr>
          <w:rFonts w:ascii="Times New Roman" w:hAnsi="Times New Roman" w:cs="Times New Roman"/>
          <w:color w:val="1F1F1F"/>
          <w:sz w:val="28"/>
          <w:szCs w:val="28"/>
          <w:shd w:val="clear" w:color="auto" w:fill="FFFFFF"/>
          <w:lang w:val="kk-KZ"/>
        </w:rPr>
      </w:pPr>
      <w:r w:rsidRPr="00D6162E">
        <w:rPr>
          <w:rStyle w:val="ezkurwreuab5ozgtqnkl"/>
          <w:rFonts w:ascii="Times New Roman" w:hAnsi="Times New Roman" w:cs="Times New Roman"/>
          <w:sz w:val="28"/>
          <w:szCs w:val="28"/>
          <w:lang w:val="kk-KZ"/>
        </w:rPr>
        <w:t>Берілген</w:t>
      </w:r>
      <w:r w:rsidRPr="00D6162E">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талдаулар</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бойынша</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жүйелік</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теорияның</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өкілдерін</w:t>
      </w:r>
      <w:r w:rsidRPr="00D6162E">
        <w:rPr>
          <w:rFonts w:ascii="Times New Roman" w:hAnsi="Times New Roman" w:cs="Times New Roman"/>
          <w:sz w:val="28"/>
          <w:szCs w:val="28"/>
          <w:lang w:val="kk-KZ"/>
        </w:rPr>
        <w:t xml:space="preserve">ің бірі </w:t>
      </w:r>
      <w:r w:rsidRPr="00D6162E">
        <w:rPr>
          <w:rStyle w:val="ezkurwreuab5ozgtqnkl"/>
          <w:rFonts w:ascii="Times New Roman" w:hAnsi="Times New Roman" w:cs="Times New Roman"/>
          <w:sz w:val="28"/>
          <w:szCs w:val="28"/>
          <w:lang w:val="kk-KZ"/>
        </w:rPr>
        <w:t>Л</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фон</w:t>
      </w:r>
      <w:r w:rsidRPr="00D6162E">
        <w:rPr>
          <w:rFonts w:ascii="Times New Roman" w:hAnsi="Times New Roman" w:cs="Times New Roman"/>
          <w:sz w:val="28"/>
          <w:szCs w:val="28"/>
          <w:lang w:val="kk-KZ"/>
        </w:rPr>
        <w:t xml:space="preserve"> Берталанфи </w:t>
      </w:r>
      <w:r w:rsidRPr="00D6162E">
        <w:rPr>
          <w:rStyle w:val="ezkurwreuab5ozgtqnkl"/>
          <w:rFonts w:ascii="Times New Roman" w:hAnsi="Times New Roman" w:cs="Times New Roman"/>
          <w:sz w:val="28"/>
          <w:szCs w:val="28"/>
          <w:lang w:val="kk-KZ"/>
        </w:rPr>
        <w:t>ХХ</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ғасырдың</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жүйелік</w:t>
      </w:r>
      <w:r w:rsidRPr="00D6162E">
        <w:rPr>
          <w:rFonts w:ascii="Times New Roman" w:hAnsi="Times New Roman" w:cs="Times New Roman"/>
          <w:sz w:val="28"/>
          <w:szCs w:val="28"/>
          <w:lang w:val="kk-KZ"/>
        </w:rPr>
        <w:t xml:space="preserve"> </w:t>
      </w:r>
      <w:r w:rsidRPr="00D6162E">
        <w:rPr>
          <w:rStyle w:val="ezkurwreuab5ozgtqnkl"/>
          <w:rFonts w:ascii="Times New Roman" w:hAnsi="Times New Roman" w:cs="Times New Roman"/>
          <w:sz w:val="28"/>
          <w:szCs w:val="28"/>
          <w:lang w:val="kk-KZ"/>
        </w:rPr>
        <w:t>қозғалысы арқылы</w:t>
      </w:r>
      <w:r w:rsidRPr="00D6162E">
        <w:rPr>
          <w:rFonts w:ascii="Times New Roman" w:hAnsi="Times New Roman" w:cs="Times New Roman"/>
          <w:sz w:val="28"/>
          <w:szCs w:val="28"/>
          <w:lang w:val="kk-KZ"/>
        </w:rPr>
        <w:t xml:space="preserve"> қарама-қайшылықтарды бір нүктенің бойымен жеңіп шығуды, әдіснама мен метатеорияның ілімдерін ажыратады </w:t>
      </w:r>
      <w:r w:rsidRPr="00D6162E">
        <w:rPr>
          <w:rStyle w:val="ezkurwreuab5ozgtqnkl"/>
          <w:rFonts w:ascii="Times New Roman" w:hAnsi="Times New Roman" w:cs="Times New Roman"/>
          <w:sz w:val="28"/>
          <w:szCs w:val="28"/>
          <w:lang w:val="kk-KZ"/>
        </w:rPr>
        <w:t>[</w:t>
      </w:r>
      <w:r>
        <w:rPr>
          <w:rStyle w:val="ezkurwreuab5ozgtqnkl"/>
          <w:rFonts w:ascii="Times New Roman" w:hAnsi="Times New Roman" w:cs="Times New Roman"/>
          <w:sz w:val="28"/>
          <w:szCs w:val="28"/>
          <w:lang w:val="kk-KZ"/>
        </w:rPr>
        <w:t>97</w:t>
      </w:r>
      <w:r w:rsidRPr="00D6162E">
        <w:rPr>
          <w:rStyle w:val="ezkurwreuab5ozgtqnkl"/>
          <w:rFonts w:ascii="Times New Roman" w:hAnsi="Times New Roman" w:cs="Times New Roman"/>
          <w:sz w:val="28"/>
          <w:szCs w:val="28"/>
          <w:lang w:val="kk-KZ"/>
        </w:rPr>
        <w:t>].</w:t>
      </w:r>
    </w:p>
    <w:p w14:paraId="53BF191F"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431BBB">
        <w:rPr>
          <w:rFonts w:ascii="Times New Roman" w:hAnsi="Times New Roman" w:cs="Times New Roman"/>
          <w:sz w:val="28"/>
          <w:szCs w:val="28"/>
          <w:lang w:val="kk-KZ"/>
        </w:rPr>
        <w:t xml:space="preserve">А.Н. Аверьянов </w:t>
      </w:r>
      <w:r>
        <w:rPr>
          <w:rFonts w:ascii="Times New Roman" w:hAnsi="Times New Roman" w:cs="Times New Roman"/>
          <w:sz w:val="28"/>
          <w:szCs w:val="28"/>
          <w:lang w:val="kk-KZ"/>
        </w:rPr>
        <w:t>жүйе бойынша</w:t>
      </w:r>
      <w:r w:rsidRPr="00431BBB">
        <w:rPr>
          <w:rFonts w:ascii="Times New Roman" w:hAnsi="Times New Roman" w:cs="Times New Roman"/>
          <w:sz w:val="28"/>
          <w:szCs w:val="28"/>
          <w:lang w:val="kk-KZ"/>
        </w:rPr>
        <w:t xml:space="preserve"> құрылымын педагогикалық тұрғыда </w:t>
      </w:r>
      <w:r>
        <w:rPr>
          <w:rFonts w:ascii="Times New Roman" w:hAnsi="Times New Roman" w:cs="Times New Roman"/>
          <w:sz w:val="28"/>
          <w:szCs w:val="28"/>
          <w:lang w:val="kk-KZ"/>
        </w:rPr>
        <w:t>келесідей түсіндіреді</w:t>
      </w:r>
      <w:r w:rsidRPr="00431BBB">
        <w:rPr>
          <w:rFonts w:ascii="Times New Roman" w:hAnsi="Times New Roman" w:cs="Times New Roman"/>
          <w:sz w:val="28"/>
          <w:szCs w:val="28"/>
          <w:lang w:val="kk-KZ"/>
        </w:rPr>
        <w:t xml:space="preserve">: «жүйенің құрылымы мақсат пен міндеттер тізбегі, тұтас құрылым, элементтер бірлігі, конструктивтік идеялар-әдістер, қағида, үдерістер жиынтығы, біртұтас құбылыс, құралдар байланысы». </w:t>
      </w:r>
      <w:r>
        <w:rPr>
          <w:rFonts w:ascii="Times New Roman" w:hAnsi="Times New Roman" w:cs="Times New Roman"/>
          <w:sz w:val="28"/>
          <w:szCs w:val="28"/>
          <w:lang w:val="kk-KZ"/>
        </w:rPr>
        <w:t xml:space="preserve">Зерттеушінің пайымдауын негізге аламыз және </w:t>
      </w:r>
      <w:r w:rsidRPr="00431BBB">
        <w:rPr>
          <w:rFonts w:ascii="Times New Roman" w:hAnsi="Times New Roman" w:cs="Times New Roman"/>
          <w:sz w:val="28"/>
          <w:szCs w:val="28"/>
          <w:lang w:val="kk-KZ"/>
        </w:rPr>
        <w:t xml:space="preserve">болашақ </w:t>
      </w:r>
      <w:r>
        <w:rPr>
          <w:rFonts w:ascii="Times New Roman" w:hAnsi="Times New Roman" w:cs="Times New Roman"/>
          <w:sz w:val="28"/>
          <w:szCs w:val="28"/>
          <w:lang w:val="kk-KZ"/>
        </w:rPr>
        <w:t>бастауыш сынып мұғалімдерін</w:t>
      </w:r>
      <w:r w:rsidRPr="00431BBB">
        <w:rPr>
          <w:rFonts w:ascii="Times New Roman" w:hAnsi="Times New Roman" w:cs="Times New Roman"/>
          <w:sz w:val="28"/>
          <w:szCs w:val="28"/>
          <w:lang w:val="kk-KZ"/>
        </w:rPr>
        <w:t xml:space="preserve"> жүйелілік тұғыр негізінде оқытудың құрылымдық-</w:t>
      </w:r>
      <w:r>
        <w:rPr>
          <w:rFonts w:ascii="Times New Roman" w:hAnsi="Times New Roman" w:cs="Times New Roman"/>
          <w:sz w:val="28"/>
          <w:szCs w:val="28"/>
          <w:lang w:val="kk-KZ"/>
        </w:rPr>
        <w:t>әрекеттік</w:t>
      </w:r>
      <w:r w:rsidRPr="00431BBB">
        <w:rPr>
          <w:rFonts w:ascii="Times New Roman" w:hAnsi="Times New Roman" w:cs="Times New Roman"/>
          <w:sz w:val="28"/>
          <w:szCs w:val="28"/>
          <w:lang w:val="kk-KZ"/>
        </w:rPr>
        <w:t xml:space="preserve"> сипат</w:t>
      </w:r>
      <w:r>
        <w:rPr>
          <w:rFonts w:ascii="Times New Roman" w:hAnsi="Times New Roman" w:cs="Times New Roman"/>
          <w:sz w:val="28"/>
          <w:szCs w:val="28"/>
          <w:lang w:val="kk-KZ"/>
        </w:rPr>
        <w:t>тар</w:t>
      </w:r>
      <w:r w:rsidRPr="00431BBB">
        <w:rPr>
          <w:rFonts w:ascii="Times New Roman" w:hAnsi="Times New Roman" w:cs="Times New Roman"/>
          <w:sz w:val="28"/>
          <w:szCs w:val="28"/>
          <w:lang w:val="kk-KZ"/>
        </w:rPr>
        <w:t xml:space="preserve">ын </w:t>
      </w:r>
      <w:r>
        <w:rPr>
          <w:rFonts w:ascii="Times New Roman" w:hAnsi="Times New Roman" w:cs="Times New Roman"/>
          <w:sz w:val="28"/>
          <w:szCs w:val="28"/>
          <w:lang w:val="kk-KZ"/>
        </w:rPr>
        <w:t>түзу</w:t>
      </w:r>
      <w:r w:rsidRPr="00431BBB">
        <w:rPr>
          <w:rFonts w:ascii="Times New Roman" w:hAnsi="Times New Roman" w:cs="Times New Roman"/>
          <w:sz w:val="28"/>
          <w:szCs w:val="28"/>
          <w:lang w:val="kk-KZ"/>
        </w:rPr>
        <w:t xml:space="preserve">де, </w:t>
      </w:r>
      <w:r>
        <w:rPr>
          <w:rFonts w:ascii="Times New Roman" w:hAnsi="Times New Roman" w:cs="Times New Roman"/>
          <w:sz w:val="28"/>
          <w:szCs w:val="28"/>
          <w:lang w:val="kk-KZ"/>
        </w:rPr>
        <w:t xml:space="preserve">білім беру бағдарламасындағы көрсетілген дербес әдістемелік </w:t>
      </w:r>
      <w:r w:rsidRPr="00431BBB">
        <w:rPr>
          <w:rFonts w:ascii="Times New Roman" w:hAnsi="Times New Roman" w:cs="Times New Roman"/>
          <w:sz w:val="28"/>
          <w:szCs w:val="28"/>
          <w:lang w:val="kk-KZ"/>
        </w:rPr>
        <w:t>пәндерді оқытуда жүйе құрылымындағы элементтер бірлігі мен конструктивтік идеялар-әдістер басшылыққа алуға болатын негізгі</w:t>
      </w:r>
      <w:r>
        <w:rPr>
          <w:rFonts w:ascii="Times New Roman" w:hAnsi="Times New Roman" w:cs="Times New Roman"/>
          <w:sz w:val="28"/>
          <w:szCs w:val="28"/>
          <w:lang w:val="kk-KZ"/>
        </w:rPr>
        <w:t>лері</w:t>
      </w:r>
      <w:r w:rsidRPr="00431BBB">
        <w:rPr>
          <w:rFonts w:ascii="Times New Roman" w:hAnsi="Times New Roman" w:cs="Times New Roman"/>
          <w:sz w:val="28"/>
          <w:szCs w:val="28"/>
          <w:lang w:val="kk-KZ"/>
        </w:rPr>
        <w:t xml:space="preserve"> </w:t>
      </w:r>
      <w:r>
        <w:rPr>
          <w:rFonts w:ascii="Times New Roman" w:hAnsi="Times New Roman" w:cs="Times New Roman"/>
          <w:sz w:val="28"/>
          <w:szCs w:val="28"/>
          <w:lang w:val="kk-KZ"/>
        </w:rPr>
        <w:t>деп айта аламыз</w:t>
      </w:r>
      <w:r w:rsidRPr="00431BBB">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98]. 6-суретте </w:t>
      </w:r>
      <w:r>
        <w:rPr>
          <w:rStyle w:val="ezkurwreuab5ozgtqnkl"/>
          <w:rFonts w:ascii="Times New Roman" w:hAnsi="Times New Roman" w:cs="Times New Roman"/>
          <w:sz w:val="28"/>
          <w:szCs w:val="28"/>
          <w:lang w:val="kk-KZ"/>
        </w:rPr>
        <w:t>жүйелілік тұғырдың құрылымдық-әрекеттік сипаты беріліп отыр.</w:t>
      </w:r>
    </w:p>
    <w:p w14:paraId="65339034" w14:textId="77777777" w:rsidR="00BE09A2" w:rsidRPr="005434D5" w:rsidRDefault="00BE09A2" w:rsidP="00BE09A2">
      <w:pPr>
        <w:spacing w:after="0" w:line="240" w:lineRule="auto"/>
        <w:ind w:firstLine="709"/>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Болашақ бастауыш сынып мұғалімдерін кәсіби іс-әрекетке даярлаудағы тұлғалық болмысын </w:t>
      </w:r>
      <w:r>
        <w:rPr>
          <w:rStyle w:val="ezkurwreuab5ozgtqnkl"/>
          <w:rFonts w:ascii="Times New Roman" w:hAnsi="Times New Roman" w:cs="Times New Roman"/>
          <w:sz w:val="28"/>
          <w:szCs w:val="28"/>
          <w:lang w:val="kk-KZ"/>
        </w:rPr>
        <w:t>ж</w:t>
      </w:r>
      <w:r w:rsidRPr="005434D5">
        <w:rPr>
          <w:rStyle w:val="ezkurwreuab5ozgtqnkl"/>
          <w:rFonts w:ascii="Times New Roman" w:hAnsi="Times New Roman" w:cs="Times New Roman"/>
          <w:sz w:val="28"/>
          <w:szCs w:val="28"/>
          <w:lang w:val="kk-KZ"/>
        </w:rPr>
        <w:t>үйелілік</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тұғыр негізінде </w:t>
      </w:r>
      <w:r>
        <w:rPr>
          <w:rFonts w:ascii="Times New Roman" w:eastAsia="Calibri" w:hAnsi="Times New Roman" w:cs="Times New Roman"/>
          <w:sz w:val="28"/>
          <w:szCs w:val="28"/>
          <w:lang w:val="kk-KZ"/>
        </w:rPr>
        <w:t>қалыптастырудың</w:t>
      </w:r>
      <w:r w:rsidRPr="005434D5">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құрылымдық-әрекеттік жағдайдағы</w:t>
      </w:r>
      <w:r w:rsidRPr="005434D5">
        <w:rPr>
          <w:rStyle w:val="ezkurwreuab5ozgtqnkl"/>
          <w:rFonts w:ascii="Times New Roman" w:hAnsi="Times New Roman" w:cs="Times New Roman"/>
          <w:sz w:val="28"/>
          <w:szCs w:val="28"/>
          <w:lang w:val="kk-KZ"/>
        </w:rPr>
        <w:t xml:space="preserve"> сипатын (</w:t>
      </w:r>
      <w:r>
        <w:rPr>
          <w:rStyle w:val="ezkurwreuab5ozgtqnkl"/>
          <w:rFonts w:ascii="Times New Roman" w:hAnsi="Times New Roman" w:cs="Times New Roman"/>
          <w:sz w:val="28"/>
          <w:szCs w:val="28"/>
          <w:lang w:val="kk-KZ"/>
        </w:rPr>
        <w:t>6</w:t>
      </w:r>
      <w:r w:rsidRPr="005434D5">
        <w:rPr>
          <w:rStyle w:val="ezkurwreuab5ozgtqnkl"/>
          <w:rFonts w:ascii="Times New Roman" w:hAnsi="Times New Roman" w:cs="Times New Roman"/>
          <w:sz w:val="28"/>
          <w:szCs w:val="28"/>
          <w:lang w:val="kk-KZ"/>
        </w:rPr>
        <w:t>-суретте беріледі)</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мынадай аспектілерде</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зерттеу</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және</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тәжірибеде</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қолдану</w:t>
      </w:r>
      <w:r>
        <w:rPr>
          <w:rFonts w:ascii="Times New Roman" w:hAnsi="Times New Roman" w:cs="Times New Roman"/>
          <w:sz w:val="28"/>
          <w:szCs w:val="28"/>
          <w:lang w:val="kk-KZ"/>
        </w:rPr>
        <w:t xml:space="preserve">ды </w:t>
      </w:r>
      <w:r>
        <w:rPr>
          <w:rStyle w:val="ezkurwreuab5ozgtqnkl"/>
          <w:rFonts w:ascii="Times New Roman" w:hAnsi="Times New Roman" w:cs="Times New Roman"/>
          <w:sz w:val="28"/>
          <w:szCs w:val="28"/>
          <w:lang w:val="kk-KZ"/>
        </w:rPr>
        <w:t>қамтамасыз етеді:</w:t>
      </w:r>
    </w:p>
    <w:p w14:paraId="063001D9" w14:textId="77777777" w:rsidR="00BE09A2" w:rsidRDefault="00BE09A2" w:rsidP="00BE09A2">
      <w:pPr>
        <w:spacing w:after="0" w:line="240" w:lineRule="auto"/>
        <w:ind w:firstLine="709"/>
        <w:jc w:val="both"/>
        <w:rPr>
          <w:rStyle w:val="ezkurwreuab5ozgtqnkl"/>
          <w:rFonts w:ascii="Times New Roman" w:hAnsi="Times New Roman" w:cs="Times New Roman"/>
          <w:sz w:val="28"/>
          <w:szCs w:val="28"/>
          <w:lang w:val="kk-KZ"/>
        </w:rPr>
      </w:pPr>
      <w:r w:rsidRPr="005434D5">
        <w:rPr>
          <w:rStyle w:val="ezkurwreuab5ozgtqnkl"/>
          <w:rFonts w:ascii="Times New Roman" w:hAnsi="Times New Roman" w:cs="Times New Roman"/>
          <w:sz w:val="28"/>
          <w:szCs w:val="28"/>
          <w:lang w:val="kk-KZ"/>
        </w:rPr>
        <w:lastRenderedPageBreak/>
        <w:t>-</w:t>
      </w: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ең біріншісі, </w:t>
      </w:r>
      <w:r w:rsidRPr="00E618F1">
        <w:rPr>
          <w:rStyle w:val="ezkurwreuab5ozgtqnkl"/>
          <w:rFonts w:ascii="Times New Roman" w:hAnsi="Times New Roman" w:cs="Times New Roman"/>
          <w:i/>
          <w:sz w:val="28"/>
          <w:szCs w:val="28"/>
          <w:lang w:val="kk-KZ"/>
        </w:rPr>
        <w:t>жүйелілік-кешенді</w:t>
      </w:r>
      <w:r>
        <w:rPr>
          <w:rStyle w:val="ezkurwreuab5ozgtqnkl"/>
          <w:rFonts w:ascii="Times New Roman" w:hAnsi="Times New Roman" w:cs="Times New Roman"/>
          <w:b/>
          <w:sz w:val="28"/>
          <w:szCs w:val="28"/>
          <w:lang w:val="kk-KZ"/>
        </w:rPr>
        <w:t xml:space="preserve"> </w:t>
      </w:r>
      <w:r w:rsidRPr="00E618F1">
        <w:rPr>
          <w:rStyle w:val="ezkurwreuab5ozgtqnkl"/>
          <w:rFonts w:ascii="Times New Roman" w:hAnsi="Times New Roman" w:cs="Times New Roman"/>
          <w:sz w:val="28"/>
          <w:szCs w:val="28"/>
          <w:lang w:val="kk-KZ"/>
        </w:rPr>
        <w:t>сипаты болып табылады</w:t>
      </w:r>
      <w:r>
        <w:rPr>
          <w:rStyle w:val="ezkurwreuab5ozgtqnkl"/>
          <w:rFonts w:ascii="Times New Roman" w:hAnsi="Times New Roman" w:cs="Times New Roman"/>
          <w:b/>
          <w:sz w:val="28"/>
          <w:szCs w:val="28"/>
          <w:lang w:val="kk-KZ"/>
        </w:rPr>
        <w:t>,</w:t>
      </w:r>
      <w:r w:rsidRPr="005434D5">
        <w:rPr>
          <w:rStyle w:val="ezkurwreuab5ozgtqnkl"/>
          <w:rFonts w:ascii="Times New Roman" w:hAnsi="Times New Roman" w:cs="Times New Roman"/>
          <w:sz w:val="28"/>
          <w:szCs w:val="28"/>
          <w:lang w:val="kk-KZ"/>
        </w:rPr>
        <w:t xml:space="preserve"> жүйені</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құрайтын</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элементтерді</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анықтайды, ол дегеніміз, білім алушыларға сапалы білім алу үшін жағдай жасау (оқу-әдістемелік, ақпараттық тұрғыдан қамтамасыз ету)</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және педагогикалық үдерістерді</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идеяларды,</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бастауыш саласына қатысты </w:t>
      </w:r>
      <w:r w:rsidRPr="005434D5">
        <w:rPr>
          <w:rStyle w:val="ezkurwreuab5ozgtqnkl"/>
          <w:rFonts w:ascii="Times New Roman" w:hAnsi="Times New Roman" w:cs="Times New Roman"/>
          <w:sz w:val="28"/>
          <w:szCs w:val="28"/>
          <w:lang w:val="kk-KZ"/>
        </w:rPr>
        <w:t>қауымдастықтарының</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ғылыми-саналы</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мүдделерін</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табуға</w:t>
      </w: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әрекет туындатады;</w:t>
      </w:r>
    </w:p>
    <w:p w14:paraId="7AC384F8" w14:textId="77777777" w:rsidR="00BE09A2" w:rsidRPr="005434D5" w:rsidRDefault="00BE09A2" w:rsidP="00BE09A2">
      <w:pPr>
        <w:spacing w:after="0" w:line="240" w:lineRule="auto"/>
        <w:ind w:firstLine="709"/>
        <w:jc w:val="both"/>
        <w:rPr>
          <w:rFonts w:ascii="Times New Roman" w:hAnsi="Times New Roman" w:cs="Times New Roman"/>
          <w:sz w:val="28"/>
          <w:szCs w:val="28"/>
          <w:lang w:val="kk-KZ"/>
        </w:rPr>
      </w:pP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екінші сипаты, бұл </w:t>
      </w:r>
      <w:r w:rsidRPr="00974695">
        <w:rPr>
          <w:rStyle w:val="ezkurwreuab5ozgtqnkl"/>
          <w:rFonts w:ascii="Times New Roman" w:hAnsi="Times New Roman" w:cs="Times New Roman"/>
          <w:i/>
          <w:sz w:val="28"/>
          <w:szCs w:val="28"/>
          <w:lang w:val="kk-KZ"/>
        </w:rPr>
        <w:t>жүйелілік-құрылымдық</w:t>
      </w:r>
      <w:r w:rsidRPr="005434D5">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деп аталады,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қалыптастырудың</w:t>
      </w:r>
      <w:r w:rsidRPr="005434D5">
        <w:rPr>
          <w:rStyle w:val="ezkurwreuab5ozgtqnkl"/>
          <w:rFonts w:ascii="Times New Roman" w:hAnsi="Times New Roman" w:cs="Times New Roman"/>
          <w:i/>
          <w:sz w:val="28"/>
          <w:szCs w:val="28"/>
          <w:lang w:val="kk-KZ"/>
        </w:rPr>
        <w:t xml:space="preserve"> </w:t>
      </w:r>
      <w:r w:rsidRPr="00974695">
        <w:rPr>
          <w:rStyle w:val="ezkurwreuab5ozgtqnkl"/>
          <w:rFonts w:ascii="Times New Roman" w:hAnsi="Times New Roman" w:cs="Times New Roman"/>
          <w:sz w:val="28"/>
          <w:szCs w:val="28"/>
          <w:lang w:val="kk-KZ"/>
        </w:rPr>
        <w:t>ішкі</w:t>
      </w:r>
      <w:r w:rsidRPr="00974695">
        <w:rPr>
          <w:rFonts w:ascii="Times New Roman" w:hAnsi="Times New Roman" w:cs="Times New Roman"/>
          <w:sz w:val="28"/>
          <w:szCs w:val="28"/>
          <w:lang w:val="kk-KZ"/>
        </w:rPr>
        <w:t xml:space="preserve"> </w:t>
      </w:r>
      <w:r w:rsidRPr="00974695">
        <w:rPr>
          <w:rStyle w:val="ezkurwreuab5ozgtqnkl"/>
          <w:rFonts w:ascii="Times New Roman" w:hAnsi="Times New Roman" w:cs="Times New Roman"/>
          <w:sz w:val="28"/>
          <w:szCs w:val="28"/>
          <w:lang w:val="kk-KZ"/>
        </w:rPr>
        <w:t>байланыстары</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мен</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тәуелділіктер</w:t>
      </w:r>
      <w:r>
        <w:rPr>
          <w:rStyle w:val="ezkurwreuab5ozgtqnkl"/>
          <w:rFonts w:ascii="Times New Roman" w:hAnsi="Times New Roman" w:cs="Times New Roman"/>
          <w:sz w:val="28"/>
          <w:szCs w:val="28"/>
          <w:lang w:val="kk-KZ"/>
        </w:rPr>
        <w:t xml:space="preserve">ін </w:t>
      </w:r>
      <w:r w:rsidRPr="005434D5">
        <w:rPr>
          <w:rStyle w:val="ezkurwreuab5ozgtqnkl"/>
          <w:rFonts w:ascii="Times New Roman" w:hAnsi="Times New Roman" w:cs="Times New Roman"/>
          <w:sz w:val="28"/>
          <w:szCs w:val="28"/>
          <w:lang w:val="kk-KZ"/>
        </w:rPr>
        <w:t>анықтаудан</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тұрады</w:t>
      </w:r>
      <w:r w:rsidRPr="005434D5">
        <w:rPr>
          <w:rFonts w:ascii="Times New Roman" w:hAnsi="Times New Roman" w:cs="Times New Roman"/>
          <w:sz w:val="28"/>
          <w:szCs w:val="28"/>
          <w:lang w:val="kk-KZ"/>
        </w:rPr>
        <w:t xml:space="preserve"> және </w:t>
      </w:r>
      <w:r>
        <w:rPr>
          <w:rStyle w:val="ezkurwreuab5ozgtqnkl"/>
          <w:rFonts w:ascii="Times New Roman" w:hAnsi="Times New Roman" w:cs="Times New Roman"/>
          <w:i/>
          <w:sz w:val="28"/>
          <w:szCs w:val="28"/>
          <w:lang w:val="kk-KZ"/>
        </w:rPr>
        <w:t>тұлғалық болмыс</w:t>
      </w:r>
      <w:r w:rsidRPr="005434D5">
        <w:rPr>
          <w:rFonts w:ascii="Times New Roman" w:hAnsi="Times New Roman" w:cs="Times New Roman"/>
          <w:i/>
          <w:sz w:val="28"/>
          <w:szCs w:val="28"/>
          <w:lang w:val="kk-KZ"/>
        </w:rPr>
        <w:t xml:space="preserve"> </w:t>
      </w:r>
      <w:r w:rsidRPr="005434D5">
        <w:rPr>
          <w:rStyle w:val="ezkurwreuab5ozgtqnkl"/>
          <w:rFonts w:ascii="Times New Roman" w:hAnsi="Times New Roman" w:cs="Times New Roman"/>
          <w:sz w:val="28"/>
          <w:szCs w:val="28"/>
          <w:lang w:val="kk-KZ"/>
        </w:rPr>
        <w:t>туралы</w:t>
      </w: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толықтай теориялық немесе тәжірибелік тұрғыда </w:t>
      </w:r>
      <w:r w:rsidRPr="005434D5">
        <w:rPr>
          <w:rStyle w:val="ezkurwreuab5ozgtqnkl"/>
          <w:rFonts w:ascii="Times New Roman" w:hAnsi="Times New Roman" w:cs="Times New Roman"/>
          <w:sz w:val="28"/>
          <w:szCs w:val="28"/>
          <w:lang w:val="kk-KZ"/>
        </w:rPr>
        <w:t>түсі</w:t>
      </w:r>
      <w:r>
        <w:rPr>
          <w:rStyle w:val="ezkurwreuab5ozgtqnkl"/>
          <w:rFonts w:ascii="Times New Roman" w:hAnsi="Times New Roman" w:cs="Times New Roman"/>
          <w:sz w:val="28"/>
          <w:szCs w:val="28"/>
          <w:lang w:val="kk-KZ"/>
        </w:rPr>
        <w:t>нуге, қарулануға әрекет етеді;</w:t>
      </w:r>
    </w:p>
    <w:p w14:paraId="39D12591" w14:textId="77777777" w:rsidR="00BE09A2" w:rsidRPr="005434D5" w:rsidRDefault="00BE09A2" w:rsidP="00BE09A2">
      <w:pPr>
        <w:spacing w:after="0" w:line="240" w:lineRule="auto"/>
        <w:ind w:firstLine="709"/>
        <w:jc w:val="both"/>
        <w:rPr>
          <w:rFonts w:ascii="Times New Roman" w:hAnsi="Times New Roman" w:cs="Times New Roman"/>
          <w:sz w:val="28"/>
          <w:szCs w:val="28"/>
          <w:lang w:val="kk-KZ"/>
        </w:rPr>
      </w:pPr>
      <w:r w:rsidRPr="005434D5">
        <w:rPr>
          <w:rStyle w:val="ezkurwreuab5ozgtqnkl"/>
          <w:rFonts w:ascii="Times New Roman" w:hAnsi="Times New Roman" w:cs="Times New Roman"/>
          <w:sz w:val="28"/>
          <w:szCs w:val="28"/>
          <w:lang w:val="kk-KZ"/>
        </w:rPr>
        <w:t>-</w:t>
      </w: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үшіншісі, </w:t>
      </w:r>
      <w:r w:rsidRPr="00974695">
        <w:rPr>
          <w:rStyle w:val="ezkurwreuab5ozgtqnkl"/>
          <w:rFonts w:ascii="Times New Roman" w:hAnsi="Times New Roman" w:cs="Times New Roman"/>
          <w:i/>
          <w:sz w:val="28"/>
          <w:szCs w:val="28"/>
          <w:lang w:val="kk-KZ"/>
        </w:rPr>
        <w:t>жүйелілік-функционалдық</w:t>
      </w:r>
      <w:r>
        <w:rPr>
          <w:rStyle w:val="ezkurwreuab5ozgtqnkl"/>
          <w:rFonts w:ascii="Times New Roman" w:hAnsi="Times New Roman" w:cs="Times New Roman"/>
          <w:b/>
          <w:sz w:val="28"/>
          <w:szCs w:val="28"/>
          <w:lang w:val="kk-KZ"/>
        </w:rPr>
        <w:t xml:space="preserve">, </w:t>
      </w:r>
      <w:r w:rsidRPr="00974695">
        <w:rPr>
          <w:rStyle w:val="ezkurwreuab5ozgtqnkl"/>
          <w:rFonts w:ascii="Times New Roman" w:hAnsi="Times New Roman" w:cs="Times New Roman"/>
          <w:sz w:val="28"/>
          <w:szCs w:val="28"/>
          <w:lang w:val="kk-KZ"/>
        </w:rPr>
        <w:t xml:space="preserve">яғни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қалыптастыруда</w:t>
      </w:r>
      <w:r w:rsidRPr="005434D5">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ақпараттық, ғылыми-педагогикалық, шығармашылық, креативті үдерісті </w:t>
      </w:r>
      <w:r w:rsidRPr="005434D5">
        <w:rPr>
          <w:rStyle w:val="ezkurwreuab5ozgtqnkl"/>
          <w:rFonts w:ascii="Times New Roman" w:hAnsi="Times New Roman" w:cs="Times New Roman"/>
          <w:sz w:val="28"/>
          <w:szCs w:val="28"/>
          <w:lang w:val="kk-KZ"/>
        </w:rPr>
        <w:t>анықтауды</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көздейді</w:t>
      </w:r>
      <w:r w:rsidRPr="005434D5">
        <w:rPr>
          <w:rFonts w:ascii="Times New Roman" w:hAnsi="Times New Roman" w:cs="Times New Roman"/>
          <w:sz w:val="28"/>
          <w:szCs w:val="28"/>
          <w:lang w:val="kk-KZ"/>
        </w:rPr>
        <w:t xml:space="preserve">; </w:t>
      </w:r>
    </w:p>
    <w:p w14:paraId="279AEEBD" w14:textId="77777777" w:rsidR="00BE09A2" w:rsidRPr="005434D5" w:rsidRDefault="00BE09A2" w:rsidP="00BE09A2">
      <w:pPr>
        <w:spacing w:after="0" w:line="240" w:lineRule="auto"/>
        <w:ind w:firstLine="709"/>
        <w:jc w:val="both"/>
        <w:rPr>
          <w:rFonts w:ascii="Times New Roman" w:hAnsi="Times New Roman" w:cs="Times New Roman"/>
          <w:sz w:val="28"/>
          <w:szCs w:val="28"/>
          <w:lang w:val="kk-KZ"/>
        </w:rPr>
      </w:pP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төртіншісі, </w:t>
      </w:r>
      <w:r w:rsidRPr="00974695">
        <w:rPr>
          <w:rStyle w:val="ezkurwreuab5ozgtqnkl"/>
          <w:rFonts w:ascii="Times New Roman" w:hAnsi="Times New Roman" w:cs="Times New Roman"/>
          <w:i/>
          <w:sz w:val="28"/>
          <w:szCs w:val="28"/>
          <w:lang w:val="kk-KZ"/>
        </w:rPr>
        <w:t>жүйелілік-мақсатты</w:t>
      </w:r>
      <w:r w:rsidRPr="00974695">
        <w:rPr>
          <w:rStyle w:val="ezkurwreuab5ozgtqnkl"/>
          <w:rFonts w:ascii="Times New Roman" w:hAnsi="Times New Roman" w:cs="Times New Roman"/>
          <w:sz w:val="28"/>
          <w:szCs w:val="28"/>
          <w:lang w:val="kk-KZ"/>
        </w:rPr>
        <w:t>, бұл</w:t>
      </w:r>
      <w:r w:rsidRPr="005434D5">
        <w:rPr>
          <w:rStyle w:val="ezkurwreuab5ozgtqnkl"/>
          <w:rFonts w:ascii="Times New Roman" w:hAnsi="Times New Roman" w:cs="Times New Roman"/>
          <w:sz w:val="28"/>
          <w:szCs w:val="28"/>
          <w:lang w:val="kk-KZ"/>
        </w:rPr>
        <w:t xml:space="preserve">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қалыптастыруда</w:t>
      </w:r>
      <w:r w:rsidRPr="005434D5">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қойылатын мақсаттар, талаптарды орындауға, тиімділігін </w:t>
      </w:r>
      <w:r w:rsidRPr="005434D5">
        <w:rPr>
          <w:rStyle w:val="ezkurwreuab5ozgtqnkl"/>
          <w:rFonts w:ascii="Times New Roman" w:hAnsi="Times New Roman" w:cs="Times New Roman"/>
          <w:sz w:val="28"/>
          <w:szCs w:val="28"/>
          <w:lang w:val="kk-KZ"/>
        </w:rPr>
        <w:t>ғылыми</w:t>
      </w: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түрде </w:t>
      </w:r>
      <w:r w:rsidRPr="005434D5">
        <w:rPr>
          <w:rStyle w:val="ezkurwreuab5ozgtqnkl"/>
          <w:rFonts w:ascii="Times New Roman" w:hAnsi="Times New Roman" w:cs="Times New Roman"/>
          <w:sz w:val="28"/>
          <w:szCs w:val="28"/>
          <w:lang w:val="kk-KZ"/>
        </w:rPr>
        <w:t>анықтау</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қажеттілігін</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білдіреді</w:t>
      </w:r>
      <w:r w:rsidRPr="005434D5">
        <w:rPr>
          <w:rFonts w:ascii="Times New Roman" w:hAnsi="Times New Roman" w:cs="Times New Roman"/>
          <w:sz w:val="28"/>
          <w:szCs w:val="28"/>
          <w:lang w:val="kk-KZ"/>
        </w:rPr>
        <w:t xml:space="preserve">; </w:t>
      </w:r>
    </w:p>
    <w:p w14:paraId="7DC591F0" w14:textId="77777777" w:rsidR="00BE09A2" w:rsidRPr="005434D5" w:rsidRDefault="00BE09A2" w:rsidP="00BE09A2">
      <w:pPr>
        <w:spacing w:after="0" w:line="240" w:lineRule="auto"/>
        <w:ind w:firstLine="709"/>
        <w:jc w:val="both"/>
        <w:rPr>
          <w:rFonts w:ascii="Times New Roman" w:hAnsi="Times New Roman" w:cs="Times New Roman"/>
          <w:sz w:val="28"/>
          <w:szCs w:val="28"/>
          <w:lang w:val="kk-KZ"/>
        </w:rPr>
      </w:pP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бесіншісі, </w:t>
      </w:r>
      <w:r w:rsidRPr="00974695">
        <w:rPr>
          <w:rStyle w:val="ezkurwreuab5ozgtqnkl"/>
          <w:rFonts w:ascii="Times New Roman" w:hAnsi="Times New Roman" w:cs="Times New Roman"/>
          <w:i/>
          <w:sz w:val="28"/>
          <w:szCs w:val="28"/>
          <w:lang w:val="kk-KZ"/>
        </w:rPr>
        <w:t>жүйелілік-ресурстық</w:t>
      </w:r>
      <w:r>
        <w:rPr>
          <w:rFonts w:ascii="Times New Roman" w:hAnsi="Times New Roman" w:cs="Times New Roman"/>
          <w:sz w:val="28"/>
          <w:szCs w:val="28"/>
          <w:lang w:val="kk-KZ"/>
        </w:rPr>
        <w:t xml:space="preserve"> сипаты болады,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қалыптастыруға қажетті педагогикалық, цифрлық ресурстарды анықтауға қызмете етуші;</w:t>
      </w:r>
      <w:r w:rsidRPr="005434D5">
        <w:rPr>
          <w:rFonts w:ascii="Times New Roman" w:hAnsi="Times New Roman" w:cs="Times New Roman"/>
          <w:sz w:val="28"/>
          <w:szCs w:val="28"/>
          <w:lang w:val="kk-KZ"/>
        </w:rPr>
        <w:t xml:space="preserve"> </w:t>
      </w:r>
    </w:p>
    <w:p w14:paraId="1F7C96C1" w14:textId="77777777" w:rsidR="00BE09A2" w:rsidRPr="005434D5" w:rsidRDefault="00BE09A2" w:rsidP="00BE09A2">
      <w:pPr>
        <w:spacing w:after="0" w:line="240" w:lineRule="auto"/>
        <w:ind w:firstLine="709"/>
        <w:jc w:val="both"/>
        <w:rPr>
          <w:rFonts w:ascii="Times New Roman" w:hAnsi="Times New Roman" w:cs="Times New Roman"/>
          <w:sz w:val="28"/>
          <w:szCs w:val="28"/>
          <w:lang w:val="kk-KZ"/>
        </w:rPr>
      </w:pP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алтыншысы - </w:t>
      </w:r>
      <w:r w:rsidRPr="00974695">
        <w:rPr>
          <w:rStyle w:val="ezkurwreuab5ozgtqnkl"/>
          <w:rFonts w:ascii="Times New Roman" w:hAnsi="Times New Roman" w:cs="Times New Roman"/>
          <w:i/>
          <w:sz w:val="28"/>
          <w:szCs w:val="28"/>
          <w:lang w:val="kk-KZ"/>
        </w:rPr>
        <w:t>жүйелілік-интеграциялық</w:t>
      </w:r>
      <w:r>
        <w:rPr>
          <w:rStyle w:val="ezkurwreuab5ozgtqnkl"/>
          <w:rFonts w:ascii="Times New Roman" w:hAnsi="Times New Roman" w:cs="Times New Roman"/>
          <w:b/>
          <w:sz w:val="28"/>
          <w:szCs w:val="28"/>
          <w:lang w:val="kk-KZ"/>
        </w:rPr>
        <w:t>,</w:t>
      </w:r>
      <w:r w:rsidRPr="005434D5">
        <w:rPr>
          <w:rStyle w:val="ezkurwreuab5ozgtqnkl"/>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 xml:space="preserve">бұл өте қызықты әрі шытырмандықты көрсететін жүйеліліктегі қызметтің түрі,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қалыптастыруда</w:t>
      </w:r>
      <w:r>
        <w:rPr>
          <w:rStyle w:val="ezkurwreuab5ozgtqnkl"/>
          <w:rFonts w:ascii="Times New Roman" w:hAnsi="Times New Roman" w:cs="Times New Roman"/>
          <w:sz w:val="28"/>
          <w:szCs w:val="28"/>
          <w:lang w:val="kk-KZ"/>
        </w:rPr>
        <w:t>ғы берілетін білімнің барлық ғылымдар тоғысында, байланысында, сабақтастығында білім сапасын көрсетеді;</w:t>
      </w:r>
      <w:r w:rsidRPr="005434D5">
        <w:rPr>
          <w:rFonts w:ascii="Times New Roman" w:hAnsi="Times New Roman" w:cs="Times New Roman"/>
          <w:sz w:val="28"/>
          <w:szCs w:val="28"/>
          <w:lang w:val="kk-KZ"/>
        </w:rPr>
        <w:t xml:space="preserve"> </w:t>
      </w:r>
    </w:p>
    <w:p w14:paraId="09B0399E" w14:textId="77777777" w:rsidR="00BE09A2" w:rsidRPr="005434D5" w:rsidRDefault="00BE09A2" w:rsidP="00BE09A2">
      <w:pPr>
        <w:spacing w:after="0" w:line="240" w:lineRule="auto"/>
        <w:ind w:firstLine="709"/>
        <w:jc w:val="both"/>
        <w:rPr>
          <w:rFonts w:ascii="Times New Roman" w:hAnsi="Times New Roman" w:cs="Times New Roman"/>
          <w:sz w:val="28"/>
          <w:szCs w:val="28"/>
          <w:lang w:val="kk-KZ"/>
        </w:rPr>
      </w:pP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жетіншіден, </w:t>
      </w:r>
      <w:r w:rsidRPr="005434D5">
        <w:rPr>
          <w:rStyle w:val="ezkurwreuab5ozgtqnkl"/>
          <w:rFonts w:ascii="Times New Roman" w:hAnsi="Times New Roman" w:cs="Times New Roman"/>
          <w:b/>
          <w:sz w:val="28"/>
          <w:szCs w:val="28"/>
          <w:lang w:val="kk-KZ"/>
        </w:rPr>
        <w:t>жүйелілік-коммуникациялық</w:t>
      </w:r>
      <w:r w:rsidRPr="005434D5">
        <w:rPr>
          <w:rStyle w:val="ezkurwreuab5ozgtqnkl"/>
          <w:rFonts w:ascii="Times New Roman" w:hAnsi="Times New Roman" w:cs="Times New Roman"/>
          <w:sz w:val="28"/>
          <w:szCs w:val="28"/>
          <w:lang w:val="kk-KZ"/>
        </w:rPr>
        <w:t>,</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бұл</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жүйенің</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басқалармен</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сыртқы</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байланыстарын,</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яғни</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оның</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қоршаған</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ортамен</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байланысын</w:t>
      </w:r>
      <w:r>
        <w:rPr>
          <w:rFonts w:ascii="Times New Roman" w:hAnsi="Times New Roman" w:cs="Times New Roman"/>
          <w:sz w:val="28"/>
          <w:szCs w:val="28"/>
          <w:lang w:val="kk-KZ"/>
        </w:rPr>
        <w:t xml:space="preserve"> анықтап отырады;</w:t>
      </w:r>
      <w:r w:rsidRPr="005434D5">
        <w:rPr>
          <w:rFonts w:ascii="Times New Roman" w:hAnsi="Times New Roman" w:cs="Times New Roman"/>
          <w:sz w:val="28"/>
          <w:szCs w:val="28"/>
          <w:lang w:val="kk-KZ"/>
        </w:rPr>
        <w:t xml:space="preserve"> </w:t>
      </w:r>
    </w:p>
    <w:p w14:paraId="489F0B29" w14:textId="77777777" w:rsidR="00BE09A2" w:rsidRPr="005434D5" w:rsidRDefault="00BE09A2" w:rsidP="00BE09A2">
      <w:pPr>
        <w:spacing w:after="0" w:line="240" w:lineRule="auto"/>
        <w:ind w:firstLine="709"/>
        <w:jc w:val="both"/>
        <w:rPr>
          <w:rStyle w:val="ezkurwreuab5ozgtqnkl"/>
          <w:rFonts w:ascii="Times New Roman" w:hAnsi="Times New Roman" w:cs="Times New Roman"/>
          <w:sz w:val="28"/>
          <w:szCs w:val="28"/>
          <w:lang w:val="kk-KZ"/>
        </w:rPr>
      </w:pPr>
      <w:r w:rsidRPr="005434D5">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соңғысы, </w:t>
      </w:r>
      <w:r w:rsidRPr="005434D5">
        <w:rPr>
          <w:rStyle w:val="ezkurwreuab5ozgtqnkl"/>
          <w:rFonts w:ascii="Times New Roman" w:hAnsi="Times New Roman" w:cs="Times New Roman"/>
          <w:b/>
          <w:sz w:val="28"/>
          <w:szCs w:val="28"/>
          <w:lang w:val="kk-KZ"/>
        </w:rPr>
        <w:t xml:space="preserve">жүйелілік-тарихи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қалыптастырудағы ұйымдастырылатын үдерістердің барлығының да өткенін, қазіргі жағдайын, перспективалық көрінісін</w:t>
      </w:r>
      <w:r w:rsidRPr="005434D5">
        <w:rPr>
          <w:rStyle w:val="ezkurwreuab5ozgtqnkl"/>
          <w:rFonts w:ascii="Times New Roman" w:hAnsi="Times New Roman" w:cs="Times New Roman"/>
          <w:sz w:val="28"/>
          <w:szCs w:val="28"/>
          <w:lang w:val="kk-KZ"/>
        </w:rPr>
        <w:t xml:space="preserve"> анықтауға</w:t>
      </w:r>
      <w:r w:rsidRPr="005434D5">
        <w:rPr>
          <w:rFonts w:ascii="Times New Roman" w:hAnsi="Times New Roman" w:cs="Times New Roman"/>
          <w:sz w:val="28"/>
          <w:szCs w:val="28"/>
          <w:lang w:val="kk-KZ"/>
        </w:rPr>
        <w:t xml:space="preserve"> </w:t>
      </w:r>
      <w:r w:rsidRPr="005434D5">
        <w:rPr>
          <w:rStyle w:val="ezkurwreuab5ozgtqnkl"/>
          <w:rFonts w:ascii="Times New Roman" w:hAnsi="Times New Roman" w:cs="Times New Roman"/>
          <w:sz w:val="28"/>
          <w:szCs w:val="28"/>
          <w:lang w:val="kk-KZ"/>
        </w:rPr>
        <w:t>мүмкіндік</w:t>
      </w:r>
      <w:r w:rsidRPr="005434D5">
        <w:rPr>
          <w:rFonts w:ascii="Times New Roman" w:hAnsi="Times New Roman" w:cs="Times New Roman"/>
          <w:sz w:val="28"/>
          <w:szCs w:val="28"/>
          <w:lang w:val="kk-KZ"/>
        </w:rPr>
        <w:t xml:space="preserve"> бере</w:t>
      </w:r>
      <w:r>
        <w:rPr>
          <w:rFonts w:ascii="Times New Roman" w:hAnsi="Times New Roman" w:cs="Times New Roman"/>
          <w:sz w:val="28"/>
          <w:szCs w:val="28"/>
          <w:lang w:val="kk-KZ"/>
        </w:rPr>
        <w:t>ді</w:t>
      </w:r>
      <w:r w:rsidRPr="005434D5">
        <w:rPr>
          <w:rFonts w:ascii="Times New Roman" w:hAnsi="Times New Roman" w:cs="Times New Roman"/>
          <w:sz w:val="28"/>
          <w:szCs w:val="28"/>
          <w:lang w:val="kk-KZ"/>
        </w:rPr>
        <w:t xml:space="preserve"> </w:t>
      </w:r>
      <w:r>
        <w:rPr>
          <w:rStyle w:val="ezkurwreuab5ozgtqnkl"/>
          <w:rFonts w:ascii="Times New Roman" w:hAnsi="Times New Roman" w:cs="Times New Roman"/>
          <w:sz w:val="28"/>
          <w:szCs w:val="28"/>
          <w:lang w:val="kk-KZ"/>
        </w:rPr>
        <w:t>[99</w:t>
      </w:r>
      <w:r w:rsidRPr="005434D5">
        <w:rPr>
          <w:rStyle w:val="ezkurwreuab5ozgtqnkl"/>
          <w:rFonts w:ascii="Times New Roman" w:hAnsi="Times New Roman" w:cs="Times New Roman"/>
          <w:sz w:val="28"/>
          <w:szCs w:val="28"/>
          <w:lang w:val="kk-KZ"/>
        </w:rPr>
        <w:t>].</w:t>
      </w:r>
    </w:p>
    <w:p w14:paraId="187BF68B" w14:textId="77777777" w:rsidR="00BE09A2" w:rsidRDefault="00BE09A2" w:rsidP="00BE09A2">
      <w:pPr>
        <w:spacing w:after="0" w:line="240" w:lineRule="auto"/>
        <w:ind w:firstLine="709"/>
        <w:jc w:val="both"/>
        <w:rPr>
          <w:rStyle w:val="ezkurwreuab5ozgtqnkl"/>
          <w:rFonts w:ascii="Times New Roman" w:hAnsi="Times New Roman" w:cs="Times New Roman"/>
          <w:sz w:val="28"/>
          <w:szCs w:val="28"/>
          <w:lang w:val="kk-KZ"/>
        </w:rPr>
      </w:pPr>
      <w:r w:rsidRPr="005434D5">
        <w:rPr>
          <w:rFonts w:ascii="Times New Roman" w:hAnsi="Times New Roman" w:cs="Times New Roman"/>
          <w:noProof/>
          <w:sz w:val="28"/>
          <w:szCs w:val="28"/>
          <w:lang w:eastAsia="ru-RU"/>
        </w:rPr>
        <w:lastRenderedPageBreak/>
        <w:drawing>
          <wp:inline distT="0" distB="0" distL="0" distR="0" wp14:anchorId="755EFFB2" wp14:editId="58843ABC">
            <wp:extent cx="5478780" cy="4604864"/>
            <wp:effectExtent l="0" t="0" r="7620" b="5715"/>
            <wp:docPr id="35" name="Рисунок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
                    <pic:cNvPicPr/>
                  </pic:nvPicPr>
                  <pic:blipFill rotWithShape="1">
                    <a:blip r:embed="rId33"/>
                    <a:srcRect l="31411" t="22336" r="26794" b="15213"/>
                    <a:stretch/>
                  </pic:blipFill>
                  <pic:spPr bwMode="auto">
                    <a:xfrm>
                      <a:off x="0" y="0"/>
                      <a:ext cx="5475854" cy="4602405"/>
                    </a:xfrm>
                    <a:prstGeom prst="rect">
                      <a:avLst/>
                    </a:prstGeom>
                    <a:ln>
                      <a:noFill/>
                    </a:ln>
                    <a:extLst>
                      <a:ext uri="{53640926-AAD7-44D8-BBD7-CCE9431645EC}">
                        <a14:shadowObscured xmlns:a14="http://schemas.microsoft.com/office/drawing/2010/main"/>
                      </a:ext>
                    </a:extLst>
                  </pic:spPr>
                </pic:pic>
              </a:graphicData>
            </a:graphic>
          </wp:inline>
        </w:drawing>
      </w:r>
    </w:p>
    <w:p w14:paraId="66ADF362" w14:textId="77777777" w:rsidR="00BE09A2" w:rsidRDefault="00BE09A2" w:rsidP="00BE09A2">
      <w:pPr>
        <w:spacing w:after="0" w:line="240" w:lineRule="auto"/>
        <w:jc w:val="center"/>
        <w:rPr>
          <w:rStyle w:val="ezkurwreuab5ozgtqnkl"/>
          <w:rFonts w:ascii="Times New Roman" w:hAnsi="Times New Roman" w:cs="Times New Roman"/>
          <w:sz w:val="28"/>
          <w:szCs w:val="28"/>
          <w:lang w:val="kk-KZ"/>
        </w:rPr>
      </w:pPr>
      <w:r>
        <w:rPr>
          <w:rStyle w:val="ezkurwreuab5ozgtqnkl"/>
          <w:rFonts w:ascii="Times New Roman" w:hAnsi="Times New Roman" w:cs="Times New Roman"/>
          <w:sz w:val="28"/>
          <w:szCs w:val="28"/>
          <w:lang w:val="kk-KZ"/>
        </w:rPr>
        <w:t>6-сурет. Жүйелілік тұғырдың құрылымдық-әрекеттік сипаты</w:t>
      </w:r>
    </w:p>
    <w:p w14:paraId="3A5EDBFB" w14:textId="77777777" w:rsidR="00BE09A2"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p>
    <w:p w14:paraId="6429FCCE" w14:textId="77777777" w:rsidR="00BE09A2" w:rsidRPr="00EA11AB" w:rsidRDefault="00BE09A2" w:rsidP="00BE09A2">
      <w:pPr>
        <w:tabs>
          <w:tab w:val="left" w:pos="9497"/>
        </w:tabs>
        <w:spacing w:after="0" w:line="240" w:lineRule="auto"/>
        <w:ind w:right="-1" w:firstLine="708"/>
        <w:jc w:val="both"/>
        <w:rPr>
          <w:rFonts w:ascii="Times New Roman" w:hAnsi="Times New Roman" w:cs="Times New Roman"/>
          <w:sz w:val="28"/>
          <w:szCs w:val="28"/>
          <w:lang w:val="kk-KZ"/>
        </w:rPr>
      </w:pPr>
      <w:r>
        <w:rPr>
          <w:rFonts w:ascii="Times New Roman" w:eastAsia="Calibri" w:hAnsi="Times New Roman" w:cs="Times New Roman"/>
          <w:sz w:val="28"/>
          <w:szCs w:val="28"/>
          <w:lang w:val="kk-KZ"/>
        </w:rPr>
        <w:t xml:space="preserve">Бізге белгілі болғанындай, жүйелілік тұғырдың негізіг идеяларын жалғастырушы </w:t>
      </w:r>
      <w:r w:rsidRPr="00EA11AB">
        <w:rPr>
          <w:rFonts w:ascii="Times New Roman" w:hAnsi="Times New Roman" w:cs="Times New Roman"/>
          <w:i/>
          <w:sz w:val="28"/>
          <w:szCs w:val="28"/>
          <w:lang w:val="kk-KZ"/>
        </w:rPr>
        <w:t>іс-әрекеттік тұғыр</w:t>
      </w:r>
      <w:r>
        <w:rPr>
          <w:rFonts w:ascii="Times New Roman" w:hAnsi="Times New Roman" w:cs="Times New Roman"/>
          <w:b/>
          <w:sz w:val="28"/>
          <w:szCs w:val="28"/>
          <w:lang w:val="kk-KZ"/>
        </w:rPr>
        <w:t xml:space="preserve"> </w:t>
      </w:r>
      <w:r>
        <w:rPr>
          <w:rFonts w:ascii="Times New Roman" w:hAnsi="Times New Roman" w:cs="Times New Roman"/>
          <w:sz w:val="28"/>
          <w:szCs w:val="28"/>
          <w:lang w:val="kk-KZ"/>
        </w:rPr>
        <w:t xml:space="preserve">болып табылады, </w:t>
      </w:r>
      <w:r w:rsidRPr="00EA11AB">
        <w:rPr>
          <w:rFonts w:ascii="Times New Roman" w:eastAsia="Calibri" w:hAnsi="Times New Roman" w:cs="Times New Roman"/>
          <w:sz w:val="28"/>
          <w:szCs w:val="28"/>
          <w:lang w:val="kk-KZ"/>
        </w:rPr>
        <w:t>бо</w:t>
      </w:r>
      <w:r>
        <w:rPr>
          <w:rFonts w:ascii="Times New Roman" w:eastAsia="Calibri" w:hAnsi="Times New Roman" w:cs="Times New Roman"/>
          <w:sz w:val="28"/>
          <w:szCs w:val="28"/>
          <w:lang w:val="kk-KZ"/>
        </w:rPr>
        <w:t>лашақ бастауыш сынып мұғалімдерінің</w:t>
      </w:r>
      <w:r w:rsidRPr="00EA11AB">
        <w:rPr>
          <w:rFonts w:ascii="Times New Roman" w:eastAsia="Calibri" w:hAnsi="Times New Roman" w:cs="Times New Roman"/>
          <w:sz w:val="28"/>
          <w:szCs w:val="28"/>
          <w:lang w:val="kk-KZ"/>
        </w:rPr>
        <w:t xml:space="preserve"> кәсіби </w:t>
      </w:r>
      <w:r>
        <w:rPr>
          <w:rFonts w:ascii="Times New Roman" w:eastAsia="Calibri" w:hAnsi="Times New Roman" w:cs="Times New Roman"/>
          <w:sz w:val="28"/>
          <w:szCs w:val="28"/>
          <w:lang w:val="kk-KZ"/>
        </w:rPr>
        <w:t>іс-әрекетке даярлаудағы тұлғалық болмысты қалыптастыруда шешуші тұғырлардың бірі.</w:t>
      </w:r>
    </w:p>
    <w:p w14:paraId="39D455C2" w14:textId="77777777" w:rsidR="00BE09A2" w:rsidRPr="00D002B2" w:rsidRDefault="00BE09A2" w:rsidP="00BE09A2">
      <w:pPr>
        <w:pStyle w:val="a7"/>
        <w:ind w:left="0" w:firstLine="709"/>
        <w:jc w:val="both"/>
        <w:rPr>
          <w:rFonts w:ascii="Times/Kazakh" w:hAnsi="Times/Kazakh"/>
          <w:b/>
          <w:bCs/>
          <w:color w:val="000000"/>
          <w:lang w:val="kk-KZ"/>
        </w:rPr>
      </w:pPr>
      <w:r w:rsidRPr="00C47D05">
        <w:rPr>
          <w:b/>
          <w:lang w:val="kk-KZ"/>
        </w:rPr>
        <w:t>Іс-әрекеттік тұғыр</w:t>
      </w:r>
      <w:r>
        <w:rPr>
          <w:b/>
          <w:lang w:val="kk-KZ"/>
        </w:rPr>
        <w:t xml:space="preserve"> </w:t>
      </w:r>
      <w:r w:rsidRPr="00D002B2">
        <w:rPr>
          <w:rFonts w:eastAsia="Calibri"/>
          <w:lang w:val="kk-KZ"/>
        </w:rPr>
        <w:t xml:space="preserve">болашақ бастауыш сынып мұғалімінің кәсіби іс-әрекетке даярлаудағы кәсіптік-этникалық ұстанымдардың нақтылығына, білім алушыларға оқу-тәрбие үрдісінің субъектісі ретінде емес, объектісі ретінде қарау, психологиялық-педагогикалық білімнің жеткіліксіздігінде, оқытуда монологиялық-технологиялық басылымдылығында, мұғалім қызметінің құрылымындағы кәсіби рефлексияның орны мен рөлін дұрыс бағалаудағы өзінің негізгі функцияларын жүзеге асыруға дайын болу керектігін анықтауды. </w:t>
      </w:r>
      <w:r w:rsidRPr="00D002B2">
        <w:rPr>
          <w:color w:val="000000"/>
          <w:lang w:val="kk-KZ"/>
        </w:rPr>
        <w:t>Кәсіби іс-әрекет адамның өмірлік іс-әрекетінің маңызды жағы болып табылады, себебі ол арқылы тұлғаның өзін-өзі жүзеге асыруы іске асып, өз мүмкіншіліктерінің толығымен жұмсалуы қамтамасыз етіледі. Тұлғаның ішкі позициясының дамуы көп жағдайда тұлғаның кәсіби маман ретінде дамуымен анықталады деуге болады. Адамның ішкі позициясы өзінің объективті бейнеленуінде тұлғаның кәсіби қалыптасуында көрінеді.</w:t>
      </w:r>
    </w:p>
    <w:p w14:paraId="21EAD509" w14:textId="77777777" w:rsidR="00BE09A2" w:rsidRDefault="00BE09A2" w:rsidP="00BE09A2">
      <w:pPr>
        <w:pStyle w:val="11"/>
        <w:shd w:val="clear" w:color="auto" w:fill="auto"/>
        <w:tabs>
          <w:tab w:val="left" w:pos="9497"/>
        </w:tabs>
        <w:spacing w:line="240" w:lineRule="auto"/>
        <w:ind w:right="-1" w:firstLine="709"/>
        <w:jc w:val="both"/>
        <w:rPr>
          <w:rFonts w:eastAsia="Calibri"/>
          <w:sz w:val="28"/>
          <w:szCs w:val="28"/>
          <w:lang w:val="kk-KZ"/>
        </w:rPr>
      </w:pPr>
      <w:r w:rsidRPr="00D002B2">
        <w:rPr>
          <w:rFonts w:eastAsia="Calibri"/>
          <w:sz w:val="28"/>
          <w:szCs w:val="28"/>
          <w:lang w:val="kk-KZ"/>
        </w:rPr>
        <w:t>Оқытудың функцияларына білім беру, тәрбиелеу, дамытушылық, оқу-әдістемелік, жобалау, зерттеу, басқару, өйткені</w:t>
      </w:r>
      <w:r>
        <w:rPr>
          <w:rFonts w:eastAsia="Calibri"/>
          <w:sz w:val="28"/>
          <w:szCs w:val="28"/>
          <w:lang w:val="kk-KZ"/>
        </w:rPr>
        <w:t xml:space="preserve"> көптеген </w:t>
      </w:r>
      <w:r w:rsidRPr="007B2D4F">
        <w:rPr>
          <w:rFonts w:eastAsia="Calibri"/>
          <w:sz w:val="28"/>
          <w:szCs w:val="28"/>
          <w:lang w:val="kk-KZ"/>
        </w:rPr>
        <w:t>білімгерлердің түсінігі бойынша, педагогикалық жоғары оқу орнын бітірген маман</w:t>
      </w:r>
      <w:r>
        <w:rPr>
          <w:rFonts w:eastAsia="Calibri"/>
          <w:sz w:val="28"/>
          <w:szCs w:val="28"/>
          <w:lang w:val="kk-KZ"/>
        </w:rPr>
        <w:t xml:space="preserve"> ретінде</w:t>
      </w:r>
      <w:r w:rsidRPr="007B2D4F">
        <w:rPr>
          <w:rFonts w:eastAsia="Calibri"/>
          <w:sz w:val="28"/>
          <w:szCs w:val="28"/>
          <w:lang w:val="kk-KZ"/>
        </w:rPr>
        <w:t xml:space="preserve">, ол ең </w:t>
      </w:r>
      <w:r w:rsidRPr="007B2D4F">
        <w:rPr>
          <w:rFonts w:eastAsia="Calibri"/>
          <w:sz w:val="28"/>
          <w:szCs w:val="28"/>
          <w:lang w:val="kk-KZ"/>
        </w:rPr>
        <w:lastRenderedPageBreak/>
        <w:t xml:space="preserve">алдымен өзінің пәнінің кәсіпкері </w:t>
      </w:r>
      <w:r>
        <w:rPr>
          <w:rFonts w:eastAsia="Calibri"/>
          <w:sz w:val="28"/>
          <w:szCs w:val="28"/>
          <w:lang w:val="kk-KZ"/>
        </w:rPr>
        <w:t>болуды көздеуі қажеттігі бар т.б</w:t>
      </w:r>
      <w:r w:rsidRPr="007B2D4F">
        <w:rPr>
          <w:rFonts w:eastAsia="Calibri"/>
          <w:sz w:val="28"/>
          <w:szCs w:val="28"/>
          <w:lang w:val="kk-KZ"/>
        </w:rPr>
        <w:t xml:space="preserve">. </w:t>
      </w:r>
      <w:r>
        <w:rPr>
          <w:rFonts w:eastAsia="Calibri"/>
          <w:sz w:val="28"/>
          <w:szCs w:val="28"/>
          <w:lang w:val="kk-KZ"/>
        </w:rPr>
        <w:t xml:space="preserve">Біздің пікіріміз бойынша болашақ бастауыш сынып </w:t>
      </w:r>
      <w:r w:rsidRPr="007B2D4F">
        <w:rPr>
          <w:rFonts w:eastAsia="Calibri"/>
          <w:sz w:val="28"/>
          <w:szCs w:val="28"/>
          <w:lang w:val="kk-KZ"/>
        </w:rPr>
        <w:t>мұғалім</w:t>
      </w:r>
      <w:r>
        <w:rPr>
          <w:rFonts w:eastAsia="Calibri"/>
          <w:sz w:val="28"/>
          <w:szCs w:val="28"/>
          <w:lang w:val="kk-KZ"/>
        </w:rPr>
        <w:t>інің тұлғалық болмысы қалыптасқанда</w:t>
      </w:r>
      <w:r w:rsidRPr="007B2D4F">
        <w:rPr>
          <w:rFonts w:eastAsia="Calibri"/>
          <w:sz w:val="28"/>
          <w:szCs w:val="28"/>
          <w:lang w:val="kk-KZ"/>
        </w:rPr>
        <w:t xml:space="preserve"> ғана ол жақсы маман бола алады, ал он</w:t>
      </w:r>
      <w:r>
        <w:rPr>
          <w:rFonts w:eastAsia="Calibri"/>
          <w:sz w:val="28"/>
          <w:szCs w:val="28"/>
          <w:lang w:val="kk-KZ"/>
        </w:rPr>
        <w:t>ы дамыту жоғары оқу орнындағы кәсібиліктің</w:t>
      </w:r>
      <w:r w:rsidRPr="007B2D4F">
        <w:rPr>
          <w:rFonts w:eastAsia="Calibri"/>
          <w:sz w:val="28"/>
          <w:szCs w:val="28"/>
          <w:lang w:val="kk-KZ"/>
        </w:rPr>
        <w:t xml:space="preserve"> қалыптысуының негізгі мақсаттарының бірі. </w:t>
      </w:r>
      <w:r w:rsidRPr="00CD2333">
        <w:rPr>
          <w:sz w:val="28"/>
          <w:szCs w:val="28"/>
          <w:lang w:val="kk-KZ"/>
        </w:rPr>
        <w:t xml:space="preserve">Іс-әрекеттік тұғырдың маңыздылығы </w:t>
      </w:r>
      <w:r w:rsidRPr="00CD2333">
        <w:rPr>
          <w:rFonts w:eastAsia="Calibri"/>
          <w:sz w:val="28"/>
          <w:szCs w:val="28"/>
          <w:lang w:val="kk-KZ"/>
        </w:rPr>
        <w:t xml:space="preserve">болашақ бастауыш сынып мұғалімдерін кәсіби іс-әрекетке даярлаудағы тұлғалық болмысын қалыптастыруда </w:t>
      </w:r>
      <w:r w:rsidRPr="00CD2333">
        <w:rPr>
          <w:sz w:val="28"/>
          <w:szCs w:val="28"/>
          <w:lang w:val="kk-KZ"/>
        </w:rPr>
        <w:t xml:space="preserve">ЖОО-да берілетін білімді дайын күйінде қабылдамай, белгісіздіктерді инновациялық әрекеттермен табуға ұмтылыс жасау арқылы </w:t>
      </w:r>
      <w:r w:rsidRPr="00CD2333">
        <w:rPr>
          <w:i/>
          <w:sz w:val="28"/>
          <w:szCs w:val="28"/>
          <w:lang w:val="kk-KZ"/>
        </w:rPr>
        <w:t>«жаңа білімді ашуға</w:t>
      </w:r>
      <w:r>
        <w:rPr>
          <w:i/>
          <w:sz w:val="28"/>
          <w:szCs w:val="28"/>
          <w:lang w:val="kk-KZ"/>
        </w:rPr>
        <w:t>, теорияны түрлендіріп, жаңа теория жасаушы ретінде</w:t>
      </w:r>
      <w:r w:rsidRPr="00CD2333">
        <w:rPr>
          <w:i/>
          <w:sz w:val="28"/>
          <w:szCs w:val="28"/>
          <w:lang w:val="kk-KZ"/>
        </w:rPr>
        <w:t>»</w:t>
      </w:r>
      <w:r w:rsidRPr="00CD2333">
        <w:rPr>
          <w:sz w:val="28"/>
          <w:szCs w:val="28"/>
          <w:lang w:val="kk-KZ"/>
        </w:rPr>
        <w:t xml:space="preserve"> әрекет етуі және өздік </w:t>
      </w:r>
      <w:r>
        <w:rPr>
          <w:sz w:val="28"/>
          <w:szCs w:val="28"/>
          <w:lang w:val="kk-KZ"/>
        </w:rPr>
        <w:t>жұмыстарды орындау ә</w:t>
      </w:r>
      <w:r w:rsidRPr="00CD2333">
        <w:rPr>
          <w:sz w:val="28"/>
          <w:szCs w:val="28"/>
          <w:lang w:val="kk-KZ"/>
        </w:rPr>
        <w:t>рекетінде оны дамытуда, прогрестік іс-әрекеттерде көрініс табады. Іс-әрекеттік тұғырдың негізгі функциясы – білім алушылардың нәтиже беретін іс-әрекетін бастауына жағдай жасау мен тиімді ұйымдастыру болып саналады</w:t>
      </w:r>
      <w:r>
        <w:rPr>
          <w:sz w:val="28"/>
          <w:szCs w:val="28"/>
          <w:lang w:val="kk-KZ"/>
        </w:rPr>
        <w:t xml:space="preserve"> [100]</w:t>
      </w:r>
      <w:r w:rsidRPr="00CD2333">
        <w:rPr>
          <w:sz w:val="28"/>
          <w:szCs w:val="28"/>
          <w:lang w:val="kk-KZ"/>
        </w:rPr>
        <w:t>.</w:t>
      </w:r>
    </w:p>
    <w:p w14:paraId="48FB80C7" w14:textId="77777777" w:rsidR="00BE09A2" w:rsidRPr="00B072D8" w:rsidRDefault="00BE09A2" w:rsidP="00BE09A2">
      <w:pPr>
        <w:pStyle w:val="11"/>
        <w:shd w:val="clear" w:color="auto" w:fill="auto"/>
        <w:tabs>
          <w:tab w:val="left" w:pos="9497"/>
        </w:tabs>
        <w:spacing w:line="240" w:lineRule="auto"/>
        <w:ind w:right="-1" w:firstLine="709"/>
        <w:jc w:val="both"/>
        <w:rPr>
          <w:sz w:val="28"/>
          <w:szCs w:val="28"/>
          <w:lang w:val="kk-KZ"/>
        </w:rPr>
      </w:pPr>
      <w:r w:rsidRPr="007B2D4F">
        <w:rPr>
          <w:sz w:val="28"/>
          <w:szCs w:val="28"/>
          <w:lang w:val="kk-KZ"/>
        </w:rPr>
        <w:t>ЖОО-да кәсіби іс-әрекетке да</w:t>
      </w:r>
      <w:r>
        <w:rPr>
          <w:sz w:val="28"/>
          <w:szCs w:val="28"/>
          <w:lang w:val="kk-KZ"/>
        </w:rPr>
        <w:t>ярлау</w:t>
      </w:r>
      <w:r w:rsidRPr="007B2D4F">
        <w:rPr>
          <w:sz w:val="28"/>
          <w:szCs w:val="28"/>
          <w:lang w:val="kk-KZ"/>
        </w:rPr>
        <w:t xml:space="preserve"> үрдісінде білім</w:t>
      </w:r>
      <w:r>
        <w:rPr>
          <w:sz w:val="28"/>
          <w:szCs w:val="28"/>
          <w:lang w:val="kk-KZ"/>
        </w:rPr>
        <w:t xml:space="preserve"> алушының</w:t>
      </w:r>
      <w:r w:rsidRPr="007B2D4F">
        <w:rPr>
          <w:sz w:val="28"/>
          <w:szCs w:val="28"/>
          <w:lang w:val="kk-KZ"/>
        </w:rPr>
        <w:t xml:space="preserve"> тұлғасын </w:t>
      </w:r>
      <w:r>
        <w:rPr>
          <w:sz w:val="28"/>
          <w:szCs w:val="28"/>
          <w:lang w:val="kk-KZ"/>
        </w:rPr>
        <w:t>қалыптастырудың</w:t>
      </w:r>
      <w:r w:rsidRPr="007B2D4F">
        <w:rPr>
          <w:sz w:val="28"/>
          <w:szCs w:val="28"/>
          <w:lang w:val="kk-KZ"/>
        </w:rPr>
        <w:t xml:space="preserve"> мәні мен ерекшелігін анықтауда теориялық-әдіснамалық көзқарастарды </w:t>
      </w:r>
      <w:r>
        <w:rPr>
          <w:sz w:val="28"/>
          <w:szCs w:val="28"/>
          <w:lang w:val="kk-KZ"/>
        </w:rPr>
        <w:t>талдауда</w:t>
      </w:r>
      <w:r w:rsidRPr="007B2D4F">
        <w:rPr>
          <w:sz w:val="28"/>
          <w:szCs w:val="28"/>
          <w:lang w:val="kk-KZ"/>
        </w:rPr>
        <w:t xml:space="preserve">, біз білім беруді ЖОО-ның білім беру үрдісіне қатысушылардың жеке әлеуетін қалыптастыруға бағытталған мақсатты, педагогикалық ұйымдастырылған өзара іс-қимыл ретінде қарастырамыз. ЖОО-ның кәсіби </w:t>
      </w:r>
      <w:r>
        <w:rPr>
          <w:sz w:val="28"/>
          <w:szCs w:val="28"/>
          <w:lang w:val="kk-KZ"/>
        </w:rPr>
        <w:t>даярлау</w:t>
      </w:r>
      <w:r w:rsidRPr="007B2D4F">
        <w:rPr>
          <w:sz w:val="28"/>
          <w:szCs w:val="28"/>
          <w:lang w:val="kk-KZ"/>
        </w:rPr>
        <w:t xml:space="preserve"> үрдісінде болашақ мұғалімнің жеке тұлғасын кәсіби-педагогикалық қызметке дайындау мақсатында құндылық-мотивациялық, кәсіби-танымдық іс-әрекет және рефлексивті-бағалау компоненттерін дамытуға бағытталған білім беру үрдісіне педагогикалық ұйымдастырылған өзара әрекеті</w:t>
      </w:r>
      <w:r>
        <w:rPr>
          <w:sz w:val="28"/>
          <w:szCs w:val="28"/>
          <w:lang w:val="kk-KZ"/>
        </w:rPr>
        <w:t xml:space="preserve"> ретінде қарастырамыз</w:t>
      </w:r>
      <w:r w:rsidRPr="00B072D8">
        <w:rPr>
          <w:sz w:val="28"/>
          <w:szCs w:val="28"/>
          <w:lang w:val="kk-KZ"/>
        </w:rPr>
        <w:t>.</w:t>
      </w:r>
    </w:p>
    <w:p w14:paraId="73882935" w14:textId="77777777" w:rsidR="00BE09A2" w:rsidRPr="0019592E" w:rsidRDefault="00BE09A2" w:rsidP="00BE09A2">
      <w:pPr>
        <w:spacing w:after="0" w:line="240" w:lineRule="auto"/>
        <w:ind w:firstLine="709"/>
        <w:jc w:val="both"/>
        <w:rPr>
          <w:rFonts w:ascii="Times New Roman" w:hAnsi="Times New Roman" w:cs="Times New Roman"/>
          <w:sz w:val="28"/>
          <w:szCs w:val="28"/>
          <w:lang w:val="kk-KZ"/>
        </w:rPr>
      </w:pPr>
      <w:r w:rsidRPr="0019592E">
        <w:rPr>
          <w:rFonts w:ascii="Times New Roman" w:hAnsi="Times New Roman" w:cs="Times New Roman"/>
          <w:sz w:val="28"/>
          <w:szCs w:val="28"/>
          <w:lang w:val="kk-KZ"/>
        </w:rPr>
        <w:t>Болашақ мұғалімді алған білімі мен дағдыларын кәсіби іс-әрекетінде қолдана алатындай етіп дайындау қажет</w:t>
      </w:r>
      <w:r>
        <w:rPr>
          <w:rFonts w:ascii="Times New Roman" w:hAnsi="Times New Roman" w:cs="Times New Roman"/>
          <w:sz w:val="28"/>
          <w:szCs w:val="28"/>
          <w:lang w:val="kk-KZ"/>
        </w:rPr>
        <w:t>тігі замануи сұраныстардан туындап отыр</w:t>
      </w:r>
      <w:r w:rsidRPr="0019592E">
        <w:rPr>
          <w:rFonts w:ascii="Times New Roman" w:hAnsi="Times New Roman" w:cs="Times New Roman"/>
          <w:sz w:val="28"/>
          <w:szCs w:val="28"/>
          <w:lang w:val="kk-KZ"/>
        </w:rPr>
        <w:t>. Отандық ғылымда болашақ мұғалімнің кәсіби іс-әрекет</w:t>
      </w:r>
      <w:r>
        <w:rPr>
          <w:rFonts w:ascii="Times New Roman" w:hAnsi="Times New Roman" w:cs="Times New Roman"/>
          <w:sz w:val="28"/>
          <w:szCs w:val="28"/>
          <w:lang w:val="kk-KZ"/>
        </w:rPr>
        <w:t xml:space="preserve">ке </w:t>
      </w:r>
      <w:r w:rsidRPr="0019592E">
        <w:rPr>
          <w:rFonts w:ascii="Times New Roman" w:hAnsi="Times New Roman" w:cs="Times New Roman"/>
          <w:sz w:val="28"/>
          <w:szCs w:val="28"/>
          <w:lang w:val="kk-KZ"/>
        </w:rPr>
        <w:t>дайынд</w:t>
      </w:r>
      <w:r>
        <w:rPr>
          <w:rFonts w:ascii="Times New Roman" w:hAnsi="Times New Roman" w:cs="Times New Roman"/>
          <w:sz w:val="28"/>
          <w:szCs w:val="28"/>
          <w:lang w:val="kk-KZ"/>
        </w:rPr>
        <w:t>а</w:t>
      </w:r>
      <w:r w:rsidRPr="0019592E">
        <w:rPr>
          <w:rFonts w:ascii="Times New Roman" w:hAnsi="Times New Roman" w:cs="Times New Roman"/>
          <w:sz w:val="28"/>
          <w:szCs w:val="28"/>
          <w:lang w:val="kk-KZ"/>
        </w:rPr>
        <w:t>у</w:t>
      </w:r>
      <w:r>
        <w:rPr>
          <w:rFonts w:ascii="Times New Roman" w:hAnsi="Times New Roman" w:cs="Times New Roman"/>
          <w:sz w:val="28"/>
          <w:szCs w:val="28"/>
          <w:lang w:val="kk-KZ"/>
        </w:rPr>
        <w:t>да</w:t>
      </w:r>
      <w:r w:rsidRPr="0019592E">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тұлғалық болмысын тәрбиелеу</w:t>
      </w:r>
      <w:r w:rsidRPr="0019592E">
        <w:rPr>
          <w:rFonts w:ascii="Times New Roman" w:hAnsi="Times New Roman" w:cs="Times New Roman"/>
          <w:sz w:val="28"/>
          <w:szCs w:val="28"/>
          <w:lang w:val="kk-KZ"/>
        </w:rPr>
        <w:t xml:space="preserve"> феномені ғылыми негізделген үлгіні әзірлеуді талап ететін мүлдем жаңа және мұғалімнің кәсіби стандартына, жоғары білімнің білім беру стандартының талаптарға сәйкестігі тұрғысынан қарастырылады.</w:t>
      </w:r>
    </w:p>
    <w:p w14:paraId="49A1CB11" w14:textId="77777777" w:rsidR="00BE09A2" w:rsidRPr="004C59E0" w:rsidRDefault="00BE09A2" w:rsidP="00BE09A2">
      <w:pPr>
        <w:pStyle w:val="ac"/>
        <w:tabs>
          <w:tab w:val="left" w:pos="9497"/>
        </w:tabs>
        <w:ind w:firstLine="720"/>
        <w:jc w:val="both"/>
        <w:rPr>
          <w:rFonts w:ascii="Times New Roman" w:hAnsi="Times New Roman" w:cs="Times New Roman"/>
          <w:sz w:val="28"/>
          <w:szCs w:val="28"/>
          <w:lang w:val="kk-KZ"/>
        </w:rPr>
      </w:pPr>
      <w:r>
        <w:rPr>
          <w:rFonts w:ascii="Times New Roman" w:hAnsi="Times New Roman" w:cs="Times New Roman"/>
          <w:b/>
          <w:sz w:val="28"/>
          <w:szCs w:val="28"/>
          <w:lang w:val="kk-KZ"/>
        </w:rPr>
        <w:t>Тұлғалық тұғыр</w:t>
      </w:r>
      <w:r>
        <w:rPr>
          <w:rFonts w:ascii="Times New Roman" w:hAnsi="Times New Roman" w:cs="Times New Roman"/>
          <w:sz w:val="28"/>
          <w:szCs w:val="28"/>
          <w:lang w:val="kk-KZ"/>
        </w:rPr>
        <w:t xml:space="preserve">. </w:t>
      </w:r>
      <w:r w:rsidRPr="004C59E0">
        <w:rPr>
          <w:rFonts w:ascii="Times New Roman" w:hAnsi="Times New Roman" w:cs="Times New Roman"/>
          <w:sz w:val="28"/>
          <w:szCs w:val="28"/>
          <w:lang w:val="kk-KZ"/>
        </w:rPr>
        <w:t>Қазіргі кезеңдегі жоғары кәсіби білім берудің мақсаты еңбек нарығында бәсекеге қабілетті, жан-жақты құзыретті, әлемдік деңгейде тиімді де табысты жұмыс істей алатын, әлеуметтік және кәсіби</w:t>
      </w:r>
      <w:r>
        <w:rPr>
          <w:rFonts w:ascii="Times New Roman" w:hAnsi="Times New Roman" w:cs="Times New Roman"/>
          <w:sz w:val="28"/>
          <w:szCs w:val="28"/>
          <w:lang w:val="kk-KZ"/>
        </w:rPr>
        <w:t xml:space="preserve"> тұрғыдан толық даярланған, тұлғасы қалыптасқан </w:t>
      </w:r>
      <w:r w:rsidRPr="004C59E0">
        <w:rPr>
          <w:rFonts w:ascii="Times New Roman" w:hAnsi="Times New Roman" w:cs="Times New Roman"/>
          <w:sz w:val="28"/>
          <w:szCs w:val="28"/>
          <w:lang w:val="kk-KZ"/>
        </w:rPr>
        <w:t>мамандар дайындау болып отыр.</w:t>
      </w:r>
    </w:p>
    <w:p w14:paraId="5EF82BE8" w14:textId="77777777" w:rsidR="00BE09A2" w:rsidRDefault="00BE09A2" w:rsidP="00BE09A2">
      <w:pPr>
        <w:spacing w:after="0" w:line="240" w:lineRule="auto"/>
        <w:ind w:firstLine="709"/>
        <w:jc w:val="both"/>
        <w:rPr>
          <w:rFonts w:ascii="Times New Roman" w:hAnsi="Times New Roman" w:cs="Times New Roman"/>
          <w:sz w:val="28"/>
          <w:szCs w:val="28"/>
          <w:lang w:val="kk-KZ"/>
        </w:rPr>
      </w:pPr>
      <w:r w:rsidRPr="00CD2333">
        <w:rPr>
          <w:rFonts w:ascii="Times New Roman" w:hAnsi="Times New Roman" w:cs="Times New Roman"/>
          <w:sz w:val="28"/>
          <w:szCs w:val="28"/>
          <w:lang w:val="kk-KZ"/>
        </w:rPr>
        <w:t xml:space="preserve">Тұлғалық тұғырды негіздеп кетуде біз, біршама зерттеушілердің тұжырымдарын алға шығарамыз. В.В.Сериков </w:t>
      </w:r>
      <w:r>
        <w:rPr>
          <w:rFonts w:ascii="Times New Roman" w:hAnsi="Times New Roman" w:cs="Times New Roman"/>
          <w:sz w:val="28"/>
          <w:szCs w:val="28"/>
          <w:lang w:val="kk-KZ"/>
        </w:rPr>
        <w:t>өзінің еңбектерінде:</w:t>
      </w:r>
      <w:r w:rsidRPr="00CD2333">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ЖОО-дағы </w:t>
      </w:r>
      <w:r w:rsidRPr="00CD2333">
        <w:rPr>
          <w:rFonts w:ascii="Times New Roman" w:hAnsi="Times New Roman" w:cs="Times New Roman"/>
          <w:sz w:val="28"/>
          <w:szCs w:val="28"/>
          <w:lang w:val="kk-KZ"/>
        </w:rPr>
        <w:t>білім парадигмасындағы тұ</w:t>
      </w:r>
      <w:r>
        <w:rPr>
          <w:rFonts w:ascii="Times New Roman" w:hAnsi="Times New Roman" w:cs="Times New Roman"/>
          <w:sz w:val="28"/>
          <w:szCs w:val="28"/>
          <w:lang w:val="kk-KZ"/>
        </w:rPr>
        <w:t xml:space="preserve">лғаның болмысына аса </w:t>
      </w:r>
      <w:r w:rsidRPr="00CD2333">
        <w:rPr>
          <w:rFonts w:ascii="Times New Roman" w:hAnsi="Times New Roman" w:cs="Times New Roman"/>
          <w:sz w:val="28"/>
          <w:szCs w:val="28"/>
          <w:lang w:val="kk-KZ"/>
        </w:rPr>
        <w:t xml:space="preserve">мән беріп, тұлғалық білімге </w:t>
      </w:r>
      <w:r>
        <w:rPr>
          <w:rFonts w:ascii="Times New Roman" w:hAnsi="Times New Roman" w:cs="Times New Roman"/>
          <w:sz w:val="28"/>
          <w:szCs w:val="28"/>
          <w:lang w:val="kk-KZ"/>
        </w:rPr>
        <w:t>келесідей талдау жасап</w:t>
      </w:r>
      <w:r w:rsidRPr="00CD2333">
        <w:rPr>
          <w:rFonts w:ascii="Times New Roman" w:hAnsi="Times New Roman" w:cs="Times New Roman"/>
          <w:sz w:val="28"/>
          <w:szCs w:val="28"/>
          <w:lang w:val="kk-KZ"/>
        </w:rPr>
        <w:t xml:space="preserve">, </w:t>
      </w:r>
      <w:r>
        <w:rPr>
          <w:rFonts w:ascii="Times New Roman" w:hAnsi="Times New Roman" w:cs="Times New Roman"/>
          <w:sz w:val="28"/>
          <w:szCs w:val="28"/>
          <w:lang w:val="kk-KZ"/>
        </w:rPr>
        <w:t>тұлғалық болмысын аша түсетін феномендерді түсіндіреді, олар:</w:t>
      </w:r>
      <w:r w:rsidRPr="00CD2333">
        <w:rPr>
          <w:rFonts w:ascii="Times New Roman" w:hAnsi="Times New Roman" w:cs="Times New Roman"/>
          <w:sz w:val="28"/>
          <w:szCs w:val="28"/>
          <w:lang w:val="kk-KZ"/>
        </w:rPr>
        <w:t xml:space="preserve"> </w:t>
      </w:r>
      <w:r w:rsidRPr="00415E7E">
        <w:rPr>
          <w:rFonts w:ascii="Times New Roman" w:hAnsi="Times New Roman" w:cs="Times New Roman"/>
          <w:i/>
          <w:sz w:val="28"/>
          <w:szCs w:val="28"/>
          <w:lang w:val="kk-KZ"/>
        </w:rPr>
        <w:t xml:space="preserve">оқытушы мен білім алушы арасындағы гуманистік қарым-қатынас; педагогикалық үдерістің тұлғаға бағытталуы; </w:t>
      </w:r>
      <w:r>
        <w:rPr>
          <w:rFonts w:ascii="Times New Roman" w:hAnsi="Times New Roman" w:cs="Times New Roman"/>
          <w:i/>
          <w:sz w:val="28"/>
          <w:szCs w:val="28"/>
          <w:lang w:val="kk-KZ"/>
        </w:rPr>
        <w:t>тұлғалық болмысқа сәйкестенуі</w:t>
      </w:r>
      <w:r w:rsidRPr="00CD2333">
        <w:rPr>
          <w:rFonts w:ascii="Times New Roman" w:hAnsi="Times New Roman" w:cs="Times New Roman"/>
          <w:sz w:val="28"/>
          <w:szCs w:val="28"/>
          <w:lang w:val="kk-KZ"/>
        </w:rPr>
        <w:t xml:space="preserve"> [</w:t>
      </w:r>
      <w:r>
        <w:rPr>
          <w:rFonts w:ascii="Times New Roman" w:hAnsi="Times New Roman" w:cs="Times New Roman"/>
          <w:sz w:val="28"/>
          <w:szCs w:val="28"/>
          <w:lang w:val="kk-KZ"/>
        </w:rPr>
        <w:t>101</w:t>
      </w:r>
      <w:r w:rsidRPr="00CD2333">
        <w:rPr>
          <w:rFonts w:ascii="Times New Roman" w:hAnsi="Times New Roman" w:cs="Times New Roman"/>
          <w:sz w:val="28"/>
          <w:szCs w:val="28"/>
          <w:lang w:val="kk-KZ"/>
        </w:rPr>
        <w:t>]</w:t>
      </w:r>
      <w:r>
        <w:rPr>
          <w:rFonts w:ascii="Times New Roman" w:hAnsi="Times New Roman" w:cs="Times New Roman"/>
          <w:sz w:val="28"/>
          <w:szCs w:val="28"/>
          <w:lang w:val="kk-KZ"/>
        </w:rPr>
        <w:t xml:space="preserve"> болады.</w:t>
      </w:r>
    </w:p>
    <w:p w14:paraId="71B95039" w14:textId="77777777" w:rsidR="00BE09A2" w:rsidRPr="00CD2333" w:rsidRDefault="00BE09A2" w:rsidP="00BE09A2">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Бұл ретте В.В.Сериковтың пікірімен келісе отырып,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қалыптастыруда білім алушыларда тұлғалық тұғыр арқылы гуманистік қарым-</w:t>
      </w:r>
      <w:r>
        <w:rPr>
          <w:rFonts w:ascii="Times New Roman" w:eastAsia="Calibri" w:hAnsi="Times New Roman" w:cs="Times New Roman"/>
          <w:sz w:val="28"/>
          <w:szCs w:val="28"/>
          <w:lang w:val="kk-KZ"/>
        </w:rPr>
        <w:lastRenderedPageBreak/>
        <w:t>қатынастың шарықтау шегін немесе соған даярлау ісін жолға қоюды көздейтіндігін негізге аламыз.</w:t>
      </w:r>
    </w:p>
    <w:p w14:paraId="6D479EF4" w14:textId="77777777" w:rsidR="00BE09A2" w:rsidRPr="00415E7E" w:rsidRDefault="00BE09A2" w:rsidP="00BE09A2">
      <w:pPr>
        <w:spacing w:after="0" w:line="240" w:lineRule="auto"/>
        <w:ind w:firstLine="709"/>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Сондай-ақ, </w:t>
      </w:r>
      <w:r w:rsidRPr="00415E7E">
        <w:rPr>
          <w:rFonts w:ascii="Times New Roman" w:hAnsi="Times New Roman" w:cs="Times New Roman"/>
          <w:sz w:val="28"/>
          <w:szCs w:val="28"/>
          <w:lang w:val="kk-KZ"/>
        </w:rPr>
        <w:t xml:space="preserve">И.А.Зимняя, М.Б.Челышкова талдауларында тұлғалық тұғырды: </w:t>
      </w:r>
    </w:p>
    <w:p w14:paraId="6FA9E768" w14:textId="77777777" w:rsidR="00BE09A2" w:rsidRPr="00415E7E" w:rsidRDefault="00BE09A2" w:rsidP="00BE09A2">
      <w:pPr>
        <w:spacing w:after="0" w:line="240" w:lineRule="auto"/>
        <w:ind w:firstLine="709"/>
        <w:jc w:val="both"/>
        <w:rPr>
          <w:rFonts w:ascii="Times New Roman" w:hAnsi="Times New Roman" w:cs="Times New Roman"/>
          <w:sz w:val="28"/>
          <w:szCs w:val="28"/>
          <w:lang w:val="kk-KZ"/>
        </w:rPr>
      </w:pPr>
      <w:r w:rsidRPr="00415E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15E7E">
        <w:rPr>
          <w:rFonts w:ascii="Times New Roman" w:hAnsi="Times New Roman" w:cs="Times New Roman"/>
          <w:sz w:val="28"/>
          <w:szCs w:val="28"/>
          <w:lang w:val="kk-KZ"/>
        </w:rPr>
        <w:t>адам мінез-құлқының қызмет арқылы тұлғалық қасиеттерін көрсетуге дайындығы;</w:t>
      </w:r>
    </w:p>
    <w:p w14:paraId="641F68DB" w14:textId="77777777" w:rsidR="00BE09A2" w:rsidRPr="00415E7E" w:rsidRDefault="00BE09A2" w:rsidP="00BE09A2">
      <w:pPr>
        <w:spacing w:after="0" w:line="240" w:lineRule="auto"/>
        <w:ind w:firstLine="709"/>
        <w:jc w:val="both"/>
        <w:rPr>
          <w:rFonts w:ascii="Times New Roman" w:hAnsi="Times New Roman" w:cs="Times New Roman"/>
          <w:sz w:val="28"/>
          <w:szCs w:val="28"/>
          <w:lang w:val="kk-KZ"/>
        </w:rPr>
      </w:pPr>
      <w:r w:rsidRPr="00415E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15E7E">
        <w:rPr>
          <w:rFonts w:ascii="Times New Roman" w:hAnsi="Times New Roman" w:cs="Times New Roman"/>
          <w:sz w:val="28"/>
          <w:szCs w:val="28"/>
          <w:lang w:val="kk-KZ"/>
        </w:rPr>
        <w:t>тұлғаға бағытталу және педагогикалық үдерісте жаңадан түзілу механизмін түсінуші (жасай алу, ерік-жігер);</w:t>
      </w:r>
    </w:p>
    <w:p w14:paraId="24067EF0" w14:textId="77777777" w:rsidR="00BE09A2" w:rsidRPr="00415E7E" w:rsidRDefault="00BE09A2" w:rsidP="00BE09A2">
      <w:pPr>
        <w:spacing w:after="0" w:line="240" w:lineRule="auto"/>
        <w:ind w:firstLine="709"/>
        <w:jc w:val="both"/>
        <w:rPr>
          <w:rFonts w:ascii="Times New Roman" w:hAnsi="Times New Roman" w:cs="Times New Roman"/>
          <w:sz w:val="28"/>
          <w:szCs w:val="28"/>
          <w:lang w:val="kk-KZ"/>
        </w:rPr>
      </w:pPr>
      <w:r w:rsidRPr="00415E7E">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415E7E">
        <w:rPr>
          <w:rFonts w:ascii="Times New Roman" w:hAnsi="Times New Roman" w:cs="Times New Roman"/>
          <w:sz w:val="28"/>
          <w:szCs w:val="28"/>
          <w:lang w:val="kk-KZ"/>
        </w:rPr>
        <w:t>білім алудағы эмоционалдық ерік арқылы реттеу қабілеті деп жіктеп көрсетеді [</w:t>
      </w:r>
      <w:r>
        <w:rPr>
          <w:rFonts w:ascii="Times New Roman" w:hAnsi="Times New Roman" w:cs="Times New Roman"/>
          <w:sz w:val="28"/>
          <w:szCs w:val="28"/>
          <w:lang w:val="kk-KZ"/>
        </w:rPr>
        <w:t>102</w:t>
      </w:r>
      <w:r w:rsidRPr="00415E7E">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Осы орайда </w:t>
      </w:r>
      <w:r>
        <w:rPr>
          <w:rFonts w:ascii="Times New Roman" w:eastAsia="Calibri" w:hAnsi="Times New Roman" w:cs="Times New Roman"/>
          <w:sz w:val="28"/>
          <w:szCs w:val="28"/>
          <w:lang w:val="kk-KZ"/>
        </w:rPr>
        <w:t>болашақ бастауыш сынып мұғалімдерін кәсіби іс-әрекетке даярлаудағы тұлғалық болмысын қалыптастыруда білім алушының тұлғалық тұрғыдан мінез-құлқы қызметтері арқылы тұлғалық қасиеттерін көрсетуі анық, оқытудың тұлғаға бағытталуы, педагогикалық үдерісте жасай алу, ерік-жігерінің болуы және эмоционалды тұрақтылықты басты назарда ұстау қажеттігі бар.</w:t>
      </w:r>
    </w:p>
    <w:p w14:paraId="28408DD0" w14:textId="77777777" w:rsidR="00BE09A2" w:rsidRPr="004C59E0" w:rsidRDefault="00BE09A2" w:rsidP="00BE09A2">
      <w:pPr>
        <w:pStyle w:val="ac"/>
        <w:tabs>
          <w:tab w:val="left" w:pos="9497"/>
        </w:tabs>
        <w:ind w:firstLine="720"/>
        <w:jc w:val="both"/>
        <w:rPr>
          <w:rFonts w:ascii="Times New Roman" w:hAnsi="Times New Roman" w:cs="Times New Roman"/>
          <w:color w:val="auto"/>
          <w:sz w:val="28"/>
          <w:szCs w:val="28"/>
          <w:lang w:val="kk-KZ"/>
        </w:rPr>
      </w:pPr>
      <w:r w:rsidRPr="004C59E0">
        <w:rPr>
          <w:rFonts w:ascii="Times New Roman" w:hAnsi="Times New Roman" w:cs="Times New Roman"/>
          <w:color w:val="auto"/>
          <w:sz w:val="28"/>
          <w:szCs w:val="28"/>
          <w:lang w:val="kk-KZ"/>
        </w:rPr>
        <w:t>Білім саласының қазіргі жағдайын саралай отырып, қоғамдық сұранысқа сәйкес жоғары оқу орнын бітірген мамандардың кәсіби дайындығында бірнеше тенденцияны бөліп көрсетеміз. Олар:</w:t>
      </w:r>
    </w:p>
    <w:p w14:paraId="4F8D291F" w14:textId="77777777" w:rsidR="00BE09A2" w:rsidRPr="004C59E0" w:rsidRDefault="00BE09A2" w:rsidP="00BE09A2">
      <w:pPr>
        <w:pStyle w:val="ac"/>
        <w:tabs>
          <w:tab w:val="left" w:pos="9497"/>
        </w:tabs>
        <w:ind w:firstLine="720"/>
        <w:jc w:val="both"/>
        <w:rPr>
          <w:rFonts w:ascii="Times New Roman" w:hAnsi="Times New Roman" w:cs="Times New Roman"/>
          <w:color w:val="auto"/>
          <w:sz w:val="28"/>
          <w:szCs w:val="28"/>
          <w:lang w:val="kk-KZ"/>
        </w:rPr>
      </w:pPr>
      <w:r w:rsidRPr="004C59E0">
        <w:rPr>
          <w:rFonts w:ascii="Times New Roman" w:hAnsi="Times New Roman" w:cs="Times New Roman"/>
          <w:color w:val="auto"/>
          <w:sz w:val="28"/>
          <w:szCs w:val="28"/>
          <w:lang w:val="kk-KZ"/>
        </w:rPr>
        <w:t>- жеке тұлғаның кәсіби әлеуеті және ақпараттық-коммуникациялық технологиялардың мүмкіндігін өзінің тұлғалық сапаларын жүзеге асыруға, жалпыадамзаттық құндылықтарды, болашақ мамандар өзінің дамуы үшін білім саласында жаңа ізденістер, жолдарды гуманизациялық тұрғыда қарастырады;</w:t>
      </w:r>
    </w:p>
    <w:p w14:paraId="756F6BD1" w14:textId="77777777" w:rsidR="00BE09A2" w:rsidRPr="004C59E0" w:rsidRDefault="00BE09A2" w:rsidP="00BE09A2">
      <w:pPr>
        <w:pStyle w:val="ac"/>
        <w:tabs>
          <w:tab w:val="left" w:pos="9497"/>
        </w:tabs>
        <w:ind w:firstLine="720"/>
        <w:jc w:val="both"/>
        <w:rPr>
          <w:rFonts w:ascii="Times New Roman" w:hAnsi="Times New Roman" w:cs="Times New Roman"/>
          <w:color w:val="auto"/>
          <w:sz w:val="28"/>
          <w:szCs w:val="28"/>
          <w:lang w:val="kk-KZ"/>
        </w:rPr>
      </w:pPr>
      <w:r w:rsidRPr="004C59E0">
        <w:rPr>
          <w:rFonts w:ascii="Times New Roman" w:hAnsi="Times New Roman" w:cs="Times New Roman"/>
          <w:color w:val="auto"/>
          <w:sz w:val="28"/>
          <w:szCs w:val="28"/>
          <w:lang w:val="kk-KZ"/>
        </w:rPr>
        <w:t>- болашақ мамандар даярлауға қойылатын талаптар оның кәсіби білімі мен жалпы дайындық деңгейіне ғана емес, оның шығармашылық қабілетінің дамуы мен интеллектуалдық әлеуетіне де байланысты;</w:t>
      </w:r>
    </w:p>
    <w:p w14:paraId="4E881DCC" w14:textId="77777777" w:rsidR="00BE09A2" w:rsidRPr="004C59E0" w:rsidRDefault="00BE09A2" w:rsidP="00BE09A2">
      <w:pPr>
        <w:pStyle w:val="ac"/>
        <w:tabs>
          <w:tab w:val="left" w:pos="9497"/>
        </w:tabs>
        <w:ind w:firstLine="720"/>
        <w:jc w:val="both"/>
        <w:rPr>
          <w:rFonts w:ascii="Times New Roman" w:hAnsi="Times New Roman" w:cs="Times New Roman"/>
          <w:color w:val="auto"/>
          <w:sz w:val="28"/>
          <w:szCs w:val="28"/>
          <w:lang w:val="kk-KZ"/>
        </w:rPr>
      </w:pPr>
      <w:r w:rsidRPr="004C59E0">
        <w:rPr>
          <w:rFonts w:ascii="Times New Roman" w:hAnsi="Times New Roman" w:cs="Times New Roman"/>
          <w:color w:val="auto"/>
          <w:sz w:val="28"/>
          <w:szCs w:val="28"/>
          <w:lang w:val="kk-KZ"/>
        </w:rPr>
        <w:t xml:space="preserve">- нарықтық экономика жағдайында адам еңбек нарқында белсенді рөл атқарады. Өзінің тұлғалық тауар ретіндегі басты сапалық капиталы болып табылатын – құзыреттілік, кәсіби құзыреттілік, біліктілік және осы біліктілігі неғұрлым жоғары болса, соғұрлым ол еңбек нарқында еркін таңдауға ие болып, өмірде үлкен сұранымға ие болады; </w:t>
      </w:r>
    </w:p>
    <w:p w14:paraId="56EBF21A" w14:textId="77777777" w:rsidR="00BE09A2" w:rsidRDefault="00BE09A2" w:rsidP="00BE09A2">
      <w:pPr>
        <w:pStyle w:val="a7"/>
        <w:ind w:left="0" w:firstLine="709"/>
        <w:jc w:val="both"/>
        <w:rPr>
          <w:lang w:val="kk-KZ"/>
        </w:rPr>
      </w:pPr>
      <w:r w:rsidRPr="004C59E0">
        <w:rPr>
          <w:lang w:val="kk-KZ"/>
        </w:rPr>
        <w:t>- нарықтық экономика жағдайында адамдар үнемі өзгерістегі жағдаяттарға байланысты кей жағдайда қысқа мерзім і</w:t>
      </w:r>
      <w:r>
        <w:rPr>
          <w:lang w:val="kk-KZ"/>
        </w:rPr>
        <w:t>шінде жаңа мамандықты меңгереді [103</w:t>
      </w:r>
      <w:r w:rsidRPr="004C59E0">
        <w:rPr>
          <w:lang w:val="kk-KZ"/>
        </w:rPr>
        <w:t xml:space="preserve">]. Қорыта келе, қазіргі ақпараттық қоғамда ашық ақпарат жүйесін пайдалану оның әрбір мүшесі үшін барлық ақпараттардың қолжетімді болуымен сипатталуы тиіс. «Кәсіби-педагогикалық даярлық» ұғымының түсінігіне деген қазіргі кездегі көзқарастарды қарастырып өтсек, ол бірнеше бағытты қамтиды. </w:t>
      </w:r>
    </w:p>
    <w:p w14:paraId="34B3A4DD" w14:textId="77777777" w:rsidR="00BE09A2" w:rsidRDefault="00BE09A2" w:rsidP="00BE09A2">
      <w:pPr>
        <w:pStyle w:val="a7"/>
        <w:ind w:left="0" w:firstLine="709"/>
        <w:jc w:val="both"/>
        <w:rPr>
          <w:lang w:val="kk-KZ"/>
        </w:rPr>
      </w:pPr>
      <w:r w:rsidRPr="004C59E0">
        <w:rPr>
          <w:lang w:val="kk-KZ"/>
        </w:rPr>
        <w:t>Б.Т.Лихачёв кәсіби-педагогикалық даярлық философиялық, психологиялық, әлеуметтік, мәдени және жеке тұлғалық мағынадағы аспектілерден тұратын</w:t>
      </w:r>
      <w:r>
        <w:rPr>
          <w:lang w:val="kk-KZ"/>
        </w:rPr>
        <w:t xml:space="preserve"> тұтас жүйе ретінде түсіндіреді:</w:t>
      </w:r>
      <w:r w:rsidRPr="004C59E0">
        <w:rPr>
          <w:lang w:val="kk-KZ"/>
        </w:rPr>
        <w:t xml:space="preserve"> </w:t>
      </w:r>
      <w:r w:rsidRPr="00415E7E">
        <w:rPr>
          <w:b/>
          <w:lang w:val="kk-KZ"/>
        </w:rPr>
        <w:t>«Адам – адам»</w:t>
      </w:r>
      <w:r w:rsidRPr="004C59E0">
        <w:rPr>
          <w:lang w:val="kk-KZ"/>
        </w:rPr>
        <w:t xml:space="preserve"> жүйесінде істейтіндердің кәсіби даярлығы тек базалық (ғылыми) білімдерімен және шеберліктерімен ғана емес, маманның құндылық бағдарлығымен, іс-әрекеттерінің дәлелдігімен, дүниеде өзін және өзінің айналасындағыларды түсінуімен, өзі жұмыс істейтін адамдармен қарым қатынасының стилімен, ортақ мәдениетімен, өзінің шығармашылық әлеуетіндамытуға деген қабілеттілігімен </w:t>
      </w:r>
      <w:r w:rsidRPr="004C59E0">
        <w:rPr>
          <w:lang w:val="kk-KZ"/>
        </w:rPr>
        <w:lastRenderedPageBreak/>
        <w:t>анықталады. Педагог мамандығында</w:t>
      </w:r>
      <w:r w:rsidRPr="0005513C">
        <w:rPr>
          <w:lang w:val="kk-KZ"/>
        </w:rPr>
        <w:t xml:space="preserve"> бұл тізімге пәнді оқыта білу әдістемесі, </w:t>
      </w:r>
      <w:r>
        <w:rPr>
          <w:lang w:val="kk-KZ"/>
        </w:rPr>
        <w:t>оқушының</w:t>
      </w:r>
      <w:r w:rsidRPr="0005513C">
        <w:rPr>
          <w:lang w:val="kk-KZ"/>
        </w:rPr>
        <w:t xml:space="preserve"> рухани өмірін түсініп, ықпал ете білуі, оларды құрметтеуі, өзінің жеке кәсіби мағыналы қасиеттері кіреді. Осы құрамдас бөліктердің біреуі жоқ болса, онда бүкіл жүйе бұзылып, педагог қыз</w:t>
      </w:r>
      <w:r>
        <w:rPr>
          <w:lang w:val="kk-KZ"/>
        </w:rPr>
        <w:t>метінің тиімділігі төмендейді» [104</w:t>
      </w:r>
      <w:r w:rsidRPr="0005513C">
        <w:rPr>
          <w:lang w:val="kk-KZ"/>
        </w:rPr>
        <w:t>]. Қорыта келе, кәсіби педагогикалық даярлықты қамтамасыз ететін</w:t>
      </w:r>
      <w:r>
        <w:rPr>
          <w:lang w:val="kk-KZ"/>
        </w:rPr>
        <w:t xml:space="preserve"> </w:t>
      </w:r>
      <w:r w:rsidRPr="0005513C">
        <w:rPr>
          <w:lang w:val="kk-KZ"/>
        </w:rPr>
        <w:t xml:space="preserve">терең теориялық білімді меңгеруде тұтас жүйе ретіндегі қарастырылатын педагогикалық шеберліктерді меңгеруі, педагогикалық үдерісті ұйымдастырудағы құндылық бағыттары, тілдік және қарым-қатынасы стиліндегі мәдениеттілігі, бастауыш сынып мұғалімінің шығармашылық іс-әрекеті және оны жүзеге асырудағы әдіскерлік </w:t>
      </w:r>
      <w:r>
        <w:rPr>
          <w:lang w:val="kk-KZ"/>
        </w:rPr>
        <w:t>идеяларын</w:t>
      </w:r>
      <w:r w:rsidRPr="0005513C">
        <w:rPr>
          <w:lang w:val="kk-KZ"/>
        </w:rPr>
        <w:t xml:space="preserve"> атауға болады. </w:t>
      </w:r>
    </w:p>
    <w:p w14:paraId="6AC88ED2" w14:textId="77777777" w:rsidR="00BE09A2"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p>
    <w:p w14:paraId="2B1BF4A5" w14:textId="77777777" w:rsidR="00BE09A2" w:rsidRPr="00BC56B0" w:rsidRDefault="00BE09A2" w:rsidP="00BE09A2">
      <w:pPr>
        <w:tabs>
          <w:tab w:val="left" w:pos="9497"/>
        </w:tabs>
        <w:spacing w:after="0" w:line="240" w:lineRule="auto"/>
        <w:ind w:right="-1" w:firstLine="709"/>
        <w:jc w:val="both"/>
        <w:rPr>
          <w:rFonts w:ascii="Times New Roman" w:hAnsi="Times New Roman" w:cs="Times New Roman"/>
          <w:sz w:val="28"/>
          <w:szCs w:val="28"/>
          <w:lang w:val="kk-KZ"/>
        </w:rPr>
      </w:pPr>
      <w:r w:rsidRPr="00BC56B0">
        <w:rPr>
          <w:rFonts w:ascii="Times New Roman" w:hAnsi="Times New Roman" w:cs="Times New Roman"/>
          <w:sz w:val="28"/>
          <w:szCs w:val="28"/>
          <w:lang w:val="kk-KZ"/>
        </w:rPr>
        <w:t>Кесте 2. Кәсіби іс-әрекетке даярлауда болашақ бастауыш сынып мұғалімінің тұлғалық болмысын қалыптастырудың әдіснамалық тұғырлары</w:t>
      </w:r>
    </w:p>
    <w:tbl>
      <w:tblPr>
        <w:tblStyle w:val="ae"/>
        <w:tblW w:w="9464" w:type="dxa"/>
        <w:tblLook w:val="04A0" w:firstRow="1" w:lastRow="0" w:firstColumn="1" w:lastColumn="0" w:noHBand="0" w:noVBand="1"/>
      </w:tblPr>
      <w:tblGrid>
        <w:gridCol w:w="1828"/>
        <w:gridCol w:w="5226"/>
        <w:gridCol w:w="2410"/>
      </w:tblGrid>
      <w:tr w:rsidR="00BE09A2" w:rsidRPr="00BC56B0" w14:paraId="12A737AC" w14:textId="77777777" w:rsidTr="00E9720E">
        <w:tc>
          <w:tcPr>
            <w:tcW w:w="1828" w:type="dxa"/>
          </w:tcPr>
          <w:p w14:paraId="6A851636" w14:textId="77777777" w:rsidR="00BE09A2" w:rsidRPr="00BC56B0" w:rsidRDefault="00BE09A2" w:rsidP="00E9720E">
            <w:pPr>
              <w:jc w:val="both"/>
              <w:rPr>
                <w:rFonts w:ascii="Times New Roman" w:hAnsi="Times New Roman" w:cs="Times New Roman"/>
                <w:color w:val="000000"/>
                <w:lang w:val="kk-KZ"/>
              </w:rPr>
            </w:pPr>
            <w:r w:rsidRPr="00BC56B0">
              <w:rPr>
                <w:rFonts w:ascii="Times New Roman" w:hAnsi="Times New Roman" w:cs="Times New Roman"/>
                <w:color w:val="000000"/>
                <w:lang w:val="kk-KZ"/>
              </w:rPr>
              <w:t>Әдіснамалық тұғыр атауы</w:t>
            </w:r>
          </w:p>
        </w:tc>
        <w:tc>
          <w:tcPr>
            <w:tcW w:w="5226" w:type="dxa"/>
          </w:tcPr>
          <w:p w14:paraId="0EB1FF45" w14:textId="77777777" w:rsidR="00BE09A2" w:rsidRPr="00BC56B0" w:rsidRDefault="00BE09A2" w:rsidP="00E9720E">
            <w:pPr>
              <w:jc w:val="both"/>
              <w:rPr>
                <w:rFonts w:ascii="Times New Roman" w:hAnsi="Times New Roman" w:cs="Times New Roman"/>
                <w:color w:val="000000"/>
                <w:lang w:val="kk-KZ"/>
              </w:rPr>
            </w:pPr>
            <w:r w:rsidRPr="00BC56B0">
              <w:rPr>
                <w:rFonts w:ascii="Times New Roman" w:hAnsi="Times New Roman" w:cs="Times New Roman"/>
                <w:color w:val="000000"/>
                <w:lang w:val="kk-KZ"/>
              </w:rPr>
              <w:t>Тұғрлардың мәні, функциясы</w:t>
            </w:r>
          </w:p>
        </w:tc>
        <w:tc>
          <w:tcPr>
            <w:tcW w:w="2410" w:type="dxa"/>
          </w:tcPr>
          <w:p w14:paraId="5D9AB1E3" w14:textId="77777777" w:rsidR="00BE09A2" w:rsidRPr="00BC56B0" w:rsidRDefault="00BE09A2" w:rsidP="00E9720E">
            <w:pPr>
              <w:jc w:val="both"/>
              <w:rPr>
                <w:rFonts w:ascii="Times New Roman" w:hAnsi="Times New Roman" w:cs="Times New Roman"/>
                <w:color w:val="000000"/>
                <w:lang w:val="kk-KZ"/>
              </w:rPr>
            </w:pPr>
            <w:r w:rsidRPr="00BC56B0">
              <w:rPr>
                <w:rFonts w:ascii="Times New Roman" w:hAnsi="Times New Roman" w:cs="Times New Roman"/>
                <w:color w:val="000000"/>
                <w:lang w:val="kk-KZ"/>
              </w:rPr>
              <w:t>Түйінді ойлар</w:t>
            </w:r>
          </w:p>
        </w:tc>
      </w:tr>
      <w:tr w:rsidR="00BE09A2" w:rsidRPr="00BC56B0" w14:paraId="43A5DB43" w14:textId="77777777" w:rsidTr="00E9720E">
        <w:tc>
          <w:tcPr>
            <w:tcW w:w="1828" w:type="dxa"/>
          </w:tcPr>
          <w:p w14:paraId="340F6BAC" w14:textId="77777777" w:rsidR="00BE09A2" w:rsidRPr="00BC56B0" w:rsidRDefault="00BE09A2" w:rsidP="00E9720E">
            <w:pPr>
              <w:jc w:val="both"/>
              <w:rPr>
                <w:rFonts w:ascii="Times New Roman" w:hAnsi="Times New Roman" w:cs="Times New Roman"/>
                <w:lang w:val="kk-KZ"/>
              </w:rPr>
            </w:pPr>
            <w:r w:rsidRPr="00BC56B0">
              <w:rPr>
                <w:rFonts w:ascii="Times New Roman" w:hAnsi="Times New Roman" w:cs="Times New Roman"/>
                <w:lang w:val="kk-KZ"/>
              </w:rPr>
              <w:t xml:space="preserve">Жүйелілік тұғыр </w:t>
            </w:r>
          </w:p>
        </w:tc>
        <w:tc>
          <w:tcPr>
            <w:tcW w:w="5226" w:type="dxa"/>
          </w:tcPr>
          <w:p w14:paraId="4EA26313" w14:textId="77777777" w:rsidR="00BE09A2" w:rsidRPr="00BC56B0" w:rsidRDefault="00BE09A2" w:rsidP="00E9720E">
            <w:pPr>
              <w:jc w:val="both"/>
              <w:rPr>
                <w:rFonts w:ascii="Times New Roman" w:hAnsi="Times New Roman" w:cs="Times New Roman"/>
                <w:color w:val="000000"/>
                <w:lang w:val="kk-KZ"/>
              </w:rPr>
            </w:pPr>
            <w:r w:rsidRPr="00BC56B0">
              <w:rPr>
                <w:rStyle w:val="ezkurwreuab5ozgtqnkl"/>
                <w:rFonts w:ascii="Times New Roman" w:hAnsi="Times New Roman" w:cs="Times New Roman"/>
                <w:lang w:val="kk-KZ"/>
              </w:rPr>
              <w:t>Жүйелілік тұғыр біртұтастықта білім беруді көздейді,бұл реттегі біртұтастық құрылым, құрам, өмір сүрудің әдіс-тәсілдері, дамудағы формуланы қамтиды.</w:t>
            </w:r>
          </w:p>
        </w:tc>
        <w:tc>
          <w:tcPr>
            <w:tcW w:w="2410" w:type="dxa"/>
          </w:tcPr>
          <w:p w14:paraId="46BFB594" w14:textId="77777777" w:rsidR="00BE09A2" w:rsidRPr="00BC56B0" w:rsidRDefault="00BE09A2" w:rsidP="00E9720E">
            <w:pPr>
              <w:jc w:val="both"/>
              <w:rPr>
                <w:rFonts w:ascii="Times New Roman" w:hAnsi="Times New Roman" w:cs="Times New Roman"/>
                <w:color w:val="000000"/>
                <w:lang w:val="kk-KZ"/>
              </w:rPr>
            </w:pPr>
            <w:r w:rsidRPr="00BC56B0">
              <w:rPr>
                <w:rFonts w:ascii="Times New Roman" w:hAnsi="Times New Roman" w:cs="Times New Roman"/>
                <w:lang w:val="kk-KZ"/>
              </w:rPr>
              <w:t>Жаңа</w:t>
            </w:r>
            <w:r>
              <w:rPr>
                <w:rFonts w:ascii="Times New Roman" w:hAnsi="Times New Roman" w:cs="Times New Roman"/>
                <w:lang w:val="kk-KZ"/>
              </w:rPr>
              <w:t>ны</w:t>
            </w:r>
            <w:r w:rsidRPr="00BC56B0">
              <w:rPr>
                <w:rFonts w:ascii="Times New Roman" w:hAnsi="Times New Roman" w:cs="Times New Roman"/>
                <w:lang w:val="kk-KZ"/>
              </w:rPr>
              <w:t xml:space="preserve"> алу, қабылдау</w:t>
            </w:r>
          </w:p>
        </w:tc>
      </w:tr>
      <w:tr w:rsidR="00BE09A2" w:rsidRPr="00BC56B0" w14:paraId="69B4ED1E" w14:textId="77777777" w:rsidTr="00E9720E">
        <w:tc>
          <w:tcPr>
            <w:tcW w:w="1828" w:type="dxa"/>
          </w:tcPr>
          <w:p w14:paraId="4CD973C7" w14:textId="77777777" w:rsidR="00BE09A2" w:rsidRPr="00BC56B0" w:rsidRDefault="00BE09A2" w:rsidP="00E9720E">
            <w:pPr>
              <w:jc w:val="both"/>
              <w:rPr>
                <w:rFonts w:ascii="Times New Roman" w:hAnsi="Times New Roman" w:cs="Times New Roman"/>
                <w:lang w:val="kk-KZ"/>
              </w:rPr>
            </w:pPr>
            <w:r w:rsidRPr="00BC56B0">
              <w:rPr>
                <w:rFonts w:ascii="Times New Roman" w:hAnsi="Times New Roman" w:cs="Times New Roman"/>
                <w:lang w:val="kk-KZ"/>
              </w:rPr>
              <w:t xml:space="preserve">Іс-әрекеттік </w:t>
            </w:r>
            <w:r>
              <w:rPr>
                <w:rFonts w:ascii="Times New Roman" w:hAnsi="Times New Roman" w:cs="Times New Roman"/>
                <w:lang w:val="kk-KZ"/>
              </w:rPr>
              <w:t>т</w:t>
            </w:r>
            <w:r w:rsidRPr="00BC56B0">
              <w:rPr>
                <w:rFonts w:ascii="Times New Roman" w:hAnsi="Times New Roman" w:cs="Times New Roman"/>
                <w:lang w:val="kk-KZ"/>
              </w:rPr>
              <w:t>ұғыр</w:t>
            </w:r>
          </w:p>
        </w:tc>
        <w:tc>
          <w:tcPr>
            <w:tcW w:w="5226" w:type="dxa"/>
          </w:tcPr>
          <w:p w14:paraId="4D3B7C59" w14:textId="77777777" w:rsidR="00BE09A2" w:rsidRPr="00BC56B0" w:rsidRDefault="00BE09A2" w:rsidP="00E9720E">
            <w:pPr>
              <w:jc w:val="both"/>
              <w:rPr>
                <w:rFonts w:ascii="Times New Roman" w:hAnsi="Times New Roman" w:cs="Times New Roman"/>
                <w:color w:val="000000"/>
                <w:lang w:val="kk-KZ"/>
              </w:rPr>
            </w:pPr>
            <w:r w:rsidRPr="00BC56B0">
              <w:rPr>
                <w:rFonts w:ascii="Times New Roman" w:hAnsi="Times New Roman" w:cs="Times New Roman"/>
                <w:lang w:val="kk-KZ"/>
              </w:rPr>
              <w:t>ЖОО-да берілетін білімді дайын күйінде қабылдамай, белгісіздіктерді инновациялық әрекеттермен табуға ұмтылыс жасау арқылы «жаңа білімді ашуға, теорияны түрлендіріп, жаңа теория жасаушы ретінде» әрекет етуі және өздік жұмыстарды орындау әрекетінде оны дамытуда, прогрестік іс-әрекеттерде көрініс табады.</w:t>
            </w:r>
          </w:p>
        </w:tc>
        <w:tc>
          <w:tcPr>
            <w:tcW w:w="2410" w:type="dxa"/>
          </w:tcPr>
          <w:p w14:paraId="7E1E411D" w14:textId="77777777" w:rsidR="00BE09A2" w:rsidRPr="00BC56B0" w:rsidRDefault="00BE09A2" w:rsidP="00E9720E">
            <w:pPr>
              <w:jc w:val="both"/>
              <w:rPr>
                <w:rFonts w:ascii="Times New Roman" w:hAnsi="Times New Roman" w:cs="Times New Roman"/>
                <w:color w:val="000000"/>
                <w:lang w:val="kk-KZ"/>
              </w:rPr>
            </w:pPr>
            <w:r>
              <w:rPr>
                <w:rFonts w:ascii="Times New Roman" w:hAnsi="Times New Roman" w:cs="Times New Roman"/>
                <w:color w:val="000000"/>
                <w:lang w:val="kk-KZ"/>
              </w:rPr>
              <w:t>Білімнің салтанат құруы</w:t>
            </w:r>
          </w:p>
        </w:tc>
      </w:tr>
      <w:tr w:rsidR="00BE09A2" w:rsidRPr="00BC56B0" w14:paraId="0FCF39A4" w14:textId="77777777" w:rsidTr="00E9720E">
        <w:tc>
          <w:tcPr>
            <w:tcW w:w="1828" w:type="dxa"/>
          </w:tcPr>
          <w:p w14:paraId="5CF99434" w14:textId="77777777" w:rsidR="00BE09A2" w:rsidRPr="00BC56B0" w:rsidRDefault="00BE09A2" w:rsidP="00E9720E">
            <w:pPr>
              <w:jc w:val="both"/>
              <w:rPr>
                <w:rFonts w:ascii="Times New Roman" w:hAnsi="Times New Roman" w:cs="Times New Roman"/>
                <w:lang w:val="kk-KZ"/>
              </w:rPr>
            </w:pPr>
            <w:r w:rsidRPr="00BC56B0">
              <w:rPr>
                <w:rFonts w:ascii="Times New Roman" w:hAnsi="Times New Roman" w:cs="Times New Roman"/>
                <w:lang w:val="kk-KZ"/>
              </w:rPr>
              <w:t>Тұлғалық тұғыр</w:t>
            </w:r>
          </w:p>
        </w:tc>
        <w:tc>
          <w:tcPr>
            <w:tcW w:w="5226" w:type="dxa"/>
          </w:tcPr>
          <w:p w14:paraId="6DB775D7" w14:textId="77777777" w:rsidR="00BE09A2" w:rsidRPr="00BC56B0" w:rsidRDefault="00BE09A2" w:rsidP="00E9720E">
            <w:pPr>
              <w:jc w:val="both"/>
              <w:rPr>
                <w:rFonts w:ascii="Times New Roman" w:hAnsi="Times New Roman" w:cs="Times New Roman"/>
                <w:color w:val="000000"/>
                <w:lang w:val="kk-KZ"/>
              </w:rPr>
            </w:pPr>
            <w:r w:rsidRPr="00BC56B0">
              <w:rPr>
                <w:rFonts w:ascii="Times New Roman" w:hAnsi="Times New Roman" w:cs="Times New Roman"/>
                <w:lang w:val="kk-KZ"/>
              </w:rPr>
              <w:t>Тұлғалық болмысын аша түсетін феномендерді түсіндіреді, олар: оқытушы мен білім алушы арасындағы гуманистік қарым-қатынас; педагогикалық үдерістің тұлғаға бағытталуы; тұлғалық болмысқа сәйкестенуі</w:t>
            </w:r>
          </w:p>
        </w:tc>
        <w:tc>
          <w:tcPr>
            <w:tcW w:w="2410" w:type="dxa"/>
          </w:tcPr>
          <w:p w14:paraId="3230A8F9" w14:textId="77777777" w:rsidR="00BE09A2" w:rsidRPr="00BC56B0" w:rsidRDefault="00BE09A2" w:rsidP="00E9720E">
            <w:pPr>
              <w:jc w:val="both"/>
              <w:rPr>
                <w:rFonts w:ascii="Times New Roman" w:hAnsi="Times New Roman" w:cs="Times New Roman"/>
                <w:color w:val="000000"/>
                <w:lang w:val="kk-KZ"/>
              </w:rPr>
            </w:pPr>
            <w:r w:rsidRPr="00BC56B0">
              <w:rPr>
                <w:rFonts w:ascii="Times New Roman" w:hAnsi="Times New Roman" w:cs="Times New Roman"/>
                <w:lang w:val="kk-KZ"/>
              </w:rPr>
              <w:t>Тұлғалық болмысқа сәйкестенуі</w:t>
            </w:r>
            <w:r w:rsidRPr="00BC56B0">
              <w:rPr>
                <w:rFonts w:ascii="Times New Roman" w:hAnsi="Times New Roman" w:cs="Times New Roman"/>
                <w:color w:val="000000"/>
                <w:lang w:val="kk-KZ"/>
              </w:rPr>
              <w:t xml:space="preserve"> </w:t>
            </w:r>
          </w:p>
        </w:tc>
      </w:tr>
      <w:tr w:rsidR="00BE09A2" w:rsidRPr="00BC56B0" w14:paraId="7ECB650D" w14:textId="77777777" w:rsidTr="00E9720E">
        <w:tc>
          <w:tcPr>
            <w:tcW w:w="1828" w:type="dxa"/>
          </w:tcPr>
          <w:p w14:paraId="1BE3129C" w14:textId="77777777" w:rsidR="00BE09A2" w:rsidRPr="00BC56B0" w:rsidRDefault="00BE09A2" w:rsidP="00E9720E">
            <w:pPr>
              <w:jc w:val="both"/>
              <w:rPr>
                <w:rFonts w:ascii="Times New Roman" w:hAnsi="Times New Roman" w:cs="Times New Roman"/>
                <w:lang w:val="kk-KZ"/>
              </w:rPr>
            </w:pPr>
            <w:r w:rsidRPr="00BC56B0">
              <w:rPr>
                <w:rFonts w:ascii="Times New Roman" w:hAnsi="Times New Roman" w:cs="Times New Roman"/>
                <w:lang w:val="kk-KZ"/>
              </w:rPr>
              <w:t>Құзыреттілік тұғыр</w:t>
            </w:r>
          </w:p>
        </w:tc>
        <w:tc>
          <w:tcPr>
            <w:tcW w:w="5226" w:type="dxa"/>
          </w:tcPr>
          <w:p w14:paraId="714DAFD4" w14:textId="77777777" w:rsidR="00BE09A2" w:rsidRPr="00BC56B0" w:rsidRDefault="00BE09A2" w:rsidP="00E9720E">
            <w:pPr>
              <w:jc w:val="both"/>
              <w:rPr>
                <w:rFonts w:ascii="Times New Roman" w:hAnsi="Times New Roman" w:cs="Times New Roman"/>
                <w:color w:val="000000"/>
                <w:lang w:val="kk-KZ"/>
              </w:rPr>
            </w:pPr>
            <w:r w:rsidRPr="00BC56B0">
              <w:rPr>
                <w:rStyle w:val="anegp0gi0b9av8jahpyh"/>
                <w:lang w:val="kk-KZ"/>
              </w:rPr>
              <w:t>Бұл</w:t>
            </w:r>
            <w:r w:rsidRPr="00BC56B0">
              <w:rPr>
                <w:rFonts w:ascii="Times New Roman" w:hAnsi="Times New Roman" w:cs="Times New Roman"/>
                <w:lang w:val="kk-KZ"/>
              </w:rPr>
              <w:t xml:space="preserve"> білім беру </w:t>
            </w:r>
            <w:r w:rsidRPr="00BC56B0">
              <w:rPr>
                <w:rStyle w:val="anegp0gi0b9av8jahpyh"/>
                <w:lang w:val="kk-KZ"/>
              </w:rPr>
              <w:t>мақсаттарын</w:t>
            </w:r>
            <w:r w:rsidRPr="00BC56B0">
              <w:rPr>
                <w:rFonts w:ascii="Times New Roman" w:hAnsi="Times New Roman" w:cs="Times New Roman"/>
                <w:lang w:val="kk-KZ"/>
              </w:rPr>
              <w:t xml:space="preserve"> </w:t>
            </w:r>
            <w:r w:rsidRPr="00BC56B0">
              <w:rPr>
                <w:rStyle w:val="anegp0gi0b9av8jahpyh"/>
                <w:lang w:val="kk-KZ"/>
              </w:rPr>
              <w:t>анықтаудың</w:t>
            </w:r>
            <w:r w:rsidRPr="00BC56B0">
              <w:rPr>
                <w:rFonts w:ascii="Times New Roman" w:hAnsi="Times New Roman" w:cs="Times New Roman"/>
                <w:lang w:val="kk-KZ"/>
              </w:rPr>
              <w:t xml:space="preserve">, </w:t>
            </w:r>
            <w:r w:rsidRPr="00BC56B0">
              <w:rPr>
                <w:rStyle w:val="anegp0gi0b9av8jahpyh"/>
                <w:lang w:val="kk-KZ"/>
              </w:rPr>
              <w:t>білім</w:t>
            </w:r>
            <w:r w:rsidRPr="00BC56B0">
              <w:rPr>
                <w:rFonts w:ascii="Times New Roman" w:hAnsi="Times New Roman" w:cs="Times New Roman"/>
                <w:lang w:val="kk-KZ"/>
              </w:rPr>
              <w:t xml:space="preserve"> беру </w:t>
            </w:r>
            <w:r w:rsidRPr="00BC56B0">
              <w:rPr>
                <w:rStyle w:val="anegp0gi0b9av8jahpyh"/>
                <w:lang w:val="kk-KZ"/>
              </w:rPr>
              <w:t>мазмұнын</w:t>
            </w:r>
            <w:r w:rsidRPr="00BC56B0">
              <w:rPr>
                <w:rFonts w:ascii="Times New Roman" w:hAnsi="Times New Roman" w:cs="Times New Roman"/>
                <w:lang w:val="kk-KZ"/>
              </w:rPr>
              <w:t xml:space="preserve"> </w:t>
            </w:r>
            <w:r w:rsidRPr="00BC56B0">
              <w:rPr>
                <w:rStyle w:val="anegp0gi0b9av8jahpyh"/>
                <w:lang w:val="kk-KZ"/>
              </w:rPr>
              <w:t>таңдаудың,</w:t>
            </w:r>
            <w:r w:rsidRPr="00BC56B0">
              <w:rPr>
                <w:rFonts w:ascii="Times New Roman" w:hAnsi="Times New Roman" w:cs="Times New Roman"/>
                <w:lang w:val="kk-KZ"/>
              </w:rPr>
              <w:t xml:space="preserve"> </w:t>
            </w:r>
            <w:r w:rsidRPr="00BC56B0">
              <w:rPr>
                <w:rStyle w:val="anegp0gi0b9av8jahpyh"/>
                <w:lang w:val="kk-KZ"/>
              </w:rPr>
              <w:t>білім</w:t>
            </w:r>
            <w:r w:rsidRPr="00BC56B0">
              <w:rPr>
                <w:rFonts w:ascii="Times New Roman" w:hAnsi="Times New Roman" w:cs="Times New Roman"/>
                <w:lang w:val="kk-KZ"/>
              </w:rPr>
              <w:t xml:space="preserve"> беру </w:t>
            </w:r>
            <w:r w:rsidRPr="00BC56B0">
              <w:rPr>
                <w:rStyle w:val="anegp0gi0b9av8jahpyh"/>
                <w:lang w:val="kk-KZ"/>
              </w:rPr>
              <w:t>үдерісін</w:t>
            </w:r>
            <w:r w:rsidRPr="00BC56B0">
              <w:rPr>
                <w:rFonts w:ascii="Times New Roman" w:hAnsi="Times New Roman" w:cs="Times New Roman"/>
                <w:lang w:val="kk-KZ"/>
              </w:rPr>
              <w:t xml:space="preserve"> ұйымдастырудың </w:t>
            </w:r>
            <w:r w:rsidRPr="00BC56B0">
              <w:rPr>
                <w:rStyle w:val="anegp0gi0b9av8jahpyh"/>
                <w:lang w:val="kk-KZ"/>
              </w:rPr>
              <w:t>және</w:t>
            </w:r>
            <w:r w:rsidRPr="00BC56B0">
              <w:rPr>
                <w:rFonts w:ascii="Times New Roman" w:hAnsi="Times New Roman" w:cs="Times New Roman"/>
                <w:lang w:val="kk-KZ"/>
              </w:rPr>
              <w:t xml:space="preserve"> </w:t>
            </w:r>
            <w:r w:rsidRPr="00BC56B0">
              <w:rPr>
                <w:rStyle w:val="anegp0gi0b9av8jahpyh"/>
                <w:lang w:val="kk-KZ"/>
              </w:rPr>
              <w:t>білім</w:t>
            </w:r>
            <w:r w:rsidRPr="00BC56B0">
              <w:rPr>
                <w:rFonts w:ascii="Times New Roman" w:hAnsi="Times New Roman" w:cs="Times New Roman"/>
                <w:lang w:val="kk-KZ"/>
              </w:rPr>
              <w:t xml:space="preserve"> беру </w:t>
            </w:r>
            <w:r w:rsidRPr="00BC56B0">
              <w:rPr>
                <w:rStyle w:val="anegp0gi0b9av8jahpyh"/>
                <w:lang w:val="kk-KZ"/>
              </w:rPr>
              <w:t>нәтижелерін</w:t>
            </w:r>
            <w:r w:rsidRPr="00BC56B0">
              <w:rPr>
                <w:rFonts w:ascii="Times New Roman" w:hAnsi="Times New Roman" w:cs="Times New Roman"/>
                <w:lang w:val="kk-KZ"/>
              </w:rPr>
              <w:t xml:space="preserve"> </w:t>
            </w:r>
            <w:r w:rsidRPr="00BC56B0">
              <w:rPr>
                <w:rStyle w:val="anegp0gi0b9av8jahpyh"/>
                <w:lang w:val="kk-KZ"/>
              </w:rPr>
              <w:t>бағалаудың</w:t>
            </w:r>
            <w:r w:rsidRPr="00BC56B0">
              <w:rPr>
                <w:rFonts w:ascii="Times New Roman" w:hAnsi="Times New Roman" w:cs="Times New Roman"/>
                <w:lang w:val="kk-KZ"/>
              </w:rPr>
              <w:t xml:space="preserve"> </w:t>
            </w:r>
            <w:r w:rsidRPr="00BC56B0">
              <w:rPr>
                <w:rStyle w:val="anegp0gi0b9av8jahpyh"/>
                <w:lang w:val="kk-KZ"/>
              </w:rPr>
              <w:t>жиынтығы</w:t>
            </w:r>
          </w:p>
        </w:tc>
        <w:tc>
          <w:tcPr>
            <w:tcW w:w="2410" w:type="dxa"/>
          </w:tcPr>
          <w:p w14:paraId="4C5F4AF5" w14:textId="77777777" w:rsidR="00BE09A2" w:rsidRPr="00BC56B0" w:rsidRDefault="00BE09A2" w:rsidP="00E9720E">
            <w:pPr>
              <w:jc w:val="both"/>
              <w:rPr>
                <w:rFonts w:ascii="Times New Roman" w:hAnsi="Times New Roman" w:cs="Times New Roman"/>
                <w:color w:val="000000"/>
                <w:lang w:val="kk-KZ"/>
              </w:rPr>
            </w:pPr>
            <w:r>
              <w:rPr>
                <w:rFonts w:ascii="Times New Roman" w:hAnsi="Times New Roman" w:cs="Times New Roman"/>
                <w:color w:val="000000"/>
                <w:lang w:val="kk-KZ"/>
              </w:rPr>
              <w:t>Білім нәтижесі</w:t>
            </w:r>
          </w:p>
        </w:tc>
      </w:tr>
    </w:tbl>
    <w:p w14:paraId="5BF0B1EF" w14:textId="77777777" w:rsidR="00BE09A2" w:rsidRDefault="00BE09A2" w:rsidP="00BE09A2">
      <w:pPr>
        <w:pStyle w:val="a7"/>
        <w:ind w:left="0" w:firstLine="709"/>
        <w:jc w:val="both"/>
        <w:rPr>
          <w:lang w:val="kk-KZ"/>
        </w:rPr>
      </w:pPr>
    </w:p>
    <w:p w14:paraId="3BE714BC" w14:textId="77777777" w:rsidR="00BE09A2" w:rsidRDefault="00BE09A2" w:rsidP="00BE09A2">
      <w:pPr>
        <w:pStyle w:val="a7"/>
        <w:ind w:left="0" w:firstLine="709"/>
        <w:jc w:val="both"/>
        <w:rPr>
          <w:b/>
          <w:lang w:val="kk-KZ"/>
        </w:rPr>
      </w:pPr>
      <w:r>
        <w:rPr>
          <w:b/>
          <w:lang w:val="kk-KZ"/>
        </w:rPr>
        <w:t>Құзыреттілік</w:t>
      </w:r>
      <w:r w:rsidRPr="00C47D05">
        <w:rPr>
          <w:b/>
          <w:lang w:val="kk-KZ"/>
        </w:rPr>
        <w:t xml:space="preserve"> тұғыр</w:t>
      </w:r>
      <w:r>
        <w:rPr>
          <w:b/>
          <w:lang w:val="kk-KZ"/>
        </w:rPr>
        <w:t xml:space="preserve">. </w:t>
      </w:r>
      <w:r w:rsidRPr="00074759">
        <w:rPr>
          <w:lang w:val="kk-KZ"/>
        </w:rPr>
        <w:t>Ашық Уикипедияда:</w:t>
      </w:r>
      <w:r w:rsidRPr="00E07816">
        <w:rPr>
          <w:lang w:val="kk-KZ"/>
        </w:rPr>
        <w:t xml:space="preserve"> </w:t>
      </w:r>
      <w:r w:rsidRPr="00074759">
        <w:rPr>
          <w:b/>
          <w:i/>
          <w:lang w:val="kk-KZ"/>
        </w:rPr>
        <w:t>«</w:t>
      </w:r>
      <w:r w:rsidRPr="00074759">
        <w:rPr>
          <w:rStyle w:val="anegp0gi0b9av8jahpyh"/>
          <w:i/>
          <w:lang w:val="kk-KZ"/>
        </w:rPr>
        <w:t>құзыреттілік</w:t>
      </w:r>
      <w:r w:rsidRPr="00074759">
        <w:rPr>
          <w:i/>
          <w:lang w:val="kk-KZ"/>
        </w:rPr>
        <w:t xml:space="preserve"> </w:t>
      </w:r>
      <w:r w:rsidRPr="00074759">
        <w:rPr>
          <w:rStyle w:val="anegp0gi0b9av8jahpyh"/>
          <w:i/>
          <w:lang w:val="kk-KZ"/>
        </w:rPr>
        <w:t>тұғыр</w:t>
      </w:r>
      <w:r>
        <w:rPr>
          <w:rStyle w:val="anegp0gi0b9av8jahpyh"/>
          <w:lang w:val="kk-KZ"/>
        </w:rPr>
        <w:t xml:space="preserve"> – </w:t>
      </w:r>
      <w:r w:rsidRPr="00074759">
        <w:rPr>
          <w:rStyle w:val="anegp0gi0b9av8jahpyh"/>
          <w:lang w:val="kk-KZ"/>
        </w:rPr>
        <w:t>бұл</w:t>
      </w:r>
      <w:r w:rsidRPr="00074759">
        <w:rPr>
          <w:lang w:val="kk-KZ"/>
        </w:rPr>
        <w:t xml:space="preserve"> білім беру </w:t>
      </w:r>
      <w:r w:rsidRPr="00074759">
        <w:rPr>
          <w:rStyle w:val="anegp0gi0b9av8jahpyh"/>
          <w:lang w:val="kk-KZ"/>
        </w:rPr>
        <w:t>мақсаттарын</w:t>
      </w:r>
      <w:r w:rsidRPr="00074759">
        <w:rPr>
          <w:lang w:val="kk-KZ"/>
        </w:rPr>
        <w:t xml:space="preserve"> </w:t>
      </w:r>
      <w:r w:rsidRPr="00074759">
        <w:rPr>
          <w:rStyle w:val="anegp0gi0b9av8jahpyh"/>
          <w:lang w:val="kk-KZ"/>
        </w:rPr>
        <w:t>анықтаудың</w:t>
      </w:r>
      <w:r w:rsidRPr="00074759">
        <w:rPr>
          <w:lang w:val="kk-KZ"/>
        </w:rPr>
        <w:t xml:space="preserve">, </w:t>
      </w:r>
      <w:r w:rsidRPr="00074759">
        <w:rPr>
          <w:rStyle w:val="anegp0gi0b9av8jahpyh"/>
          <w:lang w:val="kk-KZ"/>
        </w:rPr>
        <w:t>білім</w:t>
      </w:r>
      <w:r w:rsidRPr="00074759">
        <w:rPr>
          <w:lang w:val="kk-KZ"/>
        </w:rPr>
        <w:t xml:space="preserve"> беру </w:t>
      </w:r>
      <w:r w:rsidRPr="00074759">
        <w:rPr>
          <w:rStyle w:val="anegp0gi0b9av8jahpyh"/>
          <w:lang w:val="kk-KZ"/>
        </w:rPr>
        <w:t>мазмұнын</w:t>
      </w:r>
      <w:r w:rsidRPr="00074759">
        <w:rPr>
          <w:lang w:val="kk-KZ"/>
        </w:rPr>
        <w:t xml:space="preserve"> </w:t>
      </w:r>
      <w:r w:rsidRPr="00074759">
        <w:rPr>
          <w:rStyle w:val="anegp0gi0b9av8jahpyh"/>
          <w:lang w:val="kk-KZ"/>
        </w:rPr>
        <w:t>таңдаудың,</w:t>
      </w:r>
      <w:r w:rsidRPr="00074759">
        <w:rPr>
          <w:lang w:val="kk-KZ"/>
        </w:rPr>
        <w:t xml:space="preserve"> </w:t>
      </w:r>
      <w:r w:rsidRPr="00074759">
        <w:rPr>
          <w:rStyle w:val="anegp0gi0b9av8jahpyh"/>
          <w:lang w:val="kk-KZ"/>
        </w:rPr>
        <w:t>білім</w:t>
      </w:r>
      <w:r w:rsidRPr="00074759">
        <w:rPr>
          <w:lang w:val="kk-KZ"/>
        </w:rPr>
        <w:t xml:space="preserve"> беру </w:t>
      </w:r>
      <w:r>
        <w:rPr>
          <w:rStyle w:val="anegp0gi0b9av8jahpyh"/>
          <w:lang w:val="kk-KZ"/>
        </w:rPr>
        <w:t>үдері</w:t>
      </w:r>
      <w:r w:rsidRPr="00074759">
        <w:rPr>
          <w:rStyle w:val="anegp0gi0b9av8jahpyh"/>
          <w:lang w:val="kk-KZ"/>
        </w:rPr>
        <w:t>сін</w:t>
      </w:r>
      <w:r w:rsidRPr="00074759">
        <w:rPr>
          <w:lang w:val="kk-KZ"/>
        </w:rPr>
        <w:t xml:space="preserve"> ұйымдастырудың </w:t>
      </w:r>
      <w:r w:rsidRPr="00074759">
        <w:rPr>
          <w:rStyle w:val="anegp0gi0b9av8jahpyh"/>
          <w:lang w:val="kk-KZ"/>
        </w:rPr>
        <w:t>және</w:t>
      </w:r>
      <w:r w:rsidRPr="00074759">
        <w:rPr>
          <w:lang w:val="kk-KZ"/>
        </w:rPr>
        <w:t xml:space="preserve"> </w:t>
      </w:r>
      <w:r w:rsidRPr="00074759">
        <w:rPr>
          <w:rStyle w:val="anegp0gi0b9av8jahpyh"/>
          <w:lang w:val="kk-KZ"/>
        </w:rPr>
        <w:t>білім</w:t>
      </w:r>
      <w:r w:rsidRPr="00074759">
        <w:rPr>
          <w:lang w:val="kk-KZ"/>
        </w:rPr>
        <w:t xml:space="preserve"> беру </w:t>
      </w:r>
      <w:r w:rsidRPr="00074759">
        <w:rPr>
          <w:rStyle w:val="anegp0gi0b9av8jahpyh"/>
          <w:lang w:val="kk-KZ"/>
        </w:rPr>
        <w:t>нәтижелерін</w:t>
      </w:r>
      <w:r w:rsidRPr="00074759">
        <w:rPr>
          <w:lang w:val="kk-KZ"/>
        </w:rPr>
        <w:t xml:space="preserve"> </w:t>
      </w:r>
      <w:r w:rsidRPr="00074759">
        <w:rPr>
          <w:rStyle w:val="anegp0gi0b9av8jahpyh"/>
          <w:lang w:val="kk-KZ"/>
        </w:rPr>
        <w:t>бағалаудың</w:t>
      </w:r>
      <w:r w:rsidRPr="00074759">
        <w:rPr>
          <w:lang w:val="kk-KZ"/>
        </w:rPr>
        <w:t xml:space="preserve"> </w:t>
      </w:r>
      <w:r w:rsidRPr="00074759">
        <w:rPr>
          <w:rStyle w:val="anegp0gi0b9av8jahpyh"/>
          <w:lang w:val="kk-KZ"/>
        </w:rPr>
        <w:t>жиынтығы</w:t>
      </w:r>
      <w:r>
        <w:rPr>
          <w:b/>
          <w:lang w:val="kk-KZ"/>
        </w:rPr>
        <w:t xml:space="preserve">» </w:t>
      </w:r>
      <w:r w:rsidRPr="00E07816">
        <w:rPr>
          <w:lang w:val="kk-KZ"/>
        </w:rPr>
        <w:t>деп көрсетілген</w:t>
      </w:r>
      <w:r>
        <w:rPr>
          <w:lang w:val="kk-KZ"/>
        </w:rPr>
        <w:t xml:space="preserve"> [105]</w:t>
      </w:r>
      <w:r w:rsidRPr="00E07816">
        <w:rPr>
          <w:lang w:val="kk-KZ"/>
        </w:rPr>
        <w:t>.</w:t>
      </w:r>
      <w:r>
        <w:rPr>
          <w:lang w:val="kk-KZ"/>
        </w:rPr>
        <w:t xml:space="preserve"> Бұл айтылғандар болашақ бастауыш сынып мұғалімдерін жаңартылған білім мазмұны аясында даярлау ісін негіздей түсері анық. Жаңартылған білімнің мазмұны құзыреттіліктерге басым бағыт береді, атап айтсақ, </w:t>
      </w:r>
      <w:r w:rsidRPr="003B0668">
        <w:rPr>
          <w:i/>
          <w:lang w:val="kk-KZ"/>
        </w:rPr>
        <w:t>ақпараттық немесе цифрлық құзыреттілік, сыни ойлау құзыреттілігі, шығармашылық құзыреттілік, зерттеушілік құзыреттілік, коммуникациялық құзыреттілік, әлеуметтік құзыреттілік, кәсіби құзыреттілік</w:t>
      </w:r>
      <w:r>
        <w:rPr>
          <w:i/>
          <w:lang w:val="kk-KZ"/>
        </w:rPr>
        <w:t>, ұйымдастырушылық құзыреттілік, басқарушылық құзыреттілік</w:t>
      </w:r>
      <w:r>
        <w:rPr>
          <w:lang w:val="kk-KZ"/>
        </w:rPr>
        <w:t xml:space="preserve"> т.б.</w:t>
      </w:r>
    </w:p>
    <w:p w14:paraId="2B135441" w14:textId="77777777" w:rsidR="00BE09A2" w:rsidRPr="003B0668" w:rsidRDefault="00BE09A2" w:rsidP="00BE09A2">
      <w:pPr>
        <w:pStyle w:val="Default"/>
        <w:ind w:firstLine="567"/>
        <w:jc w:val="both"/>
        <w:rPr>
          <w:rFonts w:ascii="Times New Roman" w:hAnsi="Times New Roman" w:cs="Times New Roman"/>
          <w:color w:val="auto"/>
          <w:sz w:val="28"/>
          <w:szCs w:val="28"/>
          <w:lang w:val="kk-KZ"/>
        </w:rPr>
      </w:pPr>
      <w:r w:rsidRPr="003B0668">
        <w:rPr>
          <w:rFonts w:ascii="Times New Roman" w:hAnsi="Times New Roman" w:cs="Times New Roman"/>
          <w:color w:val="auto"/>
          <w:sz w:val="28"/>
          <w:szCs w:val="28"/>
          <w:lang w:val="kk-KZ"/>
        </w:rPr>
        <w:t>Жаңар</w:t>
      </w:r>
      <w:r>
        <w:rPr>
          <w:rFonts w:ascii="Times New Roman" w:hAnsi="Times New Roman" w:cs="Times New Roman"/>
          <w:color w:val="auto"/>
          <w:sz w:val="28"/>
          <w:szCs w:val="28"/>
          <w:lang w:val="kk-KZ"/>
        </w:rPr>
        <w:t>тылған білім беру мазмұны бойынша қажетті дағдылар жиыны:</w:t>
      </w:r>
    </w:p>
    <w:p w14:paraId="1F9400EE" w14:textId="77777777" w:rsidR="00BE09A2" w:rsidRPr="003B0668" w:rsidRDefault="00BE09A2" w:rsidP="00BE09A2">
      <w:pPr>
        <w:pStyle w:val="Default"/>
        <w:ind w:firstLine="567"/>
        <w:jc w:val="both"/>
        <w:rPr>
          <w:rFonts w:ascii="Times New Roman" w:hAnsi="Times New Roman" w:cs="Times New Roman"/>
          <w:i/>
          <w:color w:val="auto"/>
          <w:sz w:val="28"/>
          <w:szCs w:val="28"/>
          <w:lang w:val="kk-KZ"/>
        </w:rPr>
      </w:pPr>
      <w:r w:rsidRPr="003B0668">
        <w:rPr>
          <w:rFonts w:ascii="Times New Roman" w:hAnsi="Times New Roman" w:cs="Times New Roman"/>
          <w:i/>
          <w:color w:val="auto"/>
          <w:sz w:val="28"/>
          <w:szCs w:val="28"/>
          <w:lang w:val="kk-KZ"/>
        </w:rPr>
        <w:lastRenderedPageBreak/>
        <w:t>- сын тұрғысынан ойлау;</w:t>
      </w:r>
    </w:p>
    <w:p w14:paraId="0BF47099" w14:textId="77777777" w:rsidR="00BE09A2" w:rsidRPr="003B0668" w:rsidRDefault="00BE09A2" w:rsidP="00BE09A2">
      <w:pPr>
        <w:pStyle w:val="Default"/>
        <w:ind w:firstLine="567"/>
        <w:jc w:val="both"/>
        <w:rPr>
          <w:rFonts w:ascii="Times New Roman" w:hAnsi="Times New Roman" w:cs="Times New Roman"/>
          <w:i/>
          <w:color w:val="auto"/>
          <w:sz w:val="28"/>
          <w:szCs w:val="28"/>
          <w:lang w:val="kk-KZ"/>
        </w:rPr>
      </w:pPr>
      <w:r w:rsidRPr="003B0668">
        <w:rPr>
          <w:rFonts w:ascii="Times New Roman" w:hAnsi="Times New Roman" w:cs="Times New Roman"/>
          <w:i/>
          <w:color w:val="auto"/>
          <w:sz w:val="28"/>
          <w:szCs w:val="28"/>
          <w:lang w:val="kk-KZ"/>
        </w:rPr>
        <w:t>- білімді шығармашылық тұрғыда қолдана білу қабілеті;</w:t>
      </w:r>
    </w:p>
    <w:p w14:paraId="3B9051A8" w14:textId="77777777" w:rsidR="00BE09A2" w:rsidRPr="003B0668" w:rsidRDefault="00BE09A2" w:rsidP="00BE09A2">
      <w:pPr>
        <w:pStyle w:val="Default"/>
        <w:ind w:firstLine="567"/>
        <w:jc w:val="both"/>
        <w:rPr>
          <w:rFonts w:ascii="Times New Roman" w:hAnsi="Times New Roman" w:cs="Times New Roman"/>
          <w:i/>
          <w:color w:val="auto"/>
          <w:sz w:val="28"/>
          <w:szCs w:val="28"/>
          <w:lang w:val="kk-KZ"/>
        </w:rPr>
      </w:pPr>
      <w:r w:rsidRPr="003B0668">
        <w:rPr>
          <w:rFonts w:ascii="Times New Roman" w:hAnsi="Times New Roman" w:cs="Times New Roman"/>
          <w:i/>
          <w:color w:val="auto"/>
          <w:sz w:val="28"/>
          <w:szCs w:val="28"/>
          <w:lang w:val="kk-KZ"/>
        </w:rPr>
        <w:t xml:space="preserve">- проблемаларды шешу қабілеті; </w:t>
      </w:r>
    </w:p>
    <w:p w14:paraId="2A997D17" w14:textId="77777777" w:rsidR="00BE09A2" w:rsidRPr="003B0668" w:rsidRDefault="00BE09A2" w:rsidP="00BE09A2">
      <w:pPr>
        <w:pStyle w:val="Default"/>
        <w:ind w:firstLine="567"/>
        <w:jc w:val="both"/>
        <w:rPr>
          <w:rFonts w:ascii="Times New Roman" w:hAnsi="Times New Roman" w:cs="Times New Roman"/>
          <w:i/>
          <w:color w:val="auto"/>
          <w:sz w:val="28"/>
          <w:szCs w:val="28"/>
          <w:lang w:val="kk-KZ"/>
        </w:rPr>
      </w:pPr>
      <w:r w:rsidRPr="003B0668">
        <w:rPr>
          <w:rFonts w:ascii="Times New Roman" w:hAnsi="Times New Roman" w:cs="Times New Roman"/>
          <w:i/>
          <w:color w:val="auto"/>
          <w:sz w:val="28"/>
          <w:szCs w:val="28"/>
          <w:lang w:val="kk-KZ"/>
        </w:rPr>
        <w:t xml:space="preserve">- ғылыми-зерттеу дағдылары; </w:t>
      </w:r>
    </w:p>
    <w:p w14:paraId="5D6093C6" w14:textId="77777777" w:rsidR="00BE09A2" w:rsidRPr="003B0668" w:rsidRDefault="00BE09A2" w:rsidP="00BE09A2">
      <w:pPr>
        <w:pStyle w:val="Default"/>
        <w:ind w:firstLine="567"/>
        <w:jc w:val="both"/>
        <w:rPr>
          <w:rFonts w:ascii="Times New Roman" w:hAnsi="Times New Roman" w:cs="Times New Roman"/>
          <w:i/>
          <w:color w:val="auto"/>
          <w:sz w:val="28"/>
          <w:szCs w:val="28"/>
          <w:lang w:val="kk-KZ"/>
        </w:rPr>
      </w:pPr>
      <w:r w:rsidRPr="003B0668">
        <w:rPr>
          <w:rFonts w:ascii="Times New Roman" w:hAnsi="Times New Roman" w:cs="Times New Roman"/>
          <w:i/>
          <w:color w:val="auto"/>
          <w:sz w:val="28"/>
          <w:szCs w:val="28"/>
          <w:lang w:val="kk-KZ"/>
        </w:rPr>
        <w:t xml:space="preserve">- қарым-қатынас дағдылары; </w:t>
      </w:r>
    </w:p>
    <w:p w14:paraId="5D120A84" w14:textId="77777777" w:rsidR="00BE09A2" w:rsidRPr="003B0668" w:rsidRDefault="00BE09A2" w:rsidP="00BE09A2">
      <w:pPr>
        <w:pStyle w:val="Default"/>
        <w:ind w:firstLine="567"/>
        <w:jc w:val="both"/>
        <w:rPr>
          <w:rFonts w:ascii="Times New Roman" w:hAnsi="Times New Roman" w:cs="Times New Roman"/>
          <w:i/>
          <w:color w:val="auto"/>
          <w:sz w:val="28"/>
          <w:szCs w:val="28"/>
          <w:lang w:val="kk-KZ"/>
        </w:rPr>
      </w:pPr>
      <w:r w:rsidRPr="003B0668">
        <w:rPr>
          <w:rFonts w:ascii="Times New Roman" w:hAnsi="Times New Roman" w:cs="Times New Roman"/>
          <w:i/>
          <w:color w:val="auto"/>
          <w:sz w:val="28"/>
          <w:szCs w:val="28"/>
          <w:lang w:val="kk-KZ"/>
        </w:rPr>
        <w:t xml:space="preserve">- жеке және топпен жұмыс істей білу қабілеті; </w:t>
      </w:r>
    </w:p>
    <w:p w14:paraId="182A3FE6" w14:textId="77777777" w:rsidR="00BE09A2" w:rsidRPr="003B0668" w:rsidRDefault="00BE09A2" w:rsidP="00BE09A2">
      <w:pPr>
        <w:pStyle w:val="Default"/>
        <w:ind w:firstLine="567"/>
        <w:jc w:val="both"/>
        <w:rPr>
          <w:rFonts w:ascii="Times New Roman" w:hAnsi="Times New Roman" w:cs="Times New Roman"/>
          <w:i/>
          <w:color w:val="auto"/>
          <w:sz w:val="28"/>
          <w:szCs w:val="28"/>
          <w:lang w:val="kk-KZ"/>
        </w:rPr>
      </w:pPr>
      <w:r w:rsidRPr="003B0668">
        <w:rPr>
          <w:rFonts w:ascii="Times New Roman" w:hAnsi="Times New Roman" w:cs="Times New Roman"/>
          <w:i/>
          <w:color w:val="auto"/>
          <w:sz w:val="28"/>
          <w:szCs w:val="28"/>
          <w:lang w:val="kk-KZ"/>
        </w:rPr>
        <w:t xml:space="preserve">- АКТ саласындағы дағдылар </w:t>
      </w:r>
      <w:r w:rsidRPr="003B0668">
        <w:rPr>
          <w:rFonts w:ascii="Times New Roman" w:hAnsi="Times New Roman" w:cs="Times New Roman"/>
          <w:color w:val="auto"/>
          <w:sz w:val="28"/>
          <w:szCs w:val="28"/>
          <w:lang w:val="kk-KZ"/>
        </w:rPr>
        <w:t>[</w:t>
      </w:r>
      <w:r>
        <w:rPr>
          <w:rFonts w:ascii="Times New Roman" w:hAnsi="Times New Roman" w:cs="Times New Roman"/>
          <w:color w:val="auto"/>
          <w:sz w:val="28"/>
          <w:szCs w:val="28"/>
          <w:lang w:val="kk-KZ"/>
        </w:rPr>
        <w:t>106</w:t>
      </w:r>
      <w:r w:rsidRPr="003B0668">
        <w:rPr>
          <w:rFonts w:ascii="Times New Roman" w:hAnsi="Times New Roman" w:cs="Times New Roman"/>
          <w:color w:val="auto"/>
          <w:sz w:val="28"/>
          <w:szCs w:val="28"/>
          <w:lang w:val="kk-KZ"/>
        </w:rPr>
        <w:t xml:space="preserve">]. </w:t>
      </w:r>
    </w:p>
    <w:p w14:paraId="27E21B25" w14:textId="77777777" w:rsidR="00BE09A2" w:rsidRPr="00713407" w:rsidRDefault="00BE09A2" w:rsidP="00BE09A2">
      <w:pPr>
        <w:spacing w:after="0" w:line="240" w:lineRule="auto"/>
        <w:ind w:firstLine="567"/>
        <w:jc w:val="both"/>
        <w:rPr>
          <w:rStyle w:val="anegp0gi0b9av8jahpyh"/>
          <w:rFonts w:ascii="Times New Roman" w:hAnsi="Times New Roman" w:cs="Times New Roman"/>
          <w:sz w:val="28"/>
          <w:szCs w:val="28"/>
          <w:lang w:val="kk-KZ"/>
        </w:rPr>
      </w:pPr>
      <w:r w:rsidRPr="00713407">
        <w:rPr>
          <w:rStyle w:val="anegp0gi0b9av8jahpyh"/>
          <w:rFonts w:ascii="Times New Roman" w:hAnsi="Times New Roman" w:cs="Times New Roman"/>
          <w:sz w:val="28"/>
          <w:szCs w:val="28"/>
          <w:lang w:val="kk-KZ"/>
        </w:rPr>
        <w:t>Құзыреттілік</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тұғыр</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академиялық</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пәндерді</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игеру</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әрқашан</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нақты</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тәжірибемен</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байланысты екендігін түсіндіреді.</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Яғни</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білім алушылардың</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игеруі</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қажет</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құзыреттер</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тізімі</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әлеуметтік</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зерттеулердің</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сұраныстарына</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сәйкес</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анықталады.</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Бұл</w:t>
      </w:r>
      <w:r w:rsidRPr="00713407">
        <w:rPr>
          <w:rFonts w:ascii="Times New Roman" w:hAnsi="Times New Roman" w:cs="Times New Roman"/>
          <w:sz w:val="28"/>
          <w:szCs w:val="28"/>
          <w:lang w:val="kk-KZ"/>
        </w:rPr>
        <w:t xml:space="preserve"> ретте </w:t>
      </w:r>
      <w:r w:rsidRPr="00713407">
        <w:rPr>
          <w:rStyle w:val="anegp0gi0b9av8jahpyh"/>
          <w:rFonts w:ascii="Times New Roman" w:hAnsi="Times New Roman" w:cs="Times New Roman"/>
          <w:sz w:val="28"/>
          <w:szCs w:val="28"/>
          <w:lang w:val="kk-KZ"/>
        </w:rPr>
        <w:t>білім</w:t>
      </w:r>
      <w:r w:rsidRPr="00713407">
        <w:rPr>
          <w:rFonts w:ascii="Times New Roman" w:hAnsi="Times New Roman" w:cs="Times New Roman"/>
          <w:sz w:val="28"/>
          <w:szCs w:val="28"/>
          <w:lang w:val="kk-KZ"/>
        </w:rPr>
        <w:t xml:space="preserve"> беру </w:t>
      </w:r>
      <w:r w:rsidRPr="00713407">
        <w:rPr>
          <w:rStyle w:val="anegp0gi0b9av8jahpyh"/>
          <w:rFonts w:ascii="Times New Roman" w:hAnsi="Times New Roman" w:cs="Times New Roman"/>
          <w:sz w:val="28"/>
          <w:szCs w:val="28"/>
          <w:lang w:val="kk-KZ"/>
        </w:rPr>
        <w:t>мазмұны</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нарықтың</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өзгермелі</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жағдайларына</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және</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қоғамның</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қажеттіліктеріне</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бейімделуге</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тиіс.</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Әрбір білім алушының</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жеке-тұлғалық</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қасиеттерін,</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қызығушылықтары</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мен</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мүмкіндіктерін</w:t>
      </w:r>
      <w:r w:rsidRPr="00713407">
        <w:rPr>
          <w:rFonts w:ascii="Times New Roman" w:hAnsi="Times New Roman" w:cs="Times New Roman"/>
          <w:sz w:val="28"/>
          <w:szCs w:val="28"/>
          <w:lang w:val="kk-KZ"/>
        </w:rPr>
        <w:t xml:space="preserve"> </w:t>
      </w:r>
      <w:r w:rsidRPr="00713407">
        <w:rPr>
          <w:rStyle w:val="anegp0gi0b9av8jahpyh"/>
          <w:rFonts w:ascii="Times New Roman" w:hAnsi="Times New Roman" w:cs="Times New Roman"/>
          <w:sz w:val="28"/>
          <w:szCs w:val="28"/>
          <w:lang w:val="kk-KZ"/>
        </w:rPr>
        <w:t>ашуға қызмет етеді [107]</w:t>
      </w:r>
    </w:p>
    <w:p w14:paraId="283823F3" w14:textId="77777777" w:rsidR="00BE09A2" w:rsidRDefault="00BE09A2" w:rsidP="00BE09A2">
      <w:pPr>
        <w:pStyle w:val="ac"/>
        <w:tabs>
          <w:tab w:val="left" w:pos="9497"/>
        </w:tabs>
        <w:ind w:right="-1" w:firstLine="708"/>
        <w:jc w:val="both"/>
        <w:rPr>
          <w:rFonts w:ascii="Times New Roman" w:hAnsi="Times New Roman" w:cs="Times New Roman"/>
          <w:sz w:val="28"/>
          <w:szCs w:val="28"/>
          <w:lang w:val="kk-KZ"/>
        </w:rPr>
      </w:pPr>
      <w:r w:rsidRPr="00713407">
        <w:rPr>
          <w:rFonts w:ascii="Times New Roman" w:hAnsi="Times New Roman" w:cs="Times New Roman"/>
          <w:color w:val="auto"/>
          <w:sz w:val="28"/>
          <w:szCs w:val="28"/>
          <w:lang w:val="kk-KZ"/>
        </w:rPr>
        <w:t>Осы тұрғыда Н.А. Эверт «кәсіби өсудің бірінші кезеңінде студент тұлғасының негізгі сапасы болашақ кәсіби қызметке бағдарлану</w:t>
      </w:r>
      <w:r w:rsidRPr="003B0668">
        <w:rPr>
          <w:rFonts w:ascii="Times New Roman" w:hAnsi="Times New Roman" w:cs="Times New Roman"/>
          <w:color w:val="auto"/>
          <w:sz w:val="28"/>
          <w:szCs w:val="28"/>
          <w:lang w:val="kk-KZ"/>
        </w:rPr>
        <w:t xml:space="preserve"> және дайындық болып табылады, ал екінші кезеңінде - өздігінен білім алу қажеттілігі» деп атап өтті [</w:t>
      </w:r>
      <w:r>
        <w:rPr>
          <w:rFonts w:ascii="Times New Roman" w:hAnsi="Times New Roman" w:cs="Times New Roman"/>
          <w:color w:val="auto"/>
          <w:sz w:val="28"/>
          <w:szCs w:val="28"/>
          <w:lang w:val="kk-KZ"/>
        </w:rPr>
        <w:t>108</w:t>
      </w:r>
      <w:r w:rsidRPr="003B0668">
        <w:rPr>
          <w:rFonts w:ascii="Times New Roman" w:hAnsi="Times New Roman" w:cs="Times New Roman"/>
          <w:color w:val="auto"/>
          <w:sz w:val="28"/>
          <w:szCs w:val="28"/>
          <w:lang w:val="kk-KZ"/>
        </w:rPr>
        <w:t>]. Осыған байланысты студенттердің өзіндік оқу-танымдық іс-әрекетін ұйымдастыру процесінде оның құндылық-мотивациялық-танымдық белсенділігі, рефлексивті және бағалау құрылымдары маңызды орын алуы керек деп санаймыз.</w:t>
      </w:r>
      <w:r w:rsidRPr="003B0668">
        <w:rPr>
          <w:rFonts w:ascii="Times New Roman" w:hAnsi="Times New Roman" w:cs="Times New Roman"/>
          <w:sz w:val="28"/>
          <w:szCs w:val="28"/>
          <w:lang w:val="kk-KZ"/>
        </w:rPr>
        <w:t xml:space="preserve"> Көптеген зерттеулер студенттердің жоғары оқу орнында кәсіби дайындық үрдісінде туындайтын қиындықтар көбінесе оқу еңбегін өзін-өзі ұйымдастыру дағдыларының және өзін-өзі таныстыру әдістерінің болмауынан туындайтынын көрсетеді. Бұл жағдайда жылдар бойы ЖОО-дағы педагогикалық тәжірибедегі орын алып келе жатқан мәселеде студенттерге білімді тиімді игерту, танымдық іс-әрекет дағдыларын қалыптастыру және оған қажетті жеке қасиеттерді тәрбиелеу арқылы қажеттіліке үйлесімділікпен дайындау ерекше маңызға ие. </w:t>
      </w:r>
    </w:p>
    <w:p w14:paraId="0CC7DC06" w14:textId="77777777" w:rsidR="00BE09A2" w:rsidRPr="00821AE6" w:rsidRDefault="00BE09A2" w:rsidP="00BE09A2">
      <w:pPr>
        <w:pStyle w:val="ac"/>
        <w:tabs>
          <w:tab w:val="left" w:pos="9497"/>
        </w:tabs>
        <w:ind w:right="-1" w:firstLine="708"/>
        <w:jc w:val="both"/>
        <w:rPr>
          <w:rFonts w:ascii="Times New Roman" w:hAnsi="Times New Roman" w:cs="Times New Roman"/>
          <w:color w:val="auto"/>
          <w:sz w:val="28"/>
          <w:szCs w:val="28"/>
          <w:lang w:val="kk-KZ"/>
        </w:rPr>
      </w:pPr>
      <w:r w:rsidRPr="003B0668">
        <w:rPr>
          <w:rFonts w:ascii="Times New Roman" w:hAnsi="Times New Roman" w:cs="Times New Roman"/>
          <w:sz w:val="28"/>
          <w:szCs w:val="28"/>
          <w:lang w:val="kk-KZ"/>
        </w:rPr>
        <w:t>Осы тұста, В.В.Давыдов: өзін-өзі оқыту қабілетін адамның белгілі бір білім мен дағдылар саласында ғана емес, сонымен бірге адами қатынастардың кез-келген саласында, өзіне деген қарым-қатынаста, тәжірибесіз және жалқау, бірақ өзгере алатын адам ретінде" өзінің шектеулерін жең</w:t>
      </w:r>
      <w:r>
        <w:rPr>
          <w:rFonts w:ascii="Times New Roman" w:hAnsi="Times New Roman" w:cs="Times New Roman"/>
          <w:sz w:val="28"/>
          <w:szCs w:val="28"/>
          <w:lang w:val="kk-KZ"/>
        </w:rPr>
        <w:t>у қабілеті ретінде қарастырады.</w:t>
      </w:r>
      <w:r w:rsidRPr="003B0668">
        <w:rPr>
          <w:rFonts w:ascii="Times New Roman" w:hAnsi="Times New Roman" w:cs="Times New Roman"/>
          <w:sz w:val="28"/>
          <w:szCs w:val="28"/>
          <w:lang w:val="kk-KZ"/>
        </w:rPr>
        <w:t xml:space="preserve"> «Өзін-өзі үйрету және өзгеру үшін адам, біріншіден, бір нәрсеге қатысты шектеулерін білуі керек, екіншіден, оны жеңе білуі керек» [</w:t>
      </w:r>
      <w:r>
        <w:rPr>
          <w:rFonts w:ascii="Times New Roman" w:hAnsi="Times New Roman" w:cs="Times New Roman"/>
          <w:sz w:val="28"/>
          <w:szCs w:val="28"/>
          <w:lang w:val="kk-KZ"/>
        </w:rPr>
        <w:t>109</w:t>
      </w:r>
      <w:r w:rsidRPr="003B0668">
        <w:rPr>
          <w:rFonts w:ascii="Times New Roman" w:hAnsi="Times New Roman" w:cs="Times New Roman"/>
          <w:sz w:val="28"/>
          <w:szCs w:val="28"/>
          <w:lang w:val="kk-KZ"/>
        </w:rPr>
        <w:t>]</w:t>
      </w:r>
      <w:r>
        <w:rPr>
          <w:rFonts w:ascii="Times New Roman" w:hAnsi="Times New Roman" w:cs="Times New Roman"/>
          <w:sz w:val="28"/>
          <w:szCs w:val="28"/>
          <w:lang w:val="kk-KZ"/>
        </w:rPr>
        <w:t xml:space="preserve"> деген пікірді білдірді</w:t>
      </w:r>
      <w:r w:rsidRPr="003B0668">
        <w:rPr>
          <w:rFonts w:ascii="Times New Roman" w:hAnsi="Times New Roman" w:cs="Times New Roman"/>
          <w:sz w:val="28"/>
          <w:szCs w:val="28"/>
          <w:lang w:val="kk-KZ"/>
        </w:rPr>
        <w:t>.</w:t>
      </w:r>
    </w:p>
    <w:p w14:paraId="6A50953D"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C6552B">
        <w:rPr>
          <w:rFonts w:ascii="Times New Roman" w:eastAsia="Calibri" w:hAnsi="Times New Roman" w:cs="Times New Roman"/>
          <w:i/>
          <w:sz w:val="28"/>
          <w:szCs w:val="28"/>
          <w:lang w:val="kk-KZ"/>
        </w:rPr>
        <w:t xml:space="preserve">Теорияның </w:t>
      </w:r>
      <w:r w:rsidRPr="00C6552B">
        <w:rPr>
          <w:rFonts w:ascii="Times New Roman" w:hAnsi="Times New Roman" w:cs="Times New Roman"/>
          <w:i/>
          <w:sz w:val="28"/>
          <w:szCs w:val="28"/>
          <w:lang w:val="kk-KZ"/>
        </w:rPr>
        <w:t>тәжірибемен үйлесімділігі</w:t>
      </w:r>
      <w:r w:rsidRPr="00C6552B">
        <w:rPr>
          <w:rFonts w:ascii="Times New Roman" w:eastAsia="Calibri" w:hAnsi="Times New Roman" w:cs="Times New Roman"/>
          <w:i/>
          <w:sz w:val="28"/>
          <w:szCs w:val="28"/>
          <w:lang w:val="kk-KZ"/>
        </w:rPr>
        <w:t xml:space="preserve"> ұстанымы.</w:t>
      </w:r>
      <w:r>
        <w:rPr>
          <w:rFonts w:ascii="Times New Roman" w:eastAsia="Calibri" w:hAnsi="Times New Roman" w:cs="Times New Roman"/>
          <w:sz w:val="28"/>
          <w:szCs w:val="28"/>
          <w:lang w:val="kk-KZ"/>
        </w:rPr>
        <w:t xml:space="preserve"> </w:t>
      </w:r>
      <w:r w:rsidRPr="007B2D4F">
        <w:rPr>
          <w:rFonts w:ascii="Times New Roman" w:eastAsia="Calibri" w:hAnsi="Times New Roman" w:cs="Times New Roman"/>
          <w:sz w:val="28"/>
          <w:szCs w:val="28"/>
          <w:lang w:val="kk-KZ"/>
        </w:rPr>
        <w:t>Педагогикалық жоғары оқу орнының мақсаты білімгерді тек</w:t>
      </w:r>
      <w:r>
        <w:rPr>
          <w:rFonts w:ascii="Times New Roman" w:eastAsia="Calibri" w:hAnsi="Times New Roman" w:cs="Times New Roman"/>
          <w:sz w:val="28"/>
          <w:szCs w:val="28"/>
          <w:lang w:val="kk-KZ"/>
        </w:rPr>
        <w:t xml:space="preserve"> теориялық</w:t>
      </w:r>
      <w:r w:rsidRPr="007B2D4F">
        <w:rPr>
          <w:rFonts w:ascii="Times New Roman" w:eastAsia="Calibri" w:hAnsi="Times New Roman" w:cs="Times New Roman"/>
          <w:sz w:val="28"/>
          <w:szCs w:val="28"/>
          <w:lang w:val="kk-KZ"/>
        </w:rPr>
        <w:t xml:space="preserve"> біліммен ғана</w:t>
      </w:r>
      <w:r>
        <w:rPr>
          <w:rFonts w:ascii="Times New Roman" w:eastAsia="Calibri" w:hAnsi="Times New Roman" w:cs="Times New Roman"/>
          <w:sz w:val="28"/>
          <w:szCs w:val="28"/>
          <w:lang w:val="kk-KZ"/>
        </w:rPr>
        <w:t xml:space="preserve"> қаруландырып қоймай, оның кәсіби </w:t>
      </w:r>
      <w:r w:rsidRPr="007B2D4F">
        <w:rPr>
          <w:rFonts w:ascii="Times New Roman" w:eastAsia="Calibri" w:hAnsi="Times New Roman" w:cs="Times New Roman"/>
          <w:sz w:val="28"/>
          <w:szCs w:val="28"/>
          <w:lang w:val="kk-KZ"/>
        </w:rPr>
        <w:t>дайындығын қамтамасыз ету</w:t>
      </w:r>
      <w:r>
        <w:rPr>
          <w:rFonts w:ascii="Times New Roman" w:eastAsia="Calibri" w:hAnsi="Times New Roman" w:cs="Times New Roman"/>
          <w:sz w:val="28"/>
          <w:szCs w:val="28"/>
          <w:lang w:val="kk-KZ"/>
        </w:rPr>
        <w:t xml:space="preserve"> жүзеге асады</w:t>
      </w:r>
      <w:r w:rsidRPr="007B2D4F">
        <w:rPr>
          <w:rFonts w:ascii="Times New Roman" w:eastAsia="Calibri" w:hAnsi="Times New Roman" w:cs="Times New Roman"/>
          <w:sz w:val="28"/>
          <w:szCs w:val="28"/>
          <w:lang w:val="kk-KZ"/>
        </w:rPr>
        <w:t>. Оқу жылдары мұғалімнің жеке басын қалыптастыратын, кәсіпті меңгеруге бағытталған мақсатты үрдіс. Жоғары оқу орнының мақсаты оқу-тәрбие үрдісіне қажетті деңгей беруге, әр пәннің дамытушылық мүмкіндіктерін пайдалануға, болашақ педагогтың тәрбиелік потенциалын қалыптастыратын ортаны құруға мүмкіндік береді. Оқу дис</w:t>
      </w:r>
      <w:r>
        <w:rPr>
          <w:rFonts w:ascii="Times New Roman" w:eastAsia="Calibri" w:hAnsi="Times New Roman" w:cs="Times New Roman"/>
          <w:sz w:val="28"/>
          <w:szCs w:val="28"/>
          <w:lang w:val="kk-KZ"/>
        </w:rPr>
        <w:t>куссиялары, конференциялар, рөл</w:t>
      </w:r>
      <w:r w:rsidRPr="007B2D4F">
        <w:rPr>
          <w:rFonts w:ascii="Times New Roman" w:eastAsia="Calibri" w:hAnsi="Times New Roman" w:cs="Times New Roman"/>
          <w:sz w:val="28"/>
          <w:szCs w:val="28"/>
          <w:lang w:val="kk-KZ"/>
        </w:rPr>
        <w:t>дік және іскерлік ойындар, оқулық жобалар, оқу мен зерттеудің үйлесімділігі</w:t>
      </w:r>
      <w:r>
        <w:rPr>
          <w:rFonts w:ascii="Times New Roman" w:eastAsia="Calibri" w:hAnsi="Times New Roman" w:cs="Times New Roman"/>
          <w:sz w:val="28"/>
          <w:szCs w:val="28"/>
          <w:lang w:val="kk-KZ"/>
        </w:rPr>
        <w:t xml:space="preserve"> – </w:t>
      </w:r>
      <w:r w:rsidRPr="007B2D4F">
        <w:rPr>
          <w:rFonts w:ascii="Times New Roman" w:eastAsia="Calibri" w:hAnsi="Times New Roman" w:cs="Times New Roman"/>
          <w:sz w:val="28"/>
          <w:szCs w:val="28"/>
          <w:lang w:val="kk-KZ"/>
        </w:rPr>
        <w:t>осының бәрі қа</w:t>
      </w:r>
      <w:r>
        <w:rPr>
          <w:rFonts w:ascii="Times New Roman" w:eastAsia="Calibri" w:hAnsi="Times New Roman" w:cs="Times New Roman"/>
          <w:sz w:val="28"/>
          <w:szCs w:val="28"/>
          <w:lang w:val="kk-KZ"/>
        </w:rPr>
        <w:t xml:space="preserve">зіргі оқу </w:t>
      </w:r>
      <w:r>
        <w:rPr>
          <w:rFonts w:ascii="Times New Roman" w:eastAsia="Calibri" w:hAnsi="Times New Roman" w:cs="Times New Roman"/>
          <w:sz w:val="28"/>
          <w:szCs w:val="28"/>
          <w:lang w:val="kk-KZ"/>
        </w:rPr>
        <w:lastRenderedPageBreak/>
        <w:t>орындарының білім кеңі</w:t>
      </w:r>
      <w:r w:rsidRPr="007B2D4F">
        <w:rPr>
          <w:rFonts w:ascii="Times New Roman" w:eastAsia="Calibri" w:hAnsi="Times New Roman" w:cs="Times New Roman"/>
          <w:sz w:val="28"/>
          <w:szCs w:val="28"/>
          <w:lang w:val="kk-KZ"/>
        </w:rPr>
        <w:t>стігіне енді еніп жатыр. Бүгін дидактикалық, психологиялық-педагогикалық механизмдерд</w:t>
      </w:r>
      <w:r>
        <w:rPr>
          <w:rFonts w:ascii="Times New Roman" w:eastAsia="Calibri" w:hAnsi="Times New Roman" w:cs="Times New Roman"/>
          <w:sz w:val="28"/>
          <w:szCs w:val="28"/>
          <w:lang w:val="kk-KZ"/>
        </w:rPr>
        <w:t>ің тәжірибелі-экспирименталды өң</w:t>
      </w:r>
      <w:r w:rsidRPr="007B2D4F">
        <w:rPr>
          <w:rFonts w:ascii="Times New Roman" w:eastAsia="Calibri" w:hAnsi="Times New Roman" w:cs="Times New Roman"/>
          <w:sz w:val="28"/>
          <w:szCs w:val="28"/>
          <w:lang w:val="kk-KZ"/>
        </w:rPr>
        <w:t>делуі қажет</w:t>
      </w:r>
      <w:r>
        <w:rPr>
          <w:rFonts w:ascii="Times New Roman" w:eastAsia="Calibri" w:hAnsi="Times New Roman" w:cs="Times New Roman"/>
          <w:sz w:val="28"/>
          <w:szCs w:val="28"/>
          <w:lang w:val="kk-KZ"/>
        </w:rPr>
        <w:t>тігі туындап</w:t>
      </w:r>
      <w:r w:rsidRPr="007B2D4F">
        <w:rPr>
          <w:rFonts w:ascii="Times New Roman" w:eastAsia="Calibri" w:hAnsi="Times New Roman" w:cs="Times New Roman"/>
          <w:sz w:val="28"/>
          <w:szCs w:val="28"/>
          <w:lang w:val="kk-KZ"/>
        </w:rPr>
        <w:t>, олар болашақ мұғалімдерді оқыту мен тәрбиелеудің негізгі формал</w:t>
      </w:r>
      <w:r>
        <w:rPr>
          <w:rFonts w:ascii="Times New Roman" w:eastAsia="Calibri" w:hAnsi="Times New Roman" w:cs="Times New Roman"/>
          <w:sz w:val="28"/>
          <w:szCs w:val="28"/>
          <w:lang w:val="kk-KZ"/>
        </w:rPr>
        <w:t>ары мен әдістері ретінде көрініс табады [110]</w:t>
      </w:r>
      <w:r w:rsidRPr="007B2D4F">
        <w:rPr>
          <w:rFonts w:ascii="Times New Roman" w:eastAsia="Calibri" w:hAnsi="Times New Roman" w:cs="Times New Roman"/>
          <w:sz w:val="28"/>
          <w:szCs w:val="28"/>
          <w:lang w:val="kk-KZ"/>
        </w:rPr>
        <w:t>.</w:t>
      </w:r>
    </w:p>
    <w:p w14:paraId="307A34CE" w14:textId="77777777" w:rsidR="00BE09A2" w:rsidRPr="00C6552B"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Қазіргі педагогикалық білім берудің сапасына болашақ мұғалімнің төмен тәж</w:t>
      </w:r>
      <w:r>
        <w:rPr>
          <w:rFonts w:ascii="Times New Roman" w:eastAsia="Calibri" w:hAnsi="Times New Roman" w:cs="Times New Roman"/>
          <w:sz w:val="28"/>
          <w:szCs w:val="28"/>
          <w:lang w:val="kk-KZ"/>
        </w:rPr>
        <w:t xml:space="preserve">ірибелік даярлығының әсері бар, </w:t>
      </w:r>
      <w:r w:rsidRPr="007B2D4F">
        <w:rPr>
          <w:rFonts w:ascii="Times New Roman" w:eastAsia="Calibri" w:hAnsi="Times New Roman" w:cs="Times New Roman"/>
          <w:sz w:val="28"/>
          <w:szCs w:val="28"/>
          <w:lang w:val="kk-KZ"/>
        </w:rPr>
        <w:t xml:space="preserve">теорияның тәжірибемен үйлесімділігі </w:t>
      </w:r>
      <w:r>
        <w:rPr>
          <w:rFonts w:ascii="Times New Roman" w:eastAsia="Calibri" w:hAnsi="Times New Roman" w:cs="Times New Roman"/>
          <w:sz w:val="28"/>
          <w:szCs w:val="28"/>
          <w:lang w:val="kk-KZ"/>
        </w:rPr>
        <w:t>–</w:t>
      </w:r>
      <w:r w:rsidRPr="007B2D4F">
        <w:rPr>
          <w:rFonts w:ascii="Times New Roman" w:eastAsia="Calibri" w:hAnsi="Times New Roman" w:cs="Times New Roman"/>
          <w:sz w:val="28"/>
          <w:szCs w:val="28"/>
          <w:lang w:val="kk-KZ"/>
        </w:rPr>
        <w:t xml:space="preserve"> білімгерлердің білімін қалыптастыруды, жалпы педагогикалық және әдістемелі</w:t>
      </w:r>
      <w:r>
        <w:rPr>
          <w:rFonts w:ascii="Times New Roman" w:eastAsia="Calibri" w:hAnsi="Times New Roman" w:cs="Times New Roman"/>
          <w:sz w:val="28"/>
          <w:szCs w:val="28"/>
          <w:lang w:val="kk-KZ"/>
        </w:rPr>
        <w:t>к іскерліктерді меңгеру үрдісін қиындатпай, кәсіби</w:t>
      </w:r>
      <w:r w:rsidRPr="007B2D4F">
        <w:rPr>
          <w:rFonts w:ascii="Times New Roman" w:eastAsia="Calibri" w:hAnsi="Times New Roman" w:cs="Times New Roman"/>
          <w:sz w:val="28"/>
          <w:szCs w:val="28"/>
          <w:lang w:val="kk-KZ"/>
        </w:rPr>
        <w:t>-педагогикалық қызығушылықтар мен қабілеттердің жойыл</w:t>
      </w:r>
      <w:r>
        <w:rPr>
          <w:rFonts w:ascii="Times New Roman" w:eastAsia="Calibri" w:hAnsi="Times New Roman" w:cs="Times New Roman"/>
          <w:sz w:val="28"/>
          <w:szCs w:val="28"/>
          <w:lang w:val="kk-KZ"/>
        </w:rPr>
        <w:t>уын</w:t>
      </w:r>
      <w:r w:rsidRPr="007B2D4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алдын алатын бірден-бір ұстанымдардің бір</w:t>
      </w:r>
      <w:r w:rsidRPr="007B2D4F">
        <w:rPr>
          <w:rFonts w:ascii="Times New Roman" w:eastAsia="Calibri" w:hAnsi="Times New Roman" w:cs="Times New Roman"/>
          <w:sz w:val="28"/>
          <w:szCs w:val="28"/>
          <w:lang w:val="kk-KZ"/>
        </w:rPr>
        <w:t xml:space="preserve">і. Жоғарыда аталған педагогикалық пәндер, әр білімгерге </w:t>
      </w:r>
      <w:r>
        <w:rPr>
          <w:rFonts w:ascii="Times New Roman" w:eastAsia="Calibri" w:hAnsi="Times New Roman" w:cs="Times New Roman"/>
          <w:sz w:val="28"/>
          <w:szCs w:val="28"/>
          <w:lang w:val="kk-KZ"/>
        </w:rPr>
        <w:t>тұлғалық болмыс</w:t>
      </w:r>
      <w:r w:rsidRPr="007B2D4F">
        <w:rPr>
          <w:rFonts w:ascii="Times New Roman" w:eastAsia="Calibri" w:hAnsi="Times New Roman" w:cs="Times New Roman"/>
          <w:sz w:val="28"/>
          <w:szCs w:val="28"/>
          <w:lang w:val="kk-KZ"/>
        </w:rPr>
        <w:t xml:space="preserve"> потенциалын жүзеге асырудың вариативтік формаларымен танысуға мүмкіндік береді. </w:t>
      </w:r>
      <w:r>
        <w:rPr>
          <w:rFonts w:ascii="Times New Roman" w:eastAsia="Calibri" w:hAnsi="Times New Roman" w:cs="Times New Roman"/>
          <w:sz w:val="28"/>
          <w:szCs w:val="28"/>
          <w:lang w:val="kk-KZ"/>
        </w:rPr>
        <w:t xml:space="preserve">Бұл ретте көптеген ғалымдардың еңбектерінде көрініс тапты деуге болады. </w:t>
      </w:r>
      <w:r w:rsidRPr="00C6552B">
        <w:rPr>
          <w:rFonts w:ascii="Times New Roman" w:eastAsia="Calibri" w:hAnsi="Times New Roman" w:cs="Times New Roman"/>
          <w:sz w:val="28"/>
          <w:szCs w:val="28"/>
          <w:lang w:val="kk-KZ"/>
        </w:rPr>
        <w:t xml:space="preserve">Олар: </w:t>
      </w:r>
      <w:r w:rsidRPr="00C6552B">
        <w:rPr>
          <w:rFonts w:ascii="Times New Roman" w:hAnsi="Times New Roman" w:cs="Times New Roman"/>
          <w:noProof/>
          <w:sz w:val="28"/>
          <w:szCs w:val="28"/>
          <w:lang w:val="kk-KZ"/>
        </w:rPr>
        <w:t>Р. Хейвигхерст</w:t>
      </w:r>
      <w:r>
        <w:rPr>
          <w:rFonts w:ascii="Times New Roman" w:hAnsi="Times New Roman" w:cs="Times New Roman"/>
          <w:noProof/>
          <w:sz w:val="28"/>
          <w:szCs w:val="28"/>
          <w:lang w:val="kk-KZ"/>
        </w:rPr>
        <w:t xml:space="preserve"> [111],</w:t>
      </w:r>
      <w:r w:rsidRPr="00C6552B">
        <w:rPr>
          <w:rFonts w:ascii="Times New Roman" w:hAnsi="Times New Roman" w:cs="Times New Roman"/>
          <w:noProof/>
          <w:sz w:val="28"/>
          <w:szCs w:val="28"/>
          <w:lang w:val="kk-KZ"/>
        </w:rPr>
        <w:t xml:space="preserve"> </w:t>
      </w:r>
      <w:r w:rsidRPr="00C6552B">
        <w:rPr>
          <w:rFonts w:ascii="Times New Roman" w:hAnsi="Times New Roman" w:cs="Times New Roman"/>
          <w:sz w:val="28"/>
          <w:szCs w:val="28"/>
          <w:lang w:val="kk-KZ"/>
        </w:rPr>
        <w:t>Т.С. Сабыров</w:t>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[112]</w:t>
      </w:r>
      <w:r w:rsidRPr="00C6552B">
        <w:rPr>
          <w:rFonts w:ascii="Times New Roman" w:hAnsi="Times New Roman" w:cs="Times New Roman"/>
          <w:sz w:val="28"/>
          <w:szCs w:val="28"/>
          <w:lang w:val="kk-KZ"/>
        </w:rPr>
        <w:t>, Б.Т. Барсай</w:t>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[113]</w:t>
      </w:r>
      <w:r w:rsidRPr="00C6552B">
        <w:rPr>
          <w:rFonts w:ascii="Times New Roman" w:hAnsi="Times New Roman" w:cs="Times New Roman"/>
          <w:sz w:val="28"/>
          <w:szCs w:val="28"/>
          <w:lang w:val="kk-KZ"/>
        </w:rPr>
        <w:t xml:space="preserve">, </w:t>
      </w:r>
      <w:r w:rsidRPr="00C6552B">
        <w:rPr>
          <w:rFonts w:ascii="Times New Roman" w:hAnsi="Times New Roman" w:cs="Times New Roman"/>
          <w:spacing w:val="-5"/>
          <w:sz w:val="28"/>
          <w:szCs w:val="28"/>
          <w:lang w:val="kk-KZ"/>
        </w:rPr>
        <w:t>З.И. Калмыкова</w:t>
      </w:r>
      <w:r>
        <w:rPr>
          <w:rFonts w:ascii="Times New Roman" w:hAnsi="Times New Roman" w:cs="Times New Roman"/>
          <w:spacing w:val="-5"/>
          <w:sz w:val="28"/>
          <w:szCs w:val="28"/>
          <w:lang w:val="kk-KZ"/>
        </w:rPr>
        <w:t xml:space="preserve"> </w:t>
      </w:r>
      <w:r>
        <w:rPr>
          <w:rFonts w:ascii="Times New Roman" w:hAnsi="Times New Roman" w:cs="Times New Roman"/>
          <w:noProof/>
          <w:sz w:val="28"/>
          <w:szCs w:val="28"/>
          <w:lang w:val="kk-KZ"/>
        </w:rPr>
        <w:t>[114]</w:t>
      </w:r>
      <w:r w:rsidRPr="00C6552B">
        <w:rPr>
          <w:rFonts w:ascii="Times New Roman" w:hAnsi="Times New Roman" w:cs="Times New Roman"/>
          <w:spacing w:val="-5"/>
          <w:sz w:val="28"/>
          <w:szCs w:val="28"/>
          <w:lang w:val="kk-KZ"/>
        </w:rPr>
        <w:t xml:space="preserve">, </w:t>
      </w:r>
      <w:r w:rsidRPr="00C6552B">
        <w:rPr>
          <w:rFonts w:ascii="Times New Roman" w:hAnsi="Times New Roman" w:cs="Times New Roman"/>
          <w:sz w:val="28"/>
          <w:szCs w:val="28"/>
          <w:lang w:val="kk-KZ"/>
        </w:rPr>
        <w:t>С.С. Татарченкова</w:t>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[115]</w:t>
      </w:r>
      <w:r w:rsidRPr="00C6552B">
        <w:rPr>
          <w:rFonts w:ascii="Times New Roman" w:hAnsi="Times New Roman" w:cs="Times New Roman"/>
          <w:sz w:val="28"/>
          <w:szCs w:val="28"/>
          <w:lang w:val="kk-KZ"/>
        </w:rPr>
        <w:t>, Б.С. Гершунский</w:t>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[116]</w:t>
      </w:r>
      <w:r w:rsidRPr="00C6552B">
        <w:rPr>
          <w:rFonts w:ascii="Times New Roman" w:hAnsi="Times New Roman" w:cs="Times New Roman"/>
          <w:sz w:val="28"/>
          <w:szCs w:val="28"/>
          <w:lang w:val="kk-KZ"/>
        </w:rPr>
        <w:t>, Г.Н. Губайдуллина</w:t>
      </w:r>
      <w:r>
        <w:rPr>
          <w:rFonts w:ascii="Times New Roman" w:hAnsi="Times New Roman" w:cs="Times New Roman"/>
          <w:sz w:val="28"/>
          <w:szCs w:val="28"/>
          <w:lang w:val="kk-KZ"/>
        </w:rPr>
        <w:t xml:space="preserve"> </w:t>
      </w:r>
      <w:r>
        <w:rPr>
          <w:rFonts w:ascii="Times New Roman" w:hAnsi="Times New Roman" w:cs="Times New Roman"/>
          <w:noProof/>
          <w:sz w:val="28"/>
          <w:szCs w:val="28"/>
          <w:lang w:val="kk-KZ"/>
        </w:rPr>
        <w:t>[117]</w:t>
      </w:r>
      <w:r>
        <w:rPr>
          <w:rFonts w:ascii="Times New Roman" w:hAnsi="Times New Roman" w:cs="Times New Roman"/>
          <w:sz w:val="28"/>
          <w:szCs w:val="28"/>
          <w:lang w:val="kk-KZ"/>
        </w:rPr>
        <w:t>.</w:t>
      </w:r>
    </w:p>
    <w:p w14:paraId="5B488F09" w14:textId="77777777" w:rsidR="00BE09A2" w:rsidRPr="007B2D4F" w:rsidRDefault="00BE09A2" w:rsidP="00BE09A2">
      <w:pPr>
        <w:tabs>
          <w:tab w:val="left" w:pos="9497"/>
        </w:tabs>
        <w:spacing w:after="0" w:line="240" w:lineRule="auto"/>
        <w:ind w:right="-1" w:firstLine="708"/>
        <w:jc w:val="both"/>
        <w:rPr>
          <w:rFonts w:ascii="Times New Roman" w:hAnsi="Times New Roman" w:cs="Times New Roman"/>
          <w:sz w:val="28"/>
          <w:szCs w:val="28"/>
          <w:lang w:val="kk-KZ"/>
        </w:rPr>
      </w:pPr>
      <w:r w:rsidRPr="007B2D4F">
        <w:rPr>
          <w:rFonts w:ascii="Times New Roman" w:eastAsia="Calibri" w:hAnsi="Times New Roman" w:cs="Times New Roman"/>
          <w:sz w:val="28"/>
          <w:szCs w:val="28"/>
          <w:lang w:val="kk-KZ"/>
        </w:rPr>
        <w:t>Бұл екі жағдайда: үздіксіз теориялық білім беруді үздіксіз педагогикалық тәжірибемен толықтырылғанда ғана мүмкін. Тек педагогикалық тәжірибе арқылы теориялық даярлықтың және кәсі</w:t>
      </w:r>
      <w:r>
        <w:rPr>
          <w:rFonts w:ascii="Times New Roman" w:eastAsia="Calibri" w:hAnsi="Times New Roman" w:cs="Times New Roman"/>
          <w:sz w:val="28"/>
          <w:szCs w:val="28"/>
          <w:lang w:val="kk-KZ"/>
        </w:rPr>
        <w:t xml:space="preserve">би </w:t>
      </w:r>
      <w:r w:rsidRPr="007B2D4F">
        <w:rPr>
          <w:rFonts w:ascii="Times New Roman" w:eastAsia="Calibri" w:hAnsi="Times New Roman" w:cs="Times New Roman"/>
          <w:sz w:val="28"/>
          <w:szCs w:val="28"/>
          <w:lang w:val="kk-KZ"/>
        </w:rPr>
        <w:t xml:space="preserve">жеке тұлғалық </w:t>
      </w:r>
      <w:r>
        <w:rPr>
          <w:rFonts w:ascii="Times New Roman" w:eastAsia="Calibri" w:hAnsi="Times New Roman" w:cs="Times New Roman"/>
          <w:sz w:val="28"/>
          <w:szCs w:val="28"/>
          <w:lang w:val="kk-KZ"/>
        </w:rPr>
        <w:t>қалыптасудың</w:t>
      </w:r>
      <w:r w:rsidRPr="007B2D4F">
        <w:rPr>
          <w:rFonts w:ascii="Times New Roman" w:eastAsia="Calibri" w:hAnsi="Times New Roman" w:cs="Times New Roman"/>
          <w:sz w:val="28"/>
          <w:szCs w:val="28"/>
          <w:lang w:val="kk-KZ"/>
        </w:rPr>
        <w:t xml:space="preserve"> </w:t>
      </w:r>
      <w:r>
        <w:rPr>
          <w:rFonts w:ascii="Times New Roman" w:eastAsia="Calibri" w:hAnsi="Times New Roman" w:cs="Times New Roman"/>
          <w:sz w:val="28"/>
          <w:szCs w:val="28"/>
          <w:lang w:val="kk-KZ"/>
        </w:rPr>
        <w:t>негізін толықтыруға болады. Кәсіби іс-әрекеттің</w:t>
      </w:r>
      <w:r w:rsidRPr="007B2D4F">
        <w:rPr>
          <w:rFonts w:ascii="Times New Roman" w:eastAsia="Calibri" w:hAnsi="Times New Roman" w:cs="Times New Roman"/>
          <w:sz w:val="28"/>
          <w:szCs w:val="28"/>
          <w:lang w:val="kk-KZ"/>
        </w:rPr>
        <w:t xml:space="preserve"> ғылыми-әдістемелік, әлеуметтік-педагогикалық, мәдени-ағартушылық, басқарушылық т.б түрлерін ұйымдастыруды қажет </w:t>
      </w:r>
      <w:r>
        <w:rPr>
          <w:rFonts w:ascii="Times New Roman" w:eastAsia="Calibri" w:hAnsi="Times New Roman" w:cs="Times New Roman"/>
          <w:sz w:val="28"/>
          <w:szCs w:val="28"/>
          <w:lang w:val="kk-KZ"/>
        </w:rPr>
        <w:t>санайды.</w:t>
      </w:r>
      <w:r w:rsidRPr="007B2D4F">
        <w:rPr>
          <w:rFonts w:ascii="Times New Roman" w:eastAsia="Calibri" w:hAnsi="Times New Roman" w:cs="Times New Roman"/>
          <w:sz w:val="28"/>
          <w:szCs w:val="28"/>
          <w:lang w:val="kk-KZ"/>
        </w:rPr>
        <w:t xml:space="preserve"> </w:t>
      </w:r>
    </w:p>
    <w:p w14:paraId="09A4420F" w14:textId="77777777" w:rsidR="00BE09A2" w:rsidRPr="007B2D4F" w:rsidRDefault="00BE09A2" w:rsidP="00BE09A2">
      <w:pPr>
        <w:tabs>
          <w:tab w:val="left" w:pos="9497"/>
        </w:tabs>
        <w:spacing w:after="0" w:line="240" w:lineRule="auto"/>
        <w:ind w:right="-1" w:firstLine="708"/>
        <w:jc w:val="both"/>
        <w:rPr>
          <w:rFonts w:ascii="Times New Roman" w:eastAsia="Calibri" w:hAnsi="Times New Roman" w:cs="Times New Roman"/>
          <w:sz w:val="28"/>
          <w:szCs w:val="28"/>
          <w:lang w:val="kk-KZ"/>
        </w:rPr>
      </w:pPr>
      <w:r w:rsidRPr="007B2D4F">
        <w:rPr>
          <w:rFonts w:ascii="Times New Roman" w:eastAsia="Calibri" w:hAnsi="Times New Roman" w:cs="Times New Roman"/>
          <w:sz w:val="28"/>
          <w:szCs w:val="28"/>
          <w:lang w:val="kk-KZ"/>
        </w:rPr>
        <w:t>Б</w:t>
      </w:r>
      <w:r>
        <w:rPr>
          <w:rFonts w:ascii="Times New Roman" w:eastAsia="Calibri" w:hAnsi="Times New Roman" w:cs="Times New Roman"/>
          <w:sz w:val="28"/>
          <w:szCs w:val="28"/>
          <w:lang w:val="kk-KZ"/>
        </w:rPr>
        <w:t xml:space="preserve">олашақ педагогтардың кәсіби </w:t>
      </w:r>
      <w:r w:rsidRPr="007B2D4F">
        <w:rPr>
          <w:rFonts w:ascii="Times New Roman" w:eastAsia="Calibri" w:hAnsi="Times New Roman" w:cs="Times New Roman"/>
          <w:sz w:val="28"/>
          <w:szCs w:val="28"/>
          <w:lang w:val="kk-KZ"/>
        </w:rPr>
        <w:t xml:space="preserve">шеберлігін жетілдіру мақсатымен педагогикалық жоғары оқу орнында инновациялық қызметті дамытудың және педагогикалық тәжірибені ұйымдастыру </w:t>
      </w:r>
      <w:r>
        <w:rPr>
          <w:rFonts w:ascii="Times New Roman" w:eastAsia="Calibri" w:hAnsi="Times New Roman" w:cs="Times New Roman"/>
          <w:sz w:val="28"/>
          <w:szCs w:val="28"/>
          <w:lang w:val="kk-KZ"/>
        </w:rPr>
        <w:t>мен оны</w:t>
      </w:r>
      <w:r w:rsidRPr="007B2D4F">
        <w:rPr>
          <w:rFonts w:ascii="Times New Roman" w:eastAsia="Calibri" w:hAnsi="Times New Roman" w:cs="Times New Roman"/>
          <w:sz w:val="28"/>
          <w:szCs w:val="28"/>
          <w:lang w:val="kk-KZ"/>
        </w:rPr>
        <w:t xml:space="preserve"> өткізудің әр түрлі  моделінің базасы бола алатын тәжірибелі-эксперименталдық лаборатория  қажет</w:t>
      </w:r>
      <w:r>
        <w:rPr>
          <w:rFonts w:ascii="Times New Roman" w:eastAsia="Calibri" w:hAnsi="Times New Roman" w:cs="Times New Roman"/>
          <w:sz w:val="28"/>
          <w:szCs w:val="28"/>
          <w:lang w:val="kk-KZ"/>
        </w:rPr>
        <w:t>тігі бар</w:t>
      </w:r>
      <w:r w:rsidRPr="007B2D4F">
        <w:rPr>
          <w:rFonts w:ascii="Times New Roman" w:eastAsia="Calibri" w:hAnsi="Times New Roman" w:cs="Times New Roman"/>
          <w:sz w:val="28"/>
          <w:szCs w:val="28"/>
          <w:lang w:val="kk-KZ"/>
        </w:rPr>
        <w:t>.</w:t>
      </w:r>
      <w:r>
        <w:rPr>
          <w:rFonts w:ascii="Times New Roman" w:eastAsia="Calibri" w:hAnsi="Times New Roman" w:cs="Times New Roman"/>
          <w:sz w:val="28"/>
          <w:szCs w:val="28"/>
          <w:lang w:val="kk-KZ"/>
        </w:rPr>
        <w:t xml:space="preserve"> Бұл ретте теорияның тәжірибемен үйлесімділігінің функционалдық міндеттемелері жоғары болмақ. Сондықтан болашақ бастауыш сынып мұғалімдерін кәсіби іс-әрекетке даярлауда тұлғалық болмысын қалыптастырудың мазмұнын толықтыра түседі.</w:t>
      </w:r>
    </w:p>
    <w:p w14:paraId="7D87019A" w14:textId="77777777" w:rsidR="00BE09A2" w:rsidRPr="00520687" w:rsidRDefault="00BE09A2" w:rsidP="00BE09A2">
      <w:pPr>
        <w:spacing w:after="0" w:line="240" w:lineRule="auto"/>
        <w:ind w:firstLine="567"/>
        <w:jc w:val="both"/>
        <w:rPr>
          <w:rStyle w:val="anegp0gi0b9av8jahpyh"/>
          <w:rFonts w:ascii="Times New Roman" w:hAnsi="Times New Roman" w:cs="Times New Roman"/>
          <w:sz w:val="28"/>
          <w:szCs w:val="28"/>
          <w:lang w:val="kk-KZ"/>
        </w:rPr>
      </w:pPr>
      <w:r w:rsidRPr="00520687">
        <w:rPr>
          <w:rFonts w:ascii="Times New Roman" w:hAnsi="Times New Roman" w:cs="Times New Roman"/>
          <w:i/>
          <w:sz w:val="28"/>
          <w:szCs w:val="28"/>
          <w:lang w:val="kk-KZ"/>
        </w:rPr>
        <w:t xml:space="preserve">Тұлғаның </w:t>
      </w:r>
      <w:r w:rsidRPr="00520687">
        <w:rPr>
          <w:rStyle w:val="anegp0gi0b9av8jahpyh"/>
          <w:rFonts w:ascii="Times New Roman" w:hAnsi="Times New Roman" w:cs="Times New Roman"/>
          <w:i/>
          <w:sz w:val="28"/>
          <w:szCs w:val="28"/>
          <w:lang w:val="kk-KZ"/>
        </w:rPr>
        <w:t>шығармашылық</w:t>
      </w:r>
      <w:r w:rsidRPr="00520687">
        <w:rPr>
          <w:rFonts w:ascii="Times New Roman" w:hAnsi="Times New Roman" w:cs="Times New Roman"/>
          <w:i/>
          <w:sz w:val="28"/>
          <w:szCs w:val="28"/>
          <w:lang w:val="kk-KZ"/>
        </w:rPr>
        <w:t xml:space="preserve"> </w:t>
      </w:r>
      <w:r w:rsidRPr="00520687">
        <w:rPr>
          <w:rStyle w:val="anegp0gi0b9av8jahpyh"/>
          <w:rFonts w:ascii="Times New Roman" w:hAnsi="Times New Roman" w:cs="Times New Roman"/>
          <w:i/>
          <w:sz w:val="28"/>
          <w:szCs w:val="28"/>
          <w:lang w:val="kk-KZ"/>
        </w:rPr>
        <w:t>ұстанымы.</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Бұл</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ұстаным</w:t>
      </w:r>
      <w:r w:rsidRPr="00520687">
        <w:rPr>
          <w:rFonts w:ascii="Times New Roman" w:hAnsi="Times New Roman" w:cs="Times New Roman"/>
          <w:sz w:val="28"/>
          <w:szCs w:val="28"/>
          <w:lang w:val="kk-KZ"/>
        </w:rPr>
        <w:t xml:space="preserve"> стандарттан тыс </w:t>
      </w:r>
      <w:r w:rsidRPr="00520687">
        <w:rPr>
          <w:rStyle w:val="anegp0gi0b9av8jahpyh"/>
          <w:rFonts w:ascii="Times New Roman" w:hAnsi="Times New Roman" w:cs="Times New Roman"/>
          <w:sz w:val="28"/>
          <w:szCs w:val="28"/>
          <w:lang w:val="kk-KZ"/>
        </w:rPr>
        <w:t>ойлау</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қабілетін</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қалыптастыруды</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жаңа</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идеялар</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мен</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тәсілдерді</w:t>
      </w:r>
      <w:r w:rsidRPr="00520687">
        <w:rPr>
          <w:rFonts w:ascii="Times New Roman" w:hAnsi="Times New Roman" w:cs="Times New Roman"/>
          <w:sz w:val="28"/>
          <w:szCs w:val="28"/>
          <w:lang w:val="kk-KZ"/>
        </w:rPr>
        <w:t xml:space="preserve"> ойлап табуды, </w:t>
      </w:r>
      <w:r w:rsidRPr="00520687">
        <w:rPr>
          <w:rStyle w:val="anegp0gi0b9av8jahpyh"/>
          <w:rFonts w:ascii="Times New Roman" w:hAnsi="Times New Roman" w:cs="Times New Roman"/>
          <w:sz w:val="28"/>
          <w:szCs w:val="28"/>
          <w:lang w:val="kk-KZ"/>
        </w:rPr>
        <w:t>дайын</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жауаптарсыз</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есептердің</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шешімдерін</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табуды</w:t>
      </w:r>
      <w:r w:rsidRPr="00520687">
        <w:rPr>
          <w:rFonts w:ascii="Times New Roman" w:hAnsi="Times New Roman" w:cs="Times New Roman"/>
          <w:sz w:val="28"/>
          <w:szCs w:val="28"/>
          <w:lang w:val="kk-KZ"/>
        </w:rPr>
        <w:t xml:space="preserve"> қамтиды [118]</w:t>
      </w:r>
      <w:r w:rsidRPr="00520687">
        <w:rPr>
          <w:rStyle w:val="anegp0gi0b9av8jahpyh"/>
          <w:rFonts w:ascii="Times New Roman" w:hAnsi="Times New Roman" w:cs="Times New Roman"/>
          <w:sz w:val="28"/>
          <w:szCs w:val="28"/>
          <w:lang w:val="kk-KZ"/>
        </w:rPr>
        <w:t>.</w:t>
      </w:r>
      <w:r w:rsidRPr="00520687">
        <w:rPr>
          <w:rFonts w:ascii="Times New Roman" w:hAnsi="Times New Roman" w:cs="Times New Roman"/>
          <w:sz w:val="28"/>
          <w:szCs w:val="28"/>
          <w:lang w:val="kk-KZ"/>
        </w:rPr>
        <w:t xml:space="preserve"> Қарым-қатынас </w:t>
      </w:r>
      <w:r w:rsidRPr="00520687">
        <w:rPr>
          <w:rStyle w:val="anegp0gi0b9av8jahpyh"/>
          <w:rFonts w:ascii="Times New Roman" w:hAnsi="Times New Roman" w:cs="Times New Roman"/>
          <w:sz w:val="28"/>
          <w:szCs w:val="28"/>
          <w:lang w:val="kk-KZ"/>
        </w:rPr>
        <w:t>дағдыларын</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қалыптастыруды көздейді.</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Адамдармен</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байланыс</w:t>
      </w:r>
      <w:r w:rsidRPr="00520687">
        <w:rPr>
          <w:rFonts w:ascii="Times New Roman" w:hAnsi="Times New Roman" w:cs="Times New Roman"/>
          <w:sz w:val="28"/>
          <w:szCs w:val="28"/>
          <w:lang w:val="kk-KZ"/>
        </w:rPr>
        <w:t xml:space="preserve"> орнату</w:t>
      </w:r>
      <w:r w:rsidRPr="00520687">
        <w:rPr>
          <w:rStyle w:val="anegp0gi0b9av8jahpyh"/>
          <w:rFonts w:ascii="Times New Roman" w:hAnsi="Times New Roman" w:cs="Times New Roman"/>
          <w:sz w:val="28"/>
          <w:szCs w:val="28"/>
          <w:lang w:val="kk-KZ"/>
        </w:rPr>
        <w:t>,</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келіссөздер</w:t>
      </w:r>
      <w:r w:rsidRPr="00520687">
        <w:rPr>
          <w:rFonts w:ascii="Times New Roman" w:hAnsi="Times New Roman" w:cs="Times New Roman"/>
          <w:sz w:val="28"/>
          <w:szCs w:val="28"/>
          <w:lang w:val="kk-KZ"/>
        </w:rPr>
        <w:t xml:space="preserve"> жүргізу, </w:t>
      </w:r>
      <w:r w:rsidRPr="00520687">
        <w:rPr>
          <w:rStyle w:val="anegp0gi0b9av8jahpyh"/>
          <w:rFonts w:ascii="Times New Roman" w:hAnsi="Times New Roman" w:cs="Times New Roman"/>
          <w:sz w:val="28"/>
          <w:szCs w:val="28"/>
          <w:lang w:val="kk-KZ"/>
        </w:rPr>
        <w:t>жанжалдарды</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шешу</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және</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командада</w:t>
      </w:r>
      <w:r w:rsidRPr="00520687">
        <w:rPr>
          <w:rFonts w:ascii="Times New Roman" w:hAnsi="Times New Roman" w:cs="Times New Roman"/>
          <w:sz w:val="28"/>
          <w:szCs w:val="28"/>
          <w:lang w:val="kk-KZ"/>
        </w:rPr>
        <w:t xml:space="preserve"> жұмыс </w:t>
      </w:r>
      <w:r w:rsidRPr="00520687">
        <w:rPr>
          <w:rStyle w:val="anegp0gi0b9av8jahpyh"/>
          <w:rFonts w:ascii="Times New Roman" w:hAnsi="Times New Roman" w:cs="Times New Roman"/>
          <w:sz w:val="28"/>
          <w:szCs w:val="28"/>
          <w:lang w:val="kk-KZ"/>
        </w:rPr>
        <w:t>істеу</w:t>
      </w:r>
      <w:r w:rsidRPr="00520687">
        <w:rPr>
          <w:rFonts w:ascii="Times New Roman" w:hAnsi="Times New Roman" w:cs="Times New Roman"/>
          <w:sz w:val="28"/>
          <w:szCs w:val="28"/>
          <w:lang w:val="kk-KZ"/>
        </w:rPr>
        <w:t xml:space="preserve"> қабілеті – б</w:t>
      </w:r>
      <w:r w:rsidRPr="00520687">
        <w:rPr>
          <w:rStyle w:val="anegp0gi0b9av8jahpyh"/>
          <w:rFonts w:ascii="Times New Roman" w:hAnsi="Times New Roman" w:cs="Times New Roman"/>
          <w:sz w:val="28"/>
          <w:szCs w:val="28"/>
          <w:lang w:val="kk-KZ"/>
        </w:rPr>
        <w:t>ұл</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дағдылардың</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маңыздылығы</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туралы</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көп</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айтылады</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және</w:t>
      </w:r>
      <w:r w:rsidRPr="00520687">
        <w:rPr>
          <w:rFonts w:ascii="Times New Roman" w:hAnsi="Times New Roman" w:cs="Times New Roman"/>
          <w:sz w:val="28"/>
          <w:szCs w:val="28"/>
          <w:lang w:val="kk-KZ"/>
        </w:rPr>
        <w:t xml:space="preserve"> </w:t>
      </w:r>
      <w:r w:rsidRPr="00520687">
        <w:rPr>
          <w:rStyle w:val="anegp0gi0b9av8jahpyh"/>
          <w:rFonts w:ascii="Times New Roman" w:hAnsi="Times New Roman" w:cs="Times New Roman"/>
          <w:sz w:val="28"/>
          <w:szCs w:val="28"/>
          <w:lang w:val="kk-KZ"/>
        </w:rPr>
        <w:t>жазылады.</w:t>
      </w:r>
    </w:p>
    <w:p w14:paraId="3F556E13" w14:textId="77777777" w:rsidR="00BE09A2" w:rsidRPr="00821AE6" w:rsidRDefault="00BE09A2" w:rsidP="00BE09A2">
      <w:pPr>
        <w:pStyle w:val="HTML"/>
        <w:tabs>
          <w:tab w:val="left" w:pos="9497"/>
        </w:tabs>
        <w:ind w:right="-1" w:firstLine="709"/>
        <w:jc w:val="both"/>
        <w:rPr>
          <w:rFonts w:ascii="Times New Roman" w:hAnsi="Times New Roman" w:cs="Times New Roman"/>
          <w:sz w:val="28"/>
          <w:szCs w:val="28"/>
          <w:lang w:val="kk-KZ"/>
        </w:rPr>
      </w:pPr>
      <w:r w:rsidRPr="00520687">
        <w:rPr>
          <w:rStyle w:val="translation-word"/>
          <w:rFonts w:ascii="Times New Roman" w:hAnsi="Times New Roman" w:cs="Times New Roman"/>
          <w:i/>
          <w:sz w:val="28"/>
          <w:szCs w:val="28"/>
          <w:bdr w:val="none" w:sz="0" w:space="0" w:color="auto" w:frame="1"/>
          <w:lang w:val="kk-KZ"/>
        </w:rPr>
        <w:t>Детерминизм ұстанымы.</w:t>
      </w:r>
      <w:r w:rsidRPr="00520687">
        <w:rPr>
          <w:rStyle w:val="translation-word"/>
          <w:rFonts w:ascii="Times New Roman" w:hAnsi="Times New Roman" w:cs="Times New Roman"/>
          <w:sz w:val="28"/>
          <w:szCs w:val="28"/>
          <w:bdr w:val="none" w:sz="0" w:space="0" w:color="auto" w:frame="1"/>
          <w:lang w:val="kk-KZ"/>
        </w:rPr>
        <w:t xml:space="preserve"> ЖОО мамандыққа қатысты білім мен тәрбие беру барыстарында студенттердің кәсіби ерекшеліктеріне байланысты өзіндік мазмұндық сипатқа ие болады. Б</w:t>
      </w:r>
      <w:r w:rsidRPr="00520687">
        <w:rPr>
          <w:rFonts w:ascii="Times New Roman" w:hAnsi="Times New Roman" w:cs="Times New Roman"/>
          <w:sz w:val="28"/>
          <w:szCs w:val="28"/>
          <w:lang w:val="kk-KZ"/>
        </w:rPr>
        <w:t>олашақ мамандардың мінез-құлық пен ақыл-ой және жалпы дамудағы тұлғалық болмысының қалыптасуының орталық кезеңі ретінде әрбір курста меңгеретін кәсібіи білімге бейімдеушіліктегі педагогикалық үдерістеріне</w:t>
      </w:r>
      <w:r>
        <w:rPr>
          <w:rFonts w:ascii="Times New Roman" w:hAnsi="Times New Roman" w:cs="Times New Roman"/>
          <w:sz w:val="28"/>
          <w:szCs w:val="28"/>
          <w:lang w:val="kk-KZ"/>
        </w:rPr>
        <w:t xml:space="preserve"> </w:t>
      </w:r>
      <w:r w:rsidRPr="00520687">
        <w:rPr>
          <w:rFonts w:ascii="Times New Roman" w:hAnsi="Times New Roman" w:cs="Times New Roman"/>
          <w:sz w:val="28"/>
          <w:szCs w:val="28"/>
          <w:lang w:val="kk-KZ"/>
        </w:rPr>
        <w:t xml:space="preserve">байланыстылығын көрсете отырып, бұл әр бір курстағы </w:t>
      </w:r>
      <w:r w:rsidRPr="00520687">
        <w:rPr>
          <w:rStyle w:val="translation-word"/>
          <w:rFonts w:ascii="Times New Roman" w:hAnsi="Times New Roman" w:cs="Times New Roman"/>
          <w:sz w:val="28"/>
          <w:szCs w:val="28"/>
          <w:bdr w:val="none" w:sz="0" w:space="0" w:color="auto" w:frame="1"/>
          <w:lang w:val="kk-KZ"/>
        </w:rPr>
        <w:t>студенттерді болашақ мұғалімнің қалыптасуындағы рухани-</w:t>
      </w:r>
      <w:r w:rsidRPr="00520687">
        <w:rPr>
          <w:rFonts w:ascii="Times New Roman" w:hAnsi="Times New Roman" w:cs="Times New Roman"/>
          <w:sz w:val="28"/>
          <w:szCs w:val="28"/>
          <w:lang w:val="kk-KZ"/>
        </w:rPr>
        <w:t>адамгершілік дамуға тән белгісі мінез-құлықтың саналы мотивтерін</w:t>
      </w:r>
      <w:r w:rsidRPr="00821AE6">
        <w:rPr>
          <w:rFonts w:ascii="Times New Roman" w:hAnsi="Times New Roman" w:cs="Times New Roman"/>
          <w:sz w:val="28"/>
          <w:szCs w:val="28"/>
          <w:lang w:val="kk-KZ"/>
        </w:rPr>
        <w:t xml:space="preserve"> күшейту арқылы моральдық проблемаларға деген қызығушылықты арттыру, құндылық </w:t>
      </w:r>
      <w:r w:rsidRPr="00821AE6">
        <w:rPr>
          <w:rFonts w:ascii="Times New Roman" w:hAnsi="Times New Roman" w:cs="Times New Roman"/>
          <w:sz w:val="28"/>
          <w:szCs w:val="28"/>
          <w:lang w:val="kk-KZ"/>
        </w:rPr>
        <w:lastRenderedPageBreak/>
        <w:t xml:space="preserve">бағдарларын әрдайым жаңа мазмұнда толықтырып, жетілдіру мәселелерін қарастыру қажет екендігін </w:t>
      </w:r>
      <w:r>
        <w:rPr>
          <w:rFonts w:ascii="Times New Roman" w:hAnsi="Times New Roman" w:cs="Times New Roman"/>
          <w:sz w:val="28"/>
          <w:szCs w:val="28"/>
          <w:lang w:val="kk-KZ"/>
        </w:rPr>
        <w:t>алға тартады [119].</w:t>
      </w:r>
      <w:r w:rsidRPr="00821AE6">
        <w:rPr>
          <w:rFonts w:ascii="Times New Roman" w:hAnsi="Times New Roman" w:cs="Times New Roman"/>
          <w:sz w:val="28"/>
          <w:szCs w:val="28"/>
          <w:lang w:val="kk-KZ"/>
        </w:rPr>
        <w:t xml:space="preserve"> </w:t>
      </w:r>
    </w:p>
    <w:p w14:paraId="4B6CB5EE" w14:textId="77777777" w:rsidR="00BE09A2" w:rsidRPr="00843C17" w:rsidRDefault="00BE09A2" w:rsidP="00BE09A2">
      <w:pPr>
        <w:spacing w:after="0" w:line="240" w:lineRule="auto"/>
        <w:ind w:firstLine="567"/>
        <w:jc w:val="both"/>
        <w:rPr>
          <w:rStyle w:val="anegp0gi0b9av8jahpyh"/>
          <w:rFonts w:ascii="Times New Roman" w:hAnsi="Times New Roman" w:cs="Times New Roman"/>
          <w:sz w:val="28"/>
          <w:szCs w:val="28"/>
          <w:lang w:val="kk-KZ"/>
        </w:rPr>
      </w:pPr>
      <w:r w:rsidRPr="00843C17">
        <w:rPr>
          <w:rFonts w:ascii="Times New Roman" w:hAnsi="Times New Roman" w:cs="Times New Roman"/>
          <w:i/>
          <w:sz w:val="28"/>
          <w:szCs w:val="28"/>
          <w:lang w:val="kk-KZ"/>
        </w:rPr>
        <w:t>Тұтастық</w:t>
      </w:r>
      <w:r w:rsidRPr="00843C17">
        <w:rPr>
          <w:rStyle w:val="anegp0gi0b9av8jahpyh"/>
          <w:rFonts w:ascii="Times New Roman" w:hAnsi="Times New Roman" w:cs="Times New Roman"/>
          <w:i/>
          <w:sz w:val="28"/>
          <w:szCs w:val="28"/>
          <w:lang w:val="kk-KZ"/>
        </w:rPr>
        <w:t xml:space="preserve"> ұстанымы</w:t>
      </w:r>
      <w:r w:rsidRPr="00843C17">
        <w:rPr>
          <w:rStyle w:val="anegp0gi0b9av8jahpyh"/>
          <w:rFonts w:ascii="Times New Roman" w:hAnsi="Times New Roman" w:cs="Times New Roman"/>
          <w:sz w:val="28"/>
          <w:szCs w:val="28"/>
          <w:lang w:val="kk-KZ"/>
        </w:rPr>
        <w:t>.</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Болашақ бастауыш сынып мұғалімдері дербес әдістемелік</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пәндік</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білім</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мен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дағдыларды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жеке</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емес</w:t>
      </w:r>
      <w:r w:rsidRPr="00843C17">
        <w:rPr>
          <w:rFonts w:ascii="Times New Roman" w:hAnsi="Times New Roman" w:cs="Times New Roman"/>
          <w:sz w:val="28"/>
          <w:szCs w:val="28"/>
          <w:lang w:val="kk-KZ"/>
        </w:rPr>
        <w:t>, бір-</w:t>
      </w:r>
      <w:r w:rsidRPr="00843C17">
        <w:rPr>
          <w:rStyle w:val="anegp0gi0b9av8jahpyh"/>
          <w:rFonts w:ascii="Times New Roman" w:hAnsi="Times New Roman" w:cs="Times New Roman"/>
          <w:sz w:val="28"/>
          <w:szCs w:val="28"/>
          <w:lang w:val="kk-KZ"/>
        </w:rPr>
        <w:t>бірімен,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яғни</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кешенде</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игереді.</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Бұл</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оған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әлем</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туралы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тұтас</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түсінік</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қалыптастыруға</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жүйелік</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ойлауды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дамытуға</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көмектеседі.</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Ол</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қиын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жағдайларда</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нәтижелі шеше</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алады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айқын</w:t>
      </w:r>
      <w:r w:rsidRPr="00843C17">
        <w:rPr>
          <w:rFonts w:ascii="Times New Roman" w:hAnsi="Times New Roman" w:cs="Times New Roman"/>
          <w:sz w:val="28"/>
          <w:szCs w:val="28"/>
          <w:lang w:val="kk-KZ"/>
        </w:rPr>
        <w:t xml:space="preserve"> емес </w:t>
      </w:r>
      <w:r w:rsidRPr="00843C17">
        <w:rPr>
          <w:rStyle w:val="anegp0gi0b9av8jahpyh"/>
          <w:rFonts w:ascii="Times New Roman" w:hAnsi="Times New Roman" w:cs="Times New Roman"/>
          <w:sz w:val="28"/>
          <w:szCs w:val="28"/>
          <w:lang w:val="kk-KZ"/>
        </w:rPr>
        <w:t>қатынастарды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байқай</w:t>
      </w:r>
      <w:r w:rsidRPr="00843C17">
        <w:rPr>
          <w:rFonts w:ascii="Times New Roman" w:hAnsi="Times New Roman" w:cs="Times New Roman"/>
          <w:sz w:val="28"/>
          <w:szCs w:val="28"/>
          <w:lang w:val="kk-KZ"/>
        </w:rPr>
        <w:t xml:space="preserve"> алады </w:t>
      </w:r>
      <w:r w:rsidRPr="00843C17">
        <w:rPr>
          <w:rStyle w:val="anegp0gi0b9av8jahpyh"/>
          <w:rFonts w:ascii="Times New Roman" w:hAnsi="Times New Roman" w:cs="Times New Roman"/>
          <w:sz w:val="28"/>
          <w:szCs w:val="28"/>
          <w:lang w:val="kk-KZ"/>
        </w:rPr>
        <w:t>және</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практикалық</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мәселелерді</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шешу</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үшін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көптеген</w:t>
      </w:r>
      <w:r w:rsidRPr="00843C17">
        <w:rPr>
          <w:rFonts w:ascii="Times New Roman" w:hAnsi="Times New Roman" w:cs="Times New Roman"/>
          <w:sz w:val="28"/>
          <w:szCs w:val="28"/>
          <w:lang w:val="kk-KZ"/>
        </w:rPr>
        <w:t xml:space="preserve"> инновациялық технологиялар мен белсенді </w:t>
      </w:r>
      <w:r w:rsidRPr="00843C17">
        <w:rPr>
          <w:rStyle w:val="anegp0gi0b9av8jahpyh"/>
          <w:rFonts w:ascii="Times New Roman" w:hAnsi="Times New Roman" w:cs="Times New Roman"/>
          <w:sz w:val="28"/>
          <w:szCs w:val="28"/>
          <w:lang w:val="kk-KZ"/>
        </w:rPr>
        <w:t>әдістерді</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қолдана</w:t>
      </w:r>
      <w:r w:rsidRPr="00843C17">
        <w:rPr>
          <w:rFonts w:ascii="Times New Roman" w:hAnsi="Times New Roman" w:cs="Times New Roman"/>
          <w:sz w:val="28"/>
          <w:szCs w:val="28"/>
          <w:lang w:val="kk-KZ"/>
        </w:rPr>
        <w:t xml:space="preserve"> алады</w:t>
      </w:r>
      <w:r w:rsidRPr="00843C17">
        <w:rPr>
          <w:rStyle w:val="anegp0gi0b9av8jahpyh"/>
          <w:rFonts w:ascii="Times New Roman" w:hAnsi="Times New Roman" w:cs="Times New Roman"/>
          <w:sz w:val="28"/>
          <w:szCs w:val="28"/>
          <w:lang w:val="kk-KZ"/>
        </w:rPr>
        <w:t>.</w:t>
      </w:r>
    </w:p>
    <w:p w14:paraId="248C3BF0" w14:textId="77777777" w:rsidR="00BE09A2" w:rsidRPr="00D002B2" w:rsidRDefault="00BE09A2" w:rsidP="00BE09A2">
      <w:pPr>
        <w:spacing w:after="0" w:line="240" w:lineRule="auto"/>
        <w:ind w:firstLine="567"/>
        <w:jc w:val="both"/>
        <w:rPr>
          <w:color w:val="000000"/>
          <w:sz w:val="28"/>
          <w:szCs w:val="28"/>
          <w:lang w:val="kk-KZ"/>
        </w:rPr>
      </w:pPr>
      <w:r w:rsidRPr="00843C17">
        <w:rPr>
          <w:rStyle w:val="anegp0gi0b9av8jahpyh"/>
          <w:rFonts w:ascii="Times New Roman" w:hAnsi="Times New Roman" w:cs="Times New Roman"/>
          <w:i/>
          <w:sz w:val="28"/>
          <w:szCs w:val="28"/>
          <w:lang w:val="kk-KZ"/>
        </w:rPr>
        <w:t>Үздіксіздік</w:t>
      </w:r>
      <w:r w:rsidRPr="00843C17">
        <w:rPr>
          <w:rFonts w:ascii="Times New Roman" w:hAnsi="Times New Roman" w:cs="Times New Roman"/>
          <w:i/>
          <w:sz w:val="28"/>
          <w:szCs w:val="28"/>
          <w:lang w:val="kk-KZ"/>
        </w:rPr>
        <w:t xml:space="preserve"> ұстанымы</w:t>
      </w:r>
      <w:r w:rsidRPr="00843C17">
        <w:rPr>
          <w:rStyle w:val="anegp0gi0b9av8jahpyh"/>
          <w:rFonts w:ascii="Times New Roman" w:hAnsi="Times New Roman" w:cs="Times New Roman"/>
          <w:sz w:val="28"/>
          <w:szCs w:val="28"/>
          <w:lang w:val="kk-KZ"/>
        </w:rPr>
        <w:t>.</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Жаңа</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әдістер</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мен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технологияларды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тез</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үйренуге,</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үнемі</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үйренуге</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және</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қайта</w:t>
      </w:r>
      <w:r w:rsidRPr="00843C17">
        <w:rPr>
          <w:rFonts w:ascii="Times New Roman" w:hAnsi="Times New Roman" w:cs="Times New Roman"/>
          <w:sz w:val="28"/>
          <w:szCs w:val="28"/>
          <w:lang w:val="kk-KZ"/>
        </w:rPr>
        <w:t xml:space="preserve"> үйренуге </w:t>
      </w:r>
      <w:r w:rsidRPr="00843C17">
        <w:rPr>
          <w:rStyle w:val="anegp0gi0b9av8jahpyh"/>
          <w:rFonts w:ascii="Times New Roman" w:hAnsi="Times New Roman" w:cs="Times New Roman"/>
          <w:sz w:val="28"/>
          <w:szCs w:val="28"/>
          <w:lang w:val="kk-KZ"/>
        </w:rPr>
        <w:t>дайын,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қабілетті</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адам</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өзінің</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дағдыларын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қолдана</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алмауынан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қорықпауы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мүмкін.</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Оқытудың</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кәсіби</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(яғни</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қолданбалы)</w:t>
      </w:r>
      <w:r w:rsidRPr="00843C17">
        <w:rPr>
          <w:rFonts w:ascii="Times New Roman" w:hAnsi="Times New Roman" w:cs="Times New Roman"/>
          <w:sz w:val="28"/>
          <w:szCs w:val="28"/>
          <w:lang w:val="kk-KZ"/>
        </w:rPr>
        <w:t xml:space="preserve"> </w:t>
      </w:r>
      <w:r w:rsidRPr="00843C17">
        <w:rPr>
          <w:rStyle w:val="anegp0gi0b9av8jahpyh"/>
          <w:rFonts w:ascii="Times New Roman" w:hAnsi="Times New Roman" w:cs="Times New Roman"/>
          <w:sz w:val="28"/>
          <w:szCs w:val="28"/>
          <w:lang w:val="kk-KZ"/>
        </w:rPr>
        <w:t>бағытына .</w:t>
      </w:r>
      <w:r w:rsidRPr="00843C17">
        <w:rPr>
          <w:rFonts w:ascii="Times New Roman" w:eastAsia="Times New Roman" w:hAnsi="Times New Roman" w:cs="Times New Roman"/>
          <w:color w:val="000000"/>
          <w:sz w:val="28"/>
          <w:szCs w:val="28"/>
          <w:lang w:val="kk-KZ"/>
        </w:rPr>
        <w:t xml:space="preserve">қарай жылжып отырады. Осы тұста </w:t>
      </w:r>
      <w:r w:rsidRPr="00D002B2">
        <w:rPr>
          <w:rFonts w:ascii="Times New Roman" w:hAnsi="Times New Roman" w:cs="Times New Roman"/>
          <w:color w:val="000000"/>
          <w:sz w:val="28"/>
          <w:szCs w:val="28"/>
          <w:lang w:val="kk-KZ"/>
        </w:rPr>
        <w:t>С.Л. Рубинштейннің «қалаймын», «істей аламын», «жасау қажет» түсініктерінің арақатынасы туралы идеясына сүйене отырып айтатын болсақ, бұл кезеңде бірінші «қалаймын» компоненті өте айқын көрінеді, яғни мамандықты меңгеруге деген тілек жақсы дамыған, бірақ оның өзіндік қабілеттері мен қажеттіліктері қалай екендігін ескеру</w:t>
      </w:r>
      <w:r>
        <w:rPr>
          <w:rFonts w:ascii="Times New Roman" w:hAnsi="Times New Roman" w:cs="Times New Roman"/>
          <w:color w:val="000000"/>
          <w:sz w:val="28"/>
          <w:szCs w:val="28"/>
          <w:lang w:val="kk-KZ"/>
        </w:rPr>
        <w:t xml:space="preserve"> [120]</w:t>
      </w:r>
      <w:r w:rsidRPr="00D002B2">
        <w:rPr>
          <w:rFonts w:ascii="Times New Roman" w:hAnsi="Times New Roman" w:cs="Times New Roman"/>
          <w:color w:val="000000"/>
          <w:sz w:val="28"/>
          <w:szCs w:val="28"/>
          <w:lang w:val="kk-KZ"/>
        </w:rPr>
        <w:t>. Келесі кезеңде істей аламын кезінде ішкі позицияның дамуы өз мүмкіншіліктері мен қабілеттерін саналау, өз іс-әрекеттерінің мазмұнды моменттеріне деген бағдар қалыптасу кезінде көрінеді. Бұл «жасау қажет» кезеңінде өз кәсіби іс-әрекеті, өз қабілеттері жайлы барабар көзқарастар қалыптасады.</w:t>
      </w:r>
    </w:p>
    <w:p w14:paraId="32E41CD0" w14:textId="77777777" w:rsidR="00BE09A2" w:rsidRPr="00C02BE2" w:rsidRDefault="00BE09A2" w:rsidP="00BE09A2">
      <w:pPr>
        <w:pStyle w:val="a7"/>
        <w:ind w:left="0" w:firstLine="709"/>
        <w:jc w:val="both"/>
        <w:rPr>
          <w:rFonts w:ascii="Times/Kazakh" w:hAnsi="Times/Kazakh"/>
          <w:b/>
          <w:bCs/>
          <w:color w:val="000000"/>
          <w:sz w:val="27"/>
          <w:szCs w:val="27"/>
          <w:lang w:val="kk-KZ"/>
        </w:rPr>
      </w:pPr>
      <w:r>
        <w:rPr>
          <w:color w:val="000000"/>
          <w:lang w:val="kk-KZ"/>
        </w:rPr>
        <w:t>Кәсіби іс-әрекет адамның өмірлік іс-әрекетінің маңызды жағы болып табылады, себебі ол арқылы тұлғаның өзін-өзі жүзеге асырып, өз мүмкіншіліктерінің толығымен жұмсалуын қамтамасыз етеді. Тұлғаның ішкі позициясының дамуы көп жағдайда тұлғаның кәсіби маман ретінде дамуымен анықталады деуге болады. Адамның ішкі позициясы өзінің объективті бейнеленуінде тұлғаның кәсіби қалыптасуында көрінеді [121].</w:t>
      </w:r>
    </w:p>
    <w:p w14:paraId="74321AFF" w14:textId="162A7C76" w:rsidR="00BE09A2" w:rsidRPr="00ED519A" w:rsidRDefault="00BE09A2" w:rsidP="00BE09A2">
      <w:pPr>
        <w:pStyle w:val="a7"/>
        <w:ind w:left="0" w:firstLine="709"/>
        <w:jc w:val="both"/>
        <w:rPr>
          <w:color w:val="FFFF00"/>
          <w:lang w:val="kk-KZ"/>
        </w:rPr>
      </w:pPr>
      <w:r>
        <w:rPr>
          <w:color w:val="000000"/>
          <w:lang w:val="kk-KZ"/>
        </w:rPr>
        <w:t xml:space="preserve">Студенттік шақтағы кәсіби іс-әрекетке бейімделу кезінде үлкен нәтижелер көрінсе, соған орай студенттің мотивациясы жоғарылайды және кәсіп арқылы оның шығармашылық дамуы басталады, студенттің іс-әрекет мәнері, үлгісі, қарым-қатынасы, мінез-құлқы, қызығушылығы, құндылығы қалыптасады. </w:t>
      </w:r>
    </w:p>
    <w:p w14:paraId="414294C2" w14:textId="77777777" w:rsidR="00BE09A2" w:rsidRPr="00C02BE2" w:rsidRDefault="00BE09A2" w:rsidP="00BE09A2">
      <w:pPr>
        <w:pStyle w:val="a7"/>
        <w:ind w:left="0" w:firstLine="709"/>
        <w:jc w:val="both"/>
        <w:rPr>
          <w:rFonts w:ascii="Times/Kazakh" w:hAnsi="Times/Kazakh"/>
          <w:b/>
          <w:bCs/>
          <w:color w:val="000000"/>
          <w:sz w:val="27"/>
          <w:szCs w:val="27"/>
          <w:lang w:val="kk-KZ"/>
        </w:rPr>
      </w:pPr>
      <w:r>
        <w:rPr>
          <w:color w:val="000000"/>
          <w:lang w:val="kk-KZ"/>
        </w:rPr>
        <w:t>Біз жоғарыда болашақ бастауыш сынып мұғалімдерін кәсіби іс-әрекетке даярлауда тұлғалық болмысын қалыптастырудың әдіснамалық негіздерін айқындадық. Айқындалған әдіснамалық тұғырлар мен ұстанымдар бізге, құрылымдық-мазмұндық модельдің компоненттерін, өлшемдері мен көрсеткіштерін түзуге негіз болады.</w:t>
      </w:r>
    </w:p>
    <w:p w14:paraId="3251B483" w14:textId="77777777" w:rsidR="00BE09A2" w:rsidRPr="008F727A" w:rsidRDefault="00BE09A2" w:rsidP="00BE09A2">
      <w:pPr>
        <w:rPr>
          <w:lang w:val="kk-KZ"/>
        </w:rPr>
      </w:pPr>
    </w:p>
    <w:p w14:paraId="0386DDDC" w14:textId="77777777" w:rsidR="00D75036" w:rsidRDefault="00D75036" w:rsidP="003F6AC8">
      <w:pPr>
        <w:pStyle w:val="ac"/>
        <w:tabs>
          <w:tab w:val="left" w:pos="9497"/>
        </w:tabs>
        <w:ind w:right="-1"/>
        <w:jc w:val="both"/>
        <w:rPr>
          <w:rFonts w:ascii="Times New Roman" w:hAnsi="Times New Roman" w:cs="Times New Roman"/>
          <w:sz w:val="28"/>
          <w:szCs w:val="28"/>
          <w:lang w:val="kk-KZ"/>
        </w:rPr>
      </w:pPr>
    </w:p>
    <w:p w14:paraId="6515C07C" w14:textId="77777777" w:rsidR="002026B4" w:rsidRDefault="002026B4" w:rsidP="003F6AC8">
      <w:pPr>
        <w:pStyle w:val="ac"/>
        <w:tabs>
          <w:tab w:val="left" w:pos="9497"/>
        </w:tabs>
        <w:ind w:right="-1"/>
        <w:jc w:val="both"/>
        <w:rPr>
          <w:rFonts w:ascii="Times New Roman" w:hAnsi="Times New Roman" w:cs="Times New Roman"/>
          <w:sz w:val="28"/>
          <w:szCs w:val="28"/>
          <w:lang w:val="kk-KZ"/>
        </w:rPr>
      </w:pPr>
    </w:p>
    <w:p w14:paraId="4D03A929" w14:textId="77777777" w:rsidR="002026B4" w:rsidRDefault="002026B4" w:rsidP="003F6AC8">
      <w:pPr>
        <w:pStyle w:val="ac"/>
        <w:tabs>
          <w:tab w:val="left" w:pos="9497"/>
        </w:tabs>
        <w:ind w:right="-1"/>
        <w:jc w:val="both"/>
        <w:rPr>
          <w:rFonts w:ascii="Times New Roman" w:hAnsi="Times New Roman" w:cs="Times New Roman"/>
          <w:sz w:val="28"/>
          <w:szCs w:val="28"/>
          <w:lang w:val="kk-KZ"/>
        </w:rPr>
      </w:pPr>
    </w:p>
    <w:p w14:paraId="0861B2B3" w14:textId="77777777" w:rsidR="002026B4" w:rsidRDefault="002026B4" w:rsidP="003F6AC8">
      <w:pPr>
        <w:pStyle w:val="ac"/>
        <w:tabs>
          <w:tab w:val="left" w:pos="9497"/>
        </w:tabs>
        <w:ind w:right="-1"/>
        <w:jc w:val="both"/>
        <w:rPr>
          <w:rFonts w:ascii="Times New Roman" w:hAnsi="Times New Roman" w:cs="Times New Roman"/>
          <w:sz w:val="28"/>
          <w:szCs w:val="28"/>
          <w:lang w:val="kk-KZ"/>
        </w:rPr>
      </w:pPr>
    </w:p>
    <w:p w14:paraId="5C7E1401" w14:textId="77777777" w:rsidR="002026B4" w:rsidRDefault="002026B4" w:rsidP="003F6AC8">
      <w:pPr>
        <w:pStyle w:val="ac"/>
        <w:tabs>
          <w:tab w:val="left" w:pos="9497"/>
        </w:tabs>
        <w:ind w:right="-1"/>
        <w:jc w:val="both"/>
        <w:rPr>
          <w:rFonts w:ascii="Times New Roman" w:hAnsi="Times New Roman" w:cs="Times New Roman"/>
          <w:sz w:val="28"/>
          <w:szCs w:val="28"/>
          <w:lang w:val="kk-KZ"/>
        </w:rPr>
      </w:pPr>
    </w:p>
    <w:p w14:paraId="7E529C41" w14:textId="77777777" w:rsidR="002026B4" w:rsidRDefault="002026B4" w:rsidP="003F6AC8">
      <w:pPr>
        <w:pStyle w:val="ac"/>
        <w:tabs>
          <w:tab w:val="left" w:pos="9497"/>
        </w:tabs>
        <w:ind w:right="-1"/>
        <w:jc w:val="both"/>
        <w:rPr>
          <w:rFonts w:ascii="Times New Roman" w:hAnsi="Times New Roman" w:cs="Times New Roman"/>
          <w:sz w:val="28"/>
          <w:szCs w:val="28"/>
          <w:lang w:val="kk-KZ"/>
        </w:rPr>
      </w:pPr>
    </w:p>
    <w:p w14:paraId="76F57FCC" w14:textId="77777777" w:rsidR="00A61D7B" w:rsidRDefault="00A61D7B" w:rsidP="003F6AC8">
      <w:pPr>
        <w:pStyle w:val="ac"/>
        <w:tabs>
          <w:tab w:val="left" w:pos="9497"/>
        </w:tabs>
        <w:ind w:right="-1"/>
        <w:jc w:val="both"/>
        <w:rPr>
          <w:rFonts w:ascii="Times New Roman" w:hAnsi="Times New Roman" w:cs="Times New Roman"/>
          <w:sz w:val="28"/>
          <w:szCs w:val="28"/>
          <w:lang w:val="kk-KZ"/>
        </w:rPr>
      </w:pPr>
    </w:p>
    <w:p w14:paraId="4334B982" w14:textId="77777777" w:rsidR="00A61D7B" w:rsidRDefault="00A61D7B" w:rsidP="003F6AC8">
      <w:pPr>
        <w:pStyle w:val="ac"/>
        <w:tabs>
          <w:tab w:val="left" w:pos="9497"/>
        </w:tabs>
        <w:ind w:right="-1"/>
        <w:jc w:val="both"/>
        <w:rPr>
          <w:rFonts w:ascii="Times New Roman" w:hAnsi="Times New Roman" w:cs="Times New Roman"/>
          <w:sz w:val="28"/>
          <w:szCs w:val="28"/>
          <w:lang w:val="kk-KZ"/>
        </w:rPr>
      </w:pPr>
    </w:p>
    <w:p w14:paraId="67F9F359" w14:textId="77777777" w:rsidR="00BE09A2" w:rsidRPr="00DE4F61" w:rsidRDefault="00BE09A2" w:rsidP="00BE09A2">
      <w:pPr>
        <w:pStyle w:val="ac"/>
        <w:tabs>
          <w:tab w:val="left" w:pos="9497"/>
        </w:tabs>
        <w:ind w:firstLine="709"/>
        <w:jc w:val="both"/>
        <w:rPr>
          <w:rFonts w:ascii="Times New Roman" w:hAnsi="Times New Roman" w:cs="Times New Roman"/>
          <w:b/>
          <w:bCs/>
          <w:sz w:val="28"/>
          <w:szCs w:val="28"/>
          <w:lang w:val="kk-KZ"/>
        </w:rPr>
      </w:pPr>
      <w:r w:rsidRPr="00DE4F61">
        <w:rPr>
          <w:rFonts w:ascii="Times New Roman" w:hAnsi="Times New Roman" w:cs="Times New Roman"/>
          <w:b/>
          <w:bCs/>
          <w:color w:val="auto"/>
          <w:sz w:val="28"/>
          <w:szCs w:val="28"/>
          <w:lang w:val="kk-KZ"/>
        </w:rPr>
        <w:lastRenderedPageBreak/>
        <w:t xml:space="preserve">1.3 </w:t>
      </w:r>
      <w:r w:rsidRPr="00DE4F61">
        <w:rPr>
          <w:rFonts w:ascii="Times New Roman" w:hAnsi="Times New Roman" w:cs="Times New Roman"/>
          <w:b/>
          <w:bCs/>
          <w:sz w:val="28"/>
          <w:szCs w:val="28"/>
          <w:lang w:val="kk-KZ"/>
        </w:rPr>
        <w:t>Болашақ бастауыш сынып мұғалімдерін кәсіби іс-әрекетке даяроауда тұлғалық болмысын қалыптастырудың құрылымдық-мазмұндық моделі</w:t>
      </w:r>
    </w:p>
    <w:p w14:paraId="7AF98089" w14:textId="77777777" w:rsidR="00BE09A2" w:rsidRPr="00DE4F61" w:rsidRDefault="00BE09A2" w:rsidP="00BE09A2">
      <w:pPr>
        <w:pStyle w:val="ac"/>
        <w:tabs>
          <w:tab w:val="left" w:pos="9497"/>
        </w:tabs>
        <w:ind w:firstLine="709"/>
        <w:jc w:val="both"/>
        <w:rPr>
          <w:rFonts w:ascii="Times New Roman" w:hAnsi="Times New Roman" w:cs="Times New Roman"/>
          <w:sz w:val="28"/>
          <w:szCs w:val="28"/>
          <w:lang w:val="kk-KZ"/>
        </w:rPr>
      </w:pPr>
    </w:p>
    <w:p w14:paraId="50C4F47D" w14:textId="77777777" w:rsidR="00BE09A2" w:rsidRPr="00DE4F61" w:rsidRDefault="00BE09A2" w:rsidP="00BE09A2">
      <w:pPr>
        <w:pStyle w:val="ac"/>
        <w:tabs>
          <w:tab w:val="left" w:pos="9497"/>
        </w:tabs>
        <w:ind w:firstLine="709"/>
        <w:jc w:val="both"/>
        <w:rPr>
          <w:rFonts w:ascii="Times New Roman" w:hAnsi="Times New Roman" w:cs="Times New Roman"/>
          <w:b/>
          <w:bCs/>
          <w:sz w:val="28"/>
          <w:szCs w:val="28"/>
          <w:lang w:val="kk-KZ"/>
        </w:rPr>
      </w:pPr>
      <w:r w:rsidRPr="00DE4F61">
        <w:rPr>
          <w:rFonts w:ascii="Times New Roman" w:hAnsi="Times New Roman" w:cs="Times New Roman"/>
          <w:sz w:val="28"/>
          <w:szCs w:val="28"/>
          <w:lang w:val="kk-KZ"/>
        </w:rPr>
        <w:t xml:space="preserve">Модель </w:t>
      </w:r>
      <w:r>
        <w:rPr>
          <w:rFonts w:ascii="Times New Roman" w:hAnsi="Times New Roman" w:cs="Times New Roman"/>
          <w:sz w:val="28"/>
          <w:szCs w:val="28"/>
          <w:lang w:val="kk-KZ"/>
        </w:rPr>
        <w:t>–</w:t>
      </w:r>
      <w:r w:rsidRPr="00DE4F61">
        <w:rPr>
          <w:rFonts w:ascii="Times New Roman" w:hAnsi="Times New Roman" w:cs="Times New Roman"/>
          <w:sz w:val="28"/>
          <w:szCs w:val="28"/>
          <w:lang w:val="kk-KZ"/>
        </w:rPr>
        <w:t xml:space="preserve"> белгілі бір түпнұсқаның, үдерістің немесе құбылыстың шағын бейнесі болып табылады. Сондықтан зерттеу жұмысымыздың үшінші міндетіне сай </w:t>
      </w:r>
      <w:r>
        <w:rPr>
          <w:rFonts w:ascii="Times New Roman" w:hAnsi="Times New Roman" w:cs="Times New Roman"/>
          <w:sz w:val="28"/>
          <w:szCs w:val="28"/>
          <w:lang w:val="kk-KZ"/>
        </w:rPr>
        <w:t xml:space="preserve">болашақ </w:t>
      </w:r>
      <w:r w:rsidRPr="00DE4F61">
        <w:rPr>
          <w:rFonts w:ascii="Times New Roman" w:hAnsi="Times New Roman" w:cs="Times New Roman"/>
          <w:bCs/>
          <w:sz w:val="28"/>
          <w:szCs w:val="28"/>
          <w:lang w:val="kk-KZ"/>
        </w:rPr>
        <w:t>бастауыш сынып мұғалімдерін кәсіби іс-әрекетке да</w:t>
      </w:r>
      <w:r>
        <w:rPr>
          <w:rFonts w:ascii="Times New Roman" w:hAnsi="Times New Roman" w:cs="Times New Roman"/>
          <w:bCs/>
          <w:sz w:val="28"/>
          <w:szCs w:val="28"/>
          <w:lang w:val="kk-KZ"/>
        </w:rPr>
        <w:t>ярл</w:t>
      </w:r>
      <w:r w:rsidRPr="00DE4F61">
        <w:rPr>
          <w:rFonts w:ascii="Times New Roman" w:hAnsi="Times New Roman" w:cs="Times New Roman"/>
          <w:bCs/>
          <w:sz w:val="28"/>
          <w:szCs w:val="28"/>
          <w:lang w:val="kk-KZ"/>
        </w:rPr>
        <w:t>ауда тұлғалық болмысын қалыптастырудың құрылымдық-мазмұндық моделін</w:t>
      </w:r>
      <w:r>
        <w:rPr>
          <w:rFonts w:ascii="Times New Roman" w:hAnsi="Times New Roman" w:cs="Times New Roman"/>
          <w:b/>
          <w:bCs/>
          <w:sz w:val="28"/>
          <w:szCs w:val="28"/>
          <w:lang w:val="kk-KZ"/>
        </w:rPr>
        <w:t xml:space="preserve"> </w:t>
      </w:r>
      <w:r w:rsidRPr="00DE4F61">
        <w:rPr>
          <w:rFonts w:ascii="Times New Roman" w:hAnsi="Times New Roman" w:cs="Times New Roman"/>
          <w:sz w:val="28"/>
          <w:szCs w:val="28"/>
          <w:lang w:val="kk-KZ"/>
        </w:rPr>
        <w:t>жасау қажеттігі туындады.</w:t>
      </w:r>
    </w:p>
    <w:p w14:paraId="2EE44ED4" w14:textId="77777777" w:rsidR="00BE09A2" w:rsidRPr="00DE4F61" w:rsidRDefault="00BE09A2" w:rsidP="00BE09A2">
      <w:pPr>
        <w:pStyle w:val="11"/>
        <w:shd w:val="clear" w:color="auto" w:fill="auto"/>
        <w:tabs>
          <w:tab w:val="left" w:pos="9497"/>
        </w:tabs>
        <w:spacing w:line="240" w:lineRule="auto"/>
        <w:ind w:firstLine="709"/>
        <w:jc w:val="both"/>
        <w:rPr>
          <w:sz w:val="28"/>
          <w:szCs w:val="28"/>
          <w:lang w:val="kk-KZ"/>
        </w:rPr>
      </w:pPr>
      <w:r w:rsidRPr="00DE4F61">
        <w:rPr>
          <w:sz w:val="28"/>
          <w:szCs w:val="28"/>
          <w:lang w:val="kk-KZ"/>
        </w:rPr>
        <w:t xml:space="preserve">Біз осы бөлімдегі педагогикалық теорияларды тұжырымдай  келе </w:t>
      </w:r>
      <w:r>
        <w:rPr>
          <w:sz w:val="28"/>
          <w:szCs w:val="28"/>
          <w:lang w:val="kk-KZ"/>
        </w:rPr>
        <w:t xml:space="preserve">болашақ </w:t>
      </w:r>
      <w:r w:rsidRPr="00DE4F61">
        <w:rPr>
          <w:bCs/>
          <w:sz w:val="28"/>
          <w:szCs w:val="28"/>
          <w:lang w:val="kk-KZ"/>
        </w:rPr>
        <w:t>бастауыш сынып мұғалімдерін кәсіби іс-әрекетке да</w:t>
      </w:r>
      <w:r>
        <w:rPr>
          <w:bCs/>
          <w:sz w:val="28"/>
          <w:szCs w:val="28"/>
          <w:lang w:val="kk-KZ"/>
        </w:rPr>
        <w:t>ярл</w:t>
      </w:r>
      <w:r w:rsidRPr="00DE4F61">
        <w:rPr>
          <w:bCs/>
          <w:sz w:val="28"/>
          <w:szCs w:val="28"/>
          <w:lang w:val="kk-KZ"/>
        </w:rPr>
        <w:t xml:space="preserve">ауда тұлғалық болмысын қалыптастырудың </w:t>
      </w:r>
      <w:r>
        <w:rPr>
          <w:sz w:val="28"/>
          <w:szCs w:val="28"/>
          <w:lang w:val="kk-KZ"/>
        </w:rPr>
        <w:t>моделі</w:t>
      </w:r>
      <w:r w:rsidRPr="00DE4F61">
        <w:rPr>
          <w:sz w:val="28"/>
          <w:szCs w:val="28"/>
          <w:lang w:val="kk-KZ"/>
        </w:rPr>
        <w:t xml:space="preserve"> бірнеше құрылымдық бөліктерден тұрады.</w:t>
      </w:r>
    </w:p>
    <w:p w14:paraId="07B0F8AE" w14:textId="77777777" w:rsidR="00BE09A2" w:rsidRPr="00DE4F61" w:rsidRDefault="00BE09A2" w:rsidP="00BE09A2">
      <w:pPr>
        <w:pStyle w:val="aa"/>
        <w:shd w:val="clear" w:color="auto" w:fill="FFFFFF"/>
        <w:tabs>
          <w:tab w:val="left" w:pos="9497"/>
        </w:tabs>
        <w:spacing w:before="0" w:beforeAutospacing="0" w:after="0" w:afterAutospacing="0"/>
        <w:ind w:firstLine="709"/>
        <w:jc w:val="both"/>
        <w:rPr>
          <w:sz w:val="28"/>
          <w:szCs w:val="28"/>
          <w:lang w:val="kk-KZ"/>
        </w:rPr>
      </w:pPr>
      <w:r>
        <w:rPr>
          <w:bCs/>
          <w:sz w:val="28"/>
          <w:szCs w:val="28"/>
          <w:lang w:val="kk-KZ"/>
        </w:rPr>
        <w:t xml:space="preserve">Болашақ </w:t>
      </w:r>
      <w:r w:rsidRPr="00DE4F61">
        <w:rPr>
          <w:bCs/>
          <w:sz w:val="28"/>
          <w:szCs w:val="28"/>
          <w:lang w:val="kk-KZ"/>
        </w:rPr>
        <w:t>бастауыш сынып мұғалімдерін кәсіби іс-әрекетке да</w:t>
      </w:r>
      <w:r>
        <w:rPr>
          <w:bCs/>
          <w:sz w:val="28"/>
          <w:szCs w:val="28"/>
          <w:lang w:val="kk-KZ"/>
        </w:rPr>
        <w:t>ярл</w:t>
      </w:r>
      <w:r w:rsidRPr="00DE4F61">
        <w:rPr>
          <w:bCs/>
          <w:sz w:val="28"/>
          <w:szCs w:val="28"/>
          <w:lang w:val="kk-KZ"/>
        </w:rPr>
        <w:t>ауда т</w:t>
      </w:r>
      <w:r>
        <w:rPr>
          <w:bCs/>
          <w:sz w:val="28"/>
          <w:szCs w:val="28"/>
          <w:lang w:val="kk-KZ"/>
        </w:rPr>
        <w:t>ұлғалық болмысын қалыптастыруды</w:t>
      </w:r>
      <w:r w:rsidRPr="00DE4F61">
        <w:rPr>
          <w:bCs/>
          <w:sz w:val="28"/>
          <w:szCs w:val="28"/>
          <w:lang w:val="kk-KZ"/>
        </w:rPr>
        <w:t xml:space="preserve"> </w:t>
      </w:r>
      <w:r>
        <w:rPr>
          <w:sz w:val="28"/>
          <w:szCs w:val="28"/>
          <w:lang w:val="kk-KZ"/>
        </w:rPr>
        <w:t>құрылымдық-мазмұндық тұрғыдан сипаттаймыз.</w:t>
      </w:r>
    </w:p>
    <w:p w14:paraId="2B40E0A3" w14:textId="77777777" w:rsidR="00BE09A2" w:rsidRDefault="00BE09A2" w:rsidP="00BE09A2">
      <w:pPr>
        <w:pStyle w:val="11"/>
        <w:tabs>
          <w:tab w:val="left" w:pos="9497"/>
        </w:tabs>
        <w:spacing w:line="240" w:lineRule="auto"/>
        <w:ind w:firstLine="709"/>
        <w:jc w:val="both"/>
        <w:rPr>
          <w:bCs/>
          <w:sz w:val="28"/>
          <w:szCs w:val="28"/>
          <w:lang w:val="kk-KZ"/>
        </w:rPr>
      </w:pPr>
      <w:r w:rsidRPr="00DE4F61">
        <w:rPr>
          <w:bCs/>
          <w:sz w:val="28"/>
          <w:szCs w:val="28"/>
          <w:lang w:val="kk-KZ"/>
        </w:rPr>
        <w:t>Моделдің мақсаты:</w:t>
      </w:r>
      <w:r>
        <w:rPr>
          <w:sz w:val="28"/>
          <w:szCs w:val="28"/>
          <w:lang w:val="kk-KZ"/>
        </w:rPr>
        <w:t xml:space="preserve"> болашақ </w:t>
      </w:r>
      <w:r w:rsidRPr="00DE4F61">
        <w:rPr>
          <w:bCs/>
          <w:sz w:val="28"/>
          <w:szCs w:val="28"/>
          <w:lang w:val="kk-KZ"/>
        </w:rPr>
        <w:t>бастауыш сынып мұғалімдерін кәсіби іс-әрекетке да</w:t>
      </w:r>
      <w:r>
        <w:rPr>
          <w:bCs/>
          <w:sz w:val="28"/>
          <w:szCs w:val="28"/>
          <w:lang w:val="kk-KZ"/>
        </w:rPr>
        <w:t>ярл</w:t>
      </w:r>
      <w:r w:rsidRPr="00DE4F61">
        <w:rPr>
          <w:bCs/>
          <w:sz w:val="28"/>
          <w:szCs w:val="28"/>
          <w:lang w:val="kk-KZ"/>
        </w:rPr>
        <w:t>ауда тұ</w:t>
      </w:r>
      <w:r>
        <w:rPr>
          <w:bCs/>
          <w:sz w:val="28"/>
          <w:szCs w:val="28"/>
          <w:lang w:val="kk-KZ"/>
        </w:rPr>
        <w:t>лғалық болмысын қалыптастыру.</w:t>
      </w:r>
    </w:p>
    <w:p w14:paraId="72F6943E" w14:textId="77777777" w:rsidR="00BE09A2" w:rsidRPr="00DE4F61" w:rsidRDefault="00BE09A2" w:rsidP="00BE09A2">
      <w:pPr>
        <w:pStyle w:val="11"/>
        <w:tabs>
          <w:tab w:val="left" w:pos="9497"/>
        </w:tabs>
        <w:spacing w:line="240" w:lineRule="auto"/>
        <w:ind w:firstLine="709"/>
        <w:jc w:val="both"/>
        <w:rPr>
          <w:sz w:val="28"/>
          <w:szCs w:val="28"/>
          <w:lang w:val="kk-KZ"/>
        </w:rPr>
      </w:pPr>
      <w:r w:rsidRPr="00DE4F61">
        <w:rPr>
          <w:bCs/>
          <w:sz w:val="28"/>
          <w:szCs w:val="28"/>
          <w:lang w:val="kk-KZ"/>
        </w:rPr>
        <w:t>Моделдің міндеттері:</w:t>
      </w:r>
      <w:r w:rsidRPr="00DE4F61">
        <w:rPr>
          <w:sz w:val="28"/>
          <w:szCs w:val="28"/>
          <w:lang w:val="kk-KZ"/>
        </w:rPr>
        <w:t xml:space="preserve"> </w:t>
      </w:r>
    </w:p>
    <w:p w14:paraId="78A21637" w14:textId="77777777" w:rsidR="00BE09A2" w:rsidRPr="00DE4F61" w:rsidRDefault="00BE09A2" w:rsidP="00BE09A2">
      <w:pPr>
        <w:pStyle w:val="aa"/>
        <w:shd w:val="clear" w:color="auto" w:fill="FFFFFF"/>
        <w:tabs>
          <w:tab w:val="left" w:pos="9497"/>
        </w:tabs>
        <w:spacing w:before="0" w:beforeAutospacing="0" w:after="0" w:afterAutospacing="0"/>
        <w:ind w:firstLine="709"/>
        <w:jc w:val="both"/>
        <w:rPr>
          <w:sz w:val="28"/>
          <w:szCs w:val="28"/>
          <w:lang w:val="kk-KZ"/>
        </w:rPr>
      </w:pPr>
      <w:r w:rsidRPr="00DE4F61">
        <w:rPr>
          <w:sz w:val="28"/>
          <w:szCs w:val="28"/>
          <w:lang w:val="kk-KZ"/>
        </w:rPr>
        <w:t>1. Болашақ бастауыш сынып мұғалімінің тұлғалық тәрбиесінің кәсіби әрекеттегі көрінісінің ерекшелігін анықтап беру.</w:t>
      </w:r>
    </w:p>
    <w:p w14:paraId="7D3B3A62" w14:textId="77777777" w:rsidR="00BE09A2" w:rsidRPr="00DE4F61" w:rsidRDefault="00BE09A2" w:rsidP="00BE09A2">
      <w:pPr>
        <w:pStyle w:val="aa"/>
        <w:shd w:val="clear" w:color="auto" w:fill="FFFFFF"/>
        <w:tabs>
          <w:tab w:val="left" w:pos="9497"/>
        </w:tabs>
        <w:spacing w:before="0" w:beforeAutospacing="0" w:after="0" w:afterAutospacing="0"/>
        <w:ind w:firstLine="709"/>
        <w:jc w:val="both"/>
        <w:rPr>
          <w:sz w:val="28"/>
          <w:szCs w:val="28"/>
          <w:lang w:val="kk-KZ"/>
        </w:rPr>
      </w:pPr>
      <w:r>
        <w:rPr>
          <w:sz w:val="28"/>
          <w:szCs w:val="28"/>
          <w:lang w:val="kk-KZ"/>
        </w:rPr>
        <w:t xml:space="preserve">2. Болашақ </w:t>
      </w:r>
      <w:r w:rsidRPr="00DE4F61">
        <w:rPr>
          <w:bCs/>
          <w:sz w:val="28"/>
          <w:szCs w:val="28"/>
          <w:lang w:val="kk-KZ"/>
        </w:rPr>
        <w:t>бастауыш сынып мұғалімдерін кәсіби іс-әрекетке да</w:t>
      </w:r>
      <w:r>
        <w:rPr>
          <w:bCs/>
          <w:sz w:val="28"/>
          <w:szCs w:val="28"/>
          <w:lang w:val="kk-KZ"/>
        </w:rPr>
        <w:t>ярл</w:t>
      </w:r>
      <w:r w:rsidRPr="00DE4F61">
        <w:rPr>
          <w:bCs/>
          <w:sz w:val="28"/>
          <w:szCs w:val="28"/>
          <w:lang w:val="kk-KZ"/>
        </w:rPr>
        <w:t xml:space="preserve">ауда тұлғалық болмысын қалыптастырудың </w:t>
      </w:r>
      <w:r>
        <w:rPr>
          <w:sz w:val="28"/>
          <w:szCs w:val="28"/>
          <w:lang w:val="kk-KZ"/>
        </w:rPr>
        <w:t>теориялық тұжырамдамаларын</w:t>
      </w:r>
      <w:r w:rsidRPr="00DE4F61">
        <w:rPr>
          <w:sz w:val="28"/>
          <w:szCs w:val="28"/>
          <w:lang w:val="kk-KZ"/>
        </w:rPr>
        <w:t xml:space="preserve"> анықтау. </w:t>
      </w:r>
    </w:p>
    <w:p w14:paraId="643BABEC" w14:textId="77777777" w:rsidR="00BE09A2" w:rsidRPr="00DE4F61" w:rsidRDefault="00BE09A2" w:rsidP="00BE09A2">
      <w:pPr>
        <w:pStyle w:val="aa"/>
        <w:shd w:val="clear" w:color="auto" w:fill="FFFFFF"/>
        <w:tabs>
          <w:tab w:val="left" w:pos="9497"/>
        </w:tabs>
        <w:spacing w:before="0" w:beforeAutospacing="0" w:after="0" w:afterAutospacing="0"/>
        <w:ind w:firstLine="709"/>
        <w:jc w:val="both"/>
        <w:rPr>
          <w:sz w:val="28"/>
          <w:szCs w:val="28"/>
          <w:lang w:val="kk-KZ"/>
        </w:rPr>
      </w:pPr>
      <w:r w:rsidRPr="00DE4F61">
        <w:rPr>
          <w:sz w:val="28"/>
          <w:szCs w:val="28"/>
          <w:lang w:val="kk-KZ"/>
        </w:rPr>
        <w:t xml:space="preserve">3. </w:t>
      </w:r>
      <w:r>
        <w:rPr>
          <w:sz w:val="28"/>
          <w:szCs w:val="28"/>
          <w:lang w:val="kk-KZ"/>
        </w:rPr>
        <w:t xml:space="preserve">Болашақ </w:t>
      </w:r>
      <w:r w:rsidRPr="00DE4F61">
        <w:rPr>
          <w:bCs/>
          <w:sz w:val="28"/>
          <w:szCs w:val="28"/>
          <w:lang w:val="kk-KZ"/>
        </w:rPr>
        <w:t>бастауыш сынып мұғалімдерін кәсіби іс-әрекетке да</w:t>
      </w:r>
      <w:r>
        <w:rPr>
          <w:bCs/>
          <w:sz w:val="28"/>
          <w:szCs w:val="28"/>
          <w:lang w:val="kk-KZ"/>
        </w:rPr>
        <w:t>ярл</w:t>
      </w:r>
      <w:r w:rsidRPr="00DE4F61">
        <w:rPr>
          <w:bCs/>
          <w:sz w:val="28"/>
          <w:szCs w:val="28"/>
          <w:lang w:val="kk-KZ"/>
        </w:rPr>
        <w:t xml:space="preserve">ауда тұлғалық болмысын қалыптастырудың </w:t>
      </w:r>
      <w:r w:rsidRPr="00DE4F61">
        <w:rPr>
          <w:sz w:val="28"/>
          <w:szCs w:val="28"/>
          <w:lang w:val="kk-KZ"/>
        </w:rPr>
        <w:t>әдістемесін құрастыру.</w:t>
      </w:r>
    </w:p>
    <w:p w14:paraId="603F7358" w14:textId="77777777" w:rsidR="00BE09A2" w:rsidRPr="00DE4F61" w:rsidRDefault="00BE09A2" w:rsidP="00BE09A2">
      <w:pPr>
        <w:pStyle w:val="aa"/>
        <w:shd w:val="clear" w:color="auto" w:fill="FFFFFF"/>
        <w:tabs>
          <w:tab w:val="left" w:pos="9497"/>
        </w:tabs>
        <w:spacing w:before="0" w:beforeAutospacing="0" w:after="0" w:afterAutospacing="0"/>
        <w:ind w:firstLine="709"/>
        <w:jc w:val="both"/>
        <w:rPr>
          <w:sz w:val="28"/>
          <w:szCs w:val="28"/>
          <w:lang w:val="kk-KZ"/>
        </w:rPr>
      </w:pPr>
      <w:r w:rsidRPr="00DE4F61">
        <w:rPr>
          <w:sz w:val="28"/>
          <w:szCs w:val="28"/>
          <w:lang w:val="kk-KZ"/>
        </w:rPr>
        <w:t>Модельдің теориялық аспектісін ашуда біз тұ</w:t>
      </w:r>
      <w:r>
        <w:rPr>
          <w:sz w:val="28"/>
          <w:szCs w:val="28"/>
          <w:lang w:val="kk-KZ"/>
        </w:rPr>
        <w:t>лғаның құндылық бағыттарын қарастыруды жөн санаймыз</w:t>
      </w:r>
      <w:r w:rsidRPr="00DE4F61">
        <w:rPr>
          <w:sz w:val="28"/>
          <w:szCs w:val="28"/>
          <w:lang w:val="kk-KZ"/>
        </w:rPr>
        <w:t>.</w:t>
      </w:r>
    </w:p>
    <w:p w14:paraId="7D38E569" w14:textId="77777777" w:rsidR="00BE09A2" w:rsidRPr="00DE4F61" w:rsidRDefault="00BE09A2" w:rsidP="00BE09A2">
      <w:pPr>
        <w:pStyle w:val="aa"/>
        <w:shd w:val="clear" w:color="auto" w:fill="FFFFFF"/>
        <w:tabs>
          <w:tab w:val="left" w:pos="9497"/>
        </w:tabs>
        <w:spacing w:before="0" w:beforeAutospacing="0" w:after="0" w:afterAutospacing="0"/>
        <w:ind w:firstLine="709"/>
        <w:jc w:val="both"/>
        <w:rPr>
          <w:sz w:val="28"/>
          <w:szCs w:val="28"/>
          <w:shd w:val="clear" w:color="auto" w:fill="FFFFFF"/>
          <w:lang w:val="kk-KZ"/>
        </w:rPr>
      </w:pPr>
      <w:r w:rsidRPr="00DE4F61">
        <w:rPr>
          <w:sz w:val="28"/>
          <w:szCs w:val="28"/>
          <w:lang w:val="kk-KZ"/>
        </w:rPr>
        <w:t xml:space="preserve">Жеке адамның тұлға </w:t>
      </w:r>
      <w:r>
        <w:rPr>
          <w:sz w:val="28"/>
          <w:szCs w:val="28"/>
          <w:lang w:val="kk-KZ"/>
        </w:rPr>
        <w:t xml:space="preserve">ретінде дамуына құндылықтардың ықпалы, үлесі аса маңызды. </w:t>
      </w:r>
      <w:r w:rsidRPr="00DE4F61">
        <w:rPr>
          <w:sz w:val="28"/>
          <w:szCs w:val="28"/>
          <w:lang w:val="kk-KZ"/>
        </w:rPr>
        <w:t>Сол себепті, кез-келген бағы</w:t>
      </w:r>
      <w:r>
        <w:rPr>
          <w:sz w:val="28"/>
          <w:szCs w:val="28"/>
          <w:lang w:val="kk-KZ"/>
        </w:rPr>
        <w:t>ттағы даму сатыларында тұлғалық</w:t>
      </w:r>
      <w:r w:rsidRPr="00DE4F61">
        <w:rPr>
          <w:sz w:val="28"/>
          <w:szCs w:val="28"/>
          <w:lang w:val="kk-KZ"/>
        </w:rPr>
        <w:t xml:space="preserve"> құндылықтардың дамуын зерттеу болашақ маманның таңдаған мамандықта бойынша өзінің тұлғалық болмысын жүзеге асыруда маңызды мәселелердің бірі болып табылатыны анық</w:t>
      </w:r>
      <w:r>
        <w:rPr>
          <w:sz w:val="28"/>
          <w:szCs w:val="28"/>
          <w:lang w:val="kk-KZ"/>
        </w:rPr>
        <w:t>.</w:t>
      </w:r>
      <w:r w:rsidRPr="00DE4F61">
        <w:rPr>
          <w:sz w:val="28"/>
          <w:szCs w:val="28"/>
          <w:lang w:val="kk-KZ"/>
        </w:rPr>
        <w:t xml:space="preserve"> Білім алушылардың тұлғалық  құндылықтары олардың маман ретінде тұлғалық дамуларын анықтауға мүмкін</w:t>
      </w:r>
      <w:r>
        <w:rPr>
          <w:sz w:val="28"/>
          <w:szCs w:val="28"/>
          <w:lang w:val="kk-KZ"/>
        </w:rPr>
        <w:t>дік береді. Ал білімгерлердің</w:t>
      </w:r>
      <w:r>
        <w:rPr>
          <w:sz w:val="28"/>
          <w:szCs w:val="28"/>
          <w:shd w:val="clear" w:color="auto" w:fill="FFFFFF"/>
          <w:lang w:val="kk-KZ"/>
        </w:rPr>
        <w:t xml:space="preserve"> кәсіпке дайындығын</w:t>
      </w:r>
      <w:r w:rsidRPr="00DE4F61">
        <w:rPr>
          <w:sz w:val="28"/>
          <w:szCs w:val="28"/>
          <w:shd w:val="clear" w:color="auto" w:fill="FFFFFF"/>
          <w:lang w:val="kk-KZ"/>
        </w:rPr>
        <w:t xml:space="preserve"> анықтау арқылы біз олардың құндылықтарымен де танысуға мүмкіндік аламыз. </w:t>
      </w:r>
    </w:p>
    <w:p w14:paraId="0AC5E34F" w14:textId="77777777" w:rsidR="00BE09A2" w:rsidRPr="00DE4F61" w:rsidRDefault="00BE09A2" w:rsidP="00BE09A2">
      <w:pPr>
        <w:pStyle w:val="11"/>
        <w:shd w:val="clear" w:color="auto" w:fill="auto"/>
        <w:tabs>
          <w:tab w:val="left" w:pos="9497"/>
        </w:tabs>
        <w:spacing w:line="240" w:lineRule="auto"/>
        <w:ind w:firstLine="709"/>
        <w:jc w:val="both"/>
        <w:rPr>
          <w:sz w:val="28"/>
          <w:szCs w:val="28"/>
          <w:lang w:val="kk-KZ"/>
        </w:rPr>
      </w:pPr>
      <w:r w:rsidRPr="00DE4F61">
        <w:rPr>
          <w:sz w:val="28"/>
          <w:szCs w:val="28"/>
          <w:lang w:val="kk-KZ"/>
        </w:rPr>
        <w:t>Тұлғаның құндылығы өзі ұмтылатын идеалды мақсаттарынан көрінеді. Яғни құндылық бағдар дегеніміз – адамның әлеуметтік ортада мінез-құлқы мен әлеуметтік іс-әрекетін психологиялық реттеуді қамтамасыз ететін тұлғадағы қасиет. Бұл мәселе бойынша зерттеу жүргізген ғалымдар: өткен ғасырдың 60-70 жылдары философиялық әдебиеттерде В.П. Тугаринов</w:t>
      </w:r>
      <w:r>
        <w:rPr>
          <w:sz w:val="28"/>
          <w:szCs w:val="28"/>
          <w:lang w:val="kk-KZ"/>
        </w:rPr>
        <w:t xml:space="preserve"> [122]</w:t>
      </w:r>
      <w:r w:rsidRPr="00DE4F61">
        <w:rPr>
          <w:sz w:val="28"/>
          <w:szCs w:val="28"/>
          <w:lang w:val="kk-KZ"/>
        </w:rPr>
        <w:t>, О.Г. Дробницкий</w:t>
      </w:r>
      <w:r>
        <w:rPr>
          <w:sz w:val="28"/>
          <w:szCs w:val="28"/>
          <w:lang w:val="kk-KZ"/>
        </w:rPr>
        <w:t xml:space="preserve"> [123]</w:t>
      </w:r>
      <w:r w:rsidRPr="00DE4F61">
        <w:rPr>
          <w:sz w:val="28"/>
          <w:szCs w:val="28"/>
          <w:lang w:val="kk-KZ"/>
        </w:rPr>
        <w:t xml:space="preserve"> және басқалар; шетел әдебиеттерінде құндылық бағдар ұғымы </w:t>
      </w:r>
      <w:r>
        <w:rPr>
          <w:sz w:val="28"/>
          <w:szCs w:val="28"/>
          <w:lang w:val="kk-KZ"/>
        </w:rPr>
        <w:t>«аттитюд»</w:t>
      </w:r>
      <w:r w:rsidRPr="00DE4F61">
        <w:rPr>
          <w:sz w:val="28"/>
          <w:szCs w:val="28"/>
          <w:lang w:val="kk-KZ"/>
        </w:rPr>
        <w:t xml:space="preserve"> ұғымымен де түсіндіріледі: С.Л.Рубинштейн</w:t>
      </w:r>
      <w:r>
        <w:rPr>
          <w:sz w:val="28"/>
          <w:szCs w:val="28"/>
          <w:lang w:val="kk-KZ"/>
        </w:rPr>
        <w:t xml:space="preserve"> [124]</w:t>
      </w:r>
      <w:r w:rsidRPr="00DE4F61">
        <w:rPr>
          <w:sz w:val="28"/>
          <w:szCs w:val="28"/>
          <w:lang w:val="kk-KZ"/>
        </w:rPr>
        <w:t xml:space="preserve">, </w:t>
      </w:r>
      <w:r w:rsidRPr="00DE4F61">
        <w:rPr>
          <w:sz w:val="28"/>
          <w:szCs w:val="28"/>
          <w:lang w:val="kk-KZ" w:eastAsia="ru-RU"/>
        </w:rPr>
        <w:t>К.А.</w:t>
      </w:r>
      <w:r w:rsidRPr="00DE4F61">
        <w:rPr>
          <w:sz w:val="28"/>
          <w:szCs w:val="28"/>
          <w:lang w:val="kk-KZ"/>
        </w:rPr>
        <w:t xml:space="preserve"> </w:t>
      </w:r>
      <w:r w:rsidRPr="00DE4F61">
        <w:rPr>
          <w:sz w:val="28"/>
          <w:szCs w:val="28"/>
          <w:lang w:val="kk-KZ" w:eastAsia="ru-RU"/>
        </w:rPr>
        <w:t>Абульханова</w:t>
      </w:r>
      <w:r>
        <w:rPr>
          <w:sz w:val="28"/>
          <w:szCs w:val="28"/>
          <w:lang w:val="kk-KZ" w:eastAsia="ru-RU"/>
        </w:rPr>
        <w:t xml:space="preserve"> [125]</w:t>
      </w:r>
      <w:r w:rsidRPr="00DE4F61">
        <w:rPr>
          <w:sz w:val="28"/>
          <w:szCs w:val="28"/>
          <w:lang w:val="kk-KZ" w:eastAsia="ru-RU"/>
        </w:rPr>
        <w:t xml:space="preserve">, </w:t>
      </w:r>
      <w:r w:rsidRPr="00DE4F61">
        <w:rPr>
          <w:sz w:val="28"/>
          <w:szCs w:val="28"/>
          <w:lang w:val="kk-KZ"/>
        </w:rPr>
        <w:t>А.Г.Ковалев</w:t>
      </w:r>
      <w:r>
        <w:rPr>
          <w:sz w:val="28"/>
          <w:szCs w:val="28"/>
          <w:lang w:val="kk-KZ"/>
        </w:rPr>
        <w:t xml:space="preserve"> [126]</w:t>
      </w:r>
      <w:r w:rsidRPr="00DE4F61">
        <w:rPr>
          <w:sz w:val="28"/>
          <w:szCs w:val="28"/>
          <w:lang w:val="kk-KZ"/>
        </w:rPr>
        <w:t>, В.А.Титов</w:t>
      </w:r>
      <w:r>
        <w:rPr>
          <w:sz w:val="28"/>
          <w:szCs w:val="28"/>
          <w:lang w:val="kk-KZ"/>
        </w:rPr>
        <w:t xml:space="preserve"> [127]</w:t>
      </w:r>
      <w:r w:rsidRPr="00DE4F61">
        <w:rPr>
          <w:sz w:val="28"/>
          <w:szCs w:val="28"/>
          <w:lang w:val="kk-KZ"/>
        </w:rPr>
        <w:t>, Р.С.Немов</w:t>
      </w:r>
      <w:r>
        <w:rPr>
          <w:sz w:val="28"/>
          <w:szCs w:val="28"/>
          <w:lang w:val="kk-KZ"/>
        </w:rPr>
        <w:t xml:space="preserve"> [128]</w:t>
      </w:r>
      <w:r w:rsidRPr="00DE4F61">
        <w:rPr>
          <w:sz w:val="28"/>
          <w:szCs w:val="28"/>
          <w:lang w:val="kk-KZ"/>
        </w:rPr>
        <w:t xml:space="preserve">. </w:t>
      </w:r>
      <w:r w:rsidR="00615905" w:rsidRPr="00615905">
        <w:rPr>
          <w:sz w:val="28"/>
          <w:szCs w:val="28"/>
          <w:lang w:val="kk-KZ"/>
        </w:rPr>
        <w:t>Л.Ю</w:t>
      </w:r>
      <w:r w:rsidR="00615905">
        <w:rPr>
          <w:sz w:val="28"/>
          <w:szCs w:val="28"/>
          <w:lang w:val="kk-KZ"/>
        </w:rPr>
        <w:t>.</w:t>
      </w:r>
      <w:r w:rsidR="00615905" w:rsidRPr="00615905">
        <w:rPr>
          <w:sz w:val="28"/>
          <w:szCs w:val="28"/>
          <w:lang w:val="kk-KZ"/>
        </w:rPr>
        <w:t xml:space="preserve"> Перемолотова </w:t>
      </w:r>
      <w:r>
        <w:rPr>
          <w:sz w:val="28"/>
          <w:szCs w:val="28"/>
          <w:lang w:val="kk-KZ"/>
        </w:rPr>
        <w:t>[129]</w:t>
      </w:r>
      <w:r w:rsidRPr="00DE4F61">
        <w:rPr>
          <w:sz w:val="28"/>
          <w:szCs w:val="28"/>
          <w:lang w:val="kk-KZ"/>
        </w:rPr>
        <w:t>, Л.И.Божович</w:t>
      </w:r>
      <w:r>
        <w:rPr>
          <w:sz w:val="28"/>
          <w:szCs w:val="28"/>
          <w:lang w:val="kk-KZ"/>
        </w:rPr>
        <w:t xml:space="preserve"> [130]</w:t>
      </w:r>
      <w:r w:rsidRPr="00DE4F61">
        <w:rPr>
          <w:sz w:val="28"/>
          <w:szCs w:val="28"/>
          <w:lang w:val="kk-KZ"/>
        </w:rPr>
        <w:t>, Г.М.Андреева</w:t>
      </w:r>
      <w:r>
        <w:rPr>
          <w:sz w:val="28"/>
          <w:szCs w:val="28"/>
          <w:lang w:val="kk-KZ"/>
        </w:rPr>
        <w:t xml:space="preserve"> [131]</w:t>
      </w:r>
      <w:r w:rsidRPr="00DE4F61">
        <w:rPr>
          <w:sz w:val="28"/>
          <w:szCs w:val="28"/>
          <w:lang w:val="kk-KZ"/>
        </w:rPr>
        <w:t>, А.</w:t>
      </w:r>
      <w:r w:rsidR="0026078A">
        <w:rPr>
          <w:sz w:val="28"/>
          <w:szCs w:val="28"/>
          <w:lang w:val="kk-KZ"/>
        </w:rPr>
        <w:t xml:space="preserve">Н. </w:t>
      </w:r>
      <w:r w:rsidRPr="00DE4F61">
        <w:rPr>
          <w:sz w:val="28"/>
          <w:szCs w:val="28"/>
          <w:lang w:val="kk-KZ"/>
        </w:rPr>
        <w:t>Леонтьев</w:t>
      </w:r>
      <w:r>
        <w:rPr>
          <w:sz w:val="28"/>
          <w:szCs w:val="28"/>
          <w:lang w:val="kk-KZ"/>
        </w:rPr>
        <w:t xml:space="preserve"> [132]</w:t>
      </w:r>
      <w:r w:rsidRPr="00DE4F61">
        <w:rPr>
          <w:sz w:val="28"/>
          <w:szCs w:val="28"/>
          <w:lang w:val="kk-KZ"/>
        </w:rPr>
        <w:t>, Б.Г.Ананьев</w:t>
      </w:r>
      <w:r>
        <w:rPr>
          <w:sz w:val="28"/>
          <w:szCs w:val="28"/>
          <w:lang w:val="kk-KZ"/>
        </w:rPr>
        <w:t xml:space="preserve"> [133]</w:t>
      </w:r>
      <w:r w:rsidRPr="00DE4F61">
        <w:rPr>
          <w:sz w:val="28"/>
          <w:szCs w:val="28"/>
          <w:lang w:val="kk-KZ"/>
        </w:rPr>
        <w:t>, А.И.Донцов</w:t>
      </w:r>
      <w:r>
        <w:rPr>
          <w:sz w:val="28"/>
          <w:szCs w:val="28"/>
          <w:lang w:val="kk-KZ"/>
        </w:rPr>
        <w:t xml:space="preserve"> [134]</w:t>
      </w:r>
      <w:r w:rsidRPr="00DE4F61">
        <w:rPr>
          <w:sz w:val="28"/>
          <w:szCs w:val="28"/>
          <w:lang w:val="kk-KZ"/>
        </w:rPr>
        <w:t>, С.С.Бубнов</w:t>
      </w:r>
      <w:r>
        <w:rPr>
          <w:sz w:val="28"/>
          <w:szCs w:val="28"/>
          <w:lang w:val="kk-KZ"/>
        </w:rPr>
        <w:t xml:space="preserve"> </w:t>
      </w:r>
      <w:r w:rsidR="00686BC0">
        <w:rPr>
          <w:sz w:val="28"/>
          <w:szCs w:val="28"/>
          <w:lang w:val="kk-KZ"/>
        </w:rPr>
        <w:t>[</w:t>
      </w:r>
      <w:r>
        <w:rPr>
          <w:sz w:val="28"/>
          <w:szCs w:val="28"/>
          <w:lang w:val="kk-KZ"/>
        </w:rPr>
        <w:t>135</w:t>
      </w:r>
      <w:r w:rsidR="00686BC0">
        <w:rPr>
          <w:sz w:val="28"/>
          <w:szCs w:val="28"/>
          <w:lang w:val="kk-KZ"/>
        </w:rPr>
        <w:t>]</w:t>
      </w:r>
      <w:r w:rsidRPr="00DE4F61">
        <w:rPr>
          <w:sz w:val="28"/>
          <w:szCs w:val="28"/>
          <w:lang w:val="kk-KZ"/>
        </w:rPr>
        <w:t xml:space="preserve"> және басқалар болды. Тұлғаның </w:t>
      </w:r>
      <w:r w:rsidRPr="00DE4F61">
        <w:rPr>
          <w:sz w:val="28"/>
          <w:szCs w:val="28"/>
          <w:lang w:val="kk-KZ"/>
        </w:rPr>
        <w:lastRenderedPageBreak/>
        <w:t>бағытталған құндылықтар жүйесінің құрылымдық сипаты, ол оның әртүрлі жоспардағы бірқатар функцияларының таратылуларын анықтауға арналған көпдеңгейлілігі және көпөлшемділігі бойынша мүмкіндігі.</w:t>
      </w:r>
      <w:r w:rsidRPr="00DE4F61">
        <w:rPr>
          <w:sz w:val="28"/>
          <w:szCs w:val="28"/>
          <w:lang w:val="kk-KZ" w:eastAsia="ru-RU"/>
        </w:rPr>
        <w:t xml:space="preserve"> Сонымен құндылық бағдарлар мақсатты айқындап, тұлғаның кемелдігін, қызығушы</w:t>
      </w:r>
      <w:r>
        <w:rPr>
          <w:sz w:val="28"/>
          <w:szCs w:val="28"/>
          <w:lang w:val="kk-KZ" w:eastAsia="ru-RU"/>
        </w:rPr>
        <w:t>лығын, қажеттілігін сипаттайды.</w:t>
      </w:r>
      <w:r w:rsidRPr="00DE4F61">
        <w:rPr>
          <w:sz w:val="28"/>
          <w:szCs w:val="28"/>
          <w:lang w:val="kk-KZ" w:eastAsia="ru-RU"/>
        </w:rPr>
        <w:t xml:space="preserve"> </w:t>
      </w:r>
      <w:r w:rsidRPr="00DE4F61">
        <w:rPr>
          <w:sz w:val="28"/>
          <w:szCs w:val="28"/>
          <w:lang w:val="kk-KZ"/>
        </w:rPr>
        <w:t xml:space="preserve">Тұлғаның бағытталған құндылықтар жүйесі, әлеуметтік орта нормалары және ішкі орналастырулар арасындағы аралық орынға ие, соның ішінде мотивациялы-қажеттіліктер аймағы және тұлғалық мағыналар жүйесі, олар осы элементтерді бәріне жалпы жүйе «адамның» қарым-қатынастарын қамсыздандырады. </w:t>
      </w:r>
    </w:p>
    <w:p w14:paraId="694C9848" w14:textId="77777777" w:rsidR="00C36F68" w:rsidRDefault="00BE09A2"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DE4F61">
        <w:rPr>
          <w:rFonts w:ascii="Times New Roman" w:hAnsi="Times New Roman" w:cs="Times New Roman"/>
          <w:sz w:val="28"/>
          <w:szCs w:val="28"/>
          <w:lang w:val="kk-KZ" w:eastAsia="ru-RU"/>
        </w:rPr>
        <w:t xml:space="preserve">Белгілі орыс ғалымы В.А.Сластенин кәсіби іс-әрекет құрылымындағы тұлғалық құндылықтарды зерттеу, оларға сипаттама берген. Ол </w:t>
      </w:r>
      <w:r w:rsidRPr="00DE4F61">
        <w:rPr>
          <w:rFonts w:ascii="Times New Roman" w:hAnsi="Times New Roman" w:cs="Times New Roman"/>
          <w:bCs/>
          <w:sz w:val="28"/>
          <w:szCs w:val="28"/>
          <w:lang w:val="kk-KZ"/>
        </w:rPr>
        <w:t xml:space="preserve">адамзаттық құндылықтар жеке тұлға өмірге келген күннен бастап бірге дамиды. Ал тұлғаның жасы артқан сайын оның қоршаған ортасына сәйкес бірге дамып, қалыптасатынын айта өтті. Ол педагогты кәсіби іс-әрекеті негізінде қалыптасатын бірнеше тұлғалық құндылықтарға тоқталып өтті </w:t>
      </w:r>
      <w:r w:rsidRPr="00DE4F61">
        <w:rPr>
          <w:rFonts w:ascii="Times New Roman" w:hAnsi="Times New Roman" w:cs="Times New Roman"/>
          <w:sz w:val="28"/>
          <w:szCs w:val="28"/>
          <w:lang w:val="kk-KZ"/>
        </w:rPr>
        <w:t>[</w:t>
      </w:r>
      <w:r>
        <w:rPr>
          <w:rFonts w:ascii="Times New Roman" w:hAnsi="Times New Roman" w:cs="Times New Roman"/>
          <w:sz w:val="28"/>
          <w:szCs w:val="28"/>
          <w:lang w:val="kk-KZ"/>
        </w:rPr>
        <w:t>136</w:t>
      </w:r>
      <w:r w:rsidRPr="00DE4F61">
        <w:rPr>
          <w:rFonts w:ascii="Times New Roman" w:hAnsi="Times New Roman" w:cs="Times New Roman"/>
          <w:sz w:val="28"/>
          <w:szCs w:val="28"/>
          <w:lang w:val="kk-KZ"/>
        </w:rPr>
        <w:t>].</w:t>
      </w:r>
      <w:r w:rsidRPr="00DE4F61">
        <w:rPr>
          <w:rFonts w:ascii="Times New Roman" w:hAnsi="Times New Roman" w:cs="Times New Roman"/>
          <w:bCs/>
          <w:sz w:val="28"/>
          <w:szCs w:val="28"/>
          <w:lang w:val="kk-KZ"/>
        </w:rPr>
        <w:t xml:space="preserve"> Бұл құндылықтар б</w:t>
      </w:r>
      <w:r w:rsidRPr="00DE4F61">
        <w:rPr>
          <w:rFonts w:ascii="Times New Roman" w:hAnsi="Times New Roman" w:cs="Times New Roman"/>
          <w:sz w:val="28"/>
          <w:szCs w:val="28"/>
          <w:lang w:val="kk-KZ"/>
        </w:rPr>
        <w:t>іздің зерттеуімізде де орын алды. Жоғарғыларды талдай келе біз келесідей тұлғаның</w:t>
      </w:r>
      <w:r w:rsidR="00C36F68">
        <w:rPr>
          <w:rFonts w:ascii="Times New Roman" w:hAnsi="Times New Roman" w:cs="Times New Roman"/>
          <w:sz w:val="28"/>
          <w:szCs w:val="28"/>
          <w:lang w:val="kk-KZ"/>
        </w:rPr>
        <w:t xml:space="preserve"> құндылық бағыттарын ұсынамыз: </w:t>
      </w:r>
    </w:p>
    <w:p w14:paraId="120F2C38" w14:textId="09546B66"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р</w:t>
      </w:r>
      <w:r w:rsidR="00BE09A2" w:rsidRPr="00C36F68">
        <w:rPr>
          <w:rFonts w:ascii="Times New Roman" w:hAnsi="Times New Roman" w:cs="Times New Roman"/>
          <w:sz w:val="28"/>
          <w:szCs w:val="28"/>
          <w:lang w:val="kk-KZ"/>
        </w:rPr>
        <w:t>ухани адамгершілік қасиеті</w:t>
      </w:r>
      <w:r w:rsidRPr="00C36F68">
        <w:rPr>
          <w:rFonts w:ascii="Times New Roman" w:hAnsi="Times New Roman" w:cs="Times New Roman"/>
          <w:sz w:val="28"/>
          <w:szCs w:val="28"/>
          <w:lang w:val="kk-KZ"/>
        </w:rPr>
        <w:t>;</w:t>
      </w:r>
    </w:p>
    <w:p w14:paraId="73EAF833" w14:textId="06A8D910"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к</w:t>
      </w:r>
      <w:r w:rsidR="00BE09A2" w:rsidRPr="00C36F68">
        <w:rPr>
          <w:rFonts w:ascii="Times New Roman" w:hAnsi="Times New Roman" w:cs="Times New Roman"/>
          <w:sz w:val="28"/>
          <w:szCs w:val="28"/>
          <w:lang w:val="kk-KZ"/>
        </w:rPr>
        <w:t>әсіби әрекетке бейімделуі</w:t>
      </w:r>
      <w:r w:rsidRPr="00C36F68">
        <w:rPr>
          <w:rFonts w:ascii="Times New Roman" w:hAnsi="Times New Roman" w:cs="Times New Roman"/>
          <w:sz w:val="28"/>
          <w:szCs w:val="28"/>
          <w:lang w:val="kk-KZ"/>
        </w:rPr>
        <w:t>;</w:t>
      </w:r>
    </w:p>
    <w:p w14:paraId="20D22816" w14:textId="169BE659"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ө</w:t>
      </w:r>
      <w:r w:rsidR="00BE09A2" w:rsidRPr="00C36F68">
        <w:rPr>
          <w:rFonts w:ascii="Times New Roman" w:hAnsi="Times New Roman" w:cs="Times New Roman"/>
          <w:sz w:val="28"/>
          <w:szCs w:val="28"/>
          <w:lang w:val="kk-KZ"/>
        </w:rPr>
        <w:t>зін-өзі дамыту мен жетілдіру</w:t>
      </w:r>
      <w:r w:rsidRPr="00C36F68">
        <w:rPr>
          <w:rFonts w:ascii="Times New Roman" w:hAnsi="Times New Roman" w:cs="Times New Roman"/>
          <w:sz w:val="28"/>
          <w:szCs w:val="28"/>
          <w:lang w:val="kk-KZ"/>
        </w:rPr>
        <w:t>;</w:t>
      </w:r>
    </w:p>
    <w:p w14:paraId="7ED1D610" w14:textId="75E0AC43"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ж</w:t>
      </w:r>
      <w:r w:rsidR="00BE09A2" w:rsidRPr="00C36F68">
        <w:rPr>
          <w:rFonts w:ascii="Times New Roman" w:hAnsi="Times New Roman" w:cs="Times New Roman"/>
          <w:sz w:val="28"/>
          <w:szCs w:val="28"/>
          <w:lang w:val="kk-KZ"/>
        </w:rPr>
        <w:t>аңа білімдерді игерудегі әрекет белсенділігі</w:t>
      </w:r>
      <w:r w:rsidRPr="00C36F68">
        <w:rPr>
          <w:rFonts w:ascii="Times New Roman" w:hAnsi="Times New Roman" w:cs="Times New Roman"/>
          <w:sz w:val="28"/>
          <w:szCs w:val="28"/>
          <w:lang w:val="kk-KZ"/>
        </w:rPr>
        <w:t>;</w:t>
      </w:r>
    </w:p>
    <w:p w14:paraId="552485FF" w14:textId="473D6E91"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ө</w:t>
      </w:r>
      <w:r w:rsidR="00BE09A2" w:rsidRPr="00C36F68">
        <w:rPr>
          <w:rFonts w:ascii="Times New Roman" w:hAnsi="Times New Roman" w:cs="Times New Roman"/>
          <w:sz w:val="28"/>
          <w:szCs w:val="28"/>
          <w:lang w:val="kk-KZ"/>
        </w:rPr>
        <w:t>зіне сенімділігі</w:t>
      </w:r>
      <w:r w:rsidRPr="00C36F68">
        <w:rPr>
          <w:rFonts w:ascii="Times New Roman" w:hAnsi="Times New Roman" w:cs="Times New Roman"/>
          <w:sz w:val="28"/>
          <w:szCs w:val="28"/>
          <w:lang w:val="kk-KZ"/>
        </w:rPr>
        <w:t>;</w:t>
      </w:r>
    </w:p>
    <w:p w14:paraId="59832924" w14:textId="1AC77DA1"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к</w:t>
      </w:r>
      <w:r w:rsidR="00BE09A2" w:rsidRPr="00C36F68">
        <w:rPr>
          <w:rFonts w:ascii="Times New Roman" w:hAnsi="Times New Roman" w:cs="Times New Roman"/>
          <w:sz w:val="28"/>
          <w:szCs w:val="28"/>
          <w:lang w:val="kk-KZ"/>
        </w:rPr>
        <w:t>әсіби шеберлікке ұмтылысы</w:t>
      </w:r>
      <w:r w:rsidRPr="00C36F68">
        <w:rPr>
          <w:rFonts w:ascii="Times New Roman" w:hAnsi="Times New Roman" w:cs="Times New Roman"/>
          <w:sz w:val="28"/>
          <w:szCs w:val="28"/>
          <w:lang w:val="kk-KZ"/>
        </w:rPr>
        <w:t>;</w:t>
      </w:r>
    </w:p>
    <w:p w14:paraId="16A5F1BB" w14:textId="722B51DE"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ж</w:t>
      </w:r>
      <w:r w:rsidR="00BE09A2" w:rsidRPr="00C36F68">
        <w:rPr>
          <w:rFonts w:ascii="Times New Roman" w:hAnsi="Times New Roman" w:cs="Times New Roman"/>
          <w:sz w:val="28"/>
          <w:szCs w:val="28"/>
          <w:lang w:val="kk-KZ"/>
        </w:rPr>
        <w:t>аңашылдыққа  қызығушылығы</w:t>
      </w:r>
      <w:r w:rsidRPr="00C36F68">
        <w:rPr>
          <w:rFonts w:ascii="Times New Roman" w:hAnsi="Times New Roman" w:cs="Times New Roman"/>
          <w:sz w:val="28"/>
          <w:szCs w:val="28"/>
          <w:lang w:val="kk-KZ"/>
        </w:rPr>
        <w:t>;</w:t>
      </w:r>
    </w:p>
    <w:p w14:paraId="43E828BF" w14:textId="02F09D53" w:rsidR="00C36F68"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к</w:t>
      </w:r>
      <w:r w:rsidR="00BE09A2" w:rsidRPr="00C36F68">
        <w:rPr>
          <w:rFonts w:ascii="Times New Roman" w:hAnsi="Times New Roman" w:cs="Times New Roman"/>
          <w:sz w:val="28"/>
          <w:szCs w:val="28"/>
          <w:lang w:val="kk-KZ"/>
        </w:rPr>
        <w:t>өзқарасын сенімді және мазмұнды жеткізе білу</w:t>
      </w:r>
      <w:r w:rsidRPr="00C36F68">
        <w:rPr>
          <w:rFonts w:ascii="Times New Roman" w:hAnsi="Times New Roman" w:cs="Times New Roman"/>
          <w:sz w:val="28"/>
          <w:szCs w:val="28"/>
          <w:lang w:val="kk-KZ"/>
        </w:rPr>
        <w:t>;</w:t>
      </w:r>
    </w:p>
    <w:p w14:paraId="52F614BC" w14:textId="2519AE32" w:rsidR="00BE09A2"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п</w:t>
      </w:r>
      <w:r w:rsidR="00BE09A2" w:rsidRPr="00C36F68">
        <w:rPr>
          <w:rFonts w:ascii="Times New Roman" w:hAnsi="Times New Roman" w:cs="Times New Roman"/>
          <w:sz w:val="28"/>
          <w:szCs w:val="28"/>
          <w:lang w:val="kk-KZ"/>
        </w:rPr>
        <w:t>едагогикадағы жаңа тәсілдерді оқу-тәрбие үдерісінде қолдана алу білігі</w:t>
      </w:r>
      <w:r>
        <w:rPr>
          <w:rFonts w:ascii="Times New Roman" w:hAnsi="Times New Roman" w:cs="Times New Roman"/>
          <w:sz w:val="28"/>
          <w:szCs w:val="28"/>
          <w:lang w:val="kk-KZ"/>
        </w:rPr>
        <w:t xml:space="preserve"> және т.б.</w:t>
      </w:r>
    </w:p>
    <w:p w14:paraId="47ADBD4D" w14:textId="77777777" w:rsidR="00C36F68" w:rsidRDefault="00BE09A2" w:rsidP="00A61D7B">
      <w:pPr>
        <w:tabs>
          <w:tab w:val="left" w:pos="993"/>
          <w:tab w:val="left" w:pos="9497"/>
        </w:tabs>
        <w:spacing w:after="0" w:line="240" w:lineRule="auto"/>
        <w:ind w:firstLine="709"/>
        <w:jc w:val="both"/>
        <w:rPr>
          <w:rFonts w:ascii="Times New Roman" w:hAnsi="Times New Roman" w:cs="Times New Roman"/>
          <w:sz w:val="28"/>
          <w:szCs w:val="28"/>
          <w:lang w:val="kk-KZ"/>
        </w:rPr>
      </w:pPr>
      <w:r w:rsidRPr="00DE4F61">
        <w:rPr>
          <w:rFonts w:ascii="Times New Roman" w:hAnsi="Times New Roman" w:cs="Times New Roman"/>
          <w:sz w:val="28"/>
          <w:szCs w:val="28"/>
          <w:lang w:val="kk-KZ"/>
        </w:rPr>
        <w:t xml:space="preserve">Енді осы тұлғалық </w:t>
      </w:r>
      <w:r>
        <w:rPr>
          <w:rFonts w:ascii="Times New Roman" w:hAnsi="Times New Roman" w:cs="Times New Roman"/>
          <w:sz w:val="28"/>
          <w:szCs w:val="28"/>
          <w:lang w:val="kk-KZ"/>
        </w:rPr>
        <w:t>болмыстың</w:t>
      </w:r>
      <w:r w:rsidR="00A61D7B">
        <w:rPr>
          <w:rFonts w:ascii="Times New Roman" w:hAnsi="Times New Roman" w:cs="Times New Roman"/>
          <w:sz w:val="28"/>
          <w:szCs w:val="28"/>
          <w:lang w:val="kk-KZ"/>
        </w:rPr>
        <w:t xml:space="preserve"> сипаттамасының кейбір құнды</w:t>
      </w:r>
      <w:r w:rsidR="00C36F68">
        <w:rPr>
          <w:rFonts w:ascii="Times New Roman" w:hAnsi="Times New Roman" w:cs="Times New Roman"/>
          <w:sz w:val="28"/>
          <w:szCs w:val="28"/>
          <w:lang w:val="kk-KZ"/>
        </w:rPr>
        <w:t>лық бағыттарын талдайтын боламыз.</w:t>
      </w:r>
    </w:p>
    <w:p w14:paraId="457A2975" w14:textId="47EF0E19" w:rsid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00A61D7B">
        <w:rPr>
          <w:rFonts w:ascii="Times New Roman" w:hAnsi="Times New Roman" w:cs="Times New Roman"/>
          <w:sz w:val="28"/>
          <w:szCs w:val="28"/>
          <w:lang w:val="kk-KZ"/>
        </w:rPr>
        <w:t>ұл</w:t>
      </w:r>
      <w:r>
        <w:rPr>
          <w:rFonts w:ascii="Times New Roman" w:hAnsi="Times New Roman" w:cs="Times New Roman"/>
          <w:sz w:val="28"/>
          <w:szCs w:val="28"/>
          <w:lang w:val="kk-KZ"/>
        </w:rPr>
        <w:t xml:space="preserve"> </w:t>
      </w:r>
      <w:r w:rsidR="00A61D7B">
        <w:rPr>
          <w:rFonts w:ascii="Times New Roman" w:hAnsi="Times New Roman" w:cs="Times New Roman"/>
          <w:sz w:val="28"/>
          <w:szCs w:val="28"/>
          <w:lang w:val="kk-KZ"/>
        </w:rPr>
        <w:t xml:space="preserve">реттегі болашақ бастауыш сынып мұғалімдерінің кәсіби даярлануында олардың </w:t>
      </w:r>
      <w:r w:rsidR="00A61D7B" w:rsidRPr="00C36F68">
        <w:rPr>
          <w:rFonts w:ascii="Times New Roman" w:hAnsi="Times New Roman" w:cs="Times New Roman"/>
          <w:i/>
          <w:sz w:val="28"/>
          <w:szCs w:val="28"/>
          <w:lang w:val="kk-KZ"/>
        </w:rPr>
        <w:t>р</w:t>
      </w:r>
      <w:r w:rsidR="00BE09A2" w:rsidRPr="00C36F68">
        <w:rPr>
          <w:rFonts w:ascii="Times New Roman" w:hAnsi="Times New Roman" w:cs="Times New Roman"/>
          <w:i/>
          <w:sz w:val="28"/>
          <w:szCs w:val="28"/>
          <w:lang w:val="kk-KZ"/>
        </w:rPr>
        <w:t>ухани-адамгершілік қасиеті</w:t>
      </w:r>
      <w:r w:rsidRPr="00C36F68">
        <w:rPr>
          <w:rFonts w:ascii="Times New Roman" w:hAnsi="Times New Roman" w:cs="Times New Roman"/>
          <w:i/>
          <w:sz w:val="28"/>
          <w:szCs w:val="28"/>
          <w:lang w:val="kk-KZ"/>
        </w:rPr>
        <w:t>нің</w:t>
      </w:r>
      <w:r w:rsidRPr="00C36F68">
        <w:rPr>
          <w:rFonts w:ascii="Times New Roman" w:hAnsi="Times New Roman" w:cs="Times New Roman"/>
          <w:sz w:val="28"/>
          <w:szCs w:val="28"/>
          <w:lang w:val="kk-KZ"/>
        </w:rPr>
        <w:t xml:space="preserve"> болуы олардың тұлғалық болмысын қалыптастырудың құрамдастарының бірі болады.</w:t>
      </w:r>
      <w:r w:rsidR="00A61D7B" w:rsidRPr="00C36F68">
        <w:rPr>
          <w:rFonts w:ascii="Times New Roman" w:hAnsi="Times New Roman" w:cs="Times New Roman"/>
          <w:sz w:val="28"/>
          <w:szCs w:val="28"/>
          <w:lang w:val="kk-KZ"/>
        </w:rPr>
        <w:t xml:space="preserve"> </w:t>
      </w:r>
    </w:p>
    <w:p w14:paraId="6DFA61EA" w14:textId="77777777" w:rsid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Білім алушылардың тұлғалық болмысын түзуде оның </w:t>
      </w:r>
      <w:r w:rsidRPr="00C36F68">
        <w:rPr>
          <w:rFonts w:ascii="Times New Roman" w:hAnsi="Times New Roman" w:cs="Times New Roman"/>
          <w:i/>
          <w:sz w:val="28"/>
          <w:szCs w:val="28"/>
          <w:lang w:val="kk-KZ"/>
        </w:rPr>
        <w:t xml:space="preserve">кәсіби әрекетке бейімделуі </w:t>
      </w:r>
      <w:r>
        <w:rPr>
          <w:rFonts w:ascii="Times New Roman" w:hAnsi="Times New Roman" w:cs="Times New Roman"/>
          <w:sz w:val="28"/>
          <w:szCs w:val="28"/>
          <w:lang w:val="kk-KZ"/>
        </w:rPr>
        <w:t xml:space="preserve">маңызды шарт. Өйткені кәсіби әрекет өмірлік әрекетпен байланысты келетін құбылыс. Осы тұста тұлғаның ішкі позициясының жоғары болуы болашақ мамандардың кәсіби маман ретінде дамуымен өлшенеді. </w:t>
      </w:r>
      <w:r w:rsidR="00BE09A2" w:rsidRPr="00C36F68">
        <w:rPr>
          <w:rFonts w:ascii="Times New Roman" w:hAnsi="Times New Roman" w:cs="Times New Roman"/>
          <w:sz w:val="28"/>
          <w:szCs w:val="28"/>
          <w:lang w:val="kk-KZ"/>
        </w:rPr>
        <w:t>Адамның ішкі позициясы өзінің объективті бейнеленуінде тұлғаның кәсіби қалыптасуында көрінеді.</w:t>
      </w:r>
    </w:p>
    <w:p w14:paraId="75B75E1D" w14:textId="77777777" w:rsidR="00C36F68" w:rsidRDefault="00BE09A2"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i/>
          <w:sz w:val="28"/>
          <w:szCs w:val="28"/>
          <w:lang w:val="kk-KZ"/>
        </w:rPr>
        <w:t>Өзін-өзі дамыту мен жетілдіру</w:t>
      </w:r>
      <w:r w:rsidR="00C36F68">
        <w:rPr>
          <w:rFonts w:ascii="Times New Roman" w:hAnsi="Times New Roman" w:cs="Times New Roman"/>
          <w:i/>
          <w:sz w:val="28"/>
          <w:szCs w:val="28"/>
          <w:lang w:val="kk-KZ"/>
        </w:rPr>
        <w:t xml:space="preserve"> </w:t>
      </w:r>
      <w:r w:rsidR="00C36F68">
        <w:rPr>
          <w:rFonts w:ascii="Times New Roman" w:hAnsi="Times New Roman" w:cs="Times New Roman"/>
          <w:sz w:val="28"/>
          <w:szCs w:val="28"/>
          <w:lang w:val="kk-KZ"/>
        </w:rPr>
        <w:t xml:space="preserve">– </w:t>
      </w:r>
      <w:r w:rsidRPr="00C36F68">
        <w:rPr>
          <w:rFonts w:ascii="Times New Roman" w:hAnsi="Times New Roman" w:cs="Times New Roman"/>
          <w:sz w:val="28"/>
          <w:szCs w:val="28"/>
          <w:lang w:val="kk-KZ"/>
        </w:rPr>
        <w:t xml:space="preserve">тұлғаның ішкі түрткілерінің әсерімен болатын ең жоғарғы деңгейі. Бұл құндылық адамның ұзақ өмір сүруінің қайнар көзі, мұндағы ұзақ </w:t>
      </w:r>
      <w:hyperlink r:id="rId34" w:history="1">
        <w:r w:rsidRPr="00C36F68">
          <w:rPr>
            <w:rStyle w:val="af"/>
            <w:rFonts w:ascii="Times New Roman" w:hAnsi="Times New Roman" w:cs="Times New Roman"/>
            <w:color w:val="auto"/>
            <w:sz w:val="28"/>
            <w:szCs w:val="28"/>
            <w:u w:val="none"/>
            <w:lang w:val="kk-KZ"/>
          </w:rPr>
          <w:t>өмір сандық жағынан ғана емес</w:t>
        </w:r>
      </w:hyperlink>
      <w:r w:rsidRPr="00C36F68">
        <w:rPr>
          <w:rFonts w:ascii="Times New Roman" w:hAnsi="Times New Roman" w:cs="Times New Roman"/>
          <w:sz w:val="28"/>
          <w:szCs w:val="28"/>
          <w:lang w:val="kk-KZ"/>
        </w:rPr>
        <w:t>, сап</w:t>
      </w:r>
      <w:r w:rsidR="00C36F68">
        <w:rPr>
          <w:rFonts w:ascii="Times New Roman" w:hAnsi="Times New Roman" w:cs="Times New Roman"/>
          <w:sz w:val="28"/>
          <w:szCs w:val="28"/>
          <w:lang w:val="kk-KZ"/>
        </w:rPr>
        <w:t>алық жағынан да түсінілуі тиіс.</w:t>
      </w:r>
    </w:p>
    <w:p w14:paraId="76D86827" w14:textId="3416C2B1" w:rsidR="00BE09A2" w:rsidRPr="00C36F68" w:rsidRDefault="00C36F68" w:rsidP="00C36F68">
      <w:pPr>
        <w:tabs>
          <w:tab w:val="left" w:pos="993"/>
          <w:tab w:val="left" w:pos="9497"/>
        </w:tabs>
        <w:spacing w:after="0" w:line="240" w:lineRule="auto"/>
        <w:ind w:firstLine="709"/>
        <w:jc w:val="both"/>
        <w:rPr>
          <w:rFonts w:ascii="Times New Roman" w:hAnsi="Times New Roman" w:cs="Times New Roman"/>
          <w:sz w:val="28"/>
          <w:szCs w:val="28"/>
          <w:lang w:val="kk-KZ"/>
        </w:rPr>
      </w:pPr>
      <w:r w:rsidRPr="00C36F68">
        <w:rPr>
          <w:rFonts w:ascii="Times New Roman" w:hAnsi="Times New Roman" w:cs="Times New Roman"/>
          <w:i/>
          <w:sz w:val="28"/>
          <w:szCs w:val="28"/>
          <w:lang w:val="kk-KZ"/>
        </w:rPr>
        <w:t>К</w:t>
      </w:r>
      <w:r w:rsidR="00BE09A2" w:rsidRPr="00C36F68">
        <w:rPr>
          <w:rFonts w:ascii="Times New Roman" w:hAnsi="Times New Roman" w:cs="Times New Roman"/>
          <w:i/>
          <w:sz w:val="28"/>
          <w:szCs w:val="28"/>
          <w:lang w:val="kk-KZ"/>
        </w:rPr>
        <w:t>әсіби шеберлікке ұмтылысы</w:t>
      </w:r>
      <w:r w:rsidR="00BE09A2" w:rsidRPr="00C36F68">
        <w:rPr>
          <w:rFonts w:ascii="Times New Roman" w:hAnsi="Times New Roman" w:cs="Times New Roman"/>
          <w:sz w:val="28"/>
          <w:szCs w:val="28"/>
          <w:lang w:val="kk-KZ"/>
        </w:rPr>
        <w:t xml:space="preserve"> – маманның жеке тұлғасы мен әрекетінің кәсіби дамуының ең жоғарғы деңгейі. Бұл оқытумен тәрбиелеу әрекетін кәсіби </w:t>
      </w:r>
      <w:r w:rsidR="00BE09A2" w:rsidRPr="00C36F68">
        <w:rPr>
          <w:rFonts w:ascii="Times New Roman" w:hAnsi="Times New Roman" w:cs="Times New Roman"/>
          <w:sz w:val="28"/>
          <w:szCs w:val="28"/>
          <w:lang w:val="kk-KZ"/>
        </w:rPr>
        <w:lastRenderedPageBreak/>
        <w:t>меңгеру, тұлғаны жан-жақты дамыту, көзқарасы мен қабілетін қалыптастыру мүмкіндігі.</w:t>
      </w:r>
    </w:p>
    <w:p w14:paraId="67208B77" w14:textId="77777777" w:rsidR="00BE09A2" w:rsidRPr="00DE4F61" w:rsidRDefault="00BE09A2" w:rsidP="00BE09A2">
      <w:pPr>
        <w:tabs>
          <w:tab w:val="left" w:pos="993"/>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Жоғарыда біз атап өткен тұлғалық құндылық бағыттар  тиімді білім алуды қамтамасыз ететін құндылықтар жүйесін қалыптастыруға</w:t>
      </w:r>
      <w:r>
        <w:rPr>
          <w:rFonts w:ascii="Times New Roman" w:hAnsi="Times New Roman" w:cs="Times New Roman"/>
          <w:sz w:val="28"/>
          <w:szCs w:val="28"/>
          <w:lang w:val="kk-KZ" w:eastAsia="ru-RU"/>
        </w:rPr>
        <w:t xml:space="preserve"> қажетті ақпараттармен </w:t>
      </w:r>
      <w:r w:rsidRPr="00DE4F61">
        <w:rPr>
          <w:rFonts w:ascii="Times New Roman" w:hAnsi="Times New Roman" w:cs="Times New Roman"/>
          <w:sz w:val="28"/>
          <w:szCs w:val="28"/>
          <w:lang w:val="kk-KZ" w:eastAsia="ru-RU"/>
        </w:rPr>
        <w:t>және құрал-жабдықтармен қамтамасыз ету, бо</w:t>
      </w:r>
      <w:r>
        <w:rPr>
          <w:rFonts w:ascii="Times New Roman" w:hAnsi="Times New Roman" w:cs="Times New Roman"/>
          <w:sz w:val="28"/>
          <w:szCs w:val="28"/>
          <w:lang w:val="kk-KZ" w:eastAsia="ru-RU"/>
        </w:rPr>
        <w:t>лашақ бастауыш сынып мұғалімін</w:t>
      </w:r>
      <w:r w:rsidRPr="00DE4F61">
        <w:rPr>
          <w:rFonts w:ascii="Times New Roman" w:hAnsi="Times New Roman" w:cs="Times New Roman"/>
          <w:sz w:val="28"/>
          <w:szCs w:val="28"/>
          <w:lang w:val="kk-KZ" w:eastAsia="ru-RU"/>
        </w:rPr>
        <w:t xml:space="preserve"> қызметіне ынталандыру мен марапаттау әрекетін қолдану, білім беру және өзді тұлғаның құндылық бағыттары тұлғаның мазмұндық компоненттері арқылы жүзеге асады.Сондықтан біз моделге тұлғаның м</w:t>
      </w:r>
      <w:r>
        <w:rPr>
          <w:rFonts w:ascii="Times New Roman" w:hAnsi="Times New Roman" w:cs="Times New Roman"/>
          <w:sz w:val="28"/>
          <w:szCs w:val="28"/>
          <w:lang w:val="kk-KZ" w:eastAsia="ru-RU"/>
        </w:rPr>
        <w:t>азмұндық компоненттерін таңдадық.</w:t>
      </w:r>
      <w:r w:rsidRPr="00DE4F61">
        <w:rPr>
          <w:rFonts w:ascii="Times New Roman" w:hAnsi="Times New Roman" w:cs="Times New Roman"/>
          <w:sz w:val="28"/>
          <w:szCs w:val="28"/>
          <w:lang w:val="kk-KZ" w:eastAsia="ru-RU"/>
        </w:rPr>
        <w:t xml:space="preserve"> Яғни, </w:t>
      </w:r>
      <w:r w:rsidRPr="004D7E13">
        <w:rPr>
          <w:rFonts w:ascii="Times New Roman" w:hAnsi="Times New Roman" w:cs="Times New Roman"/>
          <w:sz w:val="28"/>
          <w:szCs w:val="28"/>
          <w:lang w:val="kk-KZ"/>
        </w:rPr>
        <w:t>болашақ</w:t>
      </w:r>
      <w:r>
        <w:rPr>
          <w:sz w:val="28"/>
          <w:szCs w:val="28"/>
          <w:lang w:val="kk-KZ"/>
        </w:rPr>
        <w:t xml:space="preserve"> </w:t>
      </w:r>
      <w:r w:rsidRPr="00DE4F61">
        <w:rPr>
          <w:rFonts w:ascii="Times New Roman" w:hAnsi="Times New Roman" w:cs="Times New Roman"/>
          <w:bCs/>
          <w:sz w:val="28"/>
          <w:szCs w:val="28"/>
          <w:lang w:val="kk-KZ"/>
        </w:rPr>
        <w:t>бастауыш сынып мұғалімдерін кәсіби іс-әрекетке да</w:t>
      </w:r>
      <w:r>
        <w:rPr>
          <w:rFonts w:ascii="Times New Roman" w:hAnsi="Times New Roman" w:cs="Times New Roman"/>
          <w:bCs/>
          <w:sz w:val="28"/>
          <w:szCs w:val="28"/>
          <w:lang w:val="kk-KZ"/>
        </w:rPr>
        <w:t>ярл</w:t>
      </w:r>
      <w:r w:rsidRPr="00DE4F61">
        <w:rPr>
          <w:rFonts w:ascii="Times New Roman" w:hAnsi="Times New Roman" w:cs="Times New Roman"/>
          <w:bCs/>
          <w:sz w:val="28"/>
          <w:szCs w:val="28"/>
          <w:lang w:val="kk-KZ"/>
        </w:rPr>
        <w:t>ауда тұлғалық болмысын қалыптастырудың</w:t>
      </w:r>
      <w:r w:rsidRPr="00DE4F61">
        <w:rPr>
          <w:rFonts w:ascii="Times New Roman" w:hAnsi="Times New Roman" w:cs="Times New Roman"/>
          <w:sz w:val="28"/>
          <w:szCs w:val="28"/>
          <w:lang w:val="kk-KZ" w:eastAsia="ru-RU"/>
        </w:rPr>
        <w:t xml:space="preserve"> моделін құруда </w:t>
      </w:r>
      <w:r>
        <w:rPr>
          <w:rFonts w:ascii="Times New Roman" w:hAnsi="Times New Roman" w:cs="Times New Roman"/>
          <w:b/>
          <w:sz w:val="28"/>
          <w:szCs w:val="28"/>
          <w:lang w:val="kk-KZ" w:eastAsia="ru-RU"/>
        </w:rPr>
        <w:t>мотивациялық</w:t>
      </w:r>
      <w:r w:rsidRPr="004D7E13">
        <w:rPr>
          <w:rFonts w:ascii="Times New Roman" w:hAnsi="Times New Roman" w:cs="Times New Roman"/>
          <w:b/>
          <w:sz w:val="28"/>
          <w:szCs w:val="28"/>
          <w:lang w:val="kk-KZ" w:eastAsia="ru-RU"/>
        </w:rPr>
        <w:t>-мақсаттылық</w:t>
      </w:r>
      <w:r>
        <w:rPr>
          <w:rFonts w:ascii="Times New Roman" w:hAnsi="Times New Roman" w:cs="Times New Roman"/>
          <w:b/>
          <w:sz w:val="28"/>
          <w:szCs w:val="28"/>
          <w:lang w:val="kk-KZ" w:eastAsia="ru-RU"/>
        </w:rPr>
        <w:t>,</w:t>
      </w:r>
      <w:r w:rsidRPr="004D7E13">
        <w:rPr>
          <w:rFonts w:ascii="Times New Roman" w:hAnsi="Times New Roman" w:cs="Times New Roman"/>
          <w:b/>
          <w:sz w:val="28"/>
          <w:szCs w:val="28"/>
          <w:lang w:val="kk-KZ" w:eastAsia="ru-RU"/>
        </w:rPr>
        <w:t xml:space="preserve"> танымдық және бағалаушылық-рефлексиялық</w:t>
      </w:r>
      <w:r>
        <w:rPr>
          <w:rFonts w:ascii="Times New Roman" w:hAnsi="Times New Roman" w:cs="Times New Roman"/>
          <w:sz w:val="28"/>
          <w:szCs w:val="28"/>
          <w:lang w:val="kk-KZ" w:eastAsia="ru-RU"/>
        </w:rPr>
        <w:t xml:space="preserve"> компоненттерін қарастырдық. </w:t>
      </w:r>
      <w:r w:rsidRPr="00DE4F61">
        <w:rPr>
          <w:rFonts w:ascii="Times New Roman" w:hAnsi="Times New Roman" w:cs="Times New Roman"/>
          <w:sz w:val="28"/>
          <w:szCs w:val="28"/>
          <w:lang w:val="kk-KZ" w:eastAsia="ru-RU"/>
        </w:rPr>
        <w:t xml:space="preserve">Енді осы аталған компоненттерге жеке-жеке тоқталып, сипаттама береміз. </w:t>
      </w:r>
    </w:p>
    <w:p w14:paraId="66933243" w14:textId="70BA56E9"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4D7E13">
        <w:rPr>
          <w:rFonts w:ascii="Times New Roman" w:hAnsi="Times New Roman" w:cs="Times New Roman"/>
          <w:b/>
          <w:sz w:val="28"/>
          <w:szCs w:val="28"/>
          <w:lang w:val="kk-KZ"/>
        </w:rPr>
        <w:t>Мотивациялық-мақсаттылық</w:t>
      </w:r>
      <w:r>
        <w:rPr>
          <w:rFonts w:ascii="Times New Roman" w:hAnsi="Times New Roman" w:cs="Times New Roman"/>
          <w:sz w:val="28"/>
          <w:szCs w:val="28"/>
          <w:lang w:val="kk-KZ"/>
        </w:rPr>
        <w:t xml:space="preserve"> </w:t>
      </w:r>
      <w:r w:rsidRPr="00DE4F61">
        <w:rPr>
          <w:rFonts w:ascii="Times New Roman" w:hAnsi="Times New Roman" w:cs="Times New Roman"/>
          <w:sz w:val="28"/>
          <w:szCs w:val="28"/>
          <w:lang w:val="kk-KZ"/>
        </w:rPr>
        <w:t xml:space="preserve">компонентке </w:t>
      </w:r>
      <w:r w:rsidR="00C36F68">
        <w:rPr>
          <w:rFonts w:ascii="Times New Roman" w:hAnsi="Times New Roman" w:cs="Times New Roman"/>
          <w:sz w:val="28"/>
          <w:szCs w:val="28"/>
          <w:lang w:val="kk-KZ"/>
        </w:rPr>
        <w:t>б</w:t>
      </w:r>
      <w:r w:rsidRPr="00EA0990">
        <w:rPr>
          <w:rFonts w:ascii="Times New Roman" w:hAnsi="Times New Roman" w:cs="Times New Roman"/>
          <w:sz w:val="28"/>
          <w:szCs w:val="28"/>
          <w:lang w:val="kk-KZ"/>
        </w:rPr>
        <w:t>олашақ</w:t>
      </w:r>
      <w:r>
        <w:rPr>
          <w:sz w:val="28"/>
          <w:szCs w:val="28"/>
          <w:lang w:val="kk-KZ"/>
        </w:rPr>
        <w:t xml:space="preserve"> </w:t>
      </w:r>
      <w:r w:rsidRPr="00DE4F61">
        <w:rPr>
          <w:rFonts w:ascii="Times New Roman" w:hAnsi="Times New Roman" w:cs="Times New Roman"/>
          <w:bCs/>
          <w:sz w:val="28"/>
          <w:szCs w:val="28"/>
          <w:lang w:val="kk-KZ"/>
        </w:rPr>
        <w:t>бастауыш сынып мұғалімдерін кәсіби іс-әрекетке да</w:t>
      </w:r>
      <w:r>
        <w:rPr>
          <w:rFonts w:ascii="Times New Roman" w:hAnsi="Times New Roman" w:cs="Times New Roman"/>
          <w:bCs/>
          <w:sz w:val="28"/>
          <w:szCs w:val="28"/>
          <w:lang w:val="kk-KZ"/>
        </w:rPr>
        <w:t>ярл</w:t>
      </w:r>
      <w:r w:rsidRPr="00DE4F61">
        <w:rPr>
          <w:rFonts w:ascii="Times New Roman" w:hAnsi="Times New Roman" w:cs="Times New Roman"/>
          <w:bCs/>
          <w:sz w:val="28"/>
          <w:szCs w:val="28"/>
          <w:lang w:val="kk-KZ"/>
        </w:rPr>
        <w:t>ауда тұ</w:t>
      </w:r>
      <w:r>
        <w:rPr>
          <w:rFonts w:ascii="Times New Roman" w:hAnsi="Times New Roman" w:cs="Times New Roman"/>
          <w:bCs/>
          <w:sz w:val="28"/>
          <w:szCs w:val="28"/>
          <w:lang w:val="kk-KZ"/>
        </w:rPr>
        <w:t xml:space="preserve">лғалық болмысын қалыптастыру </w:t>
      </w:r>
      <w:r w:rsidRPr="00DE4F61">
        <w:rPr>
          <w:rFonts w:ascii="Times New Roman" w:hAnsi="Times New Roman" w:cs="Times New Roman"/>
          <w:sz w:val="28"/>
          <w:szCs w:val="28"/>
          <w:lang w:val="kk-KZ"/>
        </w:rPr>
        <w:t>үдерісінде танымдық іс-әрекетінің негізгі бейнесінің қалыптасуы жатады. Яғни зерттеуіміздегі мотивациялық - мақсаттылық компоненті тұлғаның болашақ қызме</w:t>
      </w:r>
      <w:r>
        <w:rPr>
          <w:rFonts w:ascii="Times New Roman" w:hAnsi="Times New Roman" w:cs="Times New Roman"/>
          <w:sz w:val="28"/>
          <w:szCs w:val="28"/>
          <w:lang w:val="kk-KZ"/>
        </w:rPr>
        <w:t xml:space="preserve">тіне </w:t>
      </w:r>
      <w:r w:rsidRPr="00DE4F61">
        <w:rPr>
          <w:rFonts w:ascii="Times New Roman" w:hAnsi="Times New Roman" w:cs="Times New Roman"/>
          <w:sz w:val="28"/>
          <w:szCs w:val="28"/>
          <w:lang w:val="kk-KZ"/>
        </w:rPr>
        <w:t>деген тұрақты мақсаттылық қатынасын анықтауы, білімгердің болашақ мамандығына өзіндік кәсіби қабілеттерін дамытуға талпынысы, кәсіби білім, білік, іскерлік деңгейлерін жетілдіруге деген бағыттылығы, өздігінен білімді игеру үдерісінде өзіндік іс-әрек</w:t>
      </w:r>
      <w:r>
        <w:rPr>
          <w:rFonts w:ascii="Times New Roman" w:hAnsi="Times New Roman" w:cs="Times New Roman"/>
          <w:sz w:val="28"/>
          <w:szCs w:val="28"/>
          <w:lang w:val="kk-KZ"/>
        </w:rPr>
        <w:t xml:space="preserve">етке қызығушылықтарығы жатады. </w:t>
      </w:r>
      <w:r w:rsidRPr="00DE4F61">
        <w:rPr>
          <w:rFonts w:ascii="Times New Roman" w:hAnsi="Times New Roman" w:cs="Times New Roman"/>
          <w:sz w:val="28"/>
          <w:szCs w:val="28"/>
          <w:lang w:val="kk-KZ"/>
        </w:rPr>
        <w:t>Осы орайда, мотивациялық-мақсаттылық құрылымы кез-келген қызметті зерттеуге, оқу міндеттерін шешуге жә</w:t>
      </w:r>
      <w:r>
        <w:rPr>
          <w:rFonts w:ascii="Times New Roman" w:hAnsi="Times New Roman" w:cs="Times New Roman"/>
          <w:sz w:val="28"/>
          <w:szCs w:val="28"/>
          <w:lang w:val="kk-KZ"/>
        </w:rPr>
        <w:t xml:space="preserve">не жүзеге асыруға итермелеуді. </w:t>
      </w:r>
      <w:r w:rsidRPr="00DE4F61">
        <w:rPr>
          <w:rFonts w:ascii="Times New Roman" w:hAnsi="Times New Roman" w:cs="Times New Roman"/>
          <w:sz w:val="28"/>
          <w:szCs w:val="28"/>
          <w:lang w:val="kk-KZ"/>
        </w:rPr>
        <w:t>Сонымен қатар, мотивация деп белгілі бір іс- әрекетке деген ұмтылысын, белгілі бір нәрсені қалауын және сол нәрсенің жетіспеушілігінен, қажеттілігінен туындайды. Мотивация болашақ мамандардың қызығушылығын мен белсенділігін арттырып, кәсіби іс-әрекетке деген талпынысын, талабын жоғар</w:t>
      </w:r>
      <w:r w:rsidR="00C36F68">
        <w:rPr>
          <w:rFonts w:ascii="Times New Roman" w:hAnsi="Times New Roman" w:cs="Times New Roman"/>
          <w:sz w:val="28"/>
          <w:szCs w:val="28"/>
          <w:lang w:val="kk-KZ"/>
        </w:rPr>
        <w:t>ы</w:t>
      </w:r>
      <w:r w:rsidRPr="00DE4F61">
        <w:rPr>
          <w:rFonts w:ascii="Times New Roman" w:hAnsi="Times New Roman" w:cs="Times New Roman"/>
          <w:sz w:val="28"/>
          <w:szCs w:val="28"/>
          <w:lang w:val="kk-KZ"/>
        </w:rPr>
        <w:t>латады. Болашақ мамандардың қызметіне деген мотиві ең бірінші кәсіби білімге деген қызығушылықтан туындайды. Ал біздің нобайымыздағы мотивациялық-мақсаттылық ком</w:t>
      </w:r>
      <w:r>
        <w:rPr>
          <w:rFonts w:ascii="Times New Roman" w:hAnsi="Times New Roman" w:cs="Times New Roman"/>
          <w:sz w:val="28"/>
          <w:szCs w:val="28"/>
          <w:lang w:val="kk-KZ"/>
        </w:rPr>
        <w:t xml:space="preserve">поненті болашақ білімгерлердің </w:t>
      </w:r>
      <w:r w:rsidRPr="00DE4F61">
        <w:rPr>
          <w:rFonts w:ascii="Times New Roman" w:hAnsi="Times New Roman" w:cs="Times New Roman"/>
          <w:sz w:val="28"/>
          <w:szCs w:val="28"/>
          <w:lang w:val="kk-KZ"/>
        </w:rPr>
        <w:t>маман ре</w:t>
      </w:r>
      <w:r>
        <w:rPr>
          <w:rFonts w:ascii="Times New Roman" w:hAnsi="Times New Roman" w:cs="Times New Roman"/>
          <w:sz w:val="28"/>
          <w:szCs w:val="28"/>
          <w:lang w:val="kk-KZ"/>
        </w:rPr>
        <w:t>тінде кісіби дайындыққа деген ынта-ықыласын</w:t>
      </w:r>
      <w:r w:rsidRPr="00DE4F61">
        <w:rPr>
          <w:rFonts w:ascii="Times New Roman" w:hAnsi="Times New Roman" w:cs="Times New Roman"/>
          <w:sz w:val="28"/>
          <w:szCs w:val="28"/>
          <w:lang w:val="kk-KZ"/>
        </w:rPr>
        <w:t xml:space="preserve"> оятуға бағытталады.</w:t>
      </w:r>
    </w:p>
    <w:p w14:paraId="37FC32F8"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b/>
          <w:sz w:val="28"/>
          <w:szCs w:val="28"/>
          <w:lang w:val="kk-KZ"/>
        </w:rPr>
        <w:t>Т</w:t>
      </w:r>
      <w:r w:rsidRPr="004D7E13">
        <w:rPr>
          <w:rFonts w:ascii="Times New Roman" w:hAnsi="Times New Roman" w:cs="Times New Roman"/>
          <w:b/>
          <w:sz w:val="28"/>
          <w:szCs w:val="28"/>
          <w:lang w:val="kk-KZ"/>
        </w:rPr>
        <w:t>анымдық компонентіне</w:t>
      </w:r>
      <w:r w:rsidRPr="00DE4F61">
        <w:rPr>
          <w:rFonts w:ascii="Times New Roman" w:hAnsi="Times New Roman" w:cs="Times New Roman"/>
          <w:sz w:val="28"/>
          <w:szCs w:val="28"/>
          <w:lang w:val="kk-KZ"/>
        </w:rPr>
        <w:t xml:space="preserve"> кәсіби іс-әрекетті жүзеге асыруға деген дайындығы, танымға қызығушылығы және шығармашылық әлеуетін жүзеге асырудан байқалады. </w:t>
      </w:r>
    </w:p>
    <w:p w14:paraId="613C2CE2"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sidRPr="00DE4F61">
        <w:rPr>
          <w:rFonts w:ascii="Times New Roman" w:hAnsi="Times New Roman" w:cs="Times New Roman"/>
          <w:sz w:val="28"/>
          <w:szCs w:val="28"/>
          <w:lang w:val="kk-KZ"/>
        </w:rPr>
        <w:t>Біздің жұмысымызда кәсіби-танымдық құрылым педагогтардың кәсіби іс-әрекетінде танымға, шығармашылыққа, адамгершілікке, қарым-қатынас мәдениетіне, ұлшылдыққа ұмтылысымен анықталады. Өйткені ЖОО-дағы болашақ педагогтардың кәсіби іс-әрекеттерін, қызметтерін анықтау барысында олардың оқу іс-әрекеттері тұлғаның кәсіби маңызды қасиеттеріне қойылатын талаптармен байланысты екенін анықтадық.</w:t>
      </w:r>
    </w:p>
    <w:p w14:paraId="5C92BD4E"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4D7E13">
        <w:rPr>
          <w:rFonts w:ascii="Times New Roman" w:hAnsi="Times New Roman" w:cs="Times New Roman"/>
          <w:b/>
          <w:sz w:val="28"/>
          <w:szCs w:val="28"/>
          <w:lang w:val="kk-KZ" w:eastAsia="ru-RU"/>
        </w:rPr>
        <w:t>Бағалаушылық-рефлексиялық</w:t>
      </w:r>
      <w:r w:rsidRPr="00DE4F61">
        <w:rPr>
          <w:rFonts w:ascii="Times New Roman" w:hAnsi="Times New Roman" w:cs="Times New Roman"/>
          <w:sz w:val="28"/>
          <w:szCs w:val="28"/>
          <w:lang w:val="kk-KZ" w:eastAsia="ru-RU"/>
        </w:rPr>
        <w:t xml:space="preserve"> компонентінің де біздің зерттеуіміз үшін орны ерекше. Қазіргі білім беру жағдайы білім алушылардың өз құндылықтар жүйесін қайта қарастыруға, өз әрекетін жоспарлай, ұйымдастыра алатын, оны </w:t>
      </w:r>
      <w:r w:rsidRPr="00DE4F61">
        <w:rPr>
          <w:rFonts w:ascii="Times New Roman" w:hAnsi="Times New Roman" w:cs="Times New Roman"/>
          <w:sz w:val="28"/>
          <w:szCs w:val="28"/>
          <w:lang w:val="kk-KZ" w:eastAsia="ru-RU"/>
        </w:rPr>
        <w:lastRenderedPageBreak/>
        <w:t>қайтадан ой елегінен өткізіп рефлексия жасай білетін тұлға қалыптастыруды мақсат етеді.</w:t>
      </w:r>
    </w:p>
    <w:p w14:paraId="04754610"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rPr>
        <w:t xml:space="preserve">Зерттеудегі бұл құрылым тұлғаны еркін таңдау жасауға </w:t>
      </w:r>
      <w:r w:rsidRPr="00DE4F61">
        <w:rPr>
          <w:rFonts w:ascii="Times New Roman" w:hAnsi="Times New Roman" w:cs="Times New Roman"/>
          <w:sz w:val="28"/>
          <w:szCs w:val="28"/>
          <w:lang w:val="kk-KZ"/>
        </w:rPr>
        <w:t>ұ</w:t>
      </w:r>
      <w:r>
        <w:rPr>
          <w:rFonts w:ascii="Times New Roman" w:hAnsi="Times New Roman" w:cs="Times New Roman"/>
          <w:sz w:val="28"/>
          <w:szCs w:val="28"/>
          <w:lang w:val="kk-KZ"/>
        </w:rPr>
        <w:t xml:space="preserve">мтылуға, қоғамның құндылықтары </w:t>
      </w:r>
      <w:r w:rsidRPr="00DE4F61">
        <w:rPr>
          <w:rFonts w:ascii="Times New Roman" w:hAnsi="Times New Roman" w:cs="Times New Roman"/>
          <w:sz w:val="28"/>
          <w:szCs w:val="28"/>
          <w:lang w:val="kk-KZ"/>
        </w:rPr>
        <w:t>мен талапларын игеруге, өзін-өзі жүзеге асыруға, бағалауға, жетілдіруге мүмкіндік береді. Адам жанының өзіне қарай бағытталуы. Рефлексия тұлғаның дамуын қамтамасыз ететін ойланудың ішкі үдерісі болып табылады.</w:t>
      </w:r>
      <w:r w:rsidRPr="00DE4F61">
        <w:rPr>
          <w:rFonts w:ascii="Times New Roman" w:hAnsi="Times New Roman" w:cs="Times New Roman"/>
          <w:sz w:val="28"/>
          <w:szCs w:val="28"/>
          <w:lang w:val="kk-KZ" w:eastAsia="ru-RU"/>
        </w:rPr>
        <w:t xml:space="preserve"> Кез келген әрекет ерте ме, кеш пе рефлексия қабілетінің туындайтындай жағдайға жетеді. Сол сияқты адам да өз әрекетін ойында қорытып, реттеп, нәтижесіне баға бере отырып, өткен тәжірибесінен қорытынды шығарады, алдағы әрекетін жоспарлайды. </w:t>
      </w:r>
    </w:p>
    <w:p w14:paraId="220D766E"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 xml:space="preserve">Сонымен, </w:t>
      </w:r>
      <w:r w:rsidRPr="004D7E13">
        <w:rPr>
          <w:rFonts w:ascii="Times New Roman" w:hAnsi="Times New Roman" w:cs="Times New Roman"/>
          <w:sz w:val="28"/>
          <w:szCs w:val="28"/>
          <w:lang w:val="kk-KZ"/>
        </w:rPr>
        <w:t xml:space="preserve">болашақ </w:t>
      </w:r>
      <w:r w:rsidRPr="004D7E13">
        <w:rPr>
          <w:rFonts w:ascii="Times New Roman" w:hAnsi="Times New Roman" w:cs="Times New Roman"/>
          <w:bCs/>
          <w:sz w:val="28"/>
          <w:szCs w:val="28"/>
          <w:lang w:val="kk-KZ"/>
        </w:rPr>
        <w:t>бастауыш сынып мұғалімдерін кәсіби іс-әрекетке даярлауда тұлғалық</w:t>
      </w:r>
      <w:r>
        <w:rPr>
          <w:rFonts w:ascii="Times New Roman" w:hAnsi="Times New Roman" w:cs="Times New Roman"/>
          <w:bCs/>
          <w:sz w:val="28"/>
          <w:szCs w:val="28"/>
          <w:lang w:val="kk-KZ"/>
        </w:rPr>
        <w:t xml:space="preserve"> болмысын қалыптастыруды </w:t>
      </w:r>
      <w:r w:rsidRPr="00DE4F61">
        <w:rPr>
          <w:rFonts w:ascii="Times New Roman" w:hAnsi="Times New Roman" w:cs="Times New Roman"/>
          <w:sz w:val="28"/>
          <w:szCs w:val="28"/>
          <w:lang w:val="kk-KZ" w:eastAsia="ru-RU"/>
        </w:rPr>
        <w:t xml:space="preserve">модельдеу: мотивациялық-мақсаттылық; </w:t>
      </w:r>
      <w:r w:rsidRPr="00DE4F61">
        <w:rPr>
          <w:rFonts w:ascii="Times New Roman" w:hAnsi="Times New Roman" w:cs="Times New Roman"/>
          <w:sz w:val="28"/>
          <w:szCs w:val="28"/>
          <w:lang w:val="kk-KZ"/>
        </w:rPr>
        <w:t>танымдық</w:t>
      </w:r>
      <w:r w:rsidRPr="00DE4F61">
        <w:rPr>
          <w:rFonts w:ascii="Times New Roman" w:hAnsi="Times New Roman" w:cs="Times New Roman"/>
          <w:sz w:val="28"/>
          <w:szCs w:val="28"/>
          <w:lang w:val="kk-KZ" w:eastAsia="ru-RU"/>
        </w:rPr>
        <w:t xml:space="preserve"> </w:t>
      </w:r>
      <w:r>
        <w:rPr>
          <w:rFonts w:ascii="Times New Roman" w:hAnsi="Times New Roman" w:cs="Times New Roman"/>
          <w:sz w:val="28"/>
          <w:szCs w:val="28"/>
          <w:lang w:val="kk-KZ" w:eastAsia="ru-RU"/>
        </w:rPr>
        <w:t>және бағалаушылық-рефлексиялық компоненттерінің мотивациялық-құндылық қатынасы, теориялық білімдері мен біліктері және білім, білік, сапа жыне өзіндік бағалау дағдысы деген өлшемдерден құралады</w:t>
      </w:r>
      <w:r w:rsidRPr="00DE4F61">
        <w:rPr>
          <w:rFonts w:ascii="Times New Roman" w:hAnsi="Times New Roman" w:cs="Times New Roman"/>
          <w:sz w:val="28"/>
          <w:szCs w:val="28"/>
          <w:lang w:val="kk-KZ" w:eastAsia="ru-RU"/>
        </w:rPr>
        <w:t xml:space="preserve">. </w:t>
      </w:r>
      <w:r w:rsidRPr="00DE4F61">
        <w:rPr>
          <w:rFonts w:ascii="Times New Roman" w:hAnsi="Times New Roman" w:cs="Times New Roman"/>
          <w:sz w:val="28"/>
          <w:szCs w:val="28"/>
          <w:lang w:val="kk-KZ"/>
        </w:rPr>
        <w:t>Оларды біз төмендегідей етіп өлшемдері мен көрсеткіштерін бөліп көрсеттік</w:t>
      </w:r>
      <w:r>
        <w:rPr>
          <w:rFonts w:ascii="Times New Roman" w:hAnsi="Times New Roman" w:cs="Times New Roman"/>
          <w:sz w:val="28"/>
          <w:szCs w:val="28"/>
          <w:lang w:val="kk-KZ"/>
        </w:rPr>
        <w:t xml:space="preserve"> (кесте 3).</w:t>
      </w:r>
    </w:p>
    <w:p w14:paraId="798530A6"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05A85694" w14:textId="519C325D"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Кесте 3 – Болашақ</w:t>
      </w:r>
      <w:r w:rsidRPr="004D7E13">
        <w:rPr>
          <w:rFonts w:ascii="Times New Roman" w:hAnsi="Times New Roman" w:cs="Times New Roman"/>
          <w:sz w:val="28"/>
          <w:szCs w:val="28"/>
          <w:lang w:val="kk-KZ"/>
        </w:rPr>
        <w:t xml:space="preserve"> </w:t>
      </w:r>
      <w:r w:rsidRPr="004D7E13">
        <w:rPr>
          <w:rFonts w:ascii="Times New Roman" w:hAnsi="Times New Roman" w:cs="Times New Roman"/>
          <w:bCs/>
          <w:sz w:val="28"/>
          <w:szCs w:val="28"/>
          <w:lang w:val="kk-KZ"/>
        </w:rPr>
        <w:t>бастауыш сынып мұғалімдерін кәсіби іс-әрекетке даярлауда тұлғалық</w:t>
      </w:r>
      <w:r>
        <w:rPr>
          <w:rFonts w:ascii="Times New Roman" w:hAnsi="Times New Roman" w:cs="Times New Roman"/>
          <w:bCs/>
          <w:sz w:val="28"/>
          <w:szCs w:val="28"/>
          <w:lang w:val="kk-KZ"/>
        </w:rPr>
        <w:t xml:space="preserve"> болмысын қалыптастырудың </w:t>
      </w:r>
      <w:r w:rsidRPr="00DE4F61">
        <w:rPr>
          <w:rFonts w:ascii="Times New Roman" w:hAnsi="Times New Roman" w:cs="Times New Roman"/>
          <w:sz w:val="28"/>
          <w:szCs w:val="28"/>
          <w:lang w:val="kk-KZ"/>
        </w:rPr>
        <w:t>компонен</w:t>
      </w:r>
      <w:r>
        <w:rPr>
          <w:rFonts w:ascii="Times New Roman" w:hAnsi="Times New Roman" w:cs="Times New Roman"/>
          <w:sz w:val="28"/>
          <w:szCs w:val="28"/>
          <w:lang w:val="kk-KZ"/>
        </w:rPr>
        <w:t>ттері, өлшемдері</w:t>
      </w:r>
      <w:r w:rsidR="00C36F68">
        <w:rPr>
          <w:rFonts w:ascii="Times New Roman" w:hAnsi="Times New Roman" w:cs="Times New Roman"/>
          <w:sz w:val="28"/>
          <w:szCs w:val="28"/>
          <w:lang w:val="kk-KZ"/>
        </w:rPr>
        <w:t xml:space="preserve"> мен </w:t>
      </w:r>
      <w:r>
        <w:rPr>
          <w:rFonts w:ascii="Times New Roman" w:hAnsi="Times New Roman" w:cs="Times New Roman"/>
          <w:sz w:val="28"/>
          <w:szCs w:val="28"/>
          <w:lang w:val="kk-KZ"/>
        </w:rPr>
        <w:t>көрсеткіштері</w:t>
      </w:r>
    </w:p>
    <w:tbl>
      <w:tblPr>
        <w:tblStyle w:val="ae"/>
        <w:tblW w:w="9586" w:type="dxa"/>
        <w:tblLook w:val="04A0" w:firstRow="1" w:lastRow="0" w:firstColumn="1" w:lastColumn="0" w:noHBand="0" w:noVBand="1"/>
      </w:tblPr>
      <w:tblGrid>
        <w:gridCol w:w="2660"/>
        <w:gridCol w:w="2693"/>
        <w:gridCol w:w="4233"/>
      </w:tblGrid>
      <w:tr w:rsidR="00BE09A2" w:rsidRPr="00C36F68" w14:paraId="11467BB9" w14:textId="77777777" w:rsidTr="00E9720E">
        <w:tc>
          <w:tcPr>
            <w:tcW w:w="2660" w:type="dxa"/>
          </w:tcPr>
          <w:p w14:paraId="260E326D" w14:textId="77777777" w:rsidR="00BE09A2" w:rsidRPr="00C36F68" w:rsidRDefault="00BE09A2" w:rsidP="00E9720E">
            <w:pPr>
              <w:tabs>
                <w:tab w:val="left" w:pos="9497"/>
              </w:tabs>
              <w:ind w:firstLine="284"/>
              <w:jc w:val="center"/>
              <w:rPr>
                <w:rFonts w:ascii="Times New Roman" w:hAnsi="Times New Roman" w:cs="Times New Roman"/>
                <w:lang w:val="kk-KZ"/>
              </w:rPr>
            </w:pPr>
            <w:r w:rsidRPr="00C36F68">
              <w:rPr>
                <w:rFonts w:ascii="Times New Roman" w:hAnsi="Times New Roman" w:cs="Times New Roman"/>
                <w:lang w:val="kk-KZ"/>
              </w:rPr>
              <w:t>Компоненттер</w:t>
            </w:r>
          </w:p>
        </w:tc>
        <w:tc>
          <w:tcPr>
            <w:tcW w:w="2693" w:type="dxa"/>
          </w:tcPr>
          <w:p w14:paraId="09B13E17" w14:textId="77777777" w:rsidR="00BE09A2" w:rsidRPr="00C36F68" w:rsidRDefault="00BE09A2" w:rsidP="00E9720E">
            <w:pPr>
              <w:tabs>
                <w:tab w:val="left" w:pos="9497"/>
              </w:tabs>
              <w:ind w:firstLine="709"/>
              <w:jc w:val="center"/>
              <w:rPr>
                <w:rFonts w:ascii="Times New Roman" w:hAnsi="Times New Roman" w:cs="Times New Roman"/>
                <w:lang w:val="kk-KZ"/>
              </w:rPr>
            </w:pPr>
            <w:r w:rsidRPr="00C36F68">
              <w:rPr>
                <w:rFonts w:ascii="Times New Roman" w:hAnsi="Times New Roman" w:cs="Times New Roman"/>
                <w:lang w:val="kk-KZ"/>
              </w:rPr>
              <w:t xml:space="preserve">Өлшемдері </w:t>
            </w:r>
          </w:p>
        </w:tc>
        <w:tc>
          <w:tcPr>
            <w:tcW w:w="4233" w:type="dxa"/>
          </w:tcPr>
          <w:p w14:paraId="6FA7BE90" w14:textId="77777777" w:rsidR="00BE09A2" w:rsidRPr="00C36F68" w:rsidRDefault="00BE09A2" w:rsidP="00E9720E">
            <w:pPr>
              <w:tabs>
                <w:tab w:val="left" w:pos="9497"/>
              </w:tabs>
              <w:ind w:firstLine="709"/>
              <w:jc w:val="center"/>
              <w:rPr>
                <w:rFonts w:ascii="Times New Roman" w:hAnsi="Times New Roman" w:cs="Times New Roman"/>
                <w:lang w:val="kk-KZ"/>
              </w:rPr>
            </w:pPr>
            <w:r w:rsidRPr="00C36F68">
              <w:rPr>
                <w:rFonts w:ascii="Times New Roman" w:hAnsi="Times New Roman" w:cs="Times New Roman"/>
                <w:lang w:val="kk-KZ"/>
              </w:rPr>
              <w:t>Көрсеткіштері</w:t>
            </w:r>
          </w:p>
        </w:tc>
      </w:tr>
      <w:tr w:rsidR="00BE09A2" w:rsidRPr="000F6A1D" w14:paraId="7241D6B5" w14:textId="77777777" w:rsidTr="00E9720E">
        <w:tc>
          <w:tcPr>
            <w:tcW w:w="2660" w:type="dxa"/>
          </w:tcPr>
          <w:p w14:paraId="580520C7" w14:textId="77777777" w:rsidR="00BE09A2" w:rsidRPr="00C36F68" w:rsidRDefault="00BE09A2" w:rsidP="00E9720E">
            <w:pPr>
              <w:tabs>
                <w:tab w:val="left" w:pos="9497"/>
              </w:tabs>
              <w:ind w:firstLine="284"/>
              <w:jc w:val="center"/>
              <w:rPr>
                <w:rFonts w:ascii="Times New Roman" w:hAnsi="Times New Roman" w:cs="Times New Roman"/>
                <w:lang w:val="kk-KZ"/>
              </w:rPr>
            </w:pPr>
            <w:r w:rsidRPr="00C36F68">
              <w:rPr>
                <w:rFonts w:ascii="Times New Roman" w:hAnsi="Times New Roman" w:cs="Times New Roman"/>
                <w:lang w:val="kk-KZ"/>
              </w:rPr>
              <w:t>Мотивациялық-</w:t>
            </w:r>
          </w:p>
          <w:p w14:paraId="57C75173" w14:textId="77777777" w:rsidR="00BE09A2" w:rsidRPr="00C36F68" w:rsidRDefault="00BE09A2" w:rsidP="00E9720E">
            <w:pPr>
              <w:tabs>
                <w:tab w:val="left" w:pos="9497"/>
              </w:tabs>
              <w:ind w:firstLine="284"/>
              <w:jc w:val="center"/>
              <w:rPr>
                <w:rFonts w:ascii="Times New Roman" w:hAnsi="Times New Roman" w:cs="Times New Roman"/>
                <w:lang w:val="kk-KZ"/>
              </w:rPr>
            </w:pPr>
            <w:r w:rsidRPr="00C36F68">
              <w:rPr>
                <w:rFonts w:ascii="Times New Roman" w:hAnsi="Times New Roman" w:cs="Times New Roman"/>
                <w:lang w:val="kk-KZ"/>
              </w:rPr>
              <w:t>мақсаттылық</w:t>
            </w:r>
          </w:p>
        </w:tc>
        <w:tc>
          <w:tcPr>
            <w:tcW w:w="2693" w:type="dxa"/>
          </w:tcPr>
          <w:p w14:paraId="148C9CD8" w14:textId="77777777" w:rsidR="00BE09A2" w:rsidRPr="00C36F68" w:rsidRDefault="00BE09A2" w:rsidP="00E9720E">
            <w:pPr>
              <w:pStyle w:val="a4"/>
              <w:tabs>
                <w:tab w:val="left" w:pos="9497"/>
              </w:tabs>
              <w:ind w:left="0"/>
              <w:jc w:val="both"/>
              <w:rPr>
                <w:rFonts w:ascii="Times New Roman" w:hAnsi="Times New Roman" w:cs="Times New Roman"/>
                <w:lang w:val="kk-KZ"/>
              </w:rPr>
            </w:pPr>
            <w:r w:rsidRPr="00C36F68">
              <w:rPr>
                <w:rFonts w:ascii="Times New Roman" w:hAnsi="Times New Roman" w:cs="Times New Roman"/>
                <w:lang w:val="kk-KZ"/>
              </w:rPr>
              <w:t>Мотивациялық- құндылық қатынасы</w:t>
            </w:r>
          </w:p>
        </w:tc>
        <w:tc>
          <w:tcPr>
            <w:tcW w:w="4233" w:type="dxa"/>
          </w:tcPr>
          <w:p w14:paraId="7169CBCE"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xml:space="preserve"> - кәсіби іс-әрекетте белгілі бір мақсатқа жетуге құндылық қатынасы;</w:t>
            </w:r>
          </w:p>
          <w:p w14:paraId="02BC86AA"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жеке тұлғаның ішкі немесе сыртқы әсерлер ықпалынан өз қажеттіліктерін қанағаттандыруы;</w:t>
            </w:r>
          </w:p>
          <w:p w14:paraId="1586DFBB"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xml:space="preserve"> - кәсіби қызметте тұлғаның кәсіби өсуге қызығушылығы.</w:t>
            </w:r>
          </w:p>
        </w:tc>
      </w:tr>
      <w:tr w:rsidR="00BE09A2" w:rsidRPr="000F6A1D" w14:paraId="0C599073" w14:textId="77777777" w:rsidTr="00E9720E">
        <w:tc>
          <w:tcPr>
            <w:tcW w:w="2660" w:type="dxa"/>
          </w:tcPr>
          <w:p w14:paraId="62D6E36D" w14:textId="77777777" w:rsidR="00BE09A2" w:rsidRPr="00C36F68" w:rsidRDefault="00BE09A2" w:rsidP="00E9720E">
            <w:pPr>
              <w:tabs>
                <w:tab w:val="left" w:pos="9497"/>
              </w:tabs>
              <w:ind w:firstLine="284"/>
              <w:rPr>
                <w:rFonts w:ascii="Times New Roman" w:hAnsi="Times New Roman" w:cs="Times New Roman"/>
                <w:lang w:val="kk-KZ"/>
              </w:rPr>
            </w:pPr>
            <w:r w:rsidRPr="00C36F68">
              <w:rPr>
                <w:rFonts w:ascii="Times New Roman" w:hAnsi="Times New Roman" w:cs="Times New Roman"/>
                <w:lang w:val="kk-KZ"/>
              </w:rPr>
              <w:t xml:space="preserve">Танымдық </w:t>
            </w:r>
          </w:p>
          <w:p w14:paraId="68DFA83C" w14:textId="77777777" w:rsidR="00BE09A2" w:rsidRPr="00C36F68" w:rsidRDefault="00BE09A2" w:rsidP="00E9720E">
            <w:pPr>
              <w:tabs>
                <w:tab w:val="left" w:pos="9497"/>
              </w:tabs>
              <w:ind w:firstLine="284"/>
              <w:jc w:val="center"/>
              <w:rPr>
                <w:rFonts w:ascii="Times New Roman" w:hAnsi="Times New Roman" w:cs="Times New Roman"/>
                <w:lang w:val="kk-KZ"/>
              </w:rPr>
            </w:pPr>
          </w:p>
        </w:tc>
        <w:tc>
          <w:tcPr>
            <w:tcW w:w="2693" w:type="dxa"/>
          </w:tcPr>
          <w:p w14:paraId="6745E541" w14:textId="77777777" w:rsidR="00BE09A2" w:rsidRPr="00C36F68" w:rsidRDefault="00BE09A2" w:rsidP="00E9720E">
            <w:pPr>
              <w:tabs>
                <w:tab w:val="left" w:pos="9497"/>
              </w:tabs>
              <w:jc w:val="both"/>
              <w:rPr>
                <w:rFonts w:ascii="Times New Roman" w:hAnsi="Times New Roman" w:cs="Times New Roman"/>
                <w:lang w:val="kk-KZ"/>
              </w:rPr>
            </w:pPr>
            <w:r w:rsidRPr="00C36F68">
              <w:rPr>
                <w:rFonts w:ascii="Times New Roman" w:hAnsi="Times New Roman" w:cs="Times New Roman"/>
                <w:lang w:val="kk-KZ"/>
              </w:rPr>
              <w:t>Теориялық білімдері мен біліктері</w:t>
            </w:r>
          </w:p>
        </w:tc>
        <w:tc>
          <w:tcPr>
            <w:tcW w:w="4233" w:type="dxa"/>
          </w:tcPr>
          <w:p w14:paraId="7F78D82F"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кәсіби іс-әрекетке дайындауды жүзеге асырудың әдістемесін игеруі;</w:t>
            </w:r>
          </w:p>
          <w:p w14:paraId="5A0A80A7"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жаңа білімді үйренуге, өзін-өзі дамытуға білімі;</w:t>
            </w:r>
          </w:p>
          <w:p w14:paraId="5FF670FD"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өз тұлғалық болмысын тану білігі.</w:t>
            </w:r>
          </w:p>
        </w:tc>
      </w:tr>
      <w:tr w:rsidR="00BE09A2" w:rsidRPr="00C36F68" w14:paraId="64758193" w14:textId="77777777" w:rsidTr="00E9720E">
        <w:tc>
          <w:tcPr>
            <w:tcW w:w="2660" w:type="dxa"/>
          </w:tcPr>
          <w:p w14:paraId="63074CE3" w14:textId="77777777" w:rsidR="00BE09A2" w:rsidRPr="00C36F68" w:rsidRDefault="00BE09A2" w:rsidP="00E9720E">
            <w:pPr>
              <w:tabs>
                <w:tab w:val="left" w:pos="9497"/>
              </w:tabs>
              <w:ind w:firstLine="284"/>
              <w:jc w:val="center"/>
              <w:rPr>
                <w:rFonts w:ascii="Times New Roman" w:hAnsi="Times New Roman" w:cs="Times New Roman"/>
                <w:lang w:val="kk-KZ"/>
              </w:rPr>
            </w:pPr>
            <w:r w:rsidRPr="00C36F68">
              <w:rPr>
                <w:rFonts w:ascii="Times New Roman" w:hAnsi="Times New Roman" w:cs="Times New Roman"/>
                <w:lang w:val="kk-KZ"/>
              </w:rPr>
              <w:t>Бағалаушылық-</w:t>
            </w:r>
          </w:p>
          <w:p w14:paraId="2A1D9AC0" w14:textId="77777777" w:rsidR="00BE09A2" w:rsidRPr="00C36F68" w:rsidRDefault="00BE09A2" w:rsidP="00E9720E">
            <w:pPr>
              <w:tabs>
                <w:tab w:val="left" w:pos="9497"/>
              </w:tabs>
              <w:ind w:firstLine="284"/>
              <w:jc w:val="center"/>
              <w:rPr>
                <w:rFonts w:ascii="Times New Roman" w:hAnsi="Times New Roman" w:cs="Times New Roman"/>
                <w:lang w:val="kk-KZ"/>
              </w:rPr>
            </w:pPr>
            <w:r w:rsidRPr="00C36F68">
              <w:rPr>
                <w:rFonts w:ascii="Times New Roman" w:hAnsi="Times New Roman" w:cs="Times New Roman"/>
                <w:lang w:val="kk-KZ"/>
              </w:rPr>
              <w:t>рефлексиялық</w:t>
            </w:r>
          </w:p>
        </w:tc>
        <w:tc>
          <w:tcPr>
            <w:tcW w:w="2693" w:type="dxa"/>
          </w:tcPr>
          <w:p w14:paraId="4CC67C02" w14:textId="77777777" w:rsidR="00BE09A2" w:rsidRPr="00C36F68" w:rsidRDefault="00BE09A2" w:rsidP="00E9720E">
            <w:pPr>
              <w:tabs>
                <w:tab w:val="left" w:pos="9497"/>
              </w:tabs>
              <w:rPr>
                <w:rFonts w:ascii="Times New Roman" w:hAnsi="Times New Roman" w:cs="Times New Roman"/>
                <w:lang w:val="kk-KZ"/>
              </w:rPr>
            </w:pPr>
            <w:r w:rsidRPr="00C36F68">
              <w:rPr>
                <w:rFonts w:ascii="Times New Roman" w:hAnsi="Times New Roman" w:cs="Times New Roman"/>
                <w:lang w:val="kk-KZ"/>
              </w:rPr>
              <w:t>Білім, білік, сапа және өзіндік бағалау дағдысы</w:t>
            </w:r>
          </w:p>
        </w:tc>
        <w:tc>
          <w:tcPr>
            <w:tcW w:w="4233" w:type="dxa"/>
          </w:tcPr>
          <w:p w14:paraId="759044C5"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кәсіби білім жағдайға шығармашылық бейімделуі;</w:t>
            </w:r>
          </w:p>
          <w:p w14:paraId="3AAB36EC" w14:textId="77777777" w:rsidR="00BE09A2" w:rsidRPr="00C36F68" w:rsidRDefault="00BE09A2" w:rsidP="00E9720E">
            <w:pPr>
              <w:tabs>
                <w:tab w:val="left" w:pos="9497"/>
              </w:tabs>
              <w:ind w:firstLine="317"/>
              <w:jc w:val="both"/>
              <w:rPr>
                <w:rFonts w:ascii="Times New Roman" w:hAnsi="Times New Roman" w:cs="Times New Roman"/>
                <w:lang w:val="kk-KZ"/>
              </w:rPr>
            </w:pPr>
            <w:r w:rsidRPr="00C36F68">
              <w:rPr>
                <w:rFonts w:ascii="Times New Roman" w:hAnsi="Times New Roman" w:cs="Times New Roman"/>
                <w:lang w:val="kk-KZ"/>
              </w:rPr>
              <w:t xml:space="preserve"> - тұлғалық болмысын қалыптастыруда идея құра алады және оны өзіндік бағалауы;</w:t>
            </w:r>
          </w:p>
          <w:p w14:paraId="5566D13A" w14:textId="77777777" w:rsidR="00BE09A2" w:rsidRPr="00C36F68" w:rsidRDefault="00BE09A2" w:rsidP="00E9720E">
            <w:pPr>
              <w:tabs>
                <w:tab w:val="left" w:pos="9497"/>
              </w:tabs>
              <w:ind w:firstLine="317"/>
              <w:rPr>
                <w:rFonts w:ascii="Times New Roman" w:hAnsi="Times New Roman" w:cs="Times New Roman"/>
                <w:lang w:val="kk-KZ"/>
              </w:rPr>
            </w:pPr>
            <w:r w:rsidRPr="00C36F68">
              <w:rPr>
                <w:rFonts w:ascii="Times New Roman" w:hAnsi="Times New Roman" w:cs="Times New Roman"/>
                <w:lang w:val="kk-KZ"/>
              </w:rPr>
              <w:t>- жеткен жетістіктерінің сапасын бағалайды.</w:t>
            </w:r>
          </w:p>
        </w:tc>
      </w:tr>
    </w:tbl>
    <w:p w14:paraId="0AF8C6A3"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Осы аталған көрсеткіштердің әсерінен білім, білік, іскерлік, дағды</w:t>
      </w:r>
      <w:r>
        <w:rPr>
          <w:rFonts w:ascii="Times New Roman" w:hAnsi="Times New Roman" w:cs="Times New Roman"/>
          <w:sz w:val="28"/>
          <w:szCs w:val="28"/>
          <w:lang w:val="kk-KZ" w:eastAsia="ru-RU"/>
        </w:rPr>
        <w:t>, кәсіп, өзіндік іс-әрекетті</w:t>
      </w:r>
      <w:r w:rsidRPr="00DE4F61">
        <w:rPr>
          <w:rFonts w:ascii="Times New Roman" w:hAnsi="Times New Roman" w:cs="Times New Roman"/>
          <w:sz w:val="28"/>
          <w:szCs w:val="28"/>
          <w:lang w:val="kk-KZ" w:eastAsia="ru-RU"/>
        </w:rPr>
        <w:t xml:space="preserve"> игеру, меңгеру нәтижелері құралады.</w:t>
      </w:r>
    </w:p>
    <w:p w14:paraId="04E913B7"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 xml:space="preserve">Көрсетілген кестеде </w:t>
      </w:r>
      <w:r w:rsidRPr="004D7E13">
        <w:rPr>
          <w:rFonts w:ascii="Times New Roman" w:hAnsi="Times New Roman" w:cs="Times New Roman"/>
          <w:sz w:val="28"/>
          <w:szCs w:val="28"/>
          <w:lang w:val="kk-KZ"/>
        </w:rPr>
        <w:t xml:space="preserve">болашақ </w:t>
      </w:r>
      <w:r w:rsidRPr="004D7E13">
        <w:rPr>
          <w:rFonts w:ascii="Times New Roman" w:hAnsi="Times New Roman" w:cs="Times New Roman"/>
          <w:bCs/>
          <w:sz w:val="28"/>
          <w:szCs w:val="28"/>
          <w:lang w:val="kk-KZ"/>
        </w:rPr>
        <w:t>бастауыш сынып мұғалімдерін кәсіби іс-әрекетке даярлауда тұлғалық</w:t>
      </w:r>
      <w:r>
        <w:rPr>
          <w:rFonts w:ascii="Times New Roman" w:hAnsi="Times New Roman" w:cs="Times New Roman"/>
          <w:bCs/>
          <w:sz w:val="28"/>
          <w:szCs w:val="28"/>
          <w:lang w:val="kk-KZ"/>
        </w:rPr>
        <w:t xml:space="preserve"> болмысын қалыптастырудың </w:t>
      </w:r>
      <w:r w:rsidRPr="00DE4F61">
        <w:rPr>
          <w:rFonts w:ascii="Times New Roman" w:hAnsi="Times New Roman" w:cs="Times New Roman"/>
          <w:sz w:val="28"/>
          <w:szCs w:val="28"/>
          <w:lang w:val="kk-KZ" w:eastAsia="ru-RU"/>
        </w:rPr>
        <w:t xml:space="preserve">мазмұнын реттейтін компоненттер барысында сәйкесінше қызмет атқаратын өлшемдері мен көрсеткіштері жіктелініп ұсынылды. </w:t>
      </w:r>
    </w:p>
    <w:p w14:paraId="7CA6054E"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lastRenderedPageBreak/>
        <w:t>Сонымен біз мотивациялық-мақсаттылық компоненттің өлшемдеріне болашақ мұғалімдердің болашақ қызметіне деген тұрақты</w:t>
      </w:r>
      <w:r>
        <w:rPr>
          <w:rFonts w:ascii="Times New Roman" w:hAnsi="Times New Roman" w:cs="Times New Roman"/>
          <w:sz w:val="28"/>
          <w:szCs w:val="28"/>
          <w:lang w:val="kk-KZ" w:eastAsia="ru-RU"/>
        </w:rPr>
        <w:t xml:space="preserve"> мақсаттылық қатынасының және</w:t>
      </w:r>
      <w:r w:rsidRPr="00DE4F61">
        <w:rPr>
          <w:rFonts w:ascii="Times New Roman" w:hAnsi="Times New Roman" w:cs="Times New Roman"/>
          <w:sz w:val="28"/>
          <w:szCs w:val="28"/>
          <w:lang w:val="kk-KZ" w:eastAsia="ru-RU"/>
        </w:rPr>
        <w:t xml:space="preserve"> кәсіби білім алуда ынта-жігерінің болуы қажет деп санаймыз. Сонымен қоса өзінің кәсіби маман ретіндегі рухани әлемін, моральдық кәсіби келбетін жетілдіруге, тұлғалық қасиеттерін дамытуға ұмтылысының болуы деп білеміз. Өз мамандығы бойынша </w:t>
      </w:r>
      <w:r w:rsidRPr="00DE4F61">
        <w:rPr>
          <w:rFonts w:ascii="Times New Roman" w:hAnsi="Times New Roman" w:cs="Times New Roman"/>
          <w:sz w:val="28"/>
          <w:szCs w:val="28"/>
          <w:shd w:val="clear" w:color="auto" w:fill="FFFFFF"/>
          <w:lang w:val="kk-KZ"/>
        </w:rPr>
        <w:t xml:space="preserve">кәсіби білімдер мен дағдыларды меңгеруін </w:t>
      </w:r>
      <w:r w:rsidRPr="00DE4F61">
        <w:rPr>
          <w:rFonts w:ascii="Times New Roman" w:hAnsi="Times New Roman" w:cs="Times New Roman"/>
          <w:sz w:val="28"/>
          <w:szCs w:val="28"/>
          <w:lang w:val="kk-KZ" w:eastAsia="ru-RU"/>
        </w:rPr>
        <w:t>қажетсінуі</w:t>
      </w:r>
      <w:r>
        <w:rPr>
          <w:rFonts w:ascii="Times New Roman" w:hAnsi="Times New Roman" w:cs="Times New Roman"/>
          <w:sz w:val="28"/>
          <w:szCs w:val="28"/>
          <w:lang w:val="kk-KZ" w:eastAsia="ru-RU"/>
        </w:rPr>
        <w:t>, оның мәнін түсініп,</w:t>
      </w:r>
      <w:r w:rsidRPr="00DE4F61">
        <w:rPr>
          <w:rFonts w:ascii="Times New Roman" w:hAnsi="Times New Roman" w:cs="Times New Roman"/>
          <w:sz w:val="28"/>
          <w:szCs w:val="28"/>
          <w:lang w:val="kk-KZ" w:eastAsia="ru-RU"/>
        </w:rPr>
        <w:t xml:space="preserve"> өзін-өзі ынталандыруы, </w:t>
      </w:r>
      <w:r w:rsidRPr="00DE4F61">
        <w:rPr>
          <w:rFonts w:ascii="Times New Roman" w:hAnsi="Times New Roman" w:cs="Times New Roman"/>
          <w:sz w:val="28"/>
          <w:szCs w:val="28"/>
          <w:shd w:val="clear" w:color="auto" w:fill="FFFFFF"/>
          <w:lang w:val="kk-KZ"/>
        </w:rPr>
        <w:t>тұлғаның үнемі кәсіби дамуын қажет ететін,</w:t>
      </w:r>
      <w:r w:rsidRPr="00DE4F61">
        <w:rPr>
          <w:rFonts w:ascii="Times New Roman" w:hAnsi="Times New Roman" w:cs="Times New Roman"/>
          <w:sz w:val="28"/>
          <w:szCs w:val="28"/>
          <w:lang w:val="kk-KZ" w:eastAsia="ru-RU"/>
        </w:rPr>
        <w:t xml:space="preserve"> өздігінен білім алуын жүзеге асыруға ерік-жігерінің  болу деп білеміз.</w:t>
      </w:r>
      <w:r w:rsidRPr="00DE4F61">
        <w:rPr>
          <w:rFonts w:ascii="Times New Roman" w:hAnsi="Times New Roman" w:cs="Times New Roman"/>
          <w:color w:val="FF0000"/>
          <w:sz w:val="28"/>
          <w:szCs w:val="28"/>
          <w:lang w:val="kk-KZ"/>
        </w:rPr>
        <w:t xml:space="preserve"> </w:t>
      </w:r>
    </w:p>
    <w:p w14:paraId="08267986"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 xml:space="preserve">Демек, танымдық </w:t>
      </w:r>
      <w:r w:rsidRPr="00DE4F61">
        <w:rPr>
          <w:rFonts w:ascii="Times New Roman" w:hAnsi="Times New Roman" w:cs="Times New Roman"/>
          <w:sz w:val="28"/>
          <w:szCs w:val="28"/>
          <w:lang w:val="kk-KZ" w:eastAsia="ru-RU"/>
        </w:rPr>
        <w:t>компонентінің өлшемі кәсіби дайындау барысында мұғалім тұлғасын қалыптастыру негізінде кәсіби теориялық білімдері мен біліктерінің болуымен өлшенеді. Ал көрсеткіші тұрғысынан кәсіби білімді алудың әдістемесін игеруі, формаларын, құралдарын, әдістерін жетік меңгеруі, нәтижені талдауда білім, білік, дағды сапалар жиынтығы және оңтайлы нәтиже барысында кәсіби кеңес берудегі шығармашылық белсенділігі іс-әрекеттері арқылы кәсіби даярлығы өлшенеді.</w:t>
      </w:r>
    </w:p>
    <w:p w14:paraId="4710CAA4"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Бағалаушылық-р</w:t>
      </w:r>
      <w:r>
        <w:rPr>
          <w:rFonts w:ascii="Times New Roman" w:hAnsi="Times New Roman" w:cs="Times New Roman"/>
          <w:sz w:val="28"/>
          <w:szCs w:val="28"/>
          <w:lang w:val="kk-KZ" w:eastAsia="ru-RU"/>
        </w:rPr>
        <w:t>ефлексиялық компоненттің өлшемі</w:t>
      </w:r>
      <w:r w:rsidRPr="00DE4F61">
        <w:rPr>
          <w:rFonts w:ascii="Times New Roman" w:hAnsi="Times New Roman" w:cs="Times New Roman"/>
          <w:sz w:val="28"/>
          <w:szCs w:val="28"/>
          <w:lang w:val="kk-KZ" w:eastAsia="ru-RU"/>
        </w:rPr>
        <w:t xml:space="preserve"> болашақ мұғалімдердің кәсіби өздігінен білім алуын өзін-өзі бағалауы</w:t>
      </w:r>
      <w:r>
        <w:rPr>
          <w:rFonts w:ascii="Times New Roman" w:hAnsi="Times New Roman" w:cs="Times New Roman"/>
          <w:sz w:val="28"/>
          <w:szCs w:val="28"/>
          <w:lang w:val="kk-KZ" w:eastAsia="ru-RU"/>
        </w:rPr>
        <w:t xml:space="preserve"> десек, оған сәйкес көрсеткіші </w:t>
      </w:r>
      <w:r w:rsidRPr="00DE4F61">
        <w:rPr>
          <w:rFonts w:ascii="Times New Roman" w:hAnsi="Times New Roman" w:cs="Times New Roman"/>
          <w:sz w:val="28"/>
          <w:szCs w:val="28"/>
          <w:lang w:val="kk-KZ" w:eastAsia="ru-RU"/>
        </w:rPr>
        <w:t xml:space="preserve">болып кәсіби білім, біліктерді меңгеруіндегі рефлексиялық  тұрғыдан кәсіби дайындық бойынша өзінің танымдық қызығушылығы арқылы қол жеткен нәтижеге баға береді; кәсіби өздігінен </w:t>
      </w:r>
      <w:r>
        <w:rPr>
          <w:rFonts w:ascii="Times New Roman" w:hAnsi="Times New Roman" w:cs="Times New Roman"/>
          <w:sz w:val="28"/>
          <w:szCs w:val="28"/>
          <w:lang w:val="kk-KZ" w:eastAsia="ru-RU"/>
        </w:rPr>
        <w:t>білім алуын  өзін-өзі бақылауы,</w:t>
      </w:r>
      <w:r w:rsidRPr="00DE4F61">
        <w:rPr>
          <w:rFonts w:ascii="Times New Roman" w:hAnsi="Times New Roman" w:cs="Times New Roman"/>
          <w:sz w:val="28"/>
          <w:szCs w:val="28"/>
          <w:lang w:val="kk-KZ" w:eastAsia="ru-RU"/>
        </w:rPr>
        <w:t xml:space="preserve"> өзін-өзі дамытуға мақсатты бағыттылығы, өзін-өзі реттеуі, өзін-өзі басқаруы, өзін-өзі жетілдіруі іскерліктерін болуы ретінде табылады.  </w:t>
      </w:r>
    </w:p>
    <w:p w14:paraId="6A3AE1EC"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 xml:space="preserve">Мoдeльдiң әp кoмпoнeнтiн бaғaлaу үшiн өлшемдері мен көрсеткіштері </w:t>
      </w:r>
      <w:r>
        <w:rPr>
          <w:rFonts w:ascii="Times New Roman" w:hAnsi="Times New Roman" w:cs="Times New Roman"/>
          <w:sz w:val="28"/>
          <w:szCs w:val="28"/>
          <w:lang w:val="kk-KZ" w:eastAsia="ru-RU"/>
        </w:rPr>
        <w:t>анықталды</w:t>
      </w:r>
      <w:r w:rsidRPr="00DE4F61">
        <w:rPr>
          <w:rFonts w:ascii="Times New Roman" w:hAnsi="Times New Roman" w:cs="Times New Roman"/>
          <w:sz w:val="28"/>
          <w:szCs w:val="28"/>
          <w:lang w:val="kk-KZ" w:eastAsia="ru-RU"/>
        </w:rPr>
        <w:t xml:space="preserve"> жәнe болашақ мұғалімдердің кәсіби білім алуда тұлғалық болмысын  қалыптастыру дeңгeйлepi aнықтaлды, олар: жоғары,  орта, төменгі деңгей. </w:t>
      </w:r>
    </w:p>
    <w:p w14:paraId="6FFA0D99"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Жоғары деңгейі: болашақ мұғалім тұлғасының кәсіби іс-әрекетіне қызығушылығы жоғары, болашақ мамандығына деген кәсіби білімнің маңыздылығын сезінеді, үнемі өзінің тұлғасын дамытып, жетілдіреді, бейімделу қабілеті басым және де педагогикалық мәселені шешуге, талдауға икемді, өз көзқарасын көршілікке ұсынып, өз ойын білдіре алады,  өздігінен білім алуды жүзеге асыруда ерік-жігерінің жоғары деңгейде болуы, формаларын, құралдарын, әдістерін жетік меңгерген, өздігінен білім алуда интербелсенді технологияларды қолдана алады, өзіндік білім алу мен өзін ұйымдастыру, бақылау, дамыту, басқару, жетілдіру бірліктері қалыптасқан және өздігінен білім алуды жүзеге асыра алады.</w:t>
      </w:r>
    </w:p>
    <w:p w14:paraId="66E891E1"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sz w:val="28"/>
          <w:szCs w:val="28"/>
          <w:lang w:val="kk-KZ" w:eastAsia="ru-RU"/>
        </w:rPr>
        <w:t>Орта деңгейі: к</w:t>
      </w:r>
      <w:r w:rsidRPr="00DE4F61">
        <w:rPr>
          <w:rFonts w:ascii="Times New Roman" w:hAnsi="Times New Roman" w:cs="Times New Roman"/>
          <w:sz w:val="28"/>
          <w:szCs w:val="28"/>
          <w:lang w:val="kk-KZ" w:eastAsia="ru-RU"/>
        </w:rPr>
        <w:t>әсіби білім алуды қажеттілігін аса түсіне бермейді. Таңдаған мамандығына деген қызығушылығы тұрақсыз, таңдаған мамандығының қажеттілігін, маңыздылығын сезіне алмайды. Кәс</w:t>
      </w:r>
      <w:r>
        <w:rPr>
          <w:rFonts w:ascii="Times New Roman" w:hAnsi="Times New Roman" w:cs="Times New Roman"/>
          <w:sz w:val="28"/>
          <w:szCs w:val="28"/>
          <w:lang w:val="kk-KZ" w:eastAsia="ru-RU"/>
        </w:rPr>
        <w:t>іби іс-әрекет барысында қарым-</w:t>
      </w:r>
      <w:r w:rsidRPr="00DE4F61">
        <w:rPr>
          <w:rFonts w:ascii="Times New Roman" w:hAnsi="Times New Roman" w:cs="Times New Roman"/>
          <w:sz w:val="28"/>
          <w:szCs w:val="28"/>
          <w:lang w:val="kk-KZ" w:eastAsia="ru-RU"/>
        </w:rPr>
        <w:t>қатынасқа түсуге қиналады, белсенділік қабілеті орташа. Кәсіби танымдық іс-әрекеті мен қызығуш</w:t>
      </w:r>
      <w:r>
        <w:rPr>
          <w:rFonts w:ascii="Times New Roman" w:hAnsi="Times New Roman" w:cs="Times New Roman"/>
          <w:sz w:val="28"/>
          <w:szCs w:val="28"/>
          <w:lang w:val="kk-KZ" w:eastAsia="ru-RU"/>
        </w:rPr>
        <w:t xml:space="preserve">ылықтары әлсіз қалыптасқан. </w:t>
      </w:r>
      <w:r w:rsidRPr="00DE4F61">
        <w:rPr>
          <w:rFonts w:ascii="Times New Roman" w:hAnsi="Times New Roman" w:cs="Times New Roman"/>
          <w:sz w:val="28"/>
          <w:szCs w:val="28"/>
          <w:lang w:val="kk-KZ" w:eastAsia="ru-RU"/>
        </w:rPr>
        <w:t>Өзін-өзі дамыту, жетілдіру мен жүзеге ас</w:t>
      </w:r>
      <w:r>
        <w:rPr>
          <w:rFonts w:ascii="Times New Roman" w:hAnsi="Times New Roman" w:cs="Times New Roman"/>
          <w:sz w:val="28"/>
          <w:szCs w:val="28"/>
          <w:lang w:val="kk-KZ" w:eastAsia="ru-RU"/>
        </w:rPr>
        <w:t>ыруға ұмтылысы бар, бірақ ерік-</w:t>
      </w:r>
      <w:r w:rsidRPr="00DE4F61">
        <w:rPr>
          <w:rFonts w:ascii="Times New Roman" w:hAnsi="Times New Roman" w:cs="Times New Roman"/>
          <w:sz w:val="28"/>
          <w:szCs w:val="28"/>
          <w:lang w:val="kk-KZ" w:eastAsia="ru-RU"/>
        </w:rPr>
        <w:t>жігерін көрсете бермейді. Өзіндік танымд</w:t>
      </w:r>
      <w:r>
        <w:rPr>
          <w:rFonts w:ascii="Times New Roman" w:hAnsi="Times New Roman" w:cs="Times New Roman"/>
          <w:sz w:val="28"/>
          <w:szCs w:val="28"/>
          <w:lang w:val="kk-KZ" w:eastAsia="ru-RU"/>
        </w:rPr>
        <w:t xml:space="preserve">ық іс-әрекеттін ұйымдастыруға, </w:t>
      </w:r>
      <w:r w:rsidRPr="00DE4F61">
        <w:rPr>
          <w:rFonts w:ascii="Times New Roman" w:hAnsi="Times New Roman" w:cs="Times New Roman"/>
          <w:sz w:val="28"/>
          <w:szCs w:val="28"/>
          <w:lang w:val="kk-KZ" w:eastAsia="ru-RU"/>
        </w:rPr>
        <w:t xml:space="preserve">сонымен қатар кәсіби өздігінен білім алуда өзіне-өзі бақылау жүргізбейді,  өзін-өзі дамытумен </w:t>
      </w:r>
      <w:r w:rsidRPr="00DE4F61">
        <w:rPr>
          <w:rFonts w:ascii="Times New Roman" w:hAnsi="Times New Roman" w:cs="Times New Roman"/>
          <w:sz w:val="28"/>
          <w:szCs w:val="28"/>
          <w:lang w:val="kk-KZ" w:eastAsia="ru-RU"/>
        </w:rPr>
        <w:lastRenderedPageBreak/>
        <w:t>айналыспайды, алға қойған мақсат,</w:t>
      </w:r>
      <w:r>
        <w:rPr>
          <w:rFonts w:ascii="Times New Roman" w:hAnsi="Times New Roman" w:cs="Times New Roman"/>
          <w:sz w:val="28"/>
          <w:szCs w:val="28"/>
          <w:lang w:val="kk-KZ" w:eastAsia="ru-RU"/>
        </w:rPr>
        <w:t xml:space="preserve"> міндеті жоқ, </w:t>
      </w:r>
      <w:r w:rsidRPr="00DE4F61">
        <w:rPr>
          <w:rFonts w:ascii="Times New Roman" w:hAnsi="Times New Roman" w:cs="Times New Roman"/>
          <w:sz w:val="28"/>
          <w:szCs w:val="28"/>
          <w:lang w:val="kk-KZ" w:eastAsia="ru-RU"/>
        </w:rPr>
        <w:t>өзін</w:t>
      </w:r>
      <w:r>
        <w:rPr>
          <w:rFonts w:ascii="Times New Roman" w:hAnsi="Times New Roman" w:cs="Times New Roman"/>
          <w:sz w:val="28"/>
          <w:szCs w:val="28"/>
          <w:lang w:val="kk-KZ" w:eastAsia="ru-RU"/>
        </w:rPr>
        <w:t>-өзі реттеу мен</w:t>
      </w:r>
      <w:r w:rsidRPr="00DE4F61">
        <w:rPr>
          <w:rFonts w:ascii="Times New Roman" w:hAnsi="Times New Roman" w:cs="Times New Roman"/>
          <w:sz w:val="28"/>
          <w:szCs w:val="28"/>
          <w:lang w:val="kk-KZ" w:eastAsia="ru-RU"/>
        </w:rPr>
        <w:t xml:space="preserve"> өзін-өзі басқару, өзін-өзі дамыту іс-әрекеттерін жүзеге асыра алмайды.</w:t>
      </w:r>
    </w:p>
    <w:p w14:paraId="033142C7"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eastAsia="ru-RU"/>
        </w:rPr>
      </w:pPr>
      <w:r w:rsidRPr="00DE4F61">
        <w:rPr>
          <w:rFonts w:ascii="Times New Roman" w:hAnsi="Times New Roman" w:cs="Times New Roman"/>
          <w:sz w:val="28"/>
          <w:szCs w:val="28"/>
          <w:lang w:val="kk-KZ" w:eastAsia="ru-RU"/>
        </w:rPr>
        <w:t xml:space="preserve">Төмен деңгейі: таңдаған мамандықтары мен оқылып жатқан пәндеріне деген қызығушылығының төмендігі көрініс табады. Алған білімдерінің жеткіліксіз болуы, теориялық және тәжірибелік білімдердің арасында өзара байланыстың болмауы кәсіби іс-әрекет сапасының төмен деңгейіне алып келеді. Бұл білімгерлердің өзіне деген және өзінің мүмкіндігіне деген сенімсіздігіне ұшыратады, алға қойған жоспарының бұлыңғырлығына алып келеді. </w:t>
      </w:r>
      <w:r>
        <w:rPr>
          <w:rFonts w:ascii="Times New Roman" w:hAnsi="Times New Roman" w:cs="Times New Roman"/>
          <w:sz w:val="28"/>
          <w:szCs w:val="28"/>
          <w:lang w:val="kk-KZ" w:eastAsia="ru-RU"/>
        </w:rPr>
        <w:t>Мұнда</w:t>
      </w:r>
      <w:r w:rsidRPr="00DE4F61">
        <w:rPr>
          <w:rFonts w:ascii="Times New Roman" w:hAnsi="Times New Roman" w:cs="Times New Roman"/>
          <w:sz w:val="28"/>
          <w:szCs w:val="28"/>
          <w:lang w:val="kk-KZ" w:eastAsia="ru-RU"/>
        </w:rPr>
        <w:t xml:space="preserve"> болашақ мұғалімнің кәсіби білімін қалыптастыруда ғана емес, сонымен қатар оның тұлғалық болмысын қалыптастыруда теріс  әсерін тигізетін болады. Өз кәсібіне қызығушылығы төмен, болашақ кәсіби іс-әрекетінің маңыздылығын сезінбейді. Өздігінен білім алуға, өзін-өзі жетілдіріп, жүзеге асыруға ынтасы төмен. Өзіндік кәсіби-әрекетін бағалап, талдай алмайды. Өзінің тұлғалық сапаларының, құндылық бағыттарының маңыздылығын сезінбейді. Бейімделу қабілеті баяу, мәселелерін шығармашылық тұрғыдан шешуге қиналады. Өзіндік танымд</w:t>
      </w:r>
      <w:r>
        <w:rPr>
          <w:rFonts w:ascii="Times New Roman" w:hAnsi="Times New Roman" w:cs="Times New Roman"/>
          <w:sz w:val="28"/>
          <w:szCs w:val="28"/>
          <w:lang w:val="kk-KZ" w:eastAsia="ru-RU"/>
        </w:rPr>
        <w:t xml:space="preserve">ық іс-әрекеттін ұйымдастыруға, іске </w:t>
      </w:r>
      <w:r w:rsidRPr="00DE4F61">
        <w:rPr>
          <w:rFonts w:ascii="Times New Roman" w:hAnsi="Times New Roman" w:cs="Times New Roman"/>
          <w:sz w:val="28"/>
          <w:szCs w:val="28"/>
          <w:lang w:val="kk-KZ" w:eastAsia="ru-RU"/>
        </w:rPr>
        <w:t>асыруға қиналады, сондай-ақ  кәсіби өздігінен білім алуда өзіне</w:t>
      </w:r>
      <w:r>
        <w:rPr>
          <w:rFonts w:ascii="Times New Roman" w:hAnsi="Times New Roman" w:cs="Times New Roman"/>
          <w:sz w:val="28"/>
          <w:szCs w:val="28"/>
          <w:lang w:val="kk-KZ" w:eastAsia="ru-RU"/>
        </w:rPr>
        <w:t xml:space="preserve">-өзі бақылау жүргізбейді, </w:t>
      </w:r>
      <w:r w:rsidRPr="00DE4F61">
        <w:rPr>
          <w:rFonts w:ascii="Times New Roman" w:hAnsi="Times New Roman" w:cs="Times New Roman"/>
          <w:sz w:val="28"/>
          <w:szCs w:val="28"/>
          <w:lang w:val="kk-KZ" w:eastAsia="ru-RU"/>
        </w:rPr>
        <w:t>өзін-өзі дамытумен айналыспайды, а</w:t>
      </w:r>
      <w:r>
        <w:rPr>
          <w:rFonts w:ascii="Times New Roman" w:hAnsi="Times New Roman" w:cs="Times New Roman"/>
          <w:sz w:val="28"/>
          <w:szCs w:val="28"/>
          <w:lang w:val="kk-KZ" w:eastAsia="ru-RU"/>
        </w:rPr>
        <w:t xml:space="preserve">лға қойған мақсат, міндеті жоқ, өзін-өзі реттеу мен </w:t>
      </w:r>
      <w:r w:rsidRPr="00DE4F61">
        <w:rPr>
          <w:rFonts w:ascii="Times New Roman" w:hAnsi="Times New Roman" w:cs="Times New Roman"/>
          <w:sz w:val="28"/>
          <w:szCs w:val="28"/>
          <w:lang w:val="kk-KZ" w:eastAsia="ru-RU"/>
        </w:rPr>
        <w:t>өзін-өзі басқару, өзін-өзі дамыту іс-әрекеттерін жүзеге асыра алмайды.</w:t>
      </w:r>
    </w:p>
    <w:p w14:paraId="13DB7E33"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eastAsia="ru-RU"/>
        </w:rPr>
        <w:t>Зерттеу жұмысымыздың 2.2</w:t>
      </w:r>
      <w:r w:rsidRPr="00DE4F61">
        <w:rPr>
          <w:rFonts w:ascii="Times New Roman" w:hAnsi="Times New Roman" w:cs="Times New Roman"/>
          <w:sz w:val="28"/>
          <w:szCs w:val="28"/>
          <w:lang w:val="kk-KZ" w:eastAsia="ru-RU"/>
        </w:rPr>
        <w:t xml:space="preserve"> бөлімінде тәжіри</w:t>
      </w:r>
      <w:r>
        <w:rPr>
          <w:rFonts w:ascii="Times New Roman" w:hAnsi="Times New Roman" w:cs="Times New Roman"/>
          <w:sz w:val="28"/>
          <w:szCs w:val="28"/>
          <w:lang w:val="kk-KZ" w:eastAsia="ru-RU"/>
        </w:rPr>
        <w:t>белік оқыту, дәрістен тыс оқыту</w:t>
      </w:r>
      <w:r w:rsidRPr="00DE4F61">
        <w:rPr>
          <w:rFonts w:ascii="Times New Roman" w:hAnsi="Times New Roman" w:cs="Times New Roman"/>
          <w:sz w:val="28"/>
          <w:szCs w:val="28"/>
          <w:lang w:val="kk-KZ" w:eastAsia="ru-RU"/>
        </w:rPr>
        <w:t xml:space="preserve"> іс-әрекеттерін ұйымдастыруды қарастырдық. Осы тәжіри</w:t>
      </w:r>
      <w:r>
        <w:rPr>
          <w:rFonts w:ascii="Times New Roman" w:hAnsi="Times New Roman" w:cs="Times New Roman"/>
          <w:sz w:val="28"/>
          <w:szCs w:val="28"/>
          <w:lang w:val="kk-KZ" w:eastAsia="ru-RU"/>
        </w:rPr>
        <w:t>белік оқыту, дәрістен тыс оқыту</w:t>
      </w:r>
      <w:r w:rsidRPr="00DE4F61">
        <w:rPr>
          <w:rFonts w:ascii="Times New Roman" w:hAnsi="Times New Roman" w:cs="Times New Roman"/>
          <w:sz w:val="28"/>
          <w:szCs w:val="28"/>
          <w:lang w:val="kk-KZ" w:eastAsia="ru-RU"/>
        </w:rPr>
        <w:t xml:space="preserve"> іс-әрекеттерін ұйымдастыруды әр түрлі формалар мен әдістерді қолдану арқылы жүзеге асады. Мысалы біз қолданған формалар мен әдістерге мыналарды жатқызамыз: </w:t>
      </w:r>
      <w:r w:rsidRPr="00DE4F61">
        <w:rPr>
          <w:rFonts w:ascii="Times New Roman" w:hAnsi="Times New Roman" w:cs="Times New Roman"/>
          <w:sz w:val="28"/>
          <w:szCs w:val="28"/>
          <w:lang w:val="kk-KZ"/>
        </w:rPr>
        <w:t xml:space="preserve">қазіргі білім мазмұнын меңгерудегі шығармашылық жұмыстар, өзара белсенді әрекет жасау негізінде оқыту технологиясы, тәжірибелік сабақтар, ұжымдық, топпен жұмыс, жобалар, </w:t>
      </w:r>
      <w:r>
        <w:rPr>
          <w:rFonts w:ascii="Times New Roman" w:hAnsi="Times New Roman" w:cs="Times New Roman"/>
          <w:sz w:val="28"/>
          <w:szCs w:val="28"/>
          <w:lang w:val="kk-KZ"/>
        </w:rPr>
        <w:t xml:space="preserve">виртуалды </w:t>
      </w:r>
      <w:r w:rsidRPr="00DE4F61">
        <w:rPr>
          <w:rFonts w:ascii="Times New Roman" w:hAnsi="Times New Roman" w:cs="Times New Roman"/>
          <w:sz w:val="28"/>
          <w:szCs w:val="28"/>
          <w:lang w:val="kk-KZ"/>
        </w:rPr>
        <w:t xml:space="preserve">көрмелер, іскерлік ойындар, </w:t>
      </w:r>
      <w:r>
        <w:rPr>
          <w:rFonts w:ascii="Times New Roman" w:hAnsi="Times New Roman" w:cs="Times New Roman"/>
          <w:sz w:val="28"/>
          <w:szCs w:val="28"/>
          <w:lang w:val="kk-KZ"/>
        </w:rPr>
        <w:t xml:space="preserve">заманауи гибридті мұражай, </w:t>
      </w:r>
      <w:r w:rsidRPr="00DE4F61">
        <w:rPr>
          <w:rFonts w:ascii="Times New Roman" w:hAnsi="Times New Roman" w:cs="Times New Roman"/>
          <w:sz w:val="28"/>
          <w:szCs w:val="28"/>
          <w:lang w:val="kk-KZ"/>
        </w:rPr>
        <w:t>дәрістер,  семинарлар, конференциялар, олимп</w:t>
      </w:r>
      <w:r>
        <w:rPr>
          <w:rFonts w:ascii="Times New Roman" w:hAnsi="Times New Roman" w:cs="Times New Roman"/>
          <w:sz w:val="28"/>
          <w:szCs w:val="28"/>
          <w:lang w:val="kk-KZ"/>
        </w:rPr>
        <w:t>иадалар және тағы басқалары. Әр</w:t>
      </w:r>
      <w:r w:rsidRPr="00DE4F61">
        <w:rPr>
          <w:rFonts w:ascii="Times New Roman" w:hAnsi="Times New Roman" w:cs="Times New Roman"/>
          <w:sz w:val="28"/>
          <w:szCs w:val="28"/>
          <w:lang w:val="kk-KZ"/>
        </w:rPr>
        <w:t xml:space="preserve">бір көрсетілген әдістер пен формалар өзіндік мағынаға ие.  </w:t>
      </w:r>
    </w:p>
    <w:p w14:paraId="66851CF4"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shd w:val="clear" w:color="auto" w:fill="FFFFFF"/>
          <w:lang w:val="kk-KZ"/>
        </w:rPr>
      </w:pPr>
      <w:r w:rsidRPr="00DE4F61">
        <w:rPr>
          <w:rFonts w:ascii="Times New Roman" w:hAnsi="Times New Roman" w:cs="Times New Roman"/>
          <w:sz w:val="28"/>
          <w:szCs w:val="28"/>
          <w:shd w:val="clear" w:color="auto" w:fill="FFFFFF"/>
          <w:lang w:val="kk-KZ"/>
        </w:rPr>
        <w:t>Дәрісте кәсіби маңызды тұжырымдамалармен, теориялар және ғылыми  жетекші идеялармен танысады, философия, педакгогика, психология және т.б. ғылымдардың қайнар көздерімен сусындайды, оқытушының жеке тәжірибесімен ой бөліседі.</w:t>
      </w:r>
    </w:p>
    <w:p w14:paraId="1BB4B6DA"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shd w:val="clear" w:color="auto" w:fill="FFFFFF"/>
          <w:lang w:val="kk-KZ"/>
        </w:rPr>
      </w:pPr>
      <w:r w:rsidRPr="00DE4F61">
        <w:rPr>
          <w:rFonts w:ascii="Times New Roman" w:hAnsi="Times New Roman" w:cs="Times New Roman"/>
          <w:sz w:val="28"/>
          <w:szCs w:val="28"/>
          <w:shd w:val="clear" w:color="auto" w:fill="FFFFFF"/>
          <w:lang w:val="kk-KZ"/>
        </w:rPr>
        <w:t xml:space="preserve">Семинарларда болашақ педагогтардың ойлауының кәсіби бағыттылығы қалыптасады, маңызды әлеуметтік-педагогикалық білімдер, біліктер мен дағдылар бекітіледі, кәсіби рефлекцияның негізі дамиды.  </w:t>
      </w:r>
    </w:p>
    <w:p w14:paraId="7ED7867C"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sidRPr="00DE4F61">
        <w:rPr>
          <w:rFonts w:ascii="Times New Roman" w:hAnsi="Times New Roman" w:cs="Times New Roman"/>
          <w:sz w:val="28"/>
          <w:szCs w:val="28"/>
          <w:lang w:val="kk-KZ"/>
        </w:rPr>
        <w:t xml:space="preserve">Тәжірибелік сабақтарда теориялық білімдерді тәжірибеде қолдану жүзеге асырылады. Педагогикалық біліктері мен дағдылары қалыптасады. Болашақ мұғалімнің тұлғалық құндылық бағыттары тәжірибелік іс-әрекетте көрініс табады. </w:t>
      </w:r>
    </w:p>
    <w:p w14:paraId="2D4F3337" w14:textId="67CA27D1"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sidRPr="00DE4F61">
        <w:rPr>
          <w:rFonts w:ascii="Times New Roman" w:hAnsi="Times New Roman" w:cs="Times New Roman"/>
          <w:sz w:val="28"/>
          <w:szCs w:val="28"/>
          <w:lang w:val="kk-KZ"/>
        </w:rPr>
        <w:t>Өзіндік жұмыстар</w:t>
      </w:r>
      <w:r w:rsidR="007245FD">
        <w:rPr>
          <w:rFonts w:ascii="Times New Roman" w:hAnsi="Times New Roman" w:cs="Times New Roman"/>
          <w:sz w:val="28"/>
          <w:szCs w:val="28"/>
          <w:lang w:val="kk-KZ"/>
        </w:rPr>
        <w:t xml:space="preserve"> – </w:t>
      </w:r>
      <w:r w:rsidRPr="00DE4F61">
        <w:rPr>
          <w:rFonts w:ascii="Times New Roman" w:hAnsi="Times New Roman" w:cs="Times New Roman"/>
          <w:sz w:val="28"/>
          <w:szCs w:val="28"/>
          <w:lang w:val="kk-KZ"/>
        </w:rPr>
        <w:t>болашақ мұғалімнің өз кәсіби көзқарасын дәйектеп қорғауға мүмкіндік береді. Аталған форма болашақ мұғалімнің өз іс-әрекетінің субъектісі болып дамуын жүзеге асырады. Өзіндік жұмыс жүргізу барысында болашақ мұғалімнің тұлғалық көзқарасы мен ұстанымы қалыптасады.</w:t>
      </w:r>
    </w:p>
    <w:p w14:paraId="526C9BAC"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r w:rsidRPr="00DE4F61">
        <w:rPr>
          <w:rFonts w:ascii="Times New Roman" w:hAnsi="Times New Roman" w:cs="Times New Roman"/>
          <w:sz w:val="28"/>
          <w:szCs w:val="28"/>
          <w:lang w:val="kk-KZ"/>
        </w:rPr>
        <w:lastRenderedPageBreak/>
        <w:t xml:space="preserve">Оқудан тыс іс-әрекеттер ерікті түрде жүзеге асады. Бұл оқу бағдарламасына тыс үйірмелер, жобалар, ғылыми семинарлар, конференциялар, олимпиадаларға қатысу арқылы болашақ мұғалімдердің  дамуына мен жан-жақты жетілуіне жағдай жасалады. Жауапкершілік, адамгершілік, отансүйгіштік және тағыда басқа қасиеттерін қалыптастырады.   Сонымен қатар, болашақ бастауыш сынып мұғалімін кәсіби іс-әрекетке дайындауда тұлғалық болмысын тәрбиелеу үшін миға шабуыл, пікір таластар, педагогикалық тренингтер, рөлдік, іскерлік ойындары, қолданылды. Рөлдік ойындарға оқыту үдерісі барысында білімгерлердің әр түрлі рөлдерді сомдауы кіреді. Ал әр түрлі пікірталастарға қатысу арқылы білімгердің ойлау қабілеті жетіліп, өзін-өзі басқару дағдысы қалыптасады. Сондай-ай іскерлік ойындар барысында болашақ  бастауыш сынып мұғалімін кәсіби және тұлғалық сапалары көрсетіліп, біліктерін өздігінен жетілдірілуі ынталандырылады. Білім алушылар күнделікті шараларға қатысып, қоғамның материалдық саласында адамгершілік және еңбек бағдарларн дұрыс таңдап дамытады. Қарым-қатынас тәсілі – білім алушылар мен ересектердің мінез-құлық нормаларын игеруіне көмектеседі. Білім алушылар тәртіп ережелері жөніндегі ақпаратты топта құрастырып, оны ЖОО-да, оқытушылар, ата-аналар және т.б. оқу-тәрбие үдерісіне қатысатын </w:t>
      </w:r>
      <w:r>
        <w:rPr>
          <w:rFonts w:ascii="Times New Roman" w:hAnsi="Times New Roman" w:cs="Times New Roman"/>
          <w:sz w:val="28"/>
          <w:szCs w:val="28"/>
          <w:lang w:val="kk-KZ"/>
        </w:rPr>
        <w:t xml:space="preserve">тұлғалар арасында жетілдіреді. </w:t>
      </w:r>
      <w:r w:rsidRPr="00DE4F61">
        <w:rPr>
          <w:rFonts w:ascii="Times New Roman" w:hAnsi="Times New Roman" w:cs="Times New Roman"/>
          <w:sz w:val="28"/>
          <w:szCs w:val="28"/>
          <w:lang w:val="kk-KZ"/>
        </w:rPr>
        <w:t xml:space="preserve">Жоғарыда </w:t>
      </w:r>
      <w:r>
        <w:rPr>
          <w:rFonts w:ascii="Times New Roman" w:hAnsi="Times New Roman" w:cs="Times New Roman"/>
          <w:sz w:val="28"/>
          <w:szCs w:val="28"/>
          <w:lang w:val="kk-KZ"/>
        </w:rPr>
        <w:t>көрсетілгендерді жүзеге асыру нә</w:t>
      </w:r>
      <w:r w:rsidRPr="00DE4F61">
        <w:rPr>
          <w:rFonts w:ascii="Times New Roman" w:hAnsi="Times New Roman" w:cs="Times New Roman"/>
          <w:sz w:val="28"/>
          <w:szCs w:val="28"/>
          <w:lang w:val="kk-KZ"/>
        </w:rPr>
        <w:t>тижесінде, болашақ бастауыш сынып мұғалімінің кәсіби іс-әрекетке дайындығы бар және жеке тұлғалық болмысы қалыптасқан маман шығады. Сол себепті, таңдап алынған зерттеушілік диссертациялық жұмысымызды болашақ  б</w:t>
      </w:r>
      <w:r>
        <w:rPr>
          <w:rFonts w:ascii="Times New Roman" w:hAnsi="Times New Roman" w:cs="Times New Roman"/>
          <w:sz w:val="28"/>
          <w:szCs w:val="28"/>
          <w:lang w:val="kk-KZ"/>
        </w:rPr>
        <w:t>астауыш сынып мұғалімін кәсіби</w:t>
      </w:r>
      <w:r w:rsidRPr="00DE4F61">
        <w:rPr>
          <w:rFonts w:ascii="Times New Roman" w:hAnsi="Times New Roman" w:cs="Times New Roman"/>
          <w:sz w:val="28"/>
          <w:szCs w:val="28"/>
          <w:lang w:val="kk-KZ"/>
        </w:rPr>
        <w:t xml:space="preserve"> іс-әрекетке дайындау</w:t>
      </w:r>
      <w:r>
        <w:rPr>
          <w:rFonts w:ascii="Times New Roman" w:hAnsi="Times New Roman" w:cs="Times New Roman"/>
          <w:sz w:val="28"/>
          <w:szCs w:val="28"/>
          <w:lang w:val="kk-KZ"/>
        </w:rPr>
        <w:t xml:space="preserve">да тұлғалық болмысын тәрбиелеу </w:t>
      </w:r>
      <w:r w:rsidRPr="00DE4F61">
        <w:rPr>
          <w:rFonts w:ascii="Times New Roman" w:hAnsi="Times New Roman" w:cs="Times New Roman"/>
          <w:sz w:val="28"/>
          <w:szCs w:val="28"/>
          <w:lang w:val="kk-KZ"/>
        </w:rPr>
        <w:t>мәселесіне бағытталған өз</w:t>
      </w:r>
      <w:r>
        <w:rPr>
          <w:rFonts w:ascii="Times New Roman" w:hAnsi="Times New Roman" w:cs="Times New Roman"/>
          <w:sz w:val="28"/>
          <w:szCs w:val="28"/>
          <w:lang w:val="kk-KZ"/>
        </w:rPr>
        <w:t xml:space="preserve">індік моделімізді құрастырдық. </w:t>
      </w:r>
      <w:r w:rsidRPr="00DE4F61">
        <w:rPr>
          <w:rFonts w:ascii="Times New Roman" w:hAnsi="Times New Roman" w:cs="Times New Roman"/>
          <w:sz w:val="28"/>
          <w:szCs w:val="28"/>
          <w:lang w:val="kk-KZ"/>
        </w:rPr>
        <w:t xml:space="preserve">Біз аталған модельдің іс жүзінде, яғни нақты педагогикалық үдерісте жұмыс жасайтындығына көз жеткіздік деп айта аламыз. Біз ұсынған моделіміздің толық мазмұны төмендегі суретте көрсетілген. </w:t>
      </w:r>
    </w:p>
    <w:p w14:paraId="2B9CF565"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3F7EEA59"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02F13D31" w14:textId="77777777" w:rsidR="00BE09A2" w:rsidRPr="00DE4F61"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7BC520A4" w14:textId="77777777" w:rsidR="00BE09A2"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54823B59" w14:textId="77777777" w:rsidR="00BE09A2"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232BBB59" w14:textId="77777777" w:rsidR="00BE09A2" w:rsidRDefault="00BE09A2" w:rsidP="00BE09A2">
      <w:pPr>
        <w:tabs>
          <w:tab w:val="left" w:pos="9497"/>
        </w:tabs>
        <w:spacing w:after="0" w:line="240" w:lineRule="auto"/>
        <w:ind w:firstLine="709"/>
        <w:jc w:val="both"/>
        <w:rPr>
          <w:rFonts w:ascii="Times New Roman" w:hAnsi="Times New Roman" w:cs="Times New Roman"/>
          <w:sz w:val="28"/>
          <w:szCs w:val="28"/>
          <w:lang w:val="kk-KZ"/>
        </w:rPr>
      </w:pPr>
    </w:p>
    <w:p w14:paraId="5FBEFC07" w14:textId="77777777" w:rsidR="00713407" w:rsidRDefault="00713407" w:rsidP="00BE09A2">
      <w:pPr>
        <w:tabs>
          <w:tab w:val="left" w:pos="9497"/>
        </w:tabs>
        <w:spacing w:after="0" w:line="240" w:lineRule="auto"/>
        <w:ind w:firstLine="709"/>
        <w:jc w:val="both"/>
        <w:rPr>
          <w:rFonts w:ascii="Times New Roman" w:hAnsi="Times New Roman" w:cs="Times New Roman"/>
          <w:sz w:val="28"/>
          <w:szCs w:val="28"/>
          <w:lang w:val="kk-KZ"/>
        </w:rPr>
      </w:pPr>
    </w:p>
    <w:p w14:paraId="3CD78950" w14:textId="77777777" w:rsidR="00713407" w:rsidRDefault="00713407" w:rsidP="00BE09A2">
      <w:pPr>
        <w:tabs>
          <w:tab w:val="left" w:pos="9497"/>
        </w:tabs>
        <w:spacing w:after="0" w:line="240" w:lineRule="auto"/>
        <w:ind w:firstLine="709"/>
        <w:jc w:val="both"/>
        <w:rPr>
          <w:rFonts w:ascii="Times New Roman" w:hAnsi="Times New Roman" w:cs="Times New Roman"/>
          <w:sz w:val="28"/>
          <w:szCs w:val="28"/>
          <w:lang w:val="kk-KZ"/>
        </w:rPr>
      </w:pPr>
    </w:p>
    <w:p w14:paraId="633D4065" w14:textId="77777777" w:rsidR="002026B4" w:rsidRDefault="002026B4" w:rsidP="00BE09A2">
      <w:pPr>
        <w:tabs>
          <w:tab w:val="left" w:pos="9497"/>
        </w:tabs>
        <w:spacing w:after="0" w:line="240" w:lineRule="auto"/>
        <w:ind w:firstLine="709"/>
        <w:jc w:val="both"/>
        <w:rPr>
          <w:rFonts w:ascii="Times New Roman" w:hAnsi="Times New Roman" w:cs="Times New Roman"/>
          <w:sz w:val="28"/>
          <w:szCs w:val="28"/>
          <w:lang w:val="kk-KZ"/>
        </w:rPr>
      </w:pPr>
    </w:p>
    <w:p w14:paraId="00BD0B8E" w14:textId="77777777" w:rsidR="002026B4" w:rsidRDefault="002026B4" w:rsidP="00BE09A2">
      <w:pPr>
        <w:tabs>
          <w:tab w:val="left" w:pos="9497"/>
        </w:tabs>
        <w:spacing w:after="0" w:line="240" w:lineRule="auto"/>
        <w:ind w:firstLine="709"/>
        <w:jc w:val="both"/>
        <w:rPr>
          <w:rFonts w:ascii="Times New Roman" w:hAnsi="Times New Roman" w:cs="Times New Roman"/>
          <w:sz w:val="28"/>
          <w:szCs w:val="28"/>
          <w:lang w:val="kk-KZ"/>
        </w:rPr>
      </w:pPr>
    </w:p>
    <w:p w14:paraId="5ADFF8E0" w14:textId="77777777" w:rsidR="002026B4" w:rsidRDefault="002026B4" w:rsidP="00BE09A2">
      <w:pPr>
        <w:tabs>
          <w:tab w:val="left" w:pos="9497"/>
        </w:tabs>
        <w:spacing w:after="0" w:line="240" w:lineRule="auto"/>
        <w:ind w:firstLine="709"/>
        <w:jc w:val="both"/>
        <w:rPr>
          <w:rFonts w:ascii="Times New Roman" w:hAnsi="Times New Roman" w:cs="Times New Roman"/>
          <w:sz w:val="28"/>
          <w:szCs w:val="28"/>
          <w:lang w:val="kk-KZ"/>
        </w:rPr>
      </w:pPr>
    </w:p>
    <w:p w14:paraId="33BB83B3" w14:textId="77777777" w:rsidR="00713407" w:rsidRDefault="00713407" w:rsidP="00BE09A2">
      <w:pPr>
        <w:tabs>
          <w:tab w:val="left" w:pos="9497"/>
        </w:tabs>
        <w:spacing w:after="0" w:line="240" w:lineRule="auto"/>
        <w:ind w:firstLine="709"/>
        <w:jc w:val="both"/>
        <w:rPr>
          <w:rFonts w:ascii="Times New Roman" w:hAnsi="Times New Roman" w:cs="Times New Roman"/>
          <w:sz w:val="28"/>
          <w:szCs w:val="28"/>
          <w:lang w:val="kk-KZ"/>
        </w:rPr>
      </w:pPr>
    </w:p>
    <w:p w14:paraId="3BB8485D" w14:textId="77777777" w:rsidR="00713407" w:rsidRDefault="00713407" w:rsidP="00BE09A2">
      <w:pPr>
        <w:tabs>
          <w:tab w:val="left" w:pos="9497"/>
        </w:tabs>
        <w:spacing w:after="0" w:line="240" w:lineRule="auto"/>
        <w:ind w:firstLine="709"/>
        <w:jc w:val="both"/>
        <w:rPr>
          <w:rFonts w:ascii="Times New Roman" w:hAnsi="Times New Roman" w:cs="Times New Roman"/>
          <w:sz w:val="28"/>
          <w:szCs w:val="28"/>
          <w:lang w:val="kk-KZ"/>
        </w:rPr>
      </w:pPr>
    </w:p>
    <w:p w14:paraId="1F1CF037" w14:textId="77777777" w:rsidR="007245FD" w:rsidRPr="00DE4F61" w:rsidRDefault="007245FD" w:rsidP="007245FD">
      <w:pPr>
        <w:tabs>
          <w:tab w:val="left" w:pos="9497"/>
        </w:tabs>
        <w:spacing w:after="0" w:line="240" w:lineRule="auto"/>
        <w:ind w:firstLine="709"/>
        <w:rPr>
          <w:rFonts w:ascii="Times New Roman" w:hAnsi="Times New Roman" w:cs="Times New Roman"/>
          <w:sz w:val="28"/>
          <w:szCs w:val="28"/>
          <w:lang w:val="kk-KZ"/>
        </w:rPr>
      </w:pPr>
    </w:p>
    <w:p w14:paraId="3438402E" w14:textId="786C909C" w:rsidR="007245FD" w:rsidRDefault="007245FD" w:rsidP="007245FD">
      <w:pPr>
        <w:tabs>
          <w:tab w:val="left" w:pos="8871"/>
        </w:tabs>
        <w:spacing w:after="0" w:line="240" w:lineRule="auto"/>
        <w:ind w:firstLine="709"/>
        <w:rPr>
          <w:rFonts w:ascii="Times New Roman" w:hAnsi="Times New Roman" w:cs="Times New Roman"/>
          <w:sz w:val="28"/>
          <w:szCs w:val="28"/>
          <w:lang w:val="kk-KZ"/>
        </w:rPr>
      </w:pPr>
      <w:r>
        <w:rPr>
          <w:rFonts w:ascii="Times New Roman" w:hAnsi="Times New Roman" w:cs="Times New Roman"/>
          <w:sz w:val="28"/>
          <w:szCs w:val="28"/>
          <w:lang w:val="kk-KZ"/>
        </w:rPr>
        <w:tab/>
      </w:r>
    </w:p>
    <w:p w14:paraId="77F4B930" w14:textId="77777777" w:rsidR="007245FD" w:rsidRDefault="007245FD" w:rsidP="007245FD">
      <w:pPr>
        <w:tabs>
          <w:tab w:val="left" w:pos="8871"/>
        </w:tabs>
        <w:spacing w:after="0" w:line="240" w:lineRule="auto"/>
        <w:ind w:firstLine="709"/>
        <w:rPr>
          <w:rFonts w:ascii="Times New Roman" w:hAnsi="Times New Roman" w:cs="Times New Roman"/>
          <w:sz w:val="28"/>
          <w:szCs w:val="28"/>
          <w:lang w:val="kk-KZ"/>
        </w:rPr>
      </w:pPr>
    </w:p>
    <w:p w14:paraId="027164B2" w14:textId="77777777" w:rsidR="007245FD" w:rsidRDefault="007245FD" w:rsidP="007245FD">
      <w:pPr>
        <w:tabs>
          <w:tab w:val="left" w:pos="8871"/>
        </w:tabs>
        <w:spacing w:after="0" w:line="240" w:lineRule="auto"/>
        <w:ind w:firstLine="709"/>
        <w:rPr>
          <w:rFonts w:ascii="Times New Roman" w:hAnsi="Times New Roman" w:cs="Times New Roman"/>
          <w:sz w:val="28"/>
          <w:szCs w:val="28"/>
          <w:lang w:val="kk-KZ"/>
        </w:rPr>
      </w:pPr>
    </w:p>
    <w:p w14:paraId="5330B6B0" w14:textId="77777777" w:rsidR="007245FD" w:rsidRDefault="007245FD" w:rsidP="007245FD">
      <w:pPr>
        <w:tabs>
          <w:tab w:val="left" w:pos="8871"/>
        </w:tabs>
        <w:spacing w:after="0" w:line="240" w:lineRule="auto"/>
        <w:ind w:firstLine="709"/>
        <w:rPr>
          <w:rFonts w:ascii="Times New Roman" w:hAnsi="Times New Roman" w:cs="Times New Roman"/>
          <w:sz w:val="28"/>
          <w:szCs w:val="28"/>
          <w:lang w:val="kk-KZ"/>
        </w:rPr>
      </w:pPr>
    </w:p>
    <w:p w14:paraId="0EDD565C" w14:textId="0870D48D" w:rsidR="007245FD" w:rsidRPr="00DE4F61" w:rsidRDefault="007245FD" w:rsidP="007245FD">
      <w:pPr>
        <w:tabs>
          <w:tab w:val="left" w:pos="8871"/>
        </w:tabs>
        <w:spacing w:after="0" w:line="240" w:lineRule="auto"/>
        <w:ind w:firstLine="709"/>
        <w:rPr>
          <w:rFonts w:ascii="Times New Roman" w:hAnsi="Times New Roman" w:cs="Times New Roman"/>
          <w:sz w:val="28"/>
          <w:szCs w:val="28"/>
          <w:lang w:val="kk-KZ"/>
        </w:rPr>
      </w:pPr>
      <w:r w:rsidRPr="00DE4F61">
        <w:rPr>
          <w:rFonts w:ascii="Times New Roman" w:hAnsi="Times New Roman" w:cs="Times New Roman"/>
          <w:noProof/>
          <w:sz w:val="28"/>
          <w:szCs w:val="28"/>
          <w:lang w:eastAsia="ru-RU"/>
        </w:rPr>
        <w:lastRenderedPageBreak/>
        <mc:AlternateContent>
          <mc:Choice Requires="wps">
            <w:drawing>
              <wp:anchor distT="0" distB="0" distL="114300" distR="114300" simplePos="0" relativeHeight="251881472" behindDoc="0" locked="0" layoutInCell="1" allowOverlap="1" wp14:anchorId="6B96E7E8" wp14:editId="2EBA0E1D">
                <wp:simplePos x="0" y="0"/>
                <wp:positionH relativeFrom="column">
                  <wp:posOffset>-269252</wp:posOffset>
                </wp:positionH>
                <wp:positionV relativeFrom="paragraph">
                  <wp:posOffset>-47230</wp:posOffset>
                </wp:positionV>
                <wp:extent cx="6542405" cy="1242204"/>
                <wp:effectExtent l="0" t="0" r="10795" b="15240"/>
                <wp:wrapNone/>
                <wp:docPr id="87" name="Скругленный прямоугольник 8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6542405" cy="1242204"/>
                        </a:xfrm>
                        <a:prstGeom prst="roundRect">
                          <a:avLst>
                            <a:gd name="adj" fmla="val 16667"/>
                          </a:avLst>
                        </a:prstGeom>
                        <a:solidFill>
                          <a:srgbClr val="FFFFFF"/>
                        </a:solidFill>
                        <a:ln w="9525">
                          <a:solidFill>
                            <a:srgbClr val="000000"/>
                          </a:solidFill>
                          <a:round/>
                          <a:headEnd/>
                          <a:tailEnd/>
                        </a:ln>
                      </wps:spPr>
                      <wps:txbx>
                        <w:txbxContent>
                          <w:p w14:paraId="34A0A357" w14:textId="77777777" w:rsidR="00DB169A" w:rsidRPr="007C0BFE" w:rsidRDefault="00DB169A" w:rsidP="007245FD">
                            <w:pPr>
                              <w:pStyle w:val="11"/>
                              <w:spacing w:line="240" w:lineRule="auto"/>
                              <w:ind w:firstLine="709"/>
                              <w:jc w:val="both"/>
                              <w:rPr>
                                <w:color w:val="0D0D0D" w:themeColor="text1" w:themeTint="F2"/>
                                <w:lang w:val="kk-KZ"/>
                              </w:rPr>
                            </w:pPr>
                            <w:r w:rsidRPr="007C0BFE">
                              <w:rPr>
                                <w:b/>
                                <w:lang w:val="kk-KZ"/>
                              </w:rPr>
                              <w:t>Мақсаты:</w:t>
                            </w:r>
                            <w:r w:rsidRPr="007C0BFE">
                              <w:rPr>
                                <w:color w:val="0D0D0D" w:themeColor="text1" w:themeTint="F2"/>
                                <w:lang w:val="kk-KZ"/>
                              </w:rPr>
                              <w:t xml:space="preserve"> болашақ бастауыш сынып мұғалімін кәсіби іс-әрекетке даярлауда тұлғалық болмысын қалыптастыру.</w:t>
                            </w:r>
                          </w:p>
                          <w:p w14:paraId="11A71008" w14:textId="77777777" w:rsidR="00DB169A" w:rsidRPr="007C0BFE" w:rsidRDefault="00DB169A" w:rsidP="007245FD">
                            <w:pPr>
                              <w:pStyle w:val="aa"/>
                              <w:shd w:val="clear" w:color="auto" w:fill="FFFFFF"/>
                              <w:spacing w:before="0" w:beforeAutospacing="0" w:after="0" w:afterAutospacing="0"/>
                              <w:ind w:firstLine="709"/>
                              <w:jc w:val="both"/>
                              <w:rPr>
                                <w:color w:val="0D0D0D" w:themeColor="text1" w:themeTint="F2"/>
                                <w:sz w:val="20"/>
                                <w:szCs w:val="20"/>
                                <w:lang w:val="kk-KZ"/>
                              </w:rPr>
                            </w:pPr>
                            <w:r w:rsidRPr="007C0BFE">
                              <w:rPr>
                                <w:b/>
                                <w:color w:val="0D0D0D" w:themeColor="text1" w:themeTint="F2"/>
                                <w:sz w:val="20"/>
                                <w:szCs w:val="20"/>
                                <w:lang w:val="kk-KZ"/>
                              </w:rPr>
                              <w:t xml:space="preserve">Міндеттері: </w:t>
                            </w:r>
                            <w:r w:rsidRPr="007C0BFE">
                              <w:rPr>
                                <w:sz w:val="20"/>
                                <w:szCs w:val="20"/>
                                <w:lang w:val="kk-KZ"/>
                              </w:rPr>
                              <w:t>б</w:t>
                            </w:r>
                            <w:r w:rsidRPr="007C0BFE">
                              <w:rPr>
                                <w:color w:val="0D0D0D" w:themeColor="text1" w:themeTint="F2"/>
                                <w:sz w:val="20"/>
                                <w:szCs w:val="20"/>
                                <w:lang w:val="kk-KZ"/>
                              </w:rPr>
                              <w:t xml:space="preserve">олашақ бастауыш сынып мұғалімінің тұлғалық болмысын қалыптастырудың кәсіби әрекеттегі көрінісінің ерекшелігін анықтап беру; болашақ  бастауыш  сынып мұғалімін кәсіби іс-әрекетке даярлауда тұлғалық болмысын қалыптастырудың теориясын анықтау; </w:t>
                            </w:r>
                            <w:r w:rsidRPr="007C0BFE">
                              <w:rPr>
                                <w:sz w:val="20"/>
                                <w:szCs w:val="20"/>
                                <w:lang w:val="kk-KZ"/>
                              </w:rPr>
                              <w:t xml:space="preserve">болашақ </w:t>
                            </w:r>
                            <w:r w:rsidRPr="007C0BFE">
                              <w:rPr>
                                <w:bCs/>
                                <w:sz w:val="20"/>
                                <w:szCs w:val="20"/>
                                <w:lang w:val="kk-KZ"/>
                              </w:rPr>
                              <w:t xml:space="preserve">бастауыш сынып мұғалімдерін кәсіби іс-әрекетке даярлауда тұлғалық болмысын қалыптастырудың </w:t>
                            </w:r>
                            <w:r w:rsidRPr="007C0BFE">
                              <w:rPr>
                                <w:color w:val="0D0D0D" w:themeColor="text1" w:themeTint="F2"/>
                                <w:sz w:val="20"/>
                                <w:szCs w:val="20"/>
                                <w:lang w:val="kk-KZ"/>
                              </w:rPr>
                              <w:t>әдістемесін құрастыру.</w:t>
                            </w:r>
                          </w:p>
                          <w:p w14:paraId="511ECB10" w14:textId="77777777" w:rsidR="00DB169A" w:rsidRPr="00331689" w:rsidRDefault="00DB169A" w:rsidP="007245FD">
                            <w:pPr>
                              <w:pStyle w:val="11"/>
                              <w:spacing w:line="240" w:lineRule="auto"/>
                              <w:ind w:firstLine="0"/>
                              <w:jc w:val="both"/>
                              <w:rPr>
                                <w:b/>
                                <w:color w:val="0D0D0D" w:themeColor="text1" w:themeTint="F2"/>
                                <w:sz w:val="24"/>
                                <w:szCs w:val="24"/>
                                <w:lang w:val="kk-KZ"/>
                              </w:rPr>
                            </w:pPr>
                          </w:p>
                          <w:p w14:paraId="2560FB95" w14:textId="77777777" w:rsidR="00DB169A" w:rsidRPr="00331689" w:rsidRDefault="00DB169A" w:rsidP="007245FD">
                            <w:pPr>
                              <w:pStyle w:val="11"/>
                              <w:spacing w:line="240" w:lineRule="auto"/>
                              <w:ind w:firstLine="0"/>
                              <w:jc w:val="both"/>
                              <w:rPr>
                                <w:b/>
                                <w:color w:val="0D0D0D" w:themeColor="text1" w:themeTint="F2"/>
                                <w:sz w:val="24"/>
                                <w:szCs w:val="24"/>
                                <w:lang w:val="kk-KZ"/>
                              </w:rPr>
                            </w:pPr>
                          </w:p>
                          <w:p w14:paraId="14A043A5" w14:textId="77777777" w:rsidR="00DB169A" w:rsidRPr="00331689" w:rsidRDefault="00DB169A" w:rsidP="007245FD">
                            <w:pPr>
                              <w:rPr>
                                <w:sz w:val="24"/>
                                <w:szCs w:val="24"/>
                                <w:lang w:val="kk-KZ"/>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6B96E7E8" id="Скругленный прямоугольник 87" o:spid="_x0000_s1027" style="position:absolute;left:0;text-align:left;margin-left:-21.2pt;margin-top:-3.7pt;width:515.15pt;height:97.8pt;z-index:2518814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">
                <v:textbox>
                  <w:txbxContent>
                    <w:p w14:paraId="34A0A357" w14:textId="77777777" w:rsidR="00DB169A" w:rsidRPr="007C0BFE" w:rsidRDefault="00DB169A" w:rsidP="007245FD">
                      <w:pPr>
                        <w:pStyle w:val="11"/>
                        <w:spacing w:line="240" w:lineRule="auto"/>
                        <w:ind w:firstLine="709"/>
                        <w:jc w:val="both"/>
                        <w:rPr>
                          <w:color w:val="0D0D0D" w:themeColor="text1" w:themeTint="F2"/>
                          <w:lang w:val="kk-KZ"/>
                        </w:rPr>
                      </w:pPr>
                      <w:r w:rsidRPr="007C0BFE">
                        <w:rPr>
                          <w:b/>
                          <w:lang w:val="kk-KZ"/>
                        </w:rPr>
                        <w:t>Мақсаты:</w:t>
                      </w:r>
                      <w:r w:rsidRPr="007C0BFE">
                        <w:rPr>
                          <w:color w:val="0D0D0D" w:themeColor="text1" w:themeTint="F2"/>
                          <w:lang w:val="kk-KZ"/>
                        </w:rPr>
                        <w:t xml:space="preserve"> болашақ бастауыш сынып мұғалімін кәсіби іс-әрекетке даярлауда тұлғалық болмысын қалыптастыру.</w:t>
                      </w:r>
                    </w:p>
                    <w:p w14:paraId="11A71008" w14:textId="77777777" w:rsidR="00DB169A" w:rsidRPr="007C0BFE" w:rsidRDefault="00DB169A" w:rsidP="007245FD">
                      <w:pPr>
                        <w:pStyle w:val="aa"/>
                        <w:shd w:val="clear" w:color="auto" w:fill="FFFFFF"/>
                        <w:spacing w:before="0" w:beforeAutospacing="0" w:after="0" w:afterAutospacing="0"/>
                        <w:ind w:firstLine="709"/>
                        <w:jc w:val="both"/>
                        <w:rPr>
                          <w:color w:val="0D0D0D" w:themeColor="text1" w:themeTint="F2"/>
                          <w:sz w:val="20"/>
                          <w:szCs w:val="20"/>
                          <w:lang w:val="kk-KZ"/>
                        </w:rPr>
                      </w:pPr>
                      <w:r w:rsidRPr="007C0BFE">
                        <w:rPr>
                          <w:b/>
                          <w:color w:val="0D0D0D" w:themeColor="text1" w:themeTint="F2"/>
                          <w:sz w:val="20"/>
                          <w:szCs w:val="20"/>
                          <w:lang w:val="kk-KZ"/>
                        </w:rPr>
                        <w:t xml:space="preserve">Міндеттері: </w:t>
                      </w:r>
                      <w:r w:rsidRPr="007C0BFE">
                        <w:rPr>
                          <w:sz w:val="20"/>
                          <w:szCs w:val="20"/>
                          <w:lang w:val="kk-KZ"/>
                        </w:rPr>
                        <w:t>б</w:t>
                      </w:r>
                      <w:r w:rsidRPr="007C0BFE">
                        <w:rPr>
                          <w:color w:val="0D0D0D" w:themeColor="text1" w:themeTint="F2"/>
                          <w:sz w:val="20"/>
                          <w:szCs w:val="20"/>
                          <w:lang w:val="kk-KZ"/>
                        </w:rPr>
                        <w:t xml:space="preserve">олашақ бастауыш сынып мұғалімінің тұлғалық болмысын қалыптастырудың кәсіби әрекеттегі көрінісінің ерекшелігін анықтап беру; болашақ  бастауыш  сынып мұғалімін кәсіби іс-әрекетке даярлауда тұлғалық болмысын қалыптастырудың теориясын анықтау; </w:t>
                      </w:r>
                      <w:r w:rsidRPr="007C0BFE">
                        <w:rPr>
                          <w:sz w:val="20"/>
                          <w:szCs w:val="20"/>
                          <w:lang w:val="kk-KZ"/>
                        </w:rPr>
                        <w:t xml:space="preserve">болашақ </w:t>
                      </w:r>
                      <w:r w:rsidRPr="007C0BFE">
                        <w:rPr>
                          <w:bCs/>
                          <w:sz w:val="20"/>
                          <w:szCs w:val="20"/>
                          <w:lang w:val="kk-KZ"/>
                        </w:rPr>
                        <w:t xml:space="preserve">бастауыш сынып мұғалімдерін кәсіби іс-әрекетке даярлауда тұлғалық болмысын қалыптастырудың </w:t>
                      </w:r>
                      <w:r w:rsidRPr="007C0BFE">
                        <w:rPr>
                          <w:color w:val="0D0D0D" w:themeColor="text1" w:themeTint="F2"/>
                          <w:sz w:val="20"/>
                          <w:szCs w:val="20"/>
                          <w:lang w:val="kk-KZ"/>
                        </w:rPr>
                        <w:t>әдістемесін құрастыру.</w:t>
                      </w:r>
                    </w:p>
                    <w:p w14:paraId="511ECB10" w14:textId="77777777" w:rsidR="00DB169A" w:rsidRPr="00331689" w:rsidRDefault="00DB169A" w:rsidP="007245FD">
                      <w:pPr>
                        <w:pStyle w:val="11"/>
                        <w:spacing w:line="240" w:lineRule="auto"/>
                        <w:ind w:firstLine="0"/>
                        <w:jc w:val="both"/>
                        <w:rPr>
                          <w:b/>
                          <w:color w:val="0D0D0D" w:themeColor="text1" w:themeTint="F2"/>
                          <w:sz w:val="24"/>
                          <w:szCs w:val="24"/>
                          <w:lang w:val="kk-KZ"/>
                        </w:rPr>
                      </w:pPr>
                    </w:p>
                    <w:p w14:paraId="2560FB95" w14:textId="77777777" w:rsidR="00DB169A" w:rsidRPr="00331689" w:rsidRDefault="00DB169A" w:rsidP="007245FD">
                      <w:pPr>
                        <w:pStyle w:val="11"/>
                        <w:spacing w:line="240" w:lineRule="auto"/>
                        <w:ind w:firstLine="0"/>
                        <w:jc w:val="both"/>
                        <w:rPr>
                          <w:b/>
                          <w:color w:val="0D0D0D" w:themeColor="text1" w:themeTint="F2"/>
                          <w:sz w:val="24"/>
                          <w:szCs w:val="24"/>
                          <w:lang w:val="kk-KZ"/>
                        </w:rPr>
                      </w:pPr>
                    </w:p>
                    <w:p w14:paraId="14A043A5" w14:textId="77777777" w:rsidR="00DB169A" w:rsidRPr="00331689" w:rsidRDefault="00DB169A" w:rsidP="007245FD">
                      <w:pPr>
                        <w:rPr>
                          <w:sz w:val="24"/>
                          <w:szCs w:val="24"/>
                          <w:lang w:val="kk-KZ"/>
                        </w:rPr>
                      </w:pPr>
                    </w:p>
                  </w:txbxContent>
                </v:textbox>
              </v:roundrect>
            </w:pict>
          </mc:Fallback>
        </mc:AlternateContent>
      </w:r>
    </w:p>
    <w:p w14:paraId="6D02E226" w14:textId="77777777" w:rsidR="007245FD" w:rsidRPr="00DE4F61" w:rsidRDefault="007245FD" w:rsidP="007245FD">
      <w:pPr>
        <w:tabs>
          <w:tab w:val="left" w:pos="9497"/>
        </w:tabs>
        <w:spacing w:after="0" w:line="240" w:lineRule="auto"/>
        <w:ind w:firstLine="709"/>
        <w:jc w:val="both"/>
        <w:rPr>
          <w:rFonts w:ascii="Times New Roman" w:hAnsi="Times New Roman" w:cs="Times New Roman"/>
          <w:sz w:val="28"/>
          <w:szCs w:val="28"/>
          <w:lang w:val="kk-KZ" w:eastAsia="ru-RU"/>
        </w:rPr>
      </w:pPr>
    </w:p>
    <w:p w14:paraId="22AAC9E9" w14:textId="77777777" w:rsidR="007245FD" w:rsidRPr="00DE4F61" w:rsidRDefault="007245FD" w:rsidP="007245FD">
      <w:pPr>
        <w:tabs>
          <w:tab w:val="left" w:pos="9497"/>
        </w:tabs>
        <w:spacing w:after="0" w:line="240" w:lineRule="auto"/>
        <w:ind w:firstLine="709"/>
        <w:jc w:val="both"/>
        <w:rPr>
          <w:rFonts w:ascii="Times New Roman" w:hAnsi="Times New Roman" w:cs="Times New Roman"/>
          <w:sz w:val="28"/>
          <w:szCs w:val="28"/>
          <w:lang w:val="kk-KZ" w:eastAsia="ru-RU"/>
        </w:rPr>
      </w:pPr>
    </w:p>
    <w:p w14:paraId="0D10BE19" w14:textId="77777777" w:rsidR="007245FD" w:rsidRPr="00DE4F61" w:rsidRDefault="007245FD" w:rsidP="007245FD">
      <w:pPr>
        <w:tabs>
          <w:tab w:val="left" w:pos="9497"/>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22080" behindDoc="0" locked="0" layoutInCell="1" allowOverlap="1" wp14:anchorId="106FD4AF" wp14:editId="0DBB663B">
                <wp:simplePos x="0" y="0"/>
                <wp:positionH relativeFrom="column">
                  <wp:posOffset>6260944</wp:posOffset>
                </wp:positionH>
                <wp:positionV relativeFrom="paragraph">
                  <wp:posOffset>141617</wp:posOffset>
                </wp:positionV>
                <wp:extent cx="5080" cy="7919013"/>
                <wp:effectExtent l="0" t="0" r="33020" b="25400"/>
                <wp:wrapNone/>
                <wp:docPr id="136" name="Прямая соединительная линия 136"/>
                <wp:cNvGraphicFramePr/>
                <a:graphic xmlns:a="http://schemas.openxmlformats.org/drawingml/2006/main">
                  <a:graphicData uri="http://schemas.microsoft.com/office/word/2010/wordprocessingShape">
                    <wps:wsp>
                      <wps:cNvCnPr/>
                      <wps:spPr>
                        <a:xfrm>
                          <a:off x="0" y="0"/>
                          <a:ext cx="5080" cy="791901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18F03FE3" id="Прямая соединительная линия 136" o:spid="_x0000_s1026" style="position:absolute;z-index:2518220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93pt,11.15pt" to="493.4pt,634.7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" strokecolor="black [3200]" strokeweight=".5pt">
                <v:stroke joinstyle="miter"/>
              </v:line>
            </w:pict>
          </mc:Fallback>
        </mc:AlternateContent>
      </w:r>
    </w:p>
    <w:p w14:paraId="56597F60" w14:textId="458511F0" w:rsidR="007245FD" w:rsidRPr="00DE4F61" w:rsidRDefault="007245FD" w:rsidP="007245FD">
      <w:pPr>
        <w:tabs>
          <w:tab w:val="left" w:pos="9497"/>
        </w:tabs>
        <w:spacing w:after="0" w:line="240" w:lineRule="auto"/>
        <w:ind w:firstLine="709"/>
        <w:jc w:val="both"/>
        <w:rPr>
          <w:rFonts w:ascii="Times New Roman" w:hAnsi="Times New Roman" w:cs="Times New Roman"/>
          <w:sz w:val="28"/>
          <w:szCs w:val="28"/>
          <w:lang w:val="kk-KZ" w:eastAsia="ru-RU"/>
        </w:rPr>
      </w:pPr>
    </w:p>
    <w:p w14:paraId="42786BDA" w14:textId="1D0DFEC7" w:rsidR="007245FD" w:rsidRPr="00DE4F61" w:rsidRDefault="007330E3" w:rsidP="007245FD">
      <w:pPr>
        <w:tabs>
          <w:tab w:val="left" w:pos="9497"/>
        </w:tabs>
        <w:spacing w:after="0" w:line="240" w:lineRule="auto"/>
        <w:ind w:firstLine="709"/>
        <w:jc w:val="both"/>
        <w:rPr>
          <w:rFonts w:ascii="Times New Roman" w:hAnsi="Times New Roman" w:cs="Times New Roman"/>
          <w:sz w:val="28"/>
          <w:szCs w:val="28"/>
          <w:lang w:val="kk-KZ" w:eastAsia="ru-RU"/>
        </w:rPr>
      </w:pPr>
      <w:r>
        <w:rPr>
          <w:rFonts w:ascii="Times New Roman" w:hAnsi="Times New Roman" w:cs="Times New Roman"/>
          <w:noProof/>
          <w:sz w:val="28"/>
          <w:szCs w:val="28"/>
          <w:lang w:eastAsia="ru-RU"/>
        </w:rPr>
        <mc:AlternateContent>
          <mc:Choice Requires="wps">
            <w:drawing>
              <wp:anchor distT="0" distB="0" distL="114300" distR="114300" simplePos="0" relativeHeight="251821056" behindDoc="0" locked="0" layoutInCell="1" allowOverlap="1" wp14:anchorId="626D547F" wp14:editId="7D84A554">
                <wp:simplePos x="0" y="0"/>
                <wp:positionH relativeFrom="column">
                  <wp:posOffset>-277878</wp:posOffset>
                </wp:positionH>
                <wp:positionV relativeFrom="paragraph">
                  <wp:posOffset>25975</wp:posOffset>
                </wp:positionV>
                <wp:extent cx="8256" cy="7625751"/>
                <wp:effectExtent l="0" t="0" r="29845" b="13335"/>
                <wp:wrapNone/>
                <wp:docPr id="135" name="Прямая соединительная линия 135"/>
                <wp:cNvGraphicFramePr/>
                <a:graphic xmlns:a="http://schemas.openxmlformats.org/drawingml/2006/main">
                  <a:graphicData uri="http://schemas.microsoft.com/office/word/2010/wordprocessingShape">
                    <wps:wsp>
                      <wps:cNvCnPr/>
                      <wps:spPr>
                        <a:xfrm flipH="1">
                          <a:off x="0" y="0"/>
                          <a:ext cx="8256" cy="7625751"/>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ACDECE5" id="Прямая соединительная линия 135" o:spid="_x0000_s1026" style="position:absolute;flip:x;z-index:2518210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21.9pt,2.05pt" to="-21.25pt,60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" strokecolor="black [3200]" strokeweight=".5pt">
                <v:stroke joinstyle="miter"/>
              </v:line>
            </w:pict>
          </mc:Fallback>
        </mc:AlternateContent>
      </w:r>
      <w:r w:rsidR="007245FD">
        <w:rPr>
          <w:noProof/>
          <w:sz w:val="28"/>
          <w:szCs w:val="28"/>
          <w:lang w:eastAsia="ru-RU"/>
        </w:rPr>
        <mc:AlternateContent>
          <mc:Choice Requires="wps">
            <w:drawing>
              <wp:anchor distT="0" distB="0" distL="114300" distR="114300" simplePos="0" relativeHeight="251804672" behindDoc="0" locked="0" layoutInCell="1" allowOverlap="1" wp14:anchorId="5F4993FC" wp14:editId="24BF2475">
                <wp:simplePos x="0" y="0"/>
                <wp:positionH relativeFrom="column">
                  <wp:posOffset>6040764</wp:posOffset>
                </wp:positionH>
                <wp:positionV relativeFrom="paragraph">
                  <wp:posOffset>151200</wp:posOffset>
                </wp:positionV>
                <wp:extent cx="148" cy="525840"/>
                <wp:effectExtent l="0" t="0" r="19050" b="26670"/>
                <wp:wrapNone/>
                <wp:docPr id="75" name="Прямая соединительная линия 75"/>
                <wp:cNvGraphicFramePr/>
                <a:graphic xmlns:a="http://schemas.openxmlformats.org/drawingml/2006/main">
                  <a:graphicData uri="http://schemas.microsoft.com/office/word/2010/wordprocessingShape">
                    <wps:wsp>
                      <wps:cNvCnPr/>
                      <wps:spPr>
                        <a:xfrm flipH="1">
                          <a:off x="0" y="0"/>
                          <a:ext cx="148" cy="52584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279761F" id="Прямая соединительная линия 75" o:spid="_x0000_s1026" style="position:absolute;flip:x;z-index:2518046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65pt,11.9pt" to="475.65pt,53.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" strokecolor="black [3200]" strokeweight=".5pt">
                <v:stroke joinstyle="miter"/>
              </v:line>
            </w:pict>
          </mc:Fallback>
        </mc:AlternateContent>
      </w:r>
      <w:r w:rsidR="007245FD">
        <w:rPr>
          <w:noProof/>
          <w:sz w:val="28"/>
          <w:szCs w:val="28"/>
          <w:lang w:eastAsia="ru-RU"/>
        </w:rPr>
        <mc:AlternateContent>
          <mc:Choice Requires="wps">
            <w:drawing>
              <wp:anchor distT="0" distB="0" distL="114300" distR="114300" simplePos="0" relativeHeight="251803648" behindDoc="0" locked="0" layoutInCell="1" allowOverlap="1" wp14:anchorId="53E66449" wp14:editId="48A21ECF">
                <wp:simplePos x="0" y="0"/>
                <wp:positionH relativeFrom="column">
                  <wp:posOffset>-21686</wp:posOffset>
                </wp:positionH>
                <wp:positionV relativeFrom="paragraph">
                  <wp:posOffset>151982</wp:posOffset>
                </wp:positionV>
                <wp:extent cx="0" cy="612053"/>
                <wp:effectExtent l="0" t="0" r="19050" b="17145"/>
                <wp:wrapNone/>
                <wp:docPr id="74" name="Прямая соединительная линия 74"/>
                <wp:cNvGraphicFramePr/>
                <a:graphic xmlns:a="http://schemas.openxmlformats.org/drawingml/2006/main">
                  <a:graphicData uri="http://schemas.microsoft.com/office/word/2010/wordprocessingShape">
                    <wps:wsp>
                      <wps:cNvCnPr/>
                      <wps:spPr>
                        <a:xfrm>
                          <a:off x="0" y="0"/>
                          <a:ext cx="0" cy="612053"/>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0A2CB8F" id="Прямая соединительная линия 74" o:spid="_x0000_s1026" style="position:absolute;z-index:2518036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11.95pt" to="-1.7pt,6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" strokecolor="black [3200]" strokeweight=".5pt">
                <v:stroke joinstyle="miter"/>
              </v:line>
            </w:pict>
          </mc:Fallback>
        </mc:AlternateContent>
      </w:r>
    </w:p>
    <w:p w14:paraId="20CE6C34" w14:textId="510A930E" w:rsidR="007245FD" w:rsidRDefault="007C0BFE" w:rsidP="007245FD">
      <w:pPr>
        <w:pStyle w:val="aa"/>
        <w:tabs>
          <w:tab w:val="left" w:pos="4962"/>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96480" behindDoc="0" locked="0" layoutInCell="1" allowOverlap="1" wp14:anchorId="0E84C052" wp14:editId="73EE09B0">
                <wp:simplePos x="0" y="0"/>
                <wp:positionH relativeFrom="column">
                  <wp:posOffset>532765</wp:posOffset>
                </wp:positionH>
                <wp:positionV relativeFrom="paragraph">
                  <wp:posOffset>36830</wp:posOffset>
                </wp:positionV>
                <wp:extent cx="4947285" cy="310515"/>
                <wp:effectExtent l="0" t="0" r="24765" b="13335"/>
                <wp:wrapNone/>
                <wp:docPr id="63" name="Скругленный прямоугольник 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947285" cy="310515"/>
                        </a:xfrm>
                        <a:prstGeom prst="roundRect">
                          <a:avLst>
                            <a:gd name="adj" fmla="val 16667"/>
                          </a:avLst>
                        </a:prstGeom>
                        <a:solidFill>
                          <a:srgbClr val="FFFFFF"/>
                        </a:solidFill>
                        <a:ln w="9525">
                          <a:solidFill>
                            <a:srgbClr val="000000"/>
                          </a:solidFill>
                          <a:round/>
                          <a:headEnd/>
                          <a:tailEnd/>
                        </a:ln>
                      </wps:spPr>
                      <wps:txbx>
                        <w:txbxContent>
                          <w:p w14:paraId="5111D891" w14:textId="77777777" w:rsidR="00DB169A" w:rsidRPr="001B43FC" w:rsidRDefault="00DB169A" w:rsidP="007245FD">
                            <w:pPr>
                              <w:jc w:val="center"/>
                              <w:rPr>
                                <w:rFonts w:ascii="Times New Roman" w:hAnsi="Times New Roman" w:cs="Times New Roman"/>
                                <w:b/>
                                <w:sz w:val="24"/>
                                <w:lang w:val="kk-KZ"/>
                              </w:rPr>
                            </w:pPr>
                            <w:r>
                              <w:rPr>
                                <w:rFonts w:ascii="Times New Roman" w:hAnsi="Times New Roman" w:cs="Times New Roman"/>
                                <w:b/>
                                <w:sz w:val="24"/>
                                <w:lang w:val="kk-KZ"/>
                              </w:rPr>
                              <w:t xml:space="preserve">Тұжырымдамалық негізі: </w:t>
                            </w:r>
                            <w:r w:rsidRPr="0067055C">
                              <w:rPr>
                                <w:rFonts w:ascii="Times New Roman" w:hAnsi="Times New Roman" w:cs="Times New Roman"/>
                                <w:sz w:val="24"/>
                                <w:lang w:val="kk-KZ"/>
                              </w:rPr>
                              <w:t>ЖОО-да білім сапасын арттыру</w:t>
                            </w:r>
                          </w:p>
                          <w:p w14:paraId="34AE2637" w14:textId="77777777" w:rsidR="00DB169A" w:rsidRDefault="00DB169A" w:rsidP="007245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E84C052" id="Скругленный прямоугольник 63" o:spid="_x0000_s1028" style="position:absolute;left:0;text-align:left;margin-left:41.95pt;margin-top:2.9pt;width:389.55pt;height:24.45pt;z-index:2517964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">
                <v:textbox>
                  <w:txbxContent>
                    <w:p w14:paraId="5111D891" w14:textId="77777777" w:rsidR="00DB169A" w:rsidRPr="001B43FC" w:rsidRDefault="00DB169A" w:rsidP="007245FD">
                      <w:pPr>
                        <w:jc w:val="center"/>
                        <w:rPr>
                          <w:rFonts w:ascii="Times New Roman" w:hAnsi="Times New Roman" w:cs="Times New Roman"/>
                          <w:b/>
                          <w:sz w:val="24"/>
                          <w:lang w:val="kk-KZ"/>
                        </w:rPr>
                      </w:pPr>
                      <w:r>
                        <w:rPr>
                          <w:rFonts w:ascii="Times New Roman" w:hAnsi="Times New Roman" w:cs="Times New Roman"/>
                          <w:b/>
                          <w:sz w:val="24"/>
                          <w:lang w:val="kk-KZ"/>
                        </w:rPr>
                        <w:t xml:space="preserve">Тұжырымдамалық негізі: </w:t>
                      </w:r>
                      <w:r w:rsidRPr="0067055C">
                        <w:rPr>
                          <w:rFonts w:ascii="Times New Roman" w:hAnsi="Times New Roman" w:cs="Times New Roman"/>
                          <w:sz w:val="24"/>
                          <w:lang w:val="kk-KZ"/>
                        </w:rPr>
                        <w:t>ЖОО-да білім сапасын арттыру</w:t>
                      </w:r>
                    </w:p>
                    <w:p w14:paraId="34AE2637" w14:textId="77777777" w:rsidR="00DB169A" w:rsidRDefault="00DB169A" w:rsidP="007245FD"/>
                  </w:txbxContent>
                </v:textbox>
              </v:roundrect>
            </w:pict>
          </mc:Fallback>
        </mc:AlternateContent>
      </w:r>
    </w:p>
    <w:p w14:paraId="2A19D0D9"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r>
        <w:rPr>
          <w:noProof/>
          <w:sz w:val="28"/>
          <w:szCs w:val="28"/>
          <w:lang w:val="ru-RU" w:bidi="ar-SA"/>
        </w:rPr>
        <mc:AlternateContent>
          <mc:Choice Requires="wps">
            <w:drawing>
              <wp:anchor distT="0" distB="0" distL="114300" distR="114300" simplePos="0" relativeHeight="251799552" behindDoc="0" locked="0" layoutInCell="1" allowOverlap="1" wp14:anchorId="52AD949D" wp14:editId="682B2805">
                <wp:simplePos x="0" y="0"/>
                <wp:positionH relativeFrom="column">
                  <wp:posOffset>1374775</wp:posOffset>
                </wp:positionH>
                <wp:positionV relativeFrom="paragraph">
                  <wp:posOffset>149225</wp:posOffset>
                </wp:positionV>
                <wp:extent cx="0" cy="149860"/>
                <wp:effectExtent l="0" t="0" r="19050" b="21590"/>
                <wp:wrapNone/>
                <wp:docPr id="67" name="Прямая соединительная линия 67"/>
                <wp:cNvGraphicFramePr/>
                <a:graphic xmlns:a="http://schemas.openxmlformats.org/drawingml/2006/main">
                  <a:graphicData uri="http://schemas.microsoft.com/office/word/2010/wordprocessingShape">
                    <wps:wsp>
                      <wps:cNvCnPr/>
                      <wps:spPr>
                        <a:xfrm>
                          <a:off x="0" y="0"/>
                          <a:ext cx="0" cy="149860"/>
                        </a:xfrm>
                        <a:prstGeom prst="line">
                          <a:avLst/>
                        </a:prstGeom>
                        <a:ln/>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09719C1B" id="Прямая соединительная линия 67" o:spid="_x0000_s1026" style="position:absolute;z-index:251799552;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8.25pt,11.75pt" to="108.25pt,23.5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" strokecolor="black [3200]" strokeweight=".5pt">
                <v:stroke joinstyle="miter"/>
              </v:line>
            </w:pict>
          </mc:Fallback>
        </mc:AlternateContent>
      </w:r>
      <w:r>
        <w:rPr>
          <w:noProof/>
          <w:sz w:val="28"/>
          <w:szCs w:val="28"/>
          <w:lang w:val="ru-RU" w:bidi="ar-SA"/>
        </w:rPr>
        <mc:AlternateContent>
          <mc:Choice Requires="wps">
            <w:drawing>
              <wp:anchor distT="0" distB="0" distL="114300" distR="114300" simplePos="0" relativeHeight="251800576" behindDoc="0" locked="0" layoutInCell="1" allowOverlap="1" wp14:anchorId="5AAB319D" wp14:editId="749B4027">
                <wp:simplePos x="0" y="0"/>
                <wp:positionH relativeFrom="column">
                  <wp:posOffset>4718224</wp:posOffset>
                </wp:positionH>
                <wp:positionV relativeFrom="paragraph">
                  <wp:posOffset>151312</wp:posOffset>
                </wp:positionV>
                <wp:extent cx="0" cy="119034"/>
                <wp:effectExtent l="0" t="0" r="19050" b="14605"/>
                <wp:wrapNone/>
                <wp:docPr id="68" name="Прямая соединительная линия 68"/>
                <wp:cNvGraphicFramePr/>
                <a:graphic xmlns:a="http://schemas.openxmlformats.org/drawingml/2006/main">
                  <a:graphicData uri="http://schemas.microsoft.com/office/word/2010/wordprocessingShape">
                    <wps:wsp>
                      <wps:cNvCnPr/>
                      <wps:spPr>
                        <a:xfrm>
                          <a:off x="0" y="0"/>
                          <a:ext cx="0" cy="119034"/>
                        </a:xfrm>
                        <a:prstGeom prst="line">
                          <a:avLst/>
                        </a:prstGeom>
                      </wps:spPr>
                      <wps:style>
                        <a:lnRef idx="1">
                          <a:schemeClr val="dk1"/>
                        </a:lnRef>
                        <a:fillRef idx="0">
                          <a:schemeClr val="dk1"/>
                        </a:fillRef>
                        <a:effectRef idx="0">
                          <a:schemeClr val="dk1"/>
                        </a:effectRef>
                        <a:fontRef idx="minor">
                          <a:schemeClr val="tx1"/>
                        </a:fontRef>
                      </wps:style>
                      <wps:bodyPr/>
                    </wps:wsp>
                  </a:graphicData>
                </a:graphic>
              </wp:anchor>
            </w:drawing>
          </mc:Choice>
          <mc:Fallback>
            <w:pict>
              <v:line w14:anchorId="4A483AEA" id="Прямая соединительная линия 68" o:spid="_x0000_s1026" style="position:absolute;z-index:251800576;visibility:visible;mso-wrap-style:square;mso-wrap-distance-left:9pt;mso-wrap-distance-top:0;mso-wrap-distance-right:9pt;mso-wrap-distance-bottom:0;mso-position-horizontal:absolute;mso-position-horizontal-relative:text;mso-position-vertical:absolute;mso-position-vertical-relative:text" from="371.5pt,11.9pt" to="371.5pt,21.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" strokecolor="black [3200]" strokeweight=".5pt">
                <v:stroke joinstyle="miter"/>
              </v:line>
            </w:pict>
          </mc:Fallback>
        </mc:AlternateContent>
      </w:r>
    </w:p>
    <w:p w14:paraId="3B6DD306"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98528" behindDoc="0" locked="0" layoutInCell="1" allowOverlap="1" wp14:anchorId="02F91C7F" wp14:editId="29C6DF13">
                <wp:simplePos x="0" y="0"/>
                <wp:positionH relativeFrom="column">
                  <wp:posOffset>2527361</wp:posOffset>
                </wp:positionH>
                <wp:positionV relativeFrom="paragraph">
                  <wp:posOffset>63883</wp:posOffset>
                </wp:positionV>
                <wp:extent cx="3650615" cy="1108275"/>
                <wp:effectExtent l="0" t="0" r="26035" b="15875"/>
                <wp:wrapNone/>
                <wp:docPr id="66" name="Скругленный прямоугольник 6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650615" cy="1108275"/>
                        </a:xfrm>
                        <a:prstGeom prst="roundRect">
                          <a:avLst>
                            <a:gd name="adj" fmla="val 16667"/>
                          </a:avLst>
                        </a:prstGeom>
                        <a:solidFill>
                          <a:srgbClr val="FFFFFF"/>
                        </a:solidFill>
                        <a:ln w="9525">
                          <a:solidFill>
                            <a:srgbClr val="000000"/>
                          </a:solidFill>
                          <a:round/>
                          <a:headEnd/>
                          <a:tailEnd/>
                        </a:ln>
                      </wps:spPr>
                      <wps:txbx>
                        <w:txbxContent>
                          <w:p w14:paraId="5C8DB503" w14:textId="77777777" w:rsidR="00DB169A" w:rsidRPr="0067055C" w:rsidRDefault="00DB169A" w:rsidP="007245FD">
                            <w:pPr>
                              <w:spacing w:after="0" w:line="240" w:lineRule="auto"/>
                              <w:jc w:val="both"/>
                              <w:rPr>
                                <w:rFonts w:ascii="Times New Roman" w:hAnsi="Times New Roman" w:cs="Times New Roman"/>
                                <w:sz w:val="20"/>
                                <w:szCs w:val="20"/>
                                <w:lang w:val="kk-KZ"/>
                              </w:rPr>
                            </w:pPr>
                            <w:r w:rsidRPr="0067055C">
                              <w:rPr>
                                <w:rFonts w:ascii="Times New Roman" w:hAnsi="Times New Roman" w:cs="Times New Roman"/>
                                <w:b/>
                                <w:sz w:val="20"/>
                                <w:szCs w:val="20"/>
                                <w:lang w:val="kk-KZ"/>
                              </w:rPr>
                              <w:t>Әдіснамалық негізі:</w:t>
                            </w:r>
                            <w:r w:rsidRPr="0067055C">
                              <w:rPr>
                                <w:rFonts w:ascii="Times New Roman" w:hAnsi="Times New Roman" w:cs="Times New Roman"/>
                                <w:sz w:val="20"/>
                                <w:szCs w:val="20"/>
                                <w:lang w:val="kk-KZ"/>
                              </w:rPr>
                              <w:t xml:space="preserve"> жүйелілік тұғыр, іс-әрекеттік тұғыр, тұлғалық тұғыр және құзыреттілік тұғыр;</w:t>
                            </w:r>
                          </w:p>
                          <w:p w14:paraId="43660FBA" w14:textId="77777777" w:rsidR="00DB169A" w:rsidRPr="0067055C" w:rsidRDefault="00DB169A" w:rsidP="007245FD">
                            <w:pPr>
                              <w:spacing w:after="0" w:line="240" w:lineRule="auto"/>
                              <w:jc w:val="both"/>
                              <w:rPr>
                                <w:rFonts w:ascii="Times New Roman" w:hAnsi="Times New Roman" w:cs="Times New Roman"/>
                                <w:b/>
                                <w:sz w:val="20"/>
                                <w:szCs w:val="20"/>
                                <w:lang w:val="kk-KZ"/>
                              </w:rPr>
                            </w:pPr>
                            <w:r w:rsidRPr="0067055C">
                              <w:rPr>
                                <w:rFonts w:ascii="Times New Roman" w:hAnsi="Times New Roman" w:cs="Times New Roman"/>
                                <w:sz w:val="20"/>
                                <w:szCs w:val="20"/>
                                <w:lang w:val="kk-KZ"/>
                              </w:rPr>
                              <w:t>Әдіснамалық ұстанымдар: теорияның тәжірибемен үйлесімділігі, тұлғаның шығармашылық ұстанымы, детерминизм ұстанымы, үздіксіздік, ұстанымы, тұтастық ұстанымы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2F91C7F" id="Скругленный прямоугольник 66" o:spid="_x0000_s1029" style="position:absolute;left:0;text-align:left;margin-left:199pt;margin-top:5.05pt;width:287.45pt;height:87.25pt;z-index:2517985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">
                <v:textbox>
                  <w:txbxContent>
                    <w:p w14:paraId="5C8DB503" w14:textId="77777777" w:rsidR="00DB169A" w:rsidRPr="0067055C" w:rsidRDefault="00DB169A" w:rsidP="007245FD">
                      <w:pPr>
                        <w:spacing w:after="0" w:line="240" w:lineRule="auto"/>
                        <w:jc w:val="both"/>
                        <w:rPr>
                          <w:rFonts w:ascii="Times New Roman" w:hAnsi="Times New Roman" w:cs="Times New Roman"/>
                          <w:sz w:val="20"/>
                          <w:szCs w:val="20"/>
                          <w:lang w:val="kk-KZ"/>
                        </w:rPr>
                      </w:pPr>
                      <w:r w:rsidRPr="0067055C">
                        <w:rPr>
                          <w:rFonts w:ascii="Times New Roman" w:hAnsi="Times New Roman" w:cs="Times New Roman"/>
                          <w:b/>
                          <w:sz w:val="20"/>
                          <w:szCs w:val="20"/>
                          <w:lang w:val="kk-KZ"/>
                        </w:rPr>
                        <w:t>Әдіснамалық негізі:</w:t>
                      </w:r>
                      <w:r w:rsidRPr="0067055C">
                        <w:rPr>
                          <w:rFonts w:ascii="Times New Roman" w:hAnsi="Times New Roman" w:cs="Times New Roman"/>
                          <w:sz w:val="20"/>
                          <w:szCs w:val="20"/>
                          <w:lang w:val="kk-KZ"/>
                        </w:rPr>
                        <w:t xml:space="preserve"> жүйелілік тұғыр, іс-әрекеттік тұғыр, тұлғалық тұғыр және құзыреттілік тұғыр;</w:t>
                      </w:r>
                    </w:p>
                    <w:p w14:paraId="43660FBA" w14:textId="77777777" w:rsidR="00DB169A" w:rsidRPr="0067055C" w:rsidRDefault="00DB169A" w:rsidP="007245FD">
                      <w:pPr>
                        <w:spacing w:after="0" w:line="240" w:lineRule="auto"/>
                        <w:jc w:val="both"/>
                        <w:rPr>
                          <w:rFonts w:ascii="Times New Roman" w:hAnsi="Times New Roman" w:cs="Times New Roman"/>
                          <w:b/>
                          <w:sz w:val="20"/>
                          <w:szCs w:val="20"/>
                          <w:lang w:val="kk-KZ"/>
                        </w:rPr>
                      </w:pPr>
                      <w:r w:rsidRPr="0067055C">
                        <w:rPr>
                          <w:rFonts w:ascii="Times New Roman" w:hAnsi="Times New Roman" w:cs="Times New Roman"/>
                          <w:sz w:val="20"/>
                          <w:szCs w:val="20"/>
                          <w:lang w:val="kk-KZ"/>
                        </w:rPr>
                        <w:t>Әдіснамалық ұстанымдар: теорияның тәжірибемен үйлесімділігі, тұлғаның шығармашылық ұстанымы, детерминизм ұстанымы, үздіксіздік, ұстанымы, тұтастық ұстанымы</w:t>
                      </w:r>
                    </w:p>
                  </w:txbxContent>
                </v:textbox>
              </v:roundrect>
            </w:pict>
          </mc:Fallback>
        </mc:AlternateContent>
      </w:r>
      <w:r w:rsidRPr="00DE4F61">
        <w:rPr>
          <w:noProof/>
          <w:sz w:val="28"/>
          <w:szCs w:val="28"/>
          <w:lang w:val="ru-RU" w:bidi="ar-SA"/>
        </w:rPr>
        <mc:AlternateContent>
          <mc:Choice Requires="wps">
            <w:drawing>
              <wp:anchor distT="0" distB="0" distL="114300" distR="114300" simplePos="0" relativeHeight="251797504" behindDoc="0" locked="0" layoutInCell="1" allowOverlap="1" wp14:anchorId="4D689274" wp14:editId="3FC73F9C">
                <wp:simplePos x="0" y="0"/>
                <wp:positionH relativeFrom="column">
                  <wp:posOffset>-78053</wp:posOffset>
                </wp:positionH>
                <wp:positionV relativeFrom="paragraph">
                  <wp:posOffset>95198</wp:posOffset>
                </wp:positionV>
                <wp:extent cx="2574099" cy="1077238"/>
                <wp:effectExtent l="0" t="0" r="17145" b="27940"/>
                <wp:wrapNone/>
                <wp:docPr id="65" name="Скругленный прямоугольник 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574099" cy="1077238"/>
                        </a:xfrm>
                        <a:prstGeom prst="roundRect">
                          <a:avLst>
                            <a:gd name="adj" fmla="val 16667"/>
                          </a:avLst>
                        </a:prstGeom>
                        <a:solidFill>
                          <a:srgbClr val="FFFFFF"/>
                        </a:solidFill>
                        <a:ln w="9525">
                          <a:solidFill>
                            <a:srgbClr val="000000"/>
                          </a:solidFill>
                          <a:round/>
                          <a:headEnd/>
                          <a:tailEnd/>
                        </a:ln>
                      </wps:spPr>
                      <wps:txbx>
                        <w:txbxContent>
                          <w:p w14:paraId="7A6A201D" w14:textId="77777777" w:rsidR="00DB169A" w:rsidRPr="00B14AD5" w:rsidRDefault="00DB169A" w:rsidP="007245FD">
                            <w:pPr>
                              <w:spacing w:after="0" w:line="240" w:lineRule="auto"/>
                              <w:jc w:val="both"/>
                              <w:rPr>
                                <w:rFonts w:ascii="Times New Roman" w:hAnsi="Times New Roman" w:cs="Times New Roman"/>
                                <w:b/>
                                <w:sz w:val="20"/>
                                <w:szCs w:val="20"/>
                                <w:lang w:val="kk-KZ"/>
                              </w:rPr>
                            </w:pPr>
                            <w:r w:rsidRPr="00B14AD5">
                              <w:rPr>
                                <w:rFonts w:ascii="Times New Roman" w:hAnsi="Times New Roman" w:cs="Times New Roman"/>
                                <w:b/>
                                <w:sz w:val="20"/>
                                <w:szCs w:val="20"/>
                                <w:lang w:val="kk-KZ"/>
                              </w:rPr>
                              <w:t xml:space="preserve">Теориялық негізі: </w:t>
                            </w:r>
                            <w:r w:rsidRPr="00B14AD5">
                              <w:rPr>
                                <w:rFonts w:ascii="Times New Roman" w:hAnsi="Times New Roman" w:cs="Times New Roman"/>
                                <w:sz w:val="20"/>
                                <w:szCs w:val="20"/>
                                <w:lang w:val="kk-KZ"/>
                              </w:rPr>
                              <w:t>тұлғалық болмыстың негізін құрайтын диалектика теориясы, оқыту теориясы, тұлға теориясы, болмыс теориясы, бихевиоризм теориясы, таным теориясы, әлеуметтік таным теориясы, іс-әрекет теориясы.</w:t>
                            </w:r>
                          </w:p>
                          <w:p w14:paraId="545EF61D" w14:textId="77777777" w:rsidR="00DB169A" w:rsidRPr="0067055C" w:rsidRDefault="00DB169A" w:rsidP="007245FD">
                            <w:pPr>
                              <w:spacing w:after="0" w:line="240" w:lineRule="auto"/>
                              <w:jc w:val="both"/>
                              <w:rPr>
                                <w:sz w:val="24"/>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4D689274" id="Скругленный прямоугольник 65" o:spid="_x0000_s1030" style="position:absolute;left:0;text-align:left;margin-left:-6.15pt;margin-top:7.5pt;width:202.7pt;height:84.8pt;z-index:2517975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">
                <v:textbox>
                  <w:txbxContent>
                    <w:p w14:paraId="7A6A201D" w14:textId="77777777" w:rsidR="00DB169A" w:rsidRPr="00B14AD5" w:rsidRDefault="00DB169A" w:rsidP="007245FD">
                      <w:pPr>
                        <w:spacing w:after="0" w:line="240" w:lineRule="auto"/>
                        <w:jc w:val="both"/>
                        <w:rPr>
                          <w:rFonts w:ascii="Times New Roman" w:hAnsi="Times New Roman" w:cs="Times New Roman"/>
                          <w:b/>
                          <w:sz w:val="20"/>
                          <w:szCs w:val="20"/>
                          <w:lang w:val="kk-KZ"/>
                        </w:rPr>
                      </w:pPr>
                      <w:r w:rsidRPr="00B14AD5">
                        <w:rPr>
                          <w:rFonts w:ascii="Times New Roman" w:hAnsi="Times New Roman" w:cs="Times New Roman"/>
                          <w:b/>
                          <w:sz w:val="20"/>
                          <w:szCs w:val="20"/>
                          <w:lang w:val="kk-KZ"/>
                        </w:rPr>
                        <w:t xml:space="preserve">Теориялық негізі: </w:t>
                      </w:r>
                      <w:r w:rsidRPr="00B14AD5">
                        <w:rPr>
                          <w:rFonts w:ascii="Times New Roman" w:hAnsi="Times New Roman" w:cs="Times New Roman"/>
                          <w:sz w:val="20"/>
                          <w:szCs w:val="20"/>
                          <w:lang w:val="kk-KZ"/>
                        </w:rPr>
                        <w:t>тұлғалық болмыстың негізін құрайтын диалектика теориясы, оқыту теориясы, тұлға теориясы, болмыс теориясы, бихевиоризм теориясы, таным теориясы, әлеуметтік таным теориясы, іс-әрекет теориясы.</w:t>
                      </w:r>
                    </w:p>
                    <w:p w14:paraId="545EF61D" w14:textId="77777777" w:rsidR="00DB169A" w:rsidRPr="0067055C" w:rsidRDefault="00DB169A" w:rsidP="007245FD">
                      <w:pPr>
                        <w:spacing w:after="0" w:line="240" w:lineRule="auto"/>
                        <w:jc w:val="both"/>
                        <w:rPr>
                          <w:sz w:val="24"/>
                          <w:szCs w:val="24"/>
                        </w:rPr>
                      </w:pPr>
                    </w:p>
                  </w:txbxContent>
                </v:textbox>
              </v:roundrect>
            </w:pict>
          </mc:Fallback>
        </mc:AlternateContent>
      </w:r>
    </w:p>
    <w:p w14:paraId="7F455DE0"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p>
    <w:p w14:paraId="232F4C45"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p>
    <w:p w14:paraId="688DAA23"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p>
    <w:p w14:paraId="1DC4EDF6"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p>
    <w:p w14:paraId="26E9C9C4"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r>
        <w:rPr>
          <w:noProof/>
          <w:sz w:val="28"/>
          <w:szCs w:val="28"/>
          <w:lang w:val="ru-RU" w:bidi="ar-SA"/>
        </w:rPr>
        <mc:AlternateContent>
          <mc:Choice Requires="wps">
            <w:drawing>
              <wp:anchor distT="0" distB="0" distL="114300" distR="114300" simplePos="0" relativeHeight="251806720" behindDoc="0" locked="0" layoutInCell="1" allowOverlap="1" wp14:anchorId="59E02AD9" wp14:editId="07D8A53F">
                <wp:simplePos x="0" y="0"/>
                <wp:positionH relativeFrom="column">
                  <wp:posOffset>6040764</wp:posOffset>
                </wp:positionH>
                <wp:positionV relativeFrom="paragraph">
                  <wp:posOffset>150086</wp:posOffset>
                </wp:positionV>
                <wp:extent cx="148" cy="475850"/>
                <wp:effectExtent l="0" t="0" r="19050" b="19685"/>
                <wp:wrapNone/>
                <wp:docPr id="78" name="Прямая соединительная линия 78"/>
                <wp:cNvGraphicFramePr/>
                <a:graphic xmlns:a="http://schemas.openxmlformats.org/drawingml/2006/main">
                  <a:graphicData uri="http://schemas.microsoft.com/office/word/2010/wordprocessingShape">
                    <wps:wsp>
                      <wps:cNvCnPr/>
                      <wps:spPr>
                        <a:xfrm flipH="1">
                          <a:off x="0" y="0"/>
                          <a:ext cx="148" cy="47585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65D50AF" id="Прямая соединительная линия 78" o:spid="_x0000_s1026" style="position:absolute;flip:x;z-index:2518067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75.65pt,11.8pt" to="475.65pt,49.2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" strokecolor="black [3200]" strokeweight=".5pt">
                <v:stroke joinstyle="miter"/>
              </v:line>
            </w:pict>
          </mc:Fallback>
        </mc:AlternateContent>
      </w:r>
      <w:r>
        <w:rPr>
          <w:noProof/>
          <w:sz w:val="28"/>
          <w:szCs w:val="28"/>
          <w:lang w:val="ru-RU" w:bidi="ar-SA"/>
        </w:rPr>
        <mc:AlternateContent>
          <mc:Choice Requires="wps">
            <w:drawing>
              <wp:anchor distT="0" distB="0" distL="114300" distR="114300" simplePos="0" relativeHeight="251805696" behindDoc="0" locked="0" layoutInCell="1" allowOverlap="1" wp14:anchorId="1D481045" wp14:editId="70A4EB40">
                <wp:simplePos x="0" y="0"/>
                <wp:positionH relativeFrom="column">
                  <wp:posOffset>-21686</wp:posOffset>
                </wp:positionH>
                <wp:positionV relativeFrom="paragraph">
                  <wp:posOffset>87456</wp:posOffset>
                </wp:positionV>
                <wp:extent cx="0" cy="538619"/>
                <wp:effectExtent l="0" t="0" r="19050" b="13970"/>
                <wp:wrapNone/>
                <wp:docPr id="77" name="Прямая соединительная линия 77"/>
                <wp:cNvGraphicFramePr/>
                <a:graphic xmlns:a="http://schemas.openxmlformats.org/drawingml/2006/main">
                  <a:graphicData uri="http://schemas.microsoft.com/office/word/2010/wordprocessingShape">
                    <wps:wsp>
                      <wps:cNvCnPr/>
                      <wps:spPr>
                        <a:xfrm>
                          <a:off x="0" y="0"/>
                          <a:ext cx="0" cy="53861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D26AD77" id="Прямая соединительная линия 77" o:spid="_x0000_s1026" style="position:absolute;z-index:2518056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7pt,6.9pt" to="-1.7pt,49.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" strokecolor="black [3200]" strokeweight=".5pt">
                <v:stroke joinstyle="miter"/>
              </v:line>
            </w:pict>
          </mc:Fallback>
        </mc:AlternateContent>
      </w:r>
      <w:r>
        <w:rPr>
          <w:noProof/>
          <w:sz w:val="28"/>
          <w:szCs w:val="28"/>
          <w:lang w:val="ru-RU" w:bidi="ar-SA"/>
        </w:rPr>
        <mc:AlternateContent>
          <mc:Choice Requires="wps">
            <w:drawing>
              <wp:anchor distT="0" distB="0" distL="114300" distR="114300" simplePos="0" relativeHeight="251802624" behindDoc="0" locked="0" layoutInCell="1" allowOverlap="1" wp14:anchorId="01E1DB55" wp14:editId="50A800B4">
                <wp:simplePos x="0" y="0"/>
                <wp:positionH relativeFrom="column">
                  <wp:posOffset>4719320</wp:posOffset>
                </wp:positionH>
                <wp:positionV relativeFrom="paragraph">
                  <wp:posOffset>149860</wp:posOffset>
                </wp:positionV>
                <wp:extent cx="0" cy="106045"/>
                <wp:effectExtent l="0" t="0" r="19050" b="27305"/>
                <wp:wrapNone/>
                <wp:docPr id="73" name="Прямая соединительная линия 73"/>
                <wp:cNvGraphicFramePr/>
                <a:graphic xmlns:a="http://schemas.openxmlformats.org/drawingml/2006/main">
                  <a:graphicData uri="http://schemas.microsoft.com/office/word/2010/wordprocessingShape">
                    <wps:wsp>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AC7450E" id="Прямая соединительная линия 73" o:spid="_x0000_s1026" style="position:absolute;z-index:251802624;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371.6pt,11.8pt" to="371.6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" strokecolor="black [3200]" strokeweight=".5pt">
                <v:stroke joinstyle="miter"/>
              </v:line>
            </w:pict>
          </mc:Fallback>
        </mc:AlternateContent>
      </w:r>
      <w:r>
        <w:rPr>
          <w:noProof/>
          <w:sz w:val="28"/>
          <w:szCs w:val="28"/>
          <w:lang w:val="ru-RU" w:bidi="ar-SA"/>
        </w:rPr>
        <mc:AlternateContent>
          <mc:Choice Requires="wps">
            <w:drawing>
              <wp:anchor distT="0" distB="0" distL="114300" distR="114300" simplePos="0" relativeHeight="251801600" behindDoc="0" locked="0" layoutInCell="1" allowOverlap="1" wp14:anchorId="582FD567" wp14:editId="3E1AC35C">
                <wp:simplePos x="0" y="0"/>
                <wp:positionH relativeFrom="column">
                  <wp:posOffset>1311910</wp:posOffset>
                </wp:positionH>
                <wp:positionV relativeFrom="paragraph">
                  <wp:posOffset>149860</wp:posOffset>
                </wp:positionV>
                <wp:extent cx="0" cy="106045"/>
                <wp:effectExtent l="0" t="0" r="19050" b="27305"/>
                <wp:wrapNone/>
                <wp:docPr id="69" name="Прямая соединительная линия 69"/>
                <wp:cNvGraphicFramePr/>
                <a:graphic xmlns:a="http://schemas.openxmlformats.org/drawingml/2006/main">
                  <a:graphicData uri="http://schemas.microsoft.com/office/word/2010/wordprocessingShape">
                    <wps:wsp>
                      <wps:cNvCnPr/>
                      <wps:spPr>
                        <a:xfrm>
                          <a:off x="0" y="0"/>
                          <a:ext cx="0" cy="10604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V relativeFrom="margin">
                  <wp14:pctHeight>0</wp14:pctHeight>
                </wp14:sizeRelV>
              </wp:anchor>
            </w:drawing>
          </mc:Choice>
          <mc:Fallback>
            <w:pict>
              <v:line w14:anchorId="4637493E" id="Прямая соединительная линия 69" o:spid="_x0000_s1026" style="position:absolute;z-index:251801600;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 from="103.3pt,11.8pt" to="103.3pt,20.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" strokecolor="black [3200]" strokeweight=".5pt">
                <v:stroke joinstyle="miter"/>
              </v:line>
            </w:pict>
          </mc:Fallback>
        </mc:AlternateContent>
      </w:r>
    </w:p>
    <w:p w14:paraId="71EE1E0C" w14:textId="77777777" w:rsidR="007245FD"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72928" behindDoc="0" locked="0" layoutInCell="1" allowOverlap="1" wp14:anchorId="23C56C54" wp14:editId="67D98610">
                <wp:simplePos x="0" y="0"/>
                <wp:positionH relativeFrom="column">
                  <wp:posOffset>1155700</wp:posOffset>
                </wp:positionH>
                <wp:positionV relativeFrom="paragraph">
                  <wp:posOffset>51330</wp:posOffset>
                </wp:positionV>
                <wp:extent cx="3776597" cy="331939"/>
                <wp:effectExtent l="0" t="0" r="14605" b="11430"/>
                <wp:wrapNone/>
                <wp:docPr id="76" name="Скругленный прямоугольник 7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776597" cy="331939"/>
                        </a:xfrm>
                        <a:prstGeom prst="roundRect">
                          <a:avLst>
                            <a:gd name="adj" fmla="val 16667"/>
                          </a:avLst>
                        </a:prstGeom>
                        <a:solidFill>
                          <a:srgbClr val="FFFFFF"/>
                        </a:solidFill>
                        <a:ln w="9525">
                          <a:solidFill>
                            <a:srgbClr val="000000"/>
                          </a:solidFill>
                          <a:round/>
                          <a:headEnd/>
                          <a:tailEnd/>
                        </a:ln>
                      </wps:spPr>
                      <wps:txbx>
                        <w:txbxContent>
                          <w:p w14:paraId="646BE818" w14:textId="77777777" w:rsidR="00DB169A" w:rsidRPr="00B14AD5" w:rsidRDefault="00DB169A" w:rsidP="007245FD">
                            <w:pPr>
                              <w:jc w:val="center"/>
                              <w:rPr>
                                <w:rFonts w:ascii="Times New Roman" w:hAnsi="Times New Roman" w:cs="Times New Roman"/>
                                <w:sz w:val="24"/>
                                <w:lang w:val="kk-KZ"/>
                              </w:rPr>
                            </w:pPr>
                            <w:r w:rsidRPr="00B14AD5">
                              <w:rPr>
                                <w:rFonts w:ascii="Times New Roman" w:hAnsi="Times New Roman" w:cs="Times New Roman"/>
                                <w:sz w:val="24"/>
                                <w:lang w:val="kk-KZ"/>
                              </w:rPr>
                              <w:t>Тұлғаның құндылық бағыттары</w:t>
                            </w:r>
                          </w:p>
                          <w:p w14:paraId="1AB3C833" w14:textId="77777777" w:rsidR="00DB169A" w:rsidRPr="001B43FC" w:rsidRDefault="00DB169A" w:rsidP="007245FD">
                            <w:pPr>
                              <w:jc w:val="center"/>
                              <w:rPr>
                                <w:rFonts w:ascii="Times New Roman" w:hAnsi="Times New Roman" w:cs="Times New Roman"/>
                                <w:b/>
                                <w:sz w:val="24"/>
                                <w:lang w:val="kk-KZ"/>
                              </w:rPr>
                            </w:pPr>
                            <w:r w:rsidRPr="001B43FC">
                              <w:rPr>
                                <w:rFonts w:ascii="Times New Roman" w:hAnsi="Times New Roman" w:cs="Times New Roman"/>
                                <w:b/>
                                <w:sz w:val="24"/>
                                <w:lang w:val="kk-KZ"/>
                              </w:rPr>
                              <w:t>Тұлғаның құндылық бағыттары</w:t>
                            </w:r>
                          </w:p>
                          <w:p w14:paraId="7E13FA15" w14:textId="77777777" w:rsidR="00DB169A" w:rsidRDefault="00DB169A" w:rsidP="007245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3C56C54" id="Скругленный прямоугольник 76" o:spid="_x0000_s1031" style="position:absolute;left:0;text-align:left;margin-left:91pt;margin-top:4.05pt;width:297.35pt;height:26.15pt;z-index:2517729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">
                <v:textbox>
                  <w:txbxContent>
                    <w:p w14:paraId="646BE818" w14:textId="77777777" w:rsidR="00DB169A" w:rsidRPr="00B14AD5" w:rsidRDefault="00DB169A" w:rsidP="007245FD">
                      <w:pPr>
                        <w:jc w:val="center"/>
                        <w:rPr>
                          <w:rFonts w:ascii="Times New Roman" w:hAnsi="Times New Roman" w:cs="Times New Roman"/>
                          <w:sz w:val="24"/>
                          <w:lang w:val="kk-KZ"/>
                        </w:rPr>
                      </w:pPr>
                      <w:r w:rsidRPr="00B14AD5">
                        <w:rPr>
                          <w:rFonts w:ascii="Times New Roman" w:hAnsi="Times New Roman" w:cs="Times New Roman"/>
                          <w:sz w:val="24"/>
                          <w:lang w:val="kk-KZ"/>
                        </w:rPr>
                        <w:t>Тұлғаның құндылық бағыттары</w:t>
                      </w:r>
                    </w:p>
                    <w:p w14:paraId="1AB3C833" w14:textId="77777777" w:rsidR="00DB169A" w:rsidRPr="001B43FC" w:rsidRDefault="00DB169A" w:rsidP="007245FD">
                      <w:pPr>
                        <w:jc w:val="center"/>
                        <w:rPr>
                          <w:rFonts w:ascii="Times New Roman" w:hAnsi="Times New Roman" w:cs="Times New Roman"/>
                          <w:b/>
                          <w:sz w:val="24"/>
                          <w:lang w:val="kk-KZ"/>
                        </w:rPr>
                      </w:pPr>
                      <w:r w:rsidRPr="001B43FC">
                        <w:rPr>
                          <w:rFonts w:ascii="Times New Roman" w:hAnsi="Times New Roman" w:cs="Times New Roman"/>
                          <w:b/>
                          <w:sz w:val="24"/>
                          <w:lang w:val="kk-KZ"/>
                        </w:rPr>
                        <w:t>Тұлғаның құндылық бағыттары</w:t>
                      </w:r>
                    </w:p>
                    <w:p w14:paraId="7E13FA15" w14:textId="77777777" w:rsidR="00DB169A" w:rsidRDefault="00DB169A" w:rsidP="007245FD"/>
                  </w:txbxContent>
                </v:textbox>
              </v:roundrect>
            </w:pict>
          </mc:Fallback>
        </mc:AlternateContent>
      </w:r>
    </w:p>
    <w:p w14:paraId="570394E4" w14:textId="77777777" w:rsidR="007245FD" w:rsidRPr="00DE4F61" w:rsidRDefault="007245FD" w:rsidP="007245FD">
      <w:pPr>
        <w:pStyle w:val="aa"/>
        <w:tabs>
          <w:tab w:val="left" w:pos="4962"/>
          <w:tab w:val="left" w:pos="9497"/>
        </w:tabs>
        <w:spacing w:before="0" w:beforeAutospacing="0" w:after="0" w:afterAutospacing="0"/>
        <w:ind w:firstLine="709"/>
        <w:jc w:val="both"/>
        <w:textAlignment w:val="top"/>
        <w:rPr>
          <w:sz w:val="28"/>
          <w:szCs w:val="28"/>
          <w:lang w:val="kk-KZ"/>
        </w:rPr>
      </w:pPr>
    </w:p>
    <w:p w14:paraId="3F73C346" w14:textId="77777777" w:rsidR="007245FD" w:rsidRPr="00DE4F61" w:rsidRDefault="007245FD" w:rsidP="007245FD">
      <w:pPr>
        <w:pStyle w:val="aa"/>
        <w:tabs>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73952" behindDoc="0" locked="0" layoutInCell="1" allowOverlap="1" wp14:anchorId="1EF912D1" wp14:editId="5453B131">
                <wp:simplePos x="0" y="0"/>
                <wp:positionH relativeFrom="column">
                  <wp:posOffset>-134620</wp:posOffset>
                </wp:positionH>
                <wp:positionV relativeFrom="paragraph">
                  <wp:posOffset>31115</wp:posOffset>
                </wp:positionV>
                <wp:extent cx="2048510" cy="1138555"/>
                <wp:effectExtent l="0" t="0" r="27940" b="23495"/>
                <wp:wrapNone/>
                <wp:docPr id="71" name="Прямоугольник 7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048510" cy="1138555"/>
                        </a:xfrm>
                        <a:prstGeom prst="rect">
                          <a:avLst/>
                        </a:prstGeom>
                        <a:solidFill>
                          <a:srgbClr val="FFFFFF"/>
                        </a:solidFill>
                        <a:ln w="9525">
                          <a:solidFill>
                            <a:srgbClr val="000000"/>
                          </a:solidFill>
                          <a:miter lim="800000"/>
                          <a:headEnd/>
                          <a:tailEnd/>
                        </a:ln>
                      </wps:spPr>
                      <wps:txbx>
                        <w:txbxContent>
                          <w:p w14:paraId="158D9D60" w14:textId="77777777" w:rsidR="00DB169A" w:rsidRPr="00A878F3" w:rsidRDefault="00DB169A" w:rsidP="007245FD">
                            <w:pPr>
                              <w:pStyle w:val="af3"/>
                              <w:numPr>
                                <w:ilvl w:val="0"/>
                                <w:numId w:val="33"/>
                              </w:numPr>
                              <w:spacing w:after="0" w:line="240" w:lineRule="auto"/>
                              <w:ind w:left="426"/>
                              <w:rPr>
                                <w:color w:val="000000"/>
                                <w:lang w:val="kk-KZ"/>
                              </w:rPr>
                            </w:pPr>
                            <w:r w:rsidRPr="00A878F3">
                              <w:rPr>
                                <w:color w:val="000000"/>
                                <w:lang w:val="kk-KZ"/>
                              </w:rPr>
                              <w:t>Рухани адамгершілік қасиеті</w:t>
                            </w:r>
                          </w:p>
                          <w:p w14:paraId="74DB2378" w14:textId="77777777" w:rsidR="00DB169A" w:rsidRPr="00A878F3" w:rsidRDefault="00DB169A" w:rsidP="007245FD">
                            <w:pPr>
                              <w:pStyle w:val="af3"/>
                              <w:numPr>
                                <w:ilvl w:val="0"/>
                                <w:numId w:val="33"/>
                              </w:numPr>
                              <w:spacing w:after="0" w:line="240" w:lineRule="auto"/>
                              <w:ind w:left="426"/>
                              <w:rPr>
                                <w:color w:val="000000"/>
                                <w:lang w:val="kk-KZ"/>
                              </w:rPr>
                            </w:pPr>
                            <w:r w:rsidRPr="00A878F3">
                              <w:rPr>
                                <w:color w:val="0D0D0D" w:themeColor="text1" w:themeTint="F2"/>
                                <w:lang w:val="kk-KZ"/>
                              </w:rPr>
                              <w:t>Кәсіби әрекетке бейімделуі</w:t>
                            </w:r>
                          </w:p>
                          <w:p w14:paraId="15ECAA42" w14:textId="77777777" w:rsidR="00DB169A" w:rsidRPr="00A878F3" w:rsidRDefault="00DB169A" w:rsidP="007245FD">
                            <w:pPr>
                              <w:pStyle w:val="a4"/>
                              <w:numPr>
                                <w:ilvl w:val="0"/>
                                <w:numId w:val="33"/>
                              </w:numPr>
                              <w:spacing w:after="0" w:line="240" w:lineRule="auto"/>
                              <w:ind w:left="426"/>
                              <w:rPr>
                                <w:rFonts w:ascii="Times New Roman" w:hAnsi="Times New Roman" w:cs="Times New Roman"/>
                              </w:rPr>
                            </w:pPr>
                            <w:r w:rsidRPr="00A878F3">
                              <w:rPr>
                                <w:rFonts w:ascii="Times New Roman" w:hAnsi="Times New Roman" w:cs="Times New Roman"/>
                                <w:color w:val="000000"/>
                                <w:lang w:val="kk-KZ"/>
                              </w:rPr>
                              <w:t>Өзін</w:t>
                            </w:r>
                            <w:r w:rsidRPr="00A878F3">
                              <w:rPr>
                                <w:rFonts w:ascii="Times New Roman" w:hAnsi="Times New Roman" w:cs="Times New Roman"/>
                                <w:color w:val="000000"/>
                              </w:rPr>
                              <w:t>-</w:t>
                            </w:r>
                            <w:r w:rsidRPr="00A878F3">
                              <w:rPr>
                                <w:rFonts w:ascii="Times New Roman" w:hAnsi="Times New Roman" w:cs="Times New Roman"/>
                                <w:color w:val="000000"/>
                                <w:lang w:val="kk-KZ"/>
                              </w:rPr>
                              <w:t>өзі дамыту мен жетілдіру</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EF912D1" id="Прямоугольник 71" o:spid="_x0000_s1032" style="position:absolute;left:0;text-align:left;margin-left:-10.6pt;margin-top:2.45pt;width:161.3pt;height:89.65pt;z-index:2517739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">
                <v:textbox>
                  <w:txbxContent>
                    <w:p w14:paraId="158D9D60" w14:textId="77777777" w:rsidR="00DB169A" w:rsidRPr="00A878F3" w:rsidRDefault="00DB169A" w:rsidP="007245FD">
                      <w:pPr>
                        <w:pStyle w:val="af3"/>
                        <w:numPr>
                          <w:ilvl w:val="0"/>
                          <w:numId w:val="33"/>
                        </w:numPr>
                        <w:spacing w:after="0" w:line="240" w:lineRule="auto"/>
                        <w:ind w:left="426"/>
                        <w:rPr>
                          <w:color w:val="000000"/>
                          <w:lang w:val="kk-KZ"/>
                        </w:rPr>
                      </w:pPr>
                      <w:r w:rsidRPr="00A878F3">
                        <w:rPr>
                          <w:color w:val="000000"/>
                          <w:lang w:val="kk-KZ"/>
                        </w:rPr>
                        <w:t>Рухани адамгершілік қасиеті</w:t>
                      </w:r>
                    </w:p>
                    <w:p w14:paraId="74DB2378" w14:textId="77777777" w:rsidR="00DB169A" w:rsidRPr="00A878F3" w:rsidRDefault="00DB169A" w:rsidP="007245FD">
                      <w:pPr>
                        <w:pStyle w:val="af3"/>
                        <w:numPr>
                          <w:ilvl w:val="0"/>
                          <w:numId w:val="33"/>
                        </w:numPr>
                        <w:spacing w:after="0" w:line="240" w:lineRule="auto"/>
                        <w:ind w:left="426"/>
                        <w:rPr>
                          <w:color w:val="000000"/>
                          <w:lang w:val="kk-KZ"/>
                        </w:rPr>
                      </w:pPr>
                      <w:r w:rsidRPr="00A878F3">
                        <w:rPr>
                          <w:color w:val="0D0D0D" w:themeColor="text1" w:themeTint="F2"/>
                          <w:lang w:val="kk-KZ"/>
                        </w:rPr>
                        <w:t>Кәсіби әрекетке бейімделуі</w:t>
                      </w:r>
                    </w:p>
                    <w:p w14:paraId="15ECAA42" w14:textId="77777777" w:rsidR="00DB169A" w:rsidRPr="00A878F3" w:rsidRDefault="00DB169A" w:rsidP="007245FD">
                      <w:pPr>
                        <w:pStyle w:val="a4"/>
                        <w:numPr>
                          <w:ilvl w:val="0"/>
                          <w:numId w:val="33"/>
                        </w:numPr>
                        <w:spacing w:after="0" w:line="240" w:lineRule="auto"/>
                        <w:ind w:left="426"/>
                        <w:rPr>
                          <w:rFonts w:ascii="Times New Roman" w:hAnsi="Times New Roman" w:cs="Times New Roman"/>
                        </w:rPr>
                      </w:pPr>
                      <w:r w:rsidRPr="00A878F3">
                        <w:rPr>
                          <w:rFonts w:ascii="Times New Roman" w:hAnsi="Times New Roman" w:cs="Times New Roman"/>
                          <w:color w:val="000000"/>
                          <w:lang w:val="kk-KZ"/>
                        </w:rPr>
                        <w:t>Өзін</w:t>
                      </w:r>
                      <w:r w:rsidRPr="00A878F3">
                        <w:rPr>
                          <w:rFonts w:ascii="Times New Roman" w:hAnsi="Times New Roman" w:cs="Times New Roman"/>
                          <w:color w:val="000000"/>
                        </w:rPr>
                        <w:t>-</w:t>
                      </w:r>
                      <w:r w:rsidRPr="00A878F3">
                        <w:rPr>
                          <w:rFonts w:ascii="Times New Roman" w:hAnsi="Times New Roman" w:cs="Times New Roman"/>
                          <w:color w:val="000000"/>
                          <w:lang w:val="kk-KZ"/>
                        </w:rPr>
                        <w:t>өзі дамыту мен жетілдіру</w:t>
                      </w:r>
                    </w:p>
                  </w:txbxContent>
                </v:textbox>
              </v:rect>
            </w:pict>
          </mc:Fallback>
        </mc:AlternateContent>
      </w:r>
      <w:r w:rsidRPr="00DE4F61">
        <w:rPr>
          <w:noProof/>
          <w:sz w:val="28"/>
          <w:szCs w:val="28"/>
          <w:lang w:val="ru-RU" w:bidi="ar-SA"/>
        </w:rPr>
        <mc:AlternateContent>
          <mc:Choice Requires="wps">
            <w:drawing>
              <wp:anchor distT="0" distB="0" distL="114300" distR="114300" simplePos="0" relativeHeight="251774976" behindDoc="0" locked="0" layoutInCell="1" allowOverlap="1" wp14:anchorId="29C199C4" wp14:editId="0334BC70">
                <wp:simplePos x="0" y="0"/>
                <wp:positionH relativeFrom="column">
                  <wp:posOffset>4071620</wp:posOffset>
                </wp:positionH>
                <wp:positionV relativeFrom="paragraph">
                  <wp:posOffset>12065</wp:posOffset>
                </wp:positionV>
                <wp:extent cx="1990090" cy="1215390"/>
                <wp:effectExtent l="0" t="0" r="10160" b="22860"/>
                <wp:wrapNone/>
                <wp:docPr id="72" name="Прямоугольник 72"/>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1215390"/>
                        </a:xfrm>
                        <a:prstGeom prst="rect">
                          <a:avLst/>
                        </a:prstGeom>
                        <a:solidFill>
                          <a:srgbClr val="FFFFFF"/>
                        </a:solidFill>
                        <a:ln w="9525">
                          <a:solidFill>
                            <a:srgbClr val="000000"/>
                          </a:solidFill>
                          <a:miter lim="800000"/>
                          <a:headEnd/>
                          <a:tailEnd/>
                        </a:ln>
                      </wps:spPr>
                      <wps:txbx>
                        <w:txbxContent>
                          <w:p w14:paraId="13894362" w14:textId="77777777" w:rsidR="00DB169A" w:rsidRPr="00414BF4" w:rsidRDefault="00DB169A" w:rsidP="007245FD">
                            <w:pPr>
                              <w:pStyle w:val="af3"/>
                              <w:numPr>
                                <w:ilvl w:val="0"/>
                                <w:numId w:val="35"/>
                              </w:numPr>
                              <w:spacing w:after="0" w:line="240" w:lineRule="auto"/>
                              <w:ind w:left="284"/>
                              <w:jc w:val="both"/>
                              <w:rPr>
                                <w:color w:val="000000" w:themeColor="text1"/>
                                <w:sz w:val="20"/>
                                <w:szCs w:val="20"/>
                                <w:lang w:val="kk-KZ"/>
                              </w:rPr>
                            </w:pPr>
                            <w:r w:rsidRPr="00414BF4">
                              <w:rPr>
                                <w:color w:val="000000" w:themeColor="text1"/>
                                <w:sz w:val="20"/>
                                <w:szCs w:val="20"/>
                                <w:lang w:val="kk-KZ"/>
                              </w:rPr>
                              <w:t>Жаңашылдыққа  қызығушылығы</w:t>
                            </w:r>
                          </w:p>
                          <w:p w14:paraId="13EACC5D" w14:textId="77777777" w:rsidR="00DB169A" w:rsidRPr="00414BF4" w:rsidRDefault="00DB169A" w:rsidP="007245FD">
                            <w:pPr>
                              <w:pStyle w:val="a4"/>
                              <w:numPr>
                                <w:ilvl w:val="0"/>
                                <w:numId w:val="35"/>
                              </w:numPr>
                              <w:ind w:left="284"/>
                              <w:jc w:val="both"/>
                              <w:rPr>
                                <w:rFonts w:ascii="Times New Roman" w:hAnsi="Times New Roman" w:cs="Times New Roman"/>
                                <w:sz w:val="20"/>
                                <w:szCs w:val="20"/>
                                <w:lang w:val="kk-KZ"/>
                              </w:rPr>
                            </w:pPr>
                            <w:r w:rsidRPr="00414BF4">
                              <w:rPr>
                                <w:rFonts w:ascii="Times New Roman" w:hAnsi="Times New Roman" w:cs="Times New Roman"/>
                                <w:color w:val="000000" w:themeColor="text1"/>
                                <w:sz w:val="20"/>
                                <w:szCs w:val="20"/>
                                <w:lang w:val="kk-KZ"/>
                              </w:rPr>
                              <w:t>Көзқарасын сенімді және мазмұнды жеткізе білу</w:t>
                            </w:r>
                          </w:p>
                          <w:p w14:paraId="31AEC362" w14:textId="77777777" w:rsidR="00DB169A" w:rsidRPr="00414BF4" w:rsidRDefault="00DB169A" w:rsidP="007245FD">
                            <w:pPr>
                              <w:pStyle w:val="a4"/>
                              <w:numPr>
                                <w:ilvl w:val="0"/>
                                <w:numId w:val="35"/>
                              </w:numPr>
                              <w:ind w:left="284"/>
                              <w:jc w:val="both"/>
                              <w:rPr>
                                <w:rFonts w:ascii="Times New Roman" w:hAnsi="Times New Roman" w:cs="Times New Roman"/>
                                <w:sz w:val="20"/>
                                <w:szCs w:val="20"/>
                                <w:lang w:val="kk-KZ"/>
                              </w:rPr>
                            </w:pPr>
                            <w:r w:rsidRPr="00414BF4">
                              <w:rPr>
                                <w:rFonts w:ascii="Times New Roman" w:hAnsi="Times New Roman" w:cs="Times New Roman"/>
                                <w:sz w:val="20"/>
                                <w:szCs w:val="20"/>
                                <w:lang w:val="kk-KZ"/>
                              </w:rPr>
                              <w:t>Педагогикадағы жаңа тәсілдерді оқу-</w:t>
                            </w:r>
                            <w:r>
                              <w:rPr>
                                <w:rFonts w:ascii="Times New Roman" w:hAnsi="Times New Roman" w:cs="Times New Roman"/>
                                <w:sz w:val="20"/>
                                <w:szCs w:val="20"/>
                                <w:lang w:val="kk-KZ"/>
                              </w:rPr>
                              <w:t>тәрбие үдерісінде қолдана ал</w:t>
                            </w:r>
                            <w:r w:rsidRPr="00414BF4">
                              <w:rPr>
                                <w:rFonts w:ascii="Times New Roman" w:hAnsi="Times New Roman" w:cs="Times New Roman"/>
                                <w:sz w:val="20"/>
                                <w:szCs w:val="20"/>
                                <w:lang w:val="kk-KZ"/>
                              </w:rPr>
                              <w:t>у білігі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9C199C4" id="Прямоугольник 72" o:spid="_x0000_s1033" style="position:absolute;left:0;text-align:left;margin-left:320.6pt;margin-top:.95pt;width:156.7pt;height:95.7pt;z-index:25177497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">
                <v:textbox>
                  <w:txbxContent>
                    <w:p w14:paraId="13894362" w14:textId="77777777" w:rsidR="00DB169A" w:rsidRPr="00414BF4" w:rsidRDefault="00DB169A" w:rsidP="007245FD">
                      <w:pPr>
                        <w:pStyle w:val="af3"/>
                        <w:numPr>
                          <w:ilvl w:val="0"/>
                          <w:numId w:val="35"/>
                        </w:numPr>
                        <w:spacing w:after="0" w:line="240" w:lineRule="auto"/>
                        <w:ind w:left="284"/>
                        <w:jc w:val="both"/>
                        <w:rPr>
                          <w:color w:val="000000" w:themeColor="text1"/>
                          <w:sz w:val="20"/>
                          <w:szCs w:val="20"/>
                          <w:lang w:val="kk-KZ"/>
                        </w:rPr>
                      </w:pPr>
                      <w:r w:rsidRPr="00414BF4">
                        <w:rPr>
                          <w:color w:val="000000" w:themeColor="text1"/>
                          <w:sz w:val="20"/>
                          <w:szCs w:val="20"/>
                          <w:lang w:val="kk-KZ"/>
                        </w:rPr>
                        <w:t>Жаңашылдыққа  қызығушылығы</w:t>
                      </w:r>
                    </w:p>
                    <w:p w14:paraId="13EACC5D" w14:textId="77777777" w:rsidR="00DB169A" w:rsidRPr="00414BF4" w:rsidRDefault="00DB169A" w:rsidP="007245FD">
                      <w:pPr>
                        <w:pStyle w:val="a4"/>
                        <w:numPr>
                          <w:ilvl w:val="0"/>
                          <w:numId w:val="35"/>
                        </w:numPr>
                        <w:ind w:left="284"/>
                        <w:jc w:val="both"/>
                        <w:rPr>
                          <w:rFonts w:ascii="Times New Roman" w:hAnsi="Times New Roman" w:cs="Times New Roman"/>
                          <w:sz w:val="20"/>
                          <w:szCs w:val="20"/>
                          <w:lang w:val="kk-KZ"/>
                        </w:rPr>
                      </w:pPr>
                      <w:r w:rsidRPr="00414BF4">
                        <w:rPr>
                          <w:rFonts w:ascii="Times New Roman" w:hAnsi="Times New Roman" w:cs="Times New Roman"/>
                          <w:color w:val="000000" w:themeColor="text1"/>
                          <w:sz w:val="20"/>
                          <w:szCs w:val="20"/>
                          <w:lang w:val="kk-KZ"/>
                        </w:rPr>
                        <w:t>Көзқарасын сенімді және мазмұнды жеткізе білу</w:t>
                      </w:r>
                    </w:p>
                    <w:p w14:paraId="31AEC362" w14:textId="77777777" w:rsidR="00DB169A" w:rsidRPr="00414BF4" w:rsidRDefault="00DB169A" w:rsidP="007245FD">
                      <w:pPr>
                        <w:pStyle w:val="a4"/>
                        <w:numPr>
                          <w:ilvl w:val="0"/>
                          <w:numId w:val="35"/>
                        </w:numPr>
                        <w:ind w:left="284"/>
                        <w:jc w:val="both"/>
                        <w:rPr>
                          <w:rFonts w:ascii="Times New Roman" w:hAnsi="Times New Roman" w:cs="Times New Roman"/>
                          <w:sz w:val="20"/>
                          <w:szCs w:val="20"/>
                          <w:lang w:val="kk-KZ"/>
                        </w:rPr>
                      </w:pPr>
                      <w:r w:rsidRPr="00414BF4">
                        <w:rPr>
                          <w:rFonts w:ascii="Times New Roman" w:hAnsi="Times New Roman" w:cs="Times New Roman"/>
                          <w:sz w:val="20"/>
                          <w:szCs w:val="20"/>
                          <w:lang w:val="kk-KZ"/>
                        </w:rPr>
                        <w:t>Педагогикадағы жаңа тәсілдерді оқу-</w:t>
                      </w:r>
                      <w:r>
                        <w:rPr>
                          <w:rFonts w:ascii="Times New Roman" w:hAnsi="Times New Roman" w:cs="Times New Roman"/>
                          <w:sz w:val="20"/>
                          <w:szCs w:val="20"/>
                          <w:lang w:val="kk-KZ"/>
                        </w:rPr>
                        <w:t>тәрбие үдерісінде қолдана ал</w:t>
                      </w:r>
                      <w:r w:rsidRPr="00414BF4">
                        <w:rPr>
                          <w:rFonts w:ascii="Times New Roman" w:hAnsi="Times New Roman" w:cs="Times New Roman"/>
                          <w:sz w:val="20"/>
                          <w:szCs w:val="20"/>
                          <w:lang w:val="kk-KZ"/>
                        </w:rPr>
                        <w:t>у білігі</w:t>
                      </w:r>
                    </w:p>
                  </w:txbxContent>
                </v:textbox>
              </v:rect>
            </w:pict>
          </mc:Fallback>
        </mc:AlternateContent>
      </w:r>
      <w:r w:rsidRPr="00DE4F61">
        <w:rPr>
          <w:noProof/>
          <w:sz w:val="28"/>
          <w:szCs w:val="28"/>
          <w:lang w:val="ru-RU" w:bidi="ar-SA"/>
        </w:rPr>
        <mc:AlternateContent>
          <mc:Choice Requires="wps">
            <w:drawing>
              <wp:anchor distT="0" distB="0" distL="114300" distR="114300" simplePos="0" relativeHeight="251776000" behindDoc="0" locked="0" layoutInCell="1" allowOverlap="1" wp14:anchorId="192DCC10" wp14:editId="0CFA3E36">
                <wp:simplePos x="0" y="0"/>
                <wp:positionH relativeFrom="column">
                  <wp:posOffset>2030730</wp:posOffset>
                </wp:positionH>
                <wp:positionV relativeFrom="paragraph">
                  <wp:posOffset>30480</wp:posOffset>
                </wp:positionV>
                <wp:extent cx="1925320" cy="1138555"/>
                <wp:effectExtent l="0" t="0" r="17780" b="23495"/>
                <wp:wrapNone/>
                <wp:docPr id="70" name="Прямоугольник 7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25320" cy="1138555"/>
                        </a:xfrm>
                        <a:prstGeom prst="rect">
                          <a:avLst/>
                        </a:prstGeom>
                        <a:solidFill>
                          <a:srgbClr val="FFFFFF"/>
                        </a:solidFill>
                        <a:ln w="9525">
                          <a:solidFill>
                            <a:srgbClr val="000000"/>
                          </a:solidFill>
                          <a:miter lim="800000"/>
                          <a:headEnd/>
                          <a:tailEnd/>
                        </a:ln>
                      </wps:spPr>
                      <wps:txbx>
                        <w:txbxContent>
                          <w:p w14:paraId="0E5AEF78" w14:textId="77777777" w:rsidR="00DB169A" w:rsidRPr="00A878F3" w:rsidRDefault="00DB169A" w:rsidP="007245FD">
                            <w:pPr>
                              <w:pStyle w:val="af3"/>
                              <w:numPr>
                                <w:ilvl w:val="0"/>
                                <w:numId w:val="34"/>
                              </w:numPr>
                              <w:spacing w:after="0" w:line="240" w:lineRule="auto"/>
                              <w:ind w:left="284"/>
                              <w:rPr>
                                <w:color w:val="000000"/>
                                <w:lang w:val="kk-KZ"/>
                              </w:rPr>
                            </w:pPr>
                            <w:r w:rsidRPr="00A878F3">
                              <w:rPr>
                                <w:color w:val="000000"/>
                                <w:lang w:val="kk-KZ"/>
                              </w:rPr>
                              <w:t>Жаңа білімдерді игерудегі әрекет белсенділігі</w:t>
                            </w:r>
                          </w:p>
                          <w:p w14:paraId="51A18B0F" w14:textId="77777777" w:rsidR="00DB169A" w:rsidRPr="00A878F3" w:rsidRDefault="00DB169A" w:rsidP="007245FD">
                            <w:pPr>
                              <w:pStyle w:val="a4"/>
                              <w:numPr>
                                <w:ilvl w:val="0"/>
                                <w:numId w:val="34"/>
                              </w:numPr>
                              <w:ind w:left="284"/>
                              <w:rPr>
                                <w:rFonts w:ascii="Times New Roman" w:hAnsi="Times New Roman" w:cs="Times New Roman"/>
                              </w:rPr>
                            </w:pPr>
                            <w:r w:rsidRPr="00A878F3">
                              <w:rPr>
                                <w:rFonts w:ascii="Times New Roman" w:hAnsi="Times New Roman" w:cs="Times New Roman"/>
                                <w:color w:val="000000" w:themeColor="text1"/>
                                <w:lang w:val="kk-KZ"/>
                              </w:rPr>
                              <w:t>Өзіне сенімділігі</w:t>
                            </w:r>
                          </w:p>
                          <w:p w14:paraId="3D60AEB1" w14:textId="77777777" w:rsidR="00DB169A" w:rsidRPr="00A878F3" w:rsidRDefault="00DB169A" w:rsidP="007245FD">
                            <w:pPr>
                              <w:pStyle w:val="a4"/>
                              <w:numPr>
                                <w:ilvl w:val="0"/>
                                <w:numId w:val="34"/>
                              </w:numPr>
                              <w:ind w:left="284"/>
                              <w:rPr>
                                <w:rFonts w:ascii="Times New Roman" w:hAnsi="Times New Roman" w:cs="Times New Roman"/>
                              </w:rPr>
                            </w:pPr>
                            <w:r w:rsidRPr="00A878F3">
                              <w:rPr>
                                <w:rFonts w:ascii="Times New Roman" w:hAnsi="Times New Roman" w:cs="Times New Roman"/>
                                <w:color w:val="000000" w:themeColor="text1"/>
                                <w:lang w:val="kk-KZ"/>
                              </w:rPr>
                              <w:t>Кәсіби шеберлікке ұмтылысы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2DCC10" id="Прямоугольник 70" o:spid="_x0000_s1034" style="position:absolute;left:0;text-align:left;margin-left:159.9pt;margin-top:2.4pt;width:151.6pt;height:89.65pt;z-index:25177600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">
                <v:textbox>
                  <w:txbxContent>
                    <w:p w14:paraId="0E5AEF78" w14:textId="77777777" w:rsidR="00DB169A" w:rsidRPr="00A878F3" w:rsidRDefault="00DB169A" w:rsidP="007245FD">
                      <w:pPr>
                        <w:pStyle w:val="af3"/>
                        <w:numPr>
                          <w:ilvl w:val="0"/>
                          <w:numId w:val="34"/>
                        </w:numPr>
                        <w:spacing w:after="0" w:line="240" w:lineRule="auto"/>
                        <w:ind w:left="284"/>
                        <w:rPr>
                          <w:color w:val="000000"/>
                          <w:lang w:val="kk-KZ"/>
                        </w:rPr>
                      </w:pPr>
                      <w:r w:rsidRPr="00A878F3">
                        <w:rPr>
                          <w:color w:val="000000"/>
                          <w:lang w:val="kk-KZ"/>
                        </w:rPr>
                        <w:t>Жаңа білімдерді игерудегі әрекет белсенділігі</w:t>
                      </w:r>
                    </w:p>
                    <w:p w14:paraId="51A18B0F" w14:textId="77777777" w:rsidR="00DB169A" w:rsidRPr="00A878F3" w:rsidRDefault="00DB169A" w:rsidP="007245FD">
                      <w:pPr>
                        <w:pStyle w:val="a4"/>
                        <w:numPr>
                          <w:ilvl w:val="0"/>
                          <w:numId w:val="34"/>
                        </w:numPr>
                        <w:ind w:left="284"/>
                        <w:rPr>
                          <w:rFonts w:ascii="Times New Roman" w:hAnsi="Times New Roman" w:cs="Times New Roman"/>
                        </w:rPr>
                      </w:pPr>
                      <w:r w:rsidRPr="00A878F3">
                        <w:rPr>
                          <w:rFonts w:ascii="Times New Roman" w:hAnsi="Times New Roman" w:cs="Times New Roman"/>
                          <w:color w:val="000000" w:themeColor="text1"/>
                          <w:lang w:val="kk-KZ"/>
                        </w:rPr>
                        <w:t>Өзіне сенімділігі</w:t>
                      </w:r>
                    </w:p>
                    <w:p w14:paraId="3D60AEB1" w14:textId="77777777" w:rsidR="00DB169A" w:rsidRPr="00A878F3" w:rsidRDefault="00DB169A" w:rsidP="007245FD">
                      <w:pPr>
                        <w:pStyle w:val="a4"/>
                        <w:numPr>
                          <w:ilvl w:val="0"/>
                          <w:numId w:val="34"/>
                        </w:numPr>
                        <w:ind w:left="284"/>
                        <w:rPr>
                          <w:rFonts w:ascii="Times New Roman" w:hAnsi="Times New Roman" w:cs="Times New Roman"/>
                        </w:rPr>
                      </w:pPr>
                      <w:r w:rsidRPr="00A878F3">
                        <w:rPr>
                          <w:rFonts w:ascii="Times New Roman" w:hAnsi="Times New Roman" w:cs="Times New Roman"/>
                          <w:color w:val="000000" w:themeColor="text1"/>
                          <w:lang w:val="kk-KZ"/>
                        </w:rPr>
                        <w:t>Кәсіби шеберлікке ұмтылысы</w:t>
                      </w:r>
                    </w:p>
                  </w:txbxContent>
                </v:textbox>
              </v:rect>
            </w:pict>
          </mc:Fallback>
        </mc:AlternateContent>
      </w:r>
    </w:p>
    <w:p w14:paraId="5717231A" w14:textId="77777777" w:rsidR="007245FD" w:rsidRPr="001B43FC" w:rsidRDefault="007245FD" w:rsidP="007245FD">
      <w:pPr>
        <w:jc w:val="center"/>
        <w:rPr>
          <w:rFonts w:ascii="Times New Roman" w:hAnsi="Times New Roman" w:cs="Times New Roman"/>
          <w:b/>
          <w:sz w:val="24"/>
          <w:lang w:val="kk-KZ"/>
        </w:rPr>
      </w:pPr>
      <w:r w:rsidRPr="00A878F3">
        <w:rPr>
          <w:rFonts w:ascii="Times New Roman" w:hAnsi="Times New Roman" w:cs="Times New Roman"/>
          <w:b/>
          <w:sz w:val="24"/>
          <w:lang w:val="kk-KZ"/>
        </w:rPr>
        <w:t xml:space="preserve"> </w:t>
      </w:r>
    </w:p>
    <w:p w14:paraId="2DAA9202" w14:textId="77777777" w:rsidR="007245FD" w:rsidRPr="00DE4F61" w:rsidRDefault="007245FD" w:rsidP="007245FD">
      <w:pPr>
        <w:pStyle w:val="aa"/>
        <w:tabs>
          <w:tab w:val="left" w:pos="9497"/>
        </w:tabs>
        <w:spacing w:before="0" w:beforeAutospacing="0" w:after="0" w:afterAutospacing="0"/>
        <w:ind w:firstLine="709"/>
        <w:jc w:val="both"/>
        <w:textAlignment w:val="top"/>
        <w:rPr>
          <w:sz w:val="28"/>
          <w:szCs w:val="28"/>
          <w:lang w:val="kk-KZ"/>
        </w:rPr>
      </w:pPr>
    </w:p>
    <w:p w14:paraId="03B03058" w14:textId="77777777" w:rsidR="007245FD" w:rsidRPr="00DE4F61" w:rsidRDefault="007245FD" w:rsidP="007245FD">
      <w:pPr>
        <w:pStyle w:val="aa"/>
        <w:tabs>
          <w:tab w:val="left" w:pos="9497"/>
        </w:tabs>
        <w:spacing w:before="0" w:beforeAutospacing="0" w:after="0" w:afterAutospacing="0"/>
        <w:ind w:firstLine="709"/>
        <w:jc w:val="both"/>
        <w:textAlignment w:val="top"/>
        <w:rPr>
          <w:sz w:val="28"/>
          <w:szCs w:val="28"/>
          <w:lang w:val="kk-KZ"/>
        </w:rPr>
      </w:pPr>
    </w:p>
    <w:p w14:paraId="193B5CBD" w14:textId="77777777" w:rsidR="007245FD" w:rsidRPr="00DE4F61" w:rsidRDefault="007245FD" w:rsidP="007245FD">
      <w:pPr>
        <w:pStyle w:val="aa"/>
        <w:tabs>
          <w:tab w:val="left" w:pos="9497"/>
        </w:tabs>
        <w:spacing w:before="0" w:beforeAutospacing="0" w:after="0" w:afterAutospacing="0"/>
        <w:ind w:firstLine="709"/>
        <w:jc w:val="both"/>
        <w:textAlignment w:val="top"/>
        <w:rPr>
          <w:sz w:val="28"/>
          <w:szCs w:val="28"/>
          <w:lang w:val="kk-KZ"/>
        </w:rPr>
      </w:pPr>
    </w:p>
    <w:p w14:paraId="15617E0D" w14:textId="2F2ADAA8"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Pr>
          <w:noProof/>
          <w:sz w:val="28"/>
          <w:szCs w:val="28"/>
          <w:lang w:val="ru-RU" w:bidi="ar-SA"/>
        </w:rPr>
        <mc:AlternateContent>
          <mc:Choice Requires="wps">
            <w:drawing>
              <wp:anchor distT="0" distB="0" distL="114300" distR="114300" simplePos="0" relativeHeight="251810816" behindDoc="0" locked="0" layoutInCell="1" allowOverlap="1" wp14:anchorId="3B9A5AAF" wp14:editId="69F048EE">
                <wp:simplePos x="0" y="0"/>
                <wp:positionH relativeFrom="column">
                  <wp:posOffset>5675630</wp:posOffset>
                </wp:positionH>
                <wp:positionV relativeFrom="paragraph">
                  <wp:posOffset>118745</wp:posOffset>
                </wp:positionV>
                <wp:extent cx="0" cy="469900"/>
                <wp:effectExtent l="0" t="0" r="19050" b="25400"/>
                <wp:wrapNone/>
                <wp:docPr id="82" name="Прямая соединительная линия 82"/>
                <wp:cNvGraphicFramePr/>
                <a:graphic xmlns:a="http://schemas.openxmlformats.org/drawingml/2006/main">
                  <a:graphicData uri="http://schemas.microsoft.com/office/word/2010/wordprocessingShape">
                    <wps:wsp>
                      <wps:cNvCnPr/>
                      <wps:spPr>
                        <a:xfrm>
                          <a:off x="0" y="0"/>
                          <a:ext cx="0" cy="469900"/>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AFE8A0" id="Прямая соединительная линия 82" o:spid="_x0000_s1026" style="position:absolute;z-index:2518108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9pt,9.35pt" to="446.9pt,46.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" strokecolor="black [3200]" strokeweight=".5pt">
                <v:stroke joinstyle="miter"/>
              </v:line>
            </w:pict>
          </mc:Fallback>
        </mc:AlternateContent>
      </w:r>
      <w:r w:rsidR="007245FD">
        <w:rPr>
          <w:noProof/>
          <w:sz w:val="28"/>
          <w:szCs w:val="28"/>
          <w:lang w:val="ru-RU" w:bidi="ar-SA"/>
        </w:rPr>
        <mc:AlternateContent>
          <mc:Choice Requires="wps">
            <w:drawing>
              <wp:anchor distT="0" distB="0" distL="114300" distR="114300" simplePos="0" relativeHeight="251809792" behindDoc="0" locked="0" layoutInCell="1" allowOverlap="1" wp14:anchorId="7731512A" wp14:editId="1A131A9A">
                <wp:simplePos x="0" y="0"/>
                <wp:positionH relativeFrom="column">
                  <wp:posOffset>171616</wp:posOffset>
                </wp:positionH>
                <wp:positionV relativeFrom="paragraph">
                  <wp:posOffset>66835</wp:posOffset>
                </wp:positionV>
                <wp:extent cx="0" cy="514289"/>
                <wp:effectExtent l="0" t="0" r="19050" b="19685"/>
                <wp:wrapNone/>
                <wp:docPr id="81" name="Прямая соединительная линия 81"/>
                <wp:cNvGraphicFramePr/>
                <a:graphic xmlns:a="http://schemas.openxmlformats.org/drawingml/2006/main">
                  <a:graphicData uri="http://schemas.microsoft.com/office/word/2010/wordprocessingShape">
                    <wps:wsp>
                      <wps:cNvCnPr/>
                      <wps:spPr>
                        <a:xfrm>
                          <a:off x="0" y="0"/>
                          <a:ext cx="0" cy="514289"/>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7DC2B779" id="Прямая соединительная линия 81" o:spid="_x0000_s1026" style="position:absolute;z-index:251809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5pt,5.25pt" to="13.5pt,45.7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" strokecolor="black [3200]" strokeweight=".5pt">
                <v:stroke joinstyle="miter"/>
              </v:line>
            </w:pict>
          </mc:Fallback>
        </mc:AlternateContent>
      </w:r>
      <w:r w:rsidR="007245FD" w:rsidRPr="00DE4F61">
        <w:rPr>
          <w:noProof/>
          <w:sz w:val="28"/>
          <w:szCs w:val="28"/>
          <w:lang w:val="ru-RU" w:bidi="ar-SA"/>
        </w:rPr>
        <mc:AlternateContent>
          <mc:Choice Requires="wps">
            <w:drawing>
              <wp:anchor distT="0" distB="0" distL="114297" distR="114297" simplePos="0" relativeHeight="251808768" behindDoc="0" locked="0" layoutInCell="1" allowOverlap="1" wp14:anchorId="2B1F6C8E" wp14:editId="6F943B54">
                <wp:simplePos x="0" y="0"/>
                <wp:positionH relativeFrom="column">
                  <wp:posOffset>4836908</wp:posOffset>
                </wp:positionH>
                <wp:positionV relativeFrom="paragraph">
                  <wp:posOffset>136525</wp:posOffset>
                </wp:positionV>
                <wp:extent cx="0" cy="91127"/>
                <wp:effectExtent l="76200" t="0" r="57150" b="61595"/>
                <wp:wrapNone/>
                <wp:docPr id="80" name="Прямая со стрелкой 8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91127"/>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type w14:anchorId="3031F7AD" id="_x0000_t32" coordsize="21600,21600" o:spt="32" o:oned="t" path="m,l21600,21600e" filled="f">
                <v:path arrowok="t" fillok="f" o:connecttype="none"/>
                <o:lock v:ext="edit" shapetype="t"/>
              </v:shapetype>
              <v:shape id="Прямая со стрелкой 80" o:spid="_x0000_s1026" type="#_x0000_t32" style="position:absolute;margin-left:380.85pt;margin-top:10.75pt;width:0;height:7.2pt;z-index:25180876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">
                <v:stroke endarrow="block"/>
              </v:shape>
            </w:pict>
          </mc:Fallback>
        </mc:AlternateContent>
      </w:r>
      <w:r w:rsidR="007245FD" w:rsidRPr="00DE4F61">
        <w:rPr>
          <w:noProof/>
          <w:sz w:val="28"/>
          <w:szCs w:val="28"/>
          <w:lang w:val="ru-RU" w:bidi="ar-SA"/>
        </w:rPr>
        <mc:AlternateContent>
          <mc:Choice Requires="wps">
            <w:drawing>
              <wp:anchor distT="0" distB="0" distL="114297" distR="114297" simplePos="0" relativeHeight="251807744" behindDoc="0" locked="0" layoutInCell="1" allowOverlap="1" wp14:anchorId="24B50B1D" wp14:editId="50782C47">
                <wp:simplePos x="0" y="0"/>
                <wp:positionH relativeFrom="column">
                  <wp:posOffset>1077595</wp:posOffset>
                </wp:positionH>
                <wp:positionV relativeFrom="paragraph">
                  <wp:posOffset>137160</wp:posOffset>
                </wp:positionV>
                <wp:extent cx="160020" cy="0"/>
                <wp:effectExtent l="60960" t="0" r="72390" b="53340"/>
                <wp:wrapNone/>
                <wp:docPr id="79" name="Прямая со стрелкой 7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0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D824620" id="Прямая со стрелкой 79" o:spid="_x0000_s1026" type="#_x0000_t32" style="position:absolute;margin-left:84.85pt;margin-top:10.8pt;width:12.6pt;height:0;rotation:90;z-index:25180774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">
                <v:stroke endarrow="block"/>
              </v:shape>
            </w:pict>
          </mc:Fallback>
        </mc:AlternateContent>
      </w:r>
      <w:r w:rsidR="007245FD" w:rsidRPr="00DE4F61">
        <w:rPr>
          <w:noProof/>
          <w:sz w:val="28"/>
          <w:szCs w:val="28"/>
          <w:lang w:val="ru-RU" w:bidi="ar-SA"/>
        </w:rPr>
        <mc:AlternateContent>
          <mc:Choice Requires="wps">
            <w:drawing>
              <wp:anchor distT="0" distB="0" distL="114297" distR="114297" simplePos="0" relativeHeight="251777024" behindDoc="0" locked="0" layoutInCell="1" allowOverlap="1" wp14:anchorId="2D478A58" wp14:editId="2C9310AF">
                <wp:simplePos x="0" y="0"/>
                <wp:positionH relativeFrom="column">
                  <wp:posOffset>2696845</wp:posOffset>
                </wp:positionH>
                <wp:positionV relativeFrom="paragraph">
                  <wp:posOffset>144780</wp:posOffset>
                </wp:positionV>
                <wp:extent cx="160020" cy="0"/>
                <wp:effectExtent l="60960" t="0" r="72390" b="53340"/>
                <wp:wrapNone/>
                <wp:docPr id="32" name="Прямая со стрелкой 3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rot="5400000">
                          <a:off x="0" y="0"/>
                          <a:ext cx="160020"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6E2CB8F2" id="Прямая со стрелкой 32" o:spid="_x0000_s1026" type="#_x0000_t32" style="position:absolute;margin-left:212.35pt;margin-top:11.4pt;width:12.6pt;height:0;rotation:90;z-index:251777024;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">
                <v:stroke endarrow="block"/>
              </v:shape>
            </w:pict>
          </mc:Fallback>
        </mc:AlternateContent>
      </w:r>
    </w:p>
    <w:p w14:paraId="582D85D3" w14:textId="77777777" w:rsidR="007245FD" w:rsidRPr="00DE4F61" w:rsidRDefault="007245FD" w:rsidP="007245FD">
      <w:pPr>
        <w:pStyle w:val="aa"/>
        <w:tabs>
          <w:tab w:val="left" w:pos="9497"/>
        </w:tabs>
        <w:spacing w:before="0" w:beforeAutospacing="0" w:after="0" w:afterAutospacing="0"/>
        <w:ind w:firstLine="709"/>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78048" behindDoc="0" locked="0" layoutInCell="1" allowOverlap="1" wp14:anchorId="20F3E4B0" wp14:editId="479908FB">
                <wp:simplePos x="0" y="0"/>
                <wp:positionH relativeFrom="column">
                  <wp:posOffset>629285</wp:posOffset>
                </wp:positionH>
                <wp:positionV relativeFrom="paragraph">
                  <wp:posOffset>15240</wp:posOffset>
                </wp:positionV>
                <wp:extent cx="4589780" cy="292735"/>
                <wp:effectExtent l="0" t="0" r="20320" b="12065"/>
                <wp:wrapNone/>
                <wp:docPr id="64" name="Скругленный прямоугольник 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589780" cy="292735"/>
                        </a:xfrm>
                        <a:prstGeom prst="roundRect">
                          <a:avLst>
                            <a:gd name="adj" fmla="val 16667"/>
                          </a:avLst>
                        </a:prstGeom>
                        <a:solidFill>
                          <a:srgbClr val="FFFFFF"/>
                        </a:solidFill>
                        <a:ln w="9525">
                          <a:solidFill>
                            <a:srgbClr val="000000"/>
                          </a:solidFill>
                          <a:round/>
                          <a:headEnd/>
                          <a:tailEnd/>
                        </a:ln>
                      </wps:spPr>
                      <wps:txbx>
                        <w:txbxContent>
                          <w:p w14:paraId="348E6E49" w14:textId="77777777" w:rsidR="00DB169A" w:rsidRPr="001B43FC" w:rsidRDefault="00DB169A" w:rsidP="007245FD">
                            <w:pPr>
                              <w:jc w:val="center"/>
                              <w:rPr>
                                <w:rFonts w:ascii="Times New Roman" w:hAnsi="Times New Roman" w:cs="Times New Roman"/>
                                <w:b/>
                                <w:sz w:val="24"/>
                                <w:szCs w:val="28"/>
                                <w:lang w:val="kk-KZ"/>
                              </w:rPr>
                            </w:pPr>
                            <w:r>
                              <w:rPr>
                                <w:rFonts w:ascii="Times New Roman" w:hAnsi="Times New Roman" w:cs="Times New Roman"/>
                                <w:b/>
                                <w:sz w:val="24"/>
                                <w:szCs w:val="28"/>
                                <w:lang w:val="kk-KZ"/>
                              </w:rPr>
                              <w:t>КОМПОНЕНТТЕР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20F3E4B0" id="Скругленный прямоугольник 64" o:spid="_x0000_s1035" style="position:absolute;left:0;text-align:left;margin-left:49.55pt;margin-top:1.2pt;width:361.4pt;height:23.05pt;z-index:2517780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">
                <v:textbox>
                  <w:txbxContent>
                    <w:p w14:paraId="348E6E49" w14:textId="77777777" w:rsidR="00DB169A" w:rsidRPr="001B43FC" w:rsidRDefault="00DB169A" w:rsidP="007245FD">
                      <w:pPr>
                        <w:jc w:val="center"/>
                        <w:rPr>
                          <w:rFonts w:ascii="Times New Roman" w:hAnsi="Times New Roman" w:cs="Times New Roman"/>
                          <w:b/>
                          <w:sz w:val="24"/>
                          <w:szCs w:val="28"/>
                          <w:lang w:val="kk-KZ"/>
                        </w:rPr>
                      </w:pPr>
                      <w:r>
                        <w:rPr>
                          <w:rFonts w:ascii="Times New Roman" w:hAnsi="Times New Roman" w:cs="Times New Roman"/>
                          <w:b/>
                          <w:sz w:val="24"/>
                          <w:szCs w:val="28"/>
                          <w:lang w:val="kk-KZ"/>
                        </w:rPr>
                        <w:t>КОМПОНЕНТТЕР</w:t>
                      </w:r>
                    </w:p>
                  </w:txbxContent>
                </v:textbox>
              </v:roundrect>
            </w:pict>
          </mc:Fallback>
        </mc:AlternateContent>
      </w:r>
    </w:p>
    <w:p w14:paraId="6573C5F8" w14:textId="3657D8B6"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80096" behindDoc="0" locked="0" layoutInCell="1" allowOverlap="1" wp14:anchorId="56DD2039" wp14:editId="456BBBAF">
                <wp:simplePos x="0" y="0"/>
                <wp:positionH relativeFrom="column">
                  <wp:posOffset>-131768</wp:posOffset>
                </wp:positionH>
                <wp:positionV relativeFrom="paragraph">
                  <wp:posOffset>193148</wp:posOffset>
                </wp:positionV>
                <wp:extent cx="1824990" cy="249555"/>
                <wp:effectExtent l="0" t="0" r="22860" b="17145"/>
                <wp:wrapNone/>
                <wp:docPr id="58" name="Прямоугольник 5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24990" cy="249555"/>
                        </a:xfrm>
                        <a:prstGeom prst="rect">
                          <a:avLst/>
                        </a:prstGeom>
                        <a:solidFill>
                          <a:srgbClr val="FFFFFF"/>
                        </a:solidFill>
                        <a:ln w="9525">
                          <a:solidFill>
                            <a:srgbClr val="000000"/>
                          </a:solidFill>
                          <a:miter lim="800000"/>
                          <a:headEnd/>
                          <a:tailEnd/>
                        </a:ln>
                      </wps:spPr>
                      <wps:txbx>
                        <w:txbxContent>
                          <w:p w14:paraId="4CEC857D" w14:textId="77777777" w:rsidR="00DB169A" w:rsidRPr="007330E3" w:rsidRDefault="00DB169A" w:rsidP="007245FD">
                            <w:pPr>
                              <w:spacing w:after="0"/>
                              <w:rPr>
                                <w:rFonts w:ascii="Times New Roman" w:hAnsi="Times New Roman" w:cs="Times New Roman"/>
                                <w:sz w:val="20"/>
                                <w:szCs w:val="20"/>
                                <w:lang w:val="kk-KZ"/>
                              </w:rPr>
                            </w:pPr>
                            <w:r w:rsidRPr="007330E3">
                              <w:rPr>
                                <w:rFonts w:ascii="Times New Roman" w:hAnsi="Times New Roman" w:cs="Times New Roman"/>
                                <w:sz w:val="20"/>
                                <w:szCs w:val="20"/>
                                <w:lang w:val="kk-KZ"/>
                              </w:rPr>
                              <w:t>Мотивациялық</w:t>
                            </w:r>
                            <w:r w:rsidRPr="007330E3">
                              <w:rPr>
                                <w:rFonts w:ascii="Times New Roman" w:hAnsi="Times New Roman" w:cs="Times New Roman"/>
                                <w:sz w:val="20"/>
                                <w:szCs w:val="20"/>
                              </w:rPr>
                              <w:t>-</w:t>
                            </w:r>
                            <w:r w:rsidRPr="007330E3">
                              <w:rPr>
                                <w:rFonts w:ascii="Times New Roman" w:hAnsi="Times New Roman" w:cs="Times New Roman"/>
                                <w:sz w:val="20"/>
                                <w:szCs w:val="20"/>
                                <w:lang w:val="kk-KZ"/>
                              </w:rPr>
                              <w:t>мақсаттылық</w:t>
                            </w:r>
                          </w:p>
                          <w:p w14:paraId="28C9D864" w14:textId="77777777" w:rsidR="00DB169A" w:rsidRDefault="00DB169A" w:rsidP="007245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6DD2039" id="Прямоугольник 58" o:spid="_x0000_s1036" style="position:absolute;left:0;text-align:left;margin-left:-10.4pt;margin-top:15.2pt;width:143.7pt;height:19.65pt;z-index:25178009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">
                <v:textbox>
                  <w:txbxContent>
                    <w:p w14:paraId="4CEC857D" w14:textId="77777777" w:rsidR="00DB169A" w:rsidRPr="007330E3" w:rsidRDefault="00DB169A" w:rsidP="007245FD">
                      <w:pPr>
                        <w:spacing w:after="0"/>
                        <w:rPr>
                          <w:rFonts w:ascii="Times New Roman" w:hAnsi="Times New Roman" w:cs="Times New Roman"/>
                          <w:sz w:val="20"/>
                          <w:szCs w:val="20"/>
                          <w:lang w:val="kk-KZ"/>
                        </w:rPr>
                      </w:pPr>
                      <w:r w:rsidRPr="007330E3">
                        <w:rPr>
                          <w:rFonts w:ascii="Times New Roman" w:hAnsi="Times New Roman" w:cs="Times New Roman"/>
                          <w:sz w:val="20"/>
                          <w:szCs w:val="20"/>
                          <w:lang w:val="kk-KZ"/>
                        </w:rPr>
                        <w:t>Мотивациялық</w:t>
                      </w:r>
                      <w:r w:rsidRPr="007330E3">
                        <w:rPr>
                          <w:rFonts w:ascii="Times New Roman" w:hAnsi="Times New Roman" w:cs="Times New Roman"/>
                          <w:sz w:val="20"/>
                          <w:szCs w:val="20"/>
                        </w:rPr>
                        <w:t>-</w:t>
                      </w:r>
                      <w:r w:rsidRPr="007330E3">
                        <w:rPr>
                          <w:rFonts w:ascii="Times New Roman" w:hAnsi="Times New Roman" w:cs="Times New Roman"/>
                          <w:sz w:val="20"/>
                          <w:szCs w:val="20"/>
                          <w:lang w:val="kk-KZ"/>
                        </w:rPr>
                        <w:t>мақсаттылық</w:t>
                      </w:r>
                    </w:p>
                    <w:p w14:paraId="28C9D864" w14:textId="77777777" w:rsidR="00DB169A" w:rsidRDefault="00DB169A" w:rsidP="007245FD"/>
                  </w:txbxContent>
                </v:textbox>
              </v:rect>
            </w:pict>
          </mc:Fallback>
        </mc:AlternateContent>
      </w:r>
      <w:r w:rsidRPr="00DE4F61">
        <w:rPr>
          <w:noProof/>
          <w:sz w:val="28"/>
          <w:szCs w:val="28"/>
          <w:lang w:val="ru-RU" w:bidi="ar-SA"/>
        </w:rPr>
        <mc:AlternateContent>
          <mc:Choice Requires="wps">
            <w:drawing>
              <wp:anchor distT="0" distB="0" distL="114297" distR="114297" simplePos="0" relativeHeight="251813888" behindDoc="0" locked="0" layoutInCell="1" allowOverlap="1" wp14:anchorId="5B470CE6" wp14:editId="63219E06">
                <wp:simplePos x="0" y="0"/>
                <wp:positionH relativeFrom="column">
                  <wp:posOffset>2825750</wp:posOffset>
                </wp:positionH>
                <wp:positionV relativeFrom="paragraph">
                  <wp:posOffset>133350</wp:posOffset>
                </wp:positionV>
                <wp:extent cx="0" cy="88265"/>
                <wp:effectExtent l="76200" t="0" r="57150" b="64135"/>
                <wp:wrapNone/>
                <wp:docPr id="22" name="Прямая со стрелкой 2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2FCBDD0E" id="Прямая со стрелкой 22" o:spid="_x0000_s1026" type="#_x0000_t32" style="position:absolute;margin-left:222.5pt;margin-top:10.5pt;width:0;height:6.95pt;z-index:251813888;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">
                <v:stroke endarrow="block"/>
              </v:shape>
            </w:pict>
          </mc:Fallback>
        </mc:AlternateContent>
      </w:r>
      <w:r w:rsidRPr="00DE4F61">
        <w:rPr>
          <w:noProof/>
          <w:sz w:val="28"/>
          <w:szCs w:val="28"/>
          <w:lang w:val="ru-RU" w:bidi="ar-SA"/>
        </w:rPr>
        <mc:AlternateContent>
          <mc:Choice Requires="wps">
            <w:drawing>
              <wp:anchor distT="0" distB="0" distL="114300" distR="114300" simplePos="0" relativeHeight="251779072" behindDoc="0" locked="0" layoutInCell="1" allowOverlap="1" wp14:anchorId="54FA653E" wp14:editId="29ACBACE">
                <wp:simplePos x="0" y="0"/>
                <wp:positionH relativeFrom="column">
                  <wp:posOffset>4069715</wp:posOffset>
                </wp:positionH>
                <wp:positionV relativeFrom="paragraph">
                  <wp:posOffset>175895</wp:posOffset>
                </wp:positionV>
                <wp:extent cx="1990090" cy="249555"/>
                <wp:effectExtent l="0" t="0" r="10160" b="17145"/>
                <wp:wrapNone/>
                <wp:docPr id="60" name="Прямоугольник 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0090" cy="249555"/>
                        </a:xfrm>
                        <a:prstGeom prst="rect">
                          <a:avLst/>
                        </a:prstGeom>
                        <a:solidFill>
                          <a:srgbClr val="FFFFFF"/>
                        </a:solidFill>
                        <a:ln w="9525">
                          <a:solidFill>
                            <a:srgbClr val="000000"/>
                          </a:solidFill>
                          <a:miter lim="800000"/>
                          <a:headEnd/>
                          <a:tailEnd/>
                        </a:ln>
                      </wps:spPr>
                      <wps:txbx>
                        <w:txbxContent>
                          <w:p w14:paraId="7591F470" w14:textId="77777777" w:rsidR="00DB169A" w:rsidRPr="007330E3" w:rsidRDefault="00DB169A" w:rsidP="007245FD">
                            <w:pPr>
                              <w:spacing w:after="0"/>
                              <w:rPr>
                                <w:rFonts w:ascii="Times New Roman" w:hAnsi="Times New Roman" w:cs="Times New Roman"/>
                                <w:sz w:val="20"/>
                                <w:szCs w:val="20"/>
                                <w:lang w:val="kk-KZ"/>
                              </w:rPr>
                            </w:pPr>
                            <w:r w:rsidRPr="007330E3">
                              <w:rPr>
                                <w:rFonts w:ascii="Times New Roman" w:hAnsi="Times New Roman" w:cs="Times New Roman"/>
                                <w:sz w:val="20"/>
                                <w:szCs w:val="20"/>
                                <w:lang w:val="kk-KZ"/>
                              </w:rPr>
                              <w:t>Бағалаушылық-рефлексиялық</w:t>
                            </w:r>
                          </w:p>
                          <w:p w14:paraId="7B5B6E89" w14:textId="77777777" w:rsidR="00DB169A" w:rsidRDefault="00DB169A" w:rsidP="007245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4FA653E" id="Прямоугольник 60" o:spid="_x0000_s1037" style="position:absolute;left:0;text-align:left;margin-left:320.45pt;margin-top:13.85pt;width:156.7pt;height:19.65pt;z-index:2517790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">
                <v:textbox>
                  <w:txbxContent>
                    <w:p w14:paraId="7591F470" w14:textId="77777777" w:rsidR="00DB169A" w:rsidRPr="007330E3" w:rsidRDefault="00DB169A" w:rsidP="007245FD">
                      <w:pPr>
                        <w:spacing w:after="0"/>
                        <w:rPr>
                          <w:rFonts w:ascii="Times New Roman" w:hAnsi="Times New Roman" w:cs="Times New Roman"/>
                          <w:sz w:val="20"/>
                          <w:szCs w:val="20"/>
                          <w:lang w:val="kk-KZ"/>
                        </w:rPr>
                      </w:pPr>
                      <w:r w:rsidRPr="007330E3">
                        <w:rPr>
                          <w:rFonts w:ascii="Times New Roman" w:hAnsi="Times New Roman" w:cs="Times New Roman"/>
                          <w:sz w:val="20"/>
                          <w:szCs w:val="20"/>
                          <w:lang w:val="kk-KZ"/>
                        </w:rPr>
                        <w:t>Бағалаушылық-рефлексиялық</w:t>
                      </w:r>
                    </w:p>
                    <w:p w14:paraId="7B5B6E89" w14:textId="77777777" w:rsidR="00DB169A" w:rsidRDefault="00DB169A" w:rsidP="007245FD"/>
                  </w:txbxContent>
                </v:textbox>
              </v:rect>
            </w:pict>
          </mc:Fallback>
        </mc:AlternateContent>
      </w:r>
    </w:p>
    <w:p w14:paraId="257E9E87" w14:textId="162D0D55"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81120" behindDoc="0" locked="0" layoutInCell="1" allowOverlap="1" wp14:anchorId="2ADEEB83" wp14:editId="1C29549E">
                <wp:simplePos x="0" y="0"/>
                <wp:positionH relativeFrom="column">
                  <wp:posOffset>1970405</wp:posOffset>
                </wp:positionH>
                <wp:positionV relativeFrom="paragraph">
                  <wp:posOffset>16510</wp:posOffset>
                </wp:positionV>
                <wp:extent cx="1795780" cy="249555"/>
                <wp:effectExtent l="0" t="0" r="13970" b="17145"/>
                <wp:wrapNone/>
                <wp:docPr id="59" name="Прямоугольник 59"/>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795780" cy="249555"/>
                        </a:xfrm>
                        <a:prstGeom prst="rect">
                          <a:avLst/>
                        </a:prstGeom>
                        <a:solidFill>
                          <a:srgbClr val="FFFFFF"/>
                        </a:solidFill>
                        <a:ln w="9525">
                          <a:solidFill>
                            <a:srgbClr val="000000"/>
                          </a:solidFill>
                          <a:miter lim="800000"/>
                          <a:headEnd/>
                          <a:tailEnd/>
                        </a:ln>
                      </wps:spPr>
                      <wps:txbx>
                        <w:txbxContent>
                          <w:p w14:paraId="5C2D596E" w14:textId="77777777" w:rsidR="00DB169A" w:rsidRPr="007330E3" w:rsidRDefault="00DB169A" w:rsidP="007245FD">
                            <w:pPr>
                              <w:spacing w:after="0"/>
                              <w:jc w:val="center"/>
                              <w:rPr>
                                <w:rFonts w:ascii="Times New Roman" w:hAnsi="Times New Roman" w:cs="Times New Roman"/>
                                <w:sz w:val="20"/>
                                <w:szCs w:val="20"/>
                                <w:lang w:val="kk-KZ"/>
                              </w:rPr>
                            </w:pPr>
                            <w:r w:rsidRPr="007330E3">
                              <w:rPr>
                                <w:rFonts w:ascii="Times New Roman" w:hAnsi="Times New Roman" w:cs="Times New Roman"/>
                                <w:sz w:val="20"/>
                                <w:szCs w:val="20"/>
                                <w:lang w:val="kk-KZ"/>
                              </w:rPr>
                              <w:t>Танымдық</w:t>
                            </w:r>
                          </w:p>
                          <w:p w14:paraId="52CCAA59" w14:textId="77777777" w:rsidR="00DB169A" w:rsidRDefault="00DB169A" w:rsidP="007245FD"/>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ADEEB83" id="Прямоугольник 59" o:spid="_x0000_s1038" style="position:absolute;left:0;text-align:left;margin-left:155.15pt;margin-top:1.3pt;width:141.4pt;height:19.65pt;z-index:25178112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">
                <v:textbox>
                  <w:txbxContent>
                    <w:p w14:paraId="5C2D596E" w14:textId="77777777" w:rsidR="00DB169A" w:rsidRPr="007330E3" w:rsidRDefault="00DB169A" w:rsidP="007245FD">
                      <w:pPr>
                        <w:spacing w:after="0"/>
                        <w:jc w:val="center"/>
                        <w:rPr>
                          <w:rFonts w:ascii="Times New Roman" w:hAnsi="Times New Roman" w:cs="Times New Roman"/>
                          <w:sz w:val="20"/>
                          <w:szCs w:val="20"/>
                          <w:lang w:val="kk-KZ"/>
                        </w:rPr>
                      </w:pPr>
                      <w:r w:rsidRPr="007330E3">
                        <w:rPr>
                          <w:rFonts w:ascii="Times New Roman" w:hAnsi="Times New Roman" w:cs="Times New Roman"/>
                          <w:sz w:val="20"/>
                          <w:szCs w:val="20"/>
                          <w:lang w:val="kk-KZ"/>
                        </w:rPr>
                        <w:t>Танымдық</w:t>
                      </w:r>
                    </w:p>
                    <w:p w14:paraId="52CCAA59" w14:textId="77777777" w:rsidR="00DB169A" w:rsidRDefault="00DB169A" w:rsidP="007245FD"/>
                  </w:txbxContent>
                </v:textbox>
              </v:rect>
            </w:pict>
          </mc:Fallback>
        </mc:AlternateContent>
      </w:r>
    </w:p>
    <w:p w14:paraId="059455F2" w14:textId="4C4CECE5"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Pr>
          <w:noProof/>
          <w:sz w:val="28"/>
          <w:szCs w:val="28"/>
          <w:lang w:val="ru-RU" w:bidi="ar-SA"/>
        </w:rPr>
        <mc:AlternateContent>
          <mc:Choice Requires="wps">
            <w:drawing>
              <wp:anchor distT="0" distB="0" distL="114300" distR="114300" simplePos="0" relativeHeight="251812864" behindDoc="0" locked="0" layoutInCell="1" allowOverlap="1" wp14:anchorId="48E2187E" wp14:editId="4467563B">
                <wp:simplePos x="0" y="0"/>
                <wp:positionH relativeFrom="column">
                  <wp:posOffset>5677535</wp:posOffset>
                </wp:positionH>
                <wp:positionV relativeFrom="paragraph">
                  <wp:posOffset>44450</wp:posOffset>
                </wp:positionV>
                <wp:extent cx="0" cy="376555"/>
                <wp:effectExtent l="0" t="0" r="19050" b="23495"/>
                <wp:wrapNone/>
                <wp:docPr id="15" name="Прямая соединительная линия 15"/>
                <wp:cNvGraphicFramePr/>
                <a:graphic xmlns:a="http://schemas.openxmlformats.org/drawingml/2006/main">
                  <a:graphicData uri="http://schemas.microsoft.com/office/word/2010/wordprocessingShape">
                    <wps:wsp>
                      <wps:cNvCnPr/>
                      <wps:spPr>
                        <a:xfrm>
                          <a:off x="0" y="0"/>
                          <a:ext cx="0" cy="376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0541E6D4" id="Прямая соединительная линия 15" o:spid="_x0000_s1026" style="position:absolute;z-index:2518128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7.05pt,3.5pt" to="447.05pt,33.1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" strokecolor="black [3200]" strokeweight=".5pt">
                <v:stroke joinstyle="miter"/>
              </v:line>
            </w:pict>
          </mc:Fallback>
        </mc:AlternateContent>
      </w:r>
      <w:r>
        <w:rPr>
          <w:noProof/>
          <w:sz w:val="28"/>
          <w:szCs w:val="28"/>
          <w:lang w:val="ru-RU" w:bidi="ar-SA"/>
        </w:rPr>
        <mc:AlternateContent>
          <mc:Choice Requires="wps">
            <w:drawing>
              <wp:anchor distT="0" distB="0" distL="114300" distR="114300" simplePos="0" relativeHeight="251811840" behindDoc="0" locked="0" layoutInCell="1" allowOverlap="1" wp14:anchorId="73537CA6" wp14:editId="3E28F5B8">
                <wp:simplePos x="0" y="0"/>
                <wp:positionH relativeFrom="column">
                  <wp:posOffset>170180</wp:posOffset>
                </wp:positionH>
                <wp:positionV relativeFrom="paragraph">
                  <wp:posOffset>34290</wp:posOffset>
                </wp:positionV>
                <wp:extent cx="0" cy="376555"/>
                <wp:effectExtent l="0" t="0" r="19050" b="23495"/>
                <wp:wrapNone/>
                <wp:docPr id="12" name="Прямая соединительная линия 12"/>
                <wp:cNvGraphicFramePr/>
                <a:graphic xmlns:a="http://schemas.openxmlformats.org/drawingml/2006/main">
                  <a:graphicData uri="http://schemas.microsoft.com/office/word/2010/wordprocessingShape">
                    <wps:wsp>
                      <wps:cNvCnPr/>
                      <wps:spPr>
                        <a:xfrm>
                          <a:off x="0" y="0"/>
                          <a:ext cx="0" cy="37655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249D2777" id="Прямая соединительная линия 12" o:spid="_x0000_s1026" style="position:absolute;z-index:2518118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3.4pt,2.7pt" to="13.4pt,32.35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" strokecolor="black [3200]" strokeweight=".5pt">
                <v:stroke joinstyle="miter"/>
              </v:line>
            </w:pict>
          </mc:Fallback>
        </mc:AlternateContent>
      </w:r>
      <w:r w:rsidRPr="00DE4F61">
        <w:rPr>
          <w:noProof/>
          <w:sz w:val="28"/>
          <w:szCs w:val="28"/>
          <w:lang w:val="ru-RU" w:bidi="ar-SA"/>
        </w:rPr>
        <mc:AlternateContent>
          <mc:Choice Requires="wps">
            <w:drawing>
              <wp:anchor distT="0" distB="0" distL="114300" distR="114300" simplePos="0" relativeHeight="251782144" behindDoc="0" locked="0" layoutInCell="1" allowOverlap="1" wp14:anchorId="39033BB3" wp14:editId="76F89768">
                <wp:simplePos x="0" y="0"/>
                <wp:positionH relativeFrom="column">
                  <wp:posOffset>1775208</wp:posOffset>
                </wp:positionH>
                <wp:positionV relativeFrom="paragraph">
                  <wp:posOffset>155430</wp:posOffset>
                </wp:positionV>
                <wp:extent cx="2246630" cy="267419"/>
                <wp:effectExtent l="0" t="0" r="20320" b="18415"/>
                <wp:wrapNone/>
                <wp:docPr id="28" name="Прямоугольник 28"/>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46630" cy="267419"/>
                        </a:xfrm>
                        <a:prstGeom prst="rect">
                          <a:avLst/>
                        </a:prstGeom>
                        <a:solidFill>
                          <a:srgbClr val="FFFFFF"/>
                        </a:solidFill>
                        <a:ln w="9525">
                          <a:solidFill>
                            <a:srgbClr val="000000"/>
                          </a:solidFill>
                          <a:miter lim="800000"/>
                          <a:headEnd/>
                          <a:tailEnd/>
                        </a:ln>
                      </wps:spPr>
                      <wps:txbx>
                        <w:txbxContent>
                          <w:p w14:paraId="44350F5A" w14:textId="77777777" w:rsidR="00DB169A" w:rsidRPr="007330E3" w:rsidRDefault="00DB169A" w:rsidP="007245FD">
                            <w:pPr>
                              <w:spacing w:after="0"/>
                              <w:jc w:val="center"/>
                              <w:rPr>
                                <w:rFonts w:ascii="Times New Roman" w:hAnsi="Times New Roman" w:cs="Times New Roman"/>
                                <w:sz w:val="20"/>
                                <w:szCs w:val="20"/>
                                <w:lang w:val="kk-KZ"/>
                              </w:rPr>
                            </w:pPr>
                            <w:r w:rsidRPr="007330E3">
                              <w:rPr>
                                <w:rFonts w:ascii="Times New Roman" w:hAnsi="Times New Roman" w:cs="Times New Roman"/>
                                <w:b/>
                                <w:sz w:val="20"/>
                                <w:szCs w:val="20"/>
                                <w:lang w:val="kk-KZ"/>
                              </w:rPr>
                              <w:t>ӨЛШЕМДЕР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9033BB3" id="Прямоугольник 28" o:spid="_x0000_s1039" style="position:absolute;left:0;text-align:left;margin-left:139.8pt;margin-top:12.25pt;width:176.9pt;height:21.05pt;z-index:25178214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">
                <v:textbox>
                  <w:txbxContent>
                    <w:p w14:paraId="44350F5A" w14:textId="77777777" w:rsidR="00DB169A" w:rsidRPr="007330E3" w:rsidRDefault="00DB169A" w:rsidP="007245FD">
                      <w:pPr>
                        <w:spacing w:after="0"/>
                        <w:jc w:val="center"/>
                        <w:rPr>
                          <w:rFonts w:ascii="Times New Roman" w:hAnsi="Times New Roman" w:cs="Times New Roman"/>
                          <w:sz w:val="20"/>
                          <w:szCs w:val="20"/>
                          <w:lang w:val="kk-KZ"/>
                        </w:rPr>
                      </w:pPr>
                      <w:r w:rsidRPr="007330E3">
                        <w:rPr>
                          <w:rFonts w:ascii="Times New Roman" w:hAnsi="Times New Roman" w:cs="Times New Roman"/>
                          <w:b/>
                          <w:sz w:val="20"/>
                          <w:szCs w:val="20"/>
                          <w:lang w:val="kk-KZ"/>
                        </w:rPr>
                        <w:t>ӨЛШЕМДЕР</w:t>
                      </w:r>
                    </w:p>
                  </w:txbxContent>
                </v:textbox>
              </v:rect>
            </w:pict>
          </mc:Fallback>
        </mc:AlternateContent>
      </w:r>
      <w:r w:rsidRPr="00DE4F61">
        <w:rPr>
          <w:noProof/>
          <w:sz w:val="28"/>
          <w:szCs w:val="28"/>
          <w:lang w:val="ru-RU" w:bidi="ar-SA"/>
        </w:rPr>
        <mc:AlternateContent>
          <mc:Choice Requires="wps">
            <w:drawing>
              <wp:anchor distT="0" distB="0" distL="114297" distR="114297" simplePos="0" relativeHeight="251814912" behindDoc="0" locked="0" layoutInCell="1" allowOverlap="1" wp14:anchorId="37306374" wp14:editId="6092A375">
                <wp:simplePos x="0" y="0"/>
                <wp:positionH relativeFrom="column">
                  <wp:posOffset>1693761</wp:posOffset>
                </wp:positionH>
                <wp:positionV relativeFrom="paragraph">
                  <wp:posOffset>59930</wp:posOffset>
                </wp:positionV>
                <wp:extent cx="90074" cy="147188"/>
                <wp:effectExtent l="0" t="0" r="81915" b="62865"/>
                <wp:wrapNone/>
                <wp:docPr id="21" name="Прямая со стрелкой 21"/>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90074" cy="147188"/>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9D9A992" id="Прямая со стрелкой 21" o:spid="_x0000_s1026" type="#_x0000_t32" style="position:absolute;margin-left:133.35pt;margin-top:4.7pt;width:7.1pt;height:11.6pt;z-index:251814912;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">
                <v:stroke endarrow="block"/>
              </v:shape>
            </w:pict>
          </mc:Fallback>
        </mc:AlternateContent>
      </w:r>
      <w:r w:rsidRPr="00DE4F61">
        <w:rPr>
          <w:noProof/>
          <w:sz w:val="28"/>
          <w:szCs w:val="28"/>
          <w:lang w:val="ru-RU" w:bidi="ar-SA"/>
        </w:rPr>
        <mc:AlternateContent>
          <mc:Choice Requires="wps">
            <w:drawing>
              <wp:anchor distT="0" distB="0" distL="114297" distR="114297" simplePos="0" relativeHeight="251815936" behindDoc="0" locked="0" layoutInCell="1" allowOverlap="1" wp14:anchorId="0540DBF5" wp14:editId="0A32D031">
                <wp:simplePos x="0" y="0"/>
                <wp:positionH relativeFrom="column">
                  <wp:posOffset>4021455</wp:posOffset>
                </wp:positionH>
                <wp:positionV relativeFrom="paragraph">
                  <wp:posOffset>17145</wp:posOffset>
                </wp:positionV>
                <wp:extent cx="41910" cy="137795"/>
                <wp:effectExtent l="57150" t="0" r="53340" b="52705"/>
                <wp:wrapNone/>
                <wp:docPr id="16" name="Прямая со стрелкой 16"/>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41910" cy="13779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4111685B" id="Прямая со стрелкой 16" o:spid="_x0000_s1026" type="#_x0000_t32" style="position:absolute;margin-left:316.65pt;margin-top:1.35pt;width:3.3pt;height:10.85pt;flip:x;z-index:251815936;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">
                <v:stroke endarrow="block"/>
              </v:shape>
            </w:pict>
          </mc:Fallback>
        </mc:AlternateContent>
      </w:r>
    </w:p>
    <w:p w14:paraId="26B1E188" w14:textId="1F5AE814" w:rsidR="007245FD" w:rsidRPr="00DE4F61" w:rsidRDefault="007245FD" w:rsidP="007245FD">
      <w:pPr>
        <w:pStyle w:val="aa"/>
        <w:tabs>
          <w:tab w:val="left" w:pos="9497"/>
        </w:tabs>
        <w:spacing w:before="0" w:beforeAutospacing="0" w:after="0" w:afterAutospacing="0"/>
        <w:ind w:firstLine="709"/>
        <w:jc w:val="both"/>
        <w:textAlignment w:val="top"/>
        <w:rPr>
          <w:sz w:val="28"/>
          <w:szCs w:val="28"/>
          <w:lang w:val="kk-KZ"/>
        </w:rPr>
      </w:pPr>
    </w:p>
    <w:p w14:paraId="1125F63A" w14:textId="05278153" w:rsidR="007245FD" w:rsidRPr="00DE4F61" w:rsidRDefault="007330E3" w:rsidP="007245FD">
      <w:pPr>
        <w:pStyle w:val="aa"/>
        <w:tabs>
          <w:tab w:val="left" w:pos="6978"/>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84192" behindDoc="0" locked="0" layoutInCell="1" allowOverlap="1" wp14:anchorId="793EF8E0" wp14:editId="105C049A">
                <wp:simplePos x="0" y="0"/>
                <wp:positionH relativeFrom="column">
                  <wp:posOffset>1792461</wp:posOffset>
                </wp:positionH>
                <wp:positionV relativeFrom="paragraph">
                  <wp:posOffset>126053</wp:posOffset>
                </wp:positionV>
                <wp:extent cx="2225615" cy="440690"/>
                <wp:effectExtent l="0" t="0" r="22860" b="16510"/>
                <wp:wrapNone/>
                <wp:docPr id="26" name="Прямоугольник 26"/>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25615" cy="440690"/>
                        </a:xfrm>
                        <a:prstGeom prst="rect">
                          <a:avLst/>
                        </a:prstGeom>
                        <a:solidFill>
                          <a:srgbClr val="FFFFFF"/>
                        </a:solidFill>
                        <a:ln w="9525">
                          <a:solidFill>
                            <a:srgbClr val="000000"/>
                          </a:solidFill>
                          <a:miter lim="800000"/>
                          <a:headEnd/>
                          <a:tailEnd/>
                        </a:ln>
                      </wps:spPr>
                      <wps:txbx>
                        <w:txbxContent>
                          <w:p w14:paraId="5FDFA7EB" w14:textId="77777777" w:rsidR="00DB169A" w:rsidRPr="004F73A6" w:rsidRDefault="00DB169A" w:rsidP="007330E3">
                            <w:pPr>
                              <w:jc w:val="center"/>
                            </w:pPr>
                            <w:r w:rsidRPr="004F73A6">
                              <w:rPr>
                                <w:rFonts w:ascii="Times New Roman" w:hAnsi="Times New Roman" w:cs="Times New Roman"/>
                                <w:lang w:val="kk-KZ"/>
                              </w:rPr>
                              <w:t>Теориялық білімдері мен біліктері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93EF8E0" id="Прямоугольник 26" o:spid="_x0000_s1040" style="position:absolute;left:0;text-align:left;margin-left:141.15pt;margin-top:9.95pt;width:175.25pt;height:34.7pt;z-index:2517841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">
                <v:textbox>
                  <w:txbxContent>
                    <w:p w14:paraId="5FDFA7EB" w14:textId="77777777" w:rsidR="00DB169A" w:rsidRPr="004F73A6" w:rsidRDefault="00DB169A" w:rsidP="007330E3">
                      <w:pPr>
                        <w:jc w:val="center"/>
                      </w:pPr>
                      <w:r w:rsidRPr="004F73A6">
                        <w:rPr>
                          <w:rFonts w:ascii="Times New Roman" w:hAnsi="Times New Roman" w:cs="Times New Roman"/>
                          <w:lang w:val="kk-KZ"/>
                        </w:rPr>
                        <w:t>Теориялық білімдері мен біліктері</w:t>
                      </w:r>
                    </w:p>
                  </w:txbxContent>
                </v:textbox>
              </v:rect>
            </w:pict>
          </mc:Fallback>
        </mc:AlternateContent>
      </w:r>
      <w:r w:rsidRPr="00DE4F61">
        <w:rPr>
          <w:noProof/>
          <w:sz w:val="28"/>
          <w:szCs w:val="28"/>
          <w:lang w:val="ru-RU" w:bidi="ar-SA"/>
        </w:rPr>
        <mc:AlternateContent>
          <mc:Choice Requires="wps">
            <w:drawing>
              <wp:anchor distT="0" distB="0" distL="114297" distR="114297" simplePos="0" relativeHeight="251883520" behindDoc="0" locked="0" layoutInCell="1" allowOverlap="1" wp14:anchorId="5E2370A8" wp14:editId="5798EF78">
                <wp:simplePos x="0" y="0"/>
                <wp:positionH relativeFrom="column">
                  <wp:posOffset>2786380</wp:posOffset>
                </wp:positionH>
                <wp:positionV relativeFrom="paragraph">
                  <wp:posOffset>43180</wp:posOffset>
                </wp:positionV>
                <wp:extent cx="0" cy="88265"/>
                <wp:effectExtent l="76200" t="0" r="57150" b="64135"/>
                <wp:wrapNone/>
                <wp:docPr id="88" name="Прямая со стрелкой 88"/>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88265"/>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7EEF6746" id="Прямая со стрелкой 88" o:spid="_x0000_s1026" type="#_x0000_t32" style="position:absolute;margin-left:219.4pt;margin-top:3.4pt;width:0;height:6.95pt;z-index:251883520;visibility:visible;mso-wrap-style:square;mso-width-percent:0;mso-height-percent:0;mso-wrap-distance-left:3.17492mm;mso-wrap-distance-top:0;mso-wrap-distance-right:3.17492mm;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">
                <v:stroke endarrow="block"/>
              </v:shape>
            </w:pict>
          </mc:Fallback>
        </mc:AlternateContent>
      </w:r>
      <w:r w:rsidRPr="00DE4F61">
        <w:rPr>
          <w:noProof/>
          <w:sz w:val="28"/>
          <w:szCs w:val="28"/>
          <w:lang w:val="ru-RU" w:bidi="ar-SA"/>
        </w:rPr>
        <mc:AlternateContent>
          <mc:Choice Requires="wps">
            <w:drawing>
              <wp:anchor distT="0" distB="0" distL="114300" distR="114300" simplePos="0" relativeHeight="251783168" behindDoc="0" locked="0" layoutInCell="1" allowOverlap="1" wp14:anchorId="17A2C314" wp14:editId="67D8CC37">
                <wp:simplePos x="0" y="0"/>
                <wp:positionH relativeFrom="column">
                  <wp:posOffset>4021455</wp:posOffset>
                </wp:positionH>
                <wp:positionV relativeFrom="paragraph">
                  <wp:posOffset>16510</wp:posOffset>
                </wp:positionV>
                <wp:extent cx="1997710" cy="392430"/>
                <wp:effectExtent l="0" t="0" r="21590" b="26670"/>
                <wp:wrapNone/>
                <wp:docPr id="27" name="Прямоугольник 2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997710" cy="392430"/>
                        </a:xfrm>
                        <a:prstGeom prst="rect">
                          <a:avLst/>
                        </a:prstGeom>
                        <a:solidFill>
                          <a:srgbClr val="FFFFFF"/>
                        </a:solidFill>
                        <a:ln w="9525">
                          <a:solidFill>
                            <a:srgbClr val="000000"/>
                          </a:solidFill>
                          <a:miter lim="800000"/>
                          <a:headEnd/>
                          <a:tailEnd/>
                        </a:ln>
                      </wps:spPr>
                      <wps:txbx>
                        <w:txbxContent>
                          <w:p w14:paraId="469165AF" w14:textId="77777777" w:rsidR="00DB169A" w:rsidRPr="004F73A6" w:rsidRDefault="00DB169A" w:rsidP="007330E3">
                            <w:pPr>
                              <w:spacing w:after="0" w:line="240" w:lineRule="auto"/>
                              <w:jc w:val="center"/>
                              <w:rPr>
                                <w:sz w:val="20"/>
                                <w:szCs w:val="20"/>
                              </w:rPr>
                            </w:pPr>
                            <w:r w:rsidRPr="004F73A6">
                              <w:rPr>
                                <w:rFonts w:ascii="Times New Roman" w:hAnsi="Times New Roman" w:cs="Times New Roman"/>
                                <w:sz w:val="20"/>
                                <w:szCs w:val="20"/>
                                <w:lang w:val="kk-KZ"/>
                              </w:rPr>
                              <w:t>Білім, білік, сапа және өзіндік бағалау дағдысы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7A2C314" id="Прямоугольник 27" o:spid="_x0000_s1041" style="position:absolute;left:0;text-align:left;margin-left:316.65pt;margin-top:1.3pt;width:157.3pt;height:30.9pt;z-index:25178316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">
                <v:textbox>
                  <w:txbxContent>
                    <w:p w14:paraId="469165AF" w14:textId="77777777" w:rsidR="00DB169A" w:rsidRPr="004F73A6" w:rsidRDefault="00DB169A" w:rsidP="007330E3">
                      <w:pPr>
                        <w:spacing w:after="0" w:line="240" w:lineRule="auto"/>
                        <w:jc w:val="center"/>
                        <w:rPr>
                          <w:sz w:val="20"/>
                          <w:szCs w:val="20"/>
                        </w:rPr>
                      </w:pPr>
                      <w:r w:rsidRPr="004F73A6">
                        <w:rPr>
                          <w:rFonts w:ascii="Times New Roman" w:hAnsi="Times New Roman" w:cs="Times New Roman"/>
                          <w:sz w:val="20"/>
                          <w:szCs w:val="20"/>
                          <w:lang w:val="kk-KZ"/>
                        </w:rPr>
                        <w:t>Білім, білік, сапа және өзіндік бағалау дағдысы</w:t>
                      </w:r>
                    </w:p>
                  </w:txbxContent>
                </v:textbox>
              </v:rect>
            </w:pict>
          </mc:Fallback>
        </mc:AlternateContent>
      </w:r>
      <w:r w:rsidRPr="00DE4F61">
        <w:rPr>
          <w:noProof/>
          <w:sz w:val="28"/>
          <w:szCs w:val="28"/>
          <w:lang w:val="ru-RU" w:bidi="ar-SA"/>
        </w:rPr>
        <mc:AlternateContent>
          <mc:Choice Requires="wps">
            <w:drawing>
              <wp:anchor distT="0" distB="0" distL="114300" distR="114300" simplePos="0" relativeHeight="251785216" behindDoc="0" locked="0" layoutInCell="1" allowOverlap="1" wp14:anchorId="19E61DEB" wp14:editId="036A1DED">
                <wp:simplePos x="0" y="0"/>
                <wp:positionH relativeFrom="column">
                  <wp:posOffset>-69215</wp:posOffset>
                </wp:positionH>
                <wp:positionV relativeFrom="paragraph">
                  <wp:posOffset>16510</wp:posOffset>
                </wp:positionV>
                <wp:extent cx="1842770" cy="384175"/>
                <wp:effectExtent l="0" t="0" r="24130" b="15875"/>
                <wp:wrapNone/>
                <wp:docPr id="25" name="Прямоугольник 2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42770" cy="384175"/>
                        </a:xfrm>
                        <a:prstGeom prst="rect">
                          <a:avLst/>
                        </a:prstGeom>
                        <a:solidFill>
                          <a:srgbClr val="FFFFFF"/>
                        </a:solidFill>
                        <a:ln w="9525">
                          <a:solidFill>
                            <a:srgbClr val="000000"/>
                          </a:solidFill>
                          <a:miter lim="800000"/>
                          <a:headEnd/>
                          <a:tailEnd/>
                        </a:ln>
                      </wps:spPr>
                      <wps:txbx>
                        <w:txbxContent>
                          <w:p w14:paraId="20688214" w14:textId="77777777" w:rsidR="00DB169A" w:rsidRPr="004F73A6" w:rsidRDefault="00DB169A" w:rsidP="007330E3">
                            <w:pPr>
                              <w:jc w:val="center"/>
                              <w:rPr>
                                <w:sz w:val="20"/>
                                <w:szCs w:val="20"/>
                              </w:rPr>
                            </w:pPr>
                            <w:r w:rsidRPr="004F73A6">
                              <w:rPr>
                                <w:rFonts w:ascii="Times New Roman" w:hAnsi="Times New Roman" w:cs="Times New Roman"/>
                                <w:sz w:val="20"/>
                                <w:szCs w:val="20"/>
                                <w:lang w:val="kk-KZ"/>
                              </w:rPr>
                              <w:t>Мотивациялық- құндылық қатынасы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9E61DEB" id="Прямоугольник 25" o:spid="_x0000_s1042" style="position:absolute;left:0;text-align:left;margin-left:-5.45pt;margin-top:1.3pt;width:145.1pt;height:30.25pt;z-index:2517852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">
                <v:textbox>
                  <w:txbxContent>
                    <w:p w14:paraId="20688214" w14:textId="77777777" w:rsidR="00DB169A" w:rsidRPr="004F73A6" w:rsidRDefault="00DB169A" w:rsidP="007330E3">
                      <w:pPr>
                        <w:jc w:val="center"/>
                        <w:rPr>
                          <w:sz w:val="20"/>
                          <w:szCs w:val="20"/>
                        </w:rPr>
                      </w:pPr>
                      <w:r w:rsidRPr="004F73A6">
                        <w:rPr>
                          <w:rFonts w:ascii="Times New Roman" w:hAnsi="Times New Roman" w:cs="Times New Roman"/>
                          <w:sz w:val="20"/>
                          <w:szCs w:val="20"/>
                          <w:lang w:val="kk-KZ"/>
                        </w:rPr>
                        <w:t>Мотивациялық- құндылық қатынасы</w:t>
                      </w:r>
                    </w:p>
                  </w:txbxContent>
                </v:textbox>
              </v:rect>
            </w:pict>
          </mc:Fallback>
        </mc:AlternateContent>
      </w:r>
      <w:r w:rsidR="007245FD" w:rsidRPr="00DE4F61">
        <w:rPr>
          <w:sz w:val="28"/>
          <w:szCs w:val="28"/>
          <w:lang w:val="kk-KZ"/>
        </w:rPr>
        <w:tab/>
      </w:r>
    </w:p>
    <w:p w14:paraId="7863BE0C" w14:textId="0C20A7EE"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Pr>
          <w:noProof/>
          <w:sz w:val="28"/>
          <w:szCs w:val="28"/>
          <w:lang w:val="ru-RU" w:bidi="ar-SA"/>
        </w:rPr>
        <mc:AlternateContent>
          <mc:Choice Requires="wps">
            <w:drawing>
              <wp:anchor distT="0" distB="0" distL="114300" distR="114300" simplePos="0" relativeHeight="251820032" behindDoc="0" locked="0" layoutInCell="1" allowOverlap="1" wp14:anchorId="7547536A" wp14:editId="73FF7CF9">
                <wp:simplePos x="0" y="0"/>
                <wp:positionH relativeFrom="column">
                  <wp:posOffset>5674348</wp:posOffset>
                </wp:positionH>
                <wp:positionV relativeFrom="paragraph">
                  <wp:posOffset>197629</wp:posOffset>
                </wp:positionV>
                <wp:extent cx="0" cy="517585"/>
                <wp:effectExtent l="0" t="0" r="19050" b="15875"/>
                <wp:wrapNone/>
                <wp:docPr id="134" name="Прямая соединительная линия 134"/>
                <wp:cNvGraphicFramePr/>
                <a:graphic xmlns:a="http://schemas.openxmlformats.org/drawingml/2006/main">
                  <a:graphicData uri="http://schemas.microsoft.com/office/word/2010/wordprocessingShape">
                    <wps:wsp>
                      <wps:cNvCnPr/>
                      <wps:spPr>
                        <a:xfrm>
                          <a:off x="0" y="0"/>
                          <a:ext cx="0" cy="51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4564499B" id="Прямая соединительная линия 134" o:spid="_x0000_s1026" style="position:absolute;z-index:2518200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446.8pt,15.55pt" to="446.8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" strokecolor="black [3200]" strokeweight=".5pt">
                <v:stroke joinstyle="miter"/>
              </v:line>
            </w:pict>
          </mc:Fallback>
        </mc:AlternateContent>
      </w:r>
      <w:r>
        <w:rPr>
          <w:noProof/>
          <w:sz w:val="28"/>
          <w:szCs w:val="28"/>
          <w:lang w:val="ru-RU" w:bidi="ar-SA"/>
        </w:rPr>
        <mc:AlternateContent>
          <mc:Choice Requires="wps">
            <w:drawing>
              <wp:anchor distT="0" distB="0" distL="114300" distR="114300" simplePos="0" relativeHeight="251819008" behindDoc="0" locked="0" layoutInCell="1" allowOverlap="1" wp14:anchorId="663A76BA" wp14:editId="261DD39C">
                <wp:simplePos x="0" y="0"/>
                <wp:positionH relativeFrom="column">
                  <wp:posOffset>162069</wp:posOffset>
                </wp:positionH>
                <wp:positionV relativeFrom="paragraph">
                  <wp:posOffset>197629</wp:posOffset>
                </wp:positionV>
                <wp:extent cx="0" cy="517585"/>
                <wp:effectExtent l="0" t="0" r="19050" b="15875"/>
                <wp:wrapNone/>
                <wp:docPr id="133" name="Прямая соединительная линия 133"/>
                <wp:cNvGraphicFramePr/>
                <a:graphic xmlns:a="http://schemas.openxmlformats.org/drawingml/2006/main">
                  <a:graphicData uri="http://schemas.microsoft.com/office/word/2010/wordprocessingShape">
                    <wps:wsp>
                      <wps:cNvCnPr/>
                      <wps:spPr>
                        <a:xfrm>
                          <a:off x="0" y="0"/>
                          <a:ext cx="0" cy="517585"/>
                        </a:xfrm>
                        <a:prstGeom prst="line">
                          <a:avLst/>
                        </a:prstGeom>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line w14:anchorId="3FA8B6C1" id="Прямая соединительная линия 133" o:spid="_x0000_s1026" style="position:absolute;z-index:2518190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from="12.75pt,15.55pt" to="12.75pt,56.3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" strokecolor="black [3200]" strokeweight=".5pt">
                <v:stroke joinstyle="miter"/>
              </v:line>
            </w:pict>
          </mc:Fallback>
        </mc:AlternateContent>
      </w:r>
      <w:r w:rsidRPr="00DE4F61">
        <w:rPr>
          <w:noProof/>
          <w:sz w:val="28"/>
          <w:szCs w:val="28"/>
          <w:lang w:val="ru-RU" w:bidi="ar-SA"/>
        </w:rPr>
        <mc:AlternateContent>
          <mc:Choice Requires="wps">
            <w:drawing>
              <wp:anchor distT="0" distB="0" distL="114300" distR="114300" simplePos="0" relativeHeight="251786240" behindDoc="0" locked="0" layoutInCell="1" allowOverlap="1" wp14:anchorId="78720C85" wp14:editId="2AA983E7">
                <wp:simplePos x="0" y="0"/>
                <wp:positionH relativeFrom="column">
                  <wp:posOffset>5035993</wp:posOffset>
                </wp:positionH>
                <wp:positionV relativeFrom="paragraph">
                  <wp:posOffset>189002</wp:posOffset>
                </wp:positionV>
                <wp:extent cx="0" cy="267419"/>
                <wp:effectExtent l="0" t="0" r="19050" b="18415"/>
                <wp:wrapNone/>
                <wp:docPr id="24" name="Прямая со стрелкой 24"/>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67419"/>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7A38947D" id="Прямая со стрелкой 24" o:spid="_x0000_s1026" type="#_x0000_t32" style="position:absolute;margin-left:396.55pt;margin-top:14.9pt;width:0;height:21.05pt;z-index:25178624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"/>
            </w:pict>
          </mc:Fallback>
        </mc:AlternateContent>
      </w:r>
      <w:r w:rsidRPr="00DE4F61">
        <w:rPr>
          <w:noProof/>
          <w:sz w:val="28"/>
          <w:szCs w:val="28"/>
          <w:lang w:val="ru-RU" w:bidi="ar-SA"/>
        </w:rPr>
        <mc:AlternateContent>
          <mc:Choice Requires="wps">
            <w:drawing>
              <wp:anchor distT="0" distB="0" distL="114300" distR="114300" simplePos="0" relativeHeight="251787264" behindDoc="0" locked="0" layoutInCell="1" allowOverlap="1" wp14:anchorId="7F255D7D" wp14:editId="424115B4">
                <wp:simplePos x="0" y="0"/>
                <wp:positionH relativeFrom="column">
                  <wp:posOffset>705533</wp:posOffset>
                </wp:positionH>
                <wp:positionV relativeFrom="paragraph">
                  <wp:posOffset>189002</wp:posOffset>
                </wp:positionV>
                <wp:extent cx="0" cy="276046"/>
                <wp:effectExtent l="0" t="0" r="19050" b="10160"/>
                <wp:wrapNone/>
                <wp:docPr id="23" name="Прямая со стрелкой 23"/>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276046"/>
                        </a:xfrm>
                        <a:prstGeom prst="straightConnector1">
                          <a:avLst/>
                        </a:prstGeom>
                        <a:noFill/>
                        <a:ln w="9525">
                          <a:solidFill>
                            <a:srgbClr val="000000"/>
                          </a:solidFill>
                          <a:round/>
                          <a:headEnd/>
                          <a:tailEnd/>
                        </a:ln>
                      </wps:spPr>
                      <wps:bodyPr/>
                    </wps:wsp>
                  </a:graphicData>
                </a:graphic>
                <wp14:sizeRelH relativeFrom="page">
                  <wp14:pctWidth>0</wp14:pctWidth>
                </wp14:sizeRelH>
                <wp14:sizeRelV relativeFrom="page">
                  <wp14:pctHeight>0</wp14:pctHeight>
                </wp14:sizeRelV>
              </wp:anchor>
            </w:drawing>
          </mc:Choice>
          <mc:Fallback>
            <w:pict>
              <v:shape w14:anchorId="1BDAA2A6" id="Прямая со стрелкой 23" o:spid="_x0000_s1026" type="#_x0000_t32" style="position:absolute;margin-left:55.55pt;margin-top:14.9pt;width:0;height:21.75pt;z-index:251787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"/>
            </w:pict>
          </mc:Fallback>
        </mc:AlternateContent>
      </w:r>
    </w:p>
    <w:p w14:paraId="257ECE4B" w14:textId="672EDEA7"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88288" behindDoc="0" locked="0" layoutInCell="1" allowOverlap="1" wp14:anchorId="57DD6388" wp14:editId="5BD70138">
                <wp:simplePos x="0" y="0"/>
                <wp:positionH relativeFrom="column">
                  <wp:posOffset>1305560</wp:posOffset>
                </wp:positionH>
                <wp:positionV relativeFrom="paragraph">
                  <wp:posOffset>195580</wp:posOffset>
                </wp:positionV>
                <wp:extent cx="3180080" cy="300355"/>
                <wp:effectExtent l="0" t="0" r="20320" b="23495"/>
                <wp:wrapNone/>
                <wp:docPr id="30" name="Прямоугольник 3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180080" cy="300355"/>
                        </a:xfrm>
                        <a:prstGeom prst="rect">
                          <a:avLst/>
                        </a:prstGeom>
                        <a:solidFill>
                          <a:srgbClr val="FFFFFF"/>
                        </a:solidFill>
                        <a:ln w="9525">
                          <a:solidFill>
                            <a:srgbClr val="000000"/>
                          </a:solidFill>
                          <a:miter lim="800000"/>
                          <a:headEnd/>
                          <a:tailEnd/>
                        </a:ln>
                      </wps:spPr>
                      <wps:txbx>
                        <w:txbxContent>
                          <w:p w14:paraId="5EE628F3" w14:textId="77777777" w:rsidR="00DB169A" w:rsidRPr="00F76ADF" w:rsidRDefault="00DB169A" w:rsidP="007245FD">
                            <w:pPr>
                              <w:spacing w:after="0"/>
                              <w:jc w:val="center"/>
                              <w:rPr>
                                <w:rFonts w:ascii="Times New Roman" w:hAnsi="Times New Roman" w:cs="Times New Roman"/>
                                <w:sz w:val="24"/>
                                <w:lang w:val="kk-KZ"/>
                              </w:rPr>
                            </w:pPr>
                            <w:r>
                              <w:rPr>
                                <w:rFonts w:ascii="Times New Roman" w:hAnsi="Times New Roman" w:cs="Times New Roman"/>
                                <w:b/>
                                <w:sz w:val="24"/>
                                <w:lang w:val="kk-KZ"/>
                              </w:rPr>
                              <w:t>КӨРСЕТКІШТЕР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57DD6388" id="Прямоугольник 30" o:spid="_x0000_s1043" style="position:absolute;left:0;text-align:left;margin-left:102.8pt;margin-top:15.4pt;width:250.4pt;height:23.65pt;z-index:25178828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">
                <v:textbox>
                  <w:txbxContent>
                    <w:p w14:paraId="5EE628F3" w14:textId="77777777" w:rsidR="00DB169A" w:rsidRPr="00F76ADF" w:rsidRDefault="00DB169A" w:rsidP="007245FD">
                      <w:pPr>
                        <w:spacing w:after="0"/>
                        <w:jc w:val="center"/>
                        <w:rPr>
                          <w:rFonts w:ascii="Times New Roman" w:hAnsi="Times New Roman" w:cs="Times New Roman"/>
                          <w:sz w:val="24"/>
                          <w:lang w:val="kk-KZ"/>
                        </w:rPr>
                      </w:pPr>
                      <w:r>
                        <w:rPr>
                          <w:rFonts w:ascii="Times New Roman" w:hAnsi="Times New Roman" w:cs="Times New Roman"/>
                          <w:b/>
                          <w:sz w:val="24"/>
                          <w:lang w:val="kk-KZ"/>
                        </w:rPr>
                        <w:t>КӨРСЕТКІШТЕР</w:t>
                      </w:r>
                    </w:p>
                  </w:txbxContent>
                </v:textbox>
              </v:rect>
            </w:pict>
          </mc:Fallback>
        </mc:AlternateContent>
      </w:r>
    </w:p>
    <w:p w14:paraId="0CBCD75C" w14:textId="11832108"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0" distB="0" distL="114300" distR="114300" simplePos="0" relativeHeight="251795456" behindDoc="0" locked="0" layoutInCell="1" allowOverlap="1" wp14:anchorId="0599C634" wp14:editId="5F566910">
                <wp:simplePos x="0" y="0"/>
                <wp:positionH relativeFrom="column">
                  <wp:posOffset>4491990</wp:posOffset>
                </wp:positionH>
                <wp:positionV relativeFrom="paragraph">
                  <wp:posOffset>43180</wp:posOffset>
                </wp:positionV>
                <wp:extent cx="551815" cy="0"/>
                <wp:effectExtent l="38100" t="76200" r="0" b="95250"/>
                <wp:wrapNone/>
                <wp:docPr id="917083362" name="Прямая со стрелкой 917083362"/>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flipH="1">
                          <a:off x="0" y="0"/>
                          <a:ext cx="551815" cy="0"/>
                        </a:xfrm>
                        <a:prstGeom prst="straightConnector1">
                          <a:avLst/>
                        </a:prstGeom>
                        <a:noFill/>
                        <a:ln w="9525">
                          <a:solidFill>
                            <a:srgbClr val="000000"/>
                          </a:solidFill>
                          <a:round/>
                          <a:headEnd/>
                          <a:tailEnd type="triangle" w="med" len="med"/>
                        </a:ln>
                      </wps:spPr>
                      <wps:bodyPr/>
                    </wps:wsp>
                  </a:graphicData>
                </a:graphic>
                <wp14:sizeRelH relativeFrom="page">
                  <wp14:pctWidth>0</wp14:pctWidth>
                </wp14:sizeRelH>
                <wp14:sizeRelV relativeFrom="page">
                  <wp14:pctHeight>0</wp14:pctHeight>
                </wp14:sizeRelV>
              </wp:anchor>
            </w:drawing>
          </mc:Choice>
          <mc:Fallback>
            <w:pict>
              <v:shape w14:anchorId="045B31DC" id="Прямая со стрелкой 917083362" o:spid="_x0000_s1026" type="#_x0000_t32" style="position:absolute;margin-left:353.7pt;margin-top:3.4pt;width:43.45pt;height:0;flip:x;z-index:2517954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">
                <v:stroke endarrow="block"/>
              </v:shape>
            </w:pict>
          </mc:Fallback>
        </mc:AlternateContent>
      </w:r>
      <w:r w:rsidRPr="00DE4F61">
        <w:rPr>
          <w:noProof/>
          <w:sz w:val="28"/>
          <w:szCs w:val="28"/>
          <w:lang w:val="ru-RU" w:bidi="ar-SA"/>
        </w:rPr>
        <mc:AlternateContent>
          <mc:Choice Requires="wps">
            <w:drawing>
              <wp:anchor distT="4294967295" distB="4294967295" distL="114300" distR="114300" simplePos="0" relativeHeight="251825152" behindDoc="0" locked="0" layoutInCell="1" allowOverlap="1" wp14:anchorId="119084F7" wp14:editId="304739A0">
                <wp:simplePos x="0" y="0"/>
                <wp:positionH relativeFrom="column">
                  <wp:posOffset>718185</wp:posOffset>
                </wp:positionH>
                <wp:positionV relativeFrom="paragraph">
                  <wp:posOffset>53340</wp:posOffset>
                </wp:positionV>
                <wp:extent cx="593090" cy="0"/>
                <wp:effectExtent l="0" t="76200" r="16510" b="95250"/>
                <wp:wrapNone/>
                <wp:docPr id="29" name="Прямая со стрелкой 2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593090" cy="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055E6C2F" id="Прямая со стрелкой 29" o:spid="_x0000_s1026" type="#_x0000_t32" style="position:absolute;margin-left:56.55pt;margin-top:4.2pt;width:46.7pt;height:0;z-index:251825152;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">
                <v:stroke endarrow="block"/>
              </v:shape>
            </w:pict>
          </mc:Fallback>
        </mc:AlternateContent>
      </w:r>
    </w:p>
    <w:p w14:paraId="439E9C2B" w14:textId="40DAE7DF"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sidRPr="00DE4F61">
        <w:rPr>
          <w:noProof/>
          <w:sz w:val="28"/>
          <w:szCs w:val="28"/>
          <w:lang w:val="ru-RU" w:bidi="ar-SA"/>
        </w:rPr>
        <mc:AlternateContent>
          <mc:Choice Requires="wps">
            <w:drawing>
              <wp:anchor distT="4294967295" distB="4294967295" distL="114300" distR="114300" simplePos="0" relativeHeight="251887616" behindDoc="0" locked="0" layoutInCell="1" allowOverlap="1" wp14:anchorId="371FB146" wp14:editId="53B0A4BF">
                <wp:simplePos x="0" y="0"/>
                <wp:positionH relativeFrom="column">
                  <wp:posOffset>3957320</wp:posOffset>
                </wp:positionH>
                <wp:positionV relativeFrom="paragraph">
                  <wp:posOffset>101600</wp:posOffset>
                </wp:positionV>
                <wp:extent cx="0" cy="1405890"/>
                <wp:effectExtent l="76200" t="0" r="57150" b="60960"/>
                <wp:wrapNone/>
                <wp:docPr id="90" name="Прямая со стрелкой 90"/>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05890"/>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55CDB33B" id="Прямая со стрелкой 90" o:spid="_x0000_s1026" type="#_x0000_t32" style="position:absolute;margin-left:311.6pt;margin-top:8pt;width:0;height:110.7pt;z-index:251887616;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">
                <v:stroke endarrow="block"/>
              </v:shape>
            </w:pict>
          </mc:Fallback>
        </mc:AlternateContent>
      </w:r>
      <w:r w:rsidRPr="00DE4F61">
        <w:rPr>
          <w:noProof/>
          <w:sz w:val="28"/>
          <w:szCs w:val="28"/>
          <w:lang w:val="ru-RU" w:bidi="ar-SA"/>
        </w:rPr>
        <mc:AlternateContent>
          <mc:Choice Requires="wps">
            <w:drawing>
              <wp:anchor distT="4294967295" distB="4294967295" distL="114300" distR="114300" simplePos="0" relativeHeight="251885568" behindDoc="0" locked="0" layoutInCell="1" allowOverlap="1" wp14:anchorId="7E2AA10F" wp14:editId="28FE401D">
                <wp:simplePos x="0" y="0"/>
                <wp:positionH relativeFrom="column">
                  <wp:posOffset>1973580</wp:posOffset>
                </wp:positionH>
                <wp:positionV relativeFrom="paragraph">
                  <wp:posOffset>84455</wp:posOffset>
                </wp:positionV>
                <wp:extent cx="0" cy="1414145"/>
                <wp:effectExtent l="76200" t="0" r="57150" b="52705"/>
                <wp:wrapNone/>
                <wp:docPr id="89" name="Прямая со стрелкой 89"/>
                <wp:cNvGraphicFramePr>
                  <a:graphicFrameLocks xmlns:a="http://schemas.openxmlformats.org/drawingml/2006/main"/>
                </wp:cNvGraphicFramePr>
                <a:graphic xmlns:a="http://schemas.openxmlformats.org/drawingml/2006/main">
                  <a:graphicData uri="http://schemas.microsoft.com/office/word/2010/wordprocessingShape">
                    <wps:wsp>
                      <wps:cNvCnPr>
                        <a:cxnSpLocks noChangeShapeType="1"/>
                      </wps:cNvCnPr>
                      <wps:spPr bwMode="auto">
                        <a:xfrm>
                          <a:off x="0" y="0"/>
                          <a:ext cx="0" cy="1414145"/>
                        </a:xfrm>
                        <a:prstGeom prst="straightConnector1">
                          <a:avLst/>
                        </a:prstGeom>
                        <a:noFill/>
                        <a:ln w="9525">
                          <a:solidFill>
                            <a:srgbClr val="000000"/>
                          </a:solidFill>
                          <a:round/>
                          <a:headEnd/>
                          <a:tailEnd type="triangle" w="med" len="me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w:pict>
              <v:shape w14:anchorId="79764A3A" id="Прямая со стрелкой 89" o:spid="_x0000_s1026" type="#_x0000_t32" style="position:absolute;margin-left:155.4pt;margin-top:6.65pt;width:0;height:111.35pt;z-index:251885568;visibility:visible;mso-wrap-style:square;mso-width-percent:0;mso-height-percent:0;mso-wrap-distance-left:9pt;mso-wrap-distance-top:-3e-5mm;mso-wrap-distance-right:9pt;mso-wrap-distance-bottom:-3e-5mm;mso-position-horizontal:absolute;mso-position-horizontal-relative:text;mso-position-vertical:absolute;mso-position-vertical-relative:text;mso-width-percent:0;mso-height-percent:0;mso-width-relative:page;mso-height-relative:pag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">
                <v:stroke endarrow="block"/>
              </v:shape>
            </w:pict>
          </mc:Fallback>
        </mc:AlternateContent>
      </w:r>
      <w:r w:rsidRPr="00DE4F61">
        <w:rPr>
          <w:noProof/>
          <w:sz w:val="28"/>
          <w:szCs w:val="28"/>
          <w:lang w:val="ru-RU" w:bidi="ar-SA"/>
        </w:rPr>
        <mc:AlternateContent>
          <mc:Choice Requires="wps">
            <w:drawing>
              <wp:anchor distT="0" distB="0" distL="114300" distR="114300" simplePos="0" relativeHeight="251791360" behindDoc="0" locked="0" layoutInCell="1" allowOverlap="1" wp14:anchorId="131A9398" wp14:editId="6953275D">
                <wp:simplePos x="0" y="0"/>
                <wp:positionH relativeFrom="column">
                  <wp:posOffset>-208867</wp:posOffset>
                </wp:positionH>
                <wp:positionV relativeFrom="paragraph">
                  <wp:posOffset>101804</wp:posOffset>
                </wp:positionV>
                <wp:extent cx="2181860" cy="1276709"/>
                <wp:effectExtent l="0" t="0" r="27940" b="19050"/>
                <wp:wrapNone/>
                <wp:docPr id="917083361" name="Прямоугольник 91708336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81860" cy="1276709"/>
                        </a:xfrm>
                        <a:prstGeom prst="rect">
                          <a:avLst/>
                        </a:prstGeom>
                        <a:solidFill>
                          <a:srgbClr val="FFFFFF"/>
                        </a:solidFill>
                        <a:ln w="9525">
                          <a:solidFill>
                            <a:srgbClr val="000000"/>
                          </a:solidFill>
                          <a:miter lim="800000"/>
                          <a:headEnd/>
                          <a:tailEnd/>
                        </a:ln>
                      </wps:spPr>
                      <wps:txbx>
                        <w:txbxContent>
                          <w:p w14:paraId="67CB6B5F"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кәсіби іс-әрекетте белгілі бір мақсатқа жетуге құндылық қатынасы;</w:t>
                            </w:r>
                          </w:p>
                          <w:p w14:paraId="01E30AA2"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жеке тұлғаның ішкі немесе сыртқы әсерлер ықпалынан өз қажеттіліктерін қанағаттандыруы;</w:t>
                            </w:r>
                          </w:p>
                          <w:p w14:paraId="7E1BAAA3" w14:textId="77777777" w:rsidR="00DB169A" w:rsidRPr="007330E3" w:rsidRDefault="00DB169A" w:rsidP="007245FD">
                            <w:pPr>
                              <w:rPr>
                                <w:sz w:val="20"/>
                                <w:szCs w:val="20"/>
                                <w:lang w:val="kk-KZ"/>
                              </w:rPr>
                            </w:pPr>
                            <w:r w:rsidRPr="007330E3">
                              <w:rPr>
                                <w:rFonts w:ascii="Times New Roman" w:hAnsi="Times New Roman" w:cs="Times New Roman"/>
                                <w:sz w:val="20"/>
                                <w:szCs w:val="20"/>
                                <w:lang w:val="kk-KZ"/>
                              </w:rPr>
                              <w:t xml:space="preserve"> - кәсіби қызметте тұлғаның кәсіби өсуге қызығушылығы.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131A9398" id="Прямоугольник 917083361" o:spid="_x0000_s1044" style="position:absolute;left:0;text-align:left;margin-left:-16.45pt;margin-top:8pt;width:171.8pt;height:100.55pt;z-index:2517913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">
                <v:textbox>
                  <w:txbxContent>
                    <w:p w14:paraId="67CB6B5F"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кәсіби іс-әрекетте белгілі бір мақсатқа жетуге құндылық қатынасы;</w:t>
                      </w:r>
                    </w:p>
                    <w:p w14:paraId="01E30AA2"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жеке тұлғаның ішкі немесе сыртқы әсерлер ықпалынан өз қажеттіліктерін қанағаттандыруы;</w:t>
                      </w:r>
                    </w:p>
                    <w:p w14:paraId="7E1BAAA3" w14:textId="77777777" w:rsidR="00DB169A" w:rsidRPr="007330E3" w:rsidRDefault="00DB169A" w:rsidP="007245FD">
                      <w:pPr>
                        <w:rPr>
                          <w:sz w:val="20"/>
                          <w:szCs w:val="20"/>
                          <w:lang w:val="kk-KZ"/>
                        </w:rPr>
                      </w:pPr>
                      <w:r w:rsidRPr="007330E3">
                        <w:rPr>
                          <w:rFonts w:ascii="Times New Roman" w:hAnsi="Times New Roman" w:cs="Times New Roman"/>
                          <w:sz w:val="20"/>
                          <w:szCs w:val="20"/>
                          <w:lang w:val="kk-KZ"/>
                        </w:rPr>
                        <w:t xml:space="preserve"> - кәсіби қызметте тұлғаның кәсіби өсуге қызығушылығы. </w:t>
                      </w:r>
                    </w:p>
                  </w:txbxContent>
                </v:textbox>
              </v:rect>
            </w:pict>
          </mc:Fallback>
        </mc:AlternateContent>
      </w:r>
      <w:r w:rsidRPr="00DE4F61">
        <w:rPr>
          <w:noProof/>
          <w:sz w:val="28"/>
          <w:szCs w:val="28"/>
          <w:lang w:val="ru-RU" w:bidi="ar-SA"/>
        </w:rPr>
        <mc:AlternateContent>
          <mc:Choice Requires="wps">
            <w:drawing>
              <wp:anchor distT="0" distB="0" distL="114300" distR="114300" simplePos="0" relativeHeight="251790336" behindDoc="0" locked="0" layoutInCell="1" allowOverlap="1" wp14:anchorId="377C1C4A" wp14:editId="5D3C041D">
                <wp:simplePos x="0" y="0"/>
                <wp:positionH relativeFrom="column">
                  <wp:posOffset>2033905</wp:posOffset>
                </wp:positionH>
                <wp:positionV relativeFrom="paragraph">
                  <wp:posOffset>144780</wp:posOffset>
                </wp:positionV>
                <wp:extent cx="1891030" cy="1172845"/>
                <wp:effectExtent l="0" t="0" r="13970" b="27305"/>
                <wp:wrapNone/>
                <wp:docPr id="917083360" name="Прямоугольник 917083360"/>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1891030" cy="1172845"/>
                        </a:xfrm>
                        <a:prstGeom prst="rect">
                          <a:avLst/>
                        </a:prstGeom>
                        <a:solidFill>
                          <a:srgbClr val="FFFFFF"/>
                        </a:solidFill>
                        <a:ln w="9525">
                          <a:solidFill>
                            <a:srgbClr val="000000"/>
                          </a:solidFill>
                          <a:miter lim="800000"/>
                          <a:headEnd/>
                          <a:tailEnd/>
                        </a:ln>
                      </wps:spPr>
                      <wps:txbx>
                        <w:txbxContent>
                          <w:p w14:paraId="68E1974E" w14:textId="77777777" w:rsidR="00DB169A" w:rsidRPr="007330E3" w:rsidRDefault="00DB169A" w:rsidP="007245FD">
                            <w:pPr>
                              <w:tabs>
                                <w:tab w:val="left" w:pos="9497"/>
                              </w:tabs>
                              <w:spacing w:after="0" w:line="240" w:lineRule="auto"/>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-кәсіби іс-әрекетке дайындауды жүзеге асырудың әдістемесін игеруі;</w:t>
                            </w:r>
                          </w:p>
                          <w:p w14:paraId="31766D6B" w14:textId="77777777" w:rsidR="00DB169A" w:rsidRPr="007330E3" w:rsidRDefault="00DB169A" w:rsidP="007245FD">
                            <w:pPr>
                              <w:tabs>
                                <w:tab w:val="left" w:pos="9497"/>
                              </w:tabs>
                              <w:spacing w:after="0" w:line="240" w:lineRule="auto"/>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w:t>
                            </w:r>
                            <w:r w:rsidRPr="007330E3">
                              <w:rPr>
                                <w:rFonts w:ascii="Times New Roman" w:hAnsi="Times New Roman" w:cs="Times New Roman"/>
                                <w:noProof/>
                                <w:sz w:val="20"/>
                                <w:szCs w:val="20"/>
                                <w:lang w:eastAsia="ru-RU"/>
                              </w:rPr>
                              <w:drawing>
                                <wp:inline distT="0" distB="0" distL="0" distR="0" wp14:anchorId="3769D3C9" wp14:editId="71EE8E06">
                                  <wp:extent cx="204470" cy="889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470" cy="8890"/>
                                          </a:xfrm>
                                          <a:prstGeom prst="rect">
                                            <a:avLst/>
                                          </a:prstGeom>
                                          <a:noFill/>
                                          <a:ln>
                                            <a:noFill/>
                                          </a:ln>
                                        </pic:spPr>
                                      </pic:pic>
                                    </a:graphicData>
                                  </a:graphic>
                                </wp:inline>
                              </w:drawing>
                            </w:r>
                            <w:r w:rsidRPr="007330E3">
                              <w:rPr>
                                <w:rFonts w:ascii="Times New Roman" w:hAnsi="Times New Roman" w:cs="Times New Roman"/>
                                <w:sz w:val="20"/>
                                <w:szCs w:val="20"/>
                                <w:lang w:val="kk-KZ"/>
                              </w:rPr>
                              <w:t>жаңа білімді үйренуге, өзін-өзі дамытуға білімі;</w:t>
                            </w:r>
                          </w:p>
                          <w:p w14:paraId="275072CC" w14:textId="77777777" w:rsidR="00DB169A" w:rsidRPr="007330E3" w:rsidRDefault="00DB169A" w:rsidP="007245FD">
                            <w:pPr>
                              <w:spacing w:after="0"/>
                              <w:rPr>
                                <w:sz w:val="20"/>
                                <w:szCs w:val="20"/>
                                <w:lang w:val="kk-KZ"/>
                              </w:rPr>
                            </w:pPr>
                            <w:r w:rsidRPr="007330E3">
                              <w:rPr>
                                <w:rFonts w:ascii="Times New Roman" w:hAnsi="Times New Roman" w:cs="Times New Roman"/>
                                <w:sz w:val="20"/>
                                <w:szCs w:val="20"/>
                                <w:lang w:val="kk-KZ"/>
                              </w:rPr>
                              <w:t>- өз тұлғалық болмысын тану білігі.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77C1C4A" id="Прямоугольник 917083360" o:spid="_x0000_s1045" style="position:absolute;left:0;text-align:left;margin-left:160.15pt;margin-top:11.4pt;width:148.9pt;height:92.35pt;z-index:2517903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">
                <v:textbox>
                  <w:txbxContent>
                    <w:p w14:paraId="68E1974E" w14:textId="77777777" w:rsidR="00DB169A" w:rsidRPr="007330E3" w:rsidRDefault="00DB169A" w:rsidP="007245FD">
                      <w:pPr>
                        <w:tabs>
                          <w:tab w:val="left" w:pos="9497"/>
                        </w:tabs>
                        <w:spacing w:after="0" w:line="240" w:lineRule="auto"/>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-кәсіби іс-әрекетке дайындауды жүзеге асырудың әдістемесін игеруі;</w:t>
                      </w:r>
                    </w:p>
                    <w:p w14:paraId="31766D6B" w14:textId="77777777" w:rsidR="00DB169A" w:rsidRPr="007330E3" w:rsidRDefault="00DB169A" w:rsidP="007245FD">
                      <w:pPr>
                        <w:tabs>
                          <w:tab w:val="left" w:pos="9497"/>
                        </w:tabs>
                        <w:spacing w:after="0" w:line="240" w:lineRule="auto"/>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w:t>
                      </w:r>
                      <w:r w:rsidRPr="007330E3">
                        <w:rPr>
                          <w:rFonts w:ascii="Times New Roman" w:hAnsi="Times New Roman" w:cs="Times New Roman"/>
                          <w:noProof/>
                          <w:sz w:val="20"/>
                          <w:szCs w:val="20"/>
                          <w:lang w:eastAsia="ru-RU"/>
                        </w:rPr>
                        <w:drawing>
                          <wp:inline distT="0" distB="0" distL="0" distR="0" wp14:anchorId="3769D3C9" wp14:editId="71EE8E06">
                            <wp:extent cx="204470" cy="8890"/>
                            <wp:effectExtent l="0" t="0" r="0" b="0"/>
                            <wp:docPr id="131" name="Рисунок 13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5">
                                      <a:extLst>
                                        <a:ext uri="{28A0092B-C50C-407E-A947-70E740481C1C}">
                                          <a14:useLocalDpi xmlns:a14="http://schemas.microsoft.com/office/drawing/2010/main" val="0"/>
                                        </a:ext>
                                      </a:extLst>
                                    </a:blip>
                                    <a:srcRect/>
                                    <a:stretch>
                                      <a:fillRect/>
                                    </a:stretch>
                                  </pic:blipFill>
                                  <pic:spPr bwMode="auto">
                                    <a:xfrm>
                                      <a:off x="0" y="0"/>
                                      <a:ext cx="204470" cy="8890"/>
                                    </a:xfrm>
                                    <a:prstGeom prst="rect">
                                      <a:avLst/>
                                    </a:prstGeom>
                                    <a:noFill/>
                                    <a:ln>
                                      <a:noFill/>
                                    </a:ln>
                                  </pic:spPr>
                                </pic:pic>
                              </a:graphicData>
                            </a:graphic>
                          </wp:inline>
                        </w:drawing>
                      </w:r>
                      <w:r w:rsidRPr="007330E3">
                        <w:rPr>
                          <w:rFonts w:ascii="Times New Roman" w:hAnsi="Times New Roman" w:cs="Times New Roman"/>
                          <w:sz w:val="20"/>
                          <w:szCs w:val="20"/>
                          <w:lang w:val="kk-KZ"/>
                        </w:rPr>
                        <w:t>жаңа білімді үйренуге, өзін-өзі дамытуға білімі;</w:t>
                      </w:r>
                    </w:p>
                    <w:p w14:paraId="275072CC" w14:textId="77777777" w:rsidR="00DB169A" w:rsidRPr="007330E3" w:rsidRDefault="00DB169A" w:rsidP="007245FD">
                      <w:pPr>
                        <w:spacing w:after="0"/>
                        <w:rPr>
                          <w:sz w:val="20"/>
                          <w:szCs w:val="20"/>
                          <w:lang w:val="kk-KZ"/>
                        </w:rPr>
                      </w:pPr>
                      <w:r w:rsidRPr="007330E3">
                        <w:rPr>
                          <w:rFonts w:ascii="Times New Roman" w:hAnsi="Times New Roman" w:cs="Times New Roman"/>
                          <w:sz w:val="20"/>
                          <w:szCs w:val="20"/>
                          <w:lang w:val="kk-KZ"/>
                        </w:rPr>
                        <w:t>- өз тұлғалық болмысын тану білігі.</w:t>
                      </w:r>
                    </w:p>
                  </w:txbxContent>
                </v:textbox>
              </v:rect>
            </w:pict>
          </mc:Fallback>
        </mc:AlternateContent>
      </w:r>
      <w:r w:rsidRPr="00DE4F61">
        <w:rPr>
          <w:noProof/>
          <w:sz w:val="28"/>
          <w:szCs w:val="28"/>
          <w:lang w:val="ru-RU" w:bidi="ar-SA"/>
        </w:rPr>
        <mc:AlternateContent>
          <mc:Choice Requires="wps">
            <w:drawing>
              <wp:anchor distT="0" distB="0" distL="114300" distR="114300" simplePos="0" relativeHeight="251789312" behindDoc="0" locked="0" layoutInCell="1" allowOverlap="1" wp14:anchorId="351E7B28" wp14:editId="777CAE56">
                <wp:simplePos x="0" y="0"/>
                <wp:positionH relativeFrom="column">
                  <wp:posOffset>3957320</wp:posOffset>
                </wp:positionH>
                <wp:positionV relativeFrom="paragraph">
                  <wp:posOffset>101600</wp:posOffset>
                </wp:positionV>
                <wp:extent cx="2152650" cy="1216025"/>
                <wp:effectExtent l="0" t="0" r="19050" b="22225"/>
                <wp:wrapNone/>
                <wp:docPr id="31" name="Прямоугольник 3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152650" cy="1216025"/>
                        </a:xfrm>
                        <a:prstGeom prst="rect">
                          <a:avLst/>
                        </a:prstGeom>
                        <a:solidFill>
                          <a:srgbClr val="FFFFFF"/>
                        </a:solidFill>
                        <a:ln w="9525">
                          <a:solidFill>
                            <a:srgbClr val="000000"/>
                          </a:solidFill>
                          <a:miter lim="800000"/>
                          <a:headEnd/>
                          <a:tailEnd/>
                        </a:ln>
                      </wps:spPr>
                      <wps:txbx>
                        <w:txbxContent>
                          <w:p w14:paraId="13EA59F3"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кәсіби білім жағдайға шығармашылық бейімделуі;</w:t>
                            </w:r>
                          </w:p>
                          <w:p w14:paraId="208986B0"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xml:space="preserve"> - тұлғалық болмысын қалыптастыруда идея құра алады және оны өзіндік бағалауы;</w:t>
                            </w:r>
                          </w:p>
                          <w:p w14:paraId="5700C562" w14:textId="77777777" w:rsidR="00DB169A" w:rsidRPr="007330E3" w:rsidRDefault="00DB169A" w:rsidP="007245FD">
                            <w:pPr>
                              <w:rPr>
                                <w:sz w:val="20"/>
                                <w:szCs w:val="20"/>
                              </w:rPr>
                            </w:pPr>
                            <w:r w:rsidRPr="007330E3">
                              <w:rPr>
                                <w:rFonts w:ascii="Times New Roman" w:hAnsi="Times New Roman" w:cs="Times New Roman"/>
                                <w:sz w:val="20"/>
                                <w:szCs w:val="20"/>
                                <w:lang w:val="kk-KZ"/>
                              </w:rPr>
                              <w:t>- жеткен жетістіктерінің сапасын бағалайды.</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51E7B28" id="Прямоугольник 31" o:spid="_x0000_s1046" style="position:absolute;left:0;text-align:left;margin-left:311.6pt;margin-top:8pt;width:169.5pt;height:95.75pt;z-index:2517893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">
                <v:textbox>
                  <w:txbxContent>
                    <w:p w14:paraId="13EA59F3"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кәсіби білім жағдайға шығармашылық бейімделуі;</w:t>
                      </w:r>
                    </w:p>
                    <w:p w14:paraId="208986B0" w14:textId="77777777" w:rsidR="00DB169A" w:rsidRPr="007330E3" w:rsidRDefault="00DB169A" w:rsidP="007245FD">
                      <w:pPr>
                        <w:tabs>
                          <w:tab w:val="left" w:pos="9497"/>
                        </w:tabs>
                        <w:spacing w:after="0" w:line="240" w:lineRule="auto"/>
                        <w:ind w:firstLine="317"/>
                        <w:jc w:val="both"/>
                        <w:rPr>
                          <w:rFonts w:ascii="Times New Roman" w:hAnsi="Times New Roman" w:cs="Times New Roman"/>
                          <w:sz w:val="20"/>
                          <w:szCs w:val="20"/>
                          <w:lang w:val="kk-KZ"/>
                        </w:rPr>
                      </w:pPr>
                      <w:r w:rsidRPr="007330E3">
                        <w:rPr>
                          <w:rFonts w:ascii="Times New Roman" w:hAnsi="Times New Roman" w:cs="Times New Roman"/>
                          <w:sz w:val="20"/>
                          <w:szCs w:val="20"/>
                          <w:lang w:val="kk-KZ"/>
                        </w:rPr>
                        <w:t xml:space="preserve"> - тұлғалық болмысын қалыптастыруда идея құра алады және оны өзіндік бағалауы;</w:t>
                      </w:r>
                    </w:p>
                    <w:p w14:paraId="5700C562" w14:textId="77777777" w:rsidR="00DB169A" w:rsidRPr="007330E3" w:rsidRDefault="00DB169A" w:rsidP="007245FD">
                      <w:pPr>
                        <w:rPr>
                          <w:sz w:val="20"/>
                          <w:szCs w:val="20"/>
                        </w:rPr>
                      </w:pPr>
                      <w:r w:rsidRPr="007330E3">
                        <w:rPr>
                          <w:rFonts w:ascii="Times New Roman" w:hAnsi="Times New Roman" w:cs="Times New Roman"/>
                          <w:sz w:val="20"/>
                          <w:szCs w:val="20"/>
                          <w:lang w:val="kk-KZ"/>
                        </w:rPr>
                        <w:t>- жеткен жетістіктерінің сапасын бағалайды.</w:t>
                      </w:r>
                    </w:p>
                  </w:txbxContent>
                </v:textbox>
              </v:rect>
            </w:pict>
          </mc:Fallback>
        </mc:AlternateContent>
      </w:r>
    </w:p>
    <w:p w14:paraId="36D9FCDB" w14:textId="77777777" w:rsidR="007245FD" w:rsidRPr="00DE4F61" w:rsidRDefault="007245FD" w:rsidP="007245FD">
      <w:pPr>
        <w:pStyle w:val="aa"/>
        <w:tabs>
          <w:tab w:val="left" w:pos="9497"/>
        </w:tabs>
        <w:spacing w:before="0" w:beforeAutospacing="0" w:after="0" w:afterAutospacing="0"/>
        <w:ind w:firstLine="709"/>
        <w:jc w:val="both"/>
        <w:textAlignment w:val="top"/>
        <w:rPr>
          <w:sz w:val="28"/>
          <w:szCs w:val="28"/>
          <w:lang w:val="kk-KZ"/>
        </w:rPr>
      </w:pPr>
    </w:p>
    <w:p w14:paraId="63C6323A" w14:textId="77777777" w:rsidR="007245FD" w:rsidRDefault="007245FD" w:rsidP="007245FD">
      <w:pPr>
        <w:pStyle w:val="aa"/>
        <w:tabs>
          <w:tab w:val="left" w:pos="3030"/>
        </w:tabs>
        <w:spacing w:before="0" w:beforeAutospacing="0" w:after="0" w:afterAutospacing="0"/>
        <w:ind w:firstLine="709"/>
        <w:jc w:val="both"/>
        <w:textAlignment w:val="top"/>
        <w:rPr>
          <w:sz w:val="28"/>
          <w:szCs w:val="28"/>
          <w:lang w:val="kk-KZ"/>
        </w:rPr>
      </w:pPr>
    </w:p>
    <w:p w14:paraId="4581BEA6" w14:textId="77777777" w:rsidR="007245FD" w:rsidRDefault="007245FD" w:rsidP="007245FD">
      <w:pPr>
        <w:pStyle w:val="aa"/>
        <w:tabs>
          <w:tab w:val="left" w:pos="3030"/>
        </w:tabs>
        <w:spacing w:before="0" w:beforeAutospacing="0" w:after="0" w:afterAutospacing="0"/>
        <w:ind w:firstLine="709"/>
        <w:jc w:val="both"/>
        <w:textAlignment w:val="top"/>
        <w:rPr>
          <w:sz w:val="28"/>
          <w:szCs w:val="28"/>
          <w:lang w:val="kk-KZ"/>
        </w:rPr>
      </w:pPr>
    </w:p>
    <w:p w14:paraId="1D7BCF82" w14:textId="77777777" w:rsidR="007245FD" w:rsidRDefault="007245FD" w:rsidP="007245FD">
      <w:pPr>
        <w:pStyle w:val="aa"/>
        <w:tabs>
          <w:tab w:val="left" w:pos="3030"/>
        </w:tabs>
        <w:spacing w:before="0" w:beforeAutospacing="0" w:after="0" w:afterAutospacing="0"/>
        <w:ind w:firstLine="709"/>
        <w:jc w:val="both"/>
        <w:textAlignment w:val="top"/>
        <w:rPr>
          <w:sz w:val="28"/>
          <w:szCs w:val="28"/>
          <w:lang w:val="kk-KZ"/>
        </w:rPr>
      </w:pPr>
    </w:p>
    <w:p w14:paraId="31D4629A" w14:textId="77777777" w:rsidR="007245FD" w:rsidRDefault="007245FD" w:rsidP="007245FD">
      <w:pPr>
        <w:pStyle w:val="aa"/>
        <w:tabs>
          <w:tab w:val="left" w:pos="3030"/>
        </w:tabs>
        <w:spacing w:before="0" w:beforeAutospacing="0" w:after="0" w:afterAutospacing="0"/>
        <w:ind w:firstLine="709"/>
        <w:jc w:val="both"/>
        <w:textAlignment w:val="top"/>
        <w:rPr>
          <w:sz w:val="28"/>
          <w:szCs w:val="28"/>
          <w:lang w:val="kk-KZ"/>
        </w:rPr>
      </w:pPr>
    </w:p>
    <w:p w14:paraId="3BD78683" w14:textId="6625FBB6" w:rsidR="007245FD" w:rsidRPr="00DE4F61" w:rsidRDefault="007245FD" w:rsidP="007245FD">
      <w:pPr>
        <w:pStyle w:val="aa"/>
        <w:tabs>
          <w:tab w:val="left" w:pos="3030"/>
        </w:tabs>
        <w:spacing w:before="0" w:beforeAutospacing="0" w:after="0" w:afterAutospacing="0"/>
        <w:ind w:firstLine="709"/>
        <w:jc w:val="both"/>
        <w:textAlignment w:val="top"/>
        <w:rPr>
          <w:sz w:val="28"/>
          <w:szCs w:val="28"/>
          <w:lang w:val="kk-KZ"/>
        </w:rPr>
      </w:pPr>
    </w:p>
    <w:p w14:paraId="56501DE4" w14:textId="272D64E1" w:rsidR="007245FD" w:rsidRPr="00DE4F61" w:rsidRDefault="007330E3" w:rsidP="007245FD">
      <w:pPr>
        <w:pStyle w:val="aa"/>
        <w:tabs>
          <w:tab w:val="left" w:pos="9497"/>
        </w:tabs>
        <w:spacing w:before="0" w:beforeAutospacing="0" w:after="0" w:afterAutospacing="0"/>
        <w:ind w:firstLine="709"/>
        <w:jc w:val="both"/>
        <w:textAlignment w:val="top"/>
        <w:rPr>
          <w:sz w:val="28"/>
          <w:szCs w:val="28"/>
          <w:lang w:val="kk-KZ"/>
        </w:rPr>
      </w:pPr>
      <w:r w:rsidRPr="00DE4F61">
        <w:rPr>
          <w:b/>
          <w:noProof/>
          <w:sz w:val="28"/>
          <w:szCs w:val="28"/>
          <w:lang w:val="ru-RU" w:bidi="ar-SA"/>
        </w:rPr>
        <mc:AlternateContent>
          <mc:Choice Requires="wps">
            <w:drawing>
              <wp:anchor distT="0" distB="0" distL="114300" distR="114300" simplePos="0" relativeHeight="251793408" behindDoc="0" locked="0" layoutInCell="1" allowOverlap="1" wp14:anchorId="233C630C" wp14:editId="5043D305">
                <wp:simplePos x="0" y="0"/>
                <wp:positionH relativeFrom="column">
                  <wp:posOffset>3828295</wp:posOffset>
                </wp:positionH>
                <wp:positionV relativeFrom="paragraph">
                  <wp:posOffset>59367</wp:posOffset>
                </wp:positionV>
                <wp:extent cx="2282046" cy="523240"/>
                <wp:effectExtent l="0" t="0" r="23495" b="10160"/>
                <wp:wrapNone/>
                <wp:docPr id="917083363" name="Прямоугольник 917083363"/>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2282046" cy="523240"/>
                        </a:xfrm>
                        <a:prstGeom prst="rect">
                          <a:avLst/>
                        </a:prstGeom>
                        <a:solidFill>
                          <a:srgbClr val="FFFFFF"/>
                        </a:solidFill>
                        <a:ln w="9525">
                          <a:solidFill>
                            <a:srgbClr val="000000"/>
                          </a:solidFill>
                          <a:miter lim="800000"/>
                          <a:headEnd/>
                          <a:tailEnd/>
                        </a:ln>
                      </wps:spPr>
                      <wps:txbx>
                        <w:txbxContent>
                          <w:p w14:paraId="492166F2" w14:textId="77777777" w:rsidR="00DB169A" w:rsidRPr="00DF6884" w:rsidRDefault="00DB169A" w:rsidP="007245FD">
                            <w:pPr>
                              <w:rPr>
                                <w:rFonts w:ascii="Times New Roman" w:hAnsi="Times New Roman" w:cs="Times New Roman"/>
                                <w:sz w:val="18"/>
                                <w:szCs w:val="18"/>
                              </w:rPr>
                            </w:pPr>
                            <w:r w:rsidRPr="00DF6884">
                              <w:rPr>
                                <w:rFonts w:ascii="Times New Roman" w:hAnsi="Times New Roman" w:cs="Times New Roman"/>
                                <w:b/>
                                <w:sz w:val="18"/>
                                <w:szCs w:val="18"/>
                                <w:lang w:val="kk-KZ"/>
                              </w:rPr>
                              <w:t>Формалары:</w:t>
                            </w:r>
                            <w:r>
                              <w:rPr>
                                <w:rFonts w:ascii="Times New Roman" w:hAnsi="Times New Roman" w:cs="Times New Roman"/>
                                <w:b/>
                                <w:sz w:val="18"/>
                                <w:szCs w:val="18"/>
                                <w:lang w:val="kk-KZ"/>
                              </w:rPr>
                              <w:t xml:space="preserve"> </w:t>
                            </w:r>
                            <w:r w:rsidRPr="00DF6884">
                              <w:rPr>
                                <w:rFonts w:ascii="Times New Roman" w:hAnsi="Times New Roman" w:cs="Times New Roman"/>
                                <w:sz w:val="18"/>
                                <w:szCs w:val="18"/>
                                <w:lang w:val="kk-KZ"/>
                              </w:rPr>
                              <w:t xml:space="preserve">дәрістер,  семинарлар, </w:t>
                            </w:r>
                            <w:r>
                              <w:rPr>
                                <w:rFonts w:ascii="Times New Roman" w:hAnsi="Times New Roman" w:cs="Times New Roman"/>
                                <w:sz w:val="18"/>
                                <w:szCs w:val="18"/>
                                <w:lang w:val="kk-KZ"/>
                              </w:rPr>
                              <w:t>бейне-</w:t>
                            </w:r>
                            <w:r w:rsidRPr="00DF6884">
                              <w:rPr>
                                <w:rFonts w:ascii="Times New Roman" w:hAnsi="Times New Roman" w:cs="Times New Roman"/>
                                <w:sz w:val="18"/>
                                <w:szCs w:val="18"/>
                                <w:lang w:val="kk-KZ"/>
                              </w:rPr>
                              <w:t xml:space="preserve">конференциялар, </w:t>
                            </w:r>
                            <w:r>
                              <w:rPr>
                                <w:rFonts w:ascii="Times New Roman" w:hAnsi="Times New Roman" w:cs="Times New Roman"/>
                                <w:sz w:val="18"/>
                                <w:szCs w:val="18"/>
                                <w:lang w:val="kk-KZ"/>
                              </w:rPr>
                              <w:t>белсенді әдістер, тренингтер  т.б.</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233C630C" id="Прямоугольник 917083363" o:spid="_x0000_s1047" style="position:absolute;left:0;text-align:left;margin-left:301.45pt;margin-top:4.65pt;width:179.7pt;height:41.2pt;z-index:2517934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">
                <v:textbox>
                  <w:txbxContent>
                    <w:p w14:paraId="492166F2" w14:textId="77777777" w:rsidR="00DB169A" w:rsidRPr="00DF6884" w:rsidRDefault="00DB169A" w:rsidP="007245FD">
                      <w:pPr>
                        <w:rPr>
                          <w:rFonts w:ascii="Times New Roman" w:hAnsi="Times New Roman" w:cs="Times New Roman"/>
                          <w:sz w:val="18"/>
                          <w:szCs w:val="18"/>
                        </w:rPr>
                      </w:pPr>
                      <w:r w:rsidRPr="00DF6884">
                        <w:rPr>
                          <w:rFonts w:ascii="Times New Roman" w:hAnsi="Times New Roman" w:cs="Times New Roman"/>
                          <w:b/>
                          <w:sz w:val="18"/>
                          <w:szCs w:val="18"/>
                          <w:lang w:val="kk-KZ"/>
                        </w:rPr>
                        <w:t>Формалары:</w:t>
                      </w:r>
                      <w:r>
                        <w:rPr>
                          <w:rFonts w:ascii="Times New Roman" w:hAnsi="Times New Roman" w:cs="Times New Roman"/>
                          <w:b/>
                          <w:sz w:val="18"/>
                          <w:szCs w:val="18"/>
                          <w:lang w:val="kk-KZ"/>
                        </w:rPr>
                        <w:t xml:space="preserve"> </w:t>
                      </w:r>
                      <w:r w:rsidRPr="00DF6884">
                        <w:rPr>
                          <w:rFonts w:ascii="Times New Roman" w:hAnsi="Times New Roman" w:cs="Times New Roman"/>
                          <w:sz w:val="18"/>
                          <w:szCs w:val="18"/>
                          <w:lang w:val="kk-KZ"/>
                        </w:rPr>
                        <w:t xml:space="preserve">дәрістер,  семинарлар, </w:t>
                      </w:r>
                      <w:r>
                        <w:rPr>
                          <w:rFonts w:ascii="Times New Roman" w:hAnsi="Times New Roman" w:cs="Times New Roman"/>
                          <w:sz w:val="18"/>
                          <w:szCs w:val="18"/>
                          <w:lang w:val="kk-KZ"/>
                        </w:rPr>
                        <w:t>бейне-</w:t>
                      </w:r>
                      <w:r w:rsidRPr="00DF6884">
                        <w:rPr>
                          <w:rFonts w:ascii="Times New Roman" w:hAnsi="Times New Roman" w:cs="Times New Roman"/>
                          <w:sz w:val="18"/>
                          <w:szCs w:val="18"/>
                          <w:lang w:val="kk-KZ"/>
                        </w:rPr>
                        <w:t xml:space="preserve">конференциялар, </w:t>
                      </w:r>
                      <w:r>
                        <w:rPr>
                          <w:rFonts w:ascii="Times New Roman" w:hAnsi="Times New Roman" w:cs="Times New Roman"/>
                          <w:sz w:val="18"/>
                          <w:szCs w:val="18"/>
                          <w:lang w:val="kk-KZ"/>
                        </w:rPr>
                        <w:t>белсенді әдістер, тренингтер  т.б.</w:t>
                      </w:r>
                    </w:p>
                  </w:txbxContent>
                </v:textbox>
              </v:rect>
            </w:pict>
          </mc:Fallback>
        </mc:AlternateContent>
      </w:r>
      <w:r w:rsidRPr="00DE4F61">
        <w:rPr>
          <w:noProof/>
          <w:sz w:val="28"/>
          <w:szCs w:val="28"/>
          <w:lang w:val="ru-RU" w:bidi="ar-SA"/>
        </w:rPr>
        <mc:AlternateContent>
          <mc:Choice Requires="wps">
            <w:drawing>
              <wp:anchor distT="0" distB="0" distL="114300" distR="114300" simplePos="0" relativeHeight="251792384" behindDoc="0" locked="0" layoutInCell="1" allowOverlap="1" wp14:anchorId="34C5AAA7" wp14:editId="36F9D9A2">
                <wp:simplePos x="0" y="0"/>
                <wp:positionH relativeFrom="column">
                  <wp:posOffset>-276225</wp:posOffset>
                </wp:positionH>
                <wp:positionV relativeFrom="paragraph">
                  <wp:posOffset>78728</wp:posOffset>
                </wp:positionV>
                <wp:extent cx="3943985" cy="532130"/>
                <wp:effectExtent l="0" t="0" r="18415" b="20320"/>
                <wp:wrapNone/>
                <wp:docPr id="41" name="Прямоугольник 41"/>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3943985" cy="532130"/>
                        </a:xfrm>
                        <a:prstGeom prst="rect">
                          <a:avLst/>
                        </a:prstGeom>
                        <a:solidFill>
                          <a:srgbClr val="FFFFFF"/>
                        </a:solidFill>
                        <a:ln w="9525">
                          <a:solidFill>
                            <a:srgbClr val="000000"/>
                          </a:solidFill>
                          <a:miter lim="800000"/>
                          <a:headEnd/>
                          <a:tailEnd/>
                        </a:ln>
                      </wps:spPr>
                      <wps:txbx>
                        <w:txbxContent>
                          <w:p w14:paraId="75B6672F" w14:textId="77777777" w:rsidR="00DB169A" w:rsidRPr="005324A4" w:rsidRDefault="00DB169A" w:rsidP="007245FD">
                            <w:pPr>
                              <w:rPr>
                                <w:rFonts w:ascii="Times New Roman" w:hAnsi="Times New Roman" w:cs="Times New Roman"/>
                                <w:sz w:val="18"/>
                                <w:szCs w:val="18"/>
                                <w:lang w:val="kk-KZ"/>
                              </w:rPr>
                            </w:pPr>
                            <w:r w:rsidRPr="005324A4">
                              <w:rPr>
                                <w:rFonts w:ascii="Times New Roman" w:hAnsi="Times New Roman" w:cs="Times New Roman"/>
                                <w:b/>
                                <w:sz w:val="18"/>
                                <w:szCs w:val="18"/>
                                <w:lang w:val="kk-KZ"/>
                              </w:rPr>
                              <w:t>Әдістері:</w:t>
                            </w:r>
                            <w:r w:rsidRPr="005324A4">
                              <w:rPr>
                                <w:rFonts w:ascii="Times New Roman" w:hAnsi="Times New Roman" w:cs="Times New Roman"/>
                                <w:sz w:val="18"/>
                                <w:szCs w:val="18"/>
                                <w:lang w:val="kk-KZ"/>
                              </w:rPr>
                              <w:t xml:space="preserve">  білім мазмұнын меңгерудегі шығармашылық жұмыстар, өзара белсенді әрекет жасау негізінде оқыту технологиясы, , ұжымдық, топпен жұмыс, жобалар, көрмелер, сөзжұмбақтар, іскерлік ойындар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34C5AAA7" id="Прямоугольник 41" o:spid="_x0000_s1048" style="position:absolute;left:0;text-align:left;margin-left:-21.75pt;margin-top:6.2pt;width:310.55pt;height:41.9pt;z-index:2517923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">
                <v:textbox>
                  <w:txbxContent>
                    <w:p w14:paraId="75B6672F" w14:textId="77777777" w:rsidR="00DB169A" w:rsidRPr="005324A4" w:rsidRDefault="00DB169A" w:rsidP="007245FD">
                      <w:pPr>
                        <w:rPr>
                          <w:rFonts w:ascii="Times New Roman" w:hAnsi="Times New Roman" w:cs="Times New Roman"/>
                          <w:sz w:val="18"/>
                          <w:szCs w:val="18"/>
                          <w:lang w:val="kk-KZ"/>
                        </w:rPr>
                      </w:pPr>
                      <w:r w:rsidRPr="005324A4">
                        <w:rPr>
                          <w:rFonts w:ascii="Times New Roman" w:hAnsi="Times New Roman" w:cs="Times New Roman"/>
                          <w:b/>
                          <w:sz w:val="18"/>
                          <w:szCs w:val="18"/>
                          <w:lang w:val="kk-KZ"/>
                        </w:rPr>
                        <w:t>Әдістері:</w:t>
                      </w:r>
                      <w:r w:rsidRPr="005324A4">
                        <w:rPr>
                          <w:rFonts w:ascii="Times New Roman" w:hAnsi="Times New Roman" w:cs="Times New Roman"/>
                          <w:sz w:val="18"/>
                          <w:szCs w:val="18"/>
                          <w:lang w:val="kk-KZ"/>
                        </w:rPr>
                        <w:t xml:space="preserve">  білім мазмұнын меңгерудегі шығармашылық жұмыстар, өзара белсенді әрекет жасау негізінде оқыту технологиясы, , ұжымдық, топпен жұмыс, жобалар, көрмелер, сөзжұмбақтар, іскерлік ойындар</w:t>
                      </w:r>
                    </w:p>
                  </w:txbxContent>
                </v:textbox>
              </v:rect>
            </w:pict>
          </mc:Fallback>
        </mc:AlternateContent>
      </w:r>
    </w:p>
    <w:p w14:paraId="5A97868C" w14:textId="6EC7F14B" w:rsidR="007245FD" w:rsidRPr="00DE4F61" w:rsidRDefault="007245FD" w:rsidP="007245FD">
      <w:pPr>
        <w:pStyle w:val="aa"/>
        <w:tabs>
          <w:tab w:val="left" w:pos="9497"/>
        </w:tabs>
        <w:spacing w:before="0" w:beforeAutospacing="0" w:after="0" w:afterAutospacing="0"/>
        <w:ind w:firstLine="709"/>
        <w:jc w:val="both"/>
        <w:textAlignment w:val="top"/>
        <w:rPr>
          <w:sz w:val="28"/>
          <w:szCs w:val="28"/>
          <w:lang w:val="kk-KZ"/>
        </w:rPr>
      </w:pPr>
      <w:r>
        <w:rPr>
          <w:noProof/>
          <w:sz w:val="28"/>
          <w:szCs w:val="28"/>
          <w:lang w:val="ru-RU" w:bidi="ar-SA"/>
        </w:rPr>
        <mc:AlternateContent>
          <mc:Choice Requires="wps">
            <w:drawing>
              <wp:anchor distT="0" distB="0" distL="114300" distR="114300" simplePos="0" relativeHeight="251817984" behindDoc="0" locked="0" layoutInCell="1" allowOverlap="1" wp14:anchorId="4B4FE177" wp14:editId="52897E5A">
                <wp:simplePos x="0" y="0"/>
                <wp:positionH relativeFrom="column">
                  <wp:posOffset>597535</wp:posOffset>
                </wp:positionH>
                <wp:positionV relativeFrom="paragraph">
                  <wp:posOffset>8402320</wp:posOffset>
                </wp:positionV>
                <wp:extent cx="4112260" cy="851535"/>
                <wp:effectExtent l="0" t="0" r="21590" b="24765"/>
                <wp:wrapNone/>
                <wp:docPr id="917083364" name="Прямоугольник 917083364"/>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851535"/>
                        </a:xfrm>
                        <a:prstGeom prst="rect">
                          <a:avLst/>
                        </a:prstGeom>
                        <a:solidFill>
                          <a:srgbClr val="FFFFFF"/>
                        </a:solidFill>
                        <a:ln w="9525">
                          <a:solidFill>
                            <a:srgbClr val="000000"/>
                          </a:solidFill>
                          <a:miter lim="800000"/>
                          <a:headEnd/>
                          <a:tailEnd/>
                        </a:ln>
                      </wps:spPr>
                      <wps:txbx>
                        <w:txbxContent>
                          <w:p w14:paraId="5A8B303B" w14:textId="77777777" w:rsidR="00DB169A" w:rsidRPr="00B8056D" w:rsidRDefault="00DB169A" w:rsidP="007245FD">
                            <w:pPr>
                              <w:rPr>
                                <w:rFonts w:ascii="Times New Roman" w:hAnsi="Times New Roman" w:cs="Times New Roman"/>
                                <w:sz w:val="24"/>
                                <w:lang w:val="kk-KZ"/>
                              </w:rPr>
                            </w:pPr>
                            <w:r w:rsidRPr="00206BF7">
                              <w:rPr>
                                <w:rFonts w:ascii="Times New Roman" w:hAnsi="Times New Roman" w:cs="Times New Roman"/>
                                <w:b/>
                                <w:sz w:val="24"/>
                                <w:lang w:val="kk-KZ"/>
                              </w:rPr>
                              <w:t>Әдістері:</w:t>
                            </w:r>
                            <w:r>
                              <w:rPr>
                                <w:rFonts w:ascii="Times New Roman" w:hAnsi="Times New Roman" w:cs="Times New Roman"/>
                                <w:sz w:val="24"/>
                                <w:lang w:val="kk-KZ"/>
                              </w:rPr>
                              <w:t xml:space="preserve"> </w:t>
                            </w:r>
                            <w:r w:rsidRPr="00B8056D">
                              <w:rPr>
                                <w:rFonts w:ascii="Times New Roman" w:hAnsi="Times New Roman" w:cs="Times New Roman"/>
                                <w:sz w:val="24"/>
                                <w:lang w:val="kk-KZ"/>
                              </w:rPr>
                              <w:t xml:space="preserve"> білім мазмұнын меңгерудегі шығармашылық жұмыстар, </w:t>
                            </w:r>
                            <w:r>
                              <w:rPr>
                                <w:rFonts w:ascii="Times New Roman" w:hAnsi="Times New Roman" w:cs="Times New Roman"/>
                                <w:sz w:val="24"/>
                                <w:lang w:val="kk-KZ"/>
                              </w:rPr>
                              <w:t>өзара белсенді әрекет жасау негізінде оқыту технологиясы</w:t>
                            </w:r>
                            <w:r w:rsidRPr="00B8056D">
                              <w:rPr>
                                <w:rFonts w:ascii="Times New Roman" w:hAnsi="Times New Roman" w:cs="Times New Roman"/>
                                <w:sz w:val="24"/>
                                <w:lang w:val="kk-KZ"/>
                              </w:rPr>
                              <w:t>, , ұжымдық, топпен жұмыс, жоба</w:t>
                            </w:r>
                            <w:r>
                              <w:rPr>
                                <w:rFonts w:ascii="Times New Roman" w:hAnsi="Times New Roman" w:cs="Times New Roman"/>
                                <w:sz w:val="24"/>
                                <w:lang w:val="kk-KZ"/>
                              </w:rPr>
                              <w:t>лар</w:t>
                            </w:r>
                            <w:r w:rsidRPr="00B8056D">
                              <w:rPr>
                                <w:rFonts w:ascii="Times New Roman" w:hAnsi="Times New Roman" w:cs="Times New Roman"/>
                                <w:sz w:val="24"/>
                                <w:lang w:val="kk-KZ"/>
                              </w:rPr>
                              <w:t xml:space="preserve">, көрмелер, </w:t>
                            </w:r>
                            <w:r>
                              <w:rPr>
                                <w:rFonts w:ascii="Times New Roman" w:hAnsi="Times New Roman" w:cs="Times New Roman"/>
                                <w:sz w:val="24"/>
                                <w:lang w:val="kk-KZ"/>
                              </w:rPr>
                              <w:t>сөзжұмбақтар, іскерлік ойындар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4B4FE177" id="Прямоугольник 917083364" o:spid="_x0000_s1049" style="position:absolute;left:0;text-align:left;margin-left:47.05pt;margin-top:661.6pt;width:323.8pt;height:67.05pt;z-index:25181798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">
                <v:textbox>
                  <w:txbxContent>
                    <w:p w14:paraId="5A8B303B" w14:textId="77777777" w:rsidR="00DB169A" w:rsidRPr="00B8056D" w:rsidRDefault="00DB169A" w:rsidP="007245FD">
                      <w:pPr>
                        <w:rPr>
                          <w:rFonts w:ascii="Times New Roman" w:hAnsi="Times New Roman" w:cs="Times New Roman"/>
                          <w:sz w:val="24"/>
                          <w:lang w:val="kk-KZ"/>
                        </w:rPr>
                      </w:pPr>
                      <w:r w:rsidRPr="00206BF7">
                        <w:rPr>
                          <w:rFonts w:ascii="Times New Roman" w:hAnsi="Times New Roman" w:cs="Times New Roman"/>
                          <w:b/>
                          <w:sz w:val="24"/>
                          <w:lang w:val="kk-KZ"/>
                        </w:rPr>
                        <w:t>Әдістері:</w:t>
                      </w:r>
                      <w:r>
                        <w:rPr>
                          <w:rFonts w:ascii="Times New Roman" w:hAnsi="Times New Roman" w:cs="Times New Roman"/>
                          <w:sz w:val="24"/>
                          <w:lang w:val="kk-KZ"/>
                        </w:rPr>
                        <w:t xml:space="preserve"> </w:t>
                      </w:r>
                      <w:r w:rsidRPr="00B8056D">
                        <w:rPr>
                          <w:rFonts w:ascii="Times New Roman" w:hAnsi="Times New Roman" w:cs="Times New Roman"/>
                          <w:sz w:val="24"/>
                          <w:lang w:val="kk-KZ"/>
                        </w:rPr>
                        <w:t xml:space="preserve"> білім мазмұнын меңгерудегі шығармашылық жұмыстар, </w:t>
                      </w:r>
                      <w:r>
                        <w:rPr>
                          <w:rFonts w:ascii="Times New Roman" w:hAnsi="Times New Roman" w:cs="Times New Roman"/>
                          <w:sz w:val="24"/>
                          <w:lang w:val="kk-KZ"/>
                        </w:rPr>
                        <w:t>өзара белсенді әрекет жасау негізінде оқыту технологиясы</w:t>
                      </w:r>
                      <w:r w:rsidRPr="00B8056D">
                        <w:rPr>
                          <w:rFonts w:ascii="Times New Roman" w:hAnsi="Times New Roman" w:cs="Times New Roman"/>
                          <w:sz w:val="24"/>
                          <w:lang w:val="kk-KZ"/>
                        </w:rPr>
                        <w:t>, , ұжымдық, топпен жұмыс, жоба</w:t>
                      </w:r>
                      <w:r>
                        <w:rPr>
                          <w:rFonts w:ascii="Times New Roman" w:hAnsi="Times New Roman" w:cs="Times New Roman"/>
                          <w:sz w:val="24"/>
                          <w:lang w:val="kk-KZ"/>
                        </w:rPr>
                        <w:t>лар</w:t>
                      </w:r>
                      <w:r w:rsidRPr="00B8056D">
                        <w:rPr>
                          <w:rFonts w:ascii="Times New Roman" w:hAnsi="Times New Roman" w:cs="Times New Roman"/>
                          <w:sz w:val="24"/>
                          <w:lang w:val="kk-KZ"/>
                        </w:rPr>
                        <w:t xml:space="preserve">, көрмелер, </w:t>
                      </w:r>
                      <w:r>
                        <w:rPr>
                          <w:rFonts w:ascii="Times New Roman" w:hAnsi="Times New Roman" w:cs="Times New Roman"/>
                          <w:sz w:val="24"/>
                          <w:lang w:val="kk-KZ"/>
                        </w:rPr>
                        <w:t>сөзжұмбақтар, іскерлік ойындар</w:t>
                      </w:r>
                    </w:p>
                  </w:txbxContent>
                </v:textbox>
              </v:rect>
            </w:pict>
          </mc:Fallback>
        </mc:AlternateContent>
      </w:r>
      <w:r>
        <w:rPr>
          <w:noProof/>
          <w:sz w:val="28"/>
          <w:szCs w:val="28"/>
          <w:lang w:val="ru-RU" w:bidi="ar-SA"/>
        </w:rPr>
        <mc:AlternateContent>
          <mc:Choice Requires="wps">
            <w:drawing>
              <wp:anchor distT="0" distB="0" distL="114300" distR="114300" simplePos="0" relativeHeight="251816960" behindDoc="0" locked="0" layoutInCell="1" allowOverlap="1" wp14:anchorId="7FC120A7" wp14:editId="2F0E9E54">
                <wp:simplePos x="0" y="0"/>
                <wp:positionH relativeFrom="column">
                  <wp:posOffset>597535</wp:posOffset>
                </wp:positionH>
                <wp:positionV relativeFrom="paragraph">
                  <wp:posOffset>8402320</wp:posOffset>
                </wp:positionV>
                <wp:extent cx="4112260" cy="851535"/>
                <wp:effectExtent l="0" t="0" r="21590" b="24765"/>
                <wp:wrapNone/>
                <wp:docPr id="917083365" name="Прямоугольник 917083365"/>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851535"/>
                        </a:xfrm>
                        <a:prstGeom prst="rect">
                          <a:avLst/>
                        </a:prstGeom>
                        <a:solidFill>
                          <a:srgbClr val="FFFFFF"/>
                        </a:solidFill>
                        <a:ln w="9525">
                          <a:solidFill>
                            <a:srgbClr val="000000"/>
                          </a:solidFill>
                          <a:miter lim="800000"/>
                          <a:headEnd/>
                          <a:tailEnd/>
                        </a:ln>
                      </wps:spPr>
                      <wps:txbx>
                        <w:txbxContent>
                          <w:p w14:paraId="55B7B7ED" w14:textId="77777777" w:rsidR="00DB169A" w:rsidRPr="00B8056D" w:rsidRDefault="00DB169A" w:rsidP="007245FD">
                            <w:pPr>
                              <w:rPr>
                                <w:rFonts w:ascii="Times New Roman" w:hAnsi="Times New Roman" w:cs="Times New Roman"/>
                                <w:sz w:val="24"/>
                                <w:lang w:val="kk-KZ"/>
                              </w:rPr>
                            </w:pPr>
                            <w:r w:rsidRPr="00206BF7">
                              <w:rPr>
                                <w:rFonts w:ascii="Times New Roman" w:hAnsi="Times New Roman" w:cs="Times New Roman"/>
                                <w:b/>
                                <w:sz w:val="24"/>
                                <w:lang w:val="kk-KZ"/>
                              </w:rPr>
                              <w:t>Әдістері:</w:t>
                            </w:r>
                            <w:r>
                              <w:rPr>
                                <w:rFonts w:ascii="Times New Roman" w:hAnsi="Times New Roman" w:cs="Times New Roman"/>
                                <w:sz w:val="24"/>
                                <w:lang w:val="kk-KZ"/>
                              </w:rPr>
                              <w:t xml:space="preserve"> </w:t>
                            </w:r>
                            <w:r w:rsidRPr="00B8056D">
                              <w:rPr>
                                <w:rFonts w:ascii="Times New Roman" w:hAnsi="Times New Roman" w:cs="Times New Roman"/>
                                <w:sz w:val="24"/>
                                <w:lang w:val="kk-KZ"/>
                              </w:rPr>
                              <w:t xml:space="preserve"> білім мазмұнын меңгерудегі шығармашылық жұмыстар, </w:t>
                            </w:r>
                            <w:r>
                              <w:rPr>
                                <w:rFonts w:ascii="Times New Roman" w:hAnsi="Times New Roman" w:cs="Times New Roman"/>
                                <w:sz w:val="24"/>
                                <w:lang w:val="kk-KZ"/>
                              </w:rPr>
                              <w:t>өзара белсенді әрекет жасау негізінде оқыту технологиясы</w:t>
                            </w:r>
                            <w:r w:rsidRPr="00B8056D">
                              <w:rPr>
                                <w:rFonts w:ascii="Times New Roman" w:hAnsi="Times New Roman" w:cs="Times New Roman"/>
                                <w:sz w:val="24"/>
                                <w:lang w:val="kk-KZ"/>
                              </w:rPr>
                              <w:t>, , ұжымдық, топпен жұмыс, жоба</w:t>
                            </w:r>
                            <w:r>
                              <w:rPr>
                                <w:rFonts w:ascii="Times New Roman" w:hAnsi="Times New Roman" w:cs="Times New Roman"/>
                                <w:sz w:val="24"/>
                                <w:lang w:val="kk-KZ"/>
                              </w:rPr>
                              <w:t>лар</w:t>
                            </w:r>
                            <w:r w:rsidRPr="00B8056D">
                              <w:rPr>
                                <w:rFonts w:ascii="Times New Roman" w:hAnsi="Times New Roman" w:cs="Times New Roman"/>
                                <w:sz w:val="24"/>
                                <w:lang w:val="kk-KZ"/>
                              </w:rPr>
                              <w:t xml:space="preserve">, көрмелер, </w:t>
                            </w:r>
                            <w:r>
                              <w:rPr>
                                <w:rFonts w:ascii="Times New Roman" w:hAnsi="Times New Roman" w:cs="Times New Roman"/>
                                <w:sz w:val="24"/>
                                <w:lang w:val="kk-KZ"/>
                              </w:rPr>
                              <w:t>сөзжұмбақтар, іскерлік ойындар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FC120A7" id="Прямоугольник 917083365" o:spid="_x0000_s1050" style="position:absolute;left:0;text-align:left;margin-left:47.05pt;margin-top:661.6pt;width:323.8pt;height:67.05pt;z-index:2518169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">
                <v:textbox>
                  <w:txbxContent>
                    <w:p w14:paraId="55B7B7ED" w14:textId="77777777" w:rsidR="00DB169A" w:rsidRPr="00B8056D" w:rsidRDefault="00DB169A" w:rsidP="007245FD">
                      <w:pPr>
                        <w:rPr>
                          <w:rFonts w:ascii="Times New Roman" w:hAnsi="Times New Roman" w:cs="Times New Roman"/>
                          <w:sz w:val="24"/>
                          <w:lang w:val="kk-KZ"/>
                        </w:rPr>
                      </w:pPr>
                      <w:r w:rsidRPr="00206BF7">
                        <w:rPr>
                          <w:rFonts w:ascii="Times New Roman" w:hAnsi="Times New Roman" w:cs="Times New Roman"/>
                          <w:b/>
                          <w:sz w:val="24"/>
                          <w:lang w:val="kk-KZ"/>
                        </w:rPr>
                        <w:t>Әдістері:</w:t>
                      </w:r>
                      <w:r>
                        <w:rPr>
                          <w:rFonts w:ascii="Times New Roman" w:hAnsi="Times New Roman" w:cs="Times New Roman"/>
                          <w:sz w:val="24"/>
                          <w:lang w:val="kk-KZ"/>
                        </w:rPr>
                        <w:t xml:space="preserve"> </w:t>
                      </w:r>
                      <w:r w:rsidRPr="00B8056D">
                        <w:rPr>
                          <w:rFonts w:ascii="Times New Roman" w:hAnsi="Times New Roman" w:cs="Times New Roman"/>
                          <w:sz w:val="24"/>
                          <w:lang w:val="kk-KZ"/>
                        </w:rPr>
                        <w:t xml:space="preserve"> білім мазмұнын меңгерудегі шығармашылық жұмыстар, </w:t>
                      </w:r>
                      <w:r>
                        <w:rPr>
                          <w:rFonts w:ascii="Times New Roman" w:hAnsi="Times New Roman" w:cs="Times New Roman"/>
                          <w:sz w:val="24"/>
                          <w:lang w:val="kk-KZ"/>
                        </w:rPr>
                        <w:t>өзара белсенді әрекет жасау негізінде оқыту технологиясы</w:t>
                      </w:r>
                      <w:r w:rsidRPr="00B8056D">
                        <w:rPr>
                          <w:rFonts w:ascii="Times New Roman" w:hAnsi="Times New Roman" w:cs="Times New Roman"/>
                          <w:sz w:val="24"/>
                          <w:lang w:val="kk-KZ"/>
                        </w:rPr>
                        <w:t>, , ұжымдық, топпен жұмыс, жоба</w:t>
                      </w:r>
                      <w:r>
                        <w:rPr>
                          <w:rFonts w:ascii="Times New Roman" w:hAnsi="Times New Roman" w:cs="Times New Roman"/>
                          <w:sz w:val="24"/>
                          <w:lang w:val="kk-KZ"/>
                        </w:rPr>
                        <w:t>лар</w:t>
                      </w:r>
                      <w:r w:rsidRPr="00B8056D">
                        <w:rPr>
                          <w:rFonts w:ascii="Times New Roman" w:hAnsi="Times New Roman" w:cs="Times New Roman"/>
                          <w:sz w:val="24"/>
                          <w:lang w:val="kk-KZ"/>
                        </w:rPr>
                        <w:t xml:space="preserve">, көрмелер, </w:t>
                      </w:r>
                      <w:r>
                        <w:rPr>
                          <w:rFonts w:ascii="Times New Roman" w:hAnsi="Times New Roman" w:cs="Times New Roman"/>
                          <w:sz w:val="24"/>
                          <w:lang w:val="kk-KZ"/>
                        </w:rPr>
                        <w:t>сөзжұмбақтар, іскерлік ойындар</w:t>
                      </w:r>
                    </w:p>
                  </w:txbxContent>
                </v:textbox>
              </v:rect>
            </w:pict>
          </mc:Fallback>
        </mc:AlternateContent>
      </w:r>
    </w:p>
    <w:p w14:paraId="02119715" w14:textId="321AA457" w:rsidR="007245FD" w:rsidRDefault="007245FD" w:rsidP="007245FD">
      <w:pPr>
        <w:pStyle w:val="aa"/>
        <w:tabs>
          <w:tab w:val="left" w:pos="9497"/>
        </w:tabs>
        <w:spacing w:before="0" w:beforeAutospacing="0" w:after="0" w:afterAutospacing="0"/>
        <w:ind w:firstLine="709"/>
        <w:jc w:val="both"/>
        <w:textAlignment w:val="top"/>
        <w:rPr>
          <w:sz w:val="28"/>
          <w:szCs w:val="28"/>
          <w:lang w:val="kk-KZ"/>
        </w:rPr>
      </w:pPr>
    </w:p>
    <w:p w14:paraId="77DDBB85" w14:textId="718F110D" w:rsidR="007245FD" w:rsidRPr="005324A4" w:rsidRDefault="00995A96" w:rsidP="007245FD">
      <w:pPr>
        <w:pStyle w:val="11"/>
        <w:tabs>
          <w:tab w:val="left" w:pos="9497"/>
        </w:tabs>
        <w:spacing w:line="240" w:lineRule="auto"/>
        <w:ind w:firstLine="709"/>
        <w:jc w:val="center"/>
        <w:rPr>
          <w:sz w:val="28"/>
          <w:szCs w:val="28"/>
          <w:lang w:val="kk-KZ"/>
        </w:rPr>
      </w:pPr>
      <w:r w:rsidRPr="00DE4F61">
        <w:rPr>
          <w:noProof/>
          <w:sz w:val="28"/>
          <w:szCs w:val="28"/>
          <w:lang w:eastAsia="ru-RU"/>
        </w:rPr>
        <mc:AlternateContent>
          <mc:Choice Requires="wps">
            <w:drawing>
              <wp:anchor distT="0" distB="0" distL="114300" distR="114300" simplePos="0" relativeHeight="251794432" behindDoc="0" locked="0" layoutInCell="1" allowOverlap="1" wp14:anchorId="0421417E" wp14:editId="6D8CCCC6">
                <wp:simplePos x="0" y="0"/>
                <wp:positionH relativeFrom="column">
                  <wp:posOffset>-105350</wp:posOffset>
                </wp:positionH>
                <wp:positionV relativeFrom="paragraph">
                  <wp:posOffset>32553</wp:posOffset>
                </wp:positionV>
                <wp:extent cx="6058535" cy="319177"/>
                <wp:effectExtent l="0" t="0" r="18415" b="24130"/>
                <wp:wrapNone/>
                <wp:docPr id="37" name="Скругленный прямоугольник 3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flipV="1">
                          <a:off x="0" y="0"/>
                          <a:ext cx="6058535" cy="319177"/>
                        </a:xfrm>
                        <a:prstGeom prst="roundRect">
                          <a:avLst>
                            <a:gd name="adj" fmla="val 16667"/>
                          </a:avLst>
                        </a:prstGeom>
                        <a:solidFill>
                          <a:srgbClr val="FFFFFF"/>
                        </a:solidFill>
                        <a:ln w="9525">
                          <a:solidFill>
                            <a:srgbClr val="000000"/>
                          </a:solidFill>
                          <a:round/>
                          <a:headEnd/>
                          <a:tailEnd/>
                        </a:ln>
                      </wps:spPr>
                      <wps:txbx>
                        <w:txbxContent>
                          <w:p w14:paraId="233D719A" w14:textId="63252AEB" w:rsidR="00DB169A" w:rsidRPr="00995A96" w:rsidRDefault="00DB169A" w:rsidP="007245FD">
                            <w:pPr>
                              <w:spacing w:after="0" w:line="240" w:lineRule="auto"/>
                              <w:jc w:val="center"/>
                              <w:rPr>
                                <w:sz w:val="18"/>
                                <w:szCs w:val="18"/>
                              </w:rPr>
                            </w:pPr>
                            <w:r w:rsidRPr="00995A96">
                              <w:rPr>
                                <w:rFonts w:ascii="Times New Roman" w:hAnsi="Times New Roman" w:cs="Times New Roman"/>
                                <w:b/>
                                <w:sz w:val="18"/>
                                <w:szCs w:val="18"/>
                                <w:lang w:val="kk-KZ"/>
                              </w:rPr>
                              <w:t xml:space="preserve">Нәтижесі: </w:t>
                            </w:r>
                            <w:r w:rsidRPr="00995A96">
                              <w:rPr>
                                <w:rFonts w:ascii="Times New Roman" w:hAnsi="Times New Roman" w:cs="Times New Roman"/>
                                <w:sz w:val="18"/>
                                <w:szCs w:val="18"/>
                                <w:lang w:val="kk-KZ"/>
                              </w:rPr>
                              <w:t>кәсіби іс</w:t>
                            </w:r>
                            <w:r w:rsidRPr="00995A96">
                              <w:rPr>
                                <w:rFonts w:ascii="Times New Roman" w:hAnsi="Times New Roman" w:cs="Times New Roman"/>
                                <w:sz w:val="18"/>
                                <w:szCs w:val="18"/>
                              </w:rPr>
                              <w:t>-</w:t>
                            </w:r>
                            <w:r w:rsidRPr="00995A96">
                              <w:rPr>
                                <w:rFonts w:ascii="Times New Roman" w:hAnsi="Times New Roman" w:cs="Times New Roman"/>
                                <w:sz w:val="18"/>
                                <w:szCs w:val="18"/>
                                <w:lang w:val="kk-KZ"/>
                              </w:rPr>
                              <w:t>әрекетке даярлауда тұлғалық болмысы қалыптасқан болашақ бастауыш сынып мұғалімі</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oundrect w14:anchorId="0421417E" id="Скругленный прямоугольник 37" o:spid="_x0000_s1051" style="position:absolute;left:0;text-align:left;margin-left:-8.3pt;margin-top:2.55pt;width:477.05pt;height:25.15pt;flip:y;z-index:2517944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">
                <v:textbox>
                  <w:txbxContent>
                    <w:p w14:paraId="233D719A" w14:textId="63252AEB" w:rsidR="00DB169A" w:rsidRPr="00995A96" w:rsidRDefault="00DB169A" w:rsidP="007245FD">
                      <w:pPr>
                        <w:spacing w:after="0" w:line="240" w:lineRule="auto"/>
                        <w:jc w:val="center"/>
                        <w:rPr>
                          <w:sz w:val="18"/>
                          <w:szCs w:val="18"/>
                        </w:rPr>
                      </w:pPr>
                      <w:r w:rsidRPr="00995A96">
                        <w:rPr>
                          <w:rFonts w:ascii="Times New Roman" w:hAnsi="Times New Roman" w:cs="Times New Roman"/>
                          <w:b/>
                          <w:sz w:val="18"/>
                          <w:szCs w:val="18"/>
                          <w:lang w:val="kk-KZ"/>
                        </w:rPr>
                        <w:t xml:space="preserve">Нәтижесі: </w:t>
                      </w:r>
                      <w:r w:rsidRPr="00995A96">
                        <w:rPr>
                          <w:rFonts w:ascii="Times New Roman" w:hAnsi="Times New Roman" w:cs="Times New Roman"/>
                          <w:sz w:val="18"/>
                          <w:szCs w:val="18"/>
                          <w:lang w:val="kk-KZ"/>
                        </w:rPr>
                        <w:t>кәсіби іс</w:t>
                      </w:r>
                      <w:r w:rsidRPr="00995A96">
                        <w:rPr>
                          <w:rFonts w:ascii="Times New Roman" w:hAnsi="Times New Roman" w:cs="Times New Roman"/>
                          <w:sz w:val="18"/>
                          <w:szCs w:val="18"/>
                        </w:rPr>
                        <w:t>-</w:t>
                      </w:r>
                      <w:r w:rsidRPr="00995A96">
                        <w:rPr>
                          <w:rFonts w:ascii="Times New Roman" w:hAnsi="Times New Roman" w:cs="Times New Roman"/>
                          <w:sz w:val="18"/>
                          <w:szCs w:val="18"/>
                          <w:lang w:val="kk-KZ"/>
                        </w:rPr>
                        <w:t>әрекетке даярлауда тұлғалық болмысы қалыптасқан болашақ бастауыш сынып мұғалімі</w:t>
                      </w:r>
                    </w:p>
                  </w:txbxContent>
                </v:textbox>
              </v:roundrect>
            </w:pict>
          </mc:Fallback>
        </mc:AlternateContent>
      </w:r>
    </w:p>
    <w:p w14:paraId="763A7503" w14:textId="03621FC5" w:rsidR="00995A96" w:rsidRDefault="00995A96" w:rsidP="00995A96">
      <w:pPr>
        <w:tabs>
          <w:tab w:val="left" w:pos="9497"/>
        </w:tabs>
        <w:spacing w:after="0" w:line="240" w:lineRule="auto"/>
        <w:rPr>
          <w:sz w:val="28"/>
          <w:szCs w:val="28"/>
          <w:lang w:val="kk-KZ"/>
        </w:rPr>
      </w:pPr>
      <w:r>
        <w:rPr>
          <w:noProof/>
          <w:sz w:val="28"/>
          <w:szCs w:val="28"/>
          <w:lang w:eastAsia="ru-RU"/>
        </w:rPr>
        <mc:AlternateContent>
          <mc:Choice Requires="wps">
            <w:drawing>
              <wp:anchor distT="0" distB="0" distL="114300" distR="114300" simplePos="0" relativeHeight="251824128" behindDoc="0" locked="0" layoutInCell="1" allowOverlap="1" wp14:anchorId="5EDCD980" wp14:editId="5D8F726A">
                <wp:simplePos x="0" y="0"/>
                <wp:positionH relativeFrom="column">
                  <wp:posOffset>5953760</wp:posOffset>
                </wp:positionH>
                <wp:positionV relativeFrom="paragraph">
                  <wp:posOffset>-2540</wp:posOffset>
                </wp:positionV>
                <wp:extent cx="309880" cy="0"/>
                <wp:effectExtent l="38100" t="76200" r="0" b="114300"/>
                <wp:wrapNone/>
                <wp:docPr id="138" name="Прямая со стрелкой 138"/>
                <wp:cNvGraphicFramePr/>
                <a:graphic xmlns:a="http://schemas.openxmlformats.org/drawingml/2006/main">
                  <a:graphicData uri="http://schemas.microsoft.com/office/word/2010/wordprocessingShape">
                    <wps:wsp>
                      <wps:cNvCnPr/>
                      <wps:spPr>
                        <a:xfrm flipH="1">
                          <a:off x="0" y="0"/>
                          <a:ext cx="309880"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2A922C91" id="Прямая со стрелкой 138" o:spid="_x0000_s1026" type="#_x0000_t32" style="position:absolute;margin-left:468.8pt;margin-top:-.2pt;width:24.4pt;height:0;flip:x;z-index:25182412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" strokecolor="black [3200]" strokeweight=".5pt">
                <v:stroke endarrow="open" joinstyle="miter"/>
              </v:shape>
            </w:pict>
          </mc:Fallback>
        </mc:AlternateContent>
      </w:r>
      <w:r>
        <w:rPr>
          <w:noProof/>
          <w:sz w:val="28"/>
          <w:szCs w:val="28"/>
          <w:lang w:eastAsia="ru-RU"/>
        </w:rPr>
        <mc:AlternateContent>
          <mc:Choice Requires="wps">
            <w:drawing>
              <wp:anchor distT="0" distB="0" distL="114300" distR="114300" simplePos="0" relativeHeight="251823104" behindDoc="0" locked="0" layoutInCell="1" allowOverlap="1" wp14:anchorId="27EC68BC" wp14:editId="7508CD52">
                <wp:simplePos x="0" y="0"/>
                <wp:positionH relativeFrom="column">
                  <wp:posOffset>-269875</wp:posOffset>
                </wp:positionH>
                <wp:positionV relativeFrom="paragraph">
                  <wp:posOffset>0</wp:posOffset>
                </wp:positionV>
                <wp:extent cx="172085" cy="0"/>
                <wp:effectExtent l="0" t="76200" r="18415" b="114300"/>
                <wp:wrapNone/>
                <wp:docPr id="137" name="Прямая со стрелкой 137"/>
                <wp:cNvGraphicFramePr/>
                <a:graphic xmlns:a="http://schemas.openxmlformats.org/drawingml/2006/main">
                  <a:graphicData uri="http://schemas.microsoft.com/office/word/2010/wordprocessingShape">
                    <wps:wsp>
                      <wps:cNvCnPr/>
                      <wps:spPr>
                        <a:xfrm>
                          <a:off x="0" y="0"/>
                          <a:ext cx="172085" cy="0"/>
                        </a:xfrm>
                        <a:prstGeom prst="straightConnector1">
                          <a:avLst/>
                        </a:prstGeom>
                        <a:ln>
                          <a:tailEnd type="arrow"/>
                        </a:ln>
                      </wps:spPr>
                      <wps:style>
                        <a:lnRef idx="1">
                          <a:schemeClr val="dk1"/>
                        </a:lnRef>
                        <a:fillRef idx="0">
                          <a:schemeClr val="dk1"/>
                        </a:fillRef>
                        <a:effectRef idx="0">
                          <a:schemeClr val="dk1"/>
                        </a:effectRef>
                        <a:fontRef idx="minor">
                          <a:schemeClr val="tx1"/>
                        </a:fontRef>
                      </wps:style>
                      <wps:bodyPr/>
                    </wps:wsp>
                  </a:graphicData>
                </a:graphic>
                <wp14:sizeRelH relativeFrom="margin">
                  <wp14:pctWidth>0</wp14:pctWidth>
                </wp14:sizeRelH>
                <wp14:sizeRelV relativeFrom="margin">
                  <wp14:pctHeight>0</wp14:pctHeight>
                </wp14:sizeRelV>
              </wp:anchor>
            </w:drawing>
          </mc:Choice>
          <mc:Fallback>
            <w:pict>
              <v:shape w14:anchorId="376D41C2" id="Прямая со стрелкой 137" o:spid="_x0000_s1026" type="#_x0000_t32" style="position:absolute;margin-left:-21.25pt;margin-top:0;width:13.55pt;height:0;z-index:2518231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" strokecolor="black [3200]" strokeweight=".5pt">
                <v:stroke endarrow="open" joinstyle="miter"/>
              </v:shape>
            </w:pict>
          </mc:Fallback>
        </mc:AlternateContent>
      </w:r>
      <w:r w:rsidR="00DB169A">
        <w:rPr>
          <w:sz w:val="28"/>
          <w:szCs w:val="28"/>
          <w:lang w:val="kk-KZ"/>
        </w:rPr>
        <w:t xml:space="preserve"> </w:t>
      </w:r>
    </w:p>
    <w:p w14:paraId="14BF8D9F" w14:textId="3BA7FAF6" w:rsidR="00BE09A2" w:rsidRPr="00995A96" w:rsidRDefault="00BE09A2" w:rsidP="00995A96">
      <w:pPr>
        <w:tabs>
          <w:tab w:val="left" w:pos="9497"/>
        </w:tabs>
        <w:spacing w:after="0" w:line="240" w:lineRule="auto"/>
        <w:rPr>
          <w:rFonts w:ascii="Times New Roman" w:hAnsi="Times New Roman" w:cs="Times New Roman"/>
          <w:sz w:val="28"/>
          <w:szCs w:val="28"/>
          <w:lang w:val="kk-KZ"/>
        </w:rPr>
      </w:pPr>
      <w:r w:rsidRPr="00995A96">
        <w:rPr>
          <w:rFonts w:ascii="Times New Roman" w:hAnsi="Times New Roman" w:cs="Times New Roman"/>
          <w:sz w:val="28"/>
          <w:szCs w:val="28"/>
          <w:lang w:val="kk-KZ"/>
        </w:rPr>
        <w:lastRenderedPageBreak/>
        <w:t>Сурет – 7 Болашақ бастауыш сынып мұғалімдерін кәсіби іс-әрекетке даярлауда тұлғалық болмысын қалыптастырудың құрылымдық-мазмұндық моделі</w:t>
      </w:r>
    </w:p>
    <w:p w14:paraId="36538769" w14:textId="77777777" w:rsidR="00995A96" w:rsidRDefault="00995A96" w:rsidP="00BE09A2">
      <w:pPr>
        <w:pStyle w:val="aa"/>
        <w:tabs>
          <w:tab w:val="left" w:pos="9497"/>
        </w:tabs>
        <w:spacing w:before="0" w:beforeAutospacing="0" w:after="0" w:afterAutospacing="0"/>
        <w:ind w:firstLine="709"/>
        <w:jc w:val="both"/>
        <w:textAlignment w:val="top"/>
        <w:rPr>
          <w:sz w:val="28"/>
          <w:szCs w:val="28"/>
          <w:lang w:val="kk-KZ"/>
        </w:rPr>
      </w:pPr>
    </w:p>
    <w:p w14:paraId="13A8CB1B" w14:textId="77777777" w:rsidR="00BE09A2" w:rsidRPr="00642BE1" w:rsidRDefault="00BE09A2" w:rsidP="00BE09A2">
      <w:pPr>
        <w:pStyle w:val="aa"/>
        <w:tabs>
          <w:tab w:val="left" w:pos="9497"/>
        </w:tabs>
        <w:spacing w:before="0" w:beforeAutospacing="0" w:after="0" w:afterAutospacing="0"/>
        <w:ind w:firstLine="709"/>
        <w:jc w:val="both"/>
        <w:textAlignment w:val="top"/>
        <w:rPr>
          <w:sz w:val="28"/>
          <w:szCs w:val="28"/>
          <w:lang w:val="kk-KZ"/>
        </w:rPr>
      </w:pPr>
      <w:r w:rsidRPr="00DE4F61">
        <w:rPr>
          <w:sz w:val="28"/>
          <w:szCs w:val="28"/>
          <w:lang w:val="kk-KZ"/>
        </w:rPr>
        <w:t xml:space="preserve">Аталған зерттеудің әдіснамалық және теориялық негіздеріне сәйкес, анықталған </w:t>
      </w:r>
      <w:r w:rsidRPr="00642BE1">
        <w:rPr>
          <w:sz w:val="28"/>
          <w:szCs w:val="28"/>
          <w:lang w:val="kk-KZ"/>
        </w:rPr>
        <w:t xml:space="preserve">компоненттер мен </w:t>
      </w:r>
      <w:r w:rsidRPr="00642BE1">
        <w:rPr>
          <w:color w:val="0D0D0D" w:themeColor="text1" w:themeTint="F2"/>
          <w:sz w:val="28"/>
          <w:szCs w:val="28"/>
          <w:lang w:val="kk-KZ"/>
        </w:rPr>
        <w:t xml:space="preserve">болашақ бастауыш сынып мұғалімін кәсіби іс-әрекетке даярлауда тұлғалық болмысын қалыптастырудың </w:t>
      </w:r>
      <w:r w:rsidRPr="00642BE1">
        <w:rPr>
          <w:sz w:val="28"/>
          <w:szCs w:val="28"/>
          <w:lang w:val="kk-KZ"/>
        </w:rPr>
        <w:t>педагогикалық шарттары негізінде құрылымдық-мазмұндық-үдерістік моделі түзілді және оны тиімді жүзеге асырудың алғы шарттары анықталды:</w:t>
      </w:r>
    </w:p>
    <w:p w14:paraId="4D848314" w14:textId="77777777" w:rsidR="00BE09A2" w:rsidRPr="00642BE1" w:rsidRDefault="00BE09A2" w:rsidP="00BE09A2">
      <w:pPr>
        <w:pStyle w:val="aa"/>
        <w:tabs>
          <w:tab w:val="left" w:pos="9497"/>
        </w:tabs>
        <w:spacing w:before="0" w:beforeAutospacing="0" w:after="0" w:afterAutospacing="0"/>
        <w:ind w:firstLine="709"/>
        <w:jc w:val="both"/>
        <w:textAlignment w:val="top"/>
        <w:rPr>
          <w:sz w:val="28"/>
          <w:szCs w:val="28"/>
          <w:lang w:val="kk-KZ"/>
        </w:rPr>
      </w:pPr>
      <w:r w:rsidRPr="00642BE1">
        <w:rPr>
          <w:sz w:val="28"/>
          <w:szCs w:val="28"/>
          <w:lang w:val="kk-KZ"/>
        </w:rPr>
        <w:t xml:space="preserve"> -  маманның тұлғалық болмысын психологиялық-педагогикалық пәндерді оқыту барысында қалыптастыру; </w:t>
      </w:r>
    </w:p>
    <w:p w14:paraId="6FA57FE9" w14:textId="77777777" w:rsidR="00BE09A2" w:rsidRPr="00642BE1" w:rsidRDefault="00BE09A2" w:rsidP="00BE09A2">
      <w:pPr>
        <w:pStyle w:val="aa"/>
        <w:tabs>
          <w:tab w:val="left" w:pos="9497"/>
        </w:tabs>
        <w:spacing w:before="0" w:beforeAutospacing="0" w:after="0" w:afterAutospacing="0"/>
        <w:ind w:firstLine="709"/>
        <w:jc w:val="both"/>
        <w:textAlignment w:val="top"/>
        <w:rPr>
          <w:sz w:val="28"/>
          <w:szCs w:val="28"/>
          <w:lang w:val="kk-KZ"/>
        </w:rPr>
      </w:pPr>
      <w:r w:rsidRPr="00642BE1">
        <w:rPr>
          <w:sz w:val="28"/>
          <w:szCs w:val="28"/>
          <w:lang w:val="kk-KZ"/>
        </w:rPr>
        <w:t>- жоғары оқу орнында оқу кезеңінде практикалық дайындықтың үздіксіздігі;</w:t>
      </w:r>
    </w:p>
    <w:p w14:paraId="3B291231" w14:textId="77777777" w:rsidR="00BE09A2" w:rsidRPr="00642BE1" w:rsidRDefault="00BE09A2" w:rsidP="00BE09A2">
      <w:pPr>
        <w:pStyle w:val="aa"/>
        <w:tabs>
          <w:tab w:val="left" w:pos="9497"/>
        </w:tabs>
        <w:spacing w:before="0" w:beforeAutospacing="0" w:after="0" w:afterAutospacing="0"/>
        <w:ind w:firstLine="709"/>
        <w:jc w:val="both"/>
        <w:textAlignment w:val="top"/>
        <w:rPr>
          <w:sz w:val="28"/>
          <w:szCs w:val="28"/>
          <w:lang w:val="kk-KZ"/>
        </w:rPr>
      </w:pPr>
      <w:r w:rsidRPr="00642BE1">
        <w:rPr>
          <w:sz w:val="28"/>
          <w:szCs w:val="28"/>
          <w:lang w:val="kk-KZ"/>
        </w:rPr>
        <w:t xml:space="preserve"> - болашақ мұғалімінің тұлғалық болмысын </w:t>
      </w:r>
      <w:r w:rsidRPr="00AB40E4">
        <w:rPr>
          <w:sz w:val="28"/>
          <w:szCs w:val="28"/>
          <w:lang w:val="kk-KZ"/>
        </w:rPr>
        <w:t>қалыптастыруда «Болашақ бастауыш сынып мұғалімнің тұлғалық кәсіби іс-әрекеті</w:t>
      </w:r>
      <w:r w:rsidRPr="00520687">
        <w:rPr>
          <w:sz w:val="28"/>
          <w:szCs w:val="28"/>
          <w:lang w:val="kk-KZ"/>
        </w:rPr>
        <w:t>»</w:t>
      </w:r>
      <w:r w:rsidRPr="00642BE1">
        <w:rPr>
          <w:sz w:val="28"/>
          <w:szCs w:val="28"/>
          <w:lang w:val="kk-KZ"/>
        </w:rPr>
        <w:t xml:space="preserve"> тақырыбында арнаулы курстарының мүмкіндіктерін пайдалану;</w:t>
      </w:r>
    </w:p>
    <w:p w14:paraId="31ABC814" w14:textId="77777777" w:rsidR="00BE09A2" w:rsidRPr="00642BE1" w:rsidRDefault="00BE09A2" w:rsidP="00BE09A2">
      <w:pPr>
        <w:pStyle w:val="aa"/>
        <w:tabs>
          <w:tab w:val="left" w:pos="9497"/>
        </w:tabs>
        <w:spacing w:before="0" w:beforeAutospacing="0" w:after="0" w:afterAutospacing="0"/>
        <w:ind w:firstLine="709"/>
        <w:jc w:val="both"/>
        <w:textAlignment w:val="top"/>
        <w:rPr>
          <w:sz w:val="28"/>
          <w:szCs w:val="28"/>
          <w:lang w:val="kk-KZ"/>
        </w:rPr>
      </w:pPr>
      <w:r w:rsidRPr="00642BE1">
        <w:rPr>
          <w:sz w:val="28"/>
          <w:szCs w:val="28"/>
          <w:lang w:val="kk-KZ"/>
        </w:rPr>
        <w:t xml:space="preserve"> - оқу үдерісін оқытудың белсенді әдістері мен технологиялары негізінде ұйымдастыру және әдістемелік құралдармен, ақпараттық технологиялармен қамтамасыз ету; </w:t>
      </w:r>
    </w:p>
    <w:p w14:paraId="54379E7D" w14:textId="77777777" w:rsidR="00BE09A2" w:rsidRPr="00DE4F61" w:rsidRDefault="00BE09A2" w:rsidP="002165CC">
      <w:pPr>
        <w:pStyle w:val="aa"/>
        <w:tabs>
          <w:tab w:val="left" w:pos="9497"/>
        </w:tabs>
        <w:spacing w:before="0" w:beforeAutospacing="0" w:after="0" w:afterAutospacing="0"/>
        <w:ind w:firstLine="709"/>
        <w:jc w:val="both"/>
        <w:textAlignment w:val="top"/>
        <w:rPr>
          <w:sz w:val="28"/>
          <w:szCs w:val="28"/>
          <w:lang w:val="kk-KZ"/>
        </w:rPr>
      </w:pPr>
      <w:r w:rsidRPr="00642BE1">
        <w:rPr>
          <w:color w:val="0D0D0D" w:themeColor="text1" w:themeTint="F2"/>
          <w:sz w:val="28"/>
          <w:szCs w:val="28"/>
          <w:lang w:val="kk-KZ"/>
        </w:rPr>
        <w:t>Болашақ бастауыш сынып мұғалімін кәсіби іс-әрекетке даярлауда тұлғалық болмысын қалыптастыру</w:t>
      </w:r>
      <w:r>
        <w:rPr>
          <w:color w:val="0D0D0D" w:themeColor="text1" w:themeTint="F2"/>
          <w:sz w:val="28"/>
          <w:szCs w:val="28"/>
          <w:lang w:val="kk-KZ"/>
        </w:rPr>
        <w:t xml:space="preserve">дың </w:t>
      </w:r>
      <w:r w:rsidRPr="00DE4F61">
        <w:rPr>
          <w:sz w:val="28"/>
          <w:szCs w:val="28"/>
          <w:lang w:val="kk-KZ"/>
        </w:rPr>
        <w:t>моделін нәтижелі жүзеге асыру оны әдістемесін жасаудың қажеттілігін тудырады. Әдістеменің мазмұны және оның тиімділігі тәжірибелік-эксперимент жұмысында тексерілді. Ол турал</w:t>
      </w:r>
      <w:r>
        <w:rPr>
          <w:sz w:val="28"/>
          <w:szCs w:val="28"/>
          <w:lang w:val="kk-KZ"/>
        </w:rPr>
        <w:t>ы диссертациялық зерттеудің 2.2</w:t>
      </w:r>
      <w:r w:rsidRPr="00DE4F61">
        <w:rPr>
          <w:sz w:val="28"/>
          <w:szCs w:val="28"/>
          <w:lang w:val="kk-KZ"/>
        </w:rPr>
        <w:t xml:space="preserve"> б</w:t>
      </w:r>
      <w:r>
        <w:rPr>
          <w:sz w:val="28"/>
          <w:szCs w:val="28"/>
          <w:lang w:val="kk-KZ"/>
        </w:rPr>
        <w:t>өлімінде жан-жақты баяндалады.</w:t>
      </w:r>
    </w:p>
    <w:p w14:paraId="74C80776" w14:textId="77777777" w:rsidR="00BE09A2" w:rsidRPr="00DE4F61" w:rsidRDefault="00BE09A2" w:rsidP="00BE09A2">
      <w:pPr>
        <w:pStyle w:val="ac"/>
        <w:tabs>
          <w:tab w:val="left" w:pos="9497"/>
        </w:tabs>
        <w:ind w:firstLine="709"/>
        <w:jc w:val="both"/>
        <w:rPr>
          <w:rFonts w:ascii="Times New Roman" w:hAnsi="Times New Roman" w:cs="Times New Roman"/>
          <w:sz w:val="28"/>
          <w:szCs w:val="28"/>
          <w:lang w:val="kk-KZ"/>
        </w:rPr>
      </w:pPr>
    </w:p>
    <w:p w14:paraId="38D322D8" w14:textId="77777777" w:rsidR="00BE09A2" w:rsidRPr="00DE4F61" w:rsidRDefault="00BE09A2" w:rsidP="00BE09A2">
      <w:pPr>
        <w:spacing w:after="0" w:line="240" w:lineRule="auto"/>
        <w:ind w:firstLine="709"/>
        <w:rPr>
          <w:rFonts w:ascii="Times New Roman" w:hAnsi="Times New Roman" w:cs="Times New Roman"/>
          <w:sz w:val="28"/>
          <w:szCs w:val="28"/>
          <w:lang w:val="kk-KZ"/>
        </w:rPr>
      </w:pPr>
      <w:r>
        <w:rPr>
          <w:rFonts w:ascii="Times New Roman" w:hAnsi="Times New Roman" w:cs="Times New Roman"/>
          <w:noProof/>
          <w:sz w:val="28"/>
          <w:szCs w:val="28"/>
          <w:lang w:eastAsia="ru-RU"/>
        </w:rPr>
        <mc:AlternateContent>
          <mc:Choice Requires="wps">
            <w:drawing>
              <wp:anchor distT="0" distB="0" distL="114300" distR="114300" simplePos="0" relativeHeight="251770880" behindDoc="0" locked="0" layoutInCell="1" allowOverlap="1" wp14:anchorId="77584BA5" wp14:editId="115AE72A">
                <wp:simplePos x="0" y="0"/>
                <wp:positionH relativeFrom="column">
                  <wp:posOffset>597535</wp:posOffset>
                </wp:positionH>
                <wp:positionV relativeFrom="paragraph">
                  <wp:posOffset>8402320</wp:posOffset>
                </wp:positionV>
                <wp:extent cx="4112260" cy="851535"/>
                <wp:effectExtent l="0" t="0" r="21590" b="24765"/>
                <wp:wrapNone/>
                <wp:docPr id="185600777" name="Прямоугольник 185600777"/>
                <wp:cNvGraphicFramePr>
                  <a:graphicFrameLocks xmlns:a="http://schemas.openxmlformats.org/drawingml/2006/main"/>
                </wp:cNvGraphicFramePr>
                <a:graphic xmlns:a="http://schemas.openxmlformats.org/drawingml/2006/main">
                  <a:graphicData uri="http://schemas.microsoft.com/office/word/2010/wordprocessingShape">
                    <wps:wsp>
                      <wps:cNvSpPr>
                        <a:spLocks noChangeArrowheads="1"/>
                      </wps:cNvSpPr>
                      <wps:spPr bwMode="auto">
                        <a:xfrm>
                          <a:off x="0" y="0"/>
                          <a:ext cx="4112260" cy="851535"/>
                        </a:xfrm>
                        <a:prstGeom prst="rect">
                          <a:avLst/>
                        </a:prstGeom>
                        <a:solidFill>
                          <a:srgbClr val="FFFFFF"/>
                        </a:solidFill>
                        <a:ln w="9525">
                          <a:solidFill>
                            <a:srgbClr val="000000"/>
                          </a:solidFill>
                          <a:miter lim="800000"/>
                          <a:headEnd/>
                          <a:tailEnd/>
                        </a:ln>
                      </wps:spPr>
                      <wps:txbx>
                        <w:txbxContent>
                          <w:p w14:paraId="227780DD" w14:textId="77777777" w:rsidR="00DB169A" w:rsidRPr="00B8056D" w:rsidRDefault="00DB169A" w:rsidP="00BE09A2">
                            <w:pPr>
                              <w:rPr>
                                <w:rFonts w:ascii="Times New Roman" w:hAnsi="Times New Roman" w:cs="Times New Roman"/>
                                <w:sz w:val="24"/>
                                <w:lang w:val="kk-KZ"/>
                              </w:rPr>
                            </w:pPr>
                            <w:r w:rsidRPr="00206BF7">
                              <w:rPr>
                                <w:rFonts w:ascii="Times New Roman" w:hAnsi="Times New Roman" w:cs="Times New Roman"/>
                                <w:b/>
                                <w:sz w:val="24"/>
                                <w:lang w:val="kk-KZ"/>
                              </w:rPr>
                              <w:t>Әдістері:</w:t>
                            </w:r>
                            <w:r>
                              <w:rPr>
                                <w:rFonts w:ascii="Times New Roman" w:hAnsi="Times New Roman" w:cs="Times New Roman"/>
                                <w:sz w:val="24"/>
                                <w:lang w:val="kk-KZ"/>
                              </w:rPr>
                              <w:t xml:space="preserve"> </w:t>
                            </w:r>
                            <w:r w:rsidRPr="00B8056D">
                              <w:rPr>
                                <w:rFonts w:ascii="Times New Roman" w:hAnsi="Times New Roman" w:cs="Times New Roman"/>
                                <w:sz w:val="24"/>
                                <w:lang w:val="kk-KZ"/>
                              </w:rPr>
                              <w:t xml:space="preserve"> білім мазмұнын меңгерудегі шығармашылық жұмыстар, </w:t>
                            </w:r>
                            <w:r>
                              <w:rPr>
                                <w:rFonts w:ascii="Times New Roman" w:hAnsi="Times New Roman" w:cs="Times New Roman"/>
                                <w:sz w:val="24"/>
                                <w:lang w:val="kk-KZ"/>
                              </w:rPr>
                              <w:t>өзара белсенді әрекет жасау негізінде оқыту технологиясы</w:t>
                            </w:r>
                            <w:r w:rsidRPr="00B8056D">
                              <w:rPr>
                                <w:rFonts w:ascii="Times New Roman" w:hAnsi="Times New Roman" w:cs="Times New Roman"/>
                                <w:sz w:val="24"/>
                                <w:lang w:val="kk-KZ"/>
                              </w:rPr>
                              <w:t>, , ұжымдық, топпен жұмыс, жоба</w:t>
                            </w:r>
                            <w:r>
                              <w:rPr>
                                <w:rFonts w:ascii="Times New Roman" w:hAnsi="Times New Roman" w:cs="Times New Roman"/>
                                <w:sz w:val="24"/>
                                <w:lang w:val="kk-KZ"/>
                              </w:rPr>
                              <w:t>лар</w:t>
                            </w:r>
                            <w:r w:rsidRPr="00B8056D">
                              <w:rPr>
                                <w:rFonts w:ascii="Times New Roman" w:hAnsi="Times New Roman" w:cs="Times New Roman"/>
                                <w:sz w:val="24"/>
                                <w:lang w:val="kk-KZ"/>
                              </w:rPr>
                              <w:t xml:space="preserve">, көрмелер, </w:t>
                            </w:r>
                            <w:r>
                              <w:rPr>
                                <w:rFonts w:ascii="Times New Roman" w:hAnsi="Times New Roman" w:cs="Times New Roman"/>
                                <w:sz w:val="24"/>
                                <w:lang w:val="kk-KZ"/>
                              </w:rPr>
                              <w:t>сөзжұмбақтар, іскерлік ойындар</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w:pict>
              <v:rect w14:anchorId="77584BA5" id="Прямоугольник 185600777" o:spid="_x0000_s1052" style="position:absolute;left:0;text-align:left;margin-left:47.05pt;margin-top:661.6pt;width:323.8pt;height:67.05pt;z-index:2517708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">
                <v:textbox>
                  <w:txbxContent>
                    <w:p w14:paraId="227780DD" w14:textId="77777777" w:rsidR="00DB169A" w:rsidRPr="00B8056D" w:rsidRDefault="00DB169A" w:rsidP="00BE09A2">
                      <w:pPr>
                        <w:rPr>
                          <w:rFonts w:ascii="Times New Roman" w:hAnsi="Times New Roman" w:cs="Times New Roman"/>
                          <w:sz w:val="24"/>
                          <w:lang w:val="kk-KZ"/>
                        </w:rPr>
                      </w:pPr>
                      <w:r w:rsidRPr="00206BF7">
                        <w:rPr>
                          <w:rFonts w:ascii="Times New Roman" w:hAnsi="Times New Roman" w:cs="Times New Roman"/>
                          <w:b/>
                          <w:sz w:val="24"/>
                          <w:lang w:val="kk-KZ"/>
                        </w:rPr>
                        <w:t>Әдістері:</w:t>
                      </w:r>
                      <w:r>
                        <w:rPr>
                          <w:rFonts w:ascii="Times New Roman" w:hAnsi="Times New Roman" w:cs="Times New Roman"/>
                          <w:sz w:val="24"/>
                          <w:lang w:val="kk-KZ"/>
                        </w:rPr>
                        <w:t xml:space="preserve"> </w:t>
                      </w:r>
                      <w:r w:rsidRPr="00B8056D">
                        <w:rPr>
                          <w:rFonts w:ascii="Times New Roman" w:hAnsi="Times New Roman" w:cs="Times New Roman"/>
                          <w:sz w:val="24"/>
                          <w:lang w:val="kk-KZ"/>
                        </w:rPr>
                        <w:t xml:space="preserve"> білім мазмұнын меңгерудегі шығармашылық жұмыстар, </w:t>
                      </w:r>
                      <w:r>
                        <w:rPr>
                          <w:rFonts w:ascii="Times New Roman" w:hAnsi="Times New Roman" w:cs="Times New Roman"/>
                          <w:sz w:val="24"/>
                          <w:lang w:val="kk-KZ"/>
                        </w:rPr>
                        <w:t>өзара белсенді әрекет жасау негізінде оқыту технологиясы</w:t>
                      </w:r>
                      <w:r w:rsidRPr="00B8056D">
                        <w:rPr>
                          <w:rFonts w:ascii="Times New Roman" w:hAnsi="Times New Roman" w:cs="Times New Roman"/>
                          <w:sz w:val="24"/>
                          <w:lang w:val="kk-KZ"/>
                        </w:rPr>
                        <w:t>, , ұжымдық, топпен жұмыс, жоба</w:t>
                      </w:r>
                      <w:r>
                        <w:rPr>
                          <w:rFonts w:ascii="Times New Roman" w:hAnsi="Times New Roman" w:cs="Times New Roman"/>
                          <w:sz w:val="24"/>
                          <w:lang w:val="kk-KZ"/>
                        </w:rPr>
                        <w:t>лар</w:t>
                      </w:r>
                      <w:r w:rsidRPr="00B8056D">
                        <w:rPr>
                          <w:rFonts w:ascii="Times New Roman" w:hAnsi="Times New Roman" w:cs="Times New Roman"/>
                          <w:sz w:val="24"/>
                          <w:lang w:val="kk-KZ"/>
                        </w:rPr>
                        <w:t xml:space="preserve">, көрмелер, </w:t>
                      </w:r>
                      <w:r>
                        <w:rPr>
                          <w:rFonts w:ascii="Times New Roman" w:hAnsi="Times New Roman" w:cs="Times New Roman"/>
                          <w:sz w:val="24"/>
                          <w:lang w:val="kk-KZ"/>
                        </w:rPr>
                        <w:t>сөзжұмбақтар, іскерлік ойындар</w:t>
                      </w:r>
                    </w:p>
                  </w:txbxContent>
                </v:textbox>
              </v:rect>
            </w:pict>
          </mc:Fallback>
        </mc:AlternateContent>
      </w:r>
    </w:p>
    <w:p w14:paraId="16EC7E61" w14:textId="77777777" w:rsidR="00797C4A" w:rsidRPr="00B072D8" w:rsidRDefault="00797C4A" w:rsidP="00797C4A">
      <w:pPr>
        <w:pStyle w:val="aa"/>
        <w:tabs>
          <w:tab w:val="left" w:pos="9497"/>
        </w:tabs>
        <w:spacing w:before="0" w:beforeAutospacing="0" w:after="0" w:afterAutospacing="0"/>
        <w:ind w:right="-1" w:firstLine="709"/>
        <w:jc w:val="both"/>
        <w:textAlignment w:val="top"/>
        <w:rPr>
          <w:sz w:val="28"/>
          <w:szCs w:val="28"/>
          <w:lang w:val="kk-KZ"/>
        </w:rPr>
      </w:pPr>
    </w:p>
    <w:p w14:paraId="09B914C6" w14:textId="77777777" w:rsidR="00797C4A" w:rsidRDefault="00797C4A" w:rsidP="00797C4A">
      <w:pPr>
        <w:pStyle w:val="aa"/>
        <w:tabs>
          <w:tab w:val="left" w:pos="9497"/>
        </w:tabs>
        <w:spacing w:before="0" w:beforeAutospacing="0" w:after="0" w:afterAutospacing="0"/>
        <w:ind w:right="-1" w:firstLine="567"/>
        <w:jc w:val="both"/>
        <w:textAlignment w:val="top"/>
        <w:rPr>
          <w:sz w:val="28"/>
          <w:szCs w:val="28"/>
          <w:lang w:val="kk-KZ"/>
        </w:rPr>
      </w:pPr>
    </w:p>
    <w:p w14:paraId="1C5EB8FD" w14:textId="77777777" w:rsidR="005625AC" w:rsidRDefault="005625AC" w:rsidP="00797C4A">
      <w:pPr>
        <w:pStyle w:val="aa"/>
        <w:tabs>
          <w:tab w:val="left" w:pos="9497"/>
        </w:tabs>
        <w:spacing w:before="0" w:beforeAutospacing="0" w:after="0" w:afterAutospacing="0"/>
        <w:ind w:right="-1" w:firstLine="567"/>
        <w:jc w:val="both"/>
        <w:textAlignment w:val="top"/>
        <w:rPr>
          <w:sz w:val="28"/>
          <w:szCs w:val="28"/>
          <w:lang w:val="kk-KZ"/>
        </w:rPr>
      </w:pPr>
    </w:p>
    <w:p w14:paraId="78EB7934" w14:textId="77777777" w:rsidR="005625AC" w:rsidRDefault="005625AC" w:rsidP="00797C4A">
      <w:pPr>
        <w:pStyle w:val="aa"/>
        <w:tabs>
          <w:tab w:val="left" w:pos="9497"/>
        </w:tabs>
        <w:spacing w:before="0" w:beforeAutospacing="0" w:after="0" w:afterAutospacing="0"/>
        <w:ind w:right="-1" w:firstLine="567"/>
        <w:jc w:val="both"/>
        <w:textAlignment w:val="top"/>
        <w:rPr>
          <w:sz w:val="28"/>
          <w:szCs w:val="28"/>
          <w:lang w:val="kk-KZ"/>
        </w:rPr>
      </w:pPr>
    </w:p>
    <w:p w14:paraId="7C95C20A" w14:textId="77777777" w:rsidR="00797C4A" w:rsidRDefault="00797C4A" w:rsidP="00797C4A">
      <w:pPr>
        <w:pStyle w:val="aa"/>
        <w:tabs>
          <w:tab w:val="left" w:pos="9497"/>
        </w:tabs>
        <w:spacing w:before="0" w:beforeAutospacing="0" w:after="0" w:afterAutospacing="0"/>
        <w:ind w:right="-1" w:firstLine="567"/>
        <w:jc w:val="both"/>
        <w:textAlignment w:val="top"/>
        <w:rPr>
          <w:sz w:val="28"/>
          <w:szCs w:val="28"/>
          <w:lang w:val="kk-KZ"/>
        </w:rPr>
      </w:pPr>
    </w:p>
    <w:p w14:paraId="1841E71B" w14:textId="77777777" w:rsidR="00A52458" w:rsidRDefault="00A52458" w:rsidP="00797C4A">
      <w:pPr>
        <w:pStyle w:val="aa"/>
        <w:tabs>
          <w:tab w:val="left" w:pos="9497"/>
        </w:tabs>
        <w:spacing w:before="0" w:beforeAutospacing="0" w:after="0" w:afterAutospacing="0"/>
        <w:ind w:right="-1" w:firstLine="567"/>
        <w:jc w:val="both"/>
        <w:textAlignment w:val="top"/>
        <w:rPr>
          <w:sz w:val="28"/>
          <w:szCs w:val="28"/>
          <w:lang w:val="kk-KZ"/>
        </w:rPr>
      </w:pPr>
    </w:p>
    <w:p w14:paraId="334BB8D2" w14:textId="77777777" w:rsidR="00A52458" w:rsidRDefault="00A52458" w:rsidP="00797C4A">
      <w:pPr>
        <w:pStyle w:val="aa"/>
        <w:tabs>
          <w:tab w:val="left" w:pos="9497"/>
        </w:tabs>
        <w:spacing w:before="0" w:beforeAutospacing="0" w:after="0" w:afterAutospacing="0"/>
        <w:ind w:right="-1" w:firstLine="567"/>
        <w:jc w:val="both"/>
        <w:textAlignment w:val="top"/>
        <w:rPr>
          <w:sz w:val="28"/>
          <w:szCs w:val="28"/>
          <w:lang w:val="kk-KZ"/>
        </w:rPr>
      </w:pPr>
    </w:p>
    <w:p w14:paraId="7AFE2B19" w14:textId="77777777" w:rsidR="009D7B48" w:rsidRDefault="009D7B48" w:rsidP="00797C4A">
      <w:pPr>
        <w:pStyle w:val="aa"/>
        <w:tabs>
          <w:tab w:val="left" w:pos="9497"/>
        </w:tabs>
        <w:spacing w:before="0" w:beforeAutospacing="0" w:after="0" w:afterAutospacing="0"/>
        <w:ind w:right="-1" w:firstLine="567"/>
        <w:jc w:val="both"/>
        <w:textAlignment w:val="top"/>
        <w:rPr>
          <w:sz w:val="28"/>
          <w:szCs w:val="28"/>
          <w:lang w:val="kk-KZ"/>
        </w:rPr>
      </w:pPr>
    </w:p>
    <w:p w14:paraId="0FA5E207"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69DCCE2E"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56DE97EC"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34771113"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56D6E5A9"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0D35637B"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54362C6A"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3D52CA55"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2C28E0F8"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374B4583"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5DB68E00"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3F7286EB" w14:textId="77777777" w:rsidR="002165CC" w:rsidRDefault="002165CC" w:rsidP="00797C4A">
      <w:pPr>
        <w:pStyle w:val="aa"/>
        <w:tabs>
          <w:tab w:val="left" w:pos="9497"/>
        </w:tabs>
        <w:spacing w:before="0" w:beforeAutospacing="0" w:after="0" w:afterAutospacing="0"/>
        <w:ind w:right="-1" w:firstLine="567"/>
        <w:jc w:val="both"/>
        <w:textAlignment w:val="top"/>
        <w:rPr>
          <w:sz w:val="28"/>
          <w:szCs w:val="28"/>
          <w:lang w:val="kk-KZ"/>
        </w:rPr>
      </w:pPr>
    </w:p>
    <w:p w14:paraId="25E2D1A9" w14:textId="77777777" w:rsidR="002165CC" w:rsidRDefault="002165CC" w:rsidP="002165CC">
      <w:pPr>
        <w:tabs>
          <w:tab w:val="left" w:pos="9497"/>
        </w:tabs>
        <w:spacing w:after="0" w:line="240" w:lineRule="auto"/>
        <w:ind w:firstLine="709"/>
        <w:jc w:val="both"/>
        <w:rPr>
          <w:rFonts w:ascii="Times New Roman" w:hAnsi="Times New Roman" w:cs="Times New Roman"/>
          <w:b/>
          <w:sz w:val="28"/>
          <w:szCs w:val="28"/>
          <w:lang w:val="kk-KZ"/>
        </w:rPr>
      </w:pPr>
      <w:r w:rsidRPr="00816FA8">
        <w:rPr>
          <w:rFonts w:ascii="Times New Roman" w:hAnsi="Times New Roman" w:cs="Times New Roman"/>
          <w:b/>
          <w:sz w:val="28"/>
          <w:szCs w:val="28"/>
          <w:lang w:val="kk-KZ"/>
        </w:rPr>
        <w:t>2</w:t>
      </w:r>
      <w:r w:rsidRPr="00816FA8">
        <w:rPr>
          <w:rFonts w:ascii="Times New Roman" w:hAnsi="Times New Roman" w:cs="Times New Roman"/>
          <w:sz w:val="28"/>
          <w:szCs w:val="28"/>
          <w:lang w:val="kk-KZ"/>
        </w:rPr>
        <w:t xml:space="preserve"> </w:t>
      </w:r>
      <w:r>
        <w:rPr>
          <w:rFonts w:ascii="Times New Roman" w:hAnsi="Times New Roman" w:cs="Times New Roman"/>
          <w:b/>
          <w:sz w:val="28"/>
          <w:szCs w:val="28"/>
          <w:lang w:val="kk-KZ"/>
        </w:rPr>
        <w:t>БОЛАШАҚ БАСТАУЫШ</w:t>
      </w:r>
      <w:r w:rsidRPr="00505452">
        <w:rPr>
          <w:rFonts w:ascii="Times New Roman" w:hAnsi="Times New Roman" w:cs="Times New Roman"/>
          <w:b/>
          <w:sz w:val="28"/>
          <w:szCs w:val="28"/>
          <w:lang w:val="kk-KZ"/>
        </w:rPr>
        <w:t xml:space="preserve"> СЫНЫП МҰҒАЛІМІН КӘСІБИ ІС-ӘРЕКЕТКЕ ДАЯРЛАУДА ТҰЛҒАЛЫҚ БОЛМЫСЫН ҚАЛЫПТАСТЫРУ</w:t>
      </w:r>
      <w:r>
        <w:rPr>
          <w:rFonts w:ascii="Times New Roman" w:hAnsi="Times New Roman" w:cs="Times New Roman"/>
          <w:b/>
          <w:sz w:val="28"/>
          <w:szCs w:val="28"/>
          <w:lang w:val="kk-KZ"/>
        </w:rPr>
        <w:t>ДЫҢ ӘДІСТЕМЕСІ</w:t>
      </w:r>
    </w:p>
    <w:p w14:paraId="39B05E70" w14:textId="77777777" w:rsidR="00A52458" w:rsidRPr="00B072D8" w:rsidRDefault="00A52458" w:rsidP="00A52458">
      <w:pPr>
        <w:pStyle w:val="a4"/>
        <w:tabs>
          <w:tab w:val="left" w:pos="993"/>
          <w:tab w:val="left" w:pos="1134"/>
          <w:tab w:val="left" w:pos="9497"/>
        </w:tabs>
        <w:spacing w:after="0" w:line="240" w:lineRule="auto"/>
        <w:ind w:left="0" w:firstLine="709"/>
        <w:jc w:val="both"/>
        <w:rPr>
          <w:rFonts w:ascii="Times New Roman" w:hAnsi="Times New Roman" w:cs="Times New Roman"/>
          <w:b/>
          <w:sz w:val="28"/>
          <w:szCs w:val="28"/>
          <w:lang w:val="kk-KZ"/>
        </w:rPr>
      </w:pPr>
    </w:p>
    <w:p w14:paraId="3E23C8C0" w14:textId="29C88B91" w:rsidR="00A52458" w:rsidRPr="007C6BDE" w:rsidRDefault="00A52458" w:rsidP="00A52458">
      <w:pPr>
        <w:tabs>
          <w:tab w:val="left" w:pos="993"/>
          <w:tab w:val="left" w:pos="1134"/>
          <w:tab w:val="left" w:pos="9214"/>
          <w:tab w:val="left" w:pos="9497"/>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bCs/>
          <w:sz w:val="28"/>
          <w:szCs w:val="28"/>
          <w:lang w:val="kk-KZ"/>
        </w:rPr>
        <w:t xml:space="preserve">2.1 </w:t>
      </w:r>
      <w:r w:rsidRPr="007C6BDE">
        <w:rPr>
          <w:rFonts w:ascii="Times New Roman" w:hAnsi="Times New Roman" w:cs="Times New Roman"/>
          <w:b/>
          <w:bCs/>
          <w:sz w:val="28"/>
          <w:szCs w:val="28"/>
          <w:lang w:val="kk-KZ"/>
        </w:rPr>
        <w:t xml:space="preserve">Болашақ бастауыш сынып мұғалімін кәсіби </w:t>
      </w:r>
      <w:r w:rsidR="002165CC">
        <w:rPr>
          <w:rFonts w:ascii="Times New Roman" w:hAnsi="Times New Roman" w:cs="Times New Roman"/>
          <w:b/>
          <w:bCs/>
          <w:sz w:val="28"/>
          <w:szCs w:val="28"/>
          <w:lang w:val="kk-KZ"/>
        </w:rPr>
        <w:t xml:space="preserve">іс-әрекетке даярлауда тұлғалық </w:t>
      </w:r>
      <w:r w:rsidRPr="007C6BDE">
        <w:rPr>
          <w:rFonts w:ascii="Times New Roman" w:hAnsi="Times New Roman" w:cs="Times New Roman"/>
          <w:b/>
          <w:bCs/>
          <w:sz w:val="28"/>
          <w:szCs w:val="28"/>
          <w:lang w:val="kk-KZ"/>
        </w:rPr>
        <w:t>болмысын қалыптастырудың  диагностикасы</w:t>
      </w:r>
    </w:p>
    <w:p w14:paraId="7DD95453" w14:textId="77777777" w:rsidR="00A52458" w:rsidRPr="007A2F82" w:rsidRDefault="00A52458" w:rsidP="00A52458">
      <w:pPr>
        <w:pStyle w:val="a4"/>
        <w:tabs>
          <w:tab w:val="left" w:pos="993"/>
          <w:tab w:val="left" w:pos="1134"/>
          <w:tab w:val="left" w:pos="9497"/>
        </w:tabs>
        <w:spacing w:after="0" w:line="240" w:lineRule="auto"/>
        <w:ind w:left="0" w:firstLine="709"/>
        <w:jc w:val="both"/>
        <w:rPr>
          <w:rFonts w:ascii="Times New Roman" w:eastAsia="Calibri" w:hAnsi="Times New Roman" w:cs="Times New Roman"/>
          <w:sz w:val="28"/>
          <w:szCs w:val="28"/>
          <w:lang w:val="kk-KZ"/>
        </w:rPr>
      </w:pPr>
    </w:p>
    <w:p w14:paraId="1584E78B" w14:textId="77777777" w:rsidR="00A52458" w:rsidRPr="00F82792" w:rsidRDefault="00A52458" w:rsidP="002165CC">
      <w:pPr>
        <w:spacing w:after="0" w:line="240" w:lineRule="auto"/>
        <w:ind w:firstLine="709"/>
        <w:jc w:val="both"/>
        <w:rPr>
          <w:rFonts w:ascii="Times New Roman" w:hAnsi="Times New Roman" w:cs="Times New Roman"/>
          <w:sz w:val="28"/>
          <w:szCs w:val="28"/>
          <w:lang w:val="kk-KZ"/>
        </w:rPr>
      </w:pPr>
      <w:r w:rsidRPr="007A2F82">
        <w:rPr>
          <w:rFonts w:ascii="Times New Roman" w:hAnsi="Times New Roman" w:cs="Times New Roman"/>
          <w:sz w:val="28"/>
          <w:szCs w:val="28"/>
          <w:lang w:val="kk-KZ"/>
        </w:rPr>
        <w:t>Жалпы біздің зерттеу жағдайымызда, жоғары оқу орнында бастауыш сынып мұғалімін кәсіби іс-әрекетке да</w:t>
      </w:r>
      <w:r>
        <w:rPr>
          <w:rFonts w:ascii="Times New Roman" w:hAnsi="Times New Roman" w:cs="Times New Roman"/>
          <w:sz w:val="28"/>
          <w:szCs w:val="28"/>
          <w:lang w:val="kk-KZ"/>
        </w:rPr>
        <w:t>ярлауда</w:t>
      </w:r>
      <w:r w:rsidRPr="007A2F82">
        <w:rPr>
          <w:rFonts w:ascii="Times New Roman" w:hAnsi="Times New Roman" w:cs="Times New Roman"/>
          <w:sz w:val="28"/>
          <w:szCs w:val="28"/>
          <w:lang w:val="kk-KZ"/>
        </w:rPr>
        <w:t xml:space="preserve"> тұлғалық болмысын қалыптастыруды диагностикалау үшiн зерттеу әдiстерi ерекше мәнге ие. Бұл жоғары оқу орнында бастауыш сынып мұғалімін кәсіби іс-әрекетке да</w:t>
      </w:r>
      <w:r>
        <w:rPr>
          <w:rFonts w:ascii="Times New Roman" w:hAnsi="Times New Roman" w:cs="Times New Roman"/>
          <w:sz w:val="28"/>
          <w:szCs w:val="28"/>
          <w:lang w:val="kk-KZ"/>
        </w:rPr>
        <w:t>ярлауда</w:t>
      </w:r>
      <w:r w:rsidRPr="007A2F82">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7A2F82">
        <w:rPr>
          <w:rFonts w:ascii="Times New Roman" w:hAnsi="Times New Roman" w:cs="Times New Roman"/>
          <w:sz w:val="28"/>
          <w:szCs w:val="28"/>
          <w:lang w:val="kk-KZ"/>
        </w:rPr>
        <w:t xml:space="preserve"> зерттеу әдiстерiн тaңдaуғa мүмкiндiк бередi. </w:t>
      </w:r>
      <w:r w:rsidRPr="00994C1C">
        <w:rPr>
          <w:rFonts w:ascii="Times New Roman" w:hAnsi="Times New Roman" w:cs="Times New Roman"/>
          <w:sz w:val="28"/>
          <w:szCs w:val="28"/>
          <w:lang w:val="kk-KZ"/>
        </w:rPr>
        <w:t>Себебі, кез-келген ғылымның дaмуы мен қайнар көзі</w:t>
      </w:r>
      <w:r w:rsidRPr="00F82792">
        <w:rPr>
          <w:rFonts w:ascii="Times New Roman" w:hAnsi="Times New Roman" w:cs="Times New Roman"/>
          <w:sz w:val="28"/>
          <w:szCs w:val="28"/>
          <w:lang w:val="kk-KZ"/>
        </w:rPr>
        <w:t>, оның әдiстерiнiң нaқтылығымен тiкелей бaйлaнысты болмақ.</w:t>
      </w:r>
    </w:p>
    <w:p w14:paraId="26B38ED9" w14:textId="0A4A0067" w:rsidR="00A52458" w:rsidRPr="00F82792" w:rsidRDefault="00A52458" w:rsidP="002165CC">
      <w:pPr>
        <w:spacing w:after="0" w:line="240" w:lineRule="auto"/>
        <w:ind w:firstLine="375"/>
        <w:jc w:val="both"/>
        <w:rPr>
          <w:rFonts w:ascii="Times New Roman" w:hAnsi="Times New Roman" w:cs="Times New Roman"/>
          <w:sz w:val="28"/>
          <w:szCs w:val="28"/>
          <w:lang w:val="kk-KZ"/>
        </w:rPr>
      </w:pPr>
      <w:r w:rsidRPr="00F82792">
        <w:rPr>
          <w:rFonts w:ascii="Times New Roman" w:hAnsi="Times New Roman" w:cs="Times New Roman"/>
          <w:sz w:val="28"/>
          <w:szCs w:val="28"/>
          <w:lang w:val="kk-KZ"/>
        </w:rPr>
        <w:t>Сондықтан болашақ бастауыш сынып мұғалімін кәсіби іс-әрекетке да</w:t>
      </w:r>
      <w:r>
        <w:rPr>
          <w:rFonts w:ascii="Times New Roman" w:hAnsi="Times New Roman" w:cs="Times New Roman"/>
          <w:sz w:val="28"/>
          <w:szCs w:val="28"/>
          <w:lang w:val="kk-KZ"/>
        </w:rPr>
        <w:t>ярлауда</w:t>
      </w:r>
      <w:r w:rsidRPr="00F82792">
        <w:rPr>
          <w:rFonts w:ascii="Times New Roman" w:hAnsi="Times New Roman" w:cs="Times New Roman"/>
          <w:sz w:val="28"/>
          <w:szCs w:val="28"/>
          <w:lang w:val="kk-KZ"/>
        </w:rPr>
        <w:t xml:space="preserve"> тұлғалық болмысын қалыптастыруды</w:t>
      </w:r>
      <w:r w:rsidRPr="00F82792">
        <w:rPr>
          <w:rFonts w:ascii="Times New Roman" w:hAnsi="Times New Roman" w:cs="Times New Roman"/>
          <w:b/>
          <w:bCs/>
          <w:sz w:val="28"/>
          <w:szCs w:val="28"/>
          <w:lang w:val="kk-KZ"/>
        </w:rPr>
        <w:t xml:space="preserve"> </w:t>
      </w:r>
      <w:r w:rsidRPr="00F82792">
        <w:rPr>
          <w:rFonts w:ascii="Times New Roman" w:hAnsi="Times New Roman" w:cs="Times New Roman"/>
          <w:sz w:val="28"/>
          <w:szCs w:val="28"/>
          <w:lang w:val="kk-KZ"/>
        </w:rPr>
        <w:t>зерттеуде экспериментте қойылған міндеттерді шешу үшін және көзделген мақсатқа жету үшін біз төмендегідей әдістерді қолдандық:</w:t>
      </w:r>
    </w:p>
    <w:p w14:paraId="517BDC05" w14:textId="2A655825" w:rsidR="00A52458" w:rsidRDefault="00A52458" w:rsidP="002165CC">
      <w:pPr>
        <w:spacing w:after="0" w:line="240" w:lineRule="auto"/>
        <w:ind w:firstLine="375"/>
        <w:jc w:val="both"/>
        <w:rPr>
          <w:rFonts w:ascii="Times New Roman" w:hAnsi="Times New Roman" w:cs="Times New Roman"/>
          <w:sz w:val="28"/>
          <w:szCs w:val="28"/>
          <w:lang w:val="kk-KZ"/>
        </w:rPr>
      </w:pPr>
      <w:r w:rsidRPr="00F82792">
        <w:rPr>
          <w:rFonts w:ascii="Times New Roman" w:hAnsi="Times New Roman" w:cs="Times New Roman"/>
          <w:sz w:val="28"/>
          <w:szCs w:val="28"/>
          <w:lang w:val="kk-KZ"/>
        </w:rPr>
        <w:t>Біздің диссертациямыздағы маңызды деп саналатын зерттеу әдістері: философиялық және психологиялық-педагогикалық әдебиетті талдау, «</w:t>
      </w:r>
      <w:r w:rsidRPr="00FA408B">
        <w:rPr>
          <w:rFonts w:ascii="Times New Roman" w:hAnsi="Times New Roman"/>
          <w:sz w:val="28"/>
          <w:szCs w:val="28"/>
          <w:lang w:val="kk-KZ"/>
        </w:rPr>
        <w:t xml:space="preserve">6В01301 </w:t>
      </w:r>
      <w:r w:rsidRPr="00F82792">
        <w:rPr>
          <w:rFonts w:ascii="Times New Roman" w:hAnsi="Times New Roman" w:cs="Times New Roman"/>
          <w:sz w:val="28"/>
          <w:szCs w:val="28"/>
          <w:lang w:val="kk-KZ"/>
        </w:rPr>
        <w:t xml:space="preserve"> - Бастауышта оқыту педагогикасы мен әдістемесі» мамандығы бойынша оқу бағдарламалары мен жоспарларын талдау, педагогикалық тәжірибені зерделеу, алынған мәліметтерді талдау және синтездеу; педагогикалық бақылау, сауалнама жүргізу, сұрау, тестілеу; эксперимент нәтижелерін математикалық талдау; эксперименттік мәліметтерді жүйелеу және түсіндіру. Енді эксперименттік-тәжірибе</w:t>
      </w:r>
      <w:r>
        <w:rPr>
          <w:rFonts w:ascii="Times New Roman" w:hAnsi="Times New Roman" w:cs="Times New Roman"/>
          <w:sz w:val="28"/>
          <w:szCs w:val="28"/>
          <w:lang w:val="kk-KZ"/>
        </w:rPr>
        <w:t>де қолданған эмпирикалық</w:t>
      </w:r>
      <w:r w:rsidRPr="00F82792">
        <w:rPr>
          <w:rFonts w:ascii="Times New Roman" w:hAnsi="Times New Roman" w:cs="Times New Roman"/>
          <w:sz w:val="28"/>
          <w:szCs w:val="28"/>
          <w:lang w:val="kk-KZ"/>
        </w:rPr>
        <w:t xml:space="preserve"> әдістердің әрқайсысына және оларды қолдану арқылы жүргізілген жұмыстарға қысқаша сипаттама беріледі. </w:t>
      </w:r>
    </w:p>
    <w:p w14:paraId="17B486B5" w14:textId="77777777" w:rsidR="00A52458" w:rsidRPr="00F82792" w:rsidRDefault="00A52458" w:rsidP="002165CC">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З</w:t>
      </w:r>
      <w:r w:rsidRPr="00F82792">
        <w:rPr>
          <w:rFonts w:ascii="Times New Roman" w:hAnsi="Times New Roman" w:cs="Times New Roman"/>
          <w:sz w:val="28"/>
          <w:szCs w:val="28"/>
          <w:lang w:val="kk-KZ"/>
        </w:rPr>
        <w:t>ерттеу тақырыбымыз бойынша эксперименттік-тәжірибе</w:t>
      </w:r>
      <w:r>
        <w:rPr>
          <w:rFonts w:ascii="Times New Roman" w:hAnsi="Times New Roman" w:cs="Times New Roman"/>
          <w:sz w:val="28"/>
          <w:szCs w:val="28"/>
          <w:lang w:val="kk-KZ"/>
        </w:rPr>
        <w:t>де</w:t>
      </w:r>
      <w:r w:rsidRPr="00F82792">
        <w:rPr>
          <w:rFonts w:ascii="Times New Roman" w:hAnsi="Times New Roman" w:cs="Times New Roman"/>
          <w:sz w:val="28"/>
          <w:szCs w:val="28"/>
          <w:lang w:val="kk-KZ"/>
        </w:rPr>
        <w:t xml:space="preserve"> І.Жансүгіров атындағы Жетісу мемлекеттік университетінің </w:t>
      </w:r>
      <w:r>
        <w:rPr>
          <w:rFonts w:ascii="Times New Roman" w:hAnsi="Times New Roman" w:cs="Times New Roman"/>
          <w:sz w:val="28"/>
          <w:szCs w:val="28"/>
          <w:lang w:val="kk-KZ"/>
        </w:rPr>
        <w:t xml:space="preserve">және </w:t>
      </w:r>
      <w:r w:rsidR="00042CF0" w:rsidRPr="00042CF0">
        <w:rPr>
          <w:rFonts w:ascii="Times New Roman" w:hAnsi="Times New Roman" w:cs="Times New Roman"/>
          <w:sz w:val="28"/>
          <w:szCs w:val="28"/>
          <w:lang w:val="kk-KZ"/>
        </w:rPr>
        <w:t>Е.А. Бөкетов атындағы Қарағанды университетінің</w:t>
      </w:r>
      <w:r w:rsidR="00042CF0" w:rsidRPr="004C0503">
        <w:rPr>
          <w:sz w:val="28"/>
          <w:szCs w:val="28"/>
          <w:lang w:val="kk-KZ"/>
        </w:rPr>
        <w:t xml:space="preserve"> </w:t>
      </w:r>
      <w:r w:rsidRPr="00F82792">
        <w:rPr>
          <w:rFonts w:ascii="Times New Roman" w:hAnsi="Times New Roman" w:cs="Times New Roman"/>
          <w:sz w:val="28"/>
          <w:szCs w:val="28"/>
          <w:lang w:val="kk-KZ"/>
        </w:rPr>
        <w:t xml:space="preserve">бастауышта оқыту педагогикасы мен әдістемесі мамандығының </w:t>
      </w:r>
      <w:r>
        <w:rPr>
          <w:rFonts w:ascii="Times New Roman" w:hAnsi="Times New Roman" w:cs="Times New Roman"/>
          <w:sz w:val="28"/>
          <w:szCs w:val="28"/>
          <w:lang w:val="kk-KZ"/>
        </w:rPr>
        <w:t>білім алушылары</w:t>
      </w:r>
      <w:r w:rsidRPr="00F82792">
        <w:rPr>
          <w:rFonts w:ascii="Times New Roman" w:hAnsi="Times New Roman" w:cs="Times New Roman"/>
          <w:sz w:val="28"/>
          <w:szCs w:val="28"/>
          <w:lang w:val="kk-KZ"/>
        </w:rPr>
        <w:t xml:space="preserve"> іс-тәжірибелік сынақтан өткізілді. </w:t>
      </w:r>
    </w:p>
    <w:p w14:paraId="03A08DE6" w14:textId="77777777" w:rsidR="00A52458" w:rsidRPr="00B072D8" w:rsidRDefault="00A52458" w:rsidP="002165CC">
      <w:pPr>
        <w:tabs>
          <w:tab w:val="left" w:pos="9497"/>
        </w:tabs>
        <w:spacing w:after="0" w:line="240" w:lineRule="auto"/>
        <w:ind w:right="-1" w:firstLine="709"/>
        <w:jc w:val="both"/>
        <w:rPr>
          <w:rFonts w:ascii="Times New Roman" w:hAnsi="Times New Roman" w:cs="Times New Roman"/>
          <w:sz w:val="28"/>
          <w:szCs w:val="28"/>
          <w:lang w:val="kk-KZ"/>
        </w:rPr>
      </w:pPr>
      <w:r w:rsidRPr="000F6F9D">
        <w:rPr>
          <w:rFonts w:ascii="Times New Roman" w:hAnsi="Times New Roman" w:cs="Times New Roman"/>
          <w:sz w:val="28"/>
          <w:szCs w:val="28"/>
          <w:lang w:val="kk-KZ"/>
        </w:rPr>
        <w:t>Зерттеуіміздегі тәжірибелік-эксперименттік жұмысының мақсаты – болашақ бастауыш сынып мұғалімдерін кәсіби іс-әрекетке да</w:t>
      </w:r>
      <w:r>
        <w:rPr>
          <w:rFonts w:ascii="Times New Roman" w:hAnsi="Times New Roman" w:cs="Times New Roman"/>
          <w:sz w:val="28"/>
          <w:szCs w:val="28"/>
          <w:lang w:val="kk-KZ"/>
        </w:rPr>
        <w:t>ярлауда</w:t>
      </w:r>
      <w:r w:rsidRPr="000F6F9D">
        <w:rPr>
          <w:rFonts w:ascii="Times New Roman" w:hAnsi="Times New Roman" w:cs="Times New Roman"/>
          <w:sz w:val="28"/>
          <w:szCs w:val="28"/>
          <w:lang w:val="kk-KZ"/>
        </w:rPr>
        <w:t xml:space="preserve"> тұлға</w:t>
      </w:r>
      <w:r>
        <w:rPr>
          <w:rFonts w:ascii="Times New Roman" w:hAnsi="Times New Roman" w:cs="Times New Roman"/>
          <w:sz w:val="28"/>
          <w:szCs w:val="28"/>
          <w:lang w:val="kk-KZ"/>
        </w:rPr>
        <w:t xml:space="preserve">лық болмысын қалыптастырудың </w:t>
      </w:r>
      <w:r w:rsidRPr="000F6F9D">
        <w:rPr>
          <w:rFonts w:ascii="Times New Roman" w:hAnsi="Times New Roman" w:cs="Times New Roman"/>
          <w:sz w:val="28"/>
          <w:szCs w:val="28"/>
          <w:lang w:val="kk-KZ"/>
        </w:rPr>
        <w:t>құрылымдық-мазмұндық моделі</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мен әдістеменің</w:t>
      </w:r>
      <w:r w:rsidRPr="00B072D8">
        <w:rPr>
          <w:rFonts w:ascii="Times New Roman" w:hAnsi="Times New Roman" w:cs="Times New Roman"/>
          <w:sz w:val="28"/>
          <w:szCs w:val="28"/>
          <w:lang w:val="kk-KZ"/>
        </w:rPr>
        <w:t xml:space="preserve"> тиімділігі</w:t>
      </w:r>
      <w:r>
        <w:rPr>
          <w:rFonts w:ascii="Times New Roman" w:hAnsi="Times New Roman" w:cs="Times New Roman"/>
          <w:sz w:val="28"/>
          <w:szCs w:val="28"/>
          <w:lang w:val="kk-KZ"/>
        </w:rPr>
        <w:t>н</w:t>
      </w:r>
      <w:r w:rsidRPr="00B072D8">
        <w:rPr>
          <w:rFonts w:ascii="Times New Roman" w:hAnsi="Times New Roman" w:cs="Times New Roman"/>
          <w:sz w:val="28"/>
          <w:szCs w:val="28"/>
          <w:lang w:val="kk-KZ"/>
        </w:rPr>
        <w:t xml:space="preserve"> тәжірибелік-эксперимент жұмысы арқылы тексеру</w:t>
      </w:r>
      <w:r>
        <w:rPr>
          <w:rFonts w:ascii="Times New Roman" w:hAnsi="Times New Roman" w:cs="Times New Roman"/>
          <w:sz w:val="28"/>
          <w:szCs w:val="28"/>
          <w:lang w:val="kk-KZ"/>
        </w:rPr>
        <w:t xml:space="preserve"> болып табылады</w:t>
      </w:r>
      <w:r w:rsidRPr="00B072D8">
        <w:rPr>
          <w:rFonts w:ascii="Times New Roman" w:hAnsi="Times New Roman" w:cs="Times New Roman"/>
          <w:sz w:val="28"/>
          <w:szCs w:val="28"/>
          <w:lang w:val="kk-KZ"/>
        </w:rPr>
        <w:t xml:space="preserve">. </w:t>
      </w:r>
    </w:p>
    <w:p w14:paraId="41705040" w14:textId="765CEADA" w:rsidR="00A52458" w:rsidRPr="00991F1F" w:rsidRDefault="00A52458" w:rsidP="002165CC">
      <w:pPr>
        <w:spacing w:after="0" w:line="240" w:lineRule="auto"/>
        <w:ind w:firstLine="709"/>
        <w:jc w:val="both"/>
        <w:rPr>
          <w:rFonts w:ascii="Times New Roman" w:hAnsi="Times New Roman"/>
          <w:sz w:val="28"/>
          <w:szCs w:val="28"/>
          <w:lang w:val="kk-KZ"/>
        </w:rPr>
      </w:pPr>
      <w:r w:rsidRPr="00FA408B">
        <w:rPr>
          <w:rFonts w:ascii="Times New Roman" w:hAnsi="Times New Roman" w:cs="Times New Roman"/>
          <w:sz w:val="28"/>
          <w:szCs w:val="28"/>
          <w:lang w:val="kk-KZ"/>
        </w:rPr>
        <w:t>Зерттеу бойынша эксперименттік-тәжірибе жұмыс</w:t>
      </w:r>
      <w:r>
        <w:rPr>
          <w:rFonts w:ascii="Times New Roman" w:hAnsi="Times New Roman" w:cs="Times New Roman"/>
          <w:sz w:val="28"/>
          <w:szCs w:val="28"/>
          <w:lang w:val="kk-KZ"/>
        </w:rPr>
        <w:t xml:space="preserve"> </w:t>
      </w:r>
      <w:r w:rsidRPr="000F6F9D">
        <w:rPr>
          <w:rFonts w:ascii="Times New Roman" w:hAnsi="Times New Roman" w:cs="Times New Roman"/>
          <w:sz w:val="28"/>
          <w:szCs w:val="28"/>
          <w:lang w:val="kk-KZ"/>
        </w:rPr>
        <w:t>2017-202</w:t>
      </w:r>
      <w:r>
        <w:rPr>
          <w:rFonts w:ascii="Times New Roman" w:hAnsi="Times New Roman" w:cs="Times New Roman"/>
          <w:sz w:val="28"/>
          <w:szCs w:val="28"/>
          <w:lang w:val="kk-KZ"/>
        </w:rPr>
        <w:t>0</w:t>
      </w:r>
      <w:r w:rsidRPr="000F6F9D">
        <w:rPr>
          <w:rFonts w:ascii="Times New Roman" w:hAnsi="Times New Roman" w:cs="Times New Roman"/>
          <w:sz w:val="28"/>
          <w:szCs w:val="28"/>
          <w:lang w:val="kk-KZ"/>
        </w:rPr>
        <w:t xml:space="preserve"> жылдар аралығында өткізілді. </w:t>
      </w:r>
      <w:r>
        <w:rPr>
          <w:rFonts w:ascii="Times New Roman" w:hAnsi="Times New Roman" w:cs="Times New Roman"/>
          <w:sz w:val="28"/>
          <w:szCs w:val="28"/>
          <w:lang w:val="kk-KZ"/>
        </w:rPr>
        <w:t xml:space="preserve">Эксперимент тобына </w:t>
      </w:r>
      <w:r w:rsidRPr="00B072D8">
        <w:rPr>
          <w:rFonts w:ascii="Times New Roman" w:hAnsi="Times New Roman" w:cs="Times New Roman"/>
          <w:sz w:val="28"/>
          <w:szCs w:val="28"/>
          <w:lang w:val="kk-KZ"/>
        </w:rPr>
        <w:t>І. Жансүгіров атындағы Жетісу мемлекеттік университетінің педагогика және психология факультеті</w:t>
      </w:r>
      <w:r>
        <w:rPr>
          <w:rFonts w:ascii="Times New Roman" w:hAnsi="Times New Roman" w:cs="Times New Roman"/>
          <w:sz w:val="28"/>
          <w:szCs w:val="28"/>
          <w:lang w:val="kk-KZ"/>
        </w:rPr>
        <w:t xml:space="preserve">, </w:t>
      </w:r>
      <w:r w:rsidRPr="00FA408B">
        <w:rPr>
          <w:rFonts w:ascii="Times New Roman" w:hAnsi="Times New Roman" w:cs="Times New Roman"/>
          <w:sz w:val="28"/>
          <w:szCs w:val="28"/>
          <w:lang w:val="kk-KZ"/>
        </w:rPr>
        <w:t>«</w:t>
      </w:r>
      <w:r w:rsidR="002165CC">
        <w:rPr>
          <w:rFonts w:ascii="Times New Roman" w:hAnsi="Times New Roman"/>
          <w:sz w:val="28"/>
          <w:szCs w:val="28"/>
          <w:lang w:val="kk-KZ"/>
        </w:rPr>
        <w:t>6В01301 -</w:t>
      </w:r>
      <w:r w:rsidRPr="00FA408B">
        <w:rPr>
          <w:rFonts w:ascii="Times New Roman" w:hAnsi="Times New Roman"/>
          <w:sz w:val="28"/>
          <w:szCs w:val="28"/>
          <w:lang w:val="kk-KZ"/>
        </w:rPr>
        <w:t xml:space="preserve"> Бастауышта оқыту педагогикасы мен әдістемесі</w:t>
      </w:r>
      <w:r w:rsidRPr="00FA408B">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мамандығының </w:t>
      </w:r>
      <w:r>
        <w:rPr>
          <w:rFonts w:ascii="Times New Roman" w:hAnsi="Times New Roman" w:cs="Times New Roman"/>
          <w:sz w:val="28"/>
          <w:szCs w:val="28"/>
          <w:lang w:val="kk-KZ"/>
        </w:rPr>
        <w:t>75</w:t>
      </w:r>
      <w:r w:rsidRPr="00B072D8">
        <w:rPr>
          <w:rFonts w:ascii="Times New Roman" w:hAnsi="Times New Roman" w:cs="Times New Roman"/>
          <w:sz w:val="28"/>
          <w:szCs w:val="28"/>
          <w:lang w:val="kk-KZ"/>
        </w:rPr>
        <w:t xml:space="preserve"> білімгері</w:t>
      </w:r>
      <w:r w:rsidR="002165CC">
        <w:rPr>
          <w:rFonts w:ascii="Times New Roman" w:hAnsi="Times New Roman" w:cs="Times New Roman"/>
          <w:sz w:val="28"/>
          <w:szCs w:val="28"/>
          <w:lang w:val="kk-KZ"/>
        </w:rPr>
        <w:t>, бақылау тобына</w:t>
      </w:r>
      <w:r>
        <w:rPr>
          <w:rFonts w:ascii="Times New Roman" w:hAnsi="Times New Roman" w:cs="Times New Roman"/>
          <w:sz w:val="28"/>
          <w:szCs w:val="28"/>
          <w:lang w:val="kk-KZ"/>
        </w:rPr>
        <w:t xml:space="preserve"> </w:t>
      </w:r>
      <w:r w:rsidR="00042CF0" w:rsidRPr="00042CF0">
        <w:rPr>
          <w:rFonts w:ascii="Times New Roman" w:hAnsi="Times New Roman" w:cs="Times New Roman"/>
          <w:sz w:val="28"/>
          <w:szCs w:val="28"/>
          <w:lang w:val="kk-KZ"/>
        </w:rPr>
        <w:t>Е.А. Бөкетов атындағы Қарағанды университеті</w:t>
      </w:r>
      <w:r w:rsidRPr="00991F1F">
        <w:rPr>
          <w:rFonts w:ascii="Times New Roman" w:hAnsi="Times New Roman" w:cs="Times New Roman"/>
          <w:sz w:val="28"/>
          <w:szCs w:val="28"/>
          <w:lang w:val="kk-KZ"/>
        </w:rPr>
        <w:t>, «</w:t>
      </w:r>
      <w:r w:rsidRPr="00991F1F">
        <w:rPr>
          <w:rFonts w:ascii="Times New Roman" w:hAnsi="Times New Roman"/>
          <w:sz w:val="28"/>
          <w:szCs w:val="28"/>
          <w:lang w:val="kk-KZ"/>
        </w:rPr>
        <w:t>6В01301</w:t>
      </w:r>
      <w:r w:rsidRPr="00991F1F">
        <w:rPr>
          <w:rFonts w:ascii="Times New Roman" w:hAnsi="Times New Roman" w:cs="Times New Roman"/>
          <w:sz w:val="28"/>
          <w:szCs w:val="28"/>
          <w:lang w:val="kk-KZ"/>
        </w:rPr>
        <w:t xml:space="preserve"> – Бастауышта оқыту педагогикасы мен әдістем</w:t>
      </w:r>
      <w:r w:rsidR="002165CC">
        <w:rPr>
          <w:rFonts w:ascii="Times New Roman" w:hAnsi="Times New Roman" w:cs="Times New Roman"/>
          <w:sz w:val="28"/>
          <w:szCs w:val="28"/>
          <w:lang w:val="kk-KZ"/>
        </w:rPr>
        <w:t xml:space="preserve">есі» мамандығының 78 білімгері </w:t>
      </w:r>
      <w:r w:rsidRPr="00991F1F">
        <w:rPr>
          <w:rFonts w:ascii="Times New Roman" w:hAnsi="Times New Roman" w:cs="Times New Roman"/>
          <w:sz w:val="28"/>
          <w:szCs w:val="28"/>
          <w:lang w:val="kk-KZ"/>
        </w:rPr>
        <w:t xml:space="preserve">таңдап алынды. </w:t>
      </w:r>
    </w:p>
    <w:p w14:paraId="0CC37AB9" w14:textId="59F1016D" w:rsidR="00A52458" w:rsidRPr="00B77734" w:rsidRDefault="00A52458" w:rsidP="002165CC">
      <w:pPr>
        <w:spacing w:after="0" w:line="240" w:lineRule="auto"/>
        <w:ind w:firstLine="709"/>
        <w:jc w:val="both"/>
        <w:rPr>
          <w:rFonts w:ascii="Times New Roman" w:hAnsi="Times New Roman" w:cs="Times New Roman"/>
          <w:sz w:val="28"/>
          <w:szCs w:val="28"/>
          <w:lang w:val="kk-KZ"/>
        </w:rPr>
      </w:pPr>
      <w:r w:rsidRPr="00B77734">
        <w:rPr>
          <w:rFonts w:ascii="Times New Roman" w:hAnsi="Times New Roman" w:cs="Times New Roman"/>
          <w:sz w:val="28"/>
          <w:szCs w:val="28"/>
          <w:lang w:val="kk-KZ"/>
        </w:rPr>
        <w:lastRenderedPageBreak/>
        <w:t>Эксперименттік-тәжірибе</w:t>
      </w:r>
      <w:r w:rsidR="002165CC">
        <w:rPr>
          <w:rFonts w:ascii="Times New Roman" w:hAnsi="Times New Roman" w:cs="Times New Roman"/>
          <w:sz w:val="28"/>
          <w:szCs w:val="28"/>
          <w:lang w:val="kk-KZ"/>
        </w:rPr>
        <w:t>лік жұмыстар</w:t>
      </w:r>
      <w:r w:rsidRPr="00B77734">
        <w:rPr>
          <w:rFonts w:ascii="Times New Roman" w:hAnsi="Times New Roman" w:cs="Times New Roman"/>
          <w:sz w:val="28"/>
          <w:szCs w:val="28"/>
          <w:lang w:val="kk-KZ"/>
        </w:rPr>
        <w:t xml:space="preserve"> үш кезеңді қамтыды, олар: анықтау эксперименті; қалыптастыру эксперименті; бақылау, яғни зерттеу жұмысының нәтижесін тексеру эксперименті. </w:t>
      </w:r>
    </w:p>
    <w:p w14:paraId="4247CC05" w14:textId="17FB5015" w:rsidR="00A52458" w:rsidRPr="00B072D8" w:rsidRDefault="00A52458" w:rsidP="00A52458">
      <w:pPr>
        <w:tabs>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Бірінші кезеңде</w:t>
      </w:r>
      <w:r w:rsidRPr="00B072D8">
        <w:rPr>
          <w:rFonts w:ascii="Times New Roman" w:hAnsi="Times New Roman" w:cs="Times New Roman"/>
          <w:sz w:val="28"/>
          <w:szCs w:val="28"/>
          <w:lang w:val="kk-KZ"/>
        </w:rPr>
        <w:t xml:space="preserve"> анықтау</w:t>
      </w:r>
      <w:r>
        <w:rPr>
          <w:rFonts w:ascii="Times New Roman" w:hAnsi="Times New Roman" w:cs="Times New Roman"/>
          <w:sz w:val="28"/>
          <w:szCs w:val="28"/>
          <w:lang w:val="kk-KZ"/>
        </w:rPr>
        <w:t>шы</w:t>
      </w:r>
      <w:r w:rsidRPr="00B072D8">
        <w:rPr>
          <w:rFonts w:ascii="Times New Roman" w:hAnsi="Times New Roman" w:cs="Times New Roman"/>
          <w:sz w:val="28"/>
          <w:szCs w:val="28"/>
          <w:lang w:val="kk-KZ"/>
        </w:rPr>
        <w:t xml:space="preserve"> эксперимент</w:t>
      </w:r>
      <w:r>
        <w:rPr>
          <w:rFonts w:ascii="Times New Roman" w:hAnsi="Times New Roman" w:cs="Times New Roman"/>
          <w:sz w:val="28"/>
          <w:szCs w:val="28"/>
          <w:lang w:val="kk-KZ"/>
        </w:rPr>
        <w:t xml:space="preserve"> өткізіліп, </w:t>
      </w:r>
      <w:r w:rsidRPr="00866814">
        <w:rPr>
          <w:rFonts w:ascii="Times New Roman" w:hAnsi="Times New Roman" w:cs="Times New Roman"/>
          <w:bCs/>
          <w:sz w:val="28"/>
          <w:szCs w:val="28"/>
          <w:lang w:val="kk-KZ"/>
        </w:rPr>
        <w:t>болашақ бастауыш сынып мұғалімдерінің кәсіби іс-әрекетке да</w:t>
      </w:r>
      <w:r>
        <w:rPr>
          <w:rFonts w:ascii="Times New Roman" w:hAnsi="Times New Roman" w:cs="Times New Roman"/>
          <w:bCs/>
          <w:sz w:val="28"/>
          <w:szCs w:val="28"/>
          <w:lang w:val="kk-KZ"/>
        </w:rPr>
        <w:t>ярлау</w:t>
      </w:r>
      <w:r w:rsidRPr="00866814">
        <w:rPr>
          <w:rFonts w:ascii="Times New Roman" w:hAnsi="Times New Roman" w:cs="Times New Roman"/>
          <w:bCs/>
          <w:sz w:val="28"/>
          <w:szCs w:val="28"/>
          <w:lang w:val="kk-KZ"/>
        </w:rPr>
        <w:t xml:space="preserve">да тұлғалық болмысын </w:t>
      </w:r>
      <w:r>
        <w:rPr>
          <w:rFonts w:ascii="Times New Roman" w:hAnsi="Times New Roman" w:cs="Times New Roman"/>
          <w:bCs/>
          <w:sz w:val="28"/>
          <w:szCs w:val="28"/>
          <w:lang w:val="kk-KZ"/>
        </w:rPr>
        <w:t xml:space="preserve">қалыптастырудың </w:t>
      </w:r>
      <w:r w:rsidRPr="00866814">
        <w:rPr>
          <w:rFonts w:ascii="Times New Roman" w:hAnsi="Times New Roman" w:cs="Times New Roman"/>
          <w:bCs/>
          <w:sz w:val="28"/>
          <w:szCs w:val="28"/>
          <w:lang w:val="kk-KZ"/>
        </w:rPr>
        <w:t xml:space="preserve"> диагностикасы</w:t>
      </w:r>
      <w:r>
        <w:rPr>
          <w:rFonts w:ascii="Times New Roman" w:hAnsi="Times New Roman" w:cs="Times New Roman"/>
          <w:bCs/>
          <w:sz w:val="28"/>
          <w:szCs w:val="28"/>
          <w:lang w:val="kk-KZ"/>
        </w:rPr>
        <w:t xml:space="preserve"> жасалды</w:t>
      </w:r>
      <w:r w:rsidRPr="00B072D8">
        <w:rPr>
          <w:rFonts w:ascii="Times New Roman" w:hAnsi="Times New Roman" w:cs="Times New Roman"/>
          <w:sz w:val="28"/>
          <w:szCs w:val="28"/>
          <w:lang w:val="kk-KZ"/>
        </w:rPr>
        <w:t xml:space="preserve">. Екінші </w:t>
      </w:r>
      <w:r>
        <w:rPr>
          <w:rFonts w:ascii="Times New Roman" w:hAnsi="Times New Roman" w:cs="Times New Roman"/>
          <w:sz w:val="28"/>
          <w:szCs w:val="28"/>
          <w:lang w:val="kk-KZ"/>
        </w:rPr>
        <w:t>кезеңде қалыптастырушы эксперимент жүргізіліп, ж</w:t>
      </w:r>
      <w:r w:rsidRPr="00B072D8">
        <w:rPr>
          <w:rFonts w:ascii="Times New Roman" w:hAnsi="Times New Roman" w:cs="Times New Roman"/>
          <w:sz w:val="28"/>
          <w:szCs w:val="28"/>
          <w:lang w:val="kk-KZ"/>
        </w:rPr>
        <w:t xml:space="preserve">оғары оқу орындарында болашақ бастауыш сынып мұғалімін кәсіби іс-әрекетке </w:t>
      </w:r>
      <w:r>
        <w:rPr>
          <w:rFonts w:ascii="Times New Roman" w:hAnsi="Times New Roman" w:cs="Times New Roman"/>
          <w:sz w:val="28"/>
          <w:szCs w:val="28"/>
          <w:lang w:val="kk-KZ"/>
        </w:rPr>
        <w:t xml:space="preserve">даярлауда </w:t>
      </w:r>
      <w:r w:rsidRPr="00B072D8">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қалыптастыру</w:t>
      </w:r>
      <w:r w:rsidRPr="00B072D8">
        <w:rPr>
          <w:rFonts w:ascii="Times New Roman" w:hAnsi="Times New Roman" w:cs="Times New Roman"/>
          <w:sz w:val="28"/>
          <w:szCs w:val="28"/>
          <w:lang w:val="kk-KZ"/>
        </w:rPr>
        <w:t xml:space="preserve"> әдістемесі</w:t>
      </w:r>
      <w:r>
        <w:rPr>
          <w:rFonts w:ascii="Times New Roman" w:hAnsi="Times New Roman" w:cs="Times New Roman"/>
          <w:sz w:val="28"/>
          <w:szCs w:val="28"/>
          <w:lang w:val="kk-KZ"/>
        </w:rPr>
        <w:t xml:space="preserve"> жасалды. Ү</w:t>
      </w:r>
      <w:r w:rsidRPr="00B072D8">
        <w:rPr>
          <w:rFonts w:ascii="Times New Roman" w:hAnsi="Times New Roman" w:cs="Times New Roman"/>
          <w:sz w:val="28"/>
          <w:szCs w:val="28"/>
          <w:lang w:val="kk-KZ"/>
        </w:rPr>
        <w:t xml:space="preserve">шінші </w:t>
      </w:r>
      <w:r>
        <w:rPr>
          <w:rFonts w:ascii="Times New Roman" w:hAnsi="Times New Roman" w:cs="Times New Roman"/>
          <w:sz w:val="28"/>
          <w:szCs w:val="28"/>
          <w:lang w:val="kk-KZ"/>
        </w:rPr>
        <w:t xml:space="preserve">кезеңде бақылау </w:t>
      </w:r>
      <w:r w:rsidRPr="00B072D8">
        <w:rPr>
          <w:rFonts w:ascii="Times New Roman" w:hAnsi="Times New Roman" w:cs="Times New Roman"/>
          <w:sz w:val="28"/>
          <w:szCs w:val="28"/>
          <w:lang w:val="kk-KZ"/>
        </w:rPr>
        <w:t>эксперименті</w:t>
      </w:r>
      <w:r>
        <w:rPr>
          <w:rFonts w:ascii="Times New Roman" w:hAnsi="Times New Roman" w:cs="Times New Roman"/>
          <w:sz w:val="28"/>
          <w:szCs w:val="28"/>
          <w:lang w:val="kk-KZ"/>
        </w:rPr>
        <w:t xml:space="preserve"> ұйымдастырылып, б</w:t>
      </w:r>
      <w:r w:rsidRPr="00B072D8">
        <w:rPr>
          <w:rFonts w:ascii="Times New Roman" w:hAnsi="Times New Roman" w:cs="Times New Roman"/>
          <w:sz w:val="28"/>
          <w:szCs w:val="28"/>
          <w:lang w:val="kk-KZ"/>
        </w:rPr>
        <w:t xml:space="preserve">олашақ мұғалімінің кәсіби іс-әрекетке </w:t>
      </w:r>
      <w:r>
        <w:rPr>
          <w:rFonts w:ascii="Times New Roman" w:hAnsi="Times New Roman" w:cs="Times New Roman"/>
          <w:sz w:val="28"/>
          <w:szCs w:val="28"/>
          <w:lang w:val="kk-KZ"/>
        </w:rPr>
        <w:t>даярлаудағы</w:t>
      </w:r>
      <w:r w:rsidRPr="00B072D8">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w:t>
      </w:r>
      <w:r w:rsidR="002165CC">
        <w:rPr>
          <w:rFonts w:ascii="Times New Roman" w:hAnsi="Times New Roman" w:cs="Times New Roman"/>
          <w:sz w:val="28"/>
          <w:szCs w:val="28"/>
          <w:lang w:val="kk-KZ"/>
        </w:rPr>
        <w:t xml:space="preserve"> тиімділігінің </w:t>
      </w:r>
      <w:r>
        <w:rPr>
          <w:rFonts w:ascii="Times New Roman" w:hAnsi="Times New Roman" w:cs="Times New Roman"/>
          <w:sz w:val="28"/>
          <w:szCs w:val="28"/>
          <w:lang w:val="kk-KZ"/>
        </w:rPr>
        <w:t>тәжірибелік-эксперименттік тексеру</w:t>
      </w:r>
      <w:r w:rsidRPr="00B072D8">
        <w:rPr>
          <w:rFonts w:ascii="Times New Roman" w:hAnsi="Times New Roman" w:cs="Times New Roman"/>
          <w:sz w:val="28"/>
          <w:szCs w:val="28"/>
          <w:lang w:val="kk-KZ"/>
        </w:rPr>
        <w:t xml:space="preserve"> нәтижесі </w:t>
      </w:r>
      <w:r>
        <w:rPr>
          <w:rFonts w:ascii="Times New Roman" w:hAnsi="Times New Roman" w:cs="Times New Roman"/>
          <w:sz w:val="28"/>
          <w:szCs w:val="28"/>
          <w:lang w:val="kk-KZ"/>
        </w:rPr>
        <w:t>берілді</w:t>
      </w:r>
      <w:r w:rsidRPr="00B072D8">
        <w:rPr>
          <w:rFonts w:ascii="Times New Roman" w:hAnsi="Times New Roman" w:cs="Times New Roman"/>
          <w:sz w:val="28"/>
          <w:szCs w:val="28"/>
          <w:lang w:val="kk-KZ"/>
        </w:rPr>
        <w:t xml:space="preserve">. </w:t>
      </w:r>
    </w:p>
    <w:p w14:paraId="576ABA3A" w14:textId="77777777" w:rsidR="00A52458" w:rsidRPr="004E18DA" w:rsidRDefault="00A52458" w:rsidP="00A52458">
      <w:pPr>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Анықт</w:t>
      </w:r>
      <w:r>
        <w:rPr>
          <w:rFonts w:ascii="Times New Roman" w:hAnsi="Times New Roman" w:cs="Times New Roman"/>
          <w:sz w:val="28"/>
          <w:szCs w:val="28"/>
          <w:lang w:val="kk-KZ"/>
        </w:rPr>
        <w:t xml:space="preserve">ау экспериментіміздің мақсаты: </w:t>
      </w:r>
      <w:r w:rsidRPr="004E18DA">
        <w:rPr>
          <w:rFonts w:ascii="Times New Roman" w:hAnsi="Times New Roman" w:cs="Times New Roman"/>
          <w:bCs/>
          <w:sz w:val="28"/>
          <w:szCs w:val="28"/>
          <w:lang w:val="kk-KZ"/>
        </w:rPr>
        <w:t>болашақ бастауыш сынып мұғалімін кәсіби іс-әрекетке да</w:t>
      </w:r>
      <w:r>
        <w:rPr>
          <w:rFonts w:ascii="Times New Roman" w:hAnsi="Times New Roman" w:cs="Times New Roman"/>
          <w:bCs/>
          <w:sz w:val="28"/>
          <w:szCs w:val="28"/>
          <w:lang w:val="kk-KZ"/>
        </w:rPr>
        <w:t>ярл</w:t>
      </w:r>
      <w:r w:rsidRPr="004E18DA">
        <w:rPr>
          <w:rFonts w:ascii="Times New Roman" w:hAnsi="Times New Roman" w:cs="Times New Roman"/>
          <w:bCs/>
          <w:sz w:val="28"/>
          <w:szCs w:val="28"/>
          <w:lang w:val="kk-KZ"/>
        </w:rPr>
        <w:t xml:space="preserve">ауда тұлғалық болмысын </w:t>
      </w:r>
      <w:r>
        <w:rPr>
          <w:rFonts w:ascii="Times New Roman" w:hAnsi="Times New Roman" w:cs="Times New Roman"/>
          <w:bCs/>
          <w:sz w:val="28"/>
          <w:szCs w:val="28"/>
          <w:lang w:val="kk-KZ"/>
        </w:rPr>
        <w:t xml:space="preserve">қалыптастырудың </w:t>
      </w:r>
      <w:r w:rsidRPr="004E18DA">
        <w:rPr>
          <w:rFonts w:ascii="Times New Roman" w:hAnsi="Times New Roman" w:cs="Times New Roman"/>
          <w:bCs/>
          <w:sz w:val="28"/>
          <w:szCs w:val="28"/>
          <w:lang w:val="kk-KZ"/>
        </w:rPr>
        <w:t xml:space="preserve"> диагностикасы</w:t>
      </w:r>
      <w:r>
        <w:rPr>
          <w:rFonts w:ascii="Times New Roman" w:hAnsi="Times New Roman" w:cs="Times New Roman"/>
          <w:bCs/>
          <w:sz w:val="28"/>
          <w:szCs w:val="28"/>
          <w:lang w:val="kk-KZ"/>
        </w:rPr>
        <w:t>н жасау</w:t>
      </w:r>
      <w:r w:rsidRPr="004E18DA">
        <w:rPr>
          <w:rFonts w:ascii="Times New Roman" w:hAnsi="Times New Roman" w:cs="Times New Roman"/>
          <w:sz w:val="28"/>
          <w:szCs w:val="28"/>
          <w:lang w:val="kk-KZ"/>
        </w:rPr>
        <w:t xml:space="preserve">. </w:t>
      </w:r>
    </w:p>
    <w:p w14:paraId="347717D1" w14:textId="77777777" w:rsidR="00A52458" w:rsidRPr="00B072D8" w:rsidRDefault="00A52458" w:rsidP="00A52458">
      <w:pPr>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Анықтаушы эксперименттік зерттеу жұмысы үш кезеңнен тұрды:</w:t>
      </w:r>
    </w:p>
    <w:p w14:paraId="57D9711C" w14:textId="77777777" w:rsidR="00A52458" w:rsidRPr="00B072D8" w:rsidRDefault="00A52458" w:rsidP="00A52458">
      <w:pPr>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 1-ші кезең: болашақ бастауыш сынып мұғалімін кәсіби іс-әрекетке </w:t>
      </w:r>
      <w:r w:rsidRPr="004E18DA">
        <w:rPr>
          <w:rFonts w:ascii="Times New Roman" w:hAnsi="Times New Roman" w:cs="Times New Roman"/>
          <w:bCs/>
          <w:sz w:val="28"/>
          <w:szCs w:val="28"/>
          <w:lang w:val="kk-KZ"/>
        </w:rPr>
        <w:t>да</w:t>
      </w:r>
      <w:r>
        <w:rPr>
          <w:rFonts w:ascii="Times New Roman" w:hAnsi="Times New Roman" w:cs="Times New Roman"/>
          <w:bCs/>
          <w:sz w:val="28"/>
          <w:szCs w:val="28"/>
          <w:lang w:val="kk-KZ"/>
        </w:rPr>
        <w:t>ярл</w:t>
      </w:r>
      <w:r w:rsidRPr="004E18DA">
        <w:rPr>
          <w:rFonts w:ascii="Times New Roman" w:hAnsi="Times New Roman" w:cs="Times New Roman"/>
          <w:bCs/>
          <w:sz w:val="28"/>
          <w:szCs w:val="28"/>
          <w:lang w:val="kk-KZ"/>
        </w:rPr>
        <w:t>ауда</w:t>
      </w:r>
      <w:r w:rsidRPr="00B072D8">
        <w:rPr>
          <w:rFonts w:ascii="Times New Roman" w:hAnsi="Times New Roman" w:cs="Times New Roman"/>
          <w:sz w:val="28"/>
          <w:szCs w:val="28"/>
          <w:lang w:val="kk-KZ"/>
        </w:rPr>
        <w:t xml:space="preserve"> тұлғалық болмысын </w:t>
      </w:r>
      <w:r>
        <w:rPr>
          <w:rFonts w:ascii="Times New Roman" w:hAnsi="Times New Roman" w:cs="Times New Roman"/>
          <w:bCs/>
          <w:sz w:val="28"/>
          <w:szCs w:val="28"/>
          <w:lang w:val="kk-KZ"/>
        </w:rPr>
        <w:t>қалыптастырудың</w:t>
      </w:r>
      <w:r w:rsidRPr="00B072D8">
        <w:rPr>
          <w:rFonts w:ascii="Times New Roman" w:hAnsi="Times New Roman" w:cs="Times New Roman"/>
          <w:sz w:val="28"/>
          <w:szCs w:val="28"/>
          <w:lang w:val="kk-KZ"/>
        </w:rPr>
        <w:t xml:space="preserve"> деңгейін анықтауға арналған құралдарды іріктеу.</w:t>
      </w:r>
    </w:p>
    <w:p w14:paraId="4BD52440" w14:textId="77777777" w:rsidR="00A52458" w:rsidRPr="00B072D8" w:rsidRDefault="00A52458" w:rsidP="00A52458">
      <w:pPr>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2-ші кезең: әдістерді жүргізу. </w:t>
      </w:r>
    </w:p>
    <w:p w14:paraId="4ADC865D" w14:textId="77777777" w:rsidR="00A52458" w:rsidRPr="00B072D8" w:rsidRDefault="00A52458" w:rsidP="00A52458">
      <w:pPr>
        <w:tabs>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3-ші кезең: нәтижелерді қорытындылау. </w:t>
      </w:r>
    </w:p>
    <w:p w14:paraId="091B72D5" w14:textId="77777777" w:rsidR="00A52458" w:rsidRPr="00B072D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Әдістемелерді таңдау барысында мынадай қағидалар басшылыққа алынды: </w:t>
      </w:r>
    </w:p>
    <w:p w14:paraId="7D110F12" w14:textId="77777777" w:rsidR="00A52458" w:rsidRPr="00B072D8" w:rsidRDefault="00A52458">
      <w:pPr>
        <w:pStyle w:val="a4"/>
        <w:numPr>
          <w:ilvl w:val="0"/>
          <w:numId w:val="10"/>
        </w:numPr>
        <w:tabs>
          <w:tab w:val="left" w:pos="993"/>
          <w:tab w:val="left" w:pos="9497"/>
        </w:tabs>
        <w:spacing w:after="0"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Жүргізілетін әдістемелердің сенімділігі мен валидтілігінің сақталынуы.</w:t>
      </w:r>
    </w:p>
    <w:p w14:paraId="127C2080" w14:textId="77777777" w:rsidR="00A52458" w:rsidRPr="00B072D8" w:rsidRDefault="00A52458">
      <w:pPr>
        <w:pStyle w:val="a4"/>
        <w:numPr>
          <w:ilvl w:val="0"/>
          <w:numId w:val="10"/>
        </w:numPr>
        <w:tabs>
          <w:tab w:val="left" w:pos="993"/>
          <w:tab w:val="left" w:pos="9497"/>
        </w:tabs>
        <w:spacing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Әдістемелердің қолжетімділігі; </w:t>
      </w:r>
    </w:p>
    <w:p w14:paraId="3EF784D3" w14:textId="77777777" w:rsidR="00A52458" w:rsidRPr="00B072D8" w:rsidRDefault="00A52458">
      <w:pPr>
        <w:pStyle w:val="a4"/>
        <w:numPr>
          <w:ilvl w:val="0"/>
          <w:numId w:val="10"/>
        </w:numPr>
        <w:tabs>
          <w:tab w:val="left" w:pos="993"/>
          <w:tab w:val="left" w:pos="9497"/>
        </w:tabs>
        <w:spacing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Әдістемелердің топтық зерттеу жұмыстарына жарамдылығы;</w:t>
      </w:r>
    </w:p>
    <w:p w14:paraId="38AF6094" w14:textId="77777777" w:rsidR="00A52458" w:rsidRPr="00B072D8" w:rsidRDefault="00A52458">
      <w:pPr>
        <w:pStyle w:val="a4"/>
        <w:numPr>
          <w:ilvl w:val="0"/>
          <w:numId w:val="10"/>
        </w:numPr>
        <w:tabs>
          <w:tab w:val="left" w:pos="993"/>
          <w:tab w:val="left" w:pos="9497"/>
        </w:tabs>
        <w:spacing w:after="0"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Нәтижелерді сапалық және сандық өңделу мүмкіндігі.</w:t>
      </w:r>
    </w:p>
    <w:p w14:paraId="3B18E402" w14:textId="77777777" w:rsidR="00A52458" w:rsidRPr="00B072D8" w:rsidRDefault="00A52458" w:rsidP="00A52458">
      <w:pPr>
        <w:pStyle w:val="11"/>
        <w:tabs>
          <w:tab w:val="left" w:pos="993"/>
          <w:tab w:val="left" w:pos="9497"/>
        </w:tabs>
        <w:spacing w:line="240" w:lineRule="auto"/>
        <w:ind w:right="-1" w:firstLine="709"/>
        <w:jc w:val="both"/>
        <w:rPr>
          <w:sz w:val="28"/>
          <w:szCs w:val="28"/>
          <w:lang w:val="kk-KZ"/>
        </w:rPr>
      </w:pPr>
      <w:r w:rsidRPr="00B072D8">
        <w:rPr>
          <w:sz w:val="28"/>
          <w:szCs w:val="28"/>
          <w:lang w:val="kk-KZ"/>
        </w:rPr>
        <w:t xml:space="preserve">Болашақ бастауыш сынып мұғалімдерінің кәсіби іс-әрекетке </w:t>
      </w:r>
      <w:r w:rsidRPr="004E18DA">
        <w:rPr>
          <w:bCs/>
          <w:sz w:val="28"/>
          <w:szCs w:val="28"/>
          <w:lang w:val="kk-KZ"/>
        </w:rPr>
        <w:t>да</w:t>
      </w:r>
      <w:r>
        <w:rPr>
          <w:bCs/>
          <w:sz w:val="28"/>
          <w:szCs w:val="28"/>
          <w:lang w:val="kk-KZ"/>
        </w:rPr>
        <w:t>ярл</w:t>
      </w:r>
      <w:r w:rsidRPr="004E18DA">
        <w:rPr>
          <w:bCs/>
          <w:sz w:val="28"/>
          <w:szCs w:val="28"/>
          <w:lang w:val="kk-KZ"/>
        </w:rPr>
        <w:t>ауда</w:t>
      </w:r>
      <w:r w:rsidRPr="00B072D8">
        <w:rPr>
          <w:sz w:val="28"/>
          <w:szCs w:val="28"/>
          <w:lang w:val="kk-KZ"/>
        </w:rPr>
        <w:t xml:space="preserve"> тұлғалық болмысын </w:t>
      </w:r>
      <w:r>
        <w:rPr>
          <w:bCs/>
          <w:sz w:val="28"/>
          <w:szCs w:val="28"/>
          <w:lang w:val="kk-KZ"/>
        </w:rPr>
        <w:t>қалыптастырудың</w:t>
      </w:r>
      <w:r w:rsidRPr="00B072D8">
        <w:rPr>
          <w:sz w:val="28"/>
          <w:szCs w:val="28"/>
          <w:lang w:val="kk-KZ"/>
        </w:rPr>
        <w:t xml:space="preserve"> деңгейін келесі </w:t>
      </w:r>
      <w:r>
        <w:rPr>
          <w:sz w:val="28"/>
          <w:szCs w:val="28"/>
          <w:lang w:val="kk-KZ"/>
        </w:rPr>
        <w:t>компоненттер</w:t>
      </w:r>
      <w:r w:rsidRPr="00B072D8">
        <w:rPr>
          <w:sz w:val="28"/>
          <w:szCs w:val="28"/>
          <w:lang w:val="kk-KZ"/>
        </w:rPr>
        <w:t xml:space="preserve"> арқылы  анықтадық.</w:t>
      </w:r>
    </w:p>
    <w:p w14:paraId="44EFFD30" w14:textId="77777777" w:rsidR="00A52458" w:rsidRPr="00B072D8" w:rsidRDefault="00A52458">
      <w:pPr>
        <w:pStyle w:val="11"/>
        <w:numPr>
          <w:ilvl w:val="0"/>
          <w:numId w:val="3"/>
        </w:numPr>
        <w:tabs>
          <w:tab w:val="left" w:pos="993"/>
          <w:tab w:val="left" w:pos="9497"/>
        </w:tabs>
        <w:spacing w:line="240" w:lineRule="auto"/>
        <w:ind w:left="0" w:right="-1" w:firstLine="709"/>
        <w:jc w:val="both"/>
        <w:rPr>
          <w:sz w:val="28"/>
          <w:szCs w:val="28"/>
          <w:lang w:val="kk-KZ"/>
        </w:rPr>
      </w:pPr>
      <w:r>
        <w:rPr>
          <w:sz w:val="28"/>
          <w:szCs w:val="28"/>
          <w:lang w:val="kk-KZ"/>
        </w:rPr>
        <w:t>мотивациялық-мақсаттылық</w:t>
      </w:r>
      <w:r w:rsidRPr="00B072D8">
        <w:rPr>
          <w:sz w:val="28"/>
          <w:szCs w:val="28"/>
          <w:lang w:val="kk-KZ"/>
        </w:rPr>
        <w:t>;</w:t>
      </w:r>
    </w:p>
    <w:p w14:paraId="45D0F9D2" w14:textId="77777777" w:rsidR="00A52458" w:rsidRPr="00B072D8" w:rsidRDefault="00A52458">
      <w:pPr>
        <w:pStyle w:val="11"/>
        <w:numPr>
          <w:ilvl w:val="0"/>
          <w:numId w:val="3"/>
        </w:numPr>
        <w:tabs>
          <w:tab w:val="left" w:pos="993"/>
          <w:tab w:val="left" w:pos="9497"/>
        </w:tabs>
        <w:spacing w:line="240" w:lineRule="auto"/>
        <w:ind w:left="0" w:right="-1" w:firstLine="709"/>
        <w:jc w:val="both"/>
        <w:rPr>
          <w:sz w:val="28"/>
          <w:szCs w:val="28"/>
          <w:lang w:val="kk-KZ"/>
        </w:rPr>
      </w:pPr>
      <w:r w:rsidRPr="00B072D8">
        <w:rPr>
          <w:sz w:val="28"/>
          <w:szCs w:val="28"/>
          <w:lang w:val="kk-KZ"/>
        </w:rPr>
        <w:t>танымдық;</w:t>
      </w:r>
    </w:p>
    <w:p w14:paraId="7D0CCFE4" w14:textId="77777777" w:rsidR="00A52458" w:rsidRPr="00B072D8" w:rsidRDefault="00A52458">
      <w:pPr>
        <w:pStyle w:val="11"/>
        <w:numPr>
          <w:ilvl w:val="0"/>
          <w:numId w:val="3"/>
        </w:numPr>
        <w:tabs>
          <w:tab w:val="left" w:pos="993"/>
          <w:tab w:val="left" w:pos="9497"/>
        </w:tabs>
        <w:spacing w:line="240" w:lineRule="auto"/>
        <w:ind w:left="0" w:right="-1" w:firstLine="709"/>
        <w:jc w:val="both"/>
        <w:rPr>
          <w:sz w:val="28"/>
          <w:szCs w:val="28"/>
          <w:lang w:val="kk-KZ"/>
        </w:rPr>
      </w:pPr>
      <w:r w:rsidRPr="00B072D8">
        <w:rPr>
          <w:sz w:val="28"/>
          <w:szCs w:val="28"/>
          <w:lang w:val="kk-KZ"/>
        </w:rPr>
        <w:t>бағалаушылық-рефлексиялық.</w:t>
      </w:r>
    </w:p>
    <w:p w14:paraId="6F905F87" w14:textId="51950FBC"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Болашақ бастауыш сынып мұғалімін кәсіби іс-әре</w:t>
      </w:r>
      <w:r>
        <w:rPr>
          <w:rFonts w:ascii="Times New Roman" w:hAnsi="Times New Roman" w:cs="Times New Roman"/>
          <w:sz w:val="28"/>
          <w:szCs w:val="28"/>
          <w:lang w:val="kk-KZ"/>
        </w:rPr>
        <w:t xml:space="preserve">кетке </w:t>
      </w:r>
      <w:r w:rsidRPr="004E18DA">
        <w:rPr>
          <w:rFonts w:ascii="Times New Roman" w:hAnsi="Times New Roman" w:cs="Times New Roman"/>
          <w:bCs/>
          <w:sz w:val="28"/>
          <w:szCs w:val="28"/>
          <w:lang w:val="kk-KZ"/>
        </w:rPr>
        <w:t>да</w:t>
      </w:r>
      <w:r>
        <w:rPr>
          <w:rFonts w:ascii="Times New Roman" w:hAnsi="Times New Roman" w:cs="Times New Roman"/>
          <w:bCs/>
          <w:sz w:val="28"/>
          <w:szCs w:val="28"/>
          <w:lang w:val="kk-KZ"/>
        </w:rPr>
        <w:t>ярл</w:t>
      </w:r>
      <w:r w:rsidRPr="004E18DA">
        <w:rPr>
          <w:rFonts w:ascii="Times New Roman" w:hAnsi="Times New Roman" w:cs="Times New Roman"/>
          <w:bCs/>
          <w:sz w:val="28"/>
          <w:szCs w:val="28"/>
          <w:lang w:val="kk-KZ"/>
        </w:rPr>
        <w:t>ауда</w:t>
      </w:r>
      <w:r w:rsidRPr="00B072D8">
        <w:rPr>
          <w:rFonts w:ascii="Times New Roman" w:hAnsi="Times New Roman" w:cs="Times New Roman"/>
          <w:sz w:val="28"/>
          <w:szCs w:val="28"/>
          <w:lang w:val="kk-KZ"/>
        </w:rPr>
        <w:t xml:space="preserve">  тұлғалық болмысын </w:t>
      </w:r>
      <w:r>
        <w:rPr>
          <w:rFonts w:ascii="Times New Roman" w:hAnsi="Times New Roman" w:cs="Times New Roman"/>
          <w:bCs/>
          <w:sz w:val="28"/>
          <w:szCs w:val="28"/>
          <w:lang w:val="kk-KZ"/>
        </w:rPr>
        <w:t>қалыптастырудың</w:t>
      </w:r>
      <w:r w:rsidRPr="00B072D8">
        <w:rPr>
          <w:rFonts w:ascii="Times New Roman" w:hAnsi="Times New Roman" w:cs="Times New Roman"/>
          <w:sz w:val="28"/>
          <w:szCs w:val="28"/>
          <w:lang w:val="kk-KZ"/>
        </w:rPr>
        <w:t xml:space="preserve"> диагностикасы төмендегідей </w:t>
      </w:r>
      <w:r>
        <w:rPr>
          <w:rFonts w:ascii="Times New Roman" w:hAnsi="Times New Roman" w:cs="Times New Roman"/>
          <w:sz w:val="28"/>
          <w:szCs w:val="28"/>
          <w:lang w:val="kk-KZ"/>
        </w:rPr>
        <w:t xml:space="preserve">диагностикалық </w:t>
      </w:r>
      <w:r w:rsidRPr="00B072D8">
        <w:rPr>
          <w:rFonts w:ascii="Times New Roman" w:hAnsi="Times New Roman" w:cs="Times New Roman"/>
          <w:sz w:val="28"/>
          <w:szCs w:val="28"/>
          <w:lang w:val="kk-KZ"/>
        </w:rPr>
        <w:t>әдістемелер мен сауалнама</w:t>
      </w:r>
      <w:r w:rsidR="00995A96">
        <w:rPr>
          <w:rFonts w:ascii="Times New Roman" w:hAnsi="Times New Roman" w:cs="Times New Roman"/>
          <w:sz w:val="28"/>
          <w:szCs w:val="28"/>
          <w:lang w:val="kk-KZ"/>
        </w:rPr>
        <w:t xml:space="preserve"> арқылы жүзеге асты. 4-кестеде беріледі.</w:t>
      </w:r>
    </w:p>
    <w:p w14:paraId="10ADA812" w14:textId="77777777" w:rsidR="00A52458" w:rsidRDefault="00A52458" w:rsidP="00A52458">
      <w:pPr>
        <w:tabs>
          <w:tab w:val="left" w:pos="993"/>
          <w:tab w:val="left" w:pos="9497"/>
        </w:tabs>
        <w:spacing w:after="0" w:line="240" w:lineRule="auto"/>
        <w:ind w:right="-1" w:firstLine="709"/>
        <w:jc w:val="both"/>
        <w:rPr>
          <w:lang w:val="kk-KZ"/>
        </w:rPr>
      </w:pPr>
    </w:p>
    <w:p w14:paraId="71156EE9"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5E4CDF92"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4629D8DA"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4E7103DA"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60ADA82C"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011981FF"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4A9CB73A"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792E109F"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E345C8">
        <w:rPr>
          <w:rFonts w:ascii="Times New Roman" w:hAnsi="Times New Roman" w:cs="Times New Roman"/>
          <w:sz w:val="28"/>
          <w:szCs w:val="28"/>
          <w:lang w:val="kk-KZ"/>
        </w:rPr>
        <w:t xml:space="preserve">Кесте </w:t>
      </w:r>
      <w:r w:rsidR="00520687">
        <w:rPr>
          <w:rFonts w:ascii="Times New Roman" w:hAnsi="Times New Roman" w:cs="Times New Roman"/>
          <w:sz w:val="28"/>
          <w:szCs w:val="28"/>
          <w:lang w:val="kk-KZ"/>
        </w:rPr>
        <w:t>4</w:t>
      </w:r>
      <w:r w:rsidRPr="00E345C8">
        <w:rPr>
          <w:rFonts w:ascii="Times New Roman" w:hAnsi="Times New Roman" w:cs="Times New Roman"/>
          <w:sz w:val="28"/>
          <w:szCs w:val="28"/>
          <w:lang w:val="kk-KZ"/>
        </w:rPr>
        <w:t xml:space="preserve"> - </w:t>
      </w:r>
      <w:r w:rsidRPr="00B072D8">
        <w:rPr>
          <w:rFonts w:ascii="Times New Roman" w:hAnsi="Times New Roman" w:cs="Times New Roman"/>
          <w:sz w:val="28"/>
          <w:szCs w:val="28"/>
          <w:lang w:val="kk-KZ"/>
        </w:rPr>
        <w:t>Болашақ бастауыш сынып мұғалімін кәсіби іс-әре</w:t>
      </w:r>
      <w:r>
        <w:rPr>
          <w:rFonts w:ascii="Times New Roman" w:hAnsi="Times New Roman" w:cs="Times New Roman"/>
          <w:sz w:val="28"/>
          <w:szCs w:val="28"/>
          <w:lang w:val="kk-KZ"/>
        </w:rPr>
        <w:t xml:space="preserve">кетке </w:t>
      </w:r>
      <w:r w:rsidRPr="004E18DA">
        <w:rPr>
          <w:rFonts w:ascii="Times New Roman" w:hAnsi="Times New Roman" w:cs="Times New Roman"/>
          <w:bCs/>
          <w:sz w:val="28"/>
          <w:szCs w:val="28"/>
          <w:lang w:val="kk-KZ"/>
        </w:rPr>
        <w:t>да</w:t>
      </w:r>
      <w:r>
        <w:rPr>
          <w:rFonts w:ascii="Times New Roman" w:hAnsi="Times New Roman" w:cs="Times New Roman"/>
          <w:bCs/>
          <w:sz w:val="28"/>
          <w:szCs w:val="28"/>
          <w:lang w:val="kk-KZ"/>
        </w:rPr>
        <w:t>ярл</w:t>
      </w:r>
      <w:r w:rsidRPr="004E18DA">
        <w:rPr>
          <w:rFonts w:ascii="Times New Roman" w:hAnsi="Times New Roman" w:cs="Times New Roman"/>
          <w:bCs/>
          <w:sz w:val="28"/>
          <w:szCs w:val="28"/>
          <w:lang w:val="kk-KZ"/>
        </w:rPr>
        <w:t>ауда</w:t>
      </w:r>
      <w:r w:rsidRPr="00B072D8">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B072D8">
        <w:rPr>
          <w:rFonts w:ascii="Times New Roman" w:hAnsi="Times New Roman" w:cs="Times New Roman"/>
          <w:sz w:val="28"/>
          <w:szCs w:val="28"/>
          <w:lang w:val="kk-KZ"/>
        </w:rPr>
        <w:t xml:space="preserve"> </w:t>
      </w:r>
      <w:r w:rsidRPr="00E345C8">
        <w:rPr>
          <w:rFonts w:ascii="Times New Roman" w:hAnsi="Times New Roman" w:cs="Times New Roman"/>
          <w:sz w:val="28"/>
          <w:szCs w:val="28"/>
          <w:lang w:val="kk-KZ"/>
        </w:rPr>
        <w:t>бастапқы деңгейін зерттеу әдістемелері</w:t>
      </w:r>
    </w:p>
    <w:p w14:paraId="7740A649" w14:textId="77777777" w:rsidR="008763B2" w:rsidRPr="00E345C8"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tbl>
      <w:tblPr>
        <w:tblStyle w:val="ae"/>
        <w:tblW w:w="0" w:type="auto"/>
        <w:tblLook w:val="04A0" w:firstRow="1" w:lastRow="0" w:firstColumn="1" w:lastColumn="0" w:noHBand="0" w:noVBand="1"/>
      </w:tblPr>
      <w:tblGrid>
        <w:gridCol w:w="3652"/>
        <w:gridCol w:w="5693"/>
      </w:tblGrid>
      <w:tr w:rsidR="00A52458" w:rsidRPr="002165CC" w14:paraId="25EBD15D" w14:textId="77777777" w:rsidTr="007245FD">
        <w:tc>
          <w:tcPr>
            <w:tcW w:w="3652" w:type="dxa"/>
          </w:tcPr>
          <w:p w14:paraId="0638288C" w14:textId="77777777" w:rsidR="00A52458" w:rsidRPr="002165CC" w:rsidRDefault="00A52458" w:rsidP="00E9720E">
            <w:pPr>
              <w:tabs>
                <w:tab w:val="left" w:pos="993"/>
                <w:tab w:val="left" w:pos="9497"/>
              </w:tabs>
              <w:ind w:right="-1"/>
              <w:jc w:val="center"/>
              <w:rPr>
                <w:rFonts w:ascii="Times New Roman" w:eastAsiaTheme="minorHAnsi" w:hAnsi="Times New Roman" w:cs="Times New Roman"/>
                <w:lang w:val="kk-KZ" w:eastAsia="en-US" w:bidi="ar-SA"/>
              </w:rPr>
            </w:pPr>
            <w:proofErr w:type="spellStart"/>
            <w:r w:rsidRPr="002165CC">
              <w:rPr>
                <w:rFonts w:ascii="Times New Roman" w:hAnsi="Times New Roman" w:cs="Times New Roman"/>
              </w:rPr>
              <w:t>Компоненттері</w:t>
            </w:r>
            <w:proofErr w:type="spellEnd"/>
            <w:r w:rsidRPr="002165CC">
              <w:rPr>
                <w:rFonts w:ascii="Times New Roman" w:hAnsi="Times New Roman" w:cs="Times New Roman"/>
              </w:rPr>
              <w:t xml:space="preserve"> мен </w:t>
            </w:r>
            <w:proofErr w:type="spellStart"/>
            <w:r w:rsidRPr="002165CC">
              <w:rPr>
                <w:rFonts w:ascii="Times New Roman" w:hAnsi="Times New Roman" w:cs="Times New Roman"/>
              </w:rPr>
              <w:t>өлшемдер</w:t>
            </w:r>
            <w:proofErr w:type="spellEnd"/>
          </w:p>
        </w:tc>
        <w:tc>
          <w:tcPr>
            <w:tcW w:w="5693" w:type="dxa"/>
          </w:tcPr>
          <w:p w14:paraId="3378373C" w14:textId="77777777" w:rsidR="00A52458" w:rsidRPr="002165CC" w:rsidRDefault="00A52458" w:rsidP="00E9720E">
            <w:pPr>
              <w:tabs>
                <w:tab w:val="left" w:pos="993"/>
                <w:tab w:val="left" w:pos="9497"/>
              </w:tabs>
              <w:ind w:right="-1"/>
              <w:jc w:val="center"/>
              <w:rPr>
                <w:rFonts w:ascii="Times New Roman" w:eastAsiaTheme="minorHAnsi" w:hAnsi="Times New Roman" w:cs="Times New Roman"/>
                <w:lang w:val="kk-KZ" w:eastAsia="en-US" w:bidi="ar-SA"/>
              </w:rPr>
            </w:pPr>
            <w:proofErr w:type="spellStart"/>
            <w:r w:rsidRPr="002165CC">
              <w:rPr>
                <w:rFonts w:ascii="Times New Roman" w:hAnsi="Times New Roman" w:cs="Times New Roman"/>
              </w:rPr>
              <w:t>Әдістеменің</w:t>
            </w:r>
            <w:proofErr w:type="spellEnd"/>
            <w:r w:rsidRPr="002165CC">
              <w:rPr>
                <w:rFonts w:ascii="Times New Roman" w:hAnsi="Times New Roman" w:cs="Times New Roman"/>
              </w:rPr>
              <w:t xml:space="preserve"> </w:t>
            </w:r>
            <w:proofErr w:type="spellStart"/>
            <w:r w:rsidRPr="002165CC">
              <w:rPr>
                <w:rFonts w:ascii="Times New Roman" w:hAnsi="Times New Roman" w:cs="Times New Roman"/>
              </w:rPr>
              <w:t>аты</w:t>
            </w:r>
            <w:proofErr w:type="spellEnd"/>
          </w:p>
        </w:tc>
      </w:tr>
      <w:tr w:rsidR="007245FD" w:rsidRPr="000F6A1D" w14:paraId="74CC8D7F" w14:textId="77777777" w:rsidTr="007245FD">
        <w:tc>
          <w:tcPr>
            <w:tcW w:w="3652" w:type="dxa"/>
          </w:tcPr>
          <w:p w14:paraId="62CBAB15" w14:textId="55863B34" w:rsidR="007245FD" w:rsidRPr="002165CC" w:rsidRDefault="007245FD" w:rsidP="007245FD">
            <w:pPr>
              <w:tabs>
                <w:tab w:val="left" w:pos="993"/>
                <w:tab w:val="left" w:pos="9497"/>
              </w:tabs>
              <w:ind w:right="-1"/>
              <w:jc w:val="both"/>
              <w:rPr>
                <w:rFonts w:ascii="Times New Roman" w:eastAsiaTheme="minorHAnsi" w:hAnsi="Times New Roman" w:cs="Times New Roman"/>
                <w:lang w:val="kk-KZ" w:eastAsia="en-US" w:bidi="ar-SA"/>
              </w:rPr>
            </w:pPr>
            <w:r>
              <w:rPr>
                <w:rFonts w:ascii="Times New Roman" w:hAnsi="Times New Roman" w:cs="Times New Roman"/>
                <w:lang w:val="kk-KZ"/>
              </w:rPr>
              <w:t>Мотивациялық-мақсаттылық компонент, өлшемі – м</w:t>
            </w:r>
            <w:r w:rsidRPr="00C36F68">
              <w:rPr>
                <w:rFonts w:ascii="Times New Roman" w:hAnsi="Times New Roman" w:cs="Times New Roman"/>
                <w:lang w:val="kk-KZ"/>
              </w:rPr>
              <w:t>отивациялық- құндылық қатынасы</w:t>
            </w:r>
          </w:p>
        </w:tc>
        <w:tc>
          <w:tcPr>
            <w:tcW w:w="5693" w:type="dxa"/>
          </w:tcPr>
          <w:p w14:paraId="3A6F3DB7" w14:textId="77777777" w:rsidR="007245FD" w:rsidRPr="002165CC" w:rsidRDefault="007245FD" w:rsidP="00E9720E">
            <w:pPr>
              <w:tabs>
                <w:tab w:val="left" w:pos="993"/>
                <w:tab w:val="left" w:pos="9497"/>
              </w:tabs>
              <w:ind w:right="-1"/>
              <w:jc w:val="both"/>
              <w:rPr>
                <w:rFonts w:ascii="Times New Roman" w:hAnsi="Times New Roman" w:cs="Times New Roman"/>
                <w:lang w:val="kk-KZ"/>
              </w:rPr>
            </w:pPr>
            <w:r w:rsidRPr="002165CC">
              <w:rPr>
                <w:rFonts w:ascii="Times New Roman" w:hAnsi="Times New Roman" w:cs="Times New Roman"/>
                <w:lang w:val="kk-KZ"/>
              </w:rPr>
              <w:t>1. М.Рокичтің «ЖОО білім беру үрдісінің құндылықтары мен маңызы»   сауалнамасы;</w:t>
            </w:r>
          </w:p>
          <w:p w14:paraId="589F5D56" w14:textId="77777777" w:rsidR="007245FD" w:rsidRPr="002165CC" w:rsidRDefault="007245FD" w:rsidP="00E9720E">
            <w:pPr>
              <w:tabs>
                <w:tab w:val="left" w:pos="993"/>
                <w:tab w:val="left" w:pos="9497"/>
              </w:tabs>
              <w:ind w:right="-1"/>
              <w:jc w:val="both"/>
              <w:rPr>
                <w:rFonts w:ascii="Times New Roman" w:eastAsiaTheme="minorHAnsi" w:hAnsi="Times New Roman" w:cs="Times New Roman"/>
                <w:lang w:val="kk-KZ" w:eastAsia="en-US" w:bidi="ar-SA"/>
              </w:rPr>
            </w:pPr>
            <w:r w:rsidRPr="002165CC">
              <w:rPr>
                <w:rFonts w:ascii="Times New Roman" w:hAnsi="Times New Roman" w:cs="Times New Roman"/>
                <w:lang w:val="kk-KZ"/>
              </w:rPr>
              <w:t>2. К. Замфирдің тұлғалық мотивациялық құрылымының диагностикасы.</w:t>
            </w:r>
          </w:p>
        </w:tc>
      </w:tr>
      <w:tr w:rsidR="007245FD" w:rsidRPr="000F6A1D" w14:paraId="2B49B263" w14:textId="77777777" w:rsidTr="007245FD">
        <w:tc>
          <w:tcPr>
            <w:tcW w:w="3652" w:type="dxa"/>
          </w:tcPr>
          <w:p w14:paraId="214D479D" w14:textId="3FE007EF" w:rsidR="007245FD" w:rsidRPr="002165CC" w:rsidRDefault="007245FD" w:rsidP="00E9720E">
            <w:pPr>
              <w:tabs>
                <w:tab w:val="left" w:pos="993"/>
                <w:tab w:val="left" w:pos="9497"/>
              </w:tabs>
              <w:ind w:right="-1"/>
              <w:jc w:val="both"/>
              <w:rPr>
                <w:rFonts w:ascii="Times New Roman" w:eastAsiaTheme="minorHAnsi" w:hAnsi="Times New Roman" w:cs="Times New Roman"/>
                <w:lang w:val="kk-KZ" w:eastAsia="en-US" w:bidi="ar-SA"/>
              </w:rPr>
            </w:pPr>
            <w:r>
              <w:rPr>
                <w:rFonts w:ascii="Times New Roman" w:hAnsi="Times New Roman" w:cs="Times New Roman"/>
                <w:lang w:val="kk-KZ"/>
              </w:rPr>
              <w:t>Танымдық компонент, өлшемі – т</w:t>
            </w:r>
            <w:r w:rsidRPr="00C36F68">
              <w:rPr>
                <w:rFonts w:ascii="Times New Roman" w:hAnsi="Times New Roman" w:cs="Times New Roman"/>
                <w:lang w:val="kk-KZ"/>
              </w:rPr>
              <w:t>еориялық білімдері мен біліктері</w:t>
            </w:r>
          </w:p>
        </w:tc>
        <w:tc>
          <w:tcPr>
            <w:tcW w:w="5693" w:type="dxa"/>
          </w:tcPr>
          <w:p w14:paraId="2CC125F5" w14:textId="77777777" w:rsidR="007245FD" w:rsidRPr="002165CC" w:rsidRDefault="007245FD" w:rsidP="00E9720E">
            <w:pPr>
              <w:tabs>
                <w:tab w:val="left" w:pos="993"/>
                <w:tab w:val="left" w:pos="9497"/>
              </w:tabs>
              <w:ind w:right="-1"/>
              <w:jc w:val="both"/>
              <w:rPr>
                <w:rFonts w:ascii="Times New Roman" w:hAnsi="Times New Roman" w:cs="Times New Roman"/>
                <w:lang w:val="kk-KZ"/>
              </w:rPr>
            </w:pPr>
            <w:r w:rsidRPr="002165CC">
              <w:rPr>
                <w:rFonts w:ascii="Times New Roman" w:hAnsi="Times New Roman" w:cs="Times New Roman"/>
                <w:shd w:val="clear" w:color="auto" w:fill="FFFFFF"/>
                <w:lang w:val="kk-KZ"/>
              </w:rPr>
              <w:t>3. А.В.</w:t>
            </w:r>
            <w:r w:rsidRPr="002165CC">
              <w:rPr>
                <w:rFonts w:ascii="Times New Roman" w:hAnsi="Times New Roman" w:cs="Times New Roman"/>
                <w:lang w:val="kk-KZ"/>
              </w:rPr>
              <w:t xml:space="preserve"> Лазукин мен Н.Ф. Калиннің «Тұлғаның өзін-өзі белсендіруін диагностикалау» әдістемесі бойынша бейімделген сауалнама;</w:t>
            </w:r>
          </w:p>
          <w:p w14:paraId="08D9EC44" w14:textId="77777777" w:rsidR="007245FD" w:rsidRPr="002165CC" w:rsidRDefault="007245FD" w:rsidP="00E9720E">
            <w:pPr>
              <w:tabs>
                <w:tab w:val="left" w:pos="993"/>
                <w:tab w:val="left" w:pos="9497"/>
              </w:tabs>
              <w:ind w:right="-1"/>
              <w:jc w:val="both"/>
              <w:rPr>
                <w:rFonts w:ascii="Times New Roman" w:eastAsiaTheme="minorHAnsi" w:hAnsi="Times New Roman" w:cs="Times New Roman"/>
                <w:lang w:val="kk-KZ" w:eastAsia="en-US" w:bidi="ar-SA"/>
              </w:rPr>
            </w:pPr>
            <w:r w:rsidRPr="002165CC">
              <w:rPr>
                <w:rFonts w:ascii="Times New Roman" w:hAnsi="Times New Roman" w:cs="Times New Roman"/>
                <w:lang w:val="kk-KZ"/>
              </w:rPr>
              <w:t xml:space="preserve">4. Болашақ бастауыш сынып мұғалімдерінің кәсіби іс-әрекетке даярлығын анықтауға арналған авторлық тест тапсырмалары. </w:t>
            </w:r>
          </w:p>
        </w:tc>
      </w:tr>
      <w:tr w:rsidR="007245FD" w:rsidRPr="002165CC" w14:paraId="487C89DC" w14:textId="77777777" w:rsidTr="007245FD">
        <w:tc>
          <w:tcPr>
            <w:tcW w:w="3652" w:type="dxa"/>
          </w:tcPr>
          <w:p w14:paraId="454D56F5" w14:textId="5D8E90CD" w:rsidR="007245FD" w:rsidRPr="002165CC" w:rsidRDefault="007245FD" w:rsidP="00E9720E">
            <w:pPr>
              <w:tabs>
                <w:tab w:val="left" w:pos="993"/>
                <w:tab w:val="left" w:pos="9497"/>
              </w:tabs>
              <w:ind w:right="-1"/>
              <w:jc w:val="both"/>
              <w:rPr>
                <w:rFonts w:ascii="Times New Roman" w:eastAsiaTheme="minorHAnsi" w:hAnsi="Times New Roman" w:cs="Times New Roman"/>
                <w:lang w:val="kk-KZ" w:eastAsia="en-US" w:bidi="ar-SA"/>
              </w:rPr>
            </w:pPr>
            <w:r>
              <w:rPr>
                <w:rFonts w:ascii="Times New Roman" w:hAnsi="Times New Roman" w:cs="Times New Roman"/>
                <w:lang w:val="kk-KZ"/>
              </w:rPr>
              <w:t>Бағалаушылық-рефлексиялық компонент, өлшемі – б</w:t>
            </w:r>
            <w:r w:rsidRPr="00C36F68">
              <w:rPr>
                <w:rFonts w:ascii="Times New Roman" w:hAnsi="Times New Roman" w:cs="Times New Roman"/>
                <w:lang w:val="kk-KZ"/>
              </w:rPr>
              <w:t>ілім, білік, сапа және өзіндік бағалау дағдысы</w:t>
            </w:r>
          </w:p>
        </w:tc>
        <w:tc>
          <w:tcPr>
            <w:tcW w:w="5693" w:type="dxa"/>
          </w:tcPr>
          <w:p w14:paraId="430DCA6C" w14:textId="77777777" w:rsidR="007245FD" w:rsidRPr="002165CC" w:rsidRDefault="007245FD" w:rsidP="00E9720E">
            <w:pPr>
              <w:tabs>
                <w:tab w:val="left" w:pos="993"/>
                <w:tab w:val="left" w:pos="9497"/>
              </w:tabs>
              <w:ind w:right="-1"/>
              <w:jc w:val="both"/>
              <w:rPr>
                <w:rFonts w:ascii="Times New Roman" w:hAnsi="Times New Roman" w:cs="Times New Roman"/>
                <w:lang w:val="kk-KZ"/>
              </w:rPr>
            </w:pPr>
            <w:r w:rsidRPr="002165CC">
              <w:rPr>
                <w:rFonts w:ascii="Times New Roman" w:hAnsi="Times New Roman" w:cs="Times New Roman"/>
                <w:lang w:val="kk-KZ"/>
              </w:rPr>
              <w:t>5.С.Р. Пантелеевпен В.В. Столиннің  «Тұлғаның өзіне қатынасын анықтау тест-сауалнамасы»;</w:t>
            </w:r>
          </w:p>
          <w:p w14:paraId="031B6DC6" w14:textId="77777777" w:rsidR="007245FD" w:rsidRPr="002165CC" w:rsidRDefault="007245FD" w:rsidP="00E9720E">
            <w:pPr>
              <w:tabs>
                <w:tab w:val="left" w:pos="993"/>
                <w:tab w:val="left" w:pos="9497"/>
              </w:tabs>
              <w:ind w:right="-1"/>
              <w:jc w:val="both"/>
              <w:rPr>
                <w:rFonts w:ascii="Times New Roman" w:hAnsi="Times New Roman" w:cs="Times New Roman"/>
                <w:lang w:val="kk-KZ"/>
              </w:rPr>
            </w:pPr>
            <w:r w:rsidRPr="002165CC">
              <w:rPr>
                <w:rFonts w:ascii="Times New Roman" w:hAnsi="Times New Roman" w:cs="Times New Roman"/>
                <w:lang w:val="kk-KZ"/>
              </w:rPr>
              <w:t xml:space="preserve">6. Болашақ бастауыш сынып мұғалімдерін кәсіби іс-әрекетке </w:t>
            </w:r>
          </w:p>
          <w:p w14:paraId="4E4F04EB" w14:textId="77777777" w:rsidR="007245FD" w:rsidRPr="002165CC" w:rsidRDefault="007245FD" w:rsidP="00E9720E">
            <w:pPr>
              <w:tabs>
                <w:tab w:val="left" w:pos="993"/>
                <w:tab w:val="left" w:pos="9497"/>
              </w:tabs>
              <w:ind w:right="-1"/>
              <w:jc w:val="both"/>
              <w:rPr>
                <w:rFonts w:ascii="Times New Roman" w:hAnsi="Times New Roman" w:cs="Times New Roman"/>
                <w:color w:val="FF0000"/>
                <w:lang w:val="kk-KZ"/>
              </w:rPr>
            </w:pPr>
            <w:r w:rsidRPr="002165CC">
              <w:rPr>
                <w:rFonts w:ascii="Times New Roman" w:hAnsi="Times New Roman" w:cs="Times New Roman"/>
                <w:lang w:val="kk-KZ"/>
              </w:rPr>
              <w:t>даярлауда тұлғалық болмысты бағалауы мен рефлексия жасауға арналған тапсырмалар. (жеке тапсырмалар)</w:t>
            </w:r>
          </w:p>
        </w:tc>
      </w:tr>
    </w:tbl>
    <w:p w14:paraId="6CC18945" w14:textId="77777777" w:rsidR="003A25D5" w:rsidRDefault="003A25D5" w:rsidP="00A52458">
      <w:pPr>
        <w:pStyle w:val="11"/>
        <w:tabs>
          <w:tab w:val="left" w:pos="9497"/>
        </w:tabs>
        <w:spacing w:line="240" w:lineRule="auto"/>
        <w:ind w:right="-1" w:firstLine="709"/>
        <w:jc w:val="both"/>
        <w:rPr>
          <w:sz w:val="28"/>
          <w:szCs w:val="28"/>
          <w:lang w:val="kk-KZ"/>
        </w:rPr>
      </w:pPr>
    </w:p>
    <w:p w14:paraId="57BC1FCA" w14:textId="598435CE" w:rsidR="00A52458" w:rsidRPr="00F82792" w:rsidRDefault="00A52458" w:rsidP="00A52458">
      <w:pPr>
        <w:pStyle w:val="11"/>
        <w:tabs>
          <w:tab w:val="left" w:pos="9497"/>
        </w:tabs>
        <w:spacing w:line="240" w:lineRule="auto"/>
        <w:ind w:right="-1" w:firstLine="709"/>
        <w:jc w:val="both"/>
        <w:rPr>
          <w:sz w:val="28"/>
          <w:szCs w:val="28"/>
          <w:lang w:val="kk-KZ"/>
        </w:rPr>
      </w:pPr>
      <w:r w:rsidRPr="00F82792">
        <w:rPr>
          <w:sz w:val="28"/>
          <w:szCs w:val="28"/>
          <w:lang w:val="kk-KZ"/>
        </w:rPr>
        <w:t xml:space="preserve">Жоғарыдағы кестеде көрсетілген диагностикалық әдістемелердің көмегімен алғашқы алынған тәжірибелік мәліметтердің нәтижелерін қарастырып, талдаймыз. </w:t>
      </w:r>
      <w:r>
        <w:rPr>
          <w:sz w:val="28"/>
          <w:szCs w:val="28"/>
          <w:lang w:val="kk-KZ"/>
        </w:rPr>
        <w:t>Б</w:t>
      </w:r>
      <w:r w:rsidRPr="00F82792">
        <w:rPr>
          <w:sz w:val="28"/>
          <w:szCs w:val="28"/>
          <w:lang w:val="kk-KZ"/>
        </w:rPr>
        <w:t>олашақ бастауыш сынып мұғалімін кәсіби іс-әрекетке да</w:t>
      </w:r>
      <w:r>
        <w:rPr>
          <w:sz w:val="28"/>
          <w:szCs w:val="28"/>
          <w:lang w:val="kk-KZ"/>
        </w:rPr>
        <w:t>ярлауда</w:t>
      </w:r>
      <w:r w:rsidR="002165CC">
        <w:rPr>
          <w:sz w:val="28"/>
          <w:szCs w:val="28"/>
          <w:lang w:val="kk-KZ"/>
        </w:rPr>
        <w:t xml:space="preserve"> тұлғалық болмысын қалыптастыру</w:t>
      </w:r>
      <w:r w:rsidRPr="00F82792">
        <w:rPr>
          <w:sz w:val="28"/>
          <w:szCs w:val="28"/>
          <w:lang w:val="kk-KZ"/>
        </w:rPr>
        <w:t xml:space="preserve"> бойынша </w:t>
      </w:r>
      <w:r>
        <w:rPr>
          <w:sz w:val="28"/>
          <w:szCs w:val="28"/>
          <w:lang w:val="kk-KZ"/>
        </w:rPr>
        <w:t>анықтаушы</w:t>
      </w:r>
      <w:r w:rsidRPr="00F82792">
        <w:rPr>
          <w:sz w:val="28"/>
          <w:szCs w:val="28"/>
          <w:lang w:val="kk-KZ"/>
        </w:rPr>
        <w:t xml:space="preserve"> тәжірибелік-эксперименттік жұмыстың мақсаты мен міндеттері, моделдің мотивациялық-мақсаттылық, танымдық және бағалаушылық-рефлексиялық компоненттерін, өлшемдері мен деңгейлерін бағалау көрсеткіштерінен алынған нәтижелері</w:t>
      </w:r>
      <w:r>
        <w:rPr>
          <w:sz w:val="28"/>
          <w:szCs w:val="28"/>
          <w:lang w:val="kk-KZ"/>
        </w:rPr>
        <w:t>н қарастырайық</w:t>
      </w:r>
      <w:r w:rsidRPr="00F82792">
        <w:rPr>
          <w:sz w:val="28"/>
          <w:szCs w:val="28"/>
          <w:lang w:val="kk-KZ"/>
        </w:rPr>
        <w:t xml:space="preserve">. </w:t>
      </w:r>
    </w:p>
    <w:p w14:paraId="671C6ECF" w14:textId="77777777" w:rsidR="00A52458" w:rsidRPr="00AD4C23" w:rsidRDefault="00A52458" w:rsidP="00A52458">
      <w:pPr>
        <w:pStyle w:val="11"/>
        <w:tabs>
          <w:tab w:val="left" w:pos="9497"/>
        </w:tabs>
        <w:spacing w:line="240" w:lineRule="auto"/>
        <w:ind w:right="-1" w:firstLine="709"/>
        <w:jc w:val="both"/>
        <w:rPr>
          <w:rFonts w:eastAsia="Courier New"/>
          <w:sz w:val="28"/>
          <w:szCs w:val="28"/>
          <w:lang w:val="kk-KZ"/>
        </w:rPr>
      </w:pPr>
      <w:r>
        <w:rPr>
          <w:sz w:val="28"/>
          <w:szCs w:val="28"/>
          <w:lang w:val="kk-KZ"/>
        </w:rPr>
        <w:t>Анықтаушы</w:t>
      </w:r>
      <w:r w:rsidRPr="0019297D">
        <w:rPr>
          <w:sz w:val="28"/>
          <w:szCs w:val="28"/>
          <w:lang w:val="kk-KZ"/>
        </w:rPr>
        <w:t xml:space="preserve"> эксперимент кезеңінде</w:t>
      </w:r>
      <w:r w:rsidRPr="00F82792">
        <w:rPr>
          <w:sz w:val="28"/>
          <w:lang w:val="kk-KZ"/>
        </w:rPr>
        <w:t xml:space="preserve"> </w:t>
      </w:r>
      <w:r>
        <w:rPr>
          <w:sz w:val="28"/>
          <w:lang w:val="kk-KZ"/>
        </w:rPr>
        <w:t>б</w:t>
      </w:r>
      <w:r w:rsidRPr="00F82792">
        <w:rPr>
          <w:sz w:val="28"/>
          <w:szCs w:val="28"/>
          <w:lang w:val="kk-KZ"/>
        </w:rPr>
        <w:t xml:space="preserve">олашақ </w:t>
      </w:r>
      <w:r w:rsidRPr="00B072D8">
        <w:rPr>
          <w:sz w:val="28"/>
          <w:szCs w:val="28"/>
          <w:lang w:val="kk-KZ"/>
        </w:rPr>
        <w:t>бастауыш сынып мұғалімін кәсіби іс-әре</w:t>
      </w:r>
      <w:r>
        <w:rPr>
          <w:sz w:val="28"/>
          <w:szCs w:val="28"/>
          <w:lang w:val="kk-KZ"/>
        </w:rPr>
        <w:t>кетке даярлауда</w:t>
      </w:r>
      <w:r w:rsidRPr="00B072D8">
        <w:rPr>
          <w:sz w:val="28"/>
          <w:szCs w:val="28"/>
          <w:lang w:val="kk-KZ"/>
        </w:rPr>
        <w:t xml:space="preserve"> тұлғалық болмысын </w:t>
      </w:r>
      <w:r>
        <w:rPr>
          <w:sz w:val="28"/>
          <w:szCs w:val="28"/>
          <w:lang w:val="kk-KZ"/>
        </w:rPr>
        <w:t xml:space="preserve">қалыптастыру </w:t>
      </w:r>
      <w:r w:rsidRPr="0019297D">
        <w:rPr>
          <w:sz w:val="28"/>
          <w:szCs w:val="28"/>
          <w:lang w:val="kk-KZ"/>
        </w:rPr>
        <w:t xml:space="preserve">деңгейін </w:t>
      </w:r>
      <w:r>
        <w:rPr>
          <w:sz w:val="28"/>
          <w:szCs w:val="28"/>
          <w:lang w:val="kk-KZ"/>
        </w:rPr>
        <w:t>диагностикалау мақсатында</w:t>
      </w:r>
      <w:r w:rsidRPr="0019297D">
        <w:rPr>
          <w:sz w:val="28"/>
          <w:szCs w:val="28"/>
          <w:lang w:val="kk-KZ"/>
        </w:rPr>
        <w:t xml:space="preserve"> </w:t>
      </w:r>
      <w:r>
        <w:rPr>
          <w:sz w:val="28"/>
          <w:szCs w:val="28"/>
          <w:lang w:val="kk-KZ"/>
        </w:rPr>
        <w:t xml:space="preserve">жоғарыда көрсетілген </w:t>
      </w:r>
      <w:r w:rsidRPr="0019297D">
        <w:rPr>
          <w:sz w:val="28"/>
          <w:szCs w:val="28"/>
          <w:lang w:val="kk-KZ"/>
        </w:rPr>
        <w:t>әдістемелерінің кешені қолданылды.</w:t>
      </w:r>
      <w:r w:rsidRPr="0019297D">
        <w:rPr>
          <w:lang w:val="kk-KZ"/>
        </w:rPr>
        <w:t xml:space="preserve"> </w:t>
      </w:r>
      <w:r>
        <w:rPr>
          <w:sz w:val="28"/>
          <w:lang w:val="kk-KZ"/>
        </w:rPr>
        <w:t>Анықтаушы</w:t>
      </w:r>
      <w:r w:rsidRPr="00F82792">
        <w:rPr>
          <w:sz w:val="28"/>
          <w:lang w:val="kk-KZ"/>
        </w:rPr>
        <w:t xml:space="preserve"> эксперименті барысында б</w:t>
      </w:r>
      <w:r w:rsidRPr="00F82792">
        <w:rPr>
          <w:sz w:val="28"/>
          <w:szCs w:val="28"/>
          <w:lang w:val="kk-KZ"/>
        </w:rPr>
        <w:t>олашақ бастауыш сынып мұғалімін кәсіби іс-әрекетке да</w:t>
      </w:r>
      <w:r>
        <w:rPr>
          <w:sz w:val="28"/>
          <w:szCs w:val="28"/>
          <w:lang w:val="kk-KZ"/>
        </w:rPr>
        <w:t>ярлауда</w:t>
      </w:r>
      <w:r w:rsidRPr="00F82792">
        <w:rPr>
          <w:sz w:val="28"/>
          <w:szCs w:val="28"/>
          <w:lang w:val="kk-KZ"/>
        </w:rPr>
        <w:t xml:space="preserve"> тұлғалық болмысын </w:t>
      </w:r>
      <w:r>
        <w:rPr>
          <w:sz w:val="28"/>
          <w:szCs w:val="28"/>
          <w:lang w:val="kk-KZ"/>
        </w:rPr>
        <w:t>қалыптастырудың</w:t>
      </w:r>
      <w:r w:rsidRPr="00F82792">
        <w:rPr>
          <w:sz w:val="28"/>
          <w:szCs w:val="28"/>
          <w:lang w:val="kk-KZ"/>
        </w:rPr>
        <w:t xml:space="preserve"> </w:t>
      </w:r>
      <w:r w:rsidRPr="00F82792">
        <w:rPr>
          <w:rFonts w:eastAsiaTheme="minorHAnsi"/>
          <w:sz w:val="28"/>
          <w:szCs w:val="28"/>
          <w:lang w:val="kk-KZ"/>
        </w:rPr>
        <w:t>мотивациялық-мақсаттылық</w:t>
      </w:r>
      <w:r w:rsidRPr="00F82792">
        <w:rPr>
          <w:sz w:val="28"/>
          <w:szCs w:val="28"/>
          <w:lang w:val="kk-KZ"/>
        </w:rPr>
        <w:t xml:space="preserve"> </w:t>
      </w:r>
      <w:r>
        <w:rPr>
          <w:sz w:val="28"/>
          <w:szCs w:val="28"/>
          <w:lang w:val="kk-KZ"/>
        </w:rPr>
        <w:t xml:space="preserve">компоненттерінің даму деңгейін анықтау үшін </w:t>
      </w:r>
      <w:bookmarkStart w:id="4" w:name="_Hlk198154352"/>
      <w:r w:rsidRPr="00E32CB0">
        <w:rPr>
          <w:color w:val="0D0D0D" w:themeColor="text1" w:themeTint="F2"/>
          <w:sz w:val="28"/>
          <w:szCs w:val="28"/>
          <w:lang w:val="kk-KZ"/>
        </w:rPr>
        <w:t>М. Рокичтің «</w:t>
      </w:r>
      <w:r w:rsidRPr="00E32CB0">
        <w:rPr>
          <w:sz w:val="28"/>
          <w:szCs w:val="28"/>
          <w:lang w:val="kk-KZ"/>
        </w:rPr>
        <w:t>ЖОО білім беру үрдісінің құндылықтары мен маңызы</w:t>
      </w:r>
      <w:r w:rsidRPr="00E32CB0">
        <w:rPr>
          <w:color w:val="0D0D0D" w:themeColor="text1" w:themeTint="F2"/>
          <w:sz w:val="28"/>
          <w:szCs w:val="28"/>
          <w:lang w:val="kk-KZ"/>
        </w:rPr>
        <w:t xml:space="preserve">» </w:t>
      </w:r>
      <w:r>
        <w:rPr>
          <w:color w:val="0D0D0D" w:themeColor="text1" w:themeTint="F2"/>
          <w:sz w:val="28"/>
          <w:szCs w:val="28"/>
          <w:lang w:val="kk-KZ"/>
        </w:rPr>
        <w:t xml:space="preserve">бейімделген </w:t>
      </w:r>
      <w:r>
        <w:rPr>
          <w:sz w:val="28"/>
          <w:szCs w:val="28"/>
          <w:lang w:val="kk-KZ"/>
        </w:rPr>
        <w:t xml:space="preserve">сауалнамасын </w:t>
      </w:r>
      <w:r w:rsidRPr="00AD4C23">
        <w:rPr>
          <w:sz w:val="28"/>
          <w:szCs w:val="28"/>
          <w:lang w:val="kk-KZ"/>
        </w:rPr>
        <w:t>пайдаландық.</w:t>
      </w:r>
      <w:r w:rsidRPr="0019297D">
        <w:rPr>
          <w:lang w:val="kk-KZ"/>
        </w:rPr>
        <w:t xml:space="preserve"> </w:t>
      </w:r>
    </w:p>
    <w:bookmarkEnd w:id="4"/>
    <w:p w14:paraId="48D3E0A7" w14:textId="77777777" w:rsidR="00A52458" w:rsidRPr="00AD4C23" w:rsidRDefault="00A52458" w:rsidP="00A52458">
      <w:pPr>
        <w:pStyle w:val="11"/>
        <w:shd w:val="clear" w:color="auto" w:fill="auto"/>
        <w:tabs>
          <w:tab w:val="left" w:pos="9497"/>
        </w:tabs>
        <w:spacing w:line="240" w:lineRule="auto"/>
        <w:ind w:right="-1" w:firstLine="709"/>
        <w:jc w:val="both"/>
        <w:rPr>
          <w:sz w:val="28"/>
          <w:szCs w:val="28"/>
          <w:lang w:val="kk-KZ"/>
        </w:rPr>
      </w:pPr>
      <w:r>
        <w:rPr>
          <w:sz w:val="28"/>
          <w:szCs w:val="28"/>
          <w:lang w:val="kk-KZ"/>
        </w:rPr>
        <w:t>С</w:t>
      </w:r>
      <w:r w:rsidRPr="00B61941">
        <w:rPr>
          <w:sz w:val="28"/>
          <w:szCs w:val="28"/>
          <w:lang w:val="kk-KZ"/>
        </w:rPr>
        <w:t>ауалнама</w:t>
      </w:r>
      <w:r>
        <w:rPr>
          <w:sz w:val="28"/>
          <w:szCs w:val="28"/>
          <w:lang w:val="kk-KZ"/>
        </w:rPr>
        <w:t>ға қатысқан білім алушылар</w:t>
      </w:r>
      <w:r w:rsidRPr="00B61941">
        <w:rPr>
          <w:sz w:val="28"/>
          <w:szCs w:val="28"/>
          <w:lang w:val="kk-KZ"/>
        </w:rPr>
        <w:t xml:space="preserve"> оқу үдерісіне ойлаушы, жауапты, белсенді және шығармашыл</w:t>
      </w:r>
      <w:r>
        <w:rPr>
          <w:sz w:val="28"/>
          <w:szCs w:val="28"/>
          <w:lang w:val="kk-KZ"/>
        </w:rPr>
        <w:t xml:space="preserve"> </w:t>
      </w:r>
      <w:r w:rsidRPr="00B61941">
        <w:rPr>
          <w:sz w:val="28"/>
          <w:szCs w:val="28"/>
          <w:lang w:val="kk-KZ"/>
        </w:rPr>
        <w:t>тұ</w:t>
      </w:r>
      <w:r>
        <w:rPr>
          <w:sz w:val="28"/>
          <w:szCs w:val="28"/>
          <w:lang w:val="kk-KZ"/>
        </w:rPr>
        <w:t xml:space="preserve">лға </w:t>
      </w:r>
      <w:r w:rsidRPr="00B61941">
        <w:rPr>
          <w:sz w:val="28"/>
          <w:szCs w:val="28"/>
          <w:lang w:val="kk-KZ"/>
        </w:rPr>
        <w:t>ретінде қарастыр</w:t>
      </w:r>
      <w:r>
        <w:rPr>
          <w:sz w:val="28"/>
          <w:szCs w:val="28"/>
          <w:lang w:val="kk-KZ"/>
        </w:rPr>
        <w:t xml:space="preserve">ылды. </w:t>
      </w:r>
      <w:r w:rsidRPr="00B61941">
        <w:rPr>
          <w:sz w:val="28"/>
          <w:szCs w:val="28"/>
          <w:lang w:val="kk-KZ"/>
        </w:rPr>
        <w:t xml:space="preserve">Әр </w:t>
      </w:r>
      <w:r>
        <w:rPr>
          <w:sz w:val="28"/>
          <w:szCs w:val="28"/>
          <w:lang w:val="kk-KZ"/>
        </w:rPr>
        <w:t>білім алушыларға</w:t>
      </w:r>
      <w:r w:rsidRPr="00B61941">
        <w:rPr>
          <w:sz w:val="28"/>
          <w:szCs w:val="28"/>
          <w:lang w:val="kk-KZ"/>
        </w:rPr>
        <w:t xml:space="preserve"> жеке </w:t>
      </w:r>
      <w:r>
        <w:rPr>
          <w:sz w:val="28"/>
          <w:szCs w:val="28"/>
          <w:lang w:val="kk-KZ"/>
        </w:rPr>
        <w:t>берілген</w:t>
      </w:r>
      <w:r w:rsidRPr="00B61941">
        <w:rPr>
          <w:sz w:val="28"/>
          <w:szCs w:val="28"/>
          <w:lang w:val="kk-KZ"/>
        </w:rPr>
        <w:t xml:space="preserve"> сауалнама, оның мазмұны мен тереңдігі бойынша өздігінен ойлануға, </w:t>
      </w:r>
      <w:r>
        <w:rPr>
          <w:sz w:val="28"/>
          <w:szCs w:val="28"/>
          <w:lang w:val="kk-KZ"/>
        </w:rPr>
        <w:t xml:space="preserve">кәсіби іс-әрекетке </w:t>
      </w:r>
      <w:r>
        <w:rPr>
          <w:rFonts w:eastAsiaTheme="minorHAnsi"/>
          <w:sz w:val="28"/>
          <w:szCs w:val="28"/>
          <w:lang w:val="kk-KZ"/>
        </w:rPr>
        <w:t xml:space="preserve">мотивацияларын анықтауға </w:t>
      </w:r>
      <w:r w:rsidRPr="00B61941">
        <w:rPr>
          <w:sz w:val="28"/>
          <w:szCs w:val="28"/>
          <w:lang w:val="kk-KZ"/>
        </w:rPr>
        <w:t>мүмкіндік бер</w:t>
      </w:r>
      <w:r>
        <w:rPr>
          <w:sz w:val="28"/>
          <w:szCs w:val="28"/>
          <w:lang w:val="kk-KZ"/>
        </w:rPr>
        <w:t>ед</w:t>
      </w:r>
      <w:r w:rsidRPr="00B61941">
        <w:rPr>
          <w:sz w:val="28"/>
          <w:szCs w:val="28"/>
          <w:lang w:val="kk-KZ"/>
        </w:rPr>
        <w:t xml:space="preserve">і. Сауалнаманы толтыру барысында </w:t>
      </w:r>
      <w:r>
        <w:rPr>
          <w:sz w:val="28"/>
          <w:szCs w:val="28"/>
          <w:lang w:val="kk-KZ"/>
        </w:rPr>
        <w:t>білім алушылар</w:t>
      </w:r>
      <w:r w:rsidRPr="00B61941">
        <w:rPr>
          <w:sz w:val="28"/>
          <w:szCs w:val="28"/>
          <w:lang w:val="kk-KZ"/>
        </w:rPr>
        <w:t xml:space="preserve"> өздерінің ішкі құндылықтарын, армандары мен болашаққа деген көзқарастарын </w:t>
      </w:r>
      <w:r>
        <w:rPr>
          <w:sz w:val="28"/>
          <w:szCs w:val="28"/>
          <w:lang w:val="kk-KZ"/>
        </w:rPr>
        <w:t>ашық жазды</w:t>
      </w:r>
      <w:r w:rsidRPr="00B61941">
        <w:rPr>
          <w:sz w:val="28"/>
          <w:szCs w:val="28"/>
          <w:lang w:val="kk-KZ"/>
        </w:rPr>
        <w:t xml:space="preserve">. </w:t>
      </w:r>
    </w:p>
    <w:p w14:paraId="021D0F37" w14:textId="5E897BAF" w:rsidR="008A36E4" w:rsidRPr="00AD4C23" w:rsidRDefault="007245FD" w:rsidP="00995A96">
      <w:pPr>
        <w:pStyle w:val="11"/>
        <w:shd w:val="clear" w:color="auto" w:fill="auto"/>
        <w:tabs>
          <w:tab w:val="left" w:pos="993"/>
          <w:tab w:val="left" w:pos="9497"/>
        </w:tabs>
        <w:spacing w:line="240" w:lineRule="auto"/>
        <w:ind w:right="-1" w:firstLine="709"/>
        <w:jc w:val="both"/>
        <w:rPr>
          <w:sz w:val="28"/>
          <w:szCs w:val="28"/>
          <w:lang w:val="kk-KZ"/>
        </w:rPr>
      </w:pPr>
      <w:r>
        <w:rPr>
          <w:sz w:val="28"/>
          <w:szCs w:val="28"/>
          <w:lang w:val="kk-KZ"/>
        </w:rPr>
        <w:t xml:space="preserve">Сауалнама 15 тапсырмадан тұрады. </w:t>
      </w:r>
      <w:bookmarkStart w:id="5" w:name="_Hlk198154338"/>
      <w:r>
        <w:rPr>
          <w:sz w:val="28"/>
          <w:szCs w:val="28"/>
          <w:lang w:val="kk-KZ"/>
        </w:rPr>
        <w:t>(Қосымша А).</w:t>
      </w:r>
      <w:r w:rsidR="00A52458" w:rsidRPr="00AD4C23">
        <w:rPr>
          <w:sz w:val="28"/>
          <w:szCs w:val="28"/>
          <w:lang w:val="kk-KZ"/>
        </w:rPr>
        <w:t xml:space="preserve"> </w:t>
      </w:r>
      <w:bookmarkEnd w:id="5"/>
    </w:p>
    <w:p w14:paraId="1E201F22" w14:textId="713D9E64" w:rsidR="00A52458" w:rsidRPr="00E32CB0" w:rsidRDefault="00A52458" w:rsidP="00A52458">
      <w:pPr>
        <w:pStyle w:val="11"/>
        <w:shd w:val="clear" w:color="auto" w:fill="auto"/>
        <w:tabs>
          <w:tab w:val="left" w:pos="9497"/>
        </w:tabs>
        <w:spacing w:line="240" w:lineRule="auto"/>
        <w:ind w:right="-1" w:firstLine="709"/>
        <w:jc w:val="both"/>
        <w:rPr>
          <w:color w:val="FF0000"/>
          <w:sz w:val="28"/>
          <w:szCs w:val="28"/>
          <w:lang w:val="kk-KZ"/>
        </w:rPr>
      </w:pPr>
      <w:r>
        <w:rPr>
          <w:color w:val="0D0D0D" w:themeColor="text1" w:themeTint="F2"/>
          <w:sz w:val="28"/>
          <w:szCs w:val="28"/>
          <w:lang w:val="kk-KZ"/>
        </w:rPr>
        <w:t>Қатысушылар</w:t>
      </w:r>
      <w:r w:rsidRPr="00E32CB0">
        <w:rPr>
          <w:color w:val="0D0D0D" w:themeColor="text1" w:themeTint="F2"/>
          <w:sz w:val="28"/>
          <w:szCs w:val="28"/>
          <w:lang w:val="kk-KZ"/>
        </w:rPr>
        <w:t xml:space="preserve"> кәсіби-педагогикалық даярлықтың осы өмірлік кезеңінде </w:t>
      </w:r>
      <w:r w:rsidRPr="00E32CB0">
        <w:rPr>
          <w:color w:val="0D0D0D" w:themeColor="text1" w:themeTint="F2"/>
          <w:sz w:val="28"/>
          <w:szCs w:val="28"/>
          <w:lang w:val="kk-KZ"/>
        </w:rPr>
        <w:lastRenderedPageBreak/>
        <w:t xml:space="preserve">оларға ерекше мән беретінін, сондай-ақ тұлғалық маңызды мақсатты бағдарларға қол жеткізуге ықпал ететін құралдың маңыздылығы дәрежесі бойынша бағалау мүмкіндігін алды. </w:t>
      </w:r>
    </w:p>
    <w:p w14:paraId="51571113" w14:textId="77777777" w:rsidR="00A52458" w:rsidRPr="007856E9" w:rsidRDefault="00A52458" w:rsidP="00A52458">
      <w:pPr>
        <w:pStyle w:val="ac"/>
        <w:tabs>
          <w:tab w:val="left" w:pos="9497"/>
        </w:tabs>
        <w:ind w:right="-1" w:firstLine="709"/>
        <w:jc w:val="both"/>
        <w:rPr>
          <w:rFonts w:ascii="Times New Roman" w:hAnsi="Times New Roman" w:cs="Times New Roman"/>
          <w:color w:val="0D0D0D" w:themeColor="text1" w:themeTint="F2"/>
          <w:sz w:val="28"/>
          <w:szCs w:val="28"/>
          <w:lang w:val="kk-KZ"/>
        </w:rPr>
      </w:pPr>
      <w:r>
        <w:rPr>
          <w:rFonts w:ascii="Times New Roman" w:hAnsi="Times New Roman" w:cs="Times New Roman"/>
          <w:color w:val="0D0D0D" w:themeColor="text1" w:themeTint="F2"/>
          <w:sz w:val="28"/>
          <w:szCs w:val="28"/>
          <w:lang w:val="kk-KZ"/>
        </w:rPr>
        <w:t>Э</w:t>
      </w:r>
      <w:r w:rsidRPr="00E32CB0">
        <w:rPr>
          <w:rFonts w:ascii="Times New Roman" w:hAnsi="Times New Roman" w:cs="Times New Roman"/>
          <w:color w:val="0D0D0D" w:themeColor="text1" w:themeTint="F2"/>
          <w:sz w:val="28"/>
          <w:szCs w:val="28"/>
          <w:lang w:val="kk-KZ"/>
        </w:rPr>
        <w:t>ксперимент</w:t>
      </w:r>
      <w:r>
        <w:rPr>
          <w:rFonts w:ascii="Times New Roman" w:hAnsi="Times New Roman" w:cs="Times New Roman"/>
          <w:color w:val="0D0D0D" w:themeColor="text1" w:themeTint="F2"/>
          <w:sz w:val="28"/>
          <w:szCs w:val="28"/>
          <w:lang w:val="kk-KZ"/>
        </w:rPr>
        <w:t xml:space="preserve">тік, бақылау </w:t>
      </w:r>
      <w:r w:rsidRPr="00E32CB0">
        <w:rPr>
          <w:rFonts w:ascii="Times New Roman" w:hAnsi="Times New Roman" w:cs="Times New Roman"/>
          <w:color w:val="0D0D0D" w:themeColor="text1" w:themeTint="F2"/>
          <w:sz w:val="28"/>
          <w:szCs w:val="28"/>
          <w:lang w:val="kk-KZ"/>
        </w:rPr>
        <w:t>топтар</w:t>
      </w:r>
      <w:r>
        <w:rPr>
          <w:rFonts w:ascii="Times New Roman" w:hAnsi="Times New Roman" w:cs="Times New Roman"/>
          <w:color w:val="0D0D0D" w:themeColor="text1" w:themeTint="F2"/>
          <w:sz w:val="28"/>
          <w:szCs w:val="28"/>
          <w:lang w:val="kk-KZ"/>
        </w:rPr>
        <w:t>ын</w:t>
      </w:r>
      <w:r w:rsidRPr="00E32CB0">
        <w:rPr>
          <w:rFonts w:ascii="Times New Roman" w:hAnsi="Times New Roman" w:cs="Times New Roman"/>
          <w:color w:val="0D0D0D" w:themeColor="text1" w:themeTint="F2"/>
          <w:sz w:val="28"/>
          <w:szCs w:val="28"/>
          <w:lang w:val="kk-KZ"/>
        </w:rPr>
        <w:t xml:space="preserve">ың сауалнамаларын </w:t>
      </w:r>
      <w:r>
        <w:rPr>
          <w:rFonts w:ascii="Times New Roman" w:hAnsi="Times New Roman" w:cs="Times New Roman"/>
          <w:color w:val="0D0D0D" w:themeColor="text1" w:themeTint="F2"/>
          <w:sz w:val="28"/>
          <w:szCs w:val="28"/>
          <w:lang w:val="kk-KZ"/>
        </w:rPr>
        <w:t>өңдеу барысында</w:t>
      </w:r>
      <w:r w:rsidRPr="00E32CB0">
        <w:rPr>
          <w:rFonts w:ascii="Times New Roman" w:hAnsi="Times New Roman" w:cs="Times New Roman"/>
          <w:color w:val="0D0D0D" w:themeColor="text1" w:themeTint="F2"/>
          <w:sz w:val="28"/>
          <w:szCs w:val="28"/>
          <w:lang w:val="kk-KZ"/>
        </w:rPr>
        <w:t xml:space="preserve"> </w:t>
      </w:r>
      <w:r>
        <w:rPr>
          <w:rFonts w:ascii="Times New Roman" w:hAnsi="Times New Roman" w:cs="Times New Roman"/>
          <w:color w:val="0D0D0D" w:themeColor="text1" w:themeTint="F2"/>
          <w:sz w:val="28"/>
          <w:szCs w:val="28"/>
          <w:lang w:val="kk-KZ"/>
        </w:rPr>
        <w:t>білім алушылардың</w:t>
      </w:r>
      <w:r w:rsidRPr="007856E9">
        <w:rPr>
          <w:rFonts w:ascii="Times New Roman" w:hAnsi="Times New Roman" w:cs="Times New Roman"/>
          <w:color w:val="0D0D0D" w:themeColor="text1" w:themeTint="F2"/>
          <w:sz w:val="28"/>
          <w:szCs w:val="28"/>
          <w:lang w:val="kk-KZ"/>
        </w:rPr>
        <w:t xml:space="preserve"> өмірлік мақсаттарына жету жолындағы оқу үдерісінің қаншалықты маңыз</w:t>
      </w:r>
      <w:r>
        <w:rPr>
          <w:rFonts w:ascii="Times New Roman" w:hAnsi="Times New Roman" w:cs="Times New Roman"/>
          <w:color w:val="0D0D0D" w:themeColor="text1" w:themeTint="F2"/>
          <w:sz w:val="28"/>
          <w:szCs w:val="28"/>
          <w:lang w:val="kk-KZ"/>
        </w:rPr>
        <w:t>ды рөл атқаратынына назар аудар</w:t>
      </w:r>
      <w:r w:rsidRPr="007856E9">
        <w:rPr>
          <w:rFonts w:ascii="Times New Roman" w:hAnsi="Times New Roman" w:cs="Times New Roman"/>
          <w:color w:val="0D0D0D" w:themeColor="text1" w:themeTint="F2"/>
          <w:sz w:val="28"/>
          <w:szCs w:val="28"/>
          <w:lang w:val="kk-KZ"/>
        </w:rPr>
        <w:t>ды</w:t>
      </w:r>
      <w:r>
        <w:rPr>
          <w:rFonts w:ascii="Times New Roman" w:hAnsi="Times New Roman" w:cs="Times New Roman"/>
          <w:color w:val="0D0D0D" w:themeColor="text1" w:themeTint="F2"/>
          <w:sz w:val="28"/>
          <w:szCs w:val="28"/>
          <w:lang w:val="kk-KZ"/>
        </w:rPr>
        <w:t>қ</w:t>
      </w:r>
      <w:r w:rsidRPr="007856E9">
        <w:rPr>
          <w:rFonts w:ascii="Times New Roman" w:hAnsi="Times New Roman" w:cs="Times New Roman"/>
          <w:color w:val="0D0D0D" w:themeColor="text1" w:themeTint="F2"/>
          <w:sz w:val="28"/>
          <w:szCs w:val="28"/>
          <w:lang w:val="kk-KZ"/>
        </w:rPr>
        <w:t xml:space="preserve">. </w:t>
      </w:r>
      <w:r>
        <w:rPr>
          <w:rFonts w:ascii="Times New Roman" w:hAnsi="Times New Roman" w:cs="Times New Roman"/>
          <w:color w:val="0D0D0D" w:themeColor="text1" w:themeTint="F2"/>
          <w:sz w:val="28"/>
          <w:szCs w:val="28"/>
          <w:lang w:val="kk-KZ"/>
        </w:rPr>
        <w:t>Сонымен қатар, ә</w:t>
      </w:r>
      <w:r w:rsidRPr="007856E9">
        <w:rPr>
          <w:rFonts w:ascii="Times New Roman" w:hAnsi="Times New Roman" w:cs="Times New Roman"/>
          <w:color w:val="0D0D0D" w:themeColor="text1" w:themeTint="F2"/>
          <w:sz w:val="28"/>
          <w:szCs w:val="28"/>
          <w:lang w:val="kk-KZ"/>
        </w:rPr>
        <w:t>рбір қатысушының болашаққа деген көзқарасы мен ұстанымдары сарапталды</w:t>
      </w:r>
      <w:r>
        <w:rPr>
          <w:rFonts w:ascii="Times New Roman" w:hAnsi="Times New Roman" w:cs="Times New Roman"/>
          <w:color w:val="0D0D0D" w:themeColor="text1" w:themeTint="F2"/>
          <w:sz w:val="28"/>
          <w:szCs w:val="28"/>
          <w:lang w:val="kk-KZ"/>
        </w:rPr>
        <w:t>.</w:t>
      </w:r>
      <w:r w:rsidRPr="007856E9">
        <w:rPr>
          <w:rFonts w:ascii="Times New Roman" w:hAnsi="Times New Roman" w:cs="Times New Roman"/>
          <w:color w:val="0D0D0D" w:themeColor="text1" w:themeTint="F2"/>
          <w:sz w:val="28"/>
          <w:szCs w:val="28"/>
          <w:lang w:val="kk-KZ"/>
        </w:rPr>
        <w:t xml:space="preserve"> </w:t>
      </w:r>
    </w:p>
    <w:p w14:paraId="1436E8D0" w14:textId="30C7751D" w:rsidR="00A52458" w:rsidRDefault="00A52458" w:rsidP="00A52458">
      <w:pPr>
        <w:pStyle w:val="af7"/>
        <w:tabs>
          <w:tab w:val="left" w:pos="9497"/>
        </w:tabs>
        <w:spacing w:line="240" w:lineRule="auto"/>
        <w:ind w:right="-1" w:firstLine="709"/>
        <w:jc w:val="both"/>
        <w:rPr>
          <w:sz w:val="28"/>
          <w:szCs w:val="28"/>
          <w:lang w:val="kk-KZ"/>
        </w:rPr>
      </w:pPr>
      <w:r>
        <w:rPr>
          <w:sz w:val="28"/>
          <w:lang w:val="kk-KZ"/>
        </w:rPr>
        <w:t>Б</w:t>
      </w:r>
      <w:r w:rsidRPr="00F82792">
        <w:rPr>
          <w:sz w:val="28"/>
          <w:szCs w:val="28"/>
          <w:lang w:val="kk-KZ"/>
        </w:rPr>
        <w:t>олашақ бастауыш сынып мұғалімін кәсіби іс-әрекетке да</w:t>
      </w:r>
      <w:r>
        <w:rPr>
          <w:sz w:val="28"/>
          <w:szCs w:val="28"/>
          <w:lang w:val="kk-KZ"/>
        </w:rPr>
        <w:t>ярлауда</w:t>
      </w:r>
      <w:r w:rsidRPr="00F82792">
        <w:rPr>
          <w:sz w:val="28"/>
          <w:szCs w:val="28"/>
          <w:lang w:val="kk-KZ"/>
        </w:rPr>
        <w:t xml:space="preserve"> тұлғалық болмысын </w:t>
      </w:r>
      <w:r>
        <w:rPr>
          <w:sz w:val="28"/>
          <w:szCs w:val="28"/>
          <w:lang w:val="kk-KZ"/>
        </w:rPr>
        <w:t>қалыптастырудың</w:t>
      </w:r>
      <w:r w:rsidRPr="00F82792">
        <w:rPr>
          <w:sz w:val="28"/>
          <w:szCs w:val="28"/>
          <w:lang w:val="kk-KZ"/>
        </w:rPr>
        <w:t xml:space="preserve"> </w:t>
      </w:r>
      <w:r w:rsidRPr="00F82792">
        <w:rPr>
          <w:rFonts w:eastAsiaTheme="minorHAnsi"/>
          <w:sz w:val="28"/>
          <w:szCs w:val="28"/>
          <w:lang w:val="kk-KZ"/>
        </w:rPr>
        <w:t>мотивациялық-мақсаттылық</w:t>
      </w:r>
      <w:r w:rsidRPr="00F82792">
        <w:rPr>
          <w:sz w:val="28"/>
          <w:szCs w:val="28"/>
          <w:lang w:val="kk-KZ"/>
        </w:rPr>
        <w:t xml:space="preserve"> </w:t>
      </w:r>
      <w:r>
        <w:rPr>
          <w:sz w:val="28"/>
          <w:szCs w:val="28"/>
          <w:lang w:val="kk-KZ"/>
        </w:rPr>
        <w:t xml:space="preserve">компоненттерінің даму деңгейін анықтау үшін </w:t>
      </w:r>
      <w:r w:rsidRPr="00E32CB0">
        <w:rPr>
          <w:color w:val="0D0D0D" w:themeColor="text1" w:themeTint="F2"/>
          <w:sz w:val="28"/>
          <w:szCs w:val="28"/>
          <w:lang w:val="kk-KZ"/>
        </w:rPr>
        <w:t>М. Рокичтің «</w:t>
      </w:r>
      <w:r w:rsidRPr="00E32CB0">
        <w:rPr>
          <w:sz w:val="28"/>
          <w:szCs w:val="28"/>
          <w:lang w:val="kk-KZ"/>
        </w:rPr>
        <w:t>ЖОО білім беру үрдісінің құндылықтары мен маңызы</w:t>
      </w:r>
      <w:r w:rsidRPr="00E32CB0">
        <w:rPr>
          <w:color w:val="0D0D0D" w:themeColor="text1" w:themeTint="F2"/>
          <w:sz w:val="28"/>
          <w:szCs w:val="28"/>
          <w:lang w:val="kk-KZ"/>
        </w:rPr>
        <w:t xml:space="preserve">» </w:t>
      </w:r>
      <w:r>
        <w:rPr>
          <w:color w:val="0D0D0D" w:themeColor="text1" w:themeTint="F2"/>
          <w:sz w:val="28"/>
          <w:szCs w:val="28"/>
          <w:lang w:val="kk-KZ"/>
        </w:rPr>
        <w:t xml:space="preserve">бейімделген </w:t>
      </w:r>
      <w:r>
        <w:rPr>
          <w:sz w:val="28"/>
          <w:szCs w:val="28"/>
          <w:lang w:val="kk-KZ"/>
        </w:rPr>
        <w:t xml:space="preserve">сауалнамасының нәтижесін </w:t>
      </w:r>
      <w:r w:rsidR="00995A96">
        <w:rPr>
          <w:sz w:val="28"/>
          <w:szCs w:val="28"/>
          <w:lang w:val="kk-KZ"/>
        </w:rPr>
        <w:t>5-</w:t>
      </w:r>
      <w:r>
        <w:rPr>
          <w:sz w:val="28"/>
          <w:szCs w:val="28"/>
          <w:lang w:val="kk-KZ"/>
        </w:rPr>
        <w:t xml:space="preserve"> кестеден көруге болады.</w:t>
      </w:r>
    </w:p>
    <w:p w14:paraId="198E1E0D" w14:textId="77777777" w:rsidR="00A52458" w:rsidRPr="00F94625" w:rsidRDefault="00A52458" w:rsidP="00A52458">
      <w:pPr>
        <w:pStyle w:val="af7"/>
        <w:tabs>
          <w:tab w:val="left" w:pos="9497"/>
        </w:tabs>
        <w:spacing w:line="240" w:lineRule="auto"/>
        <w:ind w:right="-1" w:firstLine="709"/>
        <w:jc w:val="both"/>
        <w:rPr>
          <w:sz w:val="28"/>
          <w:szCs w:val="28"/>
          <w:lang w:val="kk-KZ"/>
        </w:rPr>
      </w:pPr>
      <w:r w:rsidRPr="00F94625">
        <w:rPr>
          <w:sz w:val="28"/>
          <w:szCs w:val="28"/>
          <w:lang w:val="kk-KZ"/>
        </w:rPr>
        <w:t xml:space="preserve">Кесте </w:t>
      </w:r>
      <w:r w:rsidR="00520687">
        <w:rPr>
          <w:sz w:val="28"/>
          <w:szCs w:val="28"/>
          <w:lang w:val="kk-KZ"/>
        </w:rPr>
        <w:t>5</w:t>
      </w:r>
      <w:r w:rsidRPr="00F94625">
        <w:rPr>
          <w:sz w:val="28"/>
          <w:szCs w:val="28"/>
          <w:lang w:val="kk-KZ"/>
        </w:rPr>
        <w:t xml:space="preserve"> - </w:t>
      </w:r>
      <w:r w:rsidRPr="00E32CB0">
        <w:rPr>
          <w:color w:val="0D0D0D" w:themeColor="text1" w:themeTint="F2"/>
          <w:sz w:val="28"/>
          <w:szCs w:val="28"/>
          <w:lang w:val="kk-KZ"/>
        </w:rPr>
        <w:t>М. Рокичтің «</w:t>
      </w:r>
      <w:r w:rsidRPr="00E32CB0">
        <w:rPr>
          <w:sz w:val="28"/>
          <w:szCs w:val="28"/>
          <w:lang w:val="kk-KZ"/>
        </w:rPr>
        <w:t>ЖОО білім беру үрдісінің құндылықтары мен маңызы</w:t>
      </w:r>
      <w:r w:rsidRPr="00E32CB0">
        <w:rPr>
          <w:color w:val="0D0D0D" w:themeColor="text1" w:themeTint="F2"/>
          <w:sz w:val="28"/>
          <w:szCs w:val="28"/>
          <w:lang w:val="kk-KZ"/>
        </w:rPr>
        <w:t xml:space="preserve">» </w:t>
      </w:r>
      <w:r>
        <w:rPr>
          <w:color w:val="0D0D0D" w:themeColor="text1" w:themeTint="F2"/>
          <w:sz w:val="28"/>
          <w:szCs w:val="28"/>
          <w:lang w:val="kk-KZ"/>
        </w:rPr>
        <w:t xml:space="preserve">бейімделген </w:t>
      </w:r>
      <w:r>
        <w:rPr>
          <w:sz w:val="28"/>
          <w:szCs w:val="28"/>
          <w:lang w:val="kk-KZ"/>
        </w:rPr>
        <w:t>сауалнамасының нәтижесі</w:t>
      </w:r>
    </w:p>
    <w:p w14:paraId="7C238BD2" w14:textId="77777777" w:rsidR="00A52458" w:rsidRPr="00E32CB0" w:rsidRDefault="00A52458" w:rsidP="00A52458">
      <w:pPr>
        <w:pStyle w:val="af7"/>
        <w:tabs>
          <w:tab w:val="left" w:pos="9497"/>
        </w:tabs>
        <w:spacing w:line="240" w:lineRule="auto"/>
        <w:ind w:right="-1" w:firstLine="709"/>
        <w:jc w:val="both"/>
        <w:rPr>
          <w:color w:val="000000"/>
          <w:sz w:val="28"/>
          <w:szCs w:val="28"/>
          <w:lang w:val="kk-KZ"/>
        </w:rPr>
      </w:pPr>
      <w:r w:rsidRPr="00F94625">
        <w:rPr>
          <w:lang w:val="kk-KZ"/>
        </w:rPr>
        <w:t xml:space="preserve"> </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802479" w14:paraId="39B755F1" w14:textId="77777777" w:rsidTr="00E9720E">
        <w:trPr>
          <w:trHeight w:val="976"/>
        </w:trPr>
        <w:tc>
          <w:tcPr>
            <w:tcW w:w="1615" w:type="dxa"/>
            <w:vMerge w:val="restart"/>
          </w:tcPr>
          <w:p w14:paraId="7AB7F2D8" w14:textId="77777777" w:rsidR="00A52458" w:rsidRPr="00520687" w:rsidRDefault="00A52458" w:rsidP="00E9720E">
            <w:pPr>
              <w:pStyle w:val="af7"/>
              <w:tabs>
                <w:tab w:val="left" w:pos="9497"/>
              </w:tabs>
              <w:spacing w:line="240" w:lineRule="auto"/>
              <w:ind w:right="-1"/>
              <w:jc w:val="center"/>
              <w:rPr>
                <w:color w:val="000000"/>
                <w:sz w:val="24"/>
                <w:szCs w:val="24"/>
                <w:lang w:val="kk-KZ"/>
              </w:rPr>
            </w:pPr>
            <w:proofErr w:type="spellStart"/>
            <w:r w:rsidRPr="00520687">
              <w:rPr>
                <w:sz w:val="24"/>
                <w:szCs w:val="24"/>
              </w:rPr>
              <w:t>Таңдалған</w:t>
            </w:r>
            <w:proofErr w:type="spellEnd"/>
            <w:r w:rsidRPr="00520687">
              <w:rPr>
                <w:sz w:val="24"/>
                <w:szCs w:val="24"/>
                <w:lang w:val="kk-KZ"/>
              </w:rPr>
              <w:t xml:space="preserve"> </w:t>
            </w:r>
            <w:r w:rsidRPr="00520687">
              <w:rPr>
                <w:sz w:val="24"/>
                <w:szCs w:val="24"/>
              </w:rPr>
              <w:t xml:space="preserve"> </w:t>
            </w:r>
            <w:proofErr w:type="spellStart"/>
            <w:r w:rsidRPr="00520687">
              <w:rPr>
                <w:sz w:val="24"/>
                <w:szCs w:val="24"/>
              </w:rPr>
              <w:t>құндылықтар</w:t>
            </w:r>
            <w:proofErr w:type="spellEnd"/>
          </w:p>
        </w:tc>
        <w:tc>
          <w:tcPr>
            <w:tcW w:w="3863" w:type="dxa"/>
            <w:gridSpan w:val="6"/>
          </w:tcPr>
          <w:p w14:paraId="7DEC3689" w14:textId="77777777" w:rsidR="00A52458" w:rsidRPr="00802479" w:rsidRDefault="00A52458" w:rsidP="00E9720E">
            <w:pPr>
              <w:pStyle w:val="af7"/>
              <w:shd w:val="clear" w:color="auto" w:fill="auto"/>
              <w:tabs>
                <w:tab w:val="left" w:pos="9497"/>
              </w:tabs>
              <w:spacing w:line="240" w:lineRule="auto"/>
              <w:ind w:right="-1"/>
              <w:jc w:val="center"/>
              <w:rPr>
                <w:sz w:val="24"/>
                <w:szCs w:val="24"/>
                <w:lang w:val="kk-KZ"/>
              </w:rPr>
            </w:pPr>
            <w:r w:rsidRPr="00802479">
              <w:rPr>
                <w:sz w:val="24"/>
                <w:szCs w:val="24"/>
                <w:lang w:val="kk-KZ"/>
              </w:rPr>
              <w:t>Бақылау тобы</w:t>
            </w:r>
          </w:p>
          <w:p w14:paraId="69F51F87" w14:textId="77777777" w:rsidR="00A52458" w:rsidRPr="00802479" w:rsidRDefault="00A52458" w:rsidP="00E9720E">
            <w:pPr>
              <w:pStyle w:val="af7"/>
              <w:shd w:val="clear" w:color="auto" w:fill="auto"/>
              <w:tabs>
                <w:tab w:val="left" w:pos="9497"/>
              </w:tabs>
              <w:spacing w:line="240" w:lineRule="auto"/>
              <w:ind w:right="-1"/>
              <w:jc w:val="center"/>
              <w:rPr>
                <w:color w:val="000000"/>
                <w:sz w:val="24"/>
                <w:szCs w:val="24"/>
                <w:lang w:val="kk-KZ"/>
              </w:rPr>
            </w:pPr>
            <w:r w:rsidRPr="00802479">
              <w:rPr>
                <w:sz w:val="24"/>
                <w:szCs w:val="24"/>
                <w:lang w:val="kk-KZ"/>
              </w:rPr>
              <w:t>(78</w:t>
            </w:r>
            <w:r w:rsidRPr="00802479">
              <w:rPr>
                <w:sz w:val="24"/>
                <w:szCs w:val="24"/>
              </w:rPr>
              <w:t xml:space="preserve"> </w:t>
            </w:r>
            <w:proofErr w:type="spellStart"/>
            <w:r>
              <w:rPr>
                <w:sz w:val="24"/>
                <w:szCs w:val="24"/>
              </w:rPr>
              <w:t>білім</w:t>
            </w:r>
            <w:proofErr w:type="spellEnd"/>
            <w:r>
              <w:rPr>
                <w:sz w:val="24"/>
                <w:szCs w:val="24"/>
              </w:rPr>
              <w:t xml:space="preserve"> </w:t>
            </w:r>
            <w:proofErr w:type="spellStart"/>
            <w:r>
              <w:rPr>
                <w:sz w:val="24"/>
                <w:szCs w:val="24"/>
              </w:rPr>
              <w:t>алушы</w:t>
            </w:r>
            <w:proofErr w:type="spellEnd"/>
            <w:r w:rsidRPr="00802479">
              <w:rPr>
                <w:sz w:val="24"/>
                <w:szCs w:val="24"/>
                <w:lang w:val="kk-KZ"/>
              </w:rPr>
              <w:t>)</w:t>
            </w:r>
          </w:p>
          <w:p w14:paraId="7BC75E53" w14:textId="77777777" w:rsidR="00A52458" w:rsidRPr="00802479"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c>
          <w:tcPr>
            <w:tcW w:w="3867" w:type="dxa"/>
            <w:gridSpan w:val="6"/>
          </w:tcPr>
          <w:p w14:paraId="2A7A7FA7" w14:textId="77777777" w:rsidR="00A52458" w:rsidRPr="00802479"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802479">
              <w:rPr>
                <w:color w:val="0D0D0D" w:themeColor="text1" w:themeTint="F2"/>
                <w:sz w:val="24"/>
                <w:szCs w:val="24"/>
                <w:lang w:val="kk-KZ"/>
              </w:rPr>
              <w:t>Эксперименттік топ</w:t>
            </w:r>
          </w:p>
          <w:p w14:paraId="387FF9EB" w14:textId="77777777" w:rsidR="00A52458" w:rsidRPr="00802479"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802479">
              <w:rPr>
                <w:color w:val="0D0D0D" w:themeColor="text1" w:themeTint="F2"/>
                <w:sz w:val="24"/>
                <w:szCs w:val="24"/>
                <w:lang w:val="kk-KZ"/>
              </w:rPr>
              <w:t xml:space="preserve">(75 </w:t>
            </w:r>
            <w:r>
              <w:rPr>
                <w:color w:val="0D0D0D" w:themeColor="text1" w:themeTint="F2"/>
                <w:sz w:val="24"/>
                <w:szCs w:val="24"/>
                <w:lang w:val="kk-KZ"/>
              </w:rPr>
              <w:t>білім алушы</w:t>
            </w:r>
            <w:r w:rsidRPr="00802479">
              <w:rPr>
                <w:color w:val="0D0D0D" w:themeColor="text1" w:themeTint="F2"/>
                <w:sz w:val="24"/>
                <w:szCs w:val="24"/>
                <w:lang w:val="kk-KZ"/>
              </w:rPr>
              <w:t>)</w:t>
            </w:r>
          </w:p>
          <w:p w14:paraId="20A37474" w14:textId="77777777" w:rsidR="00A52458" w:rsidRPr="00802479"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r>
      <w:tr w:rsidR="00A52458" w:rsidRPr="00802479" w14:paraId="75FCA05E" w14:textId="77777777" w:rsidTr="00E9720E">
        <w:trPr>
          <w:trHeight w:val="418"/>
        </w:trPr>
        <w:tc>
          <w:tcPr>
            <w:tcW w:w="1615" w:type="dxa"/>
            <w:vMerge/>
          </w:tcPr>
          <w:p w14:paraId="4968C32F" w14:textId="77777777" w:rsidR="00A52458" w:rsidRPr="00802479" w:rsidRDefault="00A52458" w:rsidP="00E9720E">
            <w:pPr>
              <w:pStyle w:val="af7"/>
              <w:shd w:val="clear" w:color="auto" w:fill="auto"/>
              <w:tabs>
                <w:tab w:val="left" w:pos="9497"/>
              </w:tabs>
              <w:spacing w:line="240" w:lineRule="auto"/>
              <w:ind w:right="-1"/>
              <w:jc w:val="center"/>
              <w:rPr>
                <w:color w:val="000000"/>
                <w:sz w:val="24"/>
                <w:szCs w:val="24"/>
                <w:lang w:val="kk-KZ"/>
              </w:rPr>
            </w:pPr>
          </w:p>
        </w:tc>
        <w:tc>
          <w:tcPr>
            <w:tcW w:w="1287" w:type="dxa"/>
            <w:gridSpan w:val="2"/>
          </w:tcPr>
          <w:p w14:paraId="5314CA99" w14:textId="77777777" w:rsidR="00A52458" w:rsidRPr="00802479" w:rsidRDefault="00A52458" w:rsidP="00E9720E">
            <w:pPr>
              <w:pStyle w:val="af7"/>
              <w:shd w:val="clear" w:color="auto" w:fill="auto"/>
              <w:tabs>
                <w:tab w:val="left" w:pos="9497"/>
              </w:tabs>
              <w:spacing w:line="240" w:lineRule="auto"/>
              <w:ind w:right="-1"/>
              <w:jc w:val="center"/>
              <w:rPr>
                <w:color w:val="000000"/>
                <w:sz w:val="24"/>
                <w:szCs w:val="24"/>
                <w:lang w:val="kk-KZ"/>
              </w:rPr>
            </w:pPr>
            <w:r w:rsidRPr="00802479">
              <w:rPr>
                <w:sz w:val="24"/>
                <w:szCs w:val="24"/>
                <w:lang w:val="kk-KZ"/>
              </w:rPr>
              <w:t>Төмен</w:t>
            </w:r>
          </w:p>
        </w:tc>
        <w:tc>
          <w:tcPr>
            <w:tcW w:w="1287" w:type="dxa"/>
            <w:gridSpan w:val="2"/>
          </w:tcPr>
          <w:p w14:paraId="5FAD3855" w14:textId="77777777" w:rsidR="00A52458" w:rsidRPr="00802479" w:rsidRDefault="00A52458" w:rsidP="00E9720E">
            <w:pPr>
              <w:pStyle w:val="af7"/>
              <w:shd w:val="clear" w:color="auto" w:fill="auto"/>
              <w:tabs>
                <w:tab w:val="left" w:pos="9497"/>
              </w:tabs>
              <w:spacing w:line="240" w:lineRule="auto"/>
              <w:ind w:right="-1"/>
              <w:jc w:val="center"/>
              <w:rPr>
                <w:color w:val="000000"/>
                <w:sz w:val="24"/>
                <w:szCs w:val="24"/>
                <w:lang w:val="kk-KZ"/>
              </w:rPr>
            </w:pPr>
            <w:r w:rsidRPr="00802479">
              <w:rPr>
                <w:color w:val="000000"/>
                <w:sz w:val="24"/>
                <w:szCs w:val="24"/>
                <w:lang w:val="kk-KZ"/>
              </w:rPr>
              <w:t>Орта</w:t>
            </w:r>
          </w:p>
        </w:tc>
        <w:tc>
          <w:tcPr>
            <w:tcW w:w="1289" w:type="dxa"/>
            <w:gridSpan w:val="2"/>
          </w:tcPr>
          <w:p w14:paraId="1356EC2C" w14:textId="77777777" w:rsidR="00A52458" w:rsidRPr="00802479"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802479">
              <w:rPr>
                <w:color w:val="000000"/>
                <w:sz w:val="24"/>
                <w:szCs w:val="24"/>
                <w:lang w:val="kk-KZ"/>
              </w:rPr>
              <w:t>Жоғары</w:t>
            </w:r>
          </w:p>
        </w:tc>
        <w:tc>
          <w:tcPr>
            <w:tcW w:w="1289" w:type="dxa"/>
            <w:gridSpan w:val="2"/>
          </w:tcPr>
          <w:p w14:paraId="08AF1EEB" w14:textId="77777777" w:rsidR="00A52458" w:rsidRPr="00802479" w:rsidRDefault="00A52458" w:rsidP="00E9720E">
            <w:pPr>
              <w:pStyle w:val="af7"/>
              <w:shd w:val="clear" w:color="auto" w:fill="auto"/>
              <w:tabs>
                <w:tab w:val="left" w:pos="9497"/>
              </w:tabs>
              <w:spacing w:line="240" w:lineRule="auto"/>
              <w:ind w:right="-1"/>
              <w:jc w:val="center"/>
              <w:rPr>
                <w:color w:val="000000"/>
                <w:sz w:val="24"/>
                <w:szCs w:val="24"/>
                <w:lang w:val="kk-KZ"/>
              </w:rPr>
            </w:pPr>
            <w:r w:rsidRPr="00802479">
              <w:rPr>
                <w:sz w:val="24"/>
                <w:szCs w:val="24"/>
                <w:lang w:val="kk-KZ"/>
              </w:rPr>
              <w:t>Төмен</w:t>
            </w:r>
          </w:p>
        </w:tc>
        <w:tc>
          <w:tcPr>
            <w:tcW w:w="1289" w:type="dxa"/>
            <w:gridSpan w:val="2"/>
          </w:tcPr>
          <w:p w14:paraId="4141C30F" w14:textId="77777777" w:rsidR="00A52458" w:rsidRPr="00802479" w:rsidRDefault="00A52458" w:rsidP="00E9720E">
            <w:pPr>
              <w:pStyle w:val="af7"/>
              <w:shd w:val="clear" w:color="auto" w:fill="auto"/>
              <w:tabs>
                <w:tab w:val="left" w:pos="9497"/>
              </w:tabs>
              <w:spacing w:line="240" w:lineRule="auto"/>
              <w:ind w:right="-1"/>
              <w:jc w:val="center"/>
              <w:rPr>
                <w:color w:val="000000"/>
                <w:sz w:val="24"/>
                <w:szCs w:val="24"/>
                <w:lang w:val="kk-KZ"/>
              </w:rPr>
            </w:pPr>
            <w:r w:rsidRPr="00802479">
              <w:rPr>
                <w:color w:val="000000"/>
                <w:sz w:val="24"/>
                <w:szCs w:val="24"/>
                <w:lang w:val="kk-KZ"/>
              </w:rPr>
              <w:t>Орта</w:t>
            </w:r>
          </w:p>
        </w:tc>
        <w:tc>
          <w:tcPr>
            <w:tcW w:w="1289" w:type="dxa"/>
            <w:gridSpan w:val="2"/>
          </w:tcPr>
          <w:p w14:paraId="12E4FE4E" w14:textId="77777777" w:rsidR="00A52458" w:rsidRPr="00802479" w:rsidRDefault="00A52458" w:rsidP="00E9720E">
            <w:pPr>
              <w:pStyle w:val="af7"/>
              <w:shd w:val="clear" w:color="auto" w:fill="auto"/>
              <w:tabs>
                <w:tab w:val="left" w:pos="9497"/>
              </w:tabs>
              <w:spacing w:line="240" w:lineRule="auto"/>
              <w:ind w:right="-1"/>
              <w:jc w:val="center"/>
              <w:rPr>
                <w:color w:val="000000"/>
                <w:sz w:val="24"/>
                <w:szCs w:val="24"/>
                <w:lang w:val="kk-KZ"/>
              </w:rPr>
            </w:pPr>
            <w:r w:rsidRPr="00802479">
              <w:rPr>
                <w:color w:val="000000"/>
                <w:sz w:val="24"/>
                <w:szCs w:val="24"/>
                <w:lang w:val="kk-KZ"/>
              </w:rPr>
              <w:t>Жоғары</w:t>
            </w:r>
          </w:p>
        </w:tc>
      </w:tr>
      <w:tr w:rsidR="00995A96" w:rsidRPr="00802479" w14:paraId="68FFCFF5" w14:textId="77777777" w:rsidTr="00995A96">
        <w:trPr>
          <w:trHeight w:val="279"/>
        </w:trPr>
        <w:tc>
          <w:tcPr>
            <w:tcW w:w="1615" w:type="dxa"/>
            <w:vMerge/>
          </w:tcPr>
          <w:p w14:paraId="77A13287" w14:textId="77777777" w:rsidR="00995A96" w:rsidRPr="00802479" w:rsidRDefault="00995A96" w:rsidP="00995A96">
            <w:pPr>
              <w:pStyle w:val="af7"/>
              <w:shd w:val="clear" w:color="auto" w:fill="auto"/>
              <w:tabs>
                <w:tab w:val="left" w:pos="9497"/>
              </w:tabs>
              <w:spacing w:line="240" w:lineRule="auto"/>
              <w:ind w:right="-1"/>
              <w:jc w:val="center"/>
              <w:rPr>
                <w:color w:val="000000"/>
                <w:sz w:val="24"/>
                <w:szCs w:val="24"/>
                <w:lang w:val="kk-KZ"/>
              </w:rPr>
            </w:pPr>
          </w:p>
        </w:tc>
        <w:tc>
          <w:tcPr>
            <w:tcW w:w="507" w:type="dxa"/>
          </w:tcPr>
          <w:p w14:paraId="7E1C52F6" w14:textId="459CDD74" w:rsidR="00995A96" w:rsidRPr="002132DF"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80" w:type="dxa"/>
          </w:tcPr>
          <w:p w14:paraId="1FA79331" w14:textId="4D92B3B9" w:rsidR="00995A96" w:rsidRPr="002132DF"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495" w:type="dxa"/>
          </w:tcPr>
          <w:p w14:paraId="7AC680F6" w14:textId="445D943A" w:rsidR="00995A96" w:rsidRPr="002132DF"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92" w:type="dxa"/>
          </w:tcPr>
          <w:p w14:paraId="2C4E461E" w14:textId="539DF96E" w:rsidR="00995A96" w:rsidRPr="002132DF"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484" w:type="dxa"/>
          </w:tcPr>
          <w:p w14:paraId="51E4C457" w14:textId="5DB692FF" w:rsidR="00995A96" w:rsidRPr="002132DF"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805" w:type="dxa"/>
          </w:tcPr>
          <w:p w14:paraId="504D1678" w14:textId="611C9EBA" w:rsidR="00995A96" w:rsidRPr="002132DF"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613" w:type="dxa"/>
          </w:tcPr>
          <w:p w14:paraId="3863E3C5" w14:textId="48BAB6F3" w:rsidR="00995A96" w:rsidRPr="002132DF"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76" w:type="dxa"/>
          </w:tcPr>
          <w:p w14:paraId="6B25BECD" w14:textId="0BEB8935" w:rsidR="00995A96" w:rsidRPr="002132DF"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599" w:type="dxa"/>
          </w:tcPr>
          <w:p w14:paraId="2215AE31" w14:textId="7AA66A7F" w:rsidR="00995A96" w:rsidRPr="002132DF"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90" w:type="dxa"/>
          </w:tcPr>
          <w:p w14:paraId="34C8610C" w14:textId="758D40B6" w:rsidR="00995A96" w:rsidRPr="002132DF"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586" w:type="dxa"/>
          </w:tcPr>
          <w:p w14:paraId="063FDBA2" w14:textId="470F2BEB" w:rsidR="00995A96" w:rsidRPr="002132DF"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3" w:type="dxa"/>
          </w:tcPr>
          <w:p w14:paraId="5AD99A43" w14:textId="30E3F75A" w:rsidR="00995A96" w:rsidRPr="002132DF"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r>
      <w:tr w:rsidR="00A52458" w:rsidRPr="00802479" w14:paraId="70B460E5" w14:textId="77777777" w:rsidTr="00995A96">
        <w:trPr>
          <w:trHeight w:val="850"/>
        </w:trPr>
        <w:tc>
          <w:tcPr>
            <w:tcW w:w="1615" w:type="dxa"/>
          </w:tcPr>
          <w:p w14:paraId="38D9DF1E" w14:textId="77777777" w:rsidR="00A52458" w:rsidRPr="00802479" w:rsidRDefault="00A52458" w:rsidP="00E9720E">
            <w:pPr>
              <w:pStyle w:val="af3"/>
              <w:tabs>
                <w:tab w:val="left" w:pos="9497"/>
              </w:tabs>
              <w:spacing w:line="240" w:lineRule="auto"/>
              <w:ind w:right="-1" w:firstLine="0"/>
              <w:jc w:val="both"/>
              <w:rPr>
                <w:lang w:val="kk-KZ"/>
              </w:rPr>
            </w:pPr>
            <w:r w:rsidRPr="00802479">
              <w:rPr>
                <w:color w:val="000000"/>
                <w:lang w:val="kk-KZ"/>
              </w:rPr>
              <w:t xml:space="preserve">Рухани адамгершілік қасиеті </w:t>
            </w:r>
          </w:p>
        </w:tc>
        <w:tc>
          <w:tcPr>
            <w:tcW w:w="507" w:type="dxa"/>
          </w:tcPr>
          <w:p w14:paraId="19515812"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lang w:val="kk-KZ"/>
              </w:rPr>
              <w:t>45</w:t>
            </w:r>
          </w:p>
        </w:tc>
        <w:tc>
          <w:tcPr>
            <w:tcW w:w="780" w:type="dxa"/>
          </w:tcPr>
          <w:p w14:paraId="60AC59AB"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57,69</w:t>
            </w:r>
          </w:p>
        </w:tc>
        <w:tc>
          <w:tcPr>
            <w:tcW w:w="495" w:type="dxa"/>
          </w:tcPr>
          <w:p w14:paraId="4EF8D8A0"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27</w:t>
            </w:r>
          </w:p>
        </w:tc>
        <w:tc>
          <w:tcPr>
            <w:tcW w:w="792" w:type="dxa"/>
          </w:tcPr>
          <w:p w14:paraId="3B9B545B"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34,62</w:t>
            </w:r>
          </w:p>
        </w:tc>
        <w:tc>
          <w:tcPr>
            <w:tcW w:w="484" w:type="dxa"/>
          </w:tcPr>
          <w:p w14:paraId="510005EB" w14:textId="77777777" w:rsidR="00A52458" w:rsidRPr="00735CB4" w:rsidRDefault="00A52458" w:rsidP="00E9720E">
            <w:pPr>
              <w:jc w:val="center"/>
              <w:rPr>
                <w:rFonts w:ascii="Times New Roman" w:hAnsi="Times New Roman" w:cs="Times New Roman"/>
                <w:color w:val="000000"/>
                <w:sz w:val="20"/>
                <w:szCs w:val="20"/>
                <w:lang w:val="kk-KZ"/>
              </w:rPr>
            </w:pPr>
            <w:r w:rsidRPr="002132DF">
              <w:rPr>
                <w:rFonts w:ascii="Times New Roman" w:hAnsi="Times New Roman" w:cs="Times New Roman"/>
                <w:color w:val="000000"/>
                <w:sz w:val="20"/>
                <w:szCs w:val="20"/>
              </w:rPr>
              <w:t>6</w:t>
            </w:r>
            <w:r>
              <w:rPr>
                <w:rFonts w:ascii="Times New Roman" w:hAnsi="Times New Roman" w:cs="Times New Roman"/>
                <w:color w:val="000000"/>
                <w:sz w:val="20"/>
                <w:szCs w:val="20"/>
                <w:lang w:val="kk-KZ"/>
              </w:rPr>
              <w:t xml:space="preserve"> </w:t>
            </w:r>
          </w:p>
        </w:tc>
        <w:tc>
          <w:tcPr>
            <w:tcW w:w="805" w:type="dxa"/>
          </w:tcPr>
          <w:p w14:paraId="08EFE091"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7,69</w:t>
            </w:r>
          </w:p>
        </w:tc>
        <w:tc>
          <w:tcPr>
            <w:tcW w:w="613" w:type="dxa"/>
          </w:tcPr>
          <w:p w14:paraId="7586C622"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lang w:val="kk-KZ"/>
              </w:rPr>
              <w:t>42</w:t>
            </w:r>
          </w:p>
        </w:tc>
        <w:tc>
          <w:tcPr>
            <w:tcW w:w="676" w:type="dxa"/>
          </w:tcPr>
          <w:p w14:paraId="4E6BEDAD"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56</w:t>
            </w:r>
          </w:p>
        </w:tc>
        <w:tc>
          <w:tcPr>
            <w:tcW w:w="599" w:type="dxa"/>
          </w:tcPr>
          <w:p w14:paraId="1D89F24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29</w:t>
            </w:r>
          </w:p>
        </w:tc>
        <w:tc>
          <w:tcPr>
            <w:tcW w:w="690" w:type="dxa"/>
          </w:tcPr>
          <w:p w14:paraId="50201489"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38,67</w:t>
            </w:r>
          </w:p>
        </w:tc>
        <w:tc>
          <w:tcPr>
            <w:tcW w:w="586" w:type="dxa"/>
          </w:tcPr>
          <w:p w14:paraId="79C0B2F1"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w:t>
            </w:r>
          </w:p>
        </w:tc>
        <w:tc>
          <w:tcPr>
            <w:tcW w:w="703" w:type="dxa"/>
          </w:tcPr>
          <w:p w14:paraId="709DCC52"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5,33</w:t>
            </w:r>
          </w:p>
        </w:tc>
      </w:tr>
      <w:tr w:rsidR="00A52458" w:rsidRPr="00802479" w14:paraId="69D9FF21" w14:textId="77777777" w:rsidTr="00995A96">
        <w:trPr>
          <w:trHeight w:val="880"/>
        </w:trPr>
        <w:tc>
          <w:tcPr>
            <w:tcW w:w="1615" w:type="dxa"/>
          </w:tcPr>
          <w:p w14:paraId="52F61BD0" w14:textId="77777777" w:rsidR="00A52458" w:rsidRPr="00802479" w:rsidRDefault="00A52458" w:rsidP="00E9720E">
            <w:pPr>
              <w:pStyle w:val="af3"/>
              <w:tabs>
                <w:tab w:val="left" w:pos="9497"/>
              </w:tabs>
              <w:spacing w:line="240" w:lineRule="auto"/>
              <w:ind w:right="-1" w:firstLine="0"/>
              <w:jc w:val="both"/>
              <w:rPr>
                <w:color w:val="0D0D0D" w:themeColor="text1" w:themeTint="F2"/>
                <w:lang w:val="kk-KZ"/>
              </w:rPr>
            </w:pPr>
            <w:r w:rsidRPr="00802479">
              <w:rPr>
                <w:color w:val="0D0D0D" w:themeColor="text1" w:themeTint="F2"/>
                <w:lang w:val="kk-KZ"/>
              </w:rPr>
              <w:t>Кәсіби әрекетке бейімделуі</w:t>
            </w:r>
          </w:p>
        </w:tc>
        <w:tc>
          <w:tcPr>
            <w:tcW w:w="507" w:type="dxa"/>
          </w:tcPr>
          <w:p w14:paraId="4695E6AF"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39</w:t>
            </w:r>
          </w:p>
        </w:tc>
        <w:tc>
          <w:tcPr>
            <w:tcW w:w="780" w:type="dxa"/>
          </w:tcPr>
          <w:p w14:paraId="7FBFA58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50</w:t>
            </w:r>
          </w:p>
        </w:tc>
        <w:tc>
          <w:tcPr>
            <w:tcW w:w="495" w:type="dxa"/>
          </w:tcPr>
          <w:p w14:paraId="763E4A10"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32</w:t>
            </w:r>
          </w:p>
        </w:tc>
        <w:tc>
          <w:tcPr>
            <w:tcW w:w="792" w:type="dxa"/>
          </w:tcPr>
          <w:p w14:paraId="4EAC4B29"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41,03</w:t>
            </w:r>
          </w:p>
        </w:tc>
        <w:tc>
          <w:tcPr>
            <w:tcW w:w="484" w:type="dxa"/>
          </w:tcPr>
          <w:p w14:paraId="42CC4DC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7</w:t>
            </w:r>
          </w:p>
        </w:tc>
        <w:tc>
          <w:tcPr>
            <w:tcW w:w="805" w:type="dxa"/>
          </w:tcPr>
          <w:p w14:paraId="32D04B4B"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8,97</w:t>
            </w:r>
          </w:p>
        </w:tc>
        <w:tc>
          <w:tcPr>
            <w:tcW w:w="613" w:type="dxa"/>
          </w:tcPr>
          <w:p w14:paraId="7BE5561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42</w:t>
            </w:r>
          </w:p>
        </w:tc>
        <w:tc>
          <w:tcPr>
            <w:tcW w:w="676" w:type="dxa"/>
          </w:tcPr>
          <w:p w14:paraId="28245BAA"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56</w:t>
            </w:r>
          </w:p>
        </w:tc>
        <w:tc>
          <w:tcPr>
            <w:tcW w:w="599" w:type="dxa"/>
          </w:tcPr>
          <w:p w14:paraId="15DD624D"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25</w:t>
            </w:r>
          </w:p>
        </w:tc>
        <w:tc>
          <w:tcPr>
            <w:tcW w:w="690" w:type="dxa"/>
          </w:tcPr>
          <w:p w14:paraId="6910D9C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33,33</w:t>
            </w:r>
          </w:p>
        </w:tc>
        <w:tc>
          <w:tcPr>
            <w:tcW w:w="586" w:type="dxa"/>
          </w:tcPr>
          <w:p w14:paraId="467F4471"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8</w:t>
            </w:r>
          </w:p>
        </w:tc>
        <w:tc>
          <w:tcPr>
            <w:tcW w:w="703" w:type="dxa"/>
          </w:tcPr>
          <w:p w14:paraId="1B716FC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10,67</w:t>
            </w:r>
          </w:p>
        </w:tc>
      </w:tr>
      <w:tr w:rsidR="00A52458" w:rsidRPr="00802479" w14:paraId="46229F99" w14:textId="77777777" w:rsidTr="00E9720E">
        <w:tc>
          <w:tcPr>
            <w:tcW w:w="1615" w:type="dxa"/>
          </w:tcPr>
          <w:p w14:paraId="6B1D8D05" w14:textId="77777777" w:rsidR="00A52458" w:rsidRPr="00802479" w:rsidRDefault="00A52458" w:rsidP="00E9720E">
            <w:pPr>
              <w:pStyle w:val="af3"/>
              <w:tabs>
                <w:tab w:val="left" w:pos="9497"/>
              </w:tabs>
              <w:spacing w:line="240" w:lineRule="auto"/>
              <w:ind w:right="-1" w:firstLine="0"/>
              <w:jc w:val="both"/>
              <w:rPr>
                <w:lang w:val="kk-KZ"/>
              </w:rPr>
            </w:pPr>
            <w:r w:rsidRPr="00802479">
              <w:rPr>
                <w:color w:val="000000"/>
                <w:lang w:val="kk-KZ"/>
              </w:rPr>
              <w:t>Өзін</w:t>
            </w:r>
            <w:r w:rsidRPr="00802479">
              <w:rPr>
                <w:color w:val="000000"/>
              </w:rPr>
              <w:t>-</w:t>
            </w:r>
            <w:r w:rsidRPr="00802479">
              <w:rPr>
                <w:color w:val="000000"/>
                <w:lang w:val="kk-KZ"/>
              </w:rPr>
              <w:t>өзі дамыту мен жетілдіру</w:t>
            </w:r>
          </w:p>
        </w:tc>
        <w:tc>
          <w:tcPr>
            <w:tcW w:w="507" w:type="dxa"/>
          </w:tcPr>
          <w:p w14:paraId="67B7F891"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51</w:t>
            </w:r>
          </w:p>
        </w:tc>
        <w:tc>
          <w:tcPr>
            <w:tcW w:w="780" w:type="dxa"/>
          </w:tcPr>
          <w:p w14:paraId="17C7C75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65,38</w:t>
            </w:r>
          </w:p>
        </w:tc>
        <w:tc>
          <w:tcPr>
            <w:tcW w:w="495" w:type="dxa"/>
          </w:tcPr>
          <w:p w14:paraId="66372753"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22</w:t>
            </w:r>
          </w:p>
        </w:tc>
        <w:tc>
          <w:tcPr>
            <w:tcW w:w="792" w:type="dxa"/>
          </w:tcPr>
          <w:p w14:paraId="6CEC895F"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28,21</w:t>
            </w:r>
          </w:p>
        </w:tc>
        <w:tc>
          <w:tcPr>
            <w:tcW w:w="484" w:type="dxa"/>
          </w:tcPr>
          <w:p w14:paraId="495EE2C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w:t>
            </w:r>
          </w:p>
        </w:tc>
        <w:tc>
          <w:tcPr>
            <w:tcW w:w="805" w:type="dxa"/>
          </w:tcPr>
          <w:p w14:paraId="582E70B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6,41</w:t>
            </w:r>
          </w:p>
        </w:tc>
        <w:tc>
          <w:tcPr>
            <w:tcW w:w="613" w:type="dxa"/>
          </w:tcPr>
          <w:p w14:paraId="08A6EB7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48</w:t>
            </w:r>
          </w:p>
        </w:tc>
        <w:tc>
          <w:tcPr>
            <w:tcW w:w="676" w:type="dxa"/>
          </w:tcPr>
          <w:p w14:paraId="06A3AC3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64</w:t>
            </w:r>
          </w:p>
        </w:tc>
        <w:tc>
          <w:tcPr>
            <w:tcW w:w="599" w:type="dxa"/>
          </w:tcPr>
          <w:p w14:paraId="5012831C"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21</w:t>
            </w:r>
          </w:p>
        </w:tc>
        <w:tc>
          <w:tcPr>
            <w:tcW w:w="690" w:type="dxa"/>
          </w:tcPr>
          <w:p w14:paraId="713CADCC"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28</w:t>
            </w:r>
          </w:p>
        </w:tc>
        <w:tc>
          <w:tcPr>
            <w:tcW w:w="586" w:type="dxa"/>
          </w:tcPr>
          <w:p w14:paraId="3FE46924"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w:t>
            </w:r>
          </w:p>
        </w:tc>
        <w:tc>
          <w:tcPr>
            <w:tcW w:w="703" w:type="dxa"/>
          </w:tcPr>
          <w:p w14:paraId="38A251A3"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8</w:t>
            </w:r>
          </w:p>
        </w:tc>
      </w:tr>
      <w:tr w:rsidR="00A52458" w:rsidRPr="00802479" w14:paraId="3668D0A1" w14:textId="77777777" w:rsidTr="00E9720E">
        <w:tc>
          <w:tcPr>
            <w:tcW w:w="1615" w:type="dxa"/>
          </w:tcPr>
          <w:p w14:paraId="39519211" w14:textId="77777777" w:rsidR="00A52458" w:rsidRPr="00802479" w:rsidRDefault="00A52458" w:rsidP="00E9720E">
            <w:pPr>
              <w:pStyle w:val="af3"/>
              <w:tabs>
                <w:tab w:val="left" w:pos="9497"/>
              </w:tabs>
              <w:spacing w:line="240" w:lineRule="auto"/>
              <w:ind w:right="-1" w:firstLine="0"/>
              <w:jc w:val="both"/>
              <w:rPr>
                <w:color w:val="000000" w:themeColor="text1"/>
                <w:lang w:val="kk-KZ"/>
              </w:rPr>
            </w:pPr>
            <w:r w:rsidRPr="00802479">
              <w:rPr>
                <w:color w:val="000000" w:themeColor="text1"/>
                <w:lang w:val="kk-KZ"/>
              </w:rPr>
              <w:t>Өзіне сенімділігі</w:t>
            </w:r>
          </w:p>
        </w:tc>
        <w:tc>
          <w:tcPr>
            <w:tcW w:w="507" w:type="dxa"/>
          </w:tcPr>
          <w:p w14:paraId="095D55B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48</w:t>
            </w:r>
          </w:p>
        </w:tc>
        <w:tc>
          <w:tcPr>
            <w:tcW w:w="780" w:type="dxa"/>
          </w:tcPr>
          <w:p w14:paraId="5CAE2884"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61,54</w:t>
            </w:r>
          </w:p>
        </w:tc>
        <w:tc>
          <w:tcPr>
            <w:tcW w:w="495" w:type="dxa"/>
          </w:tcPr>
          <w:p w14:paraId="2055446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28</w:t>
            </w:r>
          </w:p>
        </w:tc>
        <w:tc>
          <w:tcPr>
            <w:tcW w:w="792" w:type="dxa"/>
          </w:tcPr>
          <w:p w14:paraId="022D9483"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35,9</w:t>
            </w:r>
          </w:p>
        </w:tc>
        <w:tc>
          <w:tcPr>
            <w:tcW w:w="484" w:type="dxa"/>
          </w:tcPr>
          <w:p w14:paraId="29A71373"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w:t>
            </w:r>
          </w:p>
        </w:tc>
        <w:tc>
          <w:tcPr>
            <w:tcW w:w="805" w:type="dxa"/>
          </w:tcPr>
          <w:p w14:paraId="09A1DC8E"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2,56</w:t>
            </w:r>
          </w:p>
        </w:tc>
        <w:tc>
          <w:tcPr>
            <w:tcW w:w="613" w:type="dxa"/>
          </w:tcPr>
          <w:p w14:paraId="2196D96D"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52</w:t>
            </w:r>
          </w:p>
        </w:tc>
        <w:tc>
          <w:tcPr>
            <w:tcW w:w="676" w:type="dxa"/>
          </w:tcPr>
          <w:p w14:paraId="331FFA0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69,33</w:t>
            </w:r>
          </w:p>
        </w:tc>
        <w:tc>
          <w:tcPr>
            <w:tcW w:w="599" w:type="dxa"/>
          </w:tcPr>
          <w:p w14:paraId="6CC7805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18</w:t>
            </w:r>
          </w:p>
        </w:tc>
        <w:tc>
          <w:tcPr>
            <w:tcW w:w="690" w:type="dxa"/>
          </w:tcPr>
          <w:p w14:paraId="3C933A02"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24</w:t>
            </w:r>
          </w:p>
        </w:tc>
        <w:tc>
          <w:tcPr>
            <w:tcW w:w="586" w:type="dxa"/>
          </w:tcPr>
          <w:p w14:paraId="772545C0"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w:t>
            </w:r>
          </w:p>
        </w:tc>
        <w:tc>
          <w:tcPr>
            <w:tcW w:w="703" w:type="dxa"/>
          </w:tcPr>
          <w:p w14:paraId="6BF1CD9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6,67</w:t>
            </w:r>
          </w:p>
        </w:tc>
      </w:tr>
      <w:tr w:rsidR="00A52458" w:rsidRPr="00802479" w14:paraId="16100596" w14:textId="77777777" w:rsidTr="00E9720E">
        <w:tc>
          <w:tcPr>
            <w:tcW w:w="1615" w:type="dxa"/>
          </w:tcPr>
          <w:p w14:paraId="6E1881EF" w14:textId="77777777" w:rsidR="00A52458" w:rsidRPr="00802479" w:rsidRDefault="00A52458" w:rsidP="00E9720E">
            <w:pPr>
              <w:pStyle w:val="af3"/>
              <w:tabs>
                <w:tab w:val="left" w:pos="9497"/>
              </w:tabs>
              <w:spacing w:line="240" w:lineRule="auto"/>
              <w:ind w:right="-1" w:firstLine="0"/>
              <w:jc w:val="both"/>
              <w:rPr>
                <w:color w:val="000000" w:themeColor="text1"/>
                <w:lang w:val="kk-KZ"/>
              </w:rPr>
            </w:pPr>
            <w:r w:rsidRPr="00802479">
              <w:rPr>
                <w:color w:val="000000" w:themeColor="text1"/>
                <w:lang w:val="kk-KZ"/>
              </w:rPr>
              <w:t xml:space="preserve">Кәсіби шеберлікке ұмтылысы </w:t>
            </w:r>
          </w:p>
        </w:tc>
        <w:tc>
          <w:tcPr>
            <w:tcW w:w="507" w:type="dxa"/>
          </w:tcPr>
          <w:p w14:paraId="3D3D98AC"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53</w:t>
            </w:r>
          </w:p>
        </w:tc>
        <w:tc>
          <w:tcPr>
            <w:tcW w:w="780" w:type="dxa"/>
          </w:tcPr>
          <w:p w14:paraId="7F16D93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67,95</w:t>
            </w:r>
          </w:p>
        </w:tc>
        <w:tc>
          <w:tcPr>
            <w:tcW w:w="495" w:type="dxa"/>
          </w:tcPr>
          <w:p w14:paraId="2A98384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16</w:t>
            </w:r>
          </w:p>
        </w:tc>
        <w:tc>
          <w:tcPr>
            <w:tcW w:w="792" w:type="dxa"/>
          </w:tcPr>
          <w:p w14:paraId="2CB3A3E2"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20,51</w:t>
            </w:r>
          </w:p>
        </w:tc>
        <w:tc>
          <w:tcPr>
            <w:tcW w:w="484" w:type="dxa"/>
          </w:tcPr>
          <w:p w14:paraId="02A2CF6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9</w:t>
            </w:r>
          </w:p>
        </w:tc>
        <w:tc>
          <w:tcPr>
            <w:tcW w:w="805" w:type="dxa"/>
          </w:tcPr>
          <w:p w14:paraId="3AFB3BAB"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11,54</w:t>
            </w:r>
          </w:p>
        </w:tc>
        <w:tc>
          <w:tcPr>
            <w:tcW w:w="613" w:type="dxa"/>
          </w:tcPr>
          <w:p w14:paraId="532CF121"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51</w:t>
            </w:r>
          </w:p>
        </w:tc>
        <w:tc>
          <w:tcPr>
            <w:tcW w:w="676" w:type="dxa"/>
          </w:tcPr>
          <w:p w14:paraId="7E2B5FF1"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68</w:t>
            </w:r>
          </w:p>
        </w:tc>
        <w:tc>
          <w:tcPr>
            <w:tcW w:w="599" w:type="dxa"/>
          </w:tcPr>
          <w:p w14:paraId="610CA26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17</w:t>
            </w:r>
          </w:p>
        </w:tc>
        <w:tc>
          <w:tcPr>
            <w:tcW w:w="690" w:type="dxa"/>
          </w:tcPr>
          <w:p w14:paraId="3CBF1B04"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22,67</w:t>
            </w:r>
          </w:p>
        </w:tc>
        <w:tc>
          <w:tcPr>
            <w:tcW w:w="586" w:type="dxa"/>
          </w:tcPr>
          <w:p w14:paraId="0A7C3AE1"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7</w:t>
            </w:r>
          </w:p>
        </w:tc>
        <w:tc>
          <w:tcPr>
            <w:tcW w:w="703" w:type="dxa"/>
          </w:tcPr>
          <w:p w14:paraId="5AEB75B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9,33</w:t>
            </w:r>
          </w:p>
        </w:tc>
      </w:tr>
      <w:tr w:rsidR="00A52458" w:rsidRPr="00802479" w14:paraId="21854050" w14:textId="77777777" w:rsidTr="00E9720E">
        <w:tc>
          <w:tcPr>
            <w:tcW w:w="1615" w:type="dxa"/>
          </w:tcPr>
          <w:p w14:paraId="7FB31AFD" w14:textId="77777777" w:rsidR="00A52458" w:rsidRPr="00802479" w:rsidRDefault="00A52458" w:rsidP="00E9720E">
            <w:pPr>
              <w:pStyle w:val="af3"/>
              <w:tabs>
                <w:tab w:val="left" w:pos="9497"/>
              </w:tabs>
              <w:spacing w:line="240" w:lineRule="auto"/>
              <w:ind w:right="-1" w:firstLine="0"/>
              <w:jc w:val="both"/>
              <w:rPr>
                <w:color w:val="000000" w:themeColor="text1"/>
                <w:lang w:val="kk-KZ"/>
              </w:rPr>
            </w:pPr>
            <w:r w:rsidRPr="00802479">
              <w:rPr>
                <w:color w:val="000000" w:themeColor="text1"/>
                <w:lang w:val="kk-KZ"/>
              </w:rPr>
              <w:t xml:space="preserve">Жаңашылдыққа қызығушылығы </w:t>
            </w:r>
          </w:p>
        </w:tc>
        <w:tc>
          <w:tcPr>
            <w:tcW w:w="507" w:type="dxa"/>
          </w:tcPr>
          <w:p w14:paraId="151F5167"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44</w:t>
            </w:r>
          </w:p>
        </w:tc>
        <w:tc>
          <w:tcPr>
            <w:tcW w:w="780" w:type="dxa"/>
          </w:tcPr>
          <w:p w14:paraId="6D8288B3"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56,41</w:t>
            </w:r>
          </w:p>
        </w:tc>
        <w:tc>
          <w:tcPr>
            <w:tcW w:w="495" w:type="dxa"/>
          </w:tcPr>
          <w:p w14:paraId="43C32247"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24</w:t>
            </w:r>
          </w:p>
        </w:tc>
        <w:tc>
          <w:tcPr>
            <w:tcW w:w="792" w:type="dxa"/>
          </w:tcPr>
          <w:p w14:paraId="3006E352"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30,77</w:t>
            </w:r>
          </w:p>
        </w:tc>
        <w:tc>
          <w:tcPr>
            <w:tcW w:w="484" w:type="dxa"/>
          </w:tcPr>
          <w:p w14:paraId="134B9F5A"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10</w:t>
            </w:r>
          </w:p>
        </w:tc>
        <w:tc>
          <w:tcPr>
            <w:tcW w:w="805" w:type="dxa"/>
          </w:tcPr>
          <w:p w14:paraId="572CFC03"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12,82</w:t>
            </w:r>
          </w:p>
        </w:tc>
        <w:tc>
          <w:tcPr>
            <w:tcW w:w="613" w:type="dxa"/>
          </w:tcPr>
          <w:p w14:paraId="73CCE16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46</w:t>
            </w:r>
          </w:p>
        </w:tc>
        <w:tc>
          <w:tcPr>
            <w:tcW w:w="676" w:type="dxa"/>
          </w:tcPr>
          <w:p w14:paraId="15EFC58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61,33</w:t>
            </w:r>
          </w:p>
        </w:tc>
        <w:tc>
          <w:tcPr>
            <w:tcW w:w="599" w:type="dxa"/>
          </w:tcPr>
          <w:p w14:paraId="2A79537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20</w:t>
            </w:r>
          </w:p>
        </w:tc>
        <w:tc>
          <w:tcPr>
            <w:tcW w:w="690" w:type="dxa"/>
          </w:tcPr>
          <w:p w14:paraId="0B83AF09"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26,67</w:t>
            </w:r>
          </w:p>
        </w:tc>
        <w:tc>
          <w:tcPr>
            <w:tcW w:w="586" w:type="dxa"/>
          </w:tcPr>
          <w:p w14:paraId="55DEA597"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9</w:t>
            </w:r>
          </w:p>
        </w:tc>
        <w:tc>
          <w:tcPr>
            <w:tcW w:w="703" w:type="dxa"/>
          </w:tcPr>
          <w:p w14:paraId="598369F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12</w:t>
            </w:r>
          </w:p>
        </w:tc>
      </w:tr>
      <w:tr w:rsidR="00A52458" w:rsidRPr="00802479" w14:paraId="4E6681F9" w14:textId="77777777" w:rsidTr="00E9720E">
        <w:tc>
          <w:tcPr>
            <w:tcW w:w="1615" w:type="dxa"/>
          </w:tcPr>
          <w:p w14:paraId="10010226" w14:textId="77777777" w:rsidR="00A52458" w:rsidRPr="00802479" w:rsidRDefault="00A52458" w:rsidP="00E9720E">
            <w:pPr>
              <w:pStyle w:val="af3"/>
              <w:tabs>
                <w:tab w:val="left" w:pos="9497"/>
              </w:tabs>
              <w:spacing w:line="240" w:lineRule="auto"/>
              <w:ind w:right="-1" w:firstLine="0"/>
              <w:jc w:val="both"/>
              <w:rPr>
                <w:color w:val="000000" w:themeColor="text1"/>
                <w:lang w:val="kk-KZ"/>
              </w:rPr>
            </w:pPr>
            <w:r w:rsidRPr="00802479">
              <w:rPr>
                <w:color w:val="000000" w:themeColor="text1"/>
                <w:lang w:val="kk-KZ"/>
              </w:rPr>
              <w:t xml:space="preserve">Көзқарасын сенімді және мазмұнды </w:t>
            </w:r>
            <w:r w:rsidRPr="00802479">
              <w:rPr>
                <w:color w:val="000000" w:themeColor="text1"/>
                <w:lang w:val="kk-KZ"/>
              </w:rPr>
              <w:lastRenderedPageBreak/>
              <w:t>жеткізе білу</w:t>
            </w:r>
          </w:p>
        </w:tc>
        <w:tc>
          <w:tcPr>
            <w:tcW w:w="507" w:type="dxa"/>
          </w:tcPr>
          <w:p w14:paraId="11BC316B"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lastRenderedPageBreak/>
              <w:t>56</w:t>
            </w:r>
          </w:p>
        </w:tc>
        <w:tc>
          <w:tcPr>
            <w:tcW w:w="780" w:type="dxa"/>
          </w:tcPr>
          <w:p w14:paraId="7BC07F87"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71,79</w:t>
            </w:r>
          </w:p>
        </w:tc>
        <w:tc>
          <w:tcPr>
            <w:tcW w:w="495" w:type="dxa"/>
          </w:tcPr>
          <w:p w14:paraId="22E95DF3"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18</w:t>
            </w:r>
          </w:p>
        </w:tc>
        <w:tc>
          <w:tcPr>
            <w:tcW w:w="792" w:type="dxa"/>
          </w:tcPr>
          <w:p w14:paraId="6DC5E92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23,08</w:t>
            </w:r>
          </w:p>
        </w:tc>
        <w:tc>
          <w:tcPr>
            <w:tcW w:w="484" w:type="dxa"/>
          </w:tcPr>
          <w:p w14:paraId="5C8E47A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4</w:t>
            </w:r>
          </w:p>
        </w:tc>
        <w:tc>
          <w:tcPr>
            <w:tcW w:w="805" w:type="dxa"/>
          </w:tcPr>
          <w:p w14:paraId="595F740F"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5,13</w:t>
            </w:r>
          </w:p>
        </w:tc>
        <w:tc>
          <w:tcPr>
            <w:tcW w:w="613" w:type="dxa"/>
          </w:tcPr>
          <w:p w14:paraId="3DF44B9A"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54</w:t>
            </w:r>
          </w:p>
        </w:tc>
        <w:tc>
          <w:tcPr>
            <w:tcW w:w="676" w:type="dxa"/>
          </w:tcPr>
          <w:p w14:paraId="600518DA"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72</w:t>
            </w:r>
          </w:p>
        </w:tc>
        <w:tc>
          <w:tcPr>
            <w:tcW w:w="599" w:type="dxa"/>
          </w:tcPr>
          <w:p w14:paraId="3E974F18"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10</w:t>
            </w:r>
          </w:p>
        </w:tc>
        <w:tc>
          <w:tcPr>
            <w:tcW w:w="690" w:type="dxa"/>
          </w:tcPr>
          <w:p w14:paraId="4DC214C6"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13,33</w:t>
            </w:r>
          </w:p>
        </w:tc>
        <w:tc>
          <w:tcPr>
            <w:tcW w:w="586" w:type="dxa"/>
          </w:tcPr>
          <w:p w14:paraId="29A3CD97"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11</w:t>
            </w:r>
          </w:p>
        </w:tc>
        <w:tc>
          <w:tcPr>
            <w:tcW w:w="703" w:type="dxa"/>
          </w:tcPr>
          <w:p w14:paraId="0C12F5A5" w14:textId="77777777" w:rsidR="00A52458" w:rsidRPr="002132DF" w:rsidRDefault="00A52458" w:rsidP="00E9720E">
            <w:pPr>
              <w:jc w:val="center"/>
              <w:rPr>
                <w:rFonts w:ascii="Times New Roman" w:hAnsi="Times New Roman" w:cs="Times New Roman"/>
                <w:color w:val="000000"/>
                <w:sz w:val="20"/>
                <w:szCs w:val="20"/>
              </w:rPr>
            </w:pPr>
            <w:r w:rsidRPr="002132DF">
              <w:rPr>
                <w:rFonts w:ascii="Times New Roman" w:hAnsi="Times New Roman" w:cs="Times New Roman"/>
                <w:color w:val="000000"/>
                <w:sz w:val="20"/>
                <w:szCs w:val="20"/>
              </w:rPr>
              <w:t>14,67</w:t>
            </w:r>
          </w:p>
        </w:tc>
      </w:tr>
      <w:tr w:rsidR="00A52458" w:rsidRPr="00802479" w14:paraId="3B6B56B0" w14:textId="77777777" w:rsidTr="00E9720E">
        <w:tc>
          <w:tcPr>
            <w:tcW w:w="1615" w:type="dxa"/>
          </w:tcPr>
          <w:p w14:paraId="4D950ECA" w14:textId="77777777" w:rsidR="00A52458" w:rsidRPr="00995A96" w:rsidRDefault="00A52458" w:rsidP="00E9720E">
            <w:pPr>
              <w:pStyle w:val="af3"/>
              <w:tabs>
                <w:tab w:val="left" w:pos="9497"/>
              </w:tabs>
              <w:spacing w:line="240" w:lineRule="auto"/>
              <w:ind w:right="-1" w:firstLine="0"/>
              <w:jc w:val="both"/>
              <w:rPr>
                <w:b/>
                <w:color w:val="000000" w:themeColor="text1"/>
                <w:lang w:val="kk-KZ"/>
              </w:rPr>
            </w:pPr>
            <w:r w:rsidRPr="00995A96">
              <w:rPr>
                <w:b/>
                <w:color w:val="000000" w:themeColor="text1"/>
                <w:lang w:val="kk-KZ"/>
              </w:rPr>
              <w:t>Орта көрсеткіші:</w:t>
            </w:r>
          </w:p>
        </w:tc>
        <w:tc>
          <w:tcPr>
            <w:tcW w:w="507" w:type="dxa"/>
          </w:tcPr>
          <w:p w14:paraId="6A653359"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48</w:t>
            </w:r>
          </w:p>
        </w:tc>
        <w:tc>
          <w:tcPr>
            <w:tcW w:w="780" w:type="dxa"/>
          </w:tcPr>
          <w:p w14:paraId="476FC09D"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61,54</w:t>
            </w:r>
          </w:p>
        </w:tc>
        <w:tc>
          <w:tcPr>
            <w:tcW w:w="495" w:type="dxa"/>
          </w:tcPr>
          <w:p w14:paraId="253D145D"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24</w:t>
            </w:r>
          </w:p>
        </w:tc>
        <w:tc>
          <w:tcPr>
            <w:tcW w:w="792" w:type="dxa"/>
          </w:tcPr>
          <w:p w14:paraId="3342F8A5"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30,59</w:t>
            </w:r>
          </w:p>
        </w:tc>
        <w:tc>
          <w:tcPr>
            <w:tcW w:w="484" w:type="dxa"/>
          </w:tcPr>
          <w:p w14:paraId="2B49A902"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6</w:t>
            </w:r>
          </w:p>
        </w:tc>
        <w:tc>
          <w:tcPr>
            <w:tcW w:w="805" w:type="dxa"/>
          </w:tcPr>
          <w:p w14:paraId="43E58E1D"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7,87</w:t>
            </w:r>
          </w:p>
        </w:tc>
        <w:tc>
          <w:tcPr>
            <w:tcW w:w="613" w:type="dxa"/>
          </w:tcPr>
          <w:p w14:paraId="5889C6F3"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48</w:t>
            </w:r>
          </w:p>
        </w:tc>
        <w:tc>
          <w:tcPr>
            <w:tcW w:w="676" w:type="dxa"/>
          </w:tcPr>
          <w:p w14:paraId="38A23F01"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63,81</w:t>
            </w:r>
          </w:p>
        </w:tc>
        <w:tc>
          <w:tcPr>
            <w:tcW w:w="599" w:type="dxa"/>
          </w:tcPr>
          <w:p w14:paraId="4357E454"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20</w:t>
            </w:r>
          </w:p>
        </w:tc>
        <w:tc>
          <w:tcPr>
            <w:tcW w:w="690" w:type="dxa"/>
          </w:tcPr>
          <w:p w14:paraId="1DDF31A0"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26,67</w:t>
            </w:r>
          </w:p>
        </w:tc>
        <w:tc>
          <w:tcPr>
            <w:tcW w:w="586" w:type="dxa"/>
          </w:tcPr>
          <w:p w14:paraId="167F8911"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7</w:t>
            </w:r>
          </w:p>
        </w:tc>
        <w:tc>
          <w:tcPr>
            <w:tcW w:w="703" w:type="dxa"/>
          </w:tcPr>
          <w:p w14:paraId="35B9FEA9" w14:textId="77777777" w:rsidR="00A52458" w:rsidRPr="002132DF" w:rsidRDefault="00A52458" w:rsidP="00E9720E">
            <w:pPr>
              <w:jc w:val="right"/>
              <w:rPr>
                <w:rFonts w:ascii="Times New Roman" w:hAnsi="Times New Roman" w:cs="Times New Roman"/>
                <w:b/>
                <w:color w:val="000000"/>
                <w:sz w:val="20"/>
                <w:szCs w:val="20"/>
              </w:rPr>
            </w:pPr>
            <w:r w:rsidRPr="002132DF">
              <w:rPr>
                <w:rFonts w:ascii="Times New Roman" w:hAnsi="Times New Roman" w:cs="Times New Roman"/>
                <w:b/>
                <w:color w:val="000000"/>
                <w:sz w:val="20"/>
                <w:szCs w:val="20"/>
              </w:rPr>
              <w:t>9,52</w:t>
            </w:r>
          </w:p>
        </w:tc>
      </w:tr>
    </w:tbl>
    <w:p w14:paraId="1FE967BF" w14:textId="77777777" w:rsidR="00A52458" w:rsidRPr="00DB0AA9" w:rsidRDefault="00A52458" w:rsidP="00A52458">
      <w:pPr>
        <w:spacing w:after="0" w:line="240" w:lineRule="auto"/>
        <w:ind w:firstLine="709"/>
        <w:jc w:val="both"/>
        <w:rPr>
          <w:rFonts w:ascii="Times New Roman" w:hAnsi="Times New Roman" w:cs="Times New Roman"/>
          <w:sz w:val="28"/>
          <w:szCs w:val="28"/>
          <w:lang w:val="kk-KZ"/>
        </w:rPr>
      </w:pPr>
      <w:r w:rsidRPr="00DB0AA9">
        <w:rPr>
          <w:rFonts w:ascii="Times New Roman" w:hAnsi="Times New Roman" w:cs="Times New Roman"/>
          <w:sz w:val="28"/>
          <w:szCs w:val="28"/>
          <w:lang w:val="kk-KZ"/>
        </w:rPr>
        <w:t>Осы сауалнама негізінде анықтаушы эксперимент барысында бақылау тобындағы болашақ бастауыш сынып мұғалімдерінің тұлғалық болмысының қалыптасуының мотивациялық-мақсаттылық компоненттерінің дамуы төмен деңгейде екендігі анықталды. Яғни өзін-өзі дамыту мен жетілдіре  алуы -65,38%; кәсіби шеберлікке ұмтылысы - 67,95%; жаңашылдыққа қызығушылығы  - 56,41 %;  көзқарасын сенімді және мазмұнды жеткізе білуі -   71,79 % көрсетті. Орташа көрсеткіші бойынша болашақ бастауыш сынып мұғалімін кәсіби іс-әрекетке даярлауда тұлғалық болмысын қалыптастырудың мотивациялық-мақсаттылық компоненттерінің даму</w:t>
      </w:r>
      <w:r>
        <w:rPr>
          <w:rFonts w:ascii="Times New Roman" w:hAnsi="Times New Roman" w:cs="Times New Roman"/>
          <w:sz w:val="28"/>
          <w:szCs w:val="28"/>
          <w:lang w:val="kk-KZ"/>
        </w:rPr>
        <w:t>ының</w:t>
      </w:r>
      <w:r w:rsidRPr="00DB0AA9">
        <w:rPr>
          <w:rFonts w:ascii="Times New Roman" w:hAnsi="Times New Roman" w:cs="Times New Roman"/>
          <w:sz w:val="28"/>
          <w:szCs w:val="28"/>
          <w:lang w:val="kk-KZ"/>
        </w:rPr>
        <w:t xml:space="preserve"> </w:t>
      </w:r>
      <w:r w:rsidRPr="00DB0AA9">
        <w:rPr>
          <w:rFonts w:ascii="Times New Roman" w:hAnsi="Times New Roman" w:cs="Times New Roman"/>
          <w:color w:val="000000"/>
          <w:sz w:val="28"/>
          <w:szCs w:val="28"/>
          <w:lang w:val="kk-KZ"/>
        </w:rPr>
        <w:t>61,54</w:t>
      </w:r>
      <w:r>
        <w:rPr>
          <w:rFonts w:ascii="Times New Roman" w:hAnsi="Times New Roman" w:cs="Times New Roman"/>
          <w:color w:val="000000"/>
          <w:sz w:val="28"/>
          <w:szCs w:val="28"/>
          <w:lang w:val="kk-KZ"/>
        </w:rPr>
        <w:t xml:space="preserve"> </w:t>
      </w:r>
      <w:r w:rsidRPr="00DB0AA9">
        <w:rPr>
          <w:rFonts w:ascii="Times New Roman" w:hAnsi="Times New Roman" w:cs="Times New Roman"/>
          <w:sz w:val="28"/>
          <w:szCs w:val="28"/>
          <w:lang w:val="kk-KZ"/>
        </w:rPr>
        <w:t>%</w:t>
      </w:r>
      <w:r>
        <w:rPr>
          <w:rFonts w:ascii="Times New Roman" w:hAnsi="Times New Roman" w:cs="Times New Roman"/>
          <w:sz w:val="28"/>
          <w:szCs w:val="28"/>
          <w:lang w:val="kk-KZ"/>
        </w:rPr>
        <w:t xml:space="preserve"> төмен</w:t>
      </w:r>
      <w:r w:rsidRPr="00DB0AA9">
        <w:rPr>
          <w:rFonts w:ascii="Times New Roman" w:hAnsi="Times New Roman" w:cs="Times New Roman"/>
          <w:sz w:val="28"/>
          <w:szCs w:val="28"/>
          <w:lang w:val="kk-KZ"/>
        </w:rPr>
        <w:t xml:space="preserve"> деңгейі</w:t>
      </w:r>
      <w:r>
        <w:rPr>
          <w:rFonts w:ascii="Times New Roman" w:hAnsi="Times New Roman" w:cs="Times New Roman"/>
          <w:sz w:val="28"/>
          <w:szCs w:val="28"/>
          <w:lang w:val="kk-KZ"/>
        </w:rPr>
        <w:t xml:space="preserve">н, </w:t>
      </w:r>
      <w:r w:rsidRPr="00DB0AA9">
        <w:rPr>
          <w:rFonts w:ascii="Times New Roman" w:hAnsi="Times New Roman" w:cs="Times New Roman"/>
          <w:color w:val="000000"/>
          <w:sz w:val="28"/>
          <w:szCs w:val="28"/>
          <w:lang w:val="kk-KZ"/>
        </w:rPr>
        <w:t>30,59</w:t>
      </w:r>
      <w:r w:rsidRPr="00DB0AA9">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 деңгейді көрсетсе, ал </w:t>
      </w:r>
      <w:r w:rsidRPr="00DB0AA9">
        <w:rPr>
          <w:rFonts w:ascii="Times New Roman" w:hAnsi="Times New Roman" w:cs="Times New Roman"/>
          <w:color w:val="000000"/>
          <w:sz w:val="28"/>
          <w:szCs w:val="28"/>
          <w:lang w:val="kk-KZ"/>
        </w:rPr>
        <w:t>7,87</w:t>
      </w:r>
      <w:r w:rsidRPr="00DB0AA9">
        <w:rPr>
          <w:rFonts w:ascii="Times New Roman" w:hAnsi="Times New Roman" w:cs="Times New Roman"/>
          <w:sz w:val="28"/>
          <w:szCs w:val="28"/>
          <w:lang w:val="kk-KZ"/>
        </w:rPr>
        <w:t>%</w:t>
      </w:r>
      <w:r>
        <w:rPr>
          <w:rFonts w:ascii="Times New Roman" w:hAnsi="Times New Roman" w:cs="Times New Roman"/>
          <w:sz w:val="28"/>
          <w:szCs w:val="28"/>
          <w:lang w:val="kk-KZ"/>
        </w:rPr>
        <w:t xml:space="preserve"> ғана жоғары деңгейді көрсетті.</w:t>
      </w:r>
    </w:p>
    <w:p w14:paraId="583DBAA4" w14:textId="578B6A2D" w:rsidR="00A52458" w:rsidRDefault="00A52458" w:rsidP="00A52458">
      <w:pPr>
        <w:spacing w:after="0" w:line="240" w:lineRule="auto"/>
        <w:ind w:firstLine="709"/>
        <w:jc w:val="both"/>
        <w:rPr>
          <w:rFonts w:ascii="Times New Roman" w:hAnsi="Times New Roman" w:cs="Times New Roman"/>
          <w:sz w:val="28"/>
          <w:szCs w:val="28"/>
          <w:lang w:val="kk-KZ"/>
        </w:rPr>
      </w:pPr>
      <w:r w:rsidRPr="00DB0AA9">
        <w:rPr>
          <w:rFonts w:ascii="Times New Roman" w:hAnsi="Times New Roman" w:cs="Times New Roman"/>
          <w:sz w:val="28"/>
          <w:szCs w:val="28"/>
          <w:lang w:val="kk-KZ"/>
        </w:rPr>
        <w:t>Анықтаушы экспериментте</w:t>
      </w:r>
      <w:r w:rsidRPr="00016921">
        <w:rPr>
          <w:rFonts w:ascii="Times New Roman" w:hAnsi="Times New Roman" w:cs="Times New Roman"/>
          <w:sz w:val="28"/>
          <w:szCs w:val="28"/>
          <w:lang w:val="kk-KZ"/>
        </w:rPr>
        <w:t xml:space="preserve"> эксперименттік топты құрайтын І. Жансүгіров атындағы Жетісу мемлекеттік университетінің «Бастауышта оқыту педагогикасы мен әдістемесі» мамандығының 75 білім алушының кәсіби іс-әрекетке даярлауда тұлғалық болмысының қалыптасуының мотивациялық-мақсаттылық компоненттерінің дамуы төмен деңгейд</w:t>
      </w:r>
      <w:r>
        <w:rPr>
          <w:rFonts w:ascii="Times New Roman" w:hAnsi="Times New Roman" w:cs="Times New Roman"/>
          <w:sz w:val="28"/>
          <w:szCs w:val="28"/>
          <w:lang w:val="kk-KZ"/>
        </w:rPr>
        <w:t>е екендігі анықталды</w:t>
      </w:r>
      <w:r w:rsidRPr="00016921">
        <w:rPr>
          <w:rFonts w:ascii="Times New Roman" w:hAnsi="Times New Roman" w:cs="Times New Roman"/>
          <w:sz w:val="28"/>
          <w:szCs w:val="28"/>
          <w:lang w:val="kk-KZ"/>
        </w:rPr>
        <w:t xml:space="preserve">. </w:t>
      </w:r>
      <w:r w:rsidRPr="00DB0AA9">
        <w:rPr>
          <w:rFonts w:ascii="Times New Roman" w:hAnsi="Times New Roman" w:cs="Times New Roman"/>
          <w:sz w:val="28"/>
          <w:szCs w:val="28"/>
          <w:lang w:val="kk-KZ"/>
        </w:rPr>
        <w:t xml:space="preserve">Яғни өзін-өзі дамыту мен жетілдіре  алуы </w:t>
      </w:r>
      <w:r>
        <w:rPr>
          <w:rFonts w:ascii="Times New Roman" w:hAnsi="Times New Roman" w:cs="Times New Roman"/>
          <w:sz w:val="28"/>
          <w:szCs w:val="28"/>
          <w:lang w:val="kk-KZ"/>
        </w:rPr>
        <w:t>– 64</w:t>
      </w:r>
      <w:r w:rsidRPr="00DB0AA9">
        <w:rPr>
          <w:rFonts w:ascii="Times New Roman" w:hAnsi="Times New Roman" w:cs="Times New Roman"/>
          <w:sz w:val="28"/>
          <w:szCs w:val="28"/>
          <w:lang w:val="kk-KZ"/>
        </w:rPr>
        <w:t xml:space="preserve">%; кәсіби шеберлікке ұмтылысы - </w:t>
      </w:r>
      <w:r>
        <w:rPr>
          <w:rFonts w:ascii="Times New Roman" w:hAnsi="Times New Roman" w:cs="Times New Roman"/>
          <w:sz w:val="28"/>
          <w:szCs w:val="28"/>
          <w:lang w:val="kk-KZ"/>
        </w:rPr>
        <w:t>68</w:t>
      </w:r>
      <w:r w:rsidR="00995A96">
        <w:rPr>
          <w:rFonts w:ascii="Times New Roman" w:hAnsi="Times New Roman" w:cs="Times New Roman"/>
          <w:sz w:val="28"/>
          <w:szCs w:val="28"/>
          <w:lang w:val="kk-KZ"/>
        </w:rPr>
        <w:t xml:space="preserve">%; жаңашылдыққа қызығушылығы </w:t>
      </w:r>
      <w:r w:rsidRPr="00DB0AA9">
        <w:rPr>
          <w:rFonts w:ascii="Times New Roman" w:hAnsi="Times New Roman" w:cs="Times New Roman"/>
          <w:sz w:val="28"/>
          <w:szCs w:val="28"/>
          <w:lang w:val="kk-KZ"/>
        </w:rPr>
        <w:t xml:space="preserve">- </w:t>
      </w:r>
      <w:r>
        <w:rPr>
          <w:rFonts w:ascii="Times New Roman" w:hAnsi="Times New Roman" w:cs="Times New Roman"/>
          <w:sz w:val="28"/>
          <w:szCs w:val="28"/>
          <w:lang w:val="kk-KZ"/>
        </w:rPr>
        <w:t>61,33</w:t>
      </w:r>
      <w:r w:rsidR="00995A96">
        <w:rPr>
          <w:rFonts w:ascii="Times New Roman" w:hAnsi="Times New Roman" w:cs="Times New Roman"/>
          <w:sz w:val="28"/>
          <w:szCs w:val="28"/>
          <w:lang w:val="kk-KZ"/>
        </w:rPr>
        <w:t xml:space="preserve"> %;</w:t>
      </w:r>
      <w:r w:rsidRPr="00DB0AA9">
        <w:rPr>
          <w:rFonts w:ascii="Times New Roman" w:hAnsi="Times New Roman" w:cs="Times New Roman"/>
          <w:sz w:val="28"/>
          <w:szCs w:val="28"/>
          <w:lang w:val="kk-KZ"/>
        </w:rPr>
        <w:t xml:space="preserve"> көзқарасын сенімді</w:t>
      </w:r>
      <w:r w:rsidR="00995A96">
        <w:rPr>
          <w:rFonts w:ascii="Times New Roman" w:hAnsi="Times New Roman" w:cs="Times New Roman"/>
          <w:sz w:val="28"/>
          <w:szCs w:val="28"/>
          <w:lang w:val="kk-KZ"/>
        </w:rPr>
        <w:t xml:space="preserve"> және мазмұнды жеткізе білуі -</w:t>
      </w:r>
      <w:r w:rsidRPr="00DB0AA9">
        <w:rPr>
          <w:rFonts w:ascii="Times New Roman" w:hAnsi="Times New Roman" w:cs="Times New Roman"/>
          <w:sz w:val="28"/>
          <w:szCs w:val="28"/>
          <w:lang w:val="kk-KZ"/>
        </w:rPr>
        <w:t xml:space="preserve"> </w:t>
      </w:r>
      <w:r>
        <w:rPr>
          <w:rFonts w:ascii="Times New Roman" w:hAnsi="Times New Roman" w:cs="Times New Roman"/>
          <w:sz w:val="28"/>
          <w:szCs w:val="28"/>
          <w:lang w:val="kk-KZ"/>
        </w:rPr>
        <w:t>72</w:t>
      </w:r>
      <w:r w:rsidRPr="00DB0AA9">
        <w:rPr>
          <w:rFonts w:ascii="Times New Roman" w:hAnsi="Times New Roman" w:cs="Times New Roman"/>
          <w:sz w:val="28"/>
          <w:szCs w:val="28"/>
          <w:lang w:val="kk-KZ"/>
        </w:rPr>
        <w:t xml:space="preserve"> % көрсетті. Орташа көрсеткіші бойынша болашақ бастауыш сынып мұғалімін кәсіби іс-әрекетке даярлауда тұлғалық болмысын қалыптастырудың мотивациялық-мақсаттылық компоненттерінің даму</w:t>
      </w:r>
      <w:r>
        <w:rPr>
          <w:rFonts w:ascii="Times New Roman" w:hAnsi="Times New Roman" w:cs="Times New Roman"/>
          <w:sz w:val="28"/>
          <w:szCs w:val="28"/>
          <w:lang w:val="kk-KZ"/>
        </w:rPr>
        <w:t>ының</w:t>
      </w:r>
      <w:r w:rsidRPr="00DB0AA9">
        <w:rPr>
          <w:rFonts w:ascii="Times New Roman" w:hAnsi="Times New Roman" w:cs="Times New Roman"/>
          <w:sz w:val="28"/>
          <w:szCs w:val="28"/>
          <w:lang w:val="kk-KZ"/>
        </w:rPr>
        <w:t xml:space="preserve"> </w:t>
      </w:r>
      <w:r>
        <w:rPr>
          <w:rFonts w:ascii="Times New Roman" w:hAnsi="Times New Roman" w:cs="Times New Roman"/>
          <w:sz w:val="28"/>
          <w:szCs w:val="28"/>
          <w:lang w:val="kk-KZ"/>
        </w:rPr>
        <w:t>63,81</w:t>
      </w:r>
      <w:r w:rsidRPr="00016921">
        <w:rPr>
          <w:rFonts w:ascii="Times New Roman" w:hAnsi="Times New Roman" w:cs="Times New Roman"/>
          <w:sz w:val="28"/>
          <w:szCs w:val="28"/>
          <w:lang w:val="kk-KZ"/>
        </w:rPr>
        <w:t xml:space="preserve"> </w:t>
      </w:r>
      <w:r w:rsidRPr="00DB0AA9">
        <w:rPr>
          <w:rFonts w:ascii="Times New Roman" w:hAnsi="Times New Roman" w:cs="Times New Roman"/>
          <w:sz w:val="28"/>
          <w:szCs w:val="28"/>
          <w:lang w:val="kk-KZ"/>
        </w:rPr>
        <w:t>%</w:t>
      </w:r>
      <w:r>
        <w:rPr>
          <w:rFonts w:ascii="Times New Roman" w:hAnsi="Times New Roman" w:cs="Times New Roman"/>
          <w:sz w:val="28"/>
          <w:szCs w:val="28"/>
          <w:lang w:val="kk-KZ"/>
        </w:rPr>
        <w:t xml:space="preserve"> төмен</w:t>
      </w:r>
      <w:r w:rsidRPr="00DB0AA9">
        <w:rPr>
          <w:rFonts w:ascii="Times New Roman" w:hAnsi="Times New Roman" w:cs="Times New Roman"/>
          <w:sz w:val="28"/>
          <w:szCs w:val="28"/>
          <w:lang w:val="kk-KZ"/>
        </w:rPr>
        <w:t xml:space="preserve"> деңгейі</w:t>
      </w:r>
      <w:r>
        <w:rPr>
          <w:rFonts w:ascii="Times New Roman" w:hAnsi="Times New Roman" w:cs="Times New Roman"/>
          <w:sz w:val="28"/>
          <w:szCs w:val="28"/>
          <w:lang w:val="kk-KZ"/>
        </w:rPr>
        <w:t>н, 26,67</w:t>
      </w:r>
      <w:r w:rsidRPr="00DB0AA9">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 деңгейді көрсетсе, ал 9,52</w:t>
      </w:r>
      <w:r w:rsidRPr="00DB0AA9">
        <w:rPr>
          <w:rFonts w:ascii="Times New Roman" w:hAnsi="Times New Roman" w:cs="Times New Roman"/>
          <w:sz w:val="28"/>
          <w:szCs w:val="28"/>
          <w:lang w:val="kk-KZ"/>
        </w:rPr>
        <w:t>%</w:t>
      </w:r>
      <w:r>
        <w:rPr>
          <w:rFonts w:ascii="Times New Roman" w:hAnsi="Times New Roman" w:cs="Times New Roman"/>
          <w:sz w:val="28"/>
          <w:szCs w:val="28"/>
          <w:lang w:val="kk-KZ"/>
        </w:rPr>
        <w:t xml:space="preserve"> ғана жоғары деңгейді көрсетті.</w:t>
      </w:r>
    </w:p>
    <w:p w14:paraId="532DFE84" w14:textId="3E0E939A" w:rsidR="00A52458" w:rsidRPr="00DB0AA9" w:rsidRDefault="00A52458" w:rsidP="00A52458">
      <w:pPr>
        <w:spacing w:after="0" w:line="240" w:lineRule="auto"/>
        <w:ind w:firstLine="709"/>
        <w:jc w:val="both"/>
        <w:rPr>
          <w:rFonts w:ascii="Times New Roman" w:hAnsi="Times New Roman" w:cs="Times New Roman"/>
          <w:sz w:val="28"/>
          <w:szCs w:val="28"/>
          <w:lang w:val="kk-KZ"/>
        </w:rPr>
      </w:pPr>
      <w:r w:rsidRPr="00D56511">
        <w:rPr>
          <w:rFonts w:ascii="Times New Roman" w:hAnsi="Times New Roman" w:cs="Times New Roman"/>
          <w:sz w:val="28"/>
          <w:szCs w:val="28"/>
          <w:lang w:val="kk-KZ"/>
        </w:rPr>
        <w:t>Болашақ бастауыш сынып мұғалімін кәсіби іс-әрекетке да</w:t>
      </w:r>
      <w:r>
        <w:rPr>
          <w:rFonts w:ascii="Times New Roman" w:hAnsi="Times New Roman" w:cs="Times New Roman"/>
          <w:sz w:val="28"/>
          <w:szCs w:val="28"/>
          <w:lang w:val="kk-KZ"/>
        </w:rPr>
        <w:t>ярлауда</w:t>
      </w:r>
      <w:r w:rsidRPr="00D56511">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D56511">
        <w:rPr>
          <w:rFonts w:ascii="Times New Roman" w:hAnsi="Times New Roman" w:cs="Times New Roman"/>
          <w:sz w:val="28"/>
          <w:szCs w:val="28"/>
          <w:lang w:val="kk-KZ"/>
        </w:rPr>
        <w:t xml:space="preserve"> мотивациялық-мақсаттылық компоненттерінің даму деңгейі</w:t>
      </w:r>
      <w:r w:rsidR="00995A96">
        <w:rPr>
          <w:rFonts w:ascii="Times New Roman" w:eastAsia="Courier New" w:hAnsi="Times New Roman" w:cs="Times New Roman"/>
          <w:sz w:val="28"/>
          <w:szCs w:val="28"/>
          <w:lang w:val="kk-KZ"/>
        </w:rPr>
        <w:t>нің</w:t>
      </w:r>
      <w:r>
        <w:rPr>
          <w:rFonts w:ascii="Times New Roman" w:eastAsia="Courier New" w:hAnsi="Times New Roman" w:cs="Times New Roman"/>
          <w:sz w:val="28"/>
          <w:szCs w:val="28"/>
          <w:lang w:val="kk-KZ"/>
        </w:rPr>
        <w:t xml:space="preserve"> салыстырмалы диаграм</w:t>
      </w:r>
      <w:r w:rsidRPr="00D56511">
        <w:rPr>
          <w:rFonts w:ascii="Times New Roman" w:eastAsia="Courier New" w:hAnsi="Times New Roman" w:cs="Times New Roman"/>
          <w:sz w:val="28"/>
          <w:szCs w:val="28"/>
          <w:lang w:val="kk-KZ"/>
        </w:rPr>
        <w:t>масы</w:t>
      </w:r>
      <w:r>
        <w:rPr>
          <w:rFonts w:ascii="Times New Roman" w:eastAsia="Courier New" w:hAnsi="Times New Roman" w:cs="Times New Roman"/>
          <w:sz w:val="28"/>
          <w:szCs w:val="28"/>
          <w:lang w:val="kk-KZ"/>
        </w:rPr>
        <w:t xml:space="preserve"> </w:t>
      </w:r>
      <w:r w:rsidR="00995A96">
        <w:rPr>
          <w:rFonts w:ascii="Times New Roman" w:eastAsia="Courier New" w:hAnsi="Times New Roman" w:cs="Times New Roman"/>
          <w:sz w:val="28"/>
          <w:szCs w:val="28"/>
          <w:lang w:val="kk-KZ"/>
        </w:rPr>
        <w:t>8-</w:t>
      </w:r>
      <w:r>
        <w:rPr>
          <w:rFonts w:ascii="Times New Roman" w:eastAsia="Courier New" w:hAnsi="Times New Roman" w:cs="Times New Roman"/>
          <w:sz w:val="28"/>
          <w:szCs w:val="28"/>
          <w:lang w:val="kk-KZ"/>
        </w:rPr>
        <w:t>суретте берілген.</w:t>
      </w:r>
    </w:p>
    <w:p w14:paraId="2689FF19" w14:textId="77777777" w:rsidR="00A52458" w:rsidRDefault="00A52458" w:rsidP="00A52458">
      <w:pPr>
        <w:tabs>
          <w:tab w:val="left" w:pos="9497"/>
        </w:tabs>
        <w:spacing w:after="0"/>
        <w:ind w:right="-1" w:firstLine="709"/>
        <w:jc w:val="both"/>
        <w:rPr>
          <w:rFonts w:ascii="Times New Roman" w:hAnsi="Times New Roman" w:cs="Times New Roman"/>
          <w:color w:val="0070C0"/>
          <w:sz w:val="28"/>
          <w:szCs w:val="28"/>
          <w:lang w:val="kk-KZ"/>
        </w:rPr>
      </w:pPr>
    </w:p>
    <w:p w14:paraId="170C2033" w14:textId="77777777" w:rsidR="00A52458" w:rsidRDefault="00A52458" w:rsidP="00A52458">
      <w:pPr>
        <w:tabs>
          <w:tab w:val="left" w:pos="9497"/>
        </w:tabs>
        <w:spacing w:after="0"/>
        <w:ind w:right="-1" w:firstLine="709"/>
        <w:jc w:val="both"/>
        <w:rPr>
          <w:rFonts w:ascii="Times New Roman" w:hAnsi="Times New Roman" w:cs="Times New Roman"/>
          <w:color w:val="0070C0"/>
          <w:sz w:val="28"/>
          <w:szCs w:val="28"/>
          <w:lang w:val="kk-KZ"/>
        </w:rPr>
      </w:pPr>
      <w:r>
        <w:rPr>
          <w:rFonts w:ascii="Times New Roman" w:hAnsi="Times New Roman" w:cs="Times New Roman"/>
          <w:noProof/>
          <w:color w:val="0070C0"/>
          <w:sz w:val="28"/>
          <w:szCs w:val="28"/>
          <w:lang w:eastAsia="ru-RU"/>
        </w:rPr>
        <w:lastRenderedPageBreak/>
        <w:drawing>
          <wp:inline distT="0" distB="0" distL="0" distR="0" wp14:anchorId="6762F139" wp14:editId="59CD1609">
            <wp:extent cx="5486400" cy="3200400"/>
            <wp:effectExtent l="0" t="0" r="0" b="0"/>
            <wp:docPr id="5" name="Диаграмма 5"/>
            <wp:cNvGraphicFramePr/>
            <a:graphic xmlns:a="http://schemas.openxmlformats.org/drawingml/2006/main">
              <a:graphicData uri="http://schemas.openxmlformats.org/drawingml/2006/chart">
                <c:chart xmlns:c="http://schemas.openxmlformats.org/drawingml/2006/chart" xmlns:r="http://schemas.openxmlformats.org/officeDocument/2006/relationships" r:id="rId36"/>
              </a:graphicData>
            </a:graphic>
          </wp:inline>
        </w:drawing>
      </w:r>
    </w:p>
    <w:p w14:paraId="473C0E42" w14:textId="77777777" w:rsidR="00A52458" w:rsidRDefault="00A52458" w:rsidP="00A52458">
      <w:pPr>
        <w:tabs>
          <w:tab w:val="left" w:pos="9497"/>
        </w:tabs>
        <w:spacing w:after="0"/>
        <w:ind w:right="-1" w:firstLine="709"/>
        <w:jc w:val="both"/>
        <w:rPr>
          <w:rFonts w:ascii="Times New Roman" w:hAnsi="Times New Roman" w:cs="Times New Roman"/>
          <w:color w:val="0070C0"/>
          <w:sz w:val="28"/>
          <w:szCs w:val="28"/>
          <w:lang w:val="kk-KZ"/>
        </w:rPr>
      </w:pPr>
    </w:p>
    <w:p w14:paraId="126FFD7E" w14:textId="6000D1F7" w:rsidR="00995A96" w:rsidRDefault="00A52458" w:rsidP="00995A96">
      <w:pPr>
        <w:tabs>
          <w:tab w:val="left" w:pos="9497"/>
        </w:tabs>
        <w:spacing w:after="0"/>
        <w:ind w:right="-1" w:firstLine="709"/>
        <w:jc w:val="both"/>
        <w:rPr>
          <w:rFonts w:ascii="Times New Roman" w:hAnsi="Times New Roman" w:cs="Times New Roman"/>
          <w:sz w:val="28"/>
          <w:szCs w:val="28"/>
          <w:lang w:val="kk-KZ"/>
        </w:rPr>
      </w:pPr>
      <w:r>
        <w:rPr>
          <w:rFonts w:ascii="Times New Roman" w:hAnsi="Times New Roman" w:cs="Times New Roman"/>
          <w:color w:val="0D0D0D" w:themeColor="text1" w:themeTint="F2"/>
          <w:sz w:val="28"/>
          <w:szCs w:val="28"/>
          <w:lang w:val="kk-KZ"/>
        </w:rPr>
        <w:t>Сурет</w:t>
      </w:r>
      <w:r w:rsidR="00520687">
        <w:rPr>
          <w:rFonts w:ascii="Times New Roman" w:hAnsi="Times New Roman" w:cs="Times New Roman"/>
          <w:color w:val="0D0D0D" w:themeColor="text1" w:themeTint="F2"/>
          <w:sz w:val="28"/>
          <w:szCs w:val="28"/>
          <w:lang w:val="kk-KZ"/>
        </w:rPr>
        <w:t xml:space="preserve"> </w:t>
      </w:r>
      <w:r w:rsidR="00995A96">
        <w:rPr>
          <w:rFonts w:ascii="Times New Roman" w:hAnsi="Times New Roman" w:cs="Times New Roman"/>
          <w:sz w:val="28"/>
          <w:szCs w:val="28"/>
          <w:lang w:val="kk-KZ"/>
        </w:rPr>
        <w:t>8</w:t>
      </w:r>
      <w:r w:rsidRPr="00D56511">
        <w:rPr>
          <w:rFonts w:ascii="Times New Roman" w:hAnsi="Times New Roman" w:cs="Times New Roman"/>
          <w:sz w:val="28"/>
          <w:szCs w:val="28"/>
          <w:lang w:val="kk-KZ"/>
        </w:rPr>
        <w:t xml:space="preserve"> - Болашақ бастауыш сынып мұғалімін кәсіби іс-әрекетке да</w:t>
      </w:r>
      <w:r>
        <w:rPr>
          <w:rFonts w:ascii="Times New Roman" w:hAnsi="Times New Roman" w:cs="Times New Roman"/>
          <w:sz w:val="28"/>
          <w:szCs w:val="28"/>
          <w:lang w:val="kk-KZ"/>
        </w:rPr>
        <w:t xml:space="preserve">ярлауда </w:t>
      </w:r>
      <w:r w:rsidRPr="00D56511">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D56511">
        <w:rPr>
          <w:rFonts w:ascii="Times New Roman" w:hAnsi="Times New Roman" w:cs="Times New Roman"/>
          <w:sz w:val="28"/>
          <w:szCs w:val="28"/>
          <w:lang w:val="kk-KZ"/>
        </w:rPr>
        <w:t xml:space="preserve"> мотивациялық-мақсаттылық компоненттерінің даму деңгейі</w:t>
      </w:r>
      <w:r w:rsidR="00995A96">
        <w:rPr>
          <w:rFonts w:ascii="Times New Roman" w:eastAsia="Courier New" w:hAnsi="Times New Roman" w:cs="Times New Roman"/>
          <w:sz w:val="28"/>
          <w:szCs w:val="28"/>
          <w:lang w:val="kk-KZ"/>
        </w:rPr>
        <w:t>нің</w:t>
      </w:r>
      <w:r>
        <w:rPr>
          <w:rFonts w:ascii="Times New Roman" w:eastAsia="Courier New" w:hAnsi="Times New Roman" w:cs="Times New Roman"/>
          <w:sz w:val="28"/>
          <w:szCs w:val="28"/>
          <w:lang w:val="kk-KZ"/>
        </w:rPr>
        <w:t xml:space="preserve"> салыстырмалы диаграм</w:t>
      </w:r>
      <w:r w:rsidRPr="00D56511">
        <w:rPr>
          <w:rFonts w:ascii="Times New Roman" w:eastAsia="Courier New" w:hAnsi="Times New Roman" w:cs="Times New Roman"/>
          <w:sz w:val="28"/>
          <w:szCs w:val="28"/>
          <w:lang w:val="kk-KZ"/>
        </w:rPr>
        <w:t>масы</w:t>
      </w:r>
      <w:r>
        <w:rPr>
          <w:rFonts w:ascii="Times New Roman" w:eastAsia="Courier New" w:hAnsi="Times New Roman" w:cs="Times New Roman"/>
          <w:sz w:val="28"/>
          <w:szCs w:val="28"/>
          <w:lang w:val="kk-KZ"/>
        </w:rPr>
        <w:t xml:space="preserve"> </w:t>
      </w:r>
      <w:r w:rsidRPr="00464F71">
        <w:rPr>
          <w:rFonts w:ascii="Times New Roman" w:hAnsi="Times New Roman" w:cs="Times New Roman"/>
          <w:sz w:val="28"/>
          <w:szCs w:val="28"/>
          <w:lang w:val="kk-KZ"/>
        </w:rPr>
        <w:t>(М.Рокич әдістемесі)</w:t>
      </w:r>
    </w:p>
    <w:p w14:paraId="0772DC31" w14:textId="7C965FA0" w:rsidR="00A52458" w:rsidRPr="00995A96" w:rsidRDefault="00A52458" w:rsidP="00995A96">
      <w:pPr>
        <w:tabs>
          <w:tab w:val="left" w:pos="9497"/>
        </w:tabs>
        <w:spacing w:after="0" w:line="240" w:lineRule="auto"/>
        <w:ind w:right="-1" w:firstLine="709"/>
        <w:jc w:val="both"/>
        <w:rPr>
          <w:rFonts w:ascii="Times New Roman" w:eastAsia="Courier New" w:hAnsi="Times New Roman" w:cs="Times New Roman"/>
          <w:sz w:val="28"/>
          <w:szCs w:val="28"/>
          <w:lang w:val="kk-KZ"/>
        </w:rPr>
      </w:pPr>
      <w:r w:rsidRPr="00995A96">
        <w:rPr>
          <w:rFonts w:ascii="Times New Roman" w:eastAsia="Courier New" w:hAnsi="Times New Roman" w:cs="Times New Roman"/>
          <w:sz w:val="28"/>
          <w:szCs w:val="28"/>
          <w:lang w:val="kk-KZ"/>
        </w:rPr>
        <w:t xml:space="preserve">Білім алушылардың оқу белсенділігіне деген мотивациясы оқу үрдісін тиімді жүзеге асырудың қажетті шарты болады, себебі білімге деген білім алушылардың жағымды және жағымсыз көзқарастары білім алушылардың оқу үлгерімдеріне тікелей әсер етуі мүмкін. Сол себепті білім алушылардың оқу мен білімге деген мотивін зерттеу маңызды болып табылады. </w:t>
      </w:r>
      <w:r w:rsidRPr="00995A96">
        <w:rPr>
          <w:rFonts w:ascii="Times New Roman" w:hAnsi="Times New Roman" w:cs="Times New Roman"/>
          <w:sz w:val="28"/>
          <w:szCs w:val="28"/>
          <w:lang w:val="kk-KZ"/>
        </w:rPr>
        <w:t>Болашақ бастауыш сынып мұғалімін кәсіби іс-әрекетке дайындауда тұлғалық болмысын тәрбиелеудің мотивациялық-мақсаттылық компоненттерінің даму деңгейі</w:t>
      </w:r>
      <w:r w:rsidRPr="00995A96">
        <w:rPr>
          <w:rFonts w:ascii="Times New Roman" w:eastAsia="Courier New" w:hAnsi="Times New Roman" w:cs="Times New Roman"/>
          <w:sz w:val="28"/>
          <w:szCs w:val="28"/>
          <w:lang w:val="kk-KZ"/>
        </w:rPr>
        <w:t>н</w:t>
      </w:r>
      <w:r w:rsidRPr="00995A96">
        <w:rPr>
          <w:rFonts w:ascii="Times New Roman" w:hAnsi="Times New Roman" w:cs="Times New Roman"/>
          <w:sz w:val="28"/>
          <w:szCs w:val="28"/>
          <w:lang w:val="kk-KZ"/>
        </w:rPr>
        <w:t xml:space="preserve"> айқындау мақсатында К. Замфирдің тұлғалық мотивациялық құрылымының диагностикасын қолдандық. Бұл диагностика білім алушылардың оқу іс-әрекетінің мотивтерін және олардың білім беру үрдісіне құндылыққа қатынасын анықтауға бағытталған. Аталған әдістемеге ішкі және сыртқы мотивац</w:t>
      </w:r>
      <w:r w:rsidR="00995A96">
        <w:rPr>
          <w:rFonts w:ascii="Times New Roman" w:hAnsi="Times New Roman" w:cs="Times New Roman"/>
          <w:sz w:val="28"/>
          <w:szCs w:val="28"/>
          <w:lang w:val="kk-KZ"/>
        </w:rPr>
        <w:t>ия туралы ережеге негізделген.</w:t>
      </w:r>
    </w:p>
    <w:p w14:paraId="5C75E7D7" w14:textId="77777777" w:rsidR="00A52458" w:rsidRPr="00995A96" w:rsidRDefault="00A52458" w:rsidP="00995A96">
      <w:pPr>
        <w:pStyle w:val="11"/>
        <w:tabs>
          <w:tab w:val="left" w:pos="9497"/>
        </w:tabs>
        <w:spacing w:line="240" w:lineRule="auto"/>
        <w:ind w:right="-1" w:firstLine="708"/>
        <w:jc w:val="both"/>
        <w:rPr>
          <w:sz w:val="28"/>
          <w:szCs w:val="28"/>
          <w:lang w:val="kk-KZ"/>
        </w:rPr>
      </w:pPr>
      <w:r w:rsidRPr="00995A96">
        <w:rPr>
          <w:sz w:val="28"/>
          <w:szCs w:val="28"/>
          <w:lang w:val="kk-KZ"/>
        </w:rPr>
        <w:t xml:space="preserve">Білім алушыларға берілген сауалнама: </w:t>
      </w:r>
    </w:p>
    <w:p w14:paraId="324C0B1B"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sz w:val="28"/>
          <w:szCs w:val="28"/>
          <w:lang w:val="kk-KZ"/>
        </w:rPr>
        <w:t>К. Замфирдің тұлғалық мотивац</w:t>
      </w:r>
      <w:r>
        <w:rPr>
          <w:sz w:val="28"/>
          <w:szCs w:val="28"/>
          <w:lang w:val="kk-KZ"/>
        </w:rPr>
        <w:t>иялық құрылымының диагностикасында</w:t>
      </w:r>
      <w:r w:rsidRPr="00B072D8">
        <w:rPr>
          <w:rFonts w:eastAsia="Courier New"/>
          <w:sz w:val="28"/>
          <w:szCs w:val="28"/>
          <w:lang w:val="kk-KZ"/>
        </w:rPr>
        <w:t xml:space="preserve"> мотивтін 15 атауы көрсетілген. Нәтижесінде 7 шкала таңдалып, өңделді. </w:t>
      </w:r>
      <w:r>
        <w:rPr>
          <w:rFonts w:eastAsia="Courier New"/>
          <w:sz w:val="28"/>
          <w:szCs w:val="28"/>
          <w:lang w:val="kk-KZ"/>
        </w:rPr>
        <w:t>Білім алушылар</w:t>
      </w:r>
      <w:r w:rsidRPr="00B072D8">
        <w:rPr>
          <w:rFonts w:eastAsia="Courier New"/>
          <w:sz w:val="28"/>
          <w:szCs w:val="28"/>
          <w:lang w:val="kk-KZ"/>
        </w:rPr>
        <w:t xml:space="preserve"> 15 сұрақты мұқият оқып, маңыздылығына қарай 5 балдық жүйе бойынша бағалап, көрсетті. Тест нәтижелері:</w:t>
      </w:r>
    </w:p>
    <w:p w14:paraId="2A52E925"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rFonts w:eastAsia="Courier New"/>
          <w:sz w:val="28"/>
          <w:szCs w:val="28"/>
          <w:lang w:val="kk-KZ"/>
        </w:rPr>
        <w:t>Шкала 1. Қарым-қатынас</w:t>
      </w:r>
    </w:p>
    <w:p w14:paraId="49C6FE37"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rFonts w:eastAsia="Courier New"/>
          <w:sz w:val="28"/>
          <w:szCs w:val="28"/>
          <w:lang w:val="kk-KZ"/>
        </w:rPr>
        <w:t>Шкала 2. Мамандыққа деген қызығушылы</w:t>
      </w:r>
      <w:r>
        <w:rPr>
          <w:rFonts w:eastAsia="Courier New"/>
          <w:sz w:val="28"/>
          <w:szCs w:val="28"/>
          <w:lang w:val="kk-KZ"/>
        </w:rPr>
        <w:t>ғ</w:t>
      </w:r>
      <w:r w:rsidRPr="00B072D8">
        <w:rPr>
          <w:rFonts w:eastAsia="Courier New"/>
          <w:sz w:val="28"/>
          <w:szCs w:val="28"/>
          <w:lang w:val="kk-KZ"/>
        </w:rPr>
        <w:t xml:space="preserve">ы </w:t>
      </w:r>
    </w:p>
    <w:p w14:paraId="721372A6"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rFonts w:eastAsia="Courier New"/>
          <w:sz w:val="28"/>
          <w:szCs w:val="28"/>
          <w:lang w:val="kk-KZ"/>
        </w:rPr>
        <w:t>Шкала 3. Кәсіби құндылық</w:t>
      </w:r>
    </w:p>
    <w:p w14:paraId="6F222F01"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rFonts w:eastAsia="Courier New"/>
          <w:sz w:val="28"/>
          <w:szCs w:val="28"/>
          <w:lang w:val="kk-KZ"/>
        </w:rPr>
        <w:t>Шкала 4. Шығармашылық белсенділік</w:t>
      </w:r>
    </w:p>
    <w:p w14:paraId="0D723E5D"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rFonts w:eastAsia="Courier New"/>
          <w:sz w:val="28"/>
          <w:szCs w:val="28"/>
          <w:lang w:val="kk-KZ"/>
        </w:rPr>
        <w:t>Шкала 5. Оқу-танымдық іс-әрекет</w:t>
      </w:r>
    </w:p>
    <w:p w14:paraId="72CF3925"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rFonts w:eastAsia="Courier New"/>
          <w:sz w:val="28"/>
          <w:szCs w:val="28"/>
          <w:lang w:val="kk-KZ"/>
        </w:rPr>
        <w:t>Шкала 6. Әлеуметтік және тұлғалық бедел</w:t>
      </w:r>
    </w:p>
    <w:p w14:paraId="12D02599" w14:textId="747E3EC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sidRPr="00B072D8">
        <w:rPr>
          <w:rFonts w:eastAsia="Courier New"/>
          <w:sz w:val="28"/>
          <w:szCs w:val="28"/>
          <w:lang w:val="kk-KZ"/>
        </w:rPr>
        <w:lastRenderedPageBreak/>
        <w:t xml:space="preserve">К.Замфирдің </w:t>
      </w:r>
      <w:r w:rsidRPr="00B072D8">
        <w:rPr>
          <w:sz w:val="28"/>
          <w:szCs w:val="28"/>
          <w:lang w:val="kk-KZ"/>
        </w:rPr>
        <w:t>тұлғалық мотивациялық құрылымының диагностикасын</w:t>
      </w:r>
      <w:r>
        <w:rPr>
          <w:sz w:val="28"/>
          <w:szCs w:val="28"/>
          <w:lang w:val="kk-KZ"/>
        </w:rPr>
        <w:t>ың</w:t>
      </w:r>
      <w:r w:rsidRPr="00B072D8">
        <w:rPr>
          <w:rFonts w:eastAsia="Courier New"/>
          <w:sz w:val="28"/>
          <w:szCs w:val="28"/>
          <w:lang w:val="kk-KZ"/>
        </w:rPr>
        <w:t xml:space="preserve"> </w:t>
      </w:r>
      <w:r>
        <w:rPr>
          <w:rFonts w:eastAsia="Courier New"/>
          <w:sz w:val="28"/>
          <w:szCs w:val="28"/>
          <w:lang w:val="kk-KZ"/>
        </w:rPr>
        <w:t xml:space="preserve">нәтижесін </w:t>
      </w:r>
      <w:r w:rsidR="00995A96">
        <w:rPr>
          <w:rFonts w:eastAsia="Courier New"/>
          <w:sz w:val="28"/>
          <w:szCs w:val="28"/>
          <w:lang w:val="kk-KZ"/>
        </w:rPr>
        <w:t>6-</w:t>
      </w:r>
      <w:r w:rsidRPr="00B072D8">
        <w:rPr>
          <w:rFonts w:eastAsia="Courier New"/>
          <w:sz w:val="28"/>
          <w:szCs w:val="28"/>
          <w:lang w:val="kk-KZ"/>
        </w:rPr>
        <w:t xml:space="preserve"> кестеден көруге болады.</w:t>
      </w:r>
    </w:p>
    <w:p w14:paraId="563F1A73" w14:textId="7C734766" w:rsidR="00A52458" w:rsidRDefault="007245FD" w:rsidP="00A52458">
      <w:pPr>
        <w:pStyle w:val="11"/>
        <w:tabs>
          <w:tab w:val="left" w:pos="9497"/>
        </w:tabs>
        <w:spacing w:line="240" w:lineRule="auto"/>
        <w:ind w:right="-1" w:firstLine="708"/>
        <w:jc w:val="both"/>
        <w:rPr>
          <w:rFonts w:eastAsia="Courier New"/>
          <w:sz w:val="28"/>
          <w:szCs w:val="28"/>
          <w:lang w:val="kk-KZ"/>
        </w:rPr>
      </w:pPr>
      <w:r>
        <w:rPr>
          <w:sz w:val="28"/>
          <w:szCs w:val="28"/>
          <w:lang w:val="kk-KZ"/>
        </w:rPr>
        <w:t>Кесте</w:t>
      </w:r>
      <w:r w:rsidR="00A52458">
        <w:rPr>
          <w:sz w:val="28"/>
          <w:szCs w:val="28"/>
          <w:lang w:val="kk-KZ"/>
        </w:rPr>
        <w:t xml:space="preserve"> </w:t>
      </w:r>
      <w:r w:rsidR="00520687">
        <w:rPr>
          <w:sz w:val="28"/>
          <w:szCs w:val="28"/>
          <w:lang w:val="kk-KZ"/>
        </w:rPr>
        <w:t>6</w:t>
      </w:r>
      <w:r w:rsidR="00A52458">
        <w:rPr>
          <w:sz w:val="28"/>
          <w:szCs w:val="28"/>
          <w:lang w:val="kk-KZ"/>
        </w:rPr>
        <w:t xml:space="preserve"> </w:t>
      </w:r>
      <w:r w:rsidR="00A52458" w:rsidRPr="00B072D8">
        <w:rPr>
          <w:sz w:val="28"/>
          <w:szCs w:val="28"/>
          <w:lang w:val="kk-KZ"/>
        </w:rPr>
        <w:t>-</w:t>
      </w:r>
      <w:r w:rsidR="00A52458">
        <w:rPr>
          <w:sz w:val="28"/>
          <w:szCs w:val="28"/>
          <w:lang w:val="kk-KZ"/>
        </w:rPr>
        <w:t xml:space="preserve"> </w:t>
      </w:r>
      <w:r w:rsidR="00A52458" w:rsidRPr="00B072D8">
        <w:rPr>
          <w:sz w:val="28"/>
          <w:szCs w:val="28"/>
          <w:lang w:val="kk-KZ"/>
        </w:rPr>
        <w:t>Болашақ бастауыш сынып мұғалімін кәсіби іс-әре</w:t>
      </w:r>
      <w:r w:rsidR="00A52458">
        <w:rPr>
          <w:sz w:val="28"/>
          <w:szCs w:val="28"/>
          <w:lang w:val="kk-KZ"/>
        </w:rPr>
        <w:t>кетке даярлауда</w:t>
      </w:r>
      <w:r w:rsidR="00A52458" w:rsidRPr="00B072D8">
        <w:rPr>
          <w:sz w:val="28"/>
          <w:szCs w:val="28"/>
          <w:lang w:val="kk-KZ"/>
        </w:rPr>
        <w:t xml:space="preserve"> тұлғалық болмысын </w:t>
      </w:r>
      <w:r w:rsidR="00A52458">
        <w:rPr>
          <w:sz w:val="28"/>
          <w:szCs w:val="28"/>
          <w:lang w:val="kk-KZ"/>
        </w:rPr>
        <w:t xml:space="preserve">қалыптастырудың </w:t>
      </w:r>
      <w:r w:rsidR="00A52458">
        <w:rPr>
          <w:rFonts w:eastAsiaTheme="minorHAnsi"/>
          <w:sz w:val="28"/>
          <w:szCs w:val="28"/>
          <w:lang w:val="kk-KZ"/>
        </w:rPr>
        <w:t>м</w:t>
      </w:r>
      <w:r w:rsidR="00A52458" w:rsidRPr="004F1DBF">
        <w:rPr>
          <w:rFonts w:eastAsiaTheme="minorHAnsi"/>
          <w:sz w:val="28"/>
          <w:szCs w:val="28"/>
          <w:lang w:val="kk-KZ"/>
        </w:rPr>
        <w:t>отивациялық-мақсаттылық</w:t>
      </w:r>
      <w:r w:rsidR="00A52458" w:rsidRPr="00B072D8">
        <w:rPr>
          <w:sz w:val="28"/>
          <w:szCs w:val="28"/>
          <w:lang w:val="kk-KZ"/>
        </w:rPr>
        <w:t xml:space="preserve"> </w:t>
      </w:r>
      <w:r w:rsidR="00A52458">
        <w:rPr>
          <w:sz w:val="28"/>
          <w:szCs w:val="28"/>
          <w:lang w:val="kk-KZ"/>
        </w:rPr>
        <w:t>компоненттерінің даму деңгейі</w:t>
      </w:r>
      <w:r w:rsidR="00A52458" w:rsidRPr="00B072D8">
        <w:rPr>
          <w:rFonts w:eastAsia="Courier New"/>
          <w:sz w:val="28"/>
          <w:szCs w:val="28"/>
          <w:lang w:val="kk-KZ"/>
        </w:rPr>
        <w:t xml:space="preserve"> </w:t>
      </w:r>
      <w:r w:rsidR="00A52458">
        <w:rPr>
          <w:rFonts w:eastAsia="Courier New"/>
          <w:sz w:val="28"/>
          <w:szCs w:val="28"/>
          <w:lang w:val="kk-KZ"/>
        </w:rPr>
        <w:t>(</w:t>
      </w:r>
      <w:r w:rsidR="00A52458" w:rsidRPr="00B072D8">
        <w:rPr>
          <w:rFonts w:eastAsia="Courier New"/>
          <w:sz w:val="28"/>
          <w:szCs w:val="28"/>
          <w:lang w:val="kk-KZ"/>
        </w:rPr>
        <w:t>К.Замфирдің әдістемесі</w:t>
      </w:r>
      <w:r w:rsidR="00A52458">
        <w:rPr>
          <w:rFonts w:eastAsia="Courier New"/>
          <w:sz w:val="28"/>
          <w:szCs w:val="28"/>
          <w:lang w:val="kk-KZ"/>
        </w:rPr>
        <w:t>)</w:t>
      </w:r>
    </w:p>
    <w:p w14:paraId="4DE68CA3" w14:textId="77777777"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2518"/>
        <w:gridCol w:w="425"/>
        <w:gridCol w:w="709"/>
        <w:gridCol w:w="425"/>
        <w:gridCol w:w="709"/>
        <w:gridCol w:w="425"/>
        <w:gridCol w:w="709"/>
        <w:gridCol w:w="425"/>
        <w:gridCol w:w="709"/>
        <w:gridCol w:w="567"/>
        <w:gridCol w:w="709"/>
        <w:gridCol w:w="567"/>
        <w:gridCol w:w="709"/>
      </w:tblGrid>
      <w:tr w:rsidR="00A52458" w:rsidRPr="00A9310A" w14:paraId="55227FAE" w14:textId="77777777" w:rsidTr="00995A96">
        <w:trPr>
          <w:trHeight w:val="976"/>
        </w:trPr>
        <w:tc>
          <w:tcPr>
            <w:tcW w:w="2518" w:type="dxa"/>
            <w:vMerge w:val="restart"/>
          </w:tcPr>
          <w:p w14:paraId="20AE2168" w14:textId="77777777" w:rsidR="00A52458" w:rsidRPr="00A9310A" w:rsidRDefault="00A52458" w:rsidP="00E9720E">
            <w:pPr>
              <w:pStyle w:val="af7"/>
              <w:tabs>
                <w:tab w:val="left" w:pos="9497"/>
              </w:tabs>
              <w:spacing w:line="240" w:lineRule="auto"/>
              <w:ind w:right="-1"/>
              <w:jc w:val="center"/>
              <w:rPr>
                <w:color w:val="000000"/>
                <w:sz w:val="24"/>
                <w:szCs w:val="24"/>
                <w:lang w:val="kk-KZ"/>
              </w:rPr>
            </w:pPr>
            <w:r w:rsidRPr="00A9310A">
              <w:rPr>
                <w:sz w:val="24"/>
                <w:szCs w:val="24"/>
                <w:lang w:val="kk-KZ"/>
              </w:rPr>
              <w:t>Шкалалар атауы</w:t>
            </w:r>
          </w:p>
        </w:tc>
        <w:tc>
          <w:tcPr>
            <w:tcW w:w="3402" w:type="dxa"/>
            <w:gridSpan w:val="6"/>
          </w:tcPr>
          <w:p w14:paraId="5344649A" w14:textId="77777777" w:rsidR="00A52458" w:rsidRPr="00A9310A" w:rsidRDefault="00A52458" w:rsidP="00E9720E">
            <w:pPr>
              <w:pStyle w:val="af7"/>
              <w:shd w:val="clear" w:color="auto" w:fill="auto"/>
              <w:tabs>
                <w:tab w:val="left" w:pos="9497"/>
              </w:tabs>
              <w:spacing w:line="240" w:lineRule="auto"/>
              <w:ind w:right="-1"/>
              <w:jc w:val="center"/>
              <w:rPr>
                <w:sz w:val="24"/>
                <w:szCs w:val="24"/>
                <w:lang w:val="kk-KZ"/>
              </w:rPr>
            </w:pPr>
            <w:r w:rsidRPr="00A9310A">
              <w:rPr>
                <w:sz w:val="24"/>
                <w:szCs w:val="24"/>
                <w:lang w:val="kk-KZ"/>
              </w:rPr>
              <w:t>Бақылау тобы</w:t>
            </w:r>
          </w:p>
          <w:p w14:paraId="01D44F47"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sz w:val="24"/>
                <w:szCs w:val="24"/>
                <w:lang w:val="kk-KZ"/>
              </w:rPr>
              <w:t>(78</w:t>
            </w:r>
            <w:r w:rsidRPr="00A9310A">
              <w:rPr>
                <w:sz w:val="24"/>
                <w:szCs w:val="24"/>
              </w:rPr>
              <w:t xml:space="preserve"> </w:t>
            </w:r>
            <w:proofErr w:type="spellStart"/>
            <w:r>
              <w:rPr>
                <w:sz w:val="24"/>
                <w:szCs w:val="24"/>
              </w:rPr>
              <w:t>білім</w:t>
            </w:r>
            <w:proofErr w:type="spellEnd"/>
            <w:r>
              <w:rPr>
                <w:sz w:val="24"/>
                <w:szCs w:val="24"/>
              </w:rPr>
              <w:t xml:space="preserve"> </w:t>
            </w:r>
            <w:proofErr w:type="spellStart"/>
            <w:r>
              <w:rPr>
                <w:sz w:val="24"/>
                <w:szCs w:val="24"/>
              </w:rPr>
              <w:t>алушы</w:t>
            </w:r>
            <w:proofErr w:type="spellEnd"/>
            <w:r w:rsidRPr="00A9310A">
              <w:rPr>
                <w:sz w:val="24"/>
                <w:szCs w:val="24"/>
                <w:lang w:val="kk-KZ"/>
              </w:rPr>
              <w:t>)</w:t>
            </w:r>
          </w:p>
          <w:p w14:paraId="48F1F66A"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c>
          <w:tcPr>
            <w:tcW w:w="3686" w:type="dxa"/>
            <w:gridSpan w:val="6"/>
          </w:tcPr>
          <w:p w14:paraId="05870D04"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A9310A">
              <w:rPr>
                <w:color w:val="0D0D0D" w:themeColor="text1" w:themeTint="F2"/>
                <w:sz w:val="24"/>
                <w:szCs w:val="24"/>
                <w:lang w:val="kk-KZ"/>
              </w:rPr>
              <w:t>Эксперименттік топ</w:t>
            </w:r>
          </w:p>
          <w:p w14:paraId="290B0807"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A9310A">
              <w:rPr>
                <w:color w:val="0D0D0D" w:themeColor="text1" w:themeTint="F2"/>
                <w:sz w:val="24"/>
                <w:szCs w:val="24"/>
                <w:lang w:val="kk-KZ"/>
              </w:rPr>
              <w:t xml:space="preserve">(75 </w:t>
            </w:r>
            <w:r>
              <w:rPr>
                <w:color w:val="0D0D0D" w:themeColor="text1" w:themeTint="F2"/>
                <w:sz w:val="24"/>
                <w:szCs w:val="24"/>
                <w:lang w:val="kk-KZ"/>
              </w:rPr>
              <w:t>білім алушы</w:t>
            </w:r>
            <w:r w:rsidRPr="00A9310A">
              <w:rPr>
                <w:color w:val="0D0D0D" w:themeColor="text1" w:themeTint="F2"/>
                <w:sz w:val="24"/>
                <w:szCs w:val="24"/>
                <w:lang w:val="kk-KZ"/>
              </w:rPr>
              <w:t>)</w:t>
            </w:r>
          </w:p>
          <w:p w14:paraId="273FC983"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r>
      <w:tr w:rsidR="00A52458" w:rsidRPr="00A9310A" w14:paraId="19B75FA1" w14:textId="77777777" w:rsidTr="00995A96">
        <w:trPr>
          <w:trHeight w:val="418"/>
        </w:trPr>
        <w:tc>
          <w:tcPr>
            <w:tcW w:w="2518" w:type="dxa"/>
            <w:vMerge/>
          </w:tcPr>
          <w:p w14:paraId="27890EEE"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p>
        </w:tc>
        <w:tc>
          <w:tcPr>
            <w:tcW w:w="1134" w:type="dxa"/>
            <w:gridSpan w:val="2"/>
          </w:tcPr>
          <w:p w14:paraId="500E7655"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sz w:val="24"/>
                <w:szCs w:val="24"/>
                <w:lang w:val="kk-KZ"/>
              </w:rPr>
              <w:t>Төмен</w:t>
            </w:r>
          </w:p>
        </w:tc>
        <w:tc>
          <w:tcPr>
            <w:tcW w:w="1134" w:type="dxa"/>
            <w:gridSpan w:val="2"/>
          </w:tcPr>
          <w:p w14:paraId="55DE8BB8"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color w:val="000000"/>
                <w:sz w:val="24"/>
                <w:szCs w:val="24"/>
                <w:lang w:val="kk-KZ"/>
              </w:rPr>
              <w:t>Орта</w:t>
            </w:r>
          </w:p>
        </w:tc>
        <w:tc>
          <w:tcPr>
            <w:tcW w:w="1134" w:type="dxa"/>
            <w:gridSpan w:val="2"/>
          </w:tcPr>
          <w:p w14:paraId="55A300D0"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A9310A">
              <w:rPr>
                <w:color w:val="000000"/>
                <w:sz w:val="24"/>
                <w:szCs w:val="24"/>
                <w:lang w:val="kk-KZ"/>
              </w:rPr>
              <w:t>Жоғары</w:t>
            </w:r>
          </w:p>
        </w:tc>
        <w:tc>
          <w:tcPr>
            <w:tcW w:w="1134" w:type="dxa"/>
            <w:gridSpan w:val="2"/>
          </w:tcPr>
          <w:p w14:paraId="696305C6"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sz w:val="24"/>
                <w:szCs w:val="24"/>
                <w:lang w:val="kk-KZ"/>
              </w:rPr>
              <w:t>Төмен</w:t>
            </w:r>
          </w:p>
        </w:tc>
        <w:tc>
          <w:tcPr>
            <w:tcW w:w="1276" w:type="dxa"/>
            <w:gridSpan w:val="2"/>
          </w:tcPr>
          <w:p w14:paraId="16E17172"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color w:val="000000"/>
                <w:sz w:val="24"/>
                <w:szCs w:val="24"/>
                <w:lang w:val="kk-KZ"/>
              </w:rPr>
              <w:t>Орта</w:t>
            </w:r>
          </w:p>
        </w:tc>
        <w:tc>
          <w:tcPr>
            <w:tcW w:w="1276" w:type="dxa"/>
            <w:gridSpan w:val="2"/>
          </w:tcPr>
          <w:p w14:paraId="61C9E732"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color w:val="000000"/>
                <w:sz w:val="24"/>
                <w:szCs w:val="24"/>
                <w:lang w:val="kk-KZ"/>
              </w:rPr>
              <w:t>Жоғары</w:t>
            </w:r>
          </w:p>
        </w:tc>
      </w:tr>
      <w:tr w:rsidR="00995A96" w:rsidRPr="00A9310A" w14:paraId="405CA87E" w14:textId="77777777" w:rsidTr="00995A96">
        <w:trPr>
          <w:trHeight w:val="286"/>
        </w:trPr>
        <w:tc>
          <w:tcPr>
            <w:tcW w:w="2518" w:type="dxa"/>
            <w:vMerge/>
          </w:tcPr>
          <w:p w14:paraId="2ADC5DA2" w14:textId="77777777" w:rsidR="00995A96" w:rsidRPr="00A9310A" w:rsidRDefault="00995A96" w:rsidP="00995A96">
            <w:pPr>
              <w:pStyle w:val="af7"/>
              <w:shd w:val="clear" w:color="auto" w:fill="auto"/>
              <w:tabs>
                <w:tab w:val="left" w:pos="9497"/>
              </w:tabs>
              <w:spacing w:line="240" w:lineRule="auto"/>
              <w:ind w:right="-1"/>
              <w:jc w:val="center"/>
              <w:rPr>
                <w:color w:val="000000"/>
                <w:sz w:val="24"/>
                <w:szCs w:val="24"/>
                <w:lang w:val="kk-KZ"/>
              </w:rPr>
            </w:pPr>
          </w:p>
        </w:tc>
        <w:tc>
          <w:tcPr>
            <w:tcW w:w="425" w:type="dxa"/>
          </w:tcPr>
          <w:p w14:paraId="6300E7E4" w14:textId="55D05043"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9" w:type="dxa"/>
          </w:tcPr>
          <w:p w14:paraId="34CD0014" w14:textId="77777777"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425" w:type="dxa"/>
          </w:tcPr>
          <w:p w14:paraId="3788C879" w14:textId="68202A28"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9" w:type="dxa"/>
          </w:tcPr>
          <w:p w14:paraId="157F8F32" w14:textId="148871B4"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425" w:type="dxa"/>
          </w:tcPr>
          <w:p w14:paraId="59A51E58" w14:textId="056E0E2B"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9" w:type="dxa"/>
          </w:tcPr>
          <w:p w14:paraId="2E8A041D" w14:textId="4047687A"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425" w:type="dxa"/>
          </w:tcPr>
          <w:p w14:paraId="7FCCA6D2" w14:textId="5A474F96"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9" w:type="dxa"/>
          </w:tcPr>
          <w:p w14:paraId="6928C1C5" w14:textId="2E58124F"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567" w:type="dxa"/>
          </w:tcPr>
          <w:p w14:paraId="5B9E8997" w14:textId="7381539D"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9" w:type="dxa"/>
          </w:tcPr>
          <w:p w14:paraId="6C115CB0" w14:textId="784ACD87"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567" w:type="dxa"/>
          </w:tcPr>
          <w:p w14:paraId="711DCF49" w14:textId="04913FF8"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9" w:type="dxa"/>
          </w:tcPr>
          <w:p w14:paraId="1FA60D65" w14:textId="32C9F32C"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r>
      <w:tr w:rsidR="00A52458" w:rsidRPr="00A9310A" w14:paraId="06C2C254" w14:textId="77777777" w:rsidTr="00995A96">
        <w:tc>
          <w:tcPr>
            <w:tcW w:w="2518" w:type="dxa"/>
          </w:tcPr>
          <w:p w14:paraId="754083AD" w14:textId="3E1B7BC9" w:rsidR="00A52458" w:rsidRPr="00995A96"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A9310A">
              <w:rPr>
                <w:rFonts w:eastAsia="Courier New"/>
                <w:sz w:val="24"/>
                <w:szCs w:val="24"/>
                <w:lang w:val="kk-KZ"/>
              </w:rPr>
              <w:t>Қарым</w:t>
            </w:r>
            <w:r w:rsidRPr="00A9310A">
              <w:rPr>
                <w:rFonts w:eastAsia="Courier New"/>
                <w:sz w:val="24"/>
                <w:szCs w:val="24"/>
              </w:rPr>
              <w:t>-</w:t>
            </w:r>
            <w:r w:rsidRPr="00A9310A">
              <w:rPr>
                <w:rFonts w:eastAsia="Courier New"/>
                <w:sz w:val="24"/>
                <w:szCs w:val="24"/>
                <w:lang w:val="kk-KZ"/>
              </w:rPr>
              <w:t>қатынас</w:t>
            </w:r>
            <w:r w:rsidR="00995A96">
              <w:rPr>
                <w:rFonts w:eastAsia="Courier New"/>
                <w:sz w:val="24"/>
                <w:szCs w:val="24"/>
                <w:lang w:val="kk-KZ"/>
              </w:rPr>
              <w:t xml:space="preserve"> </w:t>
            </w:r>
          </w:p>
        </w:tc>
        <w:tc>
          <w:tcPr>
            <w:tcW w:w="425" w:type="dxa"/>
          </w:tcPr>
          <w:p w14:paraId="470883FA"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lang w:val="kk-KZ"/>
              </w:rPr>
              <w:t>53</w:t>
            </w:r>
          </w:p>
        </w:tc>
        <w:tc>
          <w:tcPr>
            <w:tcW w:w="709" w:type="dxa"/>
          </w:tcPr>
          <w:p w14:paraId="2CBBD8AD"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67,95</w:t>
            </w:r>
          </w:p>
        </w:tc>
        <w:tc>
          <w:tcPr>
            <w:tcW w:w="425" w:type="dxa"/>
          </w:tcPr>
          <w:p w14:paraId="3D7429EF"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14</w:t>
            </w:r>
          </w:p>
        </w:tc>
        <w:tc>
          <w:tcPr>
            <w:tcW w:w="709" w:type="dxa"/>
          </w:tcPr>
          <w:p w14:paraId="2C797B6F"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17,95</w:t>
            </w:r>
          </w:p>
        </w:tc>
        <w:tc>
          <w:tcPr>
            <w:tcW w:w="425" w:type="dxa"/>
          </w:tcPr>
          <w:p w14:paraId="4B812159"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11</w:t>
            </w:r>
          </w:p>
        </w:tc>
        <w:tc>
          <w:tcPr>
            <w:tcW w:w="709" w:type="dxa"/>
          </w:tcPr>
          <w:p w14:paraId="33E92CDF"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14,10</w:t>
            </w:r>
          </w:p>
        </w:tc>
        <w:tc>
          <w:tcPr>
            <w:tcW w:w="425" w:type="dxa"/>
          </w:tcPr>
          <w:p w14:paraId="136B432D"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lang w:val="kk-KZ"/>
              </w:rPr>
              <w:t>51</w:t>
            </w:r>
          </w:p>
        </w:tc>
        <w:tc>
          <w:tcPr>
            <w:tcW w:w="709" w:type="dxa"/>
          </w:tcPr>
          <w:p w14:paraId="14FCD8DC"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68,00</w:t>
            </w:r>
          </w:p>
        </w:tc>
        <w:tc>
          <w:tcPr>
            <w:tcW w:w="567" w:type="dxa"/>
          </w:tcPr>
          <w:p w14:paraId="43183CA6"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15</w:t>
            </w:r>
          </w:p>
        </w:tc>
        <w:tc>
          <w:tcPr>
            <w:tcW w:w="709" w:type="dxa"/>
          </w:tcPr>
          <w:p w14:paraId="13DB8626"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20,00</w:t>
            </w:r>
          </w:p>
        </w:tc>
        <w:tc>
          <w:tcPr>
            <w:tcW w:w="567" w:type="dxa"/>
          </w:tcPr>
          <w:p w14:paraId="67B60B1C"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9</w:t>
            </w:r>
          </w:p>
        </w:tc>
        <w:tc>
          <w:tcPr>
            <w:tcW w:w="709" w:type="dxa"/>
          </w:tcPr>
          <w:p w14:paraId="4DD530ED"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12,00</w:t>
            </w:r>
          </w:p>
        </w:tc>
      </w:tr>
      <w:tr w:rsidR="00A52458" w:rsidRPr="00A9310A" w14:paraId="5C0BF517" w14:textId="77777777" w:rsidTr="00995A96">
        <w:tc>
          <w:tcPr>
            <w:tcW w:w="2518" w:type="dxa"/>
          </w:tcPr>
          <w:p w14:paraId="78A5B5E7" w14:textId="77777777" w:rsidR="00A52458" w:rsidRPr="00A9310A" w:rsidRDefault="00A52458" w:rsidP="00E9720E">
            <w:pPr>
              <w:pStyle w:val="af7"/>
              <w:shd w:val="clear" w:color="auto" w:fill="auto"/>
              <w:tabs>
                <w:tab w:val="left" w:pos="9497"/>
              </w:tabs>
              <w:spacing w:line="240" w:lineRule="auto"/>
              <w:ind w:right="-1"/>
              <w:jc w:val="both"/>
              <w:rPr>
                <w:sz w:val="24"/>
                <w:szCs w:val="24"/>
                <w:lang w:val="kk-KZ"/>
              </w:rPr>
            </w:pPr>
            <w:r w:rsidRPr="00A9310A">
              <w:rPr>
                <w:rFonts w:eastAsia="Courier New"/>
                <w:sz w:val="24"/>
                <w:szCs w:val="24"/>
                <w:lang w:val="kk-KZ"/>
              </w:rPr>
              <w:t xml:space="preserve">Мамандыққа деген қызығушылық </w:t>
            </w:r>
          </w:p>
        </w:tc>
        <w:tc>
          <w:tcPr>
            <w:tcW w:w="425" w:type="dxa"/>
          </w:tcPr>
          <w:p w14:paraId="08405143"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50</w:t>
            </w:r>
          </w:p>
        </w:tc>
        <w:tc>
          <w:tcPr>
            <w:tcW w:w="709" w:type="dxa"/>
          </w:tcPr>
          <w:p w14:paraId="267A3203"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64,10</w:t>
            </w:r>
          </w:p>
        </w:tc>
        <w:tc>
          <w:tcPr>
            <w:tcW w:w="425" w:type="dxa"/>
          </w:tcPr>
          <w:p w14:paraId="38DD592F"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19</w:t>
            </w:r>
          </w:p>
        </w:tc>
        <w:tc>
          <w:tcPr>
            <w:tcW w:w="709" w:type="dxa"/>
          </w:tcPr>
          <w:p w14:paraId="1EB32D7A"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24,36</w:t>
            </w:r>
          </w:p>
        </w:tc>
        <w:tc>
          <w:tcPr>
            <w:tcW w:w="425" w:type="dxa"/>
          </w:tcPr>
          <w:p w14:paraId="5AE46D25"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9</w:t>
            </w:r>
          </w:p>
        </w:tc>
        <w:tc>
          <w:tcPr>
            <w:tcW w:w="709" w:type="dxa"/>
          </w:tcPr>
          <w:p w14:paraId="083C1DC1"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11,54</w:t>
            </w:r>
          </w:p>
        </w:tc>
        <w:tc>
          <w:tcPr>
            <w:tcW w:w="425" w:type="dxa"/>
          </w:tcPr>
          <w:p w14:paraId="054E2B84"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48</w:t>
            </w:r>
          </w:p>
        </w:tc>
        <w:tc>
          <w:tcPr>
            <w:tcW w:w="709" w:type="dxa"/>
          </w:tcPr>
          <w:p w14:paraId="22E8157C"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64,00</w:t>
            </w:r>
          </w:p>
        </w:tc>
        <w:tc>
          <w:tcPr>
            <w:tcW w:w="567" w:type="dxa"/>
          </w:tcPr>
          <w:p w14:paraId="3C8D082B"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22</w:t>
            </w:r>
          </w:p>
        </w:tc>
        <w:tc>
          <w:tcPr>
            <w:tcW w:w="709" w:type="dxa"/>
          </w:tcPr>
          <w:p w14:paraId="097F3676"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29,33</w:t>
            </w:r>
          </w:p>
        </w:tc>
        <w:tc>
          <w:tcPr>
            <w:tcW w:w="567" w:type="dxa"/>
          </w:tcPr>
          <w:p w14:paraId="7059025D"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5</w:t>
            </w:r>
          </w:p>
        </w:tc>
        <w:tc>
          <w:tcPr>
            <w:tcW w:w="709" w:type="dxa"/>
          </w:tcPr>
          <w:p w14:paraId="21BC9E27"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6,67</w:t>
            </w:r>
          </w:p>
        </w:tc>
      </w:tr>
      <w:tr w:rsidR="00A52458" w:rsidRPr="00A9310A" w14:paraId="751C633F" w14:textId="77777777" w:rsidTr="00995A96">
        <w:tc>
          <w:tcPr>
            <w:tcW w:w="2518" w:type="dxa"/>
          </w:tcPr>
          <w:p w14:paraId="405E1F65" w14:textId="0882B6F4" w:rsidR="00A52458" w:rsidRPr="00A9310A" w:rsidRDefault="00995A96" w:rsidP="00E9720E">
            <w:pPr>
              <w:pStyle w:val="af7"/>
              <w:shd w:val="clear" w:color="auto" w:fill="auto"/>
              <w:tabs>
                <w:tab w:val="left" w:pos="9497"/>
              </w:tabs>
              <w:spacing w:line="240" w:lineRule="auto"/>
              <w:ind w:right="-1"/>
              <w:jc w:val="both"/>
              <w:rPr>
                <w:rFonts w:eastAsia="Courier New"/>
                <w:sz w:val="24"/>
                <w:szCs w:val="24"/>
                <w:lang w:val="kk-KZ"/>
              </w:rPr>
            </w:pPr>
            <w:r>
              <w:rPr>
                <w:rFonts w:eastAsia="Courier New"/>
                <w:sz w:val="24"/>
                <w:szCs w:val="24"/>
                <w:lang w:val="kk-KZ"/>
              </w:rPr>
              <w:t>Кәсіби құндылық</w:t>
            </w:r>
          </w:p>
        </w:tc>
        <w:tc>
          <w:tcPr>
            <w:tcW w:w="425" w:type="dxa"/>
          </w:tcPr>
          <w:p w14:paraId="75E74526"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51</w:t>
            </w:r>
          </w:p>
        </w:tc>
        <w:tc>
          <w:tcPr>
            <w:tcW w:w="709" w:type="dxa"/>
          </w:tcPr>
          <w:p w14:paraId="4454AC61"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65,38</w:t>
            </w:r>
          </w:p>
        </w:tc>
        <w:tc>
          <w:tcPr>
            <w:tcW w:w="425" w:type="dxa"/>
          </w:tcPr>
          <w:p w14:paraId="7F65DC87"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21</w:t>
            </w:r>
          </w:p>
        </w:tc>
        <w:tc>
          <w:tcPr>
            <w:tcW w:w="709" w:type="dxa"/>
          </w:tcPr>
          <w:p w14:paraId="01CA1857"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26,92</w:t>
            </w:r>
          </w:p>
        </w:tc>
        <w:tc>
          <w:tcPr>
            <w:tcW w:w="425" w:type="dxa"/>
          </w:tcPr>
          <w:p w14:paraId="4114674B"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6</w:t>
            </w:r>
          </w:p>
        </w:tc>
        <w:tc>
          <w:tcPr>
            <w:tcW w:w="709" w:type="dxa"/>
          </w:tcPr>
          <w:p w14:paraId="46CB9019"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7,69</w:t>
            </w:r>
          </w:p>
        </w:tc>
        <w:tc>
          <w:tcPr>
            <w:tcW w:w="425" w:type="dxa"/>
          </w:tcPr>
          <w:p w14:paraId="0A63F67D"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53</w:t>
            </w:r>
          </w:p>
        </w:tc>
        <w:tc>
          <w:tcPr>
            <w:tcW w:w="709" w:type="dxa"/>
          </w:tcPr>
          <w:p w14:paraId="37F3C000"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70,67</w:t>
            </w:r>
          </w:p>
        </w:tc>
        <w:tc>
          <w:tcPr>
            <w:tcW w:w="567" w:type="dxa"/>
          </w:tcPr>
          <w:p w14:paraId="1D198862"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18</w:t>
            </w:r>
          </w:p>
        </w:tc>
        <w:tc>
          <w:tcPr>
            <w:tcW w:w="709" w:type="dxa"/>
          </w:tcPr>
          <w:p w14:paraId="7791DCE8"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24,00</w:t>
            </w:r>
          </w:p>
        </w:tc>
        <w:tc>
          <w:tcPr>
            <w:tcW w:w="567" w:type="dxa"/>
          </w:tcPr>
          <w:p w14:paraId="31D4B129"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4</w:t>
            </w:r>
          </w:p>
        </w:tc>
        <w:tc>
          <w:tcPr>
            <w:tcW w:w="709" w:type="dxa"/>
          </w:tcPr>
          <w:p w14:paraId="479D358E"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5,33</w:t>
            </w:r>
          </w:p>
        </w:tc>
      </w:tr>
      <w:tr w:rsidR="00A52458" w:rsidRPr="00A9310A" w14:paraId="4163E4CD" w14:textId="77777777" w:rsidTr="00995A96">
        <w:tc>
          <w:tcPr>
            <w:tcW w:w="2518" w:type="dxa"/>
          </w:tcPr>
          <w:p w14:paraId="5D185FD8" w14:textId="77777777" w:rsidR="00A52458" w:rsidRPr="00A9310A"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A9310A">
              <w:rPr>
                <w:rFonts w:eastAsia="Courier New"/>
                <w:sz w:val="24"/>
                <w:szCs w:val="24"/>
                <w:lang w:val="kk-KZ"/>
              </w:rPr>
              <w:t xml:space="preserve">Шығармашылық белсенділік </w:t>
            </w:r>
          </w:p>
        </w:tc>
        <w:tc>
          <w:tcPr>
            <w:tcW w:w="425" w:type="dxa"/>
          </w:tcPr>
          <w:p w14:paraId="0B21DA55"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43</w:t>
            </w:r>
          </w:p>
        </w:tc>
        <w:tc>
          <w:tcPr>
            <w:tcW w:w="709" w:type="dxa"/>
          </w:tcPr>
          <w:p w14:paraId="2CC1A1D5"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55,13</w:t>
            </w:r>
          </w:p>
        </w:tc>
        <w:tc>
          <w:tcPr>
            <w:tcW w:w="425" w:type="dxa"/>
          </w:tcPr>
          <w:p w14:paraId="1B6A2FA3"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20</w:t>
            </w:r>
          </w:p>
        </w:tc>
        <w:tc>
          <w:tcPr>
            <w:tcW w:w="709" w:type="dxa"/>
          </w:tcPr>
          <w:p w14:paraId="53B25016"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25,64</w:t>
            </w:r>
          </w:p>
        </w:tc>
        <w:tc>
          <w:tcPr>
            <w:tcW w:w="425" w:type="dxa"/>
          </w:tcPr>
          <w:p w14:paraId="7AB74DF4"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15</w:t>
            </w:r>
          </w:p>
        </w:tc>
        <w:tc>
          <w:tcPr>
            <w:tcW w:w="709" w:type="dxa"/>
          </w:tcPr>
          <w:p w14:paraId="65369468"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19,23</w:t>
            </w:r>
          </w:p>
        </w:tc>
        <w:tc>
          <w:tcPr>
            <w:tcW w:w="425" w:type="dxa"/>
          </w:tcPr>
          <w:p w14:paraId="79E842E7"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45</w:t>
            </w:r>
          </w:p>
        </w:tc>
        <w:tc>
          <w:tcPr>
            <w:tcW w:w="709" w:type="dxa"/>
          </w:tcPr>
          <w:p w14:paraId="5E5B920D"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60,00</w:t>
            </w:r>
          </w:p>
        </w:tc>
        <w:tc>
          <w:tcPr>
            <w:tcW w:w="567" w:type="dxa"/>
          </w:tcPr>
          <w:p w14:paraId="79FED98E"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19</w:t>
            </w:r>
          </w:p>
        </w:tc>
        <w:tc>
          <w:tcPr>
            <w:tcW w:w="709" w:type="dxa"/>
          </w:tcPr>
          <w:p w14:paraId="40ED1ED0"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25,33</w:t>
            </w:r>
          </w:p>
        </w:tc>
        <w:tc>
          <w:tcPr>
            <w:tcW w:w="567" w:type="dxa"/>
          </w:tcPr>
          <w:p w14:paraId="63C3DFB6"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11</w:t>
            </w:r>
          </w:p>
        </w:tc>
        <w:tc>
          <w:tcPr>
            <w:tcW w:w="709" w:type="dxa"/>
          </w:tcPr>
          <w:p w14:paraId="6C6A3443"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14,67</w:t>
            </w:r>
          </w:p>
        </w:tc>
      </w:tr>
      <w:tr w:rsidR="00A52458" w:rsidRPr="00A9310A" w14:paraId="19AE9225" w14:textId="77777777" w:rsidTr="00995A96">
        <w:tc>
          <w:tcPr>
            <w:tcW w:w="2518" w:type="dxa"/>
          </w:tcPr>
          <w:p w14:paraId="304D6D0E" w14:textId="77777777" w:rsidR="00A52458" w:rsidRPr="00A9310A"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A9310A">
              <w:rPr>
                <w:rFonts w:eastAsia="Courier New"/>
                <w:sz w:val="24"/>
                <w:szCs w:val="24"/>
                <w:lang w:val="kk-KZ"/>
              </w:rPr>
              <w:t xml:space="preserve">Оқу-танымдық іс-әрекет </w:t>
            </w:r>
          </w:p>
        </w:tc>
        <w:tc>
          <w:tcPr>
            <w:tcW w:w="425" w:type="dxa"/>
          </w:tcPr>
          <w:p w14:paraId="255D9119"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46</w:t>
            </w:r>
          </w:p>
        </w:tc>
        <w:tc>
          <w:tcPr>
            <w:tcW w:w="709" w:type="dxa"/>
          </w:tcPr>
          <w:p w14:paraId="11942BD9"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58,97</w:t>
            </w:r>
          </w:p>
        </w:tc>
        <w:tc>
          <w:tcPr>
            <w:tcW w:w="425" w:type="dxa"/>
          </w:tcPr>
          <w:p w14:paraId="7C62ED69"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24</w:t>
            </w:r>
          </w:p>
        </w:tc>
        <w:tc>
          <w:tcPr>
            <w:tcW w:w="709" w:type="dxa"/>
          </w:tcPr>
          <w:p w14:paraId="7A3ABD37"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30,77</w:t>
            </w:r>
          </w:p>
        </w:tc>
        <w:tc>
          <w:tcPr>
            <w:tcW w:w="425" w:type="dxa"/>
          </w:tcPr>
          <w:p w14:paraId="3A79F2B9"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8</w:t>
            </w:r>
          </w:p>
        </w:tc>
        <w:tc>
          <w:tcPr>
            <w:tcW w:w="709" w:type="dxa"/>
          </w:tcPr>
          <w:p w14:paraId="736173E7"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10,26</w:t>
            </w:r>
          </w:p>
        </w:tc>
        <w:tc>
          <w:tcPr>
            <w:tcW w:w="425" w:type="dxa"/>
          </w:tcPr>
          <w:p w14:paraId="7CA856CE"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43</w:t>
            </w:r>
          </w:p>
        </w:tc>
        <w:tc>
          <w:tcPr>
            <w:tcW w:w="709" w:type="dxa"/>
          </w:tcPr>
          <w:p w14:paraId="611720A2"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57,33</w:t>
            </w:r>
          </w:p>
        </w:tc>
        <w:tc>
          <w:tcPr>
            <w:tcW w:w="567" w:type="dxa"/>
          </w:tcPr>
          <w:p w14:paraId="4F4BD42C"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22</w:t>
            </w:r>
          </w:p>
        </w:tc>
        <w:tc>
          <w:tcPr>
            <w:tcW w:w="709" w:type="dxa"/>
          </w:tcPr>
          <w:p w14:paraId="2B177659"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29,33</w:t>
            </w:r>
          </w:p>
        </w:tc>
        <w:tc>
          <w:tcPr>
            <w:tcW w:w="567" w:type="dxa"/>
          </w:tcPr>
          <w:p w14:paraId="3E24106B"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10</w:t>
            </w:r>
          </w:p>
        </w:tc>
        <w:tc>
          <w:tcPr>
            <w:tcW w:w="709" w:type="dxa"/>
          </w:tcPr>
          <w:p w14:paraId="0896BBC8"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13,33</w:t>
            </w:r>
          </w:p>
        </w:tc>
      </w:tr>
      <w:tr w:rsidR="00A52458" w:rsidRPr="00A9310A" w14:paraId="743F7838" w14:textId="77777777" w:rsidTr="00995A96">
        <w:tc>
          <w:tcPr>
            <w:tcW w:w="2518" w:type="dxa"/>
          </w:tcPr>
          <w:p w14:paraId="5929488B" w14:textId="77777777" w:rsidR="00A52458" w:rsidRPr="00A9310A" w:rsidRDefault="00A52458" w:rsidP="00E9720E">
            <w:pPr>
              <w:pStyle w:val="af7"/>
              <w:shd w:val="clear" w:color="auto" w:fill="auto"/>
              <w:tabs>
                <w:tab w:val="left" w:pos="9497"/>
              </w:tabs>
              <w:spacing w:line="240" w:lineRule="auto"/>
              <w:ind w:right="-1"/>
              <w:jc w:val="both"/>
              <w:rPr>
                <w:rFonts w:eastAsia="Courier New"/>
                <w:sz w:val="24"/>
                <w:szCs w:val="24"/>
                <w:lang w:val="en-US"/>
              </w:rPr>
            </w:pPr>
            <w:r w:rsidRPr="00A9310A">
              <w:rPr>
                <w:rFonts w:eastAsia="Courier New"/>
                <w:sz w:val="24"/>
                <w:szCs w:val="24"/>
                <w:lang w:val="kk-KZ"/>
              </w:rPr>
              <w:t xml:space="preserve">Әлеуметтік және тұлғалық бедел </w:t>
            </w:r>
          </w:p>
        </w:tc>
        <w:tc>
          <w:tcPr>
            <w:tcW w:w="425" w:type="dxa"/>
          </w:tcPr>
          <w:p w14:paraId="1FD0D1B1"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39</w:t>
            </w:r>
          </w:p>
        </w:tc>
        <w:tc>
          <w:tcPr>
            <w:tcW w:w="709" w:type="dxa"/>
          </w:tcPr>
          <w:p w14:paraId="29093AEF"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50,00</w:t>
            </w:r>
          </w:p>
        </w:tc>
        <w:tc>
          <w:tcPr>
            <w:tcW w:w="425" w:type="dxa"/>
          </w:tcPr>
          <w:p w14:paraId="6226AF2D"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32</w:t>
            </w:r>
          </w:p>
        </w:tc>
        <w:tc>
          <w:tcPr>
            <w:tcW w:w="709" w:type="dxa"/>
          </w:tcPr>
          <w:p w14:paraId="011B2EB6"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41,03</w:t>
            </w:r>
          </w:p>
        </w:tc>
        <w:tc>
          <w:tcPr>
            <w:tcW w:w="425" w:type="dxa"/>
          </w:tcPr>
          <w:p w14:paraId="0ADBBC09"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7</w:t>
            </w:r>
          </w:p>
        </w:tc>
        <w:tc>
          <w:tcPr>
            <w:tcW w:w="709" w:type="dxa"/>
          </w:tcPr>
          <w:p w14:paraId="2AC9566D"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8,97</w:t>
            </w:r>
          </w:p>
        </w:tc>
        <w:tc>
          <w:tcPr>
            <w:tcW w:w="425" w:type="dxa"/>
          </w:tcPr>
          <w:p w14:paraId="09055893"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46</w:t>
            </w:r>
          </w:p>
        </w:tc>
        <w:tc>
          <w:tcPr>
            <w:tcW w:w="709" w:type="dxa"/>
          </w:tcPr>
          <w:p w14:paraId="2D23A761"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61,33</w:t>
            </w:r>
          </w:p>
        </w:tc>
        <w:tc>
          <w:tcPr>
            <w:tcW w:w="567" w:type="dxa"/>
          </w:tcPr>
          <w:p w14:paraId="4BD8F743"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17</w:t>
            </w:r>
          </w:p>
        </w:tc>
        <w:tc>
          <w:tcPr>
            <w:tcW w:w="709" w:type="dxa"/>
          </w:tcPr>
          <w:p w14:paraId="5D929E51" w14:textId="77777777" w:rsidR="00A52458" w:rsidRPr="00A9310A" w:rsidRDefault="00A52458" w:rsidP="00E9720E">
            <w:pPr>
              <w:jc w:val="both"/>
              <w:rPr>
                <w:rFonts w:ascii="Times New Roman" w:hAnsi="Times New Roman" w:cs="Times New Roman"/>
                <w:color w:val="000000"/>
                <w:sz w:val="20"/>
                <w:szCs w:val="20"/>
              </w:rPr>
            </w:pPr>
            <w:r w:rsidRPr="00A9310A">
              <w:rPr>
                <w:rFonts w:ascii="Times New Roman" w:hAnsi="Times New Roman" w:cs="Times New Roman"/>
                <w:color w:val="000000"/>
                <w:sz w:val="20"/>
                <w:szCs w:val="20"/>
              </w:rPr>
              <w:t>22,67</w:t>
            </w:r>
          </w:p>
        </w:tc>
        <w:tc>
          <w:tcPr>
            <w:tcW w:w="567" w:type="dxa"/>
          </w:tcPr>
          <w:p w14:paraId="5CD06AD5"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12</w:t>
            </w:r>
          </w:p>
        </w:tc>
        <w:tc>
          <w:tcPr>
            <w:tcW w:w="709" w:type="dxa"/>
          </w:tcPr>
          <w:p w14:paraId="429F4C50" w14:textId="77777777" w:rsidR="00A52458" w:rsidRPr="00A9310A" w:rsidRDefault="00A52458" w:rsidP="00E9720E">
            <w:pPr>
              <w:jc w:val="right"/>
              <w:rPr>
                <w:rFonts w:ascii="Times New Roman" w:hAnsi="Times New Roman" w:cs="Times New Roman"/>
                <w:color w:val="000000"/>
                <w:sz w:val="20"/>
                <w:szCs w:val="20"/>
              </w:rPr>
            </w:pPr>
            <w:r w:rsidRPr="00A9310A">
              <w:rPr>
                <w:rFonts w:ascii="Times New Roman" w:hAnsi="Times New Roman" w:cs="Times New Roman"/>
                <w:color w:val="000000"/>
                <w:sz w:val="20"/>
                <w:szCs w:val="20"/>
              </w:rPr>
              <w:t>16,00</w:t>
            </w:r>
          </w:p>
        </w:tc>
      </w:tr>
      <w:tr w:rsidR="00A52458" w:rsidRPr="00A9310A" w14:paraId="02D86E4B" w14:textId="77777777" w:rsidTr="00995A96">
        <w:tc>
          <w:tcPr>
            <w:tcW w:w="2518" w:type="dxa"/>
          </w:tcPr>
          <w:p w14:paraId="41F3F068" w14:textId="77777777" w:rsidR="00A52458" w:rsidRPr="00A9310A" w:rsidRDefault="00A52458" w:rsidP="00E9720E">
            <w:pPr>
              <w:pStyle w:val="af3"/>
              <w:tabs>
                <w:tab w:val="left" w:pos="9497"/>
              </w:tabs>
              <w:spacing w:line="240" w:lineRule="auto"/>
              <w:ind w:right="-1" w:firstLine="0"/>
              <w:jc w:val="both"/>
              <w:rPr>
                <w:b/>
                <w:color w:val="000000" w:themeColor="text1"/>
                <w:lang w:val="kk-KZ"/>
              </w:rPr>
            </w:pPr>
            <w:r w:rsidRPr="00A9310A">
              <w:rPr>
                <w:b/>
                <w:color w:val="000000" w:themeColor="text1"/>
                <w:lang w:val="kk-KZ"/>
              </w:rPr>
              <w:t>Орта көрсеткіші:</w:t>
            </w:r>
          </w:p>
        </w:tc>
        <w:tc>
          <w:tcPr>
            <w:tcW w:w="425" w:type="dxa"/>
          </w:tcPr>
          <w:p w14:paraId="465AAD8F" w14:textId="77777777" w:rsidR="00A52458" w:rsidRPr="008E1819" w:rsidRDefault="00A52458" w:rsidP="00E9720E">
            <w:pPr>
              <w:jc w:val="right"/>
              <w:rPr>
                <w:rFonts w:ascii="Times New Roman" w:hAnsi="Times New Roman" w:cs="Times New Roman"/>
                <w:b/>
                <w:color w:val="000000"/>
                <w:sz w:val="20"/>
                <w:szCs w:val="20"/>
                <w:lang w:val="kk-KZ"/>
              </w:rPr>
            </w:pPr>
            <w:r w:rsidRPr="00A9310A">
              <w:rPr>
                <w:rFonts w:ascii="Times New Roman" w:hAnsi="Times New Roman" w:cs="Times New Roman"/>
                <w:b/>
                <w:color w:val="000000"/>
                <w:sz w:val="20"/>
                <w:szCs w:val="20"/>
              </w:rPr>
              <w:t>4</w:t>
            </w:r>
            <w:r w:rsidR="008E1819">
              <w:rPr>
                <w:rFonts w:ascii="Times New Roman" w:hAnsi="Times New Roman" w:cs="Times New Roman"/>
                <w:b/>
                <w:color w:val="000000"/>
                <w:sz w:val="20"/>
                <w:szCs w:val="20"/>
                <w:lang w:val="kk-KZ"/>
              </w:rPr>
              <w:t>8</w:t>
            </w:r>
          </w:p>
        </w:tc>
        <w:tc>
          <w:tcPr>
            <w:tcW w:w="709" w:type="dxa"/>
          </w:tcPr>
          <w:p w14:paraId="1FC11062"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60,26</w:t>
            </w:r>
          </w:p>
        </w:tc>
        <w:tc>
          <w:tcPr>
            <w:tcW w:w="425" w:type="dxa"/>
          </w:tcPr>
          <w:p w14:paraId="4C9E3360"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22</w:t>
            </w:r>
          </w:p>
        </w:tc>
        <w:tc>
          <w:tcPr>
            <w:tcW w:w="709" w:type="dxa"/>
          </w:tcPr>
          <w:p w14:paraId="6C25D76B"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27,78</w:t>
            </w:r>
          </w:p>
        </w:tc>
        <w:tc>
          <w:tcPr>
            <w:tcW w:w="425" w:type="dxa"/>
          </w:tcPr>
          <w:p w14:paraId="02C61325"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9</w:t>
            </w:r>
          </w:p>
        </w:tc>
        <w:tc>
          <w:tcPr>
            <w:tcW w:w="709" w:type="dxa"/>
          </w:tcPr>
          <w:p w14:paraId="03D91BE1"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11,97</w:t>
            </w:r>
          </w:p>
        </w:tc>
        <w:tc>
          <w:tcPr>
            <w:tcW w:w="425" w:type="dxa"/>
          </w:tcPr>
          <w:p w14:paraId="3B0F4B60"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48</w:t>
            </w:r>
          </w:p>
        </w:tc>
        <w:tc>
          <w:tcPr>
            <w:tcW w:w="709" w:type="dxa"/>
          </w:tcPr>
          <w:p w14:paraId="54CB7B08"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63,56</w:t>
            </w:r>
          </w:p>
        </w:tc>
        <w:tc>
          <w:tcPr>
            <w:tcW w:w="567" w:type="dxa"/>
          </w:tcPr>
          <w:p w14:paraId="1D3BB24F"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19</w:t>
            </w:r>
          </w:p>
        </w:tc>
        <w:tc>
          <w:tcPr>
            <w:tcW w:w="709" w:type="dxa"/>
          </w:tcPr>
          <w:p w14:paraId="1634305B"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25,11</w:t>
            </w:r>
          </w:p>
        </w:tc>
        <w:tc>
          <w:tcPr>
            <w:tcW w:w="567" w:type="dxa"/>
          </w:tcPr>
          <w:p w14:paraId="6B2FDA9D"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8</w:t>
            </w:r>
          </w:p>
        </w:tc>
        <w:tc>
          <w:tcPr>
            <w:tcW w:w="709" w:type="dxa"/>
          </w:tcPr>
          <w:p w14:paraId="25E2A4C9" w14:textId="77777777" w:rsidR="00A52458" w:rsidRPr="00A9310A" w:rsidRDefault="00A52458" w:rsidP="00E9720E">
            <w:pPr>
              <w:jc w:val="right"/>
              <w:rPr>
                <w:rFonts w:ascii="Times New Roman" w:hAnsi="Times New Roman" w:cs="Times New Roman"/>
                <w:b/>
                <w:color w:val="000000"/>
                <w:sz w:val="20"/>
                <w:szCs w:val="20"/>
              </w:rPr>
            </w:pPr>
            <w:r w:rsidRPr="00A9310A">
              <w:rPr>
                <w:rFonts w:ascii="Times New Roman" w:hAnsi="Times New Roman" w:cs="Times New Roman"/>
                <w:b/>
                <w:color w:val="000000"/>
                <w:sz w:val="20"/>
                <w:szCs w:val="20"/>
              </w:rPr>
              <w:t>11,33</w:t>
            </w:r>
          </w:p>
        </w:tc>
      </w:tr>
    </w:tbl>
    <w:p w14:paraId="440BDA5C" w14:textId="77777777" w:rsidR="00A52458" w:rsidRDefault="00A52458" w:rsidP="00A52458">
      <w:pPr>
        <w:pStyle w:val="af7"/>
        <w:tabs>
          <w:tab w:val="left" w:pos="9497"/>
        </w:tabs>
        <w:spacing w:line="240" w:lineRule="auto"/>
        <w:ind w:right="-1"/>
        <w:jc w:val="both"/>
        <w:rPr>
          <w:sz w:val="28"/>
          <w:szCs w:val="28"/>
          <w:lang w:val="kk-KZ"/>
        </w:rPr>
      </w:pPr>
    </w:p>
    <w:p w14:paraId="15C4CE39" w14:textId="77777777" w:rsidR="00A52458" w:rsidRPr="00B072D8" w:rsidRDefault="00A52458" w:rsidP="00A52458">
      <w:pPr>
        <w:pStyle w:val="11"/>
        <w:tabs>
          <w:tab w:val="left" w:pos="9497"/>
        </w:tabs>
        <w:spacing w:line="240" w:lineRule="auto"/>
        <w:ind w:right="-1" w:firstLine="708"/>
        <w:jc w:val="both"/>
        <w:rPr>
          <w:sz w:val="28"/>
          <w:szCs w:val="28"/>
          <w:lang w:val="kk-KZ"/>
        </w:rPr>
      </w:pPr>
      <w:r>
        <w:rPr>
          <w:sz w:val="28"/>
          <w:szCs w:val="28"/>
          <w:lang w:val="kk-KZ"/>
        </w:rPr>
        <w:t>Анықтаушы</w:t>
      </w:r>
      <w:r w:rsidRPr="00067837">
        <w:rPr>
          <w:sz w:val="28"/>
          <w:szCs w:val="28"/>
          <w:lang w:val="kk-KZ"/>
        </w:rPr>
        <w:t xml:space="preserve"> экспериментте бақылау тобына қатысқан </w:t>
      </w:r>
      <w:r w:rsidR="00042CF0">
        <w:rPr>
          <w:sz w:val="28"/>
          <w:szCs w:val="28"/>
          <w:lang w:val="kk-KZ"/>
        </w:rPr>
        <w:t xml:space="preserve">Е.А. Бөкетов атындағы Қарағанды </w:t>
      </w:r>
      <w:r w:rsidR="00042CF0" w:rsidRPr="004C0503">
        <w:rPr>
          <w:sz w:val="28"/>
          <w:szCs w:val="28"/>
          <w:lang w:val="kk-KZ"/>
        </w:rPr>
        <w:t xml:space="preserve">университетінің </w:t>
      </w:r>
      <w:r w:rsidRPr="00067837">
        <w:rPr>
          <w:sz w:val="28"/>
          <w:szCs w:val="28"/>
          <w:lang w:val="kk-KZ"/>
        </w:rPr>
        <w:t xml:space="preserve">«Бастауышта оқыту педагогикасы мен әдістемесі» мамандығының 75 </w:t>
      </w:r>
      <w:r>
        <w:rPr>
          <w:sz w:val="28"/>
          <w:szCs w:val="28"/>
          <w:lang w:val="kk-KZ"/>
        </w:rPr>
        <w:t>білім алушының</w:t>
      </w:r>
      <w:r w:rsidRPr="00067837">
        <w:rPr>
          <w:sz w:val="28"/>
          <w:szCs w:val="28"/>
          <w:lang w:val="kk-KZ"/>
        </w:rPr>
        <w:t xml:space="preserve"> </w:t>
      </w:r>
      <w:r>
        <w:rPr>
          <w:sz w:val="28"/>
          <w:szCs w:val="28"/>
          <w:lang w:val="kk-KZ"/>
        </w:rPr>
        <w:t>б</w:t>
      </w:r>
      <w:r w:rsidRPr="00B072D8">
        <w:rPr>
          <w:sz w:val="28"/>
          <w:szCs w:val="28"/>
          <w:lang w:val="kk-KZ"/>
        </w:rPr>
        <w:t>олашақ бастауыш сынып мұғалімдерінің кәсіби іс-әре</w:t>
      </w:r>
      <w:r>
        <w:rPr>
          <w:sz w:val="28"/>
          <w:szCs w:val="28"/>
          <w:lang w:val="kk-KZ"/>
        </w:rPr>
        <w:t>кетке дайындау</w:t>
      </w:r>
      <w:r w:rsidRPr="00B072D8">
        <w:rPr>
          <w:sz w:val="28"/>
          <w:szCs w:val="28"/>
          <w:lang w:val="kk-KZ"/>
        </w:rPr>
        <w:t>да тұлғалық болмысын тәрбиелеудің</w:t>
      </w:r>
      <w:r>
        <w:rPr>
          <w:sz w:val="28"/>
          <w:szCs w:val="28"/>
          <w:lang w:val="kk-KZ"/>
        </w:rPr>
        <w:t xml:space="preserve"> </w:t>
      </w:r>
      <w:r>
        <w:rPr>
          <w:rFonts w:eastAsiaTheme="minorHAnsi"/>
          <w:sz w:val="28"/>
          <w:szCs w:val="28"/>
          <w:lang w:val="kk-KZ"/>
        </w:rPr>
        <w:t>м</w:t>
      </w:r>
      <w:r w:rsidRPr="004F1DBF">
        <w:rPr>
          <w:rFonts w:eastAsiaTheme="minorHAnsi"/>
          <w:sz w:val="28"/>
          <w:szCs w:val="28"/>
          <w:lang w:val="kk-KZ"/>
        </w:rPr>
        <w:t>отивациялық-мақсаттылық</w:t>
      </w:r>
      <w:r w:rsidRPr="00B072D8">
        <w:rPr>
          <w:sz w:val="28"/>
          <w:szCs w:val="28"/>
          <w:lang w:val="kk-KZ"/>
        </w:rPr>
        <w:t xml:space="preserve"> </w:t>
      </w:r>
      <w:r>
        <w:rPr>
          <w:sz w:val="28"/>
          <w:szCs w:val="28"/>
          <w:lang w:val="kk-KZ"/>
        </w:rPr>
        <w:t>компоненттерінің даму деңгейі</w:t>
      </w:r>
      <w:r w:rsidRPr="00B072D8">
        <w:rPr>
          <w:rFonts w:eastAsia="Courier New"/>
          <w:sz w:val="28"/>
          <w:szCs w:val="28"/>
          <w:lang w:val="kk-KZ"/>
        </w:rPr>
        <w:t xml:space="preserve"> </w:t>
      </w:r>
      <w:r>
        <w:rPr>
          <w:rFonts w:eastAsia="Courier New"/>
          <w:sz w:val="28"/>
          <w:szCs w:val="28"/>
          <w:lang w:val="kk-KZ"/>
        </w:rPr>
        <w:t>(</w:t>
      </w:r>
      <w:r w:rsidRPr="00B072D8">
        <w:rPr>
          <w:rFonts w:eastAsia="Courier New"/>
          <w:sz w:val="28"/>
          <w:szCs w:val="28"/>
          <w:lang w:val="kk-KZ"/>
        </w:rPr>
        <w:t>К.Замфирдің әдістемесі</w:t>
      </w:r>
      <w:r>
        <w:rPr>
          <w:rFonts w:eastAsia="Courier New"/>
          <w:sz w:val="28"/>
          <w:szCs w:val="28"/>
          <w:lang w:val="kk-KZ"/>
        </w:rPr>
        <w:t xml:space="preserve">) </w:t>
      </w:r>
      <w:r w:rsidRPr="00B072D8">
        <w:rPr>
          <w:rFonts w:eastAsia="Courier New"/>
          <w:sz w:val="28"/>
          <w:szCs w:val="28"/>
          <w:lang w:val="kk-KZ"/>
        </w:rPr>
        <w:t xml:space="preserve"> нәтижесінде бақыл</w:t>
      </w:r>
      <w:r>
        <w:rPr>
          <w:rFonts w:eastAsia="Courier New"/>
          <w:sz w:val="28"/>
          <w:szCs w:val="28"/>
          <w:lang w:val="kk-KZ"/>
        </w:rPr>
        <w:t>ау тобында (орта көрсеткіші) бойынша  47</w:t>
      </w:r>
      <w:r w:rsidRPr="00394156">
        <w:rPr>
          <w:rFonts w:eastAsia="Courier New"/>
          <w:sz w:val="28"/>
          <w:szCs w:val="28"/>
          <w:lang w:val="kk-KZ"/>
        </w:rPr>
        <w:t xml:space="preserve"> </w:t>
      </w:r>
      <w:r>
        <w:rPr>
          <w:rFonts w:eastAsia="Courier New"/>
          <w:sz w:val="28"/>
          <w:szCs w:val="28"/>
          <w:lang w:val="kk-KZ"/>
        </w:rPr>
        <w:t xml:space="preserve">білім алушы 60,26 </w:t>
      </w:r>
      <w:r w:rsidRPr="00B072D8">
        <w:rPr>
          <w:rFonts w:eastAsia="Courier New"/>
          <w:sz w:val="28"/>
          <w:szCs w:val="28"/>
          <w:lang w:val="kk-KZ"/>
        </w:rPr>
        <w:t xml:space="preserve">% </w:t>
      </w:r>
      <w:r>
        <w:rPr>
          <w:rFonts w:eastAsia="Courier New"/>
          <w:sz w:val="28"/>
          <w:szCs w:val="28"/>
          <w:lang w:val="kk-KZ"/>
        </w:rPr>
        <w:t xml:space="preserve">төмен деңгейді </w:t>
      </w:r>
      <w:r w:rsidRPr="00B072D8">
        <w:rPr>
          <w:rFonts w:eastAsia="Courier New"/>
          <w:sz w:val="28"/>
          <w:szCs w:val="28"/>
          <w:lang w:val="kk-KZ"/>
        </w:rPr>
        <w:t>көрсет</w:t>
      </w:r>
      <w:r>
        <w:rPr>
          <w:rFonts w:eastAsia="Courier New"/>
          <w:sz w:val="28"/>
          <w:szCs w:val="28"/>
          <w:lang w:val="kk-KZ"/>
        </w:rPr>
        <w:t>ті</w:t>
      </w:r>
      <w:r w:rsidRPr="00B072D8">
        <w:rPr>
          <w:rFonts w:eastAsia="Courier New"/>
          <w:sz w:val="28"/>
          <w:szCs w:val="28"/>
          <w:lang w:val="kk-KZ"/>
        </w:rPr>
        <w:t xml:space="preserve">, </w:t>
      </w:r>
      <w:r w:rsidRPr="00394156">
        <w:rPr>
          <w:rFonts w:eastAsia="Courier New"/>
          <w:sz w:val="28"/>
          <w:szCs w:val="28"/>
          <w:lang w:val="kk-KZ"/>
        </w:rPr>
        <w:t>22</w:t>
      </w:r>
      <w:r>
        <w:rPr>
          <w:rFonts w:eastAsia="Courier New"/>
          <w:sz w:val="28"/>
          <w:szCs w:val="28"/>
          <w:lang w:val="kk-KZ"/>
        </w:rPr>
        <w:t xml:space="preserve"> білім алушы 27,78</w:t>
      </w:r>
      <w:r w:rsidRPr="00B072D8">
        <w:rPr>
          <w:rFonts w:eastAsia="Courier New"/>
          <w:sz w:val="28"/>
          <w:szCs w:val="28"/>
          <w:lang w:val="kk-KZ"/>
        </w:rPr>
        <w:t>%</w:t>
      </w:r>
      <w:r>
        <w:rPr>
          <w:rFonts w:eastAsia="Courier New"/>
          <w:sz w:val="28"/>
          <w:szCs w:val="28"/>
          <w:lang w:val="kk-KZ"/>
        </w:rPr>
        <w:t xml:space="preserve"> орта деңгейді, ал 9 білім алушы 11,97</w:t>
      </w:r>
      <w:r w:rsidRPr="00B072D8">
        <w:rPr>
          <w:rFonts w:eastAsia="Courier New"/>
          <w:sz w:val="28"/>
          <w:szCs w:val="28"/>
          <w:lang w:val="kk-KZ"/>
        </w:rPr>
        <w:t>%</w:t>
      </w:r>
      <w:r>
        <w:rPr>
          <w:rFonts w:eastAsia="Courier New"/>
          <w:sz w:val="28"/>
          <w:szCs w:val="28"/>
          <w:lang w:val="kk-KZ"/>
        </w:rPr>
        <w:t xml:space="preserve"> жоғары деңгейді </w:t>
      </w:r>
      <w:r w:rsidRPr="00B072D8">
        <w:rPr>
          <w:rFonts w:eastAsia="Courier New"/>
          <w:sz w:val="28"/>
          <w:szCs w:val="28"/>
          <w:lang w:val="kk-KZ"/>
        </w:rPr>
        <w:t xml:space="preserve">көрсетті. </w:t>
      </w:r>
    </w:p>
    <w:p w14:paraId="3A28202C" w14:textId="77777777" w:rsidR="00A52458" w:rsidRPr="00D11BE5" w:rsidRDefault="00A52458" w:rsidP="00A52458">
      <w:pPr>
        <w:pStyle w:val="af7"/>
        <w:shd w:val="clear" w:color="auto" w:fill="auto"/>
        <w:tabs>
          <w:tab w:val="left" w:pos="9497"/>
        </w:tabs>
        <w:spacing w:line="240" w:lineRule="auto"/>
        <w:ind w:right="-1"/>
        <w:jc w:val="both"/>
        <w:rPr>
          <w:rFonts w:eastAsia="Courier New"/>
          <w:sz w:val="24"/>
          <w:szCs w:val="24"/>
          <w:lang w:val="kk-KZ"/>
        </w:rPr>
      </w:pPr>
      <w:r>
        <w:rPr>
          <w:rFonts w:eastAsia="Courier New"/>
          <w:sz w:val="28"/>
          <w:szCs w:val="28"/>
          <w:lang w:val="kk-KZ"/>
        </w:rPr>
        <w:t xml:space="preserve">Эксперимент тобында </w:t>
      </w:r>
      <w:r w:rsidRPr="00B072D8">
        <w:rPr>
          <w:rFonts w:eastAsia="Courier New"/>
          <w:sz w:val="28"/>
          <w:szCs w:val="28"/>
          <w:lang w:val="kk-KZ"/>
        </w:rPr>
        <w:t xml:space="preserve"> </w:t>
      </w:r>
      <w:r>
        <w:rPr>
          <w:rFonts w:eastAsia="Courier New"/>
          <w:sz w:val="28"/>
          <w:szCs w:val="28"/>
          <w:lang w:val="kk-KZ"/>
        </w:rPr>
        <w:t>(орта көрсеткіші) бойынша  48</w:t>
      </w:r>
      <w:r w:rsidRPr="00394156">
        <w:rPr>
          <w:rFonts w:eastAsia="Courier New"/>
          <w:sz w:val="28"/>
          <w:szCs w:val="28"/>
          <w:lang w:val="kk-KZ"/>
        </w:rPr>
        <w:t xml:space="preserve"> </w:t>
      </w:r>
      <w:r>
        <w:rPr>
          <w:rFonts w:eastAsia="Courier New"/>
          <w:sz w:val="28"/>
          <w:szCs w:val="28"/>
          <w:lang w:val="kk-KZ"/>
        </w:rPr>
        <w:t xml:space="preserve">білім алушы 63,56 </w:t>
      </w:r>
      <w:r w:rsidRPr="00B072D8">
        <w:rPr>
          <w:rFonts w:eastAsia="Courier New"/>
          <w:sz w:val="28"/>
          <w:szCs w:val="28"/>
          <w:lang w:val="kk-KZ"/>
        </w:rPr>
        <w:t xml:space="preserve">% </w:t>
      </w:r>
      <w:r>
        <w:rPr>
          <w:rFonts w:eastAsia="Courier New"/>
          <w:sz w:val="28"/>
          <w:szCs w:val="28"/>
          <w:lang w:val="kk-KZ"/>
        </w:rPr>
        <w:t xml:space="preserve">төмен деңгейді </w:t>
      </w:r>
      <w:r w:rsidRPr="00B072D8">
        <w:rPr>
          <w:rFonts w:eastAsia="Courier New"/>
          <w:sz w:val="28"/>
          <w:szCs w:val="28"/>
          <w:lang w:val="kk-KZ"/>
        </w:rPr>
        <w:t>көрсет</w:t>
      </w:r>
      <w:r>
        <w:rPr>
          <w:rFonts w:eastAsia="Courier New"/>
          <w:sz w:val="28"/>
          <w:szCs w:val="28"/>
          <w:lang w:val="kk-KZ"/>
        </w:rPr>
        <w:t>ті</w:t>
      </w:r>
      <w:r w:rsidRPr="00B072D8">
        <w:rPr>
          <w:rFonts w:eastAsia="Courier New"/>
          <w:sz w:val="28"/>
          <w:szCs w:val="28"/>
          <w:lang w:val="kk-KZ"/>
        </w:rPr>
        <w:t xml:space="preserve">, </w:t>
      </w:r>
      <w:r>
        <w:rPr>
          <w:rFonts w:eastAsia="Courier New"/>
          <w:sz w:val="28"/>
          <w:szCs w:val="28"/>
          <w:lang w:val="kk-KZ"/>
        </w:rPr>
        <w:t>19 білім алушы 25,11</w:t>
      </w:r>
      <w:r w:rsidRPr="00B072D8">
        <w:rPr>
          <w:rFonts w:eastAsia="Courier New"/>
          <w:sz w:val="28"/>
          <w:szCs w:val="28"/>
          <w:lang w:val="kk-KZ"/>
        </w:rPr>
        <w:t>%</w:t>
      </w:r>
      <w:r>
        <w:rPr>
          <w:rFonts w:eastAsia="Courier New"/>
          <w:sz w:val="28"/>
          <w:szCs w:val="28"/>
          <w:lang w:val="kk-KZ"/>
        </w:rPr>
        <w:t xml:space="preserve"> орта деңгейді, ал 8 білім алушы 11,33</w:t>
      </w:r>
      <w:r w:rsidRPr="00B072D8">
        <w:rPr>
          <w:rFonts w:eastAsia="Courier New"/>
          <w:sz w:val="28"/>
          <w:szCs w:val="28"/>
          <w:lang w:val="kk-KZ"/>
        </w:rPr>
        <w:t>%</w:t>
      </w:r>
      <w:r>
        <w:rPr>
          <w:rFonts w:eastAsia="Courier New"/>
          <w:sz w:val="28"/>
          <w:szCs w:val="28"/>
          <w:lang w:val="kk-KZ"/>
        </w:rPr>
        <w:t xml:space="preserve"> жоғары деңгейді </w:t>
      </w:r>
      <w:r w:rsidRPr="00B072D8">
        <w:rPr>
          <w:rFonts w:eastAsia="Courier New"/>
          <w:sz w:val="28"/>
          <w:szCs w:val="28"/>
          <w:lang w:val="kk-KZ"/>
        </w:rPr>
        <w:t>көрсетті.</w:t>
      </w:r>
      <w:r w:rsidRPr="00D11BE5">
        <w:rPr>
          <w:rFonts w:eastAsia="Courier New"/>
          <w:sz w:val="24"/>
          <w:szCs w:val="24"/>
          <w:lang w:val="kk-KZ"/>
        </w:rPr>
        <w:t xml:space="preserve"> </w:t>
      </w:r>
    </w:p>
    <w:p w14:paraId="30670C0E" w14:textId="4EDC3F3E" w:rsidR="00A52458" w:rsidRPr="00B072D8" w:rsidRDefault="00A52458" w:rsidP="00A52458">
      <w:pPr>
        <w:pStyle w:val="11"/>
        <w:tabs>
          <w:tab w:val="left" w:pos="9497"/>
        </w:tabs>
        <w:spacing w:line="240" w:lineRule="auto"/>
        <w:ind w:right="-1" w:firstLine="708"/>
        <w:jc w:val="both"/>
        <w:rPr>
          <w:rFonts w:eastAsia="Courier New"/>
          <w:sz w:val="28"/>
          <w:szCs w:val="28"/>
          <w:lang w:val="kk-KZ"/>
        </w:rPr>
      </w:pPr>
      <w:r>
        <w:rPr>
          <w:rFonts w:eastAsia="Courier New"/>
          <w:sz w:val="28"/>
          <w:szCs w:val="28"/>
          <w:lang w:val="kk-KZ"/>
        </w:rPr>
        <w:t>Диагностиканы</w:t>
      </w:r>
      <w:r w:rsidRPr="00B072D8">
        <w:rPr>
          <w:rFonts w:eastAsia="Courier New"/>
          <w:sz w:val="28"/>
          <w:szCs w:val="28"/>
          <w:lang w:val="kk-KZ"/>
        </w:rPr>
        <w:t xml:space="preserve"> қолдану барысында алынған салыстырмалы диаграммасын төмендегі </w:t>
      </w:r>
      <w:r w:rsidR="00995A96">
        <w:rPr>
          <w:rFonts w:eastAsia="Courier New"/>
          <w:sz w:val="28"/>
          <w:szCs w:val="28"/>
          <w:lang w:val="kk-KZ"/>
        </w:rPr>
        <w:t>9-</w:t>
      </w:r>
      <w:r>
        <w:rPr>
          <w:rFonts w:eastAsia="Courier New"/>
          <w:sz w:val="28"/>
          <w:szCs w:val="28"/>
          <w:lang w:val="kk-KZ"/>
        </w:rPr>
        <w:t xml:space="preserve"> </w:t>
      </w:r>
      <w:r w:rsidRPr="00B072D8">
        <w:rPr>
          <w:rFonts w:eastAsia="Courier New"/>
          <w:sz w:val="28"/>
          <w:szCs w:val="28"/>
          <w:lang w:val="kk-KZ"/>
        </w:rPr>
        <w:t>суретте</w:t>
      </w:r>
      <w:r>
        <w:rPr>
          <w:rFonts w:eastAsia="Courier New"/>
          <w:sz w:val="28"/>
          <w:szCs w:val="28"/>
          <w:lang w:val="kk-KZ"/>
        </w:rPr>
        <w:t>н көруге болады</w:t>
      </w:r>
      <w:r w:rsidRPr="00B072D8">
        <w:rPr>
          <w:rFonts w:eastAsia="Courier New"/>
          <w:sz w:val="28"/>
          <w:szCs w:val="28"/>
          <w:lang w:val="kk-KZ"/>
        </w:rPr>
        <w:t>.</w:t>
      </w:r>
    </w:p>
    <w:p w14:paraId="7C464747" w14:textId="77777777" w:rsidR="00A52458" w:rsidRPr="00081FED" w:rsidRDefault="00A52458" w:rsidP="00A52458">
      <w:pPr>
        <w:pStyle w:val="11"/>
        <w:tabs>
          <w:tab w:val="left" w:pos="9497"/>
        </w:tabs>
        <w:spacing w:line="240" w:lineRule="auto"/>
        <w:ind w:right="-1" w:firstLine="709"/>
        <w:jc w:val="both"/>
        <w:rPr>
          <w:rFonts w:eastAsia="Courier New"/>
          <w:noProof/>
          <w:sz w:val="28"/>
          <w:szCs w:val="28"/>
          <w:lang w:val="kk-KZ" w:eastAsia="ru-RU"/>
        </w:rPr>
      </w:pPr>
    </w:p>
    <w:p w14:paraId="2F2978F6" w14:textId="77777777" w:rsidR="00A52458" w:rsidRDefault="00A52458" w:rsidP="00A52458">
      <w:pPr>
        <w:pStyle w:val="11"/>
        <w:tabs>
          <w:tab w:val="left" w:pos="9497"/>
        </w:tabs>
        <w:spacing w:line="240" w:lineRule="auto"/>
        <w:ind w:right="-1" w:firstLine="709"/>
        <w:jc w:val="both"/>
        <w:rPr>
          <w:rFonts w:eastAsia="Courier New"/>
          <w:noProof/>
          <w:sz w:val="28"/>
          <w:szCs w:val="28"/>
          <w:lang w:eastAsia="ru-RU"/>
        </w:rPr>
      </w:pPr>
      <w:r>
        <w:rPr>
          <w:rFonts w:eastAsia="Courier New"/>
          <w:noProof/>
          <w:sz w:val="28"/>
          <w:szCs w:val="28"/>
          <w:lang w:eastAsia="ru-RU"/>
        </w:rPr>
        <w:lastRenderedPageBreak/>
        <w:drawing>
          <wp:inline distT="0" distB="0" distL="0" distR="0" wp14:anchorId="2BD33A8D" wp14:editId="617A008C">
            <wp:extent cx="5486400" cy="2979420"/>
            <wp:effectExtent l="0" t="0" r="0" b="11430"/>
            <wp:docPr id="2" name="Диаграмма 2"/>
            <wp:cNvGraphicFramePr/>
            <a:graphic xmlns:a="http://schemas.openxmlformats.org/drawingml/2006/main">
              <a:graphicData uri="http://schemas.openxmlformats.org/drawingml/2006/chart">
                <c:chart xmlns:c="http://schemas.openxmlformats.org/drawingml/2006/chart" xmlns:r="http://schemas.openxmlformats.org/officeDocument/2006/relationships" r:id="rId37"/>
              </a:graphicData>
            </a:graphic>
          </wp:inline>
        </w:drawing>
      </w:r>
    </w:p>
    <w:p w14:paraId="65124D1B" w14:textId="77777777" w:rsidR="00A52458" w:rsidRDefault="00A52458" w:rsidP="00A52458">
      <w:pPr>
        <w:pStyle w:val="11"/>
        <w:tabs>
          <w:tab w:val="left" w:pos="9497"/>
        </w:tabs>
        <w:spacing w:line="240" w:lineRule="auto"/>
        <w:ind w:right="-1" w:firstLine="709"/>
        <w:jc w:val="both"/>
        <w:rPr>
          <w:rFonts w:eastAsia="Courier New"/>
          <w:noProof/>
          <w:sz w:val="28"/>
          <w:szCs w:val="28"/>
          <w:lang w:eastAsia="ru-RU"/>
        </w:rPr>
      </w:pPr>
    </w:p>
    <w:p w14:paraId="0A24F98D" w14:textId="77777777" w:rsidR="00A52458" w:rsidRDefault="00A52458" w:rsidP="00A52458">
      <w:pPr>
        <w:pStyle w:val="11"/>
        <w:tabs>
          <w:tab w:val="left" w:pos="9497"/>
        </w:tabs>
        <w:spacing w:line="240" w:lineRule="auto"/>
        <w:ind w:right="-1" w:firstLine="709"/>
        <w:jc w:val="both"/>
        <w:rPr>
          <w:rFonts w:eastAsia="Courier New"/>
          <w:noProof/>
          <w:sz w:val="28"/>
          <w:szCs w:val="28"/>
          <w:lang w:eastAsia="ru-RU"/>
        </w:rPr>
      </w:pPr>
    </w:p>
    <w:p w14:paraId="4786498C" w14:textId="77777777" w:rsidR="00A52458" w:rsidRDefault="00A52458" w:rsidP="00A52458">
      <w:pPr>
        <w:pStyle w:val="11"/>
        <w:tabs>
          <w:tab w:val="left" w:pos="9497"/>
        </w:tabs>
        <w:spacing w:line="240" w:lineRule="auto"/>
        <w:ind w:right="-1" w:firstLine="708"/>
        <w:jc w:val="both"/>
        <w:rPr>
          <w:rFonts w:eastAsia="Courier New"/>
          <w:sz w:val="28"/>
          <w:szCs w:val="28"/>
          <w:lang w:val="kk-KZ"/>
        </w:rPr>
      </w:pPr>
      <w:r>
        <w:rPr>
          <w:sz w:val="28"/>
          <w:szCs w:val="28"/>
          <w:lang w:val="kk-KZ"/>
        </w:rPr>
        <w:t xml:space="preserve">Сурет </w:t>
      </w:r>
      <w:r w:rsidR="00520687">
        <w:rPr>
          <w:sz w:val="28"/>
          <w:szCs w:val="28"/>
          <w:lang w:val="kk-KZ"/>
        </w:rPr>
        <w:t>9</w:t>
      </w:r>
      <w:r w:rsidRPr="00B072D8">
        <w:rPr>
          <w:sz w:val="28"/>
          <w:szCs w:val="28"/>
          <w:lang w:val="kk-KZ"/>
        </w:rPr>
        <w:t>-</w:t>
      </w:r>
      <w:r>
        <w:rPr>
          <w:sz w:val="28"/>
          <w:szCs w:val="28"/>
          <w:lang w:val="kk-KZ"/>
        </w:rPr>
        <w:t xml:space="preserve"> </w:t>
      </w:r>
      <w:r w:rsidRPr="00B072D8">
        <w:rPr>
          <w:sz w:val="28"/>
          <w:szCs w:val="28"/>
          <w:lang w:val="kk-KZ"/>
        </w:rPr>
        <w:t>Болашақ бастауыш сынып мұғалімін кәсіби іс-әре</w:t>
      </w:r>
      <w:r>
        <w:rPr>
          <w:sz w:val="28"/>
          <w:szCs w:val="28"/>
          <w:lang w:val="kk-KZ"/>
        </w:rPr>
        <w:t>кетке даярлауда</w:t>
      </w:r>
      <w:r w:rsidRPr="00B072D8">
        <w:rPr>
          <w:sz w:val="28"/>
          <w:szCs w:val="28"/>
          <w:lang w:val="kk-KZ"/>
        </w:rPr>
        <w:t xml:space="preserve"> тұлғалық болмысын </w:t>
      </w:r>
      <w:r>
        <w:rPr>
          <w:sz w:val="28"/>
          <w:szCs w:val="28"/>
          <w:lang w:val="kk-KZ"/>
        </w:rPr>
        <w:t xml:space="preserve">қалыптастырудың </w:t>
      </w:r>
      <w:r>
        <w:rPr>
          <w:rFonts w:eastAsiaTheme="minorHAnsi"/>
          <w:sz w:val="28"/>
          <w:szCs w:val="28"/>
          <w:lang w:val="kk-KZ"/>
        </w:rPr>
        <w:t>м</w:t>
      </w:r>
      <w:r w:rsidRPr="004F1DBF">
        <w:rPr>
          <w:rFonts w:eastAsiaTheme="minorHAnsi"/>
          <w:sz w:val="28"/>
          <w:szCs w:val="28"/>
          <w:lang w:val="kk-KZ"/>
        </w:rPr>
        <w:t>отивациялық-мақсаттылық</w:t>
      </w:r>
      <w:r w:rsidRPr="00B072D8">
        <w:rPr>
          <w:sz w:val="28"/>
          <w:szCs w:val="28"/>
          <w:lang w:val="kk-KZ"/>
        </w:rPr>
        <w:t xml:space="preserve"> </w:t>
      </w:r>
      <w:r>
        <w:rPr>
          <w:sz w:val="28"/>
          <w:szCs w:val="28"/>
          <w:lang w:val="kk-KZ"/>
        </w:rPr>
        <w:t>компоненттерінің даму деңгейі</w:t>
      </w:r>
      <w:r>
        <w:rPr>
          <w:rFonts w:eastAsia="Courier New"/>
          <w:sz w:val="28"/>
          <w:szCs w:val="28"/>
          <w:lang w:val="kk-KZ"/>
        </w:rPr>
        <w:t xml:space="preserve">нің  </w:t>
      </w:r>
      <w:r w:rsidRPr="00B072D8">
        <w:rPr>
          <w:rFonts w:eastAsia="Courier New"/>
          <w:sz w:val="28"/>
          <w:szCs w:val="28"/>
          <w:lang w:val="kk-KZ"/>
        </w:rPr>
        <w:t>салыстырмалы диаграмммасы</w:t>
      </w:r>
      <w:r>
        <w:rPr>
          <w:rFonts w:eastAsia="Courier New"/>
          <w:sz w:val="28"/>
          <w:szCs w:val="28"/>
          <w:lang w:val="kk-KZ"/>
        </w:rPr>
        <w:t xml:space="preserve"> (</w:t>
      </w:r>
      <w:r w:rsidRPr="00B072D8">
        <w:rPr>
          <w:rFonts w:eastAsia="Courier New"/>
          <w:sz w:val="28"/>
          <w:szCs w:val="28"/>
          <w:lang w:val="kk-KZ"/>
        </w:rPr>
        <w:t>К.Замфирдің әдістемесі</w:t>
      </w:r>
      <w:r>
        <w:rPr>
          <w:rFonts w:eastAsia="Courier New"/>
          <w:sz w:val="28"/>
          <w:szCs w:val="28"/>
          <w:lang w:val="kk-KZ"/>
        </w:rPr>
        <w:t>)</w:t>
      </w:r>
    </w:p>
    <w:p w14:paraId="05C069F6" w14:textId="77777777" w:rsidR="00A52458" w:rsidRPr="00B072D8" w:rsidRDefault="00A52458" w:rsidP="00A52458">
      <w:pPr>
        <w:pStyle w:val="af7"/>
        <w:shd w:val="clear" w:color="auto" w:fill="auto"/>
        <w:tabs>
          <w:tab w:val="left" w:pos="9497"/>
        </w:tabs>
        <w:spacing w:line="240" w:lineRule="auto"/>
        <w:ind w:firstLine="709"/>
        <w:jc w:val="both"/>
        <w:rPr>
          <w:sz w:val="28"/>
          <w:szCs w:val="28"/>
          <w:lang w:val="kk-KZ"/>
        </w:rPr>
      </w:pPr>
      <w:r>
        <w:rPr>
          <w:rFonts w:eastAsia="Courier New"/>
          <w:sz w:val="28"/>
          <w:szCs w:val="28"/>
          <w:lang w:val="kk-KZ"/>
        </w:rPr>
        <w:t>Қорыта келе, о</w:t>
      </w:r>
      <w:r w:rsidRPr="00B072D8">
        <w:rPr>
          <w:rFonts w:eastAsia="Courier New"/>
          <w:sz w:val="28"/>
          <w:szCs w:val="28"/>
          <w:lang w:val="kk-KZ"/>
        </w:rPr>
        <w:t xml:space="preserve">сы қолданылған </w:t>
      </w:r>
      <w:r w:rsidRPr="00D11BE5">
        <w:rPr>
          <w:rFonts w:eastAsia="Courier New"/>
          <w:sz w:val="28"/>
          <w:szCs w:val="28"/>
          <w:lang w:val="kk-KZ"/>
        </w:rPr>
        <w:t>диагностика</w:t>
      </w:r>
      <w:r>
        <w:rPr>
          <w:rFonts w:eastAsia="Courier New"/>
          <w:sz w:val="28"/>
          <w:szCs w:val="28"/>
          <w:lang w:val="kk-KZ"/>
        </w:rPr>
        <w:t>ның нәтижесі бойынша</w:t>
      </w:r>
      <w:r w:rsidRPr="00D11BE5">
        <w:rPr>
          <w:rFonts w:eastAsia="Courier New"/>
          <w:sz w:val="28"/>
          <w:szCs w:val="28"/>
          <w:lang w:val="kk-KZ"/>
        </w:rPr>
        <w:t xml:space="preserve"> </w:t>
      </w:r>
      <w:r>
        <w:rPr>
          <w:rFonts w:eastAsia="Courier New"/>
          <w:sz w:val="28"/>
          <w:szCs w:val="28"/>
          <w:lang w:val="kk-KZ"/>
        </w:rPr>
        <w:t xml:space="preserve">бақылау және эксперимент тобының білім алушылары </w:t>
      </w:r>
      <w:r w:rsidRPr="00D11BE5">
        <w:rPr>
          <w:rFonts w:eastAsia="Courier New"/>
          <w:sz w:val="28"/>
          <w:szCs w:val="28"/>
          <w:lang w:val="kk-KZ"/>
        </w:rPr>
        <w:t xml:space="preserve">қарым-қатынас, мамандыққа деген қызығушылық, кәсіби құндылық, шығармашылық белсенділік, оқу-танымдық іс-әрекет, әлеуметтік және тұлғалық бедел шкалалары бойынша </w:t>
      </w:r>
      <w:r>
        <w:rPr>
          <w:rFonts w:eastAsia="Courier New"/>
          <w:sz w:val="28"/>
          <w:szCs w:val="28"/>
          <w:lang w:val="kk-KZ"/>
        </w:rPr>
        <w:t>төмен</w:t>
      </w:r>
      <w:r w:rsidRPr="00B072D8">
        <w:rPr>
          <w:rFonts w:eastAsia="Courier New"/>
          <w:sz w:val="28"/>
          <w:szCs w:val="28"/>
          <w:lang w:val="kk-KZ"/>
        </w:rPr>
        <w:t xml:space="preserve"> деңгейді көрсет</w:t>
      </w:r>
      <w:r>
        <w:rPr>
          <w:rFonts w:eastAsia="Courier New"/>
          <w:sz w:val="28"/>
          <w:szCs w:val="28"/>
          <w:lang w:val="kk-KZ"/>
        </w:rPr>
        <w:t xml:space="preserve">ті. Сонымен қатар </w:t>
      </w:r>
      <w:r w:rsidRPr="00B072D8">
        <w:rPr>
          <w:rFonts w:eastAsia="Courier New"/>
          <w:sz w:val="28"/>
          <w:szCs w:val="28"/>
          <w:lang w:val="kk-KZ"/>
        </w:rPr>
        <w:t>К.Замфирдің деңгейлері бойынша «сыртқы мотив»</w:t>
      </w:r>
      <w:r>
        <w:rPr>
          <w:rFonts w:eastAsia="Courier New"/>
          <w:sz w:val="28"/>
          <w:szCs w:val="28"/>
          <w:lang w:val="kk-KZ"/>
        </w:rPr>
        <w:t xml:space="preserve"> </w:t>
      </w:r>
      <w:r w:rsidRPr="00B072D8">
        <w:rPr>
          <w:rFonts w:eastAsia="Courier New"/>
          <w:sz w:val="28"/>
          <w:szCs w:val="28"/>
          <w:lang w:val="kk-KZ"/>
        </w:rPr>
        <w:t>деңгейінің басымдылығы</w:t>
      </w:r>
      <w:r>
        <w:rPr>
          <w:rFonts w:eastAsia="Courier New"/>
          <w:sz w:val="28"/>
          <w:szCs w:val="28"/>
          <w:lang w:val="kk-KZ"/>
        </w:rPr>
        <w:t xml:space="preserve"> байқалып</w:t>
      </w:r>
      <w:r w:rsidRPr="00B86201">
        <w:rPr>
          <w:rFonts w:eastAsia="Courier New"/>
          <w:sz w:val="28"/>
          <w:szCs w:val="28"/>
          <w:lang w:val="kk-KZ"/>
        </w:rPr>
        <w:t xml:space="preserve">,   </w:t>
      </w:r>
      <w:r>
        <w:rPr>
          <w:rFonts w:eastAsia="Courier New"/>
          <w:sz w:val="28"/>
          <w:szCs w:val="28"/>
          <w:lang w:val="kk-KZ"/>
        </w:rPr>
        <w:t>а</w:t>
      </w:r>
      <w:r w:rsidRPr="00B86201">
        <w:rPr>
          <w:sz w:val="28"/>
          <w:szCs w:val="28"/>
          <w:lang w:val="kk-KZ"/>
        </w:rPr>
        <w:t xml:space="preserve">лынған мәліметтер білім </w:t>
      </w:r>
      <w:r>
        <w:rPr>
          <w:sz w:val="28"/>
          <w:szCs w:val="28"/>
          <w:lang w:val="kk-KZ"/>
        </w:rPr>
        <w:t>алушыларының</w:t>
      </w:r>
      <w:r w:rsidRPr="00B86201">
        <w:rPr>
          <w:sz w:val="28"/>
          <w:szCs w:val="28"/>
          <w:lang w:val="kk-KZ"/>
        </w:rPr>
        <w:t xml:space="preserve"> сыртқы мотивациясының басым екені туралы қорытынды жасауға мүмкіндік береді. Сыртқы мотивациясы бар </w:t>
      </w:r>
      <w:r>
        <w:rPr>
          <w:sz w:val="28"/>
          <w:szCs w:val="28"/>
          <w:lang w:val="kk-KZ"/>
        </w:rPr>
        <w:t>білім алушылар</w:t>
      </w:r>
      <w:r w:rsidRPr="00B86201">
        <w:rPr>
          <w:sz w:val="28"/>
          <w:szCs w:val="28"/>
          <w:lang w:val="kk-KZ"/>
        </w:rPr>
        <w:t xml:space="preserve">, әдетте, оқу үрдісінен қанағаттанбайды, мәселелерді </w:t>
      </w:r>
      <w:r w:rsidRPr="00B072D8">
        <w:rPr>
          <w:sz w:val="28"/>
          <w:szCs w:val="28"/>
          <w:lang w:val="kk-KZ"/>
        </w:rPr>
        <w:t xml:space="preserve">шешуде туындайтын қиындықтар қажетсіз кедергілер ретінде қарастырылады. Мұндай </w:t>
      </w:r>
      <w:r>
        <w:rPr>
          <w:sz w:val="28"/>
          <w:szCs w:val="28"/>
          <w:lang w:val="kk-KZ"/>
        </w:rPr>
        <w:t>білім алушылар</w:t>
      </w:r>
      <w:r w:rsidRPr="00B072D8">
        <w:rPr>
          <w:sz w:val="28"/>
          <w:szCs w:val="28"/>
          <w:lang w:val="kk-KZ"/>
        </w:rPr>
        <w:t xml:space="preserve"> мүмкіндігінше қарапайым тапсырмаларды таңдайды және оларды сынақ бағасын алу үшін ғана  орындайды. Ішкі ынталандырудың болмауы олардың белсенділігінің төмендеуіне және белгілі бір іске деген шығармашылықтарының төмендеуіне  ықпал етеді.</w:t>
      </w:r>
    </w:p>
    <w:p w14:paraId="41ADBDA3" w14:textId="77777777" w:rsidR="00A52458" w:rsidRPr="00B86201" w:rsidRDefault="00A52458" w:rsidP="00A52458">
      <w:pPr>
        <w:pStyle w:val="11"/>
        <w:tabs>
          <w:tab w:val="left" w:pos="9497"/>
        </w:tabs>
        <w:spacing w:line="240" w:lineRule="auto"/>
        <w:ind w:right="-1" w:firstLine="709"/>
        <w:jc w:val="both"/>
        <w:rPr>
          <w:rFonts w:eastAsia="Courier New"/>
          <w:sz w:val="28"/>
          <w:szCs w:val="28"/>
          <w:lang w:val="kk-KZ"/>
        </w:rPr>
      </w:pPr>
      <w:r w:rsidRPr="00B86201">
        <w:rPr>
          <w:rFonts w:eastAsia="Courier New"/>
          <w:sz w:val="28"/>
          <w:szCs w:val="28"/>
          <w:lang w:val="kk-KZ"/>
        </w:rPr>
        <w:t xml:space="preserve"> </w:t>
      </w:r>
      <w:r>
        <w:rPr>
          <w:rFonts w:eastAsia="Courier New"/>
          <w:sz w:val="28"/>
          <w:szCs w:val="28"/>
          <w:lang w:val="kk-KZ"/>
        </w:rPr>
        <w:t>Жүргізілген диагностикалардың нәтижесінде</w:t>
      </w:r>
      <w:r w:rsidRPr="00B86201">
        <w:rPr>
          <w:rFonts w:eastAsia="Courier New"/>
          <w:sz w:val="28"/>
          <w:szCs w:val="28"/>
          <w:lang w:val="kk-KZ"/>
        </w:rPr>
        <w:t xml:space="preserve"> </w:t>
      </w:r>
      <w:r>
        <w:rPr>
          <w:sz w:val="28"/>
          <w:szCs w:val="28"/>
          <w:lang w:val="kk-KZ"/>
        </w:rPr>
        <w:t>б</w:t>
      </w:r>
      <w:r w:rsidRPr="00B072D8">
        <w:rPr>
          <w:sz w:val="28"/>
          <w:szCs w:val="28"/>
          <w:lang w:val="kk-KZ"/>
        </w:rPr>
        <w:t>олашақ бастауыш сынып мұғалімін кәсіби іс-әре</w:t>
      </w:r>
      <w:r>
        <w:rPr>
          <w:sz w:val="28"/>
          <w:szCs w:val="28"/>
          <w:lang w:val="kk-KZ"/>
        </w:rPr>
        <w:t>кетке даярлауда</w:t>
      </w:r>
      <w:r w:rsidRPr="00B072D8">
        <w:rPr>
          <w:sz w:val="28"/>
          <w:szCs w:val="28"/>
          <w:lang w:val="kk-KZ"/>
        </w:rPr>
        <w:t xml:space="preserve"> тұлғалық болмысын </w:t>
      </w:r>
      <w:r>
        <w:rPr>
          <w:sz w:val="28"/>
          <w:szCs w:val="28"/>
          <w:lang w:val="kk-KZ"/>
        </w:rPr>
        <w:t xml:space="preserve">қалыптастырудың </w:t>
      </w:r>
      <w:r>
        <w:rPr>
          <w:rFonts w:eastAsiaTheme="minorHAnsi"/>
          <w:sz w:val="28"/>
          <w:szCs w:val="28"/>
          <w:lang w:val="kk-KZ"/>
        </w:rPr>
        <w:t>м</w:t>
      </w:r>
      <w:r w:rsidRPr="004F1DBF">
        <w:rPr>
          <w:rFonts w:eastAsiaTheme="minorHAnsi"/>
          <w:sz w:val="28"/>
          <w:szCs w:val="28"/>
          <w:lang w:val="kk-KZ"/>
        </w:rPr>
        <w:t>отивациялық-мақсаттылық</w:t>
      </w:r>
      <w:r w:rsidRPr="00B072D8">
        <w:rPr>
          <w:sz w:val="28"/>
          <w:szCs w:val="28"/>
          <w:lang w:val="kk-KZ"/>
        </w:rPr>
        <w:t xml:space="preserve"> </w:t>
      </w:r>
      <w:r>
        <w:rPr>
          <w:sz w:val="28"/>
          <w:szCs w:val="28"/>
          <w:lang w:val="kk-KZ"/>
        </w:rPr>
        <w:t>компоненттерінің даму деңгейі</w:t>
      </w:r>
      <w:r>
        <w:rPr>
          <w:rFonts w:eastAsia="Courier New"/>
          <w:sz w:val="28"/>
          <w:szCs w:val="28"/>
          <w:lang w:val="kk-KZ"/>
        </w:rPr>
        <w:t>н қалыптастырушы эксперимент барысында артыру қажеттігіне көзіміз жетті.</w:t>
      </w:r>
    </w:p>
    <w:p w14:paraId="4150E3B1" w14:textId="77777777" w:rsidR="00A52458" w:rsidRPr="00B86201" w:rsidRDefault="00A52458" w:rsidP="00A52458">
      <w:pPr>
        <w:tabs>
          <w:tab w:val="left" w:pos="1134"/>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w:t>
      </w:r>
      <w:r w:rsidRPr="00B86201">
        <w:rPr>
          <w:rFonts w:ascii="Times New Roman" w:hAnsi="Times New Roman" w:cs="Times New Roman"/>
          <w:sz w:val="28"/>
          <w:szCs w:val="28"/>
          <w:lang w:val="kk-KZ"/>
        </w:rPr>
        <w:t>нықтау</w:t>
      </w:r>
      <w:r>
        <w:rPr>
          <w:rFonts w:ascii="Times New Roman" w:hAnsi="Times New Roman" w:cs="Times New Roman"/>
          <w:sz w:val="28"/>
          <w:szCs w:val="28"/>
          <w:lang w:val="kk-KZ"/>
        </w:rPr>
        <w:t>шы</w:t>
      </w:r>
      <w:r w:rsidRPr="00B86201">
        <w:rPr>
          <w:rFonts w:ascii="Times New Roman" w:hAnsi="Times New Roman" w:cs="Times New Roman"/>
          <w:sz w:val="28"/>
          <w:szCs w:val="28"/>
          <w:lang w:val="kk-KZ"/>
        </w:rPr>
        <w:t xml:space="preserve"> эксперименті барысында эксперименттік топ ретінде алынған І. Жансүгіров атындағы ЖМУ «Бастауышта оқыту педагогикасы мен әдістемесі» мамандығының 75 білім алушының және бақылау тобына қатысқан </w:t>
      </w:r>
      <w:r w:rsidR="00042CF0" w:rsidRPr="00042CF0">
        <w:rPr>
          <w:rFonts w:ascii="Times New Roman" w:hAnsi="Times New Roman" w:cs="Times New Roman"/>
          <w:sz w:val="28"/>
          <w:szCs w:val="28"/>
          <w:lang w:val="kk-KZ"/>
        </w:rPr>
        <w:t>Е.А. Бөкетов атындағы Қарағанды университетінің</w:t>
      </w:r>
      <w:r w:rsidRPr="00B86201">
        <w:rPr>
          <w:rFonts w:ascii="Times New Roman" w:hAnsi="Times New Roman" w:cs="Times New Roman"/>
          <w:sz w:val="28"/>
          <w:szCs w:val="28"/>
          <w:lang w:val="kk-KZ"/>
        </w:rPr>
        <w:t xml:space="preserve"> «Бастауышта оқыту педагогикасы мен әдістемесі» мамандығының 78 білім алушыларын кәсіби іс-әрекетке даярлауда тұлғалық болмысын қалыптастырудың танымдық компонентінің даму деңгейін</w:t>
      </w:r>
      <w:r w:rsidRPr="00B86201">
        <w:rPr>
          <w:sz w:val="28"/>
          <w:szCs w:val="28"/>
          <w:lang w:val="kk-KZ"/>
        </w:rPr>
        <w:t xml:space="preserve">  </w:t>
      </w:r>
      <w:r w:rsidRPr="00B86201">
        <w:rPr>
          <w:rFonts w:ascii="Times New Roman" w:hAnsi="Times New Roman" w:cs="Times New Roman"/>
          <w:sz w:val="28"/>
          <w:szCs w:val="28"/>
          <w:lang w:val="kk-KZ"/>
        </w:rPr>
        <w:lastRenderedPageBreak/>
        <w:t>айқындау мақсатында Лазукин мен Н.Ф. Калиннің «Тұлғаның өзін-өзі белсендіруін диагностикалау» әдістемесі бойынша бейімделген сауалнама алынды.</w:t>
      </w:r>
    </w:p>
    <w:p w14:paraId="573BD018" w14:textId="77777777" w:rsidR="00A52458" w:rsidRPr="00B86201" w:rsidRDefault="00A52458" w:rsidP="00A52458">
      <w:pPr>
        <w:tabs>
          <w:tab w:val="left" w:pos="1134"/>
          <w:tab w:val="left" w:pos="9497"/>
        </w:tabs>
        <w:spacing w:line="240" w:lineRule="auto"/>
        <w:ind w:right="-1" w:firstLine="709"/>
        <w:contextualSpacing/>
        <w:jc w:val="both"/>
        <w:rPr>
          <w:rFonts w:ascii="Times New Roman" w:hAnsi="Times New Roman" w:cs="Times New Roman"/>
          <w:sz w:val="28"/>
          <w:szCs w:val="28"/>
          <w:lang w:val="kk-KZ"/>
        </w:rPr>
      </w:pPr>
      <w:r w:rsidRPr="00B86201">
        <w:rPr>
          <w:rFonts w:ascii="Times New Roman" w:hAnsi="Times New Roman" w:cs="Times New Roman"/>
          <w:sz w:val="28"/>
          <w:szCs w:val="28"/>
          <w:lang w:val="kk-KZ"/>
        </w:rPr>
        <w:t xml:space="preserve">Нұсқаулығы: Сауалнамадағы өзіңізге ұнаған пікірді таңдаңыз. Бұл жерде дұрыс не дұрыс емес деген жауап жоқ, сіздің таңдаған жауабыңыз дұрыс болып есептеледі. </w:t>
      </w:r>
    </w:p>
    <w:p w14:paraId="2CAB1DE8" w14:textId="77777777" w:rsidR="00A52458" w:rsidRPr="00B86201" w:rsidRDefault="00A52458" w:rsidP="00A52458">
      <w:pPr>
        <w:tabs>
          <w:tab w:val="left" w:pos="1134"/>
          <w:tab w:val="left" w:pos="9497"/>
        </w:tabs>
        <w:spacing w:after="0" w:line="240" w:lineRule="auto"/>
        <w:ind w:right="-1" w:firstLine="709"/>
        <w:contextualSpacing/>
        <w:jc w:val="both"/>
        <w:rPr>
          <w:rFonts w:ascii="Times New Roman" w:hAnsi="Times New Roman" w:cs="Times New Roman"/>
          <w:sz w:val="28"/>
          <w:szCs w:val="28"/>
          <w:lang w:val="kk-KZ"/>
        </w:rPr>
      </w:pPr>
      <w:r w:rsidRPr="00B86201">
        <w:rPr>
          <w:rFonts w:ascii="Times New Roman" w:hAnsi="Times New Roman" w:cs="Times New Roman"/>
          <w:sz w:val="28"/>
          <w:szCs w:val="28"/>
          <w:lang w:val="kk-KZ"/>
        </w:rPr>
        <w:t>Әдістеменің нәтижесі 7 шкала бойынша айқындалады.</w:t>
      </w:r>
    </w:p>
    <w:p w14:paraId="3BA72A6B" w14:textId="77777777" w:rsidR="00A52458" w:rsidRPr="00B072D8" w:rsidRDefault="00A52458">
      <w:pPr>
        <w:pStyle w:val="a4"/>
        <w:numPr>
          <w:ilvl w:val="0"/>
          <w:numId w:val="4"/>
        </w:numPr>
        <w:tabs>
          <w:tab w:val="left" w:pos="1134"/>
          <w:tab w:val="left" w:pos="9497"/>
        </w:tabs>
        <w:spacing w:after="0" w:line="240" w:lineRule="auto"/>
        <w:ind w:left="0" w:right="-1" w:firstLine="709"/>
        <w:jc w:val="both"/>
        <w:rPr>
          <w:rFonts w:ascii="Times New Roman" w:hAnsi="Times New Roman" w:cs="Times New Roman"/>
          <w:sz w:val="28"/>
          <w:szCs w:val="28"/>
          <w:lang w:val="kk-KZ"/>
        </w:rPr>
      </w:pPr>
      <w:r w:rsidRPr="00B86201">
        <w:rPr>
          <w:rFonts w:ascii="Times New Roman" w:hAnsi="Times New Roman" w:cs="Times New Roman"/>
          <w:sz w:val="28"/>
          <w:szCs w:val="28"/>
          <w:lang w:val="kk-KZ"/>
        </w:rPr>
        <w:t>Уақытқа бағдарлану шкаласы тұлға өз әрекеттерін  кейінгі</w:t>
      </w:r>
      <w:r>
        <w:rPr>
          <w:rFonts w:ascii="Times New Roman" w:hAnsi="Times New Roman" w:cs="Times New Roman"/>
          <w:sz w:val="28"/>
          <w:szCs w:val="28"/>
          <w:lang w:val="kk-KZ"/>
        </w:rPr>
        <w:t>ге</w:t>
      </w:r>
      <w:r w:rsidRPr="00B86201">
        <w:rPr>
          <w:rFonts w:ascii="Times New Roman" w:hAnsi="Times New Roman" w:cs="Times New Roman"/>
          <w:sz w:val="28"/>
          <w:szCs w:val="28"/>
          <w:lang w:val="kk-KZ"/>
        </w:rPr>
        <w:t xml:space="preserve"> ысырмай, </w:t>
      </w:r>
      <w:r w:rsidRPr="00B072D8">
        <w:rPr>
          <w:rFonts w:ascii="Times New Roman" w:hAnsi="Times New Roman" w:cs="Times New Roman"/>
          <w:sz w:val="28"/>
          <w:szCs w:val="28"/>
          <w:lang w:val="kk-KZ"/>
        </w:rPr>
        <w:t xml:space="preserve">осы шақпен өмір сүруімен анықталады. Жоғары </w:t>
      </w:r>
      <w:r>
        <w:rPr>
          <w:rFonts w:ascii="Times New Roman" w:hAnsi="Times New Roman" w:cs="Times New Roman"/>
          <w:sz w:val="28"/>
          <w:szCs w:val="28"/>
          <w:lang w:val="kk-KZ"/>
        </w:rPr>
        <w:t>деңгей:</w:t>
      </w:r>
      <w:r w:rsidRPr="00B072D8">
        <w:rPr>
          <w:rFonts w:ascii="Times New Roman" w:hAnsi="Times New Roman" w:cs="Times New Roman"/>
          <w:sz w:val="28"/>
          <w:szCs w:val="28"/>
          <w:lang w:val="kk-KZ"/>
        </w:rPr>
        <w:t xml:space="preserve"> өзінің өмір құндылықтарын түсінуі және өмірінің осы шақтағы әрекеттерінен ляззат алуы. </w:t>
      </w:r>
      <w:r>
        <w:rPr>
          <w:rFonts w:ascii="Times New Roman" w:hAnsi="Times New Roman" w:cs="Times New Roman"/>
          <w:sz w:val="28"/>
          <w:szCs w:val="28"/>
          <w:lang w:val="kk-KZ"/>
        </w:rPr>
        <w:t>Т</w:t>
      </w:r>
      <w:r w:rsidRPr="00B072D8">
        <w:rPr>
          <w:rFonts w:ascii="Times New Roman" w:hAnsi="Times New Roman" w:cs="Times New Roman"/>
          <w:sz w:val="28"/>
          <w:szCs w:val="28"/>
          <w:lang w:val="kk-KZ"/>
        </w:rPr>
        <w:t xml:space="preserve">өмен </w:t>
      </w:r>
      <w:r>
        <w:rPr>
          <w:rFonts w:ascii="Times New Roman" w:hAnsi="Times New Roman" w:cs="Times New Roman"/>
          <w:sz w:val="28"/>
          <w:szCs w:val="28"/>
          <w:lang w:val="kk-KZ"/>
        </w:rPr>
        <w:t>деңгей:</w:t>
      </w:r>
      <w:r w:rsidRPr="00B072D8">
        <w:rPr>
          <w:rFonts w:ascii="Times New Roman" w:hAnsi="Times New Roman" w:cs="Times New Roman"/>
          <w:sz w:val="28"/>
          <w:szCs w:val="28"/>
          <w:lang w:val="kk-KZ"/>
        </w:rPr>
        <w:t xml:space="preserve"> тұлғаның өз әрекеттеріне сенімсіздігі мен өткен өмірінен алған күйзелістерін ұмытпауы, белгілі бір жетістікке ұмтылысының төмендігі. </w:t>
      </w:r>
    </w:p>
    <w:p w14:paraId="17131C3F" w14:textId="77777777" w:rsidR="00A52458" w:rsidRPr="00B072D8" w:rsidRDefault="00A52458">
      <w:pPr>
        <w:pStyle w:val="a4"/>
        <w:numPr>
          <w:ilvl w:val="0"/>
          <w:numId w:val="4"/>
        </w:numPr>
        <w:tabs>
          <w:tab w:val="left" w:pos="1134"/>
          <w:tab w:val="left" w:pos="9497"/>
        </w:tabs>
        <w:spacing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 Құндылықтар шкаласы бұл шкала бойынша жоғары деңгей</w:t>
      </w:r>
      <w:r>
        <w:rPr>
          <w:rFonts w:ascii="Times New Roman" w:hAnsi="Times New Roman" w:cs="Times New Roman"/>
          <w:sz w:val="28"/>
          <w:szCs w:val="28"/>
          <w:lang w:val="kk-KZ"/>
        </w:rPr>
        <w:t>ді көрсеткен</w:t>
      </w:r>
      <w:r w:rsidRPr="00B072D8">
        <w:rPr>
          <w:rFonts w:ascii="Times New Roman" w:hAnsi="Times New Roman" w:cs="Times New Roman"/>
          <w:sz w:val="28"/>
          <w:szCs w:val="28"/>
          <w:lang w:val="kk-KZ"/>
        </w:rPr>
        <w:t xml:space="preserve"> </w:t>
      </w:r>
      <w:r>
        <w:rPr>
          <w:rFonts w:ascii="Times New Roman" w:hAnsi="Times New Roman" w:cs="Times New Roman"/>
          <w:sz w:val="28"/>
          <w:szCs w:val="28"/>
          <w:lang w:val="kk-KZ"/>
        </w:rPr>
        <w:t>білім алушылар</w:t>
      </w:r>
      <w:r w:rsidRPr="00B072D8">
        <w:rPr>
          <w:rFonts w:ascii="Times New Roman" w:hAnsi="Times New Roman" w:cs="Times New Roman"/>
          <w:sz w:val="28"/>
          <w:szCs w:val="28"/>
          <w:lang w:val="kk-KZ"/>
        </w:rPr>
        <w:t xml:space="preserve"> өзін-өзі белсендіретін тұлғалық құндылықтарын бойына сіңірген</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тұлғасы жауапкершілік, адамгершілік, адалдық, сұлулық, әдептілік сынды қасиетт</w:t>
      </w:r>
      <w:r>
        <w:rPr>
          <w:rFonts w:ascii="Times New Roman" w:hAnsi="Times New Roman" w:cs="Times New Roman"/>
          <w:sz w:val="28"/>
          <w:szCs w:val="28"/>
          <w:lang w:val="kk-KZ"/>
        </w:rPr>
        <w:t>е</w:t>
      </w:r>
      <w:r w:rsidRPr="00B072D8">
        <w:rPr>
          <w:rFonts w:ascii="Times New Roman" w:hAnsi="Times New Roman" w:cs="Times New Roman"/>
          <w:sz w:val="28"/>
          <w:szCs w:val="28"/>
          <w:lang w:val="kk-KZ"/>
        </w:rPr>
        <w:t>р</w:t>
      </w:r>
      <w:r>
        <w:rPr>
          <w:rFonts w:ascii="Times New Roman" w:hAnsi="Times New Roman" w:cs="Times New Roman"/>
          <w:sz w:val="28"/>
          <w:szCs w:val="28"/>
          <w:lang w:val="kk-KZ"/>
        </w:rPr>
        <w:t>і</w:t>
      </w:r>
      <w:r w:rsidRPr="00B072D8">
        <w:rPr>
          <w:rFonts w:ascii="Times New Roman" w:hAnsi="Times New Roman" w:cs="Times New Roman"/>
          <w:sz w:val="28"/>
          <w:szCs w:val="28"/>
          <w:lang w:val="kk-KZ"/>
        </w:rPr>
        <w:t xml:space="preserve">мен сипатталады. </w:t>
      </w:r>
    </w:p>
    <w:p w14:paraId="532F5A67" w14:textId="77777777" w:rsidR="00A52458" w:rsidRDefault="00A52458">
      <w:pPr>
        <w:pStyle w:val="a4"/>
        <w:numPr>
          <w:ilvl w:val="0"/>
          <w:numId w:val="4"/>
        </w:numPr>
        <w:tabs>
          <w:tab w:val="left" w:pos="1134"/>
          <w:tab w:val="left" w:pos="9497"/>
        </w:tabs>
        <w:spacing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Қоршаған ортасына жағымды және жағымсыз көзқарас шкаласы </w:t>
      </w:r>
      <w:r>
        <w:rPr>
          <w:rFonts w:ascii="Times New Roman" w:hAnsi="Times New Roman" w:cs="Times New Roman"/>
          <w:sz w:val="28"/>
          <w:szCs w:val="28"/>
          <w:lang w:val="kk-KZ"/>
        </w:rPr>
        <w:t>білім алушылардың</w:t>
      </w:r>
      <w:r w:rsidRPr="00B072D8">
        <w:rPr>
          <w:rFonts w:ascii="Times New Roman" w:hAnsi="Times New Roman" w:cs="Times New Roman"/>
          <w:sz w:val="28"/>
          <w:szCs w:val="28"/>
          <w:lang w:val="kk-KZ"/>
        </w:rPr>
        <w:t xml:space="preserve"> азаматтық, адамгершілік мүмкіндіктерінің жоғары екендігіне сенімділігін көрсетеді. Аталған шкаланың жоғарғы көрсеткіші шынайы әрі үйлесімді тұлғалық қарым-қатынастармен сипатталады. </w:t>
      </w:r>
    </w:p>
    <w:p w14:paraId="5AAC0020" w14:textId="77777777" w:rsidR="00A52458" w:rsidRPr="00B072D8" w:rsidRDefault="00A52458">
      <w:pPr>
        <w:pStyle w:val="a4"/>
        <w:numPr>
          <w:ilvl w:val="0"/>
          <w:numId w:val="4"/>
        </w:numPr>
        <w:tabs>
          <w:tab w:val="left" w:pos="1134"/>
          <w:tab w:val="left" w:pos="9497"/>
        </w:tabs>
        <w:spacing w:line="240" w:lineRule="auto"/>
        <w:ind w:left="0"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Танымдық </w:t>
      </w:r>
      <w:r w:rsidRPr="00CA288B">
        <w:rPr>
          <w:rFonts w:ascii="Times New Roman" w:hAnsi="Times New Roman" w:cs="Times New Roman"/>
          <w:sz w:val="28"/>
          <w:szCs w:val="28"/>
          <w:lang w:val="kk-KZ"/>
        </w:rPr>
        <w:t>шкаласы</w:t>
      </w:r>
      <w:r>
        <w:rPr>
          <w:rFonts w:ascii="Times New Roman" w:hAnsi="Times New Roman" w:cs="Times New Roman"/>
          <w:sz w:val="28"/>
          <w:szCs w:val="28"/>
          <w:lang w:val="kk-KZ"/>
        </w:rPr>
        <w:t>. Б</w:t>
      </w:r>
      <w:r w:rsidRPr="00B072D8">
        <w:rPr>
          <w:rFonts w:ascii="Times New Roman" w:hAnsi="Times New Roman" w:cs="Times New Roman"/>
          <w:sz w:val="28"/>
          <w:szCs w:val="28"/>
          <w:lang w:val="kk-KZ"/>
        </w:rPr>
        <w:t>астауыш сынып мұғалімдерінің кәсіби іс-әре</w:t>
      </w:r>
      <w:r>
        <w:rPr>
          <w:rFonts w:ascii="Times New Roman" w:hAnsi="Times New Roman" w:cs="Times New Roman"/>
          <w:sz w:val="28"/>
          <w:szCs w:val="28"/>
          <w:lang w:val="kk-KZ"/>
        </w:rPr>
        <w:t>кет және</w:t>
      </w:r>
      <w:r w:rsidRPr="00B072D8">
        <w:rPr>
          <w:rFonts w:ascii="Times New Roman" w:hAnsi="Times New Roman" w:cs="Times New Roman"/>
          <w:sz w:val="28"/>
          <w:szCs w:val="28"/>
          <w:lang w:val="kk-KZ"/>
        </w:rPr>
        <w:t xml:space="preserve"> тұлғалық болмыс</w:t>
      </w:r>
      <w:r>
        <w:rPr>
          <w:rFonts w:ascii="Times New Roman" w:hAnsi="Times New Roman" w:cs="Times New Roman"/>
          <w:sz w:val="28"/>
          <w:szCs w:val="28"/>
          <w:lang w:val="kk-KZ"/>
        </w:rPr>
        <w:t xml:space="preserve">, оны </w:t>
      </w:r>
      <w:r w:rsidRPr="00B072D8">
        <w:rPr>
          <w:rFonts w:ascii="Times New Roman" w:hAnsi="Times New Roman" w:cs="Times New Roman"/>
          <w:sz w:val="28"/>
          <w:szCs w:val="28"/>
          <w:lang w:val="kk-KZ"/>
        </w:rPr>
        <w:t>тәрбиелеу</w:t>
      </w:r>
      <w:r>
        <w:rPr>
          <w:rFonts w:ascii="Times New Roman" w:hAnsi="Times New Roman" w:cs="Times New Roman"/>
          <w:sz w:val="28"/>
          <w:szCs w:val="28"/>
          <w:lang w:val="kk-KZ"/>
        </w:rPr>
        <w:t xml:space="preserve"> туралы білімдерінің болуы.</w:t>
      </w:r>
    </w:p>
    <w:p w14:paraId="138DBC3F" w14:textId="77777777" w:rsidR="00A52458" w:rsidRPr="00B072D8" w:rsidRDefault="00A52458">
      <w:pPr>
        <w:pStyle w:val="a4"/>
        <w:numPr>
          <w:ilvl w:val="0"/>
          <w:numId w:val="4"/>
        </w:numPr>
        <w:tabs>
          <w:tab w:val="left" w:pos="1134"/>
          <w:tab w:val="left" w:pos="9497"/>
        </w:tabs>
        <w:spacing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 Шығармашылыққа ұмтылыс. </w:t>
      </w:r>
      <w:r w:rsidRPr="00B072D8">
        <w:rPr>
          <w:rFonts w:ascii="Times New Roman" w:hAnsi="Times New Roman" w:cs="Times New Roman"/>
          <w:sz w:val="28"/>
          <w:szCs w:val="28"/>
          <w:shd w:val="clear" w:color="auto" w:fill="FFFFFF"/>
          <w:lang w:val="kk-KZ"/>
        </w:rPr>
        <w:t xml:space="preserve">Тұлғаның белсенділігі мен дербес іс- әрекетінің ең жоғары деңгейі. </w:t>
      </w:r>
      <w:r w:rsidRPr="00B072D8">
        <w:rPr>
          <w:rFonts w:ascii="Times New Roman" w:hAnsi="Times New Roman" w:cs="Times New Roman"/>
          <w:sz w:val="28"/>
          <w:szCs w:val="28"/>
          <w:lang w:val="kk-KZ"/>
        </w:rPr>
        <w:t>Өзін-өзі белсендірудің міндетті белгісі болып табылады.</w:t>
      </w:r>
    </w:p>
    <w:p w14:paraId="3F7B7096" w14:textId="77777777" w:rsidR="00A52458" w:rsidRPr="00B072D8" w:rsidRDefault="00A52458">
      <w:pPr>
        <w:pStyle w:val="a4"/>
        <w:numPr>
          <w:ilvl w:val="0"/>
          <w:numId w:val="4"/>
        </w:numPr>
        <w:tabs>
          <w:tab w:val="left" w:pos="1134"/>
          <w:tab w:val="left" w:pos="9497"/>
        </w:tabs>
        <w:spacing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Өзін-өзі белсендіре алатын тұлғалар әр қашан танымды қажет етіп, үнемі жаңа әсерлерге ашық болады. Бұл шкалаға бейім тұлға үнемі жаңаны іздеумен, белгілі бір нысандарға қызығушылық танытуымен сипатталады.</w:t>
      </w:r>
    </w:p>
    <w:p w14:paraId="7D9B1111" w14:textId="77777777" w:rsidR="00A52458" w:rsidRPr="00B072D8" w:rsidRDefault="00A52458">
      <w:pPr>
        <w:pStyle w:val="a4"/>
        <w:numPr>
          <w:ilvl w:val="0"/>
          <w:numId w:val="4"/>
        </w:numPr>
        <w:tabs>
          <w:tab w:val="left" w:pos="1134"/>
          <w:tab w:val="left" w:pos="9497"/>
        </w:tabs>
        <w:spacing w:after="0" w:line="240" w:lineRule="auto"/>
        <w:ind w:left="0"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Өзін-өзі түсіну шкаласының жоғары деңгейдегі көрсеткіші тұлғаның құштарлығы мен қажеттілігіне деген сезімталдығын сензитивтілігін анықтайды. Төмен деңгейде нәтиже көрсеткен </w:t>
      </w:r>
      <w:r>
        <w:rPr>
          <w:rFonts w:ascii="Times New Roman" w:hAnsi="Times New Roman" w:cs="Times New Roman"/>
          <w:sz w:val="28"/>
          <w:szCs w:val="28"/>
          <w:lang w:val="kk-KZ"/>
        </w:rPr>
        <w:t>білім алушылар</w:t>
      </w:r>
      <w:r w:rsidRPr="00B072D8">
        <w:rPr>
          <w:rFonts w:ascii="Times New Roman" w:hAnsi="Times New Roman" w:cs="Times New Roman"/>
          <w:sz w:val="28"/>
          <w:szCs w:val="28"/>
          <w:lang w:val="kk-KZ"/>
        </w:rPr>
        <w:t xml:space="preserve"> өзіне деген сенімділігінің төмендігі мен айн</w:t>
      </w:r>
      <w:r>
        <w:rPr>
          <w:rFonts w:ascii="Times New Roman" w:hAnsi="Times New Roman" w:cs="Times New Roman"/>
          <w:sz w:val="28"/>
          <w:szCs w:val="28"/>
          <w:lang w:val="kk-KZ"/>
        </w:rPr>
        <w:t>аласын қоршаған ортаның пікірін тыңдамайды</w:t>
      </w:r>
      <w:r w:rsidRPr="00B072D8">
        <w:rPr>
          <w:rFonts w:ascii="Times New Roman" w:hAnsi="Times New Roman" w:cs="Times New Roman"/>
          <w:sz w:val="28"/>
          <w:szCs w:val="28"/>
          <w:lang w:val="kk-KZ"/>
        </w:rPr>
        <w:t>.</w:t>
      </w:r>
    </w:p>
    <w:p w14:paraId="40EAAC91" w14:textId="65AD18A3" w:rsidR="00A52458" w:rsidRPr="00B86201" w:rsidRDefault="00A52458" w:rsidP="00A52458">
      <w:pPr>
        <w:tabs>
          <w:tab w:val="left" w:pos="1134"/>
          <w:tab w:val="left" w:pos="9497"/>
        </w:tabs>
        <w:spacing w:after="0" w:line="240" w:lineRule="auto"/>
        <w:ind w:firstLine="709"/>
        <w:jc w:val="both"/>
        <w:rPr>
          <w:rFonts w:ascii="Times New Roman" w:hAnsi="Times New Roman" w:cs="Times New Roman"/>
          <w:sz w:val="28"/>
          <w:szCs w:val="28"/>
          <w:lang w:val="kk-KZ"/>
        </w:rPr>
      </w:pPr>
      <w:r w:rsidRPr="00B86201">
        <w:rPr>
          <w:rFonts w:ascii="Times New Roman" w:hAnsi="Times New Roman" w:cs="Times New Roman"/>
          <w:sz w:val="28"/>
          <w:szCs w:val="28"/>
          <w:lang w:val="kk-KZ"/>
        </w:rPr>
        <w:t>Лазукин мен Н.Ф. Калиннің бейімделген «Тұлғаның өзін-өзі белсендіруін диагностикалау» әдістемесі</w:t>
      </w:r>
      <w:r>
        <w:rPr>
          <w:rFonts w:ascii="Times New Roman" w:hAnsi="Times New Roman" w:cs="Times New Roman"/>
          <w:sz w:val="28"/>
          <w:szCs w:val="28"/>
          <w:lang w:val="kk-KZ"/>
        </w:rPr>
        <w:t>нің нәтижесі</w:t>
      </w:r>
      <w:r w:rsidRPr="00B86201">
        <w:rPr>
          <w:rFonts w:ascii="Times New Roman" w:hAnsi="Times New Roman" w:cs="Times New Roman"/>
          <w:sz w:val="28"/>
          <w:szCs w:val="28"/>
          <w:lang w:val="kk-KZ"/>
        </w:rPr>
        <w:t xml:space="preserve"> төмендегі </w:t>
      </w:r>
      <w:r w:rsidR="00995A96">
        <w:rPr>
          <w:rFonts w:ascii="Times New Roman" w:hAnsi="Times New Roman" w:cs="Times New Roman"/>
          <w:sz w:val="28"/>
          <w:szCs w:val="28"/>
          <w:lang w:val="kk-KZ"/>
        </w:rPr>
        <w:t>7</w:t>
      </w:r>
      <w:r w:rsidRPr="00B86201">
        <w:rPr>
          <w:rFonts w:ascii="Times New Roman" w:hAnsi="Times New Roman" w:cs="Times New Roman"/>
          <w:sz w:val="28"/>
          <w:szCs w:val="28"/>
          <w:lang w:val="kk-KZ"/>
        </w:rPr>
        <w:t xml:space="preserve">-кестеде </w:t>
      </w:r>
      <w:r>
        <w:rPr>
          <w:rFonts w:ascii="Times New Roman" w:hAnsi="Times New Roman" w:cs="Times New Roman"/>
          <w:sz w:val="28"/>
          <w:szCs w:val="28"/>
          <w:lang w:val="kk-KZ"/>
        </w:rPr>
        <w:t>берілді</w:t>
      </w:r>
      <w:r w:rsidRPr="00B86201">
        <w:rPr>
          <w:rFonts w:ascii="Times New Roman" w:hAnsi="Times New Roman" w:cs="Times New Roman"/>
          <w:sz w:val="28"/>
          <w:szCs w:val="28"/>
          <w:lang w:val="kk-KZ"/>
        </w:rPr>
        <w:t xml:space="preserve">. </w:t>
      </w:r>
    </w:p>
    <w:p w14:paraId="05EB0607" w14:textId="42D4421C" w:rsidR="00A52458" w:rsidRPr="00B86201" w:rsidRDefault="00995A96" w:rsidP="00A52458">
      <w:pPr>
        <w:tabs>
          <w:tab w:val="left" w:pos="993"/>
          <w:tab w:val="left" w:pos="9497"/>
        </w:tabs>
        <w:spacing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520687">
        <w:rPr>
          <w:rFonts w:ascii="Times New Roman" w:hAnsi="Times New Roman" w:cs="Times New Roman"/>
          <w:sz w:val="28"/>
          <w:szCs w:val="28"/>
          <w:lang w:val="kk-KZ"/>
        </w:rPr>
        <w:t>7</w:t>
      </w:r>
      <w:r w:rsidR="00A52458" w:rsidRPr="00B86201">
        <w:rPr>
          <w:rFonts w:ascii="Times New Roman" w:hAnsi="Times New Roman" w:cs="Times New Roman"/>
          <w:sz w:val="28"/>
          <w:szCs w:val="28"/>
          <w:lang w:val="kk-KZ"/>
        </w:rPr>
        <w:t xml:space="preserve"> - </w:t>
      </w:r>
      <w:r w:rsidR="00A52458">
        <w:rPr>
          <w:rFonts w:ascii="Times New Roman" w:hAnsi="Times New Roman" w:cs="Times New Roman"/>
          <w:sz w:val="28"/>
          <w:szCs w:val="28"/>
          <w:lang w:val="kk-KZ"/>
        </w:rPr>
        <w:t>Б</w:t>
      </w:r>
      <w:r w:rsidR="00A52458" w:rsidRPr="00B86201">
        <w:rPr>
          <w:rFonts w:ascii="Times New Roman" w:hAnsi="Times New Roman" w:cs="Times New Roman"/>
          <w:sz w:val="28"/>
          <w:szCs w:val="28"/>
          <w:lang w:val="kk-KZ"/>
        </w:rPr>
        <w:t xml:space="preserve">олашақ бастауыш сынып мұғалімін кәсіби іс-әрекетке даярлауда тұлғалық болмысын қалыптастырудың танымдық компонентінің даму деңгейі </w:t>
      </w:r>
    </w:p>
    <w:p w14:paraId="2452FBBC" w14:textId="77777777" w:rsidR="00A52458" w:rsidRDefault="00A52458" w:rsidP="00A52458">
      <w:pPr>
        <w:tabs>
          <w:tab w:val="left" w:pos="993"/>
          <w:tab w:val="left" w:pos="9497"/>
        </w:tabs>
        <w:spacing w:after="0" w:line="240" w:lineRule="auto"/>
        <w:ind w:right="-1"/>
        <w:jc w:val="both"/>
        <w:rPr>
          <w:rFonts w:ascii="Times New Roman" w:hAnsi="Times New Roman" w:cs="Times New Roman"/>
          <w:sz w:val="28"/>
          <w:szCs w:val="28"/>
          <w:lang w:val="kk-KZ"/>
        </w:rPr>
      </w:pP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A9310A" w14:paraId="042BF293" w14:textId="77777777" w:rsidTr="00E9720E">
        <w:trPr>
          <w:trHeight w:val="976"/>
        </w:trPr>
        <w:tc>
          <w:tcPr>
            <w:tcW w:w="1615" w:type="dxa"/>
            <w:vMerge w:val="restart"/>
          </w:tcPr>
          <w:p w14:paraId="1E900FD3" w14:textId="77777777" w:rsidR="00A52458" w:rsidRPr="00A9310A" w:rsidRDefault="00A52458" w:rsidP="00E9720E">
            <w:pPr>
              <w:pStyle w:val="af7"/>
              <w:tabs>
                <w:tab w:val="left" w:pos="9497"/>
              </w:tabs>
              <w:spacing w:line="240" w:lineRule="auto"/>
              <w:ind w:right="-1"/>
              <w:jc w:val="center"/>
              <w:rPr>
                <w:color w:val="000000"/>
                <w:sz w:val="24"/>
                <w:szCs w:val="24"/>
                <w:lang w:val="kk-KZ"/>
              </w:rPr>
            </w:pPr>
            <w:r w:rsidRPr="00A9310A">
              <w:rPr>
                <w:sz w:val="24"/>
                <w:szCs w:val="24"/>
                <w:lang w:val="kk-KZ"/>
              </w:rPr>
              <w:t>Шкалалар атауы</w:t>
            </w:r>
          </w:p>
        </w:tc>
        <w:tc>
          <w:tcPr>
            <w:tcW w:w="3863" w:type="dxa"/>
            <w:gridSpan w:val="6"/>
          </w:tcPr>
          <w:p w14:paraId="17BBD1CB" w14:textId="77777777" w:rsidR="00A52458" w:rsidRPr="00A9310A" w:rsidRDefault="00A52458" w:rsidP="00E9720E">
            <w:pPr>
              <w:pStyle w:val="af7"/>
              <w:shd w:val="clear" w:color="auto" w:fill="auto"/>
              <w:tabs>
                <w:tab w:val="left" w:pos="9497"/>
              </w:tabs>
              <w:spacing w:line="240" w:lineRule="auto"/>
              <w:ind w:right="-1"/>
              <w:jc w:val="center"/>
              <w:rPr>
                <w:sz w:val="24"/>
                <w:szCs w:val="24"/>
                <w:lang w:val="kk-KZ"/>
              </w:rPr>
            </w:pPr>
            <w:r w:rsidRPr="00A9310A">
              <w:rPr>
                <w:sz w:val="24"/>
                <w:szCs w:val="24"/>
                <w:lang w:val="kk-KZ"/>
              </w:rPr>
              <w:t>Бақылау тобы</w:t>
            </w:r>
          </w:p>
          <w:p w14:paraId="1B6C1ECE"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sz w:val="24"/>
                <w:szCs w:val="24"/>
                <w:lang w:val="kk-KZ"/>
              </w:rPr>
              <w:t>(78</w:t>
            </w:r>
            <w:r w:rsidRPr="00A9310A">
              <w:rPr>
                <w:sz w:val="24"/>
                <w:szCs w:val="24"/>
              </w:rPr>
              <w:t xml:space="preserve"> </w:t>
            </w:r>
            <w:proofErr w:type="spellStart"/>
            <w:r>
              <w:rPr>
                <w:sz w:val="24"/>
                <w:szCs w:val="24"/>
              </w:rPr>
              <w:t>білім</w:t>
            </w:r>
            <w:proofErr w:type="spellEnd"/>
            <w:r>
              <w:rPr>
                <w:sz w:val="24"/>
                <w:szCs w:val="24"/>
              </w:rPr>
              <w:t xml:space="preserve"> </w:t>
            </w:r>
            <w:proofErr w:type="spellStart"/>
            <w:r>
              <w:rPr>
                <w:sz w:val="24"/>
                <w:szCs w:val="24"/>
              </w:rPr>
              <w:t>алушы</w:t>
            </w:r>
            <w:proofErr w:type="spellEnd"/>
            <w:r w:rsidRPr="00A9310A">
              <w:rPr>
                <w:sz w:val="24"/>
                <w:szCs w:val="24"/>
                <w:lang w:val="kk-KZ"/>
              </w:rPr>
              <w:t>)</w:t>
            </w:r>
          </w:p>
          <w:p w14:paraId="1DE6984F"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c>
          <w:tcPr>
            <w:tcW w:w="3867" w:type="dxa"/>
            <w:gridSpan w:val="6"/>
          </w:tcPr>
          <w:p w14:paraId="326DCF83"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A9310A">
              <w:rPr>
                <w:color w:val="0D0D0D" w:themeColor="text1" w:themeTint="F2"/>
                <w:sz w:val="24"/>
                <w:szCs w:val="24"/>
                <w:lang w:val="kk-KZ"/>
              </w:rPr>
              <w:t>Эксперименттік топ</w:t>
            </w:r>
          </w:p>
          <w:p w14:paraId="39BEB300"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A9310A">
              <w:rPr>
                <w:color w:val="0D0D0D" w:themeColor="text1" w:themeTint="F2"/>
                <w:sz w:val="24"/>
                <w:szCs w:val="24"/>
                <w:lang w:val="kk-KZ"/>
              </w:rPr>
              <w:t xml:space="preserve">(75 </w:t>
            </w:r>
            <w:r>
              <w:rPr>
                <w:color w:val="0D0D0D" w:themeColor="text1" w:themeTint="F2"/>
                <w:sz w:val="24"/>
                <w:szCs w:val="24"/>
                <w:lang w:val="kk-KZ"/>
              </w:rPr>
              <w:t>білім алушы</w:t>
            </w:r>
            <w:r w:rsidRPr="00A9310A">
              <w:rPr>
                <w:color w:val="0D0D0D" w:themeColor="text1" w:themeTint="F2"/>
                <w:sz w:val="24"/>
                <w:szCs w:val="24"/>
                <w:lang w:val="kk-KZ"/>
              </w:rPr>
              <w:t>)</w:t>
            </w:r>
          </w:p>
          <w:p w14:paraId="63E5DBBE"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r>
      <w:tr w:rsidR="00A52458" w:rsidRPr="00A9310A" w14:paraId="15F77555" w14:textId="77777777" w:rsidTr="00E9720E">
        <w:trPr>
          <w:trHeight w:val="418"/>
        </w:trPr>
        <w:tc>
          <w:tcPr>
            <w:tcW w:w="1615" w:type="dxa"/>
            <w:vMerge/>
          </w:tcPr>
          <w:p w14:paraId="2505B01F"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p>
        </w:tc>
        <w:tc>
          <w:tcPr>
            <w:tcW w:w="1287" w:type="dxa"/>
            <w:gridSpan w:val="2"/>
          </w:tcPr>
          <w:p w14:paraId="66424A02"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sz w:val="24"/>
                <w:szCs w:val="24"/>
                <w:lang w:val="kk-KZ"/>
              </w:rPr>
              <w:t>Төмен</w:t>
            </w:r>
          </w:p>
        </w:tc>
        <w:tc>
          <w:tcPr>
            <w:tcW w:w="1287" w:type="dxa"/>
            <w:gridSpan w:val="2"/>
          </w:tcPr>
          <w:p w14:paraId="181E2A23"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color w:val="000000"/>
                <w:sz w:val="24"/>
                <w:szCs w:val="24"/>
                <w:lang w:val="kk-KZ"/>
              </w:rPr>
              <w:t>Орта</w:t>
            </w:r>
          </w:p>
        </w:tc>
        <w:tc>
          <w:tcPr>
            <w:tcW w:w="1289" w:type="dxa"/>
            <w:gridSpan w:val="2"/>
          </w:tcPr>
          <w:p w14:paraId="58433A69"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A9310A">
              <w:rPr>
                <w:color w:val="000000"/>
                <w:sz w:val="24"/>
                <w:szCs w:val="24"/>
                <w:lang w:val="kk-KZ"/>
              </w:rPr>
              <w:t>Жоғары</w:t>
            </w:r>
          </w:p>
        </w:tc>
        <w:tc>
          <w:tcPr>
            <w:tcW w:w="1289" w:type="dxa"/>
            <w:gridSpan w:val="2"/>
          </w:tcPr>
          <w:p w14:paraId="2624A2BE"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sz w:val="24"/>
                <w:szCs w:val="24"/>
                <w:lang w:val="kk-KZ"/>
              </w:rPr>
              <w:t>Төмен</w:t>
            </w:r>
          </w:p>
        </w:tc>
        <w:tc>
          <w:tcPr>
            <w:tcW w:w="1289" w:type="dxa"/>
            <w:gridSpan w:val="2"/>
          </w:tcPr>
          <w:p w14:paraId="66840945"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color w:val="000000"/>
                <w:sz w:val="24"/>
                <w:szCs w:val="24"/>
                <w:lang w:val="kk-KZ"/>
              </w:rPr>
              <w:t>Орта</w:t>
            </w:r>
          </w:p>
        </w:tc>
        <w:tc>
          <w:tcPr>
            <w:tcW w:w="1289" w:type="dxa"/>
            <w:gridSpan w:val="2"/>
          </w:tcPr>
          <w:p w14:paraId="72648962"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color w:val="000000"/>
                <w:sz w:val="24"/>
                <w:szCs w:val="24"/>
                <w:lang w:val="kk-KZ"/>
              </w:rPr>
              <w:t>Жоғары</w:t>
            </w:r>
          </w:p>
        </w:tc>
      </w:tr>
      <w:tr w:rsidR="00995A96" w:rsidRPr="00A9310A" w14:paraId="4552D4DD" w14:textId="77777777" w:rsidTr="00995A96">
        <w:trPr>
          <w:trHeight w:val="279"/>
        </w:trPr>
        <w:tc>
          <w:tcPr>
            <w:tcW w:w="1615" w:type="dxa"/>
            <w:vMerge/>
          </w:tcPr>
          <w:p w14:paraId="515CF3C0" w14:textId="77777777" w:rsidR="00995A96" w:rsidRPr="00A9310A" w:rsidRDefault="00995A96" w:rsidP="00995A96">
            <w:pPr>
              <w:pStyle w:val="af7"/>
              <w:shd w:val="clear" w:color="auto" w:fill="auto"/>
              <w:tabs>
                <w:tab w:val="left" w:pos="9497"/>
              </w:tabs>
              <w:spacing w:line="240" w:lineRule="auto"/>
              <w:ind w:right="-1"/>
              <w:jc w:val="center"/>
              <w:rPr>
                <w:color w:val="000000"/>
                <w:sz w:val="24"/>
                <w:szCs w:val="24"/>
                <w:lang w:val="kk-KZ"/>
              </w:rPr>
            </w:pPr>
          </w:p>
        </w:tc>
        <w:tc>
          <w:tcPr>
            <w:tcW w:w="507" w:type="dxa"/>
          </w:tcPr>
          <w:p w14:paraId="75FFFD97" w14:textId="1D170B1F"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80" w:type="dxa"/>
          </w:tcPr>
          <w:p w14:paraId="78B078D2" w14:textId="1518642D"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495" w:type="dxa"/>
          </w:tcPr>
          <w:p w14:paraId="251810F1" w14:textId="047564E0"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92" w:type="dxa"/>
          </w:tcPr>
          <w:p w14:paraId="274EC2BF" w14:textId="221EDD55"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484" w:type="dxa"/>
          </w:tcPr>
          <w:p w14:paraId="1391E105" w14:textId="32E08CC3"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805" w:type="dxa"/>
          </w:tcPr>
          <w:p w14:paraId="5E72492B" w14:textId="65581FCC"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613" w:type="dxa"/>
          </w:tcPr>
          <w:p w14:paraId="616DD3FB" w14:textId="2E53ED4B"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76" w:type="dxa"/>
          </w:tcPr>
          <w:p w14:paraId="4D6A2A76" w14:textId="2FCAD126"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599" w:type="dxa"/>
          </w:tcPr>
          <w:p w14:paraId="7CEBC861" w14:textId="6165B6C0"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90" w:type="dxa"/>
          </w:tcPr>
          <w:p w14:paraId="7C73376E" w14:textId="062F20D1"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586" w:type="dxa"/>
          </w:tcPr>
          <w:p w14:paraId="6B228373" w14:textId="09BA239C"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3" w:type="dxa"/>
          </w:tcPr>
          <w:p w14:paraId="2619C2CC" w14:textId="7DE30551"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r>
      <w:tr w:rsidR="00A52458" w:rsidRPr="00A9310A" w14:paraId="6CDE6B4D" w14:textId="77777777" w:rsidTr="00E9720E">
        <w:tc>
          <w:tcPr>
            <w:tcW w:w="1615" w:type="dxa"/>
          </w:tcPr>
          <w:p w14:paraId="15BD0A70" w14:textId="77777777" w:rsidR="00A52458" w:rsidRPr="00DD1B1B" w:rsidRDefault="00A52458" w:rsidP="00E9720E">
            <w:pPr>
              <w:tabs>
                <w:tab w:val="left" w:pos="993"/>
                <w:tab w:val="left" w:pos="9497"/>
              </w:tabs>
              <w:ind w:right="-1"/>
              <w:jc w:val="both"/>
              <w:rPr>
                <w:rFonts w:ascii="Times New Roman" w:hAnsi="Times New Roman" w:cs="Times New Roman"/>
                <w:lang w:val="kk-KZ"/>
              </w:rPr>
            </w:pPr>
            <w:r w:rsidRPr="00DD1B1B">
              <w:rPr>
                <w:rFonts w:ascii="Times New Roman" w:hAnsi="Times New Roman" w:cs="Times New Roman"/>
                <w:lang w:val="kk-KZ"/>
              </w:rPr>
              <w:t xml:space="preserve">Уақытқа бағдарлану </w:t>
            </w:r>
            <w:r w:rsidRPr="00DD1B1B">
              <w:rPr>
                <w:rFonts w:ascii="Times New Roman" w:hAnsi="Times New Roman" w:cs="Times New Roman"/>
                <w:lang w:val="kk-KZ"/>
              </w:rPr>
              <w:lastRenderedPageBreak/>
              <w:t>шкаласы</w:t>
            </w:r>
          </w:p>
        </w:tc>
        <w:tc>
          <w:tcPr>
            <w:tcW w:w="507" w:type="dxa"/>
          </w:tcPr>
          <w:p w14:paraId="10463099"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lang w:val="kk-KZ"/>
              </w:rPr>
              <w:lastRenderedPageBreak/>
              <w:t>41</w:t>
            </w:r>
          </w:p>
        </w:tc>
        <w:tc>
          <w:tcPr>
            <w:tcW w:w="780" w:type="dxa"/>
          </w:tcPr>
          <w:p w14:paraId="6FC3231D"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52,56</w:t>
            </w:r>
          </w:p>
        </w:tc>
        <w:tc>
          <w:tcPr>
            <w:tcW w:w="495" w:type="dxa"/>
          </w:tcPr>
          <w:p w14:paraId="2C26FEF4"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28</w:t>
            </w:r>
          </w:p>
        </w:tc>
        <w:tc>
          <w:tcPr>
            <w:tcW w:w="792" w:type="dxa"/>
          </w:tcPr>
          <w:p w14:paraId="6F0FB460"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35,90</w:t>
            </w:r>
          </w:p>
        </w:tc>
        <w:tc>
          <w:tcPr>
            <w:tcW w:w="484" w:type="dxa"/>
          </w:tcPr>
          <w:p w14:paraId="4887A9A1"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9</w:t>
            </w:r>
          </w:p>
        </w:tc>
        <w:tc>
          <w:tcPr>
            <w:tcW w:w="805" w:type="dxa"/>
          </w:tcPr>
          <w:p w14:paraId="17836EEA"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11,54</w:t>
            </w:r>
          </w:p>
        </w:tc>
        <w:tc>
          <w:tcPr>
            <w:tcW w:w="613" w:type="dxa"/>
          </w:tcPr>
          <w:p w14:paraId="2842D04A"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lang w:val="kk-KZ"/>
              </w:rPr>
              <w:t>43</w:t>
            </w:r>
          </w:p>
        </w:tc>
        <w:tc>
          <w:tcPr>
            <w:tcW w:w="676" w:type="dxa"/>
          </w:tcPr>
          <w:p w14:paraId="263D7316"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57,33</w:t>
            </w:r>
          </w:p>
        </w:tc>
        <w:tc>
          <w:tcPr>
            <w:tcW w:w="599" w:type="dxa"/>
          </w:tcPr>
          <w:p w14:paraId="1E74E26B"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27</w:t>
            </w:r>
          </w:p>
        </w:tc>
        <w:tc>
          <w:tcPr>
            <w:tcW w:w="690" w:type="dxa"/>
          </w:tcPr>
          <w:p w14:paraId="051EEB08"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36,00</w:t>
            </w:r>
          </w:p>
        </w:tc>
        <w:tc>
          <w:tcPr>
            <w:tcW w:w="586" w:type="dxa"/>
          </w:tcPr>
          <w:p w14:paraId="0E2B4250"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5</w:t>
            </w:r>
          </w:p>
        </w:tc>
        <w:tc>
          <w:tcPr>
            <w:tcW w:w="703" w:type="dxa"/>
          </w:tcPr>
          <w:p w14:paraId="2C9BB794"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6,67</w:t>
            </w:r>
          </w:p>
        </w:tc>
      </w:tr>
      <w:tr w:rsidR="00A52458" w:rsidRPr="00A9310A" w14:paraId="2AB184C0" w14:textId="77777777" w:rsidTr="00E9720E">
        <w:tc>
          <w:tcPr>
            <w:tcW w:w="1615" w:type="dxa"/>
          </w:tcPr>
          <w:p w14:paraId="2BC74E34" w14:textId="77777777" w:rsidR="00A52458" w:rsidRPr="00DD1B1B" w:rsidRDefault="00A52458" w:rsidP="00E9720E">
            <w:pPr>
              <w:tabs>
                <w:tab w:val="left" w:pos="993"/>
                <w:tab w:val="left" w:pos="9497"/>
              </w:tabs>
              <w:ind w:right="-1"/>
              <w:jc w:val="both"/>
              <w:rPr>
                <w:rFonts w:ascii="Times New Roman" w:hAnsi="Times New Roman" w:cs="Times New Roman"/>
                <w:lang w:val="kk-KZ"/>
              </w:rPr>
            </w:pPr>
            <w:r w:rsidRPr="00DD1B1B">
              <w:rPr>
                <w:rFonts w:ascii="Times New Roman" w:hAnsi="Times New Roman" w:cs="Times New Roman"/>
                <w:lang w:val="kk-KZ"/>
              </w:rPr>
              <w:t>Құндылықтар шкаласы</w:t>
            </w:r>
          </w:p>
        </w:tc>
        <w:tc>
          <w:tcPr>
            <w:tcW w:w="507" w:type="dxa"/>
          </w:tcPr>
          <w:p w14:paraId="180FE3A8"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51</w:t>
            </w:r>
          </w:p>
        </w:tc>
        <w:tc>
          <w:tcPr>
            <w:tcW w:w="780" w:type="dxa"/>
          </w:tcPr>
          <w:p w14:paraId="349D5170"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65,38</w:t>
            </w:r>
          </w:p>
        </w:tc>
        <w:tc>
          <w:tcPr>
            <w:tcW w:w="495" w:type="dxa"/>
          </w:tcPr>
          <w:p w14:paraId="124A1260"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23</w:t>
            </w:r>
          </w:p>
        </w:tc>
        <w:tc>
          <w:tcPr>
            <w:tcW w:w="792" w:type="dxa"/>
          </w:tcPr>
          <w:p w14:paraId="3EAFBACD"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29,49</w:t>
            </w:r>
          </w:p>
        </w:tc>
        <w:tc>
          <w:tcPr>
            <w:tcW w:w="484" w:type="dxa"/>
          </w:tcPr>
          <w:p w14:paraId="769E20B6"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4</w:t>
            </w:r>
          </w:p>
        </w:tc>
        <w:tc>
          <w:tcPr>
            <w:tcW w:w="805" w:type="dxa"/>
          </w:tcPr>
          <w:p w14:paraId="2B59E8F2"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5,13</w:t>
            </w:r>
          </w:p>
        </w:tc>
        <w:tc>
          <w:tcPr>
            <w:tcW w:w="613" w:type="dxa"/>
          </w:tcPr>
          <w:p w14:paraId="334A4516"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47</w:t>
            </w:r>
          </w:p>
        </w:tc>
        <w:tc>
          <w:tcPr>
            <w:tcW w:w="676" w:type="dxa"/>
          </w:tcPr>
          <w:p w14:paraId="4349272C"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62,67</w:t>
            </w:r>
          </w:p>
        </w:tc>
        <w:tc>
          <w:tcPr>
            <w:tcW w:w="599" w:type="dxa"/>
          </w:tcPr>
          <w:p w14:paraId="68709614"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21</w:t>
            </w:r>
          </w:p>
        </w:tc>
        <w:tc>
          <w:tcPr>
            <w:tcW w:w="690" w:type="dxa"/>
          </w:tcPr>
          <w:p w14:paraId="423A67F7"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28,00</w:t>
            </w:r>
          </w:p>
        </w:tc>
        <w:tc>
          <w:tcPr>
            <w:tcW w:w="586" w:type="dxa"/>
          </w:tcPr>
          <w:p w14:paraId="55B33B62"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7</w:t>
            </w:r>
          </w:p>
        </w:tc>
        <w:tc>
          <w:tcPr>
            <w:tcW w:w="703" w:type="dxa"/>
          </w:tcPr>
          <w:p w14:paraId="57F9F179"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9,33</w:t>
            </w:r>
          </w:p>
        </w:tc>
      </w:tr>
      <w:tr w:rsidR="00A52458" w:rsidRPr="00A9310A" w14:paraId="2F8E1B95" w14:textId="77777777" w:rsidTr="00E9720E">
        <w:tc>
          <w:tcPr>
            <w:tcW w:w="1615" w:type="dxa"/>
          </w:tcPr>
          <w:p w14:paraId="773E92C3" w14:textId="77777777" w:rsidR="00A52458" w:rsidRPr="00DD1B1B" w:rsidRDefault="00A52458" w:rsidP="00E9720E">
            <w:pPr>
              <w:tabs>
                <w:tab w:val="left" w:pos="993"/>
                <w:tab w:val="left" w:pos="9497"/>
              </w:tabs>
              <w:ind w:right="-1"/>
              <w:jc w:val="both"/>
              <w:rPr>
                <w:rFonts w:ascii="Times New Roman" w:hAnsi="Times New Roman" w:cs="Times New Roman"/>
                <w:lang w:val="kk-KZ"/>
              </w:rPr>
            </w:pPr>
            <w:r w:rsidRPr="00DD1B1B">
              <w:rPr>
                <w:rFonts w:ascii="Times New Roman" w:hAnsi="Times New Roman" w:cs="Times New Roman"/>
                <w:lang w:val="kk-KZ"/>
              </w:rPr>
              <w:t>Қоршаған ортасына жағымды және жағымсыз көзқарас шкаласы</w:t>
            </w:r>
          </w:p>
        </w:tc>
        <w:tc>
          <w:tcPr>
            <w:tcW w:w="507" w:type="dxa"/>
          </w:tcPr>
          <w:p w14:paraId="36913AF3"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56</w:t>
            </w:r>
          </w:p>
        </w:tc>
        <w:tc>
          <w:tcPr>
            <w:tcW w:w="780" w:type="dxa"/>
          </w:tcPr>
          <w:p w14:paraId="7C8F5CB5"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71,79</w:t>
            </w:r>
          </w:p>
        </w:tc>
        <w:tc>
          <w:tcPr>
            <w:tcW w:w="495" w:type="dxa"/>
          </w:tcPr>
          <w:p w14:paraId="22E48331"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16</w:t>
            </w:r>
          </w:p>
        </w:tc>
        <w:tc>
          <w:tcPr>
            <w:tcW w:w="792" w:type="dxa"/>
          </w:tcPr>
          <w:p w14:paraId="3389B6F5"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20,51</w:t>
            </w:r>
          </w:p>
        </w:tc>
        <w:tc>
          <w:tcPr>
            <w:tcW w:w="484" w:type="dxa"/>
          </w:tcPr>
          <w:p w14:paraId="453CABC5"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6</w:t>
            </w:r>
          </w:p>
        </w:tc>
        <w:tc>
          <w:tcPr>
            <w:tcW w:w="805" w:type="dxa"/>
          </w:tcPr>
          <w:p w14:paraId="43968B71"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7,69</w:t>
            </w:r>
          </w:p>
        </w:tc>
        <w:tc>
          <w:tcPr>
            <w:tcW w:w="613" w:type="dxa"/>
          </w:tcPr>
          <w:p w14:paraId="017056F4"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51</w:t>
            </w:r>
          </w:p>
        </w:tc>
        <w:tc>
          <w:tcPr>
            <w:tcW w:w="676" w:type="dxa"/>
          </w:tcPr>
          <w:p w14:paraId="4DC48D81"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68,00</w:t>
            </w:r>
          </w:p>
        </w:tc>
        <w:tc>
          <w:tcPr>
            <w:tcW w:w="599" w:type="dxa"/>
          </w:tcPr>
          <w:p w14:paraId="087576EB"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16</w:t>
            </w:r>
          </w:p>
        </w:tc>
        <w:tc>
          <w:tcPr>
            <w:tcW w:w="690" w:type="dxa"/>
          </w:tcPr>
          <w:p w14:paraId="1D5FC747"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21,33</w:t>
            </w:r>
          </w:p>
        </w:tc>
        <w:tc>
          <w:tcPr>
            <w:tcW w:w="586" w:type="dxa"/>
          </w:tcPr>
          <w:p w14:paraId="7E6CA137"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8</w:t>
            </w:r>
          </w:p>
        </w:tc>
        <w:tc>
          <w:tcPr>
            <w:tcW w:w="703" w:type="dxa"/>
          </w:tcPr>
          <w:p w14:paraId="2871C48D"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10,67</w:t>
            </w:r>
          </w:p>
        </w:tc>
      </w:tr>
      <w:tr w:rsidR="00A52458" w:rsidRPr="00A9310A" w14:paraId="3E211FFE" w14:textId="77777777" w:rsidTr="00E9720E">
        <w:tc>
          <w:tcPr>
            <w:tcW w:w="1615" w:type="dxa"/>
          </w:tcPr>
          <w:p w14:paraId="79C4EC1B" w14:textId="77777777" w:rsidR="00A52458" w:rsidRPr="00DD1B1B" w:rsidRDefault="00A52458" w:rsidP="00E9720E">
            <w:pPr>
              <w:tabs>
                <w:tab w:val="left" w:pos="993"/>
                <w:tab w:val="left" w:pos="9497"/>
              </w:tabs>
              <w:ind w:right="-1"/>
              <w:jc w:val="both"/>
              <w:rPr>
                <w:rFonts w:ascii="Times New Roman" w:hAnsi="Times New Roman" w:cs="Times New Roman"/>
              </w:rPr>
            </w:pPr>
            <w:r w:rsidRPr="00DD1B1B">
              <w:rPr>
                <w:rFonts w:ascii="Times New Roman" w:hAnsi="Times New Roman" w:cs="Times New Roman"/>
                <w:lang w:val="kk-KZ"/>
              </w:rPr>
              <w:t>Танымдық шкаласы</w:t>
            </w:r>
          </w:p>
        </w:tc>
        <w:tc>
          <w:tcPr>
            <w:tcW w:w="507" w:type="dxa"/>
          </w:tcPr>
          <w:p w14:paraId="12A2C4DE"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54</w:t>
            </w:r>
          </w:p>
        </w:tc>
        <w:tc>
          <w:tcPr>
            <w:tcW w:w="780" w:type="dxa"/>
          </w:tcPr>
          <w:p w14:paraId="09673246"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69,23</w:t>
            </w:r>
          </w:p>
        </w:tc>
        <w:tc>
          <w:tcPr>
            <w:tcW w:w="495" w:type="dxa"/>
          </w:tcPr>
          <w:p w14:paraId="57004EB1"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16</w:t>
            </w:r>
          </w:p>
        </w:tc>
        <w:tc>
          <w:tcPr>
            <w:tcW w:w="792" w:type="dxa"/>
          </w:tcPr>
          <w:p w14:paraId="41D7BD09"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20,51</w:t>
            </w:r>
          </w:p>
        </w:tc>
        <w:tc>
          <w:tcPr>
            <w:tcW w:w="484" w:type="dxa"/>
          </w:tcPr>
          <w:p w14:paraId="0C7BC8DB"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8</w:t>
            </w:r>
          </w:p>
        </w:tc>
        <w:tc>
          <w:tcPr>
            <w:tcW w:w="805" w:type="dxa"/>
          </w:tcPr>
          <w:p w14:paraId="03D53116"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10,26</w:t>
            </w:r>
          </w:p>
        </w:tc>
        <w:tc>
          <w:tcPr>
            <w:tcW w:w="613" w:type="dxa"/>
          </w:tcPr>
          <w:p w14:paraId="24C8BCF6"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42</w:t>
            </w:r>
          </w:p>
        </w:tc>
        <w:tc>
          <w:tcPr>
            <w:tcW w:w="676" w:type="dxa"/>
          </w:tcPr>
          <w:p w14:paraId="4405E409"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56,00</w:t>
            </w:r>
          </w:p>
        </w:tc>
        <w:tc>
          <w:tcPr>
            <w:tcW w:w="599" w:type="dxa"/>
          </w:tcPr>
          <w:p w14:paraId="310A0FBA"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27</w:t>
            </w:r>
          </w:p>
        </w:tc>
        <w:tc>
          <w:tcPr>
            <w:tcW w:w="690" w:type="dxa"/>
          </w:tcPr>
          <w:p w14:paraId="6A0A1FF8"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36,00</w:t>
            </w:r>
          </w:p>
        </w:tc>
        <w:tc>
          <w:tcPr>
            <w:tcW w:w="586" w:type="dxa"/>
          </w:tcPr>
          <w:p w14:paraId="21795F49"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6</w:t>
            </w:r>
          </w:p>
        </w:tc>
        <w:tc>
          <w:tcPr>
            <w:tcW w:w="703" w:type="dxa"/>
          </w:tcPr>
          <w:p w14:paraId="48494677"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8,00</w:t>
            </w:r>
          </w:p>
        </w:tc>
      </w:tr>
      <w:tr w:rsidR="00A52458" w:rsidRPr="00A9310A" w14:paraId="61778B5A" w14:textId="77777777" w:rsidTr="00E9720E">
        <w:tc>
          <w:tcPr>
            <w:tcW w:w="1615" w:type="dxa"/>
          </w:tcPr>
          <w:p w14:paraId="17D5282C" w14:textId="77777777" w:rsidR="00A52458" w:rsidRPr="00DD1B1B" w:rsidRDefault="00A52458" w:rsidP="00E9720E">
            <w:pPr>
              <w:tabs>
                <w:tab w:val="left" w:pos="993"/>
                <w:tab w:val="left" w:pos="9497"/>
              </w:tabs>
              <w:ind w:right="-1"/>
              <w:jc w:val="both"/>
              <w:rPr>
                <w:rFonts w:ascii="Times New Roman" w:hAnsi="Times New Roman" w:cs="Times New Roman"/>
                <w:lang w:val="kk-KZ"/>
              </w:rPr>
            </w:pPr>
            <w:r w:rsidRPr="00DD1B1B">
              <w:rPr>
                <w:rFonts w:ascii="Times New Roman" w:hAnsi="Times New Roman" w:cs="Times New Roman"/>
                <w:lang w:val="kk-KZ"/>
              </w:rPr>
              <w:t>Шығармашылыққа ұмтылыс шкаласы</w:t>
            </w:r>
          </w:p>
        </w:tc>
        <w:tc>
          <w:tcPr>
            <w:tcW w:w="507" w:type="dxa"/>
          </w:tcPr>
          <w:p w14:paraId="6772CBBE"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40</w:t>
            </w:r>
          </w:p>
        </w:tc>
        <w:tc>
          <w:tcPr>
            <w:tcW w:w="780" w:type="dxa"/>
          </w:tcPr>
          <w:p w14:paraId="39FF14DC"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51,28</w:t>
            </w:r>
          </w:p>
        </w:tc>
        <w:tc>
          <w:tcPr>
            <w:tcW w:w="495" w:type="dxa"/>
          </w:tcPr>
          <w:p w14:paraId="09D017CA"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31</w:t>
            </w:r>
          </w:p>
        </w:tc>
        <w:tc>
          <w:tcPr>
            <w:tcW w:w="792" w:type="dxa"/>
          </w:tcPr>
          <w:p w14:paraId="0F2D4806"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39,74</w:t>
            </w:r>
          </w:p>
        </w:tc>
        <w:tc>
          <w:tcPr>
            <w:tcW w:w="484" w:type="dxa"/>
          </w:tcPr>
          <w:p w14:paraId="5730C507"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7</w:t>
            </w:r>
          </w:p>
        </w:tc>
        <w:tc>
          <w:tcPr>
            <w:tcW w:w="805" w:type="dxa"/>
          </w:tcPr>
          <w:p w14:paraId="050375E3"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8,97</w:t>
            </w:r>
          </w:p>
        </w:tc>
        <w:tc>
          <w:tcPr>
            <w:tcW w:w="613" w:type="dxa"/>
          </w:tcPr>
          <w:p w14:paraId="70CE3EDB"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44</w:t>
            </w:r>
          </w:p>
        </w:tc>
        <w:tc>
          <w:tcPr>
            <w:tcW w:w="676" w:type="dxa"/>
          </w:tcPr>
          <w:p w14:paraId="334E5D02"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58,67</w:t>
            </w:r>
          </w:p>
        </w:tc>
        <w:tc>
          <w:tcPr>
            <w:tcW w:w="599" w:type="dxa"/>
          </w:tcPr>
          <w:p w14:paraId="6052DC88"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22</w:t>
            </w:r>
          </w:p>
        </w:tc>
        <w:tc>
          <w:tcPr>
            <w:tcW w:w="690" w:type="dxa"/>
          </w:tcPr>
          <w:p w14:paraId="65E34032"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29,33</w:t>
            </w:r>
          </w:p>
        </w:tc>
        <w:tc>
          <w:tcPr>
            <w:tcW w:w="586" w:type="dxa"/>
          </w:tcPr>
          <w:p w14:paraId="5A22A27E"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9</w:t>
            </w:r>
          </w:p>
        </w:tc>
        <w:tc>
          <w:tcPr>
            <w:tcW w:w="703" w:type="dxa"/>
          </w:tcPr>
          <w:p w14:paraId="7DC09DED"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12,00</w:t>
            </w:r>
          </w:p>
        </w:tc>
      </w:tr>
      <w:tr w:rsidR="00A52458" w:rsidRPr="00A9310A" w14:paraId="6985F1E4" w14:textId="77777777" w:rsidTr="00E9720E">
        <w:tc>
          <w:tcPr>
            <w:tcW w:w="1615" w:type="dxa"/>
          </w:tcPr>
          <w:p w14:paraId="4229D815" w14:textId="77777777" w:rsidR="00A52458" w:rsidRPr="00DD1B1B" w:rsidRDefault="00A52458" w:rsidP="00E9720E">
            <w:pPr>
              <w:tabs>
                <w:tab w:val="left" w:pos="993"/>
                <w:tab w:val="left" w:pos="9497"/>
              </w:tabs>
              <w:ind w:right="-1"/>
              <w:jc w:val="both"/>
              <w:rPr>
                <w:rFonts w:ascii="Times New Roman" w:hAnsi="Times New Roman" w:cs="Times New Roman"/>
                <w:lang w:val="kk-KZ"/>
              </w:rPr>
            </w:pPr>
            <w:r w:rsidRPr="00DD1B1B">
              <w:rPr>
                <w:rFonts w:ascii="Times New Roman" w:hAnsi="Times New Roman" w:cs="Times New Roman"/>
                <w:lang w:val="kk-KZ"/>
              </w:rPr>
              <w:t>Өзін-өзі белсендіре алу шкаласы</w:t>
            </w:r>
          </w:p>
        </w:tc>
        <w:tc>
          <w:tcPr>
            <w:tcW w:w="507" w:type="dxa"/>
          </w:tcPr>
          <w:p w14:paraId="5A53760B"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45</w:t>
            </w:r>
          </w:p>
        </w:tc>
        <w:tc>
          <w:tcPr>
            <w:tcW w:w="780" w:type="dxa"/>
          </w:tcPr>
          <w:p w14:paraId="4EE46AB9"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57,69</w:t>
            </w:r>
          </w:p>
        </w:tc>
        <w:tc>
          <w:tcPr>
            <w:tcW w:w="495" w:type="dxa"/>
          </w:tcPr>
          <w:p w14:paraId="2BDF162C"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23</w:t>
            </w:r>
          </w:p>
        </w:tc>
        <w:tc>
          <w:tcPr>
            <w:tcW w:w="792" w:type="dxa"/>
          </w:tcPr>
          <w:p w14:paraId="28625D18"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29,49</w:t>
            </w:r>
          </w:p>
        </w:tc>
        <w:tc>
          <w:tcPr>
            <w:tcW w:w="484" w:type="dxa"/>
          </w:tcPr>
          <w:p w14:paraId="609A23A7"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10</w:t>
            </w:r>
          </w:p>
        </w:tc>
        <w:tc>
          <w:tcPr>
            <w:tcW w:w="805" w:type="dxa"/>
          </w:tcPr>
          <w:p w14:paraId="1456B7E1"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12,82</w:t>
            </w:r>
          </w:p>
        </w:tc>
        <w:tc>
          <w:tcPr>
            <w:tcW w:w="613" w:type="dxa"/>
          </w:tcPr>
          <w:p w14:paraId="5DD8F007"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50</w:t>
            </w:r>
          </w:p>
        </w:tc>
        <w:tc>
          <w:tcPr>
            <w:tcW w:w="676" w:type="dxa"/>
          </w:tcPr>
          <w:p w14:paraId="667D2CB5"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66,67</w:t>
            </w:r>
          </w:p>
        </w:tc>
        <w:tc>
          <w:tcPr>
            <w:tcW w:w="599" w:type="dxa"/>
          </w:tcPr>
          <w:p w14:paraId="6B2918BB"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17</w:t>
            </w:r>
          </w:p>
        </w:tc>
        <w:tc>
          <w:tcPr>
            <w:tcW w:w="690" w:type="dxa"/>
          </w:tcPr>
          <w:p w14:paraId="22A6BD3D"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22,67</w:t>
            </w:r>
          </w:p>
        </w:tc>
        <w:tc>
          <w:tcPr>
            <w:tcW w:w="586" w:type="dxa"/>
          </w:tcPr>
          <w:p w14:paraId="71B69803"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8</w:t>
            </w:r>
          </w:p>
        </w:tc>
        <w:tc>
          <w:tcPr>
            <w:tcW w:w="703" w:type="dxa"/>
          </w:tcPr>
          <w:p w14:paraId="04F2968A"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10,67</w:t>
            </w:r>
          </w:p>
        </w:tc>
      </w:tr>
      <w:tr w:rsidR="00A52458" w:rsidRPr="00A9310A" w14:paraId="60ED0030" w14:textId="77777777" w:rsidTr="00E9720E">
        <w:tc>
          <w:tcPr>
            <w:tcW w:w="1615" w:type="dxa"/>
          </w:tcPr>
          <w:p w14:paraId="529D95CA" w14:textId="77777777" w:rsidR="00A52458" w:rsidRPr="00DD1B1B" w:rsidRDefault="00A52458" w:rsidP="00E9720E">
            <w:pPr>
              <w:tabs>
                <w:tab w:val="left" w:pos="993"/>
                <w:tab w:val="left" w:pos="9497"/>
              </w:tabs>
              <w:ind w:right="-1"/>
              <w:jc w:val="both"/>
              <w:rPr>
                <w:rFonts w:ascii="Times New Roman" w:hAnsi="Times New Roman" w:cs="Times New Roman"/>
                <w:lang w:val="kk-KZ"/>
              </w:rPr>
            </w:pPr>
            <w:r w:rsidRPr="00DD1B1B">
              <w:rPr>
                <w:rFonts w:ascii="Times New Roman" w:hAnsi="Times New Roman" w:cs="Times New Roman"/>
                <w:lang w:val="kk-KZ"/>
              </w:rPr>
              <w:t>Өзін-өзі түсіну шкаласы</w:t>
            </w:r>
          </w:p>
        </w:tc>
        <w:tc>
          <w:tcPr>
            <w:tcW w:w="507" w:type="dxa"/>
          </w:tcPr>
          <w:p w14:paraId="028837AF"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51</w:t>
            </w:r>
          </w:p>
        </w:tc>
        <w:tc>
          <w:tcPr>
            <w:tcW w:w="780" w:type="dxa"/>
          </w:tcPr>
          <w:p w14:paraId="3ECCEB1F"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65,38</w:t>
            </w:r>
          </w:p>
        </w:tc>
        <w:tc>
          <w:tcPr>
            <w:tcW w:w="495" w:type="dxa"/>
          </w:tcPr>
          <w:p w14:paraId="5664E718"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19</w:t>
            </w:r>
          </w:p>
        </w:tc>
        <w:tc>
          <w:tcPr>
            <w:tcW w:w="792" w:type="dxa"/>
          </w:tcPr>
          <w:p w14:paraId="78026499"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24,36</w:t>
            </w:r>
          </w:p>
        </w:tc>
        <w:tc>
          <w:tcPr>
            <w:tcW w:w="484" w:type="dxa"/>
          </w:tcPr>
          <w:p w14:paraId="0EDA3C78"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8</w:t>
            </w:r>
          </w:p>
        </w:tc>
        <w:tc>
          <w:tcPr>
            <w:tcW w:w="805" w:type="dxa"/>
          </w:tcPr>
          <w:p w14:paraId="654E76DF"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10,26</w:t>
            </w:r>
          </w:p>
        </w:tc>
        <w:tc>
          <w:tcPr>
            <w:tcW w:w="613" w:type="dxa"/>
          </w:tcPr>
          <w:p w14:paraId="0E333A75"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53</w:t>
            </w:r>
          </w:p>
        </w:tc>
        <w:tc>
          <w:tcPr>
            <w:tcW w:w="676" w:type="dxa"/>
          </w:tcPr>
          <w:p w14:paraId="5E564E21"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70,67</w:t>
            </w:r>
          </w:p>
        </w:tc>
        <w:tc>
          <w:tcPr>
            <w:tcW w:w="599" w:type="dxa"/>
          </w:tcPr>
          <w:p w14:paraId="30002799"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12</w:t>
            </w:r>
          </w:p>
        </w:tc>
        <w:tc>
          <w:tcPr>
            <w:tcW w:w="690" w:type="dxa"/>
          </w:tcPr>
          <w:p w14:paraId="10FBE9BC" w14:textId="77777777" w:rsidR="00A52458" w:rsidRPr="00DD1B1B" w:rsidRDefault="00A52458" w:rsidP="00E9720E">
            <w:pPr>
              <w:jc w:val="both"/>
              <w:rPr>
                <w:rFonts w:ascii="Times New Roman" w:hAnsi="Times New Roman" w:cs="Times New Roman"/>
                <w:color w:val="000000"/>
                <w:sz w:val="20"/>
                <w:szCs w:val="20"/>
              </w:rPr>
            </w:pPr>
            <w:r w:rsidRPr="00DD1B1B">
              <w:rPr>
                <w:rFonts w:ascii="Times New Roman" w:hAnsi="Times New Roman" w:cs="Times New Roman"/>
                <w:color w:val="000000"/>
                <w:sz w:val="20"/>
                <w:szCs w:val="20"/>
              </w:rPr>
              <w:t>16,00</w:t>
            </w:r>
          </w:p>
        </w:tc>
        <w:tc>
          <w:tcPr>
            <w:tcW w:w="586" w:type="dxa"/>
          </w:tcPr>
          <w:p w14:paraId="2B4279E9"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10</w:t>
            </w:r>
          </w:p>
        </w:tc>
        <w:tc>
          <w:tcPr>
            <w:tcW w:w="703" w:type="dxa"/>
          </w:tcPr>
          <w:p w14:paraId="304BA45B" w14:textId="77777777" w:rsidR="00A52458" w:rsidRPr="00DD1B1B" w:rsidRDefault="00A52458" w:rsidP="00E9720E">
            <w:pPr>
              <w:jc w:val="right"/>
              <w:rPr>
                <w:rFonts w:ascii="Times New Roman" w:hAnsi="Times New Roman" w:cs="Times New Roman"/>
                <w:color w:val="000000"/>
                <w:sz w:val="20"/>
                <w:szCs w:val="20"/>
              </w:rPr>
            </w:pPr>
            <w:r w:rsidRPr="00DD1B1B">
              <w:rPr>
                <w:rFonts w:ascii="Times New Roman" w:hAnsi="Times New Roman" w:cs="Times New Roman"/>
                <w:color w:val="000000"/>
                <w:sz w:val="20"/>
                <w:szCs w:val="20"/>
              </w:rPr>
              <w:t>13,33</w:t>
            </w:r>
          </w:p>
        </w:tc>
      </w:tr>
      <w:tr w:rsidR="00A52458" w:rsidRPr="00A9310A" w14:paraId="18C09ADE" w14:textId="77777777" w:rsidTr="00E9720E">
        <w:tc>
          <w:tcPr>
            <w:tcW w:w="1615" w:type="dxa"/>
          </w:tcPr>
          <w:p w14:paraId="7F2D1610" w14:textId="77777777" w:rsidR="00A52458" w:rsidRPr="00A9310A" w:rsidRDefault="00A52458" w:rsidP="00E9720E">
            <w:pPr>
              <w:pStyle w:val="af3"/>
              <w:tabs>
                <w:tab w:val="left" w:pos="9497"/>
              </w:tabs>
              <w:spacing w:line="240" w:lineRule="auto"/>
              <w:ind w:right="-1" w:firstLine="0"/>
              <w:jc w:val="both"/>
              <w:rPr>
                <w:b/>
                <w:color w:val="000000" w:themeColor="text1"/>
                <w:lang w:val="kk-KZ"/>
              </w:rPr>
            </w:pPr>
            <w:r w:rsidRPr="00A9310A">
              <w:rPr>
                <w:b/>
                <w:color w:val="000000" w:themeColor="text1"/>
                <w:lang w:val="kk-KZ"/>
              </w:rPr>
              <w:t>Орта көрсеткіші:</w:t>
            </w:r>
          </w:p>
        </w:tc>
        <w:tc>
          <w:tcPr>
            <w:tcW w:w="507" w:type="dxa"/>
          </w:tcPr>
          <w:p w14:paraId="7FB461D7"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48</w:t>
            </w:r>
          </w:p>
        </w:tc>
        <w:tc>
          <w:tcPr>
            <w:tcW w:w="780" w:type="dxa"/>
          </w:tcPr>
          <w:p w14:paraId="461A6306"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61,90</w:t>
            </w:r>
          </w:p>
        </w:tc>
        <w:tc>
          <w:tcPr>
            <w:tcW w:w="495" w:type="dxa"/>
          </w:tcPr>
          <w:p w14:paraId="7D55C900"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22</w:t>
            </w:r>
          </w:p>
        </w:tc>
        <w:tc>
          <w:tcPr>
            <w:tcW w:w="792" w:type="dxa"/>
          </w:tcPr>
          <w:p w14:paraId="5F0CED73"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28,57</w:t>
            </w:r>
          </w:p>
        </w:tc>
        <w:tc>
          <w:tcPr>
            <w:tcW w:w="484" w:type="dxa"/>
          </w:tcPr>
          <w:p w14:paraId="0DFE36B6"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8</w:t>
            </w:r>
          </w:p>
        </w:tc>
        <w:tc>
          <w:tcPr>
            <w:tcW w:w="805" w:type="dxa"/>
          </w:tcPr>
          <w:p w14:paraId="6C85A71A"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9,52</w:t>
            </w:r>
          </w:p>
        </w:tc>
        <w:tc>
          <w:tcPr>
            <w:tcW w:w="613" w:type="dxa"/>
          </w:tcPr>
          <w:p w14:paraId="5E68791E"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48</w:t>
            </w:r>
          </w:p>
        </w:tc>
        <w:tc>
          <w:tcPr>
            <w:tcW w:w="676" w:type="dxa"/>
          </w:tcPr>
          <w:p w14:paraId="68FB6AA8"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62,86</w:t>
            </w:r>
          </w:p>
        </w:tc>
        <w:tc>
          <w:tcPr>
            <w:tcW w:w="599" w:type="dxa"/>
          </w:tcPr>
          <w:p w14:paraId="1037AB6A"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19</w:t>
            </w:r>
          </w:p>
        </w:tc>
        <w:tc>
          <w:tcPr>
            <w:tcW w:w="690" w:type="dxa"/>
          </w:tcPr>
          <w:p w14:paraId="42B7C911"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27,05</w:t>
            </w:r>
          </w:p>
        </w:tc>
        <w:tc>
          <w:tcPr>
            <w:tcW w:w="586" w:type="dxa"/>
          </w:tcPr>
          <w:p w14:paraId="1FA95690"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8,00</w:t>
            </w:r>
          </w:p>
        </w:tc>
        <w:tc>
          <w:tcPr>
            <w:tcW w:w="703" w:type="dxa"/>
          </w:tcPr>
          <w:p w14:paraId="3E6A8D6E" w14:textId="77777777" w:rsidR="00A52458" w:rsidRPr="00DD1B1B" w:rsidRDefault="00A52458" w:rsidP="00E9720E">
            <w:pPr>
              <w:jc w:val="right"/>
              <w:rPr>
                <w:rFonts w:ascii="Times New Roman" w:hAnsi="Times New Roman" w:cs="Times New Roman"/>
                <w:b/>
                <w:color w:val="000000"/>
                <w:sz w:val="20"/>
                <w:szCs w:val="20"/>
              </w:rPr>
            </w:pPr>
            <w:r w:rsidRPr="00DD1B1B">
              <w:rPr>
                <w:rFonts w:ascii="Times New Roman" w:hAnsi="Times New Roman" w:cs="Times New Roman"/>
                <w:b/>
                <w:color w:val="000000"/>
                <w:sz w:val="20"/>
                <w:szCs w:val="20"/>
              </w:rPr>
              <w:t>10,10</w:t>
            </w:r>
          </w:p>
        </w:tc>
      </w:tr>
    </w:tbl>
    <w:p w14:paraId="3001EB53"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54AD9D3A" w14:textId="5D6DFEF4" w:rsidR="00A52458" w:rsidRPr="00181BF2" w:rsidRDefault="00A52458" w:rsidP="00A52458">
      <w:pPr>
        <w:tabs>
          <w:tab w:val="left" w:pos="993"/>
          <w:tab w:val="left" w:pos="9497"/>
        </w:tabs>
        <w:spacing w:after="0" w:line="240" w:lineRule="auto"/>
        <w:ind w:right="-1" w:firstLine="709"/>
        <w:jc w:val="both"/>
        <w:rPr>
          <w:rFonts w:ascii="Times New Roman" w:hAnsi="Times New Roman" w:cs="Times New Roman"/>
          <w:color w:val="FF0000"/>
          <w:sz w:val="28"/>
          <w:szCs w:val="28"/>
          <w:lang w:val="kk-KZ"/>
        </w:rPr>
      </w:pPr>
      <w:r w:rsidRPr="00B86201">
        <w:rPr>
          <w:rFonts w:ascii="Times New Roman" w:hAnsi="Times New Roman" w:cs="Times New Roman"/>
          <w:sz w:val="28"/>
          <w:szCs w:val="28"/>
          <w:lang w:val="kk-KZ"/>
        </w:rPr>
        <w:t>Лазукин мен Н.Ф. Калиннің бейімделген «Тұлғаның өзін-өзі белсендіруін диагностикалау» әдістемесі бойынша болашақ бастауыш сынып мұғалімдерінің кәсіби іс-әрекетке даярлауда тұлғалық болмысын қалыптастырудың  танымдық компонентінің даму деңгейінің диаграммасы</w:t>
      </w:r>
      <w:r w:rsidR="00995A96">
        <w:rPr>
          <w:rFonts w:ascii="Times New Roman" w:hAnsi="Times New Roman" w:cs="Times New Roman"/>
          <w:sz w:val="28"/>
          <w:szCs w:val="28"/>
          <w:lang w:val="kk-KZ"/>
        </w:rPr>
        <w:t xml:space="preserve"> 10-</w:t>
      </w:r>
      <w:r>
        <w:rPr>
          <w:rFonts w:ascii="Times New Roman" w:hAnsi="Times New Roman" w:cs="Times New Roman"/>
          <w:sz w:val="28"/>
          <w:szCs w:val="28"/>
          <w:lang w:val="kk-KZ"/>
        </w:rPr>
        <w:t xml:space="preserve"> суреттен көруге болады.</w:t>
      </w:r>
    </w:p>
    <w:p w14:paraId="23759E40"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073E616" wp14:editId="194E8AB3">
            <wp:extent cx="4678680" cy="2293620"/>
            <wp:effectExtent l="0" t="0" r="7620" b="11430"/>
            <wp:docPr id="783180117" name="Диаграмма 783180117"/>
            <wp:cNvGraphicFramePr/>
            <a:graphic xmlns:a="http://schemas.openxmlformats.org/drawingml/2006/main">
              <a:graphicData uri="http://schemas.openxmlformats.org/drawingml/2006/chart">
                <c:chart xmlns:c="http://schemas.openxmlformats.org/drawingml/2006/chart" xmlns:r="http://schemas.openxmlformats.org/officeDocument/2006/relationships" r:id="rId38"/>
              </a:graphicData>
            </a:graphic>
          </wp:inline>
        </w:drawing>
      </w:r>
    </w:p>
    <w:p w14:paraId="7244D177"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5524C8BA" w14:textId="259743EE"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w:t>
      </w:r>
      <w:r w:rsidR="00520687">
        <w:rPr>
          <w:rFonts w:ascii="Times New Roman" w:hAnsi="Times New Roman" w:cs="Times New Roman"/>
          <w:sz w:val="28"/>
          <w:szCs w:val="28"/>
          <w:lang w:val="kk-KZ"/>
        </w:rPr>
        <w:t>10</w:t>
      </w:r>
      <w:r>
        <w:rPr>
          <w:rFonts w:ascii="Times New Roman" w:hAnsi="Times New Roman" w:cs="Times New Roman"/>
          <w:sz w:val="28"/>
          <w:szCs w:val="28"/>
          <w:lang w:val="kk-KZ"/>
        </w:rPr>
        <w:t xml:space="preserve"> </w:t>
      </w:r>
      <w:r w:rsidRPr="00B86201">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B86201">
        <w:rPr>
          <w:rFonts w:ascii="Times New Roman" w:hAnsi="Times New Roman" w:cs="Times New Roman"/>
          <w:sz w:val="28"/>
          <w:szCs w:val="28"/>
          <w:lang w:val="kk-KZ"/>
        </w:rPr>
        <w:t>олашақ бастауыш сынып мұғалімдерінің кәсіби іс-әрекетке даярлауда тұлғалық</w:t>
      </w:r>
      <w:r w:rsidR="00995A96">
        <w:rPr>
          <w:rFonts w:ascii="Times New Roman" w:hAnsi="Times New Roman" w:cs="Times New Roman"/>
          <w:sz w:val="28"/>
          <w:szCs w:val="28"/>
          <w:lang w:val="kk-KZ"/>
        </w:rPr>
        <w:t xml:space="preserve"> болмысын қалыптастырудың </w:t>
      </w:r>
      <w:r w:rsidRPr="00B86201">
        <w:rPr>
          <w:rFonts w:ascii="Times New Roman" w:hAnsi="Times New Roman" w:cs="Times New Roman"/>
          <w:sz w:val="28"/>
          <w:szCs w:val="28"/>
          <w:lang w:val="kk-KZ"/>
        </w:rPr>
        <w:t>танымдық компонентін</w:t>
      </w:r>
      <w:r w:rsidR="00995A96">
        <w:rPr>
          <w:rFonts w:ascii="Times New Roman" w:hAnsi="Times New Roman" w:cs="Times New Roman"/>
          <w:sz w:val="28"/>
          <w:szCs w:val="28"/>
          <w:lang w:val="kk-KZ"/>
        </w:rPr>
        <w:t>ің даму деңгейінің диаграммасы</w:t>
      </w:r>
    </w:p>
    <w:p w14:paraId="7F356334" w14:textId="77777777" w:rsidR="00A52458" w:rsidRPr="00B86201"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Анықтаушы</w:t>
      </w:r>
      <w:r w:rsidRPr="00B86201">
        <w:rPr>
          <w:rFonts w:ascii="Times New Roman" w:hAnsi="Times New Roman" w:cs="Times New Roman"/>
          <w:sz w:val="28"/>
          <w:szCs w:val="28"/>
          <w:lang w:val="kk-KZ"/>
        </w:rPr>
        <w:t xml:space="preserve"> экспериментте бақылау тобына қатысқан М.Х. Дулати атындағы Тараз өңірлік университетінің  «Бастауышта оқыту педагогикасы мен </w:t>
      </w:r>
      <w:r w:rsidRPr="00B86201">
        <w:rPr>
          <w:rFonts w:ascii="Times New Roman" w:hAnsi="Times New Roman" w:cs="Times New Roman"/>
          <w:sz w:val="28"/>
          <w:szCs w:val="28"/>
          <w:lang w:val="kk-KZ"/>
        </w:rPr>
        <w:lastRenderedPageBreak/>
        <w:t xml:space="preserve">әдістемесі» мамандығының 78 білім алушының танымдық компоненті бойынша төмен деңгейді 48 </w:t>
      </w:r>
      <w:r>
        <w:rPr>
          <w:rFonts w:ascii="Times New Roman" w:hAnsi="Times New Roman" w:cs="Times New Roman"/>
          <w:sz w:val="28"/>
          <w:szCs w:val="28"/>
          <w:lang w:val="kk-KZ"/>
        </w:rPr>
        <w:t xml:space="preserve">білім алушы </w:t>
      </w:r>
      <w:r w:rsidRPr="00B86201">
        <w:rPr>
          <w:rFonts w:ascii="Times New Roman" w:hAnsi="Times New Roman" w:cs="Times New Roman"/>
          <w:sz w:val="28"/>
          <w:szCs w:val="28"/>
          <w:lang w:val="kk-KZ"/>
        </w:rPr>
        <w:t xml:space="preserve"> 61,90 %, орта деңгей</w:t>
      </w:r>
      <w:r>
        <w:rPr>
          <w:rFonts w:ascii="Times New Roman" w:hAnsi="Times New Roman" w:cs="Times New Roman"/>
          <w:sz w:val="28"/>
          <w:szCs w:val="28"/>
          <w:lang w:val="kk-KZ"/>
        </w:rPr>
        <w:t>ді</w:t>
      </w:r>
      <w:r w:rsidRPr="00B86201">
        <w:rPr>
          <w:rFonts w:ascii="Times New Roman" w:hAnsi="Times New Roman" w:cs="Times New Roman"/>
          <w:sz w:val="28"/>
          <w:szCs w:val="28"/>
          <w:lang w:val="kk-KZ"/>
        </w:rPr>
        <w:t xml:space="preserve"> 22 </w:t>
      </w:r>
      <w:r>
        <w:rPr>
          <w:rFonts w:ascii="Times New Roman" w:hAnsi="Times New Roman" w:cs="Times New Roman"/>
          <w:sz w:val="28"/>
          <w:szCs w:val="28"/>
          <w:lang w:val="kk-KZ"/>
        </w:rPr>
        <w:t>білім алушы</w:t>
      </w:r>
      <w:r w:rsidRPr="00B86201">
        <w:rPr>
          <w:rFonts w:ascii="Times New Roman" w:hAnsi="Times New Roman" w:cs="Times New Roman"/>
          <w:sz w:val="28"/>
          <w:szCs w:val="28"/>
          <w:lang w:val="kk-KZ"/>
        </w:rPr>
        <w:t xml:space="preserve"> 28,57 %, ал жоғары деңгей</w:t>
      </w:r>
      <w:r>
        <w:rPr>
          <w:rFonts w:ascii="Times New Roman" w:hAnsi="Times New Roman" w:cs="Times New Roman"/>
          <w:sz w:val="28"/>
          <w:szCs w:val="28"/>
          <w:lang w:val="kk-KZ"/>
        </w:rPr>
        <w:t>ді</w:t>
      </w:r>
      <w:r w:rsidRPr="00B86201">
        <w:rPr>
          <w:rFonts w:ascii="Times New Roman" w:hAnsi="Times New Roman" w:cs="Times New Roman"/>
          <w:sz w:val="28"/>
          <w:szCs w:val="28"/>
          <w:lang w:val="kk-KZ"/>
        </w:rPr>
        <w:t xml:space="preserve"> 8 </w:t>
      </w:r>
      <w:r>
        <w:rPr>
          <w:rFonts w:ascii="Times New Roman" w:hAnsi="Times New Roman" w:cs="Times New Roman"/>
          <w:sz w:val="28"/>
          <w:szCs w:val="28"/>
          <w:lang w:val="kk-KZ"/>
        </w:rPr>
        <w:t xml:space="preserve">білім алушы </w:t>
      </w:r>
      <w:r w:rsidRPr="00B86201">
        <w:rPr>
          <w:rFonts w:ascii="Times New Roman" w:hAnsi="Times New Roman" w:cs="Times New Roman"/>
          <w:sz w:val="28"/>
          <w:szCs w:val="28"/>
          <w:lang w:val="kk-KZ"/>
        </w:rPr>
        <w:t xml:space="preserve"> 9,52 % көрсетті. </w:t>
      </w:r>
    </w:p>
    <w:p w14:paraId="3E2BC7B7" w14:textId="77777777" w:rsidR="00A52458" w:rsidRPr="00B86201"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Сонымен қатар,</w:t>
      </w:r>
      <w:r w:rsidRPr="00B86201">
        <w:rPr>
          <w:rFonts w:ascii="Times New Roman" w:hAnsi="Times New Roman" w:cs="Times New Roman"/>
          <w:sz w:val="28"/>
          <w:szCs w:val="28"/>
          <w:lang w:val="kk-KZ"/>
        </w:rPr>
        <w:t xml:space="preserve"> эксперименттік топты құрайтын І. Жансүгіров атындағы Жетісу мемлекеттік университетінің «Бастауышта оқыту педагогикасы мен әдістемесі» мамандығының 75 білім алушының танымдық компоненті бойынша төмен деңгейді 48 </w:t>
      </w:r>
      <w:r>
        <w:rPr>
          <w:rFonts w:ascii="Times New Roman" w:hAnsi="Times New Roman" w:cs="Times New Roman"/>
          <w:sz w:val="28"/>
          <w:szCs w:val="28"/>
          <w:lang w:val="kk-KZ"/>
        </w:rPr>
        <w:t xml:space="preserve">білім алушы </w:t>
      </w:r>
      <w:r w:rsidRPr="00B86201">
        <w:rPr>
          <w:rFonts w:ascii="Times New Roman" w:hAnsi="Times New Roman" w:cs="Times New Roman"/>
          <w:sz w:val="28"/>
          <w:szCs w:val="28"/>
          <w:lang w:val="kk-KZ"/>
        </w:rPr>
        <w:t xml:space="preserve"> 62,86 %, орта деңгей</w:t>
      </w:r>
      <w:r>
        <w:rPr>
          <w:rFonts w:ascii="Times New Roman" w:hAnsi="Times New Roman" w:cs="Times New Roman"/>
          <w:sz w:val="28"/>
          <w:szCs w:val="28"/>
          <w:lang w:val="kk-KZ"/>
        </w:rPr>
        <w:t>ді</w:t>
      </w:r>
      <w:r w:rsidRPr="00B86201">
        <w:rPr>
          <w:rFonts w:ascii="Times New Roman" w:hAnsi="Times New Roman" w:cs="Times New Roman"/>
          <w:sz w:val="28"/>
          <w:szCs w:val="28"/>
          <w:lang w:val="kk-KZ"/>
        </w:rPr>
        <w:t xml:space="preserve"> 19 </w:t>
      </w:r>
      <w:r>
        <w:rPr>
          <w:rFonts w:ascii="Times New Roman" w:hAnsi="Times New Roman" w:cs="Times New Roman"/>
          <w:sz w:val="28"/>
          <w:szCs w:val="28"/>
          <w:lang w:val="kk-KZ"/>
        </w:rPr>
        <w:t>білім алушы</w:t>
      </w:r>
      <w:r w:rsidRPr="00B86201">
        <w:rPr>
          <w:rFonts w:ascii="Times New Roman" w:hAnsi="Times New Roman" w:cs="Times New Roman"/>
          <w:sz w:val="28"/>
          <w:szCs w:val="28"/>
          <w:lang w:val="kk-KZ"/>
        </w:rPr>
        <w:t xml:space="preserve"> 27,05 %, ал жоғары деңгей</w:t>
      </w:r>
      <w:r>
        <w:rPr>
          <w:rFonts w:ascii="Times New Roman" w:hAnsi="Times New Roman" w:cs="Times New Roman"/>
          <w:sz w:val="28"/>
          <w:szCs w:val="28"/>
          <w:lang w:val="kk-KZ"/>
        </w:rPr>
        <w:t>ді</w:t>
      </w:r>
      <w:r w:rsidRPr="00B86201">
        <w:rPr>
          <w:rFonts w:ascii="Times New Roman" w:hAnsi="Times New Roman" w:cs="Times New Roman"/>
          <w:sz w:val="28"/>
          <w:szCs w:val="28"/>
          <w:lang w:val="kk-KZ"/>
        </w:rPr>
        <w:t xml:space="preserve"> 8 </w:t>
      </w:r>
      <w:r>
        <w:rPr>
          <w:rFonts w:ascii="Times New Roman" w:hAnsi="Times New Roman" w:cs="Times New Roman"/>
          <w:sz w:val="28"/>
          <w:szCs w:val="28"/>
          <w:lang w:val="kk-KZ"/>
        </w:rPr>
        <w:t xml:space="preserve">білім алушы </w:t>
      </w:r>
      <w:r w:rsidRPr="00B86201">
        <w:rPr>
          <w:rFonts w:ascii="Times New Roman" w:hAnsi="Times New Roman" w:cs="Times New Roman"/>
          <w:sz w:val="28"/>
          <w:szCs w:val="28"/>
          <w:lang w:val="kk-KZ"/>
        </w:rPr>
        <w:t xml:space="preserve"> 10,10 % көрсетті.</w:t>
      </w:r>
    </w:p>
    <w:p w14:paraId="30997AD8"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келе,</w:t>
      </w:r>
      <w:r w:rsidRPr="00B86201">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B86201">
        <w:rPr>
          <w:rFonts w:ascii="Times New Roman" w:hAnsi="Times New Roman" w:cs="Times New Roman"/>
          <w:sz w:val="28"/>
          <w:szCs w:val="28"/>
          <w:lang w:val="kk-KZ"/>
        </w:rPr>
        <w:t xml:space="preserve">оғарыда </w:t>
      </w:r>
      <w:r>
        <w:rPr>
          <w:rFonts w:ascii="Times New Roman" w:hAnsi="Times New Roman" w:cs="Times New Roman"/>
          <w:sz w:val="28"/>
          <w:szCs w:val="28"/>
          <w:lang w:val="kk-KZ"/>
        </w:rPr>
        <w:t>көрсетілген</w:t>
      </w:r>
      <w:r w:rsidRPr="00B86201">
        <w:rPr>
          <w:rFonts w:ascii="Times New Roman" w:hAnsi="Times New Roman" w:cs="Times New Roman"/>
          <w:sz w:val="28"/>
          <w:szCs w:val="28"/>
          <w:lang w:val="kk-KZ"/>
        </w:rPr>
        <w:t xml:space="preserve"> көрсеткіштердің </w:t>
      </w:r>
      <w:r w:rsidRPr="00B072D8">
        <w:rPr>
          <w:rFonts w:ascii="Times New Roman" w:hAnsi="Times New Roman" w:cs="Times New Roman"/>
          <w:sz w:val="28"/>
          <w:szCs w:val="28"/>
          <w:lang w:val="kk-KZ"/>
        </w:rPr>
        <w:t>сипатт</w:t>
      </w:r>
      <w:r>
        <w:rPr>
          <w:rFonts w:ascii="Times New Roman" w:hAnsi="Times New Roman" w:cs="Times New Roman"/>
          <w:sz w:val="28"/>
          <w:szCs w:val="28"/>
          <w:lang w:val="kk-KZ"/>
        </w:rPr>
        <w:t>а</w:t>
      </w:r>
      <w:r w:rsidRPr="00B072D8">
        <w:rPr>
          <w:rFonts w:ascii="Times New Roman" w:hAnsi="Times New Roman" w:cs="Times New Roman"/>
          <w:sz w:val="28"/>
          <w:szCs w:val="28"/>
          <w:lang w:val="kk-KZ"/>
        </w:rPr>
        <w:t>маларынан екі топтан айтарлықтай ерекшеліктер</w:t>
      </w:r>
      <w:r>
        <w:rPr>
          <w:rFonts w:ascii="Times New Roman" w:hAnsi="Times New Roman" w:cs="Times New Roman"/>
          <w:sz w:val="28"/>
          <w:szCs w:val="28"/>
          <w:lang w:val="kk-KZ"/>
        </w:rPr>
        <w:t>ді</w:t>
      </w:r>
      <w:r w:rsidRPr="00B072D8">
        <w:rPr>
          <w:rFonts w:ascii="Times New Roman" w:hAnsi="Times New Roman" w:cs="Times New Roman"/>
          <w:sz w:val="28"/>
          <w:szCs w:val="28"/>
          <w:lang w:val="kk-KZ"/>
        </w:rPr>
        <w:t xml:space="preserve"> байқамадық. Екі топтан құндылықтар шкаласының өзгермелер салыстырмалы негізде </w:t>
      </w:r>
      <w:r>
        <w:rPr>
          <w:rFonts w:ascii="Times New Roman" w:hAnsi="Times New Roman" w:cs="Times New Roman"/>
          <w:sz w:val="28"/>
          <w:szCs w:val="28"/>
          <w:lang w:val="kk-KZ"/>
        </w:rPr>
        <w:t xml:space="preserve">төмен </w:t>
      </w:r>
      <w:r w:rsidRPr="00B072D8">
        <w:rPr>
          <w:rFonts w:ascii="Times New Roman" w:hAnsi="Times New Roman" w:cs="Times New Roman"/>
          <w:sz w:val="28"/>
          <w:szCs w:val="28"/>
          <w:lang w:val="kk-KZ"/>
        </w:rPr>
        <w:t xml:space="preserve">екендігін көруге болады. Яғни бұл шкала бойынша орташа ұпай көрсеткен </w:t>
      </w:r>
      <w:r>
        <w:rPr>
          <w:rFonts w:ascii="Times New Roman" w:hAnsi="Times New Roman" w:cs="Times New Roman"/>
          <w:sz w:val="28"/>
          <w:szCs w:val="28"/>
          <w:lang w:val="kk-KZ"/>
        </w:rPr>
        <w:t>білім алушылардың</w:t>
      </w:r>
      <w:r w:rsidRPr="00B072D8">
        <w:rPr>
          <w:rFonts w:ascii="Times New Roman" w:hAnsi="Times New Roman" w:cs="Times New Roman"/>
          <w:sz w:val="28"/>
          <w:szCs w:val="28"/>
          <w:lang w:val="kk-KZ"/>
        </w:rPr>
        <w:t xml:space="preserve"> бойынша өзін белсендіре алатын тұлғалық құндылықтарының </w:t>
      </w:r>
      <w:r>
        <w:rPr>
          <w:rFonts w:ascii="Times New Roman" w:hAnsi="Times New Roman" w:cs="Times New Roman"/>
          <w:sz w:val="28"/>
          <w:szCs w:val="28"/>
          <w:lang w:val="kk-KZ"/>
        </w:rPr>
        <w:t xml:space="preserve">бар екендігін байқауға болады. </w:t>
      </w:r>
      <w:r w:rsidRPr="00B072D8">
        <w:rPr>
          <w:rFonts w:ascii="Times New Roman" w:hAnsi="Times New Roman" w:cs="Times New Roman"/>
          <w:sz w:val="28"/>
          <w:szCs w:val="28"/>
          <w:lang w:val="kk-KZ"/>
        </w:rPr>
        <w:t xml:space="preserve">Сонымен қоса </w:t>
      </w:r>
      <w:r>
        <w:rPr>
          <w:rFonts w:ascii="Times New Roman" w:hAnsi="Times New Roman" w:cs="Times New Roman"/>
          <w:sz w:val="28"/>
          <w:szCs w:val="28"/>
          <w:lang w:val="kk-KZ"/>
        </w:rPr>
        <w:t>екі</w:t>
      </w:r>
      <w:r w:rsidRPr="00B072D8">
        <w:rPr>
          <w:rFonts w:ascii="Times New Roman" w:hAnsi="Times New Roman" w:cs="Times New Roman"/>
          <w:sz w:val="28"/>
          <w:szCs w:val="28"/>
          <w:lang w:val="kk-KZ"/>
        </w:rPr>
        <w:t xml:space="preserve"> топта да уақытқа бағдарлану шкаласы мен қоршаған ортасына жағымды және жағымсыз көзқарас шкалалары төмен деңгей</w:t>
      </w:r>
      <w:r>
        <w:rPr>
          <w:rFonts w:ascii="Times New Roman" w:hAnsi="Times New Roman" w:cs="Times New Roman"/>
          <w:sz w:val="28"/>
          <w:szCs w:val="28"/>
          <w:lang w:val="kk-KZ"/>
        </w:rPr>
        <w:t>ді</w:t>
      </w:r>
      <w:r w:rsidRPr="00B072D8">
        <w:rPr>
          <w:rFonts w:ascii="Times New Roman" w:hAnsi="Times New Roman" w:cs="Times New Roman"/>
          <w:sz w:val="28"/>
          <w:szCs w:val="28"/>
          <w:lang w:val="kk-KZ"/>
        </w:rPr>
        <w:t xml:space="preserve"> көрсет</w:t>
      </w:r>
      <w:r>
        <w:rPr>
          <w:rFonts w:ascii="Times New Roman" w:hAnsi="Times New Roman" w:cs="Times New Roman"/>
          <w:sz w:val="28"/>
          <w:szCs w:val="28"/>
          <w:lang w:val="kk-KZ"/>
        </w:rPr>
        <w:t>ті</w:t>
      </w:r>
      <w:r w:rsidRPr="00B072D8">
        <w:rPr>
          <w:rFonts w:ascii="Times New Roman" w:hAnsi="Times New Roman" w:cs="Times New Roman"/>
          <w:sz w:val="28"/>
          <w:szCs w:val="28"/>
          <w:lang w:val="kk-KZ"/>
        </w:rPr>
        <w:t xml:space="preserve">.  </w:t>
      </w:r>
    </w:p>
    <w:p w14:paraId="0B0A6F43"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B013F4">
        <w:rPr>
          <w:rFonts w:ascii="Times New Roman" w:hAnsi="Times New Roman" w:cs="Times New Roman"/>
          <w:sz w:val="28"/>
          <w:szCs w:val="28"/>
          <w:lang w:val="kk-KZ"/>
        </w:rPr>
        <w:t>Болашақ бастауыш сынып мұғалімін кәсіби іс-әрекетке да</w:t>
      </w:r>
      <w:r>
        <w:rPr>
          <w:rFonts w:ascii="Times New Roman" w:hAnsi="Times New Roman" w:cs="Times New Roman"/>
          <w:sz w:val="28"/>
          <w:szCs w:val="28"/>
          <w:lang w:val="kk-KZ"/>
        </w:rPr>
        <w:t>ярл</w:t>
      </w:r>
      <w:r w:rsidRPr="00B013F4">
        <w:rPr>
          <w:rFonts w:ascii="Times New Roman" w:hAnsi="Times New Roman" w:cs="Times New Roman"/>
          <w:sz w:val="28"/>
          <w:szCs w:val="28"/>
          <w:lang w:val="kk-KZ"/>
        </w:rPr>
        <w:t xml:space="preserve">ауда тұлғалық болмысын </w:t>
      </w:r>
      <w:r>
        <w:rPr>
          <w:rFonts w:ascii="Times New Roman" w:hAnsi="Times New Roman" w:cs="Times New Roman"/>
          <w:sz w:val="28"/>
          <w:szCs w:val="28"/>
          <w:lang w:val="kk-KZ"/>
        </w:rPr>
        <w:t>қалыптастырудың</w:t>
      </w:r>
      <w:r w:rsidRPr="00B013F4">
        <w:rPr>
          <w:rFonts w:ascii="Times New Roman" w:hAnsi="Times New Roman" w:cs="Times New Roman"/>
          <w:sz w:val="28"/>
          <w:szCs w:val="28"/>
          <w:lang w:val="kk-KZ"/>
        </w:rPr>
        <w:t xml:space="preserve"> танымдық компонентінің</w:t>
      </w:r>
      <w:r>
        <w:rPr>
          <w:rFonts w:ascii="Times New Roman" w:hAnsi="Times New Roman" w:cs="Times New Roman"/>
          <w:sz w:val="28"/>
          <w:szCs w:val="28"/>
          <w:lang w:val="kk-KZ"/>
        </w:rPr>
        <w:t xml:space="preserve"> даму деңгейін және білім алушылардың</w:t>
      </w:r>
      <w:r w:rsidRPr="00B013F4">
        <w:rPr>
          <w:rFonts w:ascii="Times New Roman" w:hAnsi="Times New Roman" w:cs="Times New Roman"/>
          <w:sz w:val="28"/>
          <w:szCs w:val="28"/>
          <w:lang w:val="kk-KZ"/>
        </w:rPr>
        <w:t xml:space="preserve"> кәсіби іс-әрекет</w:t>
      </w:r>
      <w:r>
        <w:rPr>
          <w:rFonts w:ascii="Times New Roman" w:hAnsi="Times New Roman" w:cs="Times New Roman"/>
          <w:sz w:val="28"/>
          <w:szCs w:val="28"/>
          <w:lang w:val="kk-KZ"/>
        </w:rPr>
        <w:t xml:space="preserve">ке даярлығын </w:t>
      </w:r>
      <w:r w:rsidRPr="00B86201">
        <w:rPr>
          <w:rFonts w:ascii="Times New Roman" w:hAnsi="Times New Roman" w:cs="Times New Roman"/>
          <w:sz w:val="28"/>
          <w:szCs w:val="28"/>
          <w:lang w:val="kk-KZ"/>
        </w:rPr>
        <w:t>анықтау</w:t>
      </w:r>
      <w:r>
        <w:rPr>
          <w:rFonts w:ascii="Times New Roman" w:hAnsi="Times New Roman" w:cs="Times New Roman"/>
          <w:sz w:val="28"/>
          <w:szCs w:val="28"/>
          <w:lang w:val="kk-KZ"/>
        </w:rPr>
        <w:t xml:space="preserve">  мақсатында </w:t>
      </w:r>
      <w:r w:rsidRPr="00B86201">
        <w:rPr>
          <w:rFonts w:ascii="Times New Roman" w:hAnsi="Times New Roman" w:cs="Times New Roman"/>
          <w:sz w:val="28"/>
          <w:szCs w:val="28"/>
          <w:lang w:val="kk-KZ"/>
        </w:rPr>
        <w:t xml:space="preserve"> авторлық тест тапсырмалары</w:t>
      </w:r>
      <w:r>
        <w:rPr>
          <w:rFonts w:ascii="Times New Roman" w:hAnsi="Times New Roman" w:cs="Times New Roman"/>
          <w:sz w:val="28"/>
          <w:szCs w:val="28"/>
          <w:lang w:val="kk-KZ"/>
        </w:rPr>
        <w:t xml:space="preserve"> берілді</w:t>
      </w:r>
      <w:r w:rsidRPr="00B86201">
        <w:rPr>
          <w:rFonts w:ascii="Times New Roman" w:hAnsi="Times New Roman" w:cs="Times New Roman"/>
          <w:sz w:val="28"/>
          <w:szCs w:val="28"/>
          <w:lang w:val="kk-KZ"/>
        </w:rPr>
        <w:t>.</w:t>
      </w:r>
    </w:p>
    <w:p w14:paraId="2A5B190F" w14:textId="77777777" w:rsidR="00A52458" w:rsidRPr="00211D53"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Білім алушыларға берілген тест тапсырмалары:</w:t>
      </w:r>
    </w:p>
    <w:p w14:paraId="03DD2560" w14:textId="77777777" w:rsidR="00A52458" w:rsidRPr="00211D53" w:rsidRDefault="00A52458" w:rsidP="00A5245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211D53">
        <w:rPr>
          <w:rFonts w:ascii="Times New Roman" w:hAnsi="Times New Roman" w:cs="Times New Roman"/>
          <w:sz w:val="28"/>
          <w:szCs w:val="28"/>
          <w:lang w:val="kk-KZ"/>
        </w:rPr>
        <w:t>Кәсіби өзін-өзі жүзеге асыруға сізге әдетте не кедергі келтіреді?</w:t>
      </w:r>
    </w:p>
    <w:p w14:paraId="55EF8DF2" w14:textId="77777777" w:rsidR="00A52458" w:rsidRPr="00211D53" w:rsidRDefault="00A52458" w:rsidP="00A52458">
      <w:pPr>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А) уақыттың жетіспеушілігі</w:t>
      </w:r>
    </w:p>
    <w:p w14:paraId="62254DFC" w14:textId="77777777" w:rsidR="00A52458" w:rsidRPr="00211D53" w:rsidRDefault="00A52458" w:rsidP="00A52458">
      <w:pPr>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В) керек әдебиет пен жағдайдың жоқтығы</w:t>
      </w:r>
    </w:p>
    <w:p w14:paraId="4C2DAAEA" w14:textId="77777777" w:rsidR="00A52458" w:rsidRPr="00211D53" w:rsidRDefault="00A52458" w:rsidP="00A52458">
      <w:pPr>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С) ерік-жігердің жетіспеушілігі</w:t>
      </w:r>
    </w:p>
    <w:p w14:paraId="0F02C234" w14:textId="77777777" w:rsidR="00A52458" w:rsidRPr="00211D53" w:rsidRDefault="00A52458" w:rsidP="00A52458">
      <w:pPr>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D) өзіме деген сенімсіздік</w:t>
      </w:r>
    </w:p>
    <w:p w14:paraId="77E10DA5" w14:textId="77777777" w:rsidR="00A52458" w:rsidRPr="00211D53" w:rsidRDefault="00A52458" w:rsidP="00A52458">
      <w:pPr>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E)  нақты білмеймін</w:t>
      </w:r>
    </w:p>
    <w:p w14:paraId="0FD55B18" w14:textId="77777777" w:rsidR="00A52458" w:rsidRPr="00211D53" w:rsidRDefault="00A52458" w:rsidP="00A52458">
      <w:pPr>
        <w:spacing w:after="0" w:line="240" w:lineRule="auto"/>
        <w:rPr>
          <w:rFonts w:ascii="Times New Roman" w:hAnsi="Times New Roman" w:cs="Times New Roman"/>
          <w:sz w:val="28"/>
          <w:szCs w:val="28"/>
          <w:lang w:val="kk-KZ"/>
        </w:rPr>
      </w:pPr>
      <w:r>
        <w:rPr>
          <w:rFonts w:ascii="Times New Roman" w:eastAsia="Batang" w:hAnsi="Times New Roman" w:cs="Times New Roman"/>
          <w:sz w:val="28"/>
          <w:szCs w:val="28"/>
          <w:lang w:val="kk-KZ"/>
        </w:rPr>
        <w:t xml:space="preserve">2 </w:t>
      </w:r>
      <w:r w:rsidRPr="00211D53">
        <w:rPr>
          <w:rFonts w:ascii="Times New Roman" w:eastAsia="Batang" w:hAnsi="Times New Roman" w:cs="Times New Roman"/>
          <w:sz w:val="28"/>
          <w:szCs w:val="28"/>
          <w:lang w:val="kk-KZ"/>
        </w:rPr>
        <w:t>Жеке тұлғаны қалыптастыру:</w:t>
      </w:r>
    </w:p>
    <w:p w14:paraId="07146DC8"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eastAsia="Batang" w:hAnsi="Times New Roman" w:cs="Times New Roman"/>
          <w:sz w:val="28"/>
          <w:szCs w:val="28"/>
          <w:lang w:val="kk-KZ"/>
        </w:rPr>
        <w:t>А) Әр түрлі жағдайлардың адамдардың саналы қызметіне тәуелсіз түрде ықпал етуі</w:t>
      </w:r>
      <w:r w:rsidRPr="00211D53">
        <w:rPr>
          <w:rFonts w:ascii="Times New Roman" w:hAnsi="Times New Roman" w:cs="Times New Roman"/>
          <w:sz w:val="28"/>
          <w:szCs w:val="28"/>
          <w:lang w:val="kk-KZ"/>
        </w:rPr>
        <w:t>.</w:t>
      </w:r>
    </w:p>
    <w:p w14:paraId="35C43EC4"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eastAsia="Batang" w:hAnsi="Times New Roman" w:cs="Times New Roman"/>
          <w:sz w:val="28"/>
          <w:szCs w:val="28"/>
          <w:lang w:val="kk-KZ"/>
        </w:rPr>
        <w:t>В) Адам ағзасындағы сандық өзгерістер процесі мен нәтижесі</w:t>
      </w:r>
      <w:r w:rsidRPr="00211D53">
        <w:rPr>
          <w:rFonts w:ascii="Times New Roman" w:hAnsi="Times New Roman" w:cs="Times New Roman"/>
          <w:sz w:val="28"/>
          <w:szCs w:val="28"/>
          <w:lang w:val="kk-KZ"/>
        </w:rPr>
        <w:t>.</w:t>
      </w:r>
    </w:p>
    <w:p w14:paraId="44A8A604"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eastAsia="Batang" w:hAnsi="Times New Roman" w:cs="Times New Roman"/>
          <w:sz w:val="28"/>
          <w:szCs w:val="28"/>
          <w:lang w:val="kk-KZ"/>
        </w:rPr>
        <w:t>С) Білімді игеру барысында теориялық және</w:t>
      </w:r>
      <w:r w:rsidRPr="00211D53">
        <w:rPr>
          <w:rFonts w:ascii="Times New Roman" w:hAnsi="Times New Roman" w:cs="Times New Roman"/>
          <w:sz w:val="28"/>
          <w:szCs w:val="28"/>
          <w:lang w:val="kk-KZ"/>
        </w:rPr>
        <w:t xml:space="preserve"> тәжірибелік істерді атқаруға өздігінен салалы түрде дайындығы.</w:t>
      </w:r>
    </w:p>
    <w:p w14:paraId="14F5C5DE"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hAnsi="Times New Roman" w:cs="Times New Roman"/>
          <w:sz w:val="28"/>
          <w:szCs w:val="28"/>
          <w:lang w:val="kk-KZ"/>
        </w:rPr>
        <w:t>D</w:t>
      </w:r>
      <w:r w:rsidRPr="00211D53">
        <w:rPr>
          <w:rFonts w:ascii="Times New Roman" w:eastAsia="Batang" w:hAnsi="Times New Roman" w:cs="Times New Roman"/>
          <w:sz w:val="28"/>
          <w:szCs w:val="28"/>
          <w:lang w:val="kk-KZ"/>
        </w:rPr>
        <w:t xml:space="preserve">) Нақты тәрбие міндеттеріне бағытталған тәрбие жұмыстарының нәтижесі </w:t>
      </w:r>
      <w:r w:rsidRPr="00211D53">
        <w:rPr>
          <w:rFonts w:ascii="Times New Roman" w:hAnsi="Times New Roman" w:cs="Times New Roman"/>
          <w:sz w:val="28"/>
          <w:szCs w:val="28"/>
          <w:lang w:val="kk-KZ"/>
        </w:rPr>
        <w:t>.</w:t>
      </w:r>
    </w:p>
    <w:p w14:paraId="33B48408"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eastAsia="Batang" w:hAnsi="Times New Roman" w:cs="Times New Roman"/>
          <w:sz w:val="28"/>
          <w:szCs w:val="28"/>
          <w:lang w:val="kk-KZ"/>
        </w:rPr>
        <w:t xml:space="preserve">Е) Барлық әлеуметтік, идеологиялық, психологиялық және </w:t>
      </w:r>
      <w:r w:rsidRPr="00211D53">
        <w:rPr>
          <w:rFonts w:ascii="Times New Roman" w:hAnsi="Times New Roman" w:cs="Times New Roman"/>
          <w:sz w:val="28"/>
          <w:szCs w:val="28"/>
          <w:lang w:val="kk-KZ"/>
        </w:rPr>
        <w:t xml:space="preserve"> т.с.с ықпалымен адамның әлеуметтік жан иесі ретінде қалыптасуы.</w:t>
      </w:r>
    </w:p>
    <w:p w14:paraId="2F39EB18" w14:textId="77777777" w:rsidR="00A52458" w:rsidRPr="00211D53" w:rsidRDefault="00A52458" w:rsidP="00A52458">
      <w:pPr>
        <w:spacing w:after="0" w:line="240" w:lineRule="auto"/>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3 </w:t>
      </w:r>
      <w:r w:rsidRPr="00211D53">
        <w:rPr>
          <w:rFonts w:ascii="Times New Roman" w:eastAsia="Batang" w:hAnsi="Times New Roman" w:cs="Times New Roman"/>
          <w:sz w:val="28"/>
          <w:szCs w:val="28"/>
          <w:lang w:val="kk-KZ"/>
        </w:rPr>
        <w:t>Жеке тұлғаны оқыту мен тәрбиелеудің нәтижесі неге байланысты емес:</w:t>
      </w:r>
    </w:p>
    <w:p w14:paraId="5BFCB66F" w14:textId="77777777" w:rsidR="00A52458" w:rsidRPr="00211D53" w:rsidRDefault="00A52458" w:rsidP="00A52458">
      <w:pPr>
        <w:spacing w:after="0" w:line="240" w:lineRule="auto"/>
        <w:rPr>
          <w:rFonts w:ascii="Times New Roman" w:eastAsia="Batang" w:hAnsi="Times New Roman" w:cs="Times New Roman"/>
          <w:sz w:val="28"/>
          <w:szCs w:val="28"/>
          <w:lang w:val="kk-KZ"/>
        </w:rPr>
      </w:pPr>
      <w:r w:rsidRPr="00211D53">
        <w:rPr>
          <w:rFonts w:ascii="Times New Roman" w:hAnsi="Times New Roman" w:cs="Times New Roman"/>
          <w:sz w:val="28"/>
          <w:szCs w:val="28"/>
          <w:lang w:val="kk-KZ"/>
        </w:rPr>
        <w:t>А) Тұқымқуалаушылыққа</w:t>
      </w:r>
      <w:r w:rsidRPr="00211D53">
        <w:rPr>
          <w:rFonts w:ascii="Times New Roman" w:eastAsia="Batang" w:hAnsi="Times New Roman" w:cs="Times New Roman"/>
          <w:sz w:val="28"/>
          <w:szCs w:val="28"/>
          <w:lang w:val="kk-KZ"/>
        </w:rPr>
        <w:t>.</w:t>
      </w:r>
    </w:p>
    <w:p w14:paraId="08EF9B71"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hAnsi="Times New Roman" w:cs="Times New Roman"/>
          <w:sz w:val="28"/>
          <w:szCs w:val="28"/>
          <w:lang w:val="kk-KZ"/>
        </w:rPr>
        <w:t>В) Оқу әректінің сипатына</w:t>
      </w:r>
      <w:r w:rsidRPr="00211D53">
        <w:rPr>
          <w:rFonts w:ascii="Times New Roman" w:eastAsia="Batang" w:hAnsi="Times New Roman" w:cs="Times New Roman"/>
          <w:sz w:val="28"/>
          <w:szCs w:val="28"/>
          <w:lang w:val="kk-KZ"/>
        </w:rPr>
        <w:t>.</w:t>
      </w:r>
    </w:p>
    <w:p w14:paraId="6B2AECBB" w14:textId="77777777" w:rsidR="00A52458" w:rsidRPr="00211D53" w:rsidRDefault="00A52458" w:rsidP="00A52458">
      <w:pPr>
        <w:spacing w:after="0" w:line="240" w:lineRule="auto"/>
        <w:rPr>
          <w:rFonts w:ascii="Times New Roman" w:eastAsia="Batang" w:hAnsi="Times New Roman" w:cs="Times New Roman"/>
          <w:sz w:val="28"/>
          <w:szCs w:val="28"/>
        </w:rPr>
      </w:pPr>
      <w:r w:rsidRPr="00211D53">
        <w:rPr>
          <w:rFonts w:ascii="Times New Roman" w:hAnsi="Times New Roman" w:cs="Times New Roman"/>
          <w:sz w:val="28"/>
          <w:szCs w:val="28"/>
        </w:rPr>
        <w:t xml:space="preserve">С) </w:t>
      </w:r>
      <w:proofErr w:type="spellStart"/>
      <w:r w:rsidRPr="00211D53">
        <w:rPr>
          <w:rFonts w:ascii="Times New Roman" w:hAnsi="Times New Roman" w:cs="Times New Roman"/>
          <w:sz w:val="28"/>
          <w:szCs w:val="28"/>
        </w:rPr>
        <w:t>Оқулықтың</w:t>
      </w:r>
      <w:proofErr w:type="spellEnd"/>
      <w:r w:rsidRPr="00211D53">
        <w:rPr>
          <w:rFonts w:ascii="Times New Roman" w:hAnsi="Times New Roman" w:cs="Times New Roman"/>
          <w:sz w:val="28"/>
          <w:szCs w:val="28"/>
        </w:rPr>
        <w:t xml:space="preserve"> </w:t>
      </w:r>
      <w:proofErr w:type="spellStart"/>
      <w:r w:rsidRPr="00211D53">
        <w:rPr>
          <w:rFonts w:ascii="Times New Roman" w:hAnsi="Times New Roman" w:cs="Times New Roman"/>
          <w:sz w:val="28"/>
          <w:szCs w:val="28"/>
        </w:rPr>
        <w:t>сапасына</w:t>
      </w:r>
      <w:proofErr w:type="spellEnd"/>
      <w:r w:rsidRPr="00211D53">
        <w:rPr>
          <w:rFonts w:ascii="Times New Roman" w:eastAsia="Batang" w:hAnsi="Times New Roman" w:cs="Times New Roman"/>
          <w:sz w:val="28"/>
          <w:szCs w:val="28"/>
        </w:rPr>
        <w:t>.</w:t>
      </w:r>
    </w:p>
    <w:p w14:paraId="68C8A1FD" w14:textId="77777777" w:rsidR="00A52458" w:rsidRPr="00211D53" w:rsidRDefault="00A52458" w:rsidP="00A52458">
      <w:pPr>
        <w:spacing w:after="0" w:line="240" w:lineRule="auto"/>
        <w:rPr>
          <w:rFonts w:ascii="Times New Roman" w:eastAsia="Batang" w:hAnsi="Times New Roman" w:cs="Times New Roman"/>
          <w:sz w:val="28"/>
          <w:szCs w:val="28"/>
        </w:rPr>
      </w:pPr>
      <w:r w:rsidRPr="00211D53">
        <w:rPr>
          <w:rFonts w:ascii="Times New Roman" w:hAnsi="Times New Roman" w:cs="Times New Roman"/>
          <w:sz w:val="28"/>
          <w:szCs w:val="28"/>
        </w:rPr>
        <w:t xml:space="preserve">D) </w:t>
      </w:r>
      <w:proofErr w:type="spellStart"/>
      <w:r w:rsidRPr="00211D53">
        <w:rPr>
          <w:rFonts w:ascii="Times New Roman" w:hAnsi="Times New Roman" w:cs="Times New Roman"/>
          <w:sz w:val="28"/>
          <w:szCs w:val="28"/>
        </w:rPr>
        <w:t>Оқытушының</w:t>
      </w:r>
      <w:proofErr w:type="spellEnd"/>
      <w:r w:rsidRPr="00211D53">
        <w:rPr>
          <w:rFonts w:ascii="Times New Roman" w:hAnsi="Times New Roman" w:cs="Times New Roman"/>
          <w:sz w:val="28"/>
          <w:szCs w:val="28"/>
        </w:rPr>
        <w:t xml:space="preserve"> </w:t>
      </w:r>
      <w:proofErr w:type="spellStart"/>
      <w:r w:rsidRPr="00211D53">
        <w:rPr>
          <w:rFonts w:ascii="Times New Roman" w:hAnsi="Times New Roman" w:cs="Times New Roman"/>
          <w:sz w:val="28"/>
          <w:szCs w:val="28"/>
        </w:rPr>
        <w:t>талантына</w:t>
      </w:r>
      <w:proofErr w:type="spellEnd"/>
      <w:r w:rsidRPr="00211D53">
        <w:rPr>
          <w:rFonts w:ascii="Times New Roman" w:eastAsia="Batang" w:hAnsi="Times New Roman" w:cs="Times New Roman"/>
          <w:sz w:val="28"/>
          <w:szCs w:val="28"/>
        </w:rPr>
        <w:t>.</w:t>
      </w:r>
    </w:p>
    <w:p w14:paraId="73FB6204" w14:textId="77777777" w:rsidR="00A52458" w:rsidRPr="00211D53" w:rsidRDefault="00A52458" w:rsidP="00A52458">
      <w:pPr>
        <w:spacing w:after="0" w:line="240" w:lineRule="auto"/>
        <w:rPr>
          <w:rFonts w:ascii="Times New Roman" w:eastAsia="Batang" w:hAnsi="Times New Roman" w:cs="Times New Roman"/>
          <w:sz w:val="28"/>
          <w:szCs w:val="28"/>
        </w:rPr>
      </w:pPr>
      <w:r w:rsidRPr="00211D53">
        <w:rPr>
          <w:rFonts w:ascii="Times New Roman" w:hAnsi="Times New Roman" w:cs="Times New Roman"/>
          <w:sz w:val="28"/>
          <w:szCs w:val="28"/>
        </w:rPr>
        <w:t xml:space="preserve">Е) </w:t>
      </w:r>
      <w:proofErr w:type="spellStart"/>
      <w:r w:rsidRPr="00211D53">
        <w:rPr>
          <w:rFonts w:ascii="Times New Roman" w:hAnsi="Times New Roman" w:cs="Times New Roman"/>
          <w:sz w:val="28"/>
          <w:szCs w:val="28"/>
        </w:rPr>
        <w:t>Табиғат</w:t>
      </w:r>
      <w:proofErr w:type="spellEnd"/>
      <w:r w:rsidRPr="00211D53">
        <w:rPr>
          <w:rFonts w:ascii="Times New Roman" w:hAnsi="Times New Roman" w:cs="Times New Roman"/>
          <w:sz w:val="28"/>
          <w:szCs w:val="28"/>
        </w:rPr>
        <w:t xml:space="preserve"> </w:t>
      </w:r>
      <w:proofErr w:type="spellStart"/>
      <w:r w:rsidRPr="00211D53">
        <w:rPr>
          <w:rFonts w:ascii="Times New Roman" w:hAnsi="Times New Roman" w:cs="Times New Roman"/>
          <w:sz w:val="28"/>
          <w:szCs w:val="28"/>
        </w:rPr>
        <w:t>жағдайына</w:t>
      </w:r>
      <w:proofErr w:type="spellEnd"/>
      <w:r w:rsidRPr="00211D53">
        <w:rPr>
          <w:rFonts w:ascii="Times New Roman" w:eastAsia="Batang" w:hAnsi="Times New Roman" w:cs="Times New Roman"/>
          <w:sz w:val="28"/>
          <w:szCs w:val="28"/>
        </w:rPr>
        <w:t>.</w:t>
      </w:r>
    </w:p>
    <w:p w14:paraId="0DEC1E01" w14:textId="77777777" w:rsidR="00A52458" w:rsidRPr="00211D53" w:rsidRDefault="00A52458" w:rsidP="00A52458">
      <w:pPr>
        <w:spacing w:after="0" w:line="240" w:lineRule="auto"/>
        <w:rPr>
          <w:rFonts w:ascii="Times New Roman" w:hAnsi="Times New Roman" w:cs="Times New Roman"/>
          <w:sz w:val="28"/>
          <w:szCs w:val="28"/>
          <w:lang w:val="sr-Cyrl-CS"/>
        </w:rPr>
      </w:pPr>
      <w:r>
        <w:rPr>
          <w:rFonts w:ascii="Times New Roman" w:hAnsi="Times New Roman" w:cs="Times New Roman"/>
          <w:sz w:val="28"/>
          <w:szCs w:val="28"/>
          <w:lang w:val="sr-Cyrl-CS"/>
        </w:rPr>
        <w:t xml:space="preserve">4 </w:t>
      </w:r>
      <w:r w:rsidRPr="00211D53">
        <w:rPr>
          <w:rFonts w:ascii="Times New Roman" w:hAnsi="Times New Roman" w:cs="Times New Roman"/>
          <w:sz w:val="28"/>
          <w:szCs w:val="28"/>
          <w:lang w:val="sr-Cyrl-CS"/>
        </w:rPr>
        <w:t>Жеке тұлғаны қалыптастыру процесі:</w:t>
      </w:r>
    </w:p>
    <w:p w14:paraId="3647CB3B" w14:textId="77777777" w:rsidR="00A52458" w:rsidRPr="00211D53" w:rsidRDefault="00A52458" w:rsidP="00A52458">
      <w:pPr>
        <w:pStyle w:val="affc"/>
        <w:tabs>
          <w:tab w:val="clear" w:pos="567"/>
          <w:tab w:val="left" w:pos="708"/>
        </w:tabs>
        <w:spacing w:line="240" w:lineRule="auto"/>
        <w:ind w:left="0" w:right="0"/>
        <w:rPr>
          <w:rFonts w:ascii="Times New Roman" w:hAnsi="Times New Roman"/>
          <w:szCs w:val="28"/>
        </w:rPr>
      </w:pPr>
      <w:r w:rsidRPr="00211D53">
        <w:rPr>
          <w:rFonts w:ascii="Times New Roman" w:hAnsi="Times New Roman"/>
          <w:szCs w:val="28"/>
        </w:rPr>
        <w:t>А) Өзін-өзі тәрбиелеу.</w:t>
      </w:r>
    </w:p>
    <w:p w14:paraId="7B4C591E"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hAnsi="Times New Roman" w:cs="Times New Roman"/>
          <w:sz w:val="28"/>
          <w:szCs w:val="28"/>
          <w:lang w:val="kk-KZ"/>
        </w:rPr>
        <w:t>В) Өзіндік білім алу.</w:t>
      </w:r>
    </w:p>
    <w:p w14:paraId="3B03C710"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hAnsi="Times New Roman" w:cs="Times New Roman"/>
          <w:sz w:val="28"/>
          <w:szCs w:val="28"/>
          <w:lang w:val="kk-KZ"/>
        </w:rPr>
        <w:lastRenderedPageBreak/>
        <w:t>С) Педагогикалық процесті нәтижелі ұйымдастыру.</w:t>
      </w:r>
    </w:p>
    <w:p w14:paraId="1AF891B3"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hAnsi="Times New Roman" w:cs="Times New Roman"/>
          <w:sz w:val="28"/>
          <w:szCs w:val="28"/>
          <w:lang w:val="kk-KZ"/>
        </w:rPr>
        <w:t>D) Оқу-тәрбие процесінің нәтижесін арттыру.</w:t>
      </w:r>
    </w:p>
    <w:p w14:paraId="4CFA2E2F" w14:textId="77777777" w:rsidR="00A52458" w:rsidRPr="00211D53" w:rsidRDefault="00A52458" w:rsidP="00A52458">
      <w:pPr>
        <w:spacing w:after="0" w:line="240" w:lineRule="auto"/>
        <w:rPr>
          <w:rFonts w:ascii="Times New Roman" w:hAnsi="Times New Roman" w:cs="Times New Roman"/>
          <w:sz w:val="28"/>
          <w:szCs w:val="28"/>
          <w:lang w:val="kk-KZ"/>
        </w:rPr>
      </w:pPr>
      <w:r w:rsidRPr="00211D53">
        <w:rPr>
          <w:rFonts w:ascii="Times New Roman" w:hAnsi="Times New Roman" w:cs="Times New Roman"/>
          <w:sz w:val="28"/>
          <w:szCs w:val="28"/>
          <w:lang w:val="kk-KZ"/>
        </w:rPr>
        <w:t>Е) Тұлғаның жетілуін қамтамасыз етеді.</w:t>
      </w:r>
    </w:p>
    <w:p w14:paraId="34CA96B8" w14:textId="77777777" w:rsidR="00A52458" w:rsidRPr="00211D53" w:rsidRDefault="00A52458" w:rsidP="00A52458">
      <w:pPr>
        <w:spacing w:after="0" w:line="240" w:lineRule="auto"/>
        <w:rPr>
          <w:rFonts w:ascii="Times New Roman" w:hAnsi="Times New Roman" w:cs="Times New Roman"/>
          <w:sz w:val="28"/>
          <w:szCs w:val="28"/>
          <w:lang w:val="kk-KZ"/>
        </w:rPr>
      </w:pPr>
      <w:r>
        <w:rPr>
          <w:rFonts w:ascii="Times New Roman" w:hAnsi="Times New Roman" w:cs="Times New Roman"/>
          <w:sz w:val="28"/>
          <w:szCs w:val="28"/>
          <w:lang w:val="sr-Cyrl-CS"/>
        </w:rPr>
        <w:t xml:space="preserve">5 </w:t>
      </w:r>
      <w:r w:rsidRPr="00211D53">
        <w:rPr>
          <w:rFonts w:ascii="Times New Roman" w:hAnsi="Times New Roman" w:cs="Times New Roman"/>
          <w:sz w:val="28"/>
          <w:szCs w:val="28"/>
          <w:lang w:val="kk-KZ"/>
        </w:rPr>
        <w:t>Тұлғаны қалыптастыру:</w:t>
      </w:r>
    </w:p>
    <w:p w14:paraId="5B04DBEC" w14:textId="77777777" w:rsidR="00A52458" w:rsidRPr="00211D53" w:rsidRDefault="00A52458" w:rsidP="00A52458">
      <w:pPr>
        <w:tabs>
          <w:tab w:val="left" w:pos="567"/>
          <w:tab w:val="left" w:pos="8931"/>
        </w:tabs>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А) Саналы іс- әрекетіне байланыссыз түрлі жағдайлардың  адамдарға әсері.</w:t>
      </w:r>
    </w:p>
    <w:p w14:paraId="6475C6B9" w14:textId="77777777" w:rsidR="00A52458" w:rsidRPr="00211D53" w:rsidRDefault="00A52458" w:rsidP="00A52458">
      <w:pPr>
        <w:tabs>
          <w:tab w:val="left" w:pos="567"/>
          <w:tab w:val="left" w:pos="8931"/>
        </w:tabs>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В) Адам ағзасындағы сандық өзгерістері үрдістері мен нәтижесі.</w:t>
      </w:r>
    </w:p>
    <w:p w14:paraId="155586D2" w14:textId="77777777" w:rsidR="00A52458" w:rsidRPr="00211D53" w:rsidRDefault="00A52458" w:rsidP="00A52458">
      <w:pPr>
        <w:tabs>
          <w:tab w:val="left" w:pos="567"/>
          <w:tab w:val="left" w:pos="8931"/>
        </w:tabs>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С)</w:t>
      </w:r>
      <w:r>
        <w:rPr>
          <w:rFonts w:ascii="Times New Roman" w:hAnsi="Times New Roman" w:cs="Times New Roman"/>
          <w:sz w:val="28"/>
          <w:szCs w:val="28"/>
          <w:lang w:val="kk-KZ"/>
        </w:rPr>
        <w:t xml:space="preserve"> </w:t>
      </w:r>
      <w:r w:rsidRPr="00211D53">
        <w:rPr>
          <w:rFonts w:ascii="Times New Roman" w:hAnsi="Times New Roman" w:cs="Times New Roman"/>
          <w:sz w:val="28"/>
          <w:szCs w:val="28"/>
          <w:lang w:val="kk-KZ"/>
        </w:rPr>
        <w:t xml:space="preserve">Әлеуметтік тұлға ретінде адамның экологиялық, әлеуметтік,  идеологиялық,психологиялық және  т.с.с. факторлары барлығының </w:t>
      </w:r>
    </w:p>
    <w:p w14:paraId="0D21D114" w14:textId="77777777" w:rsidR="00A52458" w:rsidRPr="00211D53" w:rsidRDefault="00A52458" w:rsidP="00A52458">
      <w:pPr>
        <w:tabs>
          <w:tab w:val="left" w:pos="567"/>
          <w:tab w:val="left" w:pos="8931"/>
        </w:tabs>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әсерінен қалыптасу үрдісі.</w:t>
      </w:r>
    </w:p>
    <w:p w14:paraId="655E94E0" w14:textId="77777777" w:rsidR="00A52458" w:rsidRPr="00211D53" w:rsidRDefault="00A52458" w:rsidP="00A52458">
      <w:pPr>
        <w:tabs>
          <w:tab w:val="left" w:pos="567"/>
          <w:tab w:val="left" w:pos="8931"/>
        </w:tabs>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D)</w:t>
      </w:r>
      <w:r>
        <w:rPr>
          <w:rFonts w:ascii="Times New Roman" w:hAnsi="Times New Roman" w:cs="Times New Roman"/>
          <w:sz w:val="28"/>
          <w:szCs w:val="28"/>
          <w:lang w:val="kk-KZ"/>
        </w:rPr>
        <w:t xml:space="preserve"> </w:t>
      </w:r>
      <w:r w:rsidRPr="00211D53">
        <w:rPr>
          <w:rFonts w:ascii="Times New Roman" w:hAnsi="Times New Roman" w:cs="Times New Roman"/>
          <w:sz w:val="28"/>
          <w:szCs w:val="28"/>
          <w:lang w:val="kk-KZ"/>
        </w:rPr>
        <w:t>Нақтылы тәрбиелік міндеттерді шешуге бағытталған тәрбиелік жұмыс үрдісі мен нәтижесі.</w:t>
      </w:r>
    </w:p>
    <w:p w14:paraId="78824072" w14:textId="77777777" w:rsidR="00A52458" w:rsidRPr="00211D53" w:rsidRDefault="00A52458" w:rsidP="00A52458">
      <w:pPr>
        <w:tabs>
          <w:tab w:val="left" w:pos="567"/>
          <w:tab w:val="left" w:pos="8931"/>
        </w:tabs>
        <w:spacing w:after="0" w:line="240" w:lineRule="auto"/>
        <w:jc w:val="both"/>
        <w:rPr>
          <w:rFonts w:ascii="Times New Roman" w:hAnsi="Times New Roman" w:cs="Times New Roman"/>
          <w:sz w:val="28"/>
          <w:szCs w:val="28"/>
          <w:lang w:val="kk-KZ"/>
        </w:rPr>
      </w:pPr>
      <w:r w:rsidRPr="00211D53">
        <w:rPr>
          <w:rFonts w:ascii="Times New Roman" w:hAnsi="Times New Roman" w:cs="Times New Roman"/>
          <w:sz w:val="28"/>
          <w:szCs w:val="28"/>
          <w:lang w:val="kk-KZ"/>
        </w:rPr>
        <w:t>Е)</w:t>
      </w:r>
      <w:r>
        <w:rPr>
          <w:rFonts w:ascii="Times New Roman" w:hAnsi="Times New Roman" w:cs="Times New Roman"/>
          <w:sz w:val="28"/>
          <w:szCs w:val="28"/>
          <w:lang w:val="kk-KZ"/>
        </w:rPr>
        <w:t xml:space="preserve"> </w:t>
      </w:r>
      <w:r w:rsidRPr="00211D53">
        <w:rPr>
          <w:rFonts w:ascii="Times New Roman" w:hAnsi="Times New Roman" w:cs="Times New Roman"/>
          <w:sz w:val="28"/>
          <w:szCs w:val="28"/>
          <w:lang w:val="kk-KZ"/>
        </w:rPr>
        <w:t>Меңгерілген білімдер негізінде теориялық және практикалық әрекеттерді саналы  және өзбетінше  орындауға дайындығы.</w:t>
      </w:r>
    </w:p>
    <w:p w14:paraId="37EF44E8"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Pr>
          <w:color w:val="222222"/>
          <w:sz w:val="28"/>
          <w:szCs w:val="28"/>
          <w:lang w:val="sr-Cyrl-CS"/>
        </w:rPr>
        <w:t xml:space="preserve">6 </w:t>
      </w:r>
      <w:r w:rsidRPr="00211D53">
        <w:rPr>
          <w:color w:val="222222"/>
          <w:sz w:val="28"/>
          <w:szCs w:val="28"/>
          <w:lang w:val="sr-Cyrl-CS"/>
        </w:rPr>
        <w:t>Тұлға</w:t>
      </w:r>
      <w:r>
        <w:rPr>
          <w:color w:val="222222"/>
          <w:sz w:val="28"/>
          <w:szCs w:val="28"/>
          <w:lang w:val="sr-Cyrl-CS"/>
        </w:rPr>
        <w:t xml:space="preserve"> дегеніміз</w:t>
      </w:r>
      <w:r w:rsidRPr="00211D53">
        <w:rPr>
          <w:color w:val="222222"/>
          <w:sz w:val="28"/>
          <w:szCs w:val="28"/>
          <w:lang w:val="sr-Cyrl-CS"/>
        </w:rPr>
        <w:t>:</w:t>
      </w:r>
    </w:p>
    <w:p w14:paraId="71335CE8"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lang w:val="kk-KZ"/>
        </w:rPr>
        <w:t>A</w:t>
      </w:r>
      <w:r>
        <w:rPr>
          <w:color w:val="222222"/>
          <w:sz w:val="28"/>
          <w:szCs w:val="28"/>
          <w:lang w:val="sr-Cyrl-CS"/>
        </w:rPr>
        <w:t>) Жеке адам</w:t>
      </w:r>
    </w:p>
    <w:p w14:paraId="5A802E4F"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lang w:val="kk-KZ"/>
        </w:rPr>
        <w:t>B</w:t>
      </w:r>
      <w:r w:rsidRPr="00211D53">
        <w:rPr>
          <w:color w:val="222222"/>
          <w:sz w:val="28"/>
          <w:szCs w:val="28"/>
          <w:lang w:val="sr-Cyrl-CS"/>
        </w:rPr>
        <w:t>) Саналы және ойлай білетін адам.</w:t>
      </w:r>
    </w:p>
    <w:p w14:paraId="027D7AA0"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C</w:t>
      </w:r>
      <w:r w:rsidRPr="00211D53">
        <w:rPr>
          <w:color w:val="222222"/>
          <w:sz w:val="28"/>
          <w:szCs w:val="28"/>
          <w:lang w:val="sr-Cyrl-CS"/>
        </w:rPr>
        <w:t>) Бір адамды екінші адамнан айыратын ерекшелік.</w:t>
      </w:r>
    </w:p>
    <w:p w14:paraId="22D5EB26"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rStyle w:val="af0"/>
          <w:b w:val="0"/>
          <w:color w:val="222222"/>
          <w:sz w:val="28"/>
          <w:szCs w:val="28"/>
        </w:rPr>
        <w:t>D</w:t>
      </w:r>
      <w:r w:rsidRPr="00211D53">
        <w:rPr>
          <w:rStyle w:val="af0"/>
          <w:b w:val="0"/>
          <w:color w:val="222222"/>
          <w:sz w:val="28"/>
          <w:szCs w:val="28"/>
          <w:lang w:val="sr-Cyrl-CS"/>
        </w:rPr>
        <w:t>) Оның әлеуметтік мәнін көрсететін қасиеттер жиынтығы.</w:t>
      </w:r>
    </w:p>
    <w:p w14:paraId="03AACBEE"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E</w:t>
      </w:r>
      <w:r w:rsidRPr="00211D53">
        <w:rPr>
          <w:color w:val="222222"/>
          <w:sz w:val="28"/>
          <w:szCs w:val="28"/>
          <w:lang w:val="sr-Cyrl-CS"/>
        </w:rPr>
        <w:t>) Тірі организміңдамуының ең жоғары деңгейі.</w:t>
      </w:r>
    </w:p>
    <w:p w14:paraId="4A5E19A4"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Pr>
          <w:color w:val="222222"/>
          <w:sz w:val="28"/>
          <w:szCs w:val="28"/>
          <w:lang w:val="sr-Cyrl-CS"/>
        </w:rPr>
        <w:t xml:space="preserve">7 </w:t>
      </w:r>
      <w:r w:rsidRPr="00211D53">
        <w:rPr>
          <w:color w:val="222222"/>
          <w:sz w:val="28"/>
          <w:szCs w:val="28"/>
          <w:lang w:val="sr-Cyrl-CS"/>
        </w:rPr>
        <w:t>Тұлға қалыптасуына ең аз әсер етеді:</w:t>
      </w:r>
    </w:p>
    <w:p w14:paraId="170A7A8D"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A</w:t>
      </w:r>
      <w:r w:rsidRPr="00211D53">
        <w:rPr>
          <w:color w:val="222222"/>
          <w:sz w:val="28"/>
          <w:szCs w:val="28"/>
          <w:lang w:val="sr-Cyrl-CS"/>
        </w:rPr>
        <w:t>) Әлеуметтік орта.</w:t>
      </w:r>
    </w:p>
    <w:p w14:paraId="080C4220"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rStyle w:val="af0"/>
          <w:b w:val="0"/>
          <w:color w:val="222222"/>
          <w:sz w:val="28"/>
          <w:szCs w:val="28"/>
        </w:rPr>
        <w:t>B</w:t>
      </w:r>
      <w:r w:rsidRPr="00211D53">
        <w:rPr>
          <w:rStyle w:val="af0"/>
          <w:b w:val="0"/>
          <w:color w:val="222222"/>
          <w:sz w:val="28"/>
          <w:szCs w:val="28"/>
          <w:lang w:val="sr-Cyrl-CS"/>
        </w:rPr>
        <w:t>) Географиялық орта.</w:t>
      </w:r>
    </w:p>
    <w:p w14:paraId="5951835D"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C</w:t>
      </w:r>
      <w:r w:rsidRPr="00211D53">
        <w:rPr>
          <w:color w:val="222222"/>
          <w:sz w:val="28"/>
          <w:szCs w:val="28"/>
          <w:lang w:val="sr-Cyrl-CS"/>
        </w:rPr>
        <w:t>) Тәрбие.</w:t>
      </w:r>
    </w:p>
    <w:p w14:paraId="27297A67"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D</w:t>
      </w:r>
      <w:r w:rsidRPr="00211D53">
        <w:rPr>
          <w:color w:val="222222"/>
          <w:sz w:val="28"/>
          <w:szCs w:val="28"/>
          <w:lang w:val="sr-Cyrl-CS"/>
        </w:rPr>
        <w:t>) Тұқымқуалаушылық.</w:t>
      </w:r>
    </w:p>
    <w:p w14:paraId="7D497F4E"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E</w:t>
      </w:r>
      <w:r w:rsidRPr="00211D53">
        <w:rPr>
          <w:color w:val="222222"/>
          <w:sz w:val="28"/>
          <w:szCs w:val="28"/>
          <w:lang w:val="sr-Cyrl-CS"/>
        </w:rPr>
        <w:t>) Тұлға іс-әрекеті.</w:t>
      </w:r>
    </w:p>
    <w:p w14:paraId="07A5D4E4"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Pr>
          <w:color w:val="222222"/>
          <w:sz w:val="28"/>
          <w:szCs w:val="28"/>
          <w:lang w:val="sr-Cyrl-CS"/>
        </w:rPr>
        <w:t xml:space="preserve">8 </w:t>
      </w:r>
      <w:r w:rsidRPr="00211D53">
        <w:rPr>
          <w:color w:val="222222"/>
          <w:sz w:val="28"/>
          <w:szCs w:val="28"/>
          <w:lang w:val="sr-Cyrl-CS"/>
        </w:rPr>
        <w:t>Тәрбиенің жалпы мақсаты:</w:t>
      </w:r>
    </w:p>
    <w:p w14:paraId="7FE4E48C"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A</w:t>
      </w:r>
      <w:r w:rsidRPr="00211D53">
        <w:rPr>
          <w:color w:val="222222"/>
          <w:sz w:val="28"/>
          <w:szCs w:val="28"/>
          <w:lang w:val="sr-Cyrl-CS"/>
        </w:rPr>
        <w:t>) Азамат тәрбиелеу.</w:t>
      </w:r>
    </w:p>
    <w:p w14:paraId="0B20D822"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B</w:t>
      </w:r>
      <w:r w:rsidRPr="00211D53">
        <w:rPr>
          <w:color w:val="222222"/>
          <w:sz w:val="28"/>
          <w:szCs w:val="28"/>
          <w:lang w:val="sr-Cyrl-CS"/>
        </w:rPr>
        <w:t>) Отбасын тәрбиелеу.</w:t>
      </w:r>
    </w:p>
    <w:p w14:paraId="06103AD7"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C</w:t>
      </w:r>
      <w:r w:rsidRPr="00211D53">
        <w:rPr>
          <w:color w:val="222222"/>
          <w:sz w:val="28"/>
          <w:szCs w:val="28"/>
          <w:lang w:val="sr-Cyrl-CS"/>
        </w:rPr>
        <w:t>) Еңбекші адамды тәрбиелеу.</w:t>
      </w:r>
    </w:p>
    <w:p w14:paraId="37ADFD35"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rStyle w:val="af0"/>
          <w:b w:val="0"/>
          <w:color w:val="222222"/>
          <w:sz w:val="28"/>
          <w:szCs w:val="28"/>
        </w:rPr>
        <w:t>D</w:t>
      </w:r>
      <w:r w:rsidRPr="00211D53">
        <w:rPr>
          <w:rStyle w:val="af0"/>
          <w:b w:val="0"/>
          <w:color w:val="222222"/>
          <w:sz w:val="28"/>
          <w:szCs w:val="28"/>
          <w:lang w:val="sr-Cyrl-CS"/>
        </w:rPr>
        <w:t>) Жан-жақты, гармониялы дамыған тұлғаны қалыптастыру.</w:t>
      </w:r>
    </w:p>
    <w:p w14:paraId="28D7AF73" w14:textId="77777777" w:rsidR="00A52458" w:rsidRPr="00594291"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E</w:t>
      </w:r>
      <w:r w:rsidRPr="00594291">
        <w:rPr>
          <w:color w:val="222222"/>
          <w:sz w:val="28"/>
          <w:szCs w:val="28"/>
          <w:lang w:val="sr-Cyrl-CS"/>
        </w:rPr>
        <w:t>) Белсенді тұлға тәрбиелеу.</w:t>
      </w:r>
    </w:p>
    <w:p w14:paraId="75729668"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Pr>
          <w:rFonts w:eastAsiaTheme="minorHAnsi"/>
          <w:sz w:val="28"/>
          <w:szCs w:val="28"/>
          <w:lang w:val="sr-Cyrl-CS" w:eastAsia="en-US" w:bidi="ar-SA"/>
        </w:rPr>
        <w:t xml:space="preserve">9 </w:t>
      </w:r>
      <w:r w:rsidRPr="00211D53">
        <w:rPr>
          <w:color w:val="222222"/>
          <w:sz w:val="28"/>
          <w:szCs w:val="28"/>
          <w:lang w:val="sr-Cyrl-CS"/>
        </w:rPr>
        <w:t>Мақсатты, жоспарлы ұйымдастырылған тұлғаны қалыптастыру процесі:</w:t>
      </w:r>
    </w:p>
    <w:p w14:paraId="4801067F"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A</w:t>
      </w:r>
      <w:r w:rsidRPr="00211D53">
        <w:rPr>
          <w:color w:val="222222"/>
          <w:sz w:val="28"/>
          <w:szCs w:val="28"/>
          <w:lang w:val="sr-Cyrl-CS"/>
        </w:rPr>
        <w:t>) Сабақ беру.</w:t>
      </w:r>
    </w:p>
    <w:p w14:paraId="6A631392"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B</w:t>
      </w:r>
      <w:r w:rsidRPr="00211D53">
        <w:rPr>
          <w:color w:val="222222"/>
          <w:sz w:val="28"/>
          <w:szCs w:val="28"/>
          <w:lang w:val="sr-Cyrl-CS"/>
        </w:rPr>
        <w:t>) Оқыту.</w:t>
      </w:r>
    </w:p>
    <w:p w14:paraId="75F2B548"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rStyle w:val="af0"/>
          <w:b w:val="0"/>
          <w:color w:val="222222"/>
          <w:sz w:val="28"/>
          <w:szCs w:val="28"/>
        </w:rPr>
        <w:t>C</w:t>
      </w:r>
      <w:r w:rsidRPr="00211D53">
        <w:rPr>
          <w:rStyle w:val="af0"/>
          <w:b w:val="0"/>
          <w:color w:val="222222"/>
          <w:sz w:val="28"/>
          <w:szCs w:val="28"/>
          <w:lang w:val="sr-Cyrl-CS"/>
        </w:rPr>
        <w:t>) Тәрбиелеу.</w:t>
      </w:r>
    </w:p>
    <w:p w14:paraId="7B2184E9"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D</w:t>
      </w:r>
      <w:r w:rsidRPr="00211D53">
        <w:rPr>
          <w:color w:val="222222"/>
          <w:sz w:val="28"/>
          <w:szCs w:val="28"/>
          <w:lang w:val="sr-Cyrl-CS"/>
        </w:rPr>
        <w:t>) Оқу.</w:t>
      </w:r>
    </w:p>
    <w:p w14:paraId="4FF4E54A" w14:textId="77777777" w:rsidR="00A52458" w:rsidRDefault="00A52458" w:rsidP="00A52458">
      <w:pPr>
        <w:pStyle w:val="aa"/>
        <w:shd w:val="clear" w:color="auto" w:fill="FFFFFF"/>
        <w:spacing w:before="0" w:beforeAutospacing="0" w:after="0" w:afterAutospacing="0"/>
        <w:rPr>
          <w:color w:val="222222"/>
          <w:sz w:val="28"/>
          <w:szCs w:val="28"/>
          <w:lang w:val="sr-Cyrl-CS"/>
        </w:rPr>
      </w:pPr>
      <w:r w:rsidRPr="00211D53">
        <w:rPr>
          <w:color w:val="222222"/>
          <w:sz w:val="28"/>
          <w:szCs w:val="28"/>
        </w:rPr>
        <w:t>E</w:t>
      </w:r>
      <w:r w:rsidRPr="00211D53">
        <w:rPr>
          <w:color w:val="222222"/>
          <w:sz w:val="28"/>
          <w:szCs w:val="28"/>
          <w:lang w:val="sr-Cyrl-CS"/>
        </w:rPr>
        <w:t>) Даму.</w:t>
      </w:r>
    </w:p>
    <w:p w14:paraId="010D3176"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Pr>
          <w:color w:val="222222"/>
          <w:sz w:val="28"/>
          <w:szCs w:val="28"/>
          <w:lang w:val="sr-Cyrl-CS"/>
        </w:rPr>
        <w:t xml:space="preserve">10 </w:t>
      </w:r>
      <w:r w:rsidRPr="00211D53">
        <w:rPr>
          <w:color w:val="000000"/>
          <w:sz w:val="28"/>
          <w:szCs w:val="28"/>
          <w:lang w:val="sr-Cyrl-CS"/>
        </w:rPr>
        <w:t>Өзінде тұлғалық оң касиеттерді қалыптастыруға бағытталған адамның саналы іс- әрекеті:</w:t>
      </w:r>
    </w:p>
    <w:p w14:paraId="722F2CB8"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000000"/>
          <w:sz w:val="28"/>
          <w:szCs w:val="28"/>
        </w:rPr>
        <w:t>A</w:t>
      </w:r>
      <w:r w:rsidRPr="00211D53">
        <w:rPr>
          <w:color w:val="000000"/>
          <w:sz w:val="28"/>
          <w:szCs w:val="28"/>
          <w:lang w:val="sr-Cyrl-CS"/>
        </w:rPr>
        <w:t>) Тәрбие.</w:t>
      </w:r>
    </w:p>
    <w:p w14:paraId="16D3792C"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000000"/>
          <w:sz w:val="28"/>
          <w:szCs w:val="28"/>
        </w:rPr>
        <w:t>B</w:t>
      </w:r>
      <w:r w:rsidRPr="00211D53">
        <w:rPr>
          <w:color w:val="000000"/>
          <w:sz w:val="28"/>
          <w:szCs w:val="28"/>
          <w:lang w:val="sr-Cyrl-CS"/>
        </w:rPr>
        <w:t>) Қайта тәрбиелеу.</w:t>
      </w:r>
    </w:p>
    <w:p w14:paraId="49DC4268"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color w:val="000000"/>
          <w:sz w:val="28"/>
          <w:szCs w:val="28"/>
        </w:rPr>
        <w:t>C</w:t>
      </w:r>
      <w:r w:rsidRPr="00211D53">
        <w:rPr>
          <w:color w:val="000000"/>
          <w:sz w:val="28"/>
          <w:szCs w:val="28"/>
          <w:lang w:val="sr-Cyrl-CS"/>
        </w:rPr>
        <w:t>) Өзін-өзі тежеу.</w:t>
      </w:r>
    </w:p>
    <w:p w14:paraId="21EC7D2E" w14:textId="77777777" w:rsidR="00A52458" w:rsidRPr="00211D53" w:rsidRDefault="00A52458" w:rsidP="00A52458">
      <w:pPr>
        <w:pStyle w:val="aa"/>
        <w:shd w:val="clear" w:color="auto" w:fill="FFFFFF"/>
        <w:spacing w:before="0" w:beforeAutospacing="0" w:after="0" w:afterAutospacing="0"/>
        <w:rPr>
          <w:color w:val="222222"/>
          <w:sz w:val="28"/>
          <w:szCs w:val="28"/>
          <w:lang w:val="sr-Cyrl-CS"/>
        </w:rPr>
      </w:pPr>
      <w:r w:rsidRPr="00211D53">
        <w:rPr>
          <w:rStyle w:val="af0"/>
          <w:b w:val="0"/>
          <w:color w:val="000000"/>
          <w:sz w:val="28"/>
          <w:szCs w:val="28"/>
        </w:rPr>
        <w:t>D</w:t>
      </w:r>
      <w:r w:rsidRPr="00211D53">
        <w:rPr>
          <w:rStyle w:val="af0"/>
          <w:b w:val="0"/>
          <w:color w:val="000000"/>
          <w:sz w:val="28"/>
          <w:szCs w:val="28"/>
          <w:lang w:val="sr-Cyrl-CS"/>
        </w:rPr>
        <w:t>) Өзін-өзі тәрбиелеу.</w:t>
      </w:r>
    </w:p>
    <w:p w14:paraId="088B08AF" w14:textId="56FC0AA9"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Тест тапсырмаларының нәтижесін төмендегі </w:t>
      </w:r>
      <w:r w:rsidR="00995A96">
        <w:rPr>
          <w:rFonts w:ascii="Times New Roman" w:hAnsi="Times New Roman" w:cs="Times New Roman"/>
          <w:sz w:val="28"/>
          <w:szCs w:val="28"/>
          <w:lang w:val="kk-KZ"/>
        </w:rPr>
        <w:t>8-</w:t>
      </w:r>
      <w:r>
        <w:rPr>
          <w:rFonts w:ascii="Times New Roman" w:hAnsi="Times New Roman" w:cs="Times New Roman"/>
          <w:sz w:val="28"/>
          <w:szCs w:val="28"/>
          <w:lang w:val="kk-KZ"/>
        </w:rPr>
        <w:t xml:space="preserve"> кестеден көруге болады.</w:t>
      </w:r>
    </w:p>
    <w:p w14:paraId="58D8D32D"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 xml:space="preserve">Кесте – </w:t>
      </w:r>
      <w:r w:rsidR="00520687">
        <w:rPr>
          <w:rFonts w:ascii="Times New Roman" w:hAnsi="Times New Roman" w:cs="Times New Roman"/>
          <w:sz w:val="28"/>
          <w:szCs w:val="28"/>
          <w:lang w:val="kk-KZ"/>
        </w:rPr>
        <w:t>8</w:t>
      </w:r>
      <w:r>
        <w:rPr>
          <w:rFonts w:ascii="Times New Roman" w:hAnsi="Times New Roman" w:cs="Times New Roman"/>
          <w:sz w:val="28"/>
          <w:szCs w:val="28"/>
          <w:lang w:val="kk-KZ"/>
        </w:rPr>
        <w:t xml:space="preserve"> </w:t>
      </w:r>
      <w:r w:rsidRPr="00B013F4">
        <w:rPr>
          <w:rFonts w:ascii="Times New Roman" w:hAnsi="Times New Roman" w:cs="Times New Roman"/>
          <w:sz w:val="28"/>
          <w:szCs w:val="28"/>
          <w:lang w:val="kk-KZ"/>
        </w:rPr>
        <w:t>Болашақ бастауыш сынып мұғалімдерінің кәсіби іс-әрекетке дайындауда тұлғалық болмысын тәрбиелеудің танымдық компонентінің</w:t>
      </w:r>
      <w:r>
        <w:rPr>
          <w:rFonts w:ascii="Times New Roman" w:hAnsi="Times New Roman" w:cs="Times New Roman"/>
          <w:sz w:val="28"/>
          <w:szCs w:val="28"/>
          <w:lang w:val="kk-KZ"/>
        </w:rPr>
        <w:t xml:space="preserve"> даму деңгейі</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1215"/>
        <w:gridCol w:w="1134"/>
        <w:gridCol w:w="1276"/>
        <w:gridCol w:w="1276"/>
        <w:gridCol w:w="1276"/>
        <w:gridCol w:w="1417"/>
      </w:tblGrid>
      <w:tr w:rsidR="00A52458" w:rsidRPr="00A9310A" w14:paraId="64683560" w14:textId="77777777" w:rsidTr="00E9720E">
        <w:trPr>
          <w:trHeight w:val="418"/>
        </w:trPr>
        <w:tc>
          <w:tcPr>
            <w:tcW w:w="1615" w:type="dxa"/>
            <w:vMerge w:val="restart"/>
          </w:tcPr>
          <w:p w14:paraId="112A48A1"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Pr>
                <w:color w:val="000000"/>
                <w:sz w:val="24"/>
                <w:szCs w:val="24"/>
                <w:lang w:val="kk-KZ"/>
              </w:rPr>
              <w:t>Топ</w:t>
            </w:r>
          </w:p>
        </w:tc>
        <w:tc>
          <w:tcPr>
            <w:tcW w:w="2349" w:type="dxa"/>
            <w:gridSpan w:val="2"/>
          </w:tcPr>
          <w:p w14:paraId="1E3115D1"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sz w:val="24"/>
                <w:szCs w:val="24"/>
                <w:lang w:val="kk-KZ"/>
              </w:rPr>
              <w:t>Төмен</w:t>
            </w:r>
          </w:p>
        </w:tc>
        <w:tc>
          <w:tcPr>
            <w:tcW w:w="2552" w:type="dxa"/>
            <w:gridSpan w:val="2"/>
          </w:tcPr>
          <w:p w14:paraId="5C1EB7C9" w14:textId="77777777" w:rsidR="00A52458" w:rsidRPr="00A9310A" w:rsidRDefault="00A52458" w:rsidP="00E9720E">
            <w:pPr>
              <w:pStyle w:val="af7"/>
              <w:shd w:val="clear" w:color="auto" w:fill="auto"/>
              <w:tabs>
                <w:tab w:val="left" w:pos="9497"/>
              </w:tabs>
              <w:spacing w:line="240" w:lineRule="auto"/>
              <w:ind w:right="-1"/>
              <w:jc w:val="center"/>
              <w:rPr>
                <w:color w:val="000000"/>
                <w:sz w:val="24"/>
                <w:szCs w:val="24"/>
                <w:lang w:val="kk-KZ"/>
              </w:rPr>
            </w:pPr>
            <w:r w:rsidRPr="00A9310A">
              <w:rPr>
                <w:color w:val="000000"/>
                <w:sz w:val="24"/>
                <w:szCs w:val="24"/>
                <w:lang w:val="kk-KZ"/>
              </w:rPr>
              <w:t>Орта</w:t>
            </w:r>
          </w:p>
        </w:tc>
        <w:tc>
          <w:tcPr>
            <w:tcW w:w="2693" w:type="dxa"/>
            <w:gridSpan w:val="2"/>
          </w:tcPr>
          <w:p w14:paraId="217D7117" w14:textId="77777777" w:rsidR="00A52458" w:rsidRPr="00A9310A"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A9310A">
              <w:rPr>
                <w:color w:val="000000"/>
                <w:sz w:val="24"/>
                <w:szCs w:val="24"/>
                <w:lang w:val="kk-KZ"/>
              </w:rPr>
              <w:t>Жоғары</w:t>
            </w:r>
          </w:p>
        </w:tc>
      </w:tr>
      <w:tr w:rsidR="00995A96" w:rsidRPr="00A9310A" w14:paraId="31D9F982" w14:textId="77777777" w:rsidTr="00995A96">
        <w:trPr>
          <w:trHeight w:val="266"/>
        </w:trPr>
        <w:tc>
          <w:tcPr>
            <w:tcW w:w="1615" w:type="dxa"/>
            <w:vMerge/>
          </w:tcPr>
          <w:p w14:paraId="0CD4A2A8" w14:textId="77777777" w:rsidR="00995A96" w:rsidRPr="00A9310A" w:rsidRDefault="00995A96" w:rsidP="00995A96">
            <w:pPr>
              <w:pStyle w:val="af7"/>
              <w:shd w:val="clear" w:color="auto" w:fill="auto"/>
              <w:tabs>
                <w:tab w:val="left" w:pos="9497"/>
              </w:tabs>
              <w:spacing w:line="240" w:lineRule="auto"/>
              <w:ind w:right="-1"/>
              <w:jc w:val="center"/>
              <w:rPr>
                <w:color w:val="000000"/>
                <w:sz w:val="24"/>
                <w:szCs w:val="24"/>
                <w:lang w:val="kk-KZ"/>
              </w:rPr>
            </w:pPr>
          </w:p>
        </w:tc>
        <w:tc>
          <w:tcPr>
            <w:tcW w:w="1215" w:type="dxa"/>
          </w:tcPr>
          <w:p w14:paraId="5470C765" w14:textId="759890C8"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1134" w:type="dxa"/>
          </w:tcPr>
          <w:p w14:paraId="059E48A9" w14:textId="430EC1F2"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1276" w:type="dxa"/>
          </w:tcPr>
          <w:p w14:paraId="24561C24" w14:textId="5056504D"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1276" w:type="dxa"/>
          </w:tcPr>
          <w:p w14:paraId="16825305" w14:textId="10F5E890"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c>
          <w:tcPr>
            <w:tcW w:w="1276" w:type="dxa"/>
          </w:tcPr>
          <w:p w14:paraId="20B7944D" w14:textId="02840A0F" w:rsidR="00995A96" w:rsidRPr="00A9310A" w:rsidRDefault="00995A96" w:rsidP="00995A96">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1417" w:type="dxa"/>
          </w:tcPr>
          <w:p w14:paraId="3DC10B44" w14:textId="1286DA8D" w:rsidR="00995A96" w:rsidRPr="00A9310A" w:rsidRDefault="00995A96" w:rsidP="00995A96">
            <w:pPr>
              <w:pStyle w:val="af7"/>
              <w:shd w:val="clear" w:color="auto" w:fill="auto"/>
              <w:tabs>
                <w:tab w:val="left" w:pos="9497"/>
              </w:tabs>
              <w:spacing w:line="240" w:lineRule="auto"/>
              <w:ind w:right="-1"/>
              <w:jc w:val="center"/>
              <w:rPr>
                <w:color w:val="000000"/>
                <w:sz w:val="20"/>
                <w:szCs w:val="20"/>
                <w:lang w:val="kk-KZ"/>
              </w:rPr>
            </w:pPr>
            <w:r w:rsidRPr="00A9310A">
              <w:rPr>
                <w:color w:val="000000"/>
                <w:sz w:val="20"/>
                <w:szCs w:val="20"/>
                <w:lang w:val="kk-KZ"/>
              </w:rPr>
              <w:t>%</w:t>
            </w:r>
          </w:p>
        </w:tc>
      </w:tr>
      <w:tr w:rsidR="00A52458" w:rsidRPr="00A9310A" w14:paraId="0A9AC053" w14:textId="77777777" w:rsidTr="00E9720E">
        <w:trPr>
          <w:trHeight w:val="851"/>
        </w:trPr>
        <w:tc>
          <w:tcPr>
            <w:tcW w:w="1615" w:type="dxa"/>
          </w:tcPr>
          <w:p w14:paraId="1245C6D9" w14:textId="77777777" w:rsidR="00A52458" w:rsidRPr="00DD1B1B" w:rsidRDefault="00A52458" w:rsidP="00E9720E">
            <w:pPr>
              <w:pStyle w:val="af7"/>
              <w:shd w:val="clear" w:color="auto" w:fill="auto"/>
              <w:tabs>
                <w:tab w:val="left" w:pos="9497"/>
              </w:tabs>
              <w:spacing w:line="240" w:lineRule="auto"/>
              <w:ind w:right="-1"/>
              <w:rPr>
                <w:lang w:val="kk-KZ"/>
              </w:rPr>
            </w:pPr>
            <w:r w:rsidRPr="00A9310A">
              <w:rPr>
                <w:sz w:val="24"/>
                <w:szCs w:val="24"/>
                <w:lang w:val="kk-KZ"/>
              </w:rPr>
              <w:t>Бақылау тобы</w:t>
            </w:r>
            <w:r>
              <w:rPr>
                <w:sz w:val="24"/>
                <w:szCs w:val="24"/>
                <w:lang w:val="kk-KZ"/>
              </w:rPr>
              <w:t xml:space="preserve"> </w:t>
            </w:r>
            <w:r w:rsidRPr="00A9310A">
              <w:rPr>
                <w:sz w:val="24"/>
                <w:szCs w:val="24"/>
                <w:lang w:val="kk-KZ"/>
              </w:rPr>
              <w:t>(78</w:t>
            </w:r>
            <w:r w:rsidRPr="00A9310A">
              <w:rPr>
                <w:sz w:val="24"/>
                <w:szCs w:val="24"/>
              </w:rPr>
              <w:t xml:space="preserve"> </w:t>
            </w:r>
            <w:proofErr w:type="spellStart"/>
            <w:r>
              <w:rPr>
                <w:sz w:val="24"/>
                <w:szCs w:val="24"/>
              </w:rPr>
              <w:t>білім</w:t>
            </w:r>
            <w:proofErr w:type="spellEnd"/>
            <w:r>
              <w:rPr>
                <w:sz w:val="24"/>
                <w:szCs w:val="24"/>
              </w:rPr>
              <w:t xml:space="preserve"> </w:t>
            </w:r>
            <w:proofErr w:type="spellStart"/>
            <w:r>
              <w:rPr>
                <w:sz w:val="24"/>
                <w:szCs w:val="24"/>
              </w:rPr>
              <w:t>алушы</w:t>
            </w:r>
            <w:proofErr w:type="spellEnd"/>
            <w:r w:rsidRPr="00A9310A">
              <w:rPr>
                <w:sz w:val="24"/>
                <w:szCs w:val="24"/>
                <w:lang w:val="kk-KZ"/>
              </w:rPr>
              <w:t>)</w:t>
            </w:r>
          </w:p>
        </w:tc>
        <w:tc>
          <w:tcPr>
            <w:tcW w:w="1215" w:type="dxa"/>
          </w:tcPr>
          <w:p w14:paraId="19EA2569"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54</w:t>
            </w:r>
          </w:p>
        </w:tc>
        <w:tc>
          <w:tcPr>
            <w:tcW w:w="1134" w:type="dxa"/>
          </w:tcPr>
          <w:p w14:paraId="46A9F7EC"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69,23</w:t>
            </w:r>
          </w:p>
        </w:tc>
        <w:tc>
          <w:tcPr>
            <w:tcW w:w="1276" w:type="dxa"/>
          </w:tcPr>
          <w:p w14:paraId="0198FD38"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9</w:t>
            </w:r>
          </w:p>
        </w:tc>
        <w:tc>
          <w:tcPr>
            <w:tcW w:w="1276" w:type="dxa"/>
          </w:tcPr>
          <w:p w14:paraId="6536F0B5"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11,54</w:t>
            </w:r>
          </w:p>
        </w:tc>
        <w:tc>
          <w:tcPr>
            <w:tcW w:w="1276" w:type="dxa"/>
          </w:tcPr>
          <w:p w14:paraId="07BD45C5"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15</w:t>
            </w:r>
          </w:p>
        </w:tc>
        <w:tc>
          <w:tcPr>
            <w:tcW w:w="1417" w:type="dxa"/>
          </w:tcPr>
          <w:p w14:paraId="032A58BB"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19,23</w:t>
            </w:r>
          </w:p>
        </w:tc>
      </w:tr>
      <w:tr w:rsidR="00A52458" w:rsidRPr="00A9310A" w14:paraId="45BCF9A2" w14:textId="77777777" w:rsidTr="00E9720E">
        <w:tc>
          <w:tcPr>
            <w:tcW w:w="1615" w:type="dxa"/>
          </w:tcPr>
          <w:p w14:paraId="6DD0E115" w14:textId="77777777" w:rsidR="00A52458" w:rsidRDefault="00A52458" w:rsidP="00E9720E">
            <w:pPr>
              <w:pStyle w:val="af7"/>
              <w:shd w:val="clear" w:color="auto" w:fill="auto"/>
              <w:tabs>
                <w:tab w:val="left" w:pos="9497"/>
              </w:tabs>
              <w:spacing w:line="240" w:lineRule="auto"/>
              <w:ind w:right="-1"/>
              <w:jc w:val="center"/>
              <w:rPr>
                <w:lang w:val="kk-KZ"/>
              </w:rPr>
            </w:pPr>
            <w:r w:rsidRPr="00A9310A">
              <w:rPr>
                <w:color w:val="0D0D0D" w:themeColor="text1" w:themeTint="F2"/>
                <w:sz w:val="24"/>
                <w:szCs w:val="24"/>
                <w:lang w:val="kk-KZ"/>
              </w:rPr>
              <w:t>Эксперименттік топ</w:t>
            </w:r>
            <w:r>
              <w:rPr>
                <w:color w:val="0D0D0D" w:themeColor="text1" w:themeTint="F2"/>
                <w:sz w:val="24"/>
                <w:szCs w:val="24"/>
                <w:lang w:val="kk-KZ"/>
              </w:rPr>
              <w:t xml:space="preserve"> </w:t>
            </w:r>
            <w:r w:rsidRPr="00A9310A">
              <w:rPr>
                <w:color w:val="0D0D0D" w:themeColor="text1" w:themeTint="F2"/>
                <w:sz w:val="24"/>
                <w:szCs w:val="24"/>
                <w:lang w:val="kk-KZ"/>
              </w:rPr>
              <w:t xml:space="preserve">(75 </w:t>
            </w:r>
            <w:r>
              <w:rPr>
                <w:color w:val="0D0D0D" w:themeColor="text1" w:themeTint="F2"/>
                <w:sz w:val="24"/>
                <w:szCs w:val="24"/>
                <w:lang w:val="kk-KZ"/>
              </w:rPr>
              <w:t>білім алушы</w:t>
            </w:r>
            <w:r w:rsidRPr="00A9310A">
              <w:rPr>
                <w:color w:val="0D0D0D" w:themeColor="text1" w:themeTint="F2"/>
                <w:sz w:val="24"/>
                <w:szCs w:val="24"/>
                <w:lang w:val="kk-KZ"/>
              </w:rPr>
              <w:t>)</w:t>
            </w:r>
          </w:p>
        </w:tc>
        <w:tc>
          <w:tcPr>
            <w:tcW w:w="1215" w:type="dxa"/>
          </w:tcPr>
          <w:p w14:paraId="0157C48E"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52</w:t>
            </w:r>
          </w:p>
        </w:tc>
        <w:tc>
          <w:tcPr>
            <w:tcW w:w="1134" w:type="dxa"/>
          </w:tcPr>
          <w:p w14:paraId="1F1C2F5D"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69,33</w:t>
            </w:r>
          </w:p>
        </w:tc>
        <w:tc>
          <w:tcPr>
            <w:tcW w:w="1276" w:type="dxa"/>
          </w:tcPr>
          <w:p w14:paraId="1751C9F9"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12</w:t>
            </w:r>
          </w:p>
        </w:tc>
        <w:tc>
          <w:tcPr>
            <w:tcW w:w="1276" w:type="dxa"/>
          </w:tcPr>
          <w:p w14:paraId="37BE0380"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16</w:t>
            </w:r>
          </w:p>
        </w:tc>
        <w:tc>
          <w:tcPr>
            <w:tcW w:w="1276" w:type="dxa"/>
          </w:tcPr>
          <w:p w14:paraId="0F9923E0"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11</w:t>
            </w:r>
          </w:p>
        </w:tc>
        <w:tc>
          <w:tcPr>
            <w:tcW w:w="1417" w:type="dxa"/>
          </w:tcPr>
          <w:p w14:paraId="0102066B" w14:textId="77777777" w:rsidR="00A52458" w:rsidRPr="00594291" w:rsidRDefault="00A52458" w:rsidP="00E9720E">
            <w:pPr>
              <w:jc w:val="center"/>
              <w:rPr>
                <w:rFonts w:ascii="Times New Roman" w:hAnsi="Times New Roman" w:cs="Times New Roman"/>
                <w:color w:val="000000"/>
                <w:sz w:val="20"/>
                <w:szCs w:val="20"/>
              </w:rPr>
            </w:pPr>
            <w:r w:rsidRPr="00594291">
              <w:rPr>
                <w:rFonts w:ascii="Times New Roman" w:hAnsi="Times New Roman" w:cs="Times New Roman"/>
                <w:color w:val="000000"/>
                <w:sz w:val="20"/>
                <w:szCs w:val="20"/>
              </w:rPr>
              <w:t>14,67</w:t>
            </w:r>
          </w:p>
        </w:tc>
      </w:tr>
    </w:tbl>
    <w:p w14:paraId="7DC18F9E"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05AFAEEA" w14:textId="3E12E34F" w:rsidR="00A52458" w:rsidRPr="00334387"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B013F4">
        <w:rPr>
          <w:rFonts w:ascii="Times New Roman" w:hAnsi="Times New Roman" w:cs="Times New Roman"/>
          <w:sz w:val="28"/>
          <w:szCs w:val="28"/>
          <w:lang w:val="kk-KZ"/>
        </w:rPr>
        <w:t>Болашақ бастауыш сынып мұғалімдерінің кәсіби іс-әрекетке дайындауда тұлғалық болмысын тәрбиелеудің танымдық компонентінің</w:t>
      </w:r>
      <w:r>
        <w:rPr>
          <w:rFonts w:ascii="Times New Roman" w:hAnsi="Times New Roman" w:cs="Times New Roman"/>
          <w:sz w:val="28"/>
          <w:szCs w:val="28"/>
          <w:lang w:val="kk-KZ"/>
        </w:rPr>
        <w:t xml:space="preserve"> даму </w:t>
      </w:r>
      <w:r w:rsidRPr="00B013F4">
        <w:rPr>
          <w:rFonts w:ascii="Times New Roman" w:hAnsi="Times New Roman" w:cs="Times New Roman"/>
          <w:sz w:val="28"/>
          <w:szCs w:val="28"/>
          <w:lang w:val="kk-KZ"/>
        </w:rPr>
        <w:t>деңгейі</w:t>
      </w:r>
      <w:r>
        <w:rPr>
          <w:rFonts w:ascii="Times New Roman" w:hAnsi="Times New Roman" w:cs="Times New Roman"/>
          <w:sz w:val="28"/>
          <w:szCs w:val="28"/>
          <w:lang w:val="kk-KZ"/>
        </w:rPr>
        <w:t xml:space="preserve">нің диаграммасы </w:t>
      </w:r>
      <w:r w:rsidR="00995A96">
        <w:rPr>
          <w:rFonts w:ascii="Times New Roman" w:hAnsi="Times New Roman" w:cs="Times New Roman"/>
          <w:sz w:val="28"/>
          <w:szCs w:val="28"/>
          <w:lang w:val="kk-KZ"/>
        </w:rPr>
        <w:t>11-</w:t>
      </w:r>
      <w:r>
        <w:rPr>
          <w:rFonts w:ascii="Times New Roman" w:hAnsi="Times New Roman" w:cs="Times New Roman"/>
          <w:sz w:val="28"/>
          <w:szCs w:val="28"/>
          <w:lang w:val="kk-KZ"/>
        </w:rPr>
        <w:t xml:space="preserve"> суретте берілген.</w:t>
      </w:r>
    </w:p>
    <w:p w14:paraId="3FD60D11"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color w:val="FF0000"/>
          <w:sz w:val="28"/>
          <w:szCs w:val="28"/>
          <w:lang w:val="kk-KZ"/>
        </w:rPr>
      </w:pPr>
    </w:p>
    <w:p w14:paraId="11C018A6"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752BAB0C" wp14:editId="274DEA24">
            <wp:extent cx="5486400" cy="3200400"/>
            <wp:effectExtent l="0" t="0" r="0" b="0"/>
            <wp:docPr id="4" name="Диаграмма 4"/>
            <wp:cNvGraphicFramePr/>
            <a:graphic xmlns:a="http://schemas.openxmlformats.org/drawingml/2006/main">
              <a:graphicData uri="http://schemas.openxmlformats.org/drawingml/2006/chart">
                <c:chart xmlns:c="http://schemas.openxmlformats.org/drawingml/2006/chart" xmlns:r="http://schemas.openxmlformats.org/officeDocument/2006/relationships" r:id="rId39"/>
              </a:graphicData>
            </a:graphic>
          </wp:inline>
        </w:drawing>
      </w:r>
    </w:p>
    <w:p w14:paraId="117E591F" w14:textId="77777777" w:rsidR="00A52458" w:rsidRPr="00F24545"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en-US"/>
        </w:rPr>
      </w:pPr>
    </w:p>
    <w:p w14:paraId="372DB24F" w14:textId="75A72F67" w:rsidR="00A52458" w:rsidRPr="00B013F4"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 </w:t>
      </w:r>
      <w:r w:rsidR="00520687">
        <w:rPr>
          <w:rFonts w:ascii="Times New Roman" w:hAnsi="Times New Roman" w:cs="Times New Roman"/>
          <w:sz w:val="28"/>
          <w:szCs w:val="28"/>
          <w:lang w:val="kk-KZ"/>
        </w:rPr>
        <w:t>11</w:t>
      </w:r>
      <w:r>
        <w:rPr>
          <w:rFonts w:ascii="Times New Roman" w:hAnsi="Times New Roman" w:cs="Times New Roman"/>
          <w:sz w:val="28"/>
          <w:szCs w:val="28"/>
          <w:lang w:val="kk-KZ"/>
        </w:rPr>
        <w:t xml:space="preserve"> </w:t>
      </w:r>
      <w:r w:rsidRPr="00B013F4">
        <w:rPr>
          <w:rFonts w:ascii="Times New Roman" w:hAnsi="Times New Roman" w:cs="Times New Roman"/>
          <w:sz w:val="28"/>
          <w:szCs w:val="28"/>
          <w:lang w:val="kk-KZ"/>
        </w:rPr>
        <w:t>Болашақ бастауыш сынып мұғалімдерінің кәсіби іс-әрекетке дайындауда тұлғалық болмысын тәрбиелеудің танымдық компонентінің</w:t>
      </w:r>
      <w:r>
        <w:rPr>
          <w:rFonts w:ascii="Times New Roman" w:hAnsi="Times New Roman" w:cs="Times New Roman"/>
          <w:sz w:val="28"/>
          <w:szCs w:val="28"/>
          <w:lang w:val="kk-KZ"/>
        </w:rPr>
        <w:t xml:space="preserve"> даму </w:t>
      </w:r>
    </w:p>
    <w:p w14:paraId="6F1E5571" w14:textId="77777777" w:rsidR="00A52458" w:rsidRDefault="00A52458" w:rsidP="00A52458">
      <w:pPr>
        <w:tabs>
          <w:tab w:val="left" w:pos="993"/>
          <w:tab w:val="left" w:pos="9497"/>
        </w:tabs>
        <w:spacing w:after="0" w:line="240" w:lineRule="auto"/>
        <w:ind w:right="-1"/>
        <w:jc w:val="both"/>
        <w:rPr>
          <w:rFonts w:ascii="Times New Roman" w:hAnsi="Times New Roman" w:cs="Times New Roman"/>
          <w:sz w:val="28"/>
          <w:szCs w:val="28"/>
          <w:lang w:val="kk-KZ"/>
        </w:rPr>
      </w:pPr>
      <w:r w:rsidRPr="00B013F4">
        <w:rPr>
          <w:rFonts w:ascii="Times New Roman" w:hAnsi="Times New Roman" w:cs="Times New Roman"/>
          <w:sz w:val="28"/>
          <w:szCs w:val="28"/>
          <w:lang w:val="kk-KZ"/>
        </w:rPr>
        <w:t>деңгейі</w:t>
      </w:r>
      <w:r>
        <w:rPr>
          <w:rFonts w:ascii="Times New Roman" w:hAnsi="Times New Roman" w:cs="Times New Roman"/>
          <w:sz w:val="28"/>
          <w:szCs w:val="28"/>
          <w:lang w:val="kk-KZ"/>
        </w:rPr>
        <w:t>нің диаграммасы</w:t>
      </w:r>
    </w:p>
    <w:p w14:paraId="79C0BA98"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334387">
        <w:rPr>
          <w:rFonts w:ascii="Times New Roman" w:hAnsi="Times New Roman" w:cs="Times New Roman"/>
          <w:sz w:val="28"/>
          <w:szCs w:val="28"/>
          <w:lang w:val="kk-KZ"/>
        </w:rPr>
        <w:t>Тест нәтижесі бойынша бақылау тобының білім алушыларының кәсіби іс-әрекетке дайындауда тұлғалық болмысын тәрбиелеудің танымдық компонентінің дамуының төмен деңгейді көрсеткен</w:t>
      </w:r>
      <w:r>
        <w:rPr>
          <w:rFonts w:ascii="Times New Roman" w:hAnsi="Times New Roman" w:cs="Times New Roman"/>
          <w:sz w:val="28"/>
          <w:szCs w:val="28"/>
          <w:lang w:val="kk-KZ"/>
        </w:rPr>
        <w:t>дер</w:t>
      </w:r>
      <w:r w:rsidRPr="00334387">
        <w:rPr>
          <w:rFonts w:ascii="Times New Roman" w:hAnsi="Times New Roman" w:cs="Times New Roman"/>
          <w:sz w:val="28"/>
          <w:szCs w:val="28"/>
          <w:lang w:val="kk-KZ"/>
        </w:rPr>
        <w:t xml:space="preserve"> 69,23 %, орта деңгейді 11,54%, 19,23% жоғары деігейді көрсетті.</w:t>
      </w:r>
      <w:r>
        <w:rPr>
          <w:rFonts w:ascii="Times New Roman" w:hAnsi="Times New Roman" w:cs="Times New Roman"/>
          <w:sz w:val="28"/>
          <w:szCs w:val="28"/>
          <w:lang w:val="kk-KZ"/>
        </w:rPr>
        <w:t xml:space="preserve"> Эксперимент</w:t>
      </w:r>
      <w:r w:rsidRPr="00334387">
        <w:rPr>
          <w:rFonts w:ascii="Times New Roman" w:hAnsi="Times New Roman" w:cs="Times New Roman"/>
          <w:sz w:val="28"/>
          <w:szCs w:val="28"/>
          <w:lang w:val="kk-KZ"/>
        </w:rPr>
        <w:t xml:space="preserve"> тобының білім алушыларының кәсіби іс-әрекетке дайындауда тұлғалық болмысын тәрбиелеудің танымдық компонентінің дамуының төмен деңгейді көрсеткен </w:t>
      </w:r>
      <w:r>
        <w:rPr>
          <w:rFonts w:ascii="Times New Roman" w:hAnsi="Times New Roman" w:cs="Times New Roman"/>
          <w:sz w:val="28"/>
          <w:szCs w:val="28"/>
          <w:lang w:val="kk-KZ"/>
        </w:rPr>
        <w:t>69,3</w:t>
      </w:r>
      <w:r w:rsidRPr="00334387">
        <w:rPr>
          <w:rFonts w:ascii="Times New Roman" w:hAnsi="Times New Roman" w:cs="Times New Roman"/>
          <w:sz w:val="28"/>
          <w:szCs w:val="28"/>
          <w:lang w:val="kk-KZ"/>
        </w:rPr>
        <w:t xml:space="preserve">3 %, орта деңгейді </w:t>
      </w:r>
      <w:r>
        <w:rPr>
          <w:rFonts w:ascii="Times New Roman" w:hAnsi="Times New Roman" w:cs="Times New Roman"/>
          <w:sz w:val="28"/>
          <w:szCs w:val="28"/>
          <w:lang w:val="kk-KZ"/>
        </w:rPr>
        <w:t>16</w:t>
      </w:r>
      <w:r w:rsidRPr="003343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ал </w:t>
      </w:r>
      <w:r w:rsidRPr="00334387">
        <w:rPr>
          <w:rFonts w:ascii="Times New Roman" w:hAnsi="Times New Roman" w:cs="Times New Roman"/>
          <w:sz w:val="28"/>
          <w:szCs w:val="28"/>
          <w:lang w:val="kk-KZ"/>
        </w:rPr>
        <w:t>1</w:t>
      </w:r>
      <w:r>
        <w:rPr>
          <w:rFonts w:ascii="Times New Roman" w:hAnsi="Times New Roman" w:cs="Times New Roman"/>
          <w:sz w:val="28"/>
          <w:szCs w:val="28"/>
          <w:lang w:val="kk-KZ"/>
        </w:rPr>
        <w:t>4,67</w:t>
      </w:r>
      <w:r w:rsidRPr="00334387">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ғана </w:t>
      </w:r>
      <w:r w:rsidRPr="00334387">
        <w:rPr>
          <w:rFonts w:ascii="Times New Roman" w:hAnsi="Times New Roman" w:cs="Times New Roman"/>
          <w:sz w:val="28"/>
          <w:szCs w:val="28"/>
          <w:lang w:val="kk-KZ"/>
        </w:rPr>
        <w:t>жоғары де</w:t>
      </w:r>
      <w:r>
        <w:rPr>
          <w:rFonts w:ascii="Times New Roman" w:hAnsi="Times New Roman" w:cs="Times New Roman"/>
          <w:sz w:val="28"/>
          <w:szCs w:val="28"/>
          <w:lang w:val="kk-KZ"/>
        </w:rPr>
        <w:t>ң</w:t>
      </w:r>
      <w:r w:rsidRPr="00334387">
        <w:rPr>
          <w:rFonts w:ascii="Times New Roman" w:hAnsi="Times New Roman" w:cs="Times New Roman"/>
          <w:sz w:val="28"/>
          <w:szCs w:val="28"/>
          <w:lang w:val="kk-KZ"/>
        </w:rPr>
        <w:t>гейді көрсетті.</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Яғни</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болашақ бастауыш сынып мұғалімдерінің кәсіби іс-әрекетке дайындауда </w:t>
      </w:r>
      <w:r w:rsidRPr="00B072D8">
        <w:rPr>
          <w:rFonts w:ascii="Times New Roman" w:hAnsi="Times New Roman" w:cs="Times New Roman"/>
          <w:sz w:val="28"/>
          <w:szCs w:val="28"/>
          <w:lang w:val="kk-KZ"/>
        </w:rPr>
        <w:lastRenderedPageBreak/>
        <w:t xml:space="preserve">тұлғалық болмысын </w:t>
      </w:r>
      <w:r>
        <w:rPr>
          <w:rFonts w:ascii="Times New Roman" w:hAnsi="Times New Roman" w:cs="Times New Roman"/>
          <w:sz w:val="28"/>
          <w:szCs w:val="28"/>
          <w:lang w:val="kk-KZ"/>
        </w:rPr>
        <w:t xml:space="preserve">қалыптастырудың танымдық </w:t>
      </w:r>
      <w:r w:rsidRPr="00B86201">
        <w:rPr>
          <w:rFonts w:ascii="Times New Roman" w:hAnsi="Times New Roman" w:cs="Times New Roman"/>
          <w:sz w:val="28"/>
          <w:szCs w:val="28"/>
          <w:lang w:val="kk-KZ"/>
        </w:rPr>
        <w:t>компонентінің</w:t>
      </w:r>
      <w:r>
        <w:rPr>
          <w:rFonts w:ascii="Times New Roman" w:hAnsi="Times New Roman" w:cs="Times New Roman"/>
          <w:sz w:val="28"/>
          <w:szCs w:val="28"/>
          <w:lang w:val="kk-KZ"/>
        </w:rPr>
        <w:t xml:space="preserve"> даму деңгейін қалыптастырушы эксперимент барысында арттыру қажеттігін көрсетті.</w:t>
      </w:r>
    </w:p>
    <w:p w14:paraId="71C364CF" w14:textId="77777777" w:rsidR="00A52458" w:rsidRPr="000B22BA"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B013F4">
        <w:rPr>
          <w:rFonts w:ascii="Times New Roman" w:hAnsi="Times New Roman" w:cs="Times New Roman"/>
          <w:sz w:val="28"/>
          <w:szCs w:val="28"/>
          <w:lang w:val="kk-KZ"/>
        </w:rPr>
        <w:t xml:space="preserve">Болашақ бастауыш сынып мұғалімдерінің кәсіби іс-әрекетке дайындауда тұлғалық болмысын тәрбиелеудің </w:t>
      </w:r>
      <w:r w:rsidRPr="000B22BA">
        <w:rPr>
          <w:rFonts w:ascii="Times New Roman" w:hAnsi="Times New Roman" w:cs="Times New Roman"/>
          <w:sz w:val="28"/>
          <w:szCs w:val="28"/>
          <w:lang w:val="kk-KZ"/>
        </w:rPr>
        <w:t>бағалаушылық-рефлексиялық</w:t>
      </w:r>
      <w:r w:rsidRPr="00B013F4">
        <w:rPr>
          <w:rFonts w:ascii="Times New Roman" w:hAnsi="Times New Roman" w:cs="Times New Roman"/>
          <w:sz w:val="28"/>
          <w:szCs w:val="28"/>
          <w:lang w:val="kk-KZ"/>
        </w:rPr>
        <w:t xml:space="preserve"> компонентінің</w:t>
      </w:r>
      <w:r>
        <w:rPr>
          <w:rFonts w:ascii="Times New Roman" w:hAnsi="Times New Roman" w:cs="Times New Roman"/>
          <w:sz w:val="28"/>
          <w:szCs w:val="28"/>
          <w:lang w:val="kk-KZ"/>
        </w:rPr>
        <w:t xml:space="preserve"> даму </w:t>
      </w:r>
      <w:r w:rsidRPr="00B013F4">
        <w:rPr>
          <w:rFonts w:ascii="Times New Roman" w:hAnsi="Times New Roman" w:cs="Times New Roman"/>
          <w:sz w:val="28"/>
          <w:szCs w:val="28"/>
          <w:lang w:val="kk-KZ"/>
        </w:rPr>
        <w:t>деңгейі</w:t>
      </w:r>
      <w:r>
        <w:rPr>
          <w:rFonts w:ascii="Times New Roman" w:hAnsi="Times New Roman" w:cs="Times New Roman"/>
          <w:sz w:val="28"/>
          <w:szCs w:val="28"/>
          <w:lang w:val="kk-KZ"/>
        </w:rPr>
        <w:t xml:space="preserve">н анықтау мақсатында </w:t>
      </w:r>
      <w:r w:rsidRPr="000B22BA">
        <w:rPr>
          <w:rFonts w:ascii="Times New Roman" w:hAnsi="Times New Roman" w:cs="Times New Roman"/>
          <w:sz w:val="28"/>
          <w:szCs w:val="28"/>
          <w:lang w:val="kk-KZ"/>
        </w:rPr>
        <w:t xml:space="preserve">эксперименттік топ </w:t>
      </w:r>
      <w:r>
        <w:rPr>
          <w:rFonts w:ascii="Times New Roman" w:hAnsi="Times New Roman" w:cs="Times New Roman"/>
          <w:sz w:val="28"/>
          <w:szCs w:val="28"/>
          <w:lang w:val="kk-KZ"/>
        </w:rPr>
        <w:t>(</w:t>
      </w:r>
      <w:r w:rsidRPr="000B22BA">
        <w:rPr>
          <w:rFonts w:ascii="Times New Roman" w:hAnsi="Times New Roman" w:cs="Times New Roman"/>
          <w:sz w:val="28"/>
          <w:szCs w:val="28"/>
          <w:lang w:val="kk-KZ"/>
        </w:rPr>
        <w:t>І. Жансүгіров атындағы ЖМУ «Бастауышта оқыту педагогикасы мен әдістемесі» мамандығының 75 білім алушының</w:t>
      </w:r>
      <w:r>
        <w:rPr>
          <w:rFonts w:ascii="Times New Roman" w:hAnsi="Times New Roman" w:cs="Times New Roman"/>
          <w:sz w:val="28"/>
          <w:szCs w:val="28"/>
          <w:lang w:val="kk-KZ"/>
        </w:rPr>
        <w:t>)</w:t>
      </w:r>
      <w:r w:rsidRPr="000B22BA">
        <w:rPr>
          <w:rFonts w:ascii="Times New Roman" w:hAnsi="Times New Roman" w:cs="Times New Roman"/>
          <w:sz w:val="28"/>
          <w:szCs w:val="28"/>
          <w:lang w:val="kk-KZ"/>
        </w:rPr>
        <w:t xml:space="preserve"> және бақылау тобына </w:t>
      </w:r>
      <w:r>
        <w:rPr>
          <w:rFonts w:ascii="Times New Roman" w:hAnsi="Times New Roman" w:cs="Times New Roman"/>
          <w:sz w:val="28"/>
          <w:szCs w:val="28"/>
          <w:lang w:val="kk-KZ"/>
        </w:rPr>
        <w:t>(</w:t>
      </w:r>
      <w:r w:rsidR="00042CF0" w:rsidRPr="00042CF0">
        <w:rPr>
          <w:rFonts w:ascii="Times New Roman" w:hAnsi="Times New Roman" w:cs="Times New Roman"/>
          <w:sz w:val="28"/>
          <w:szCs w:val="28"/>
          <w:lang w:val="kk-KZ"/>
        </w:rPr>
        <w:t>Е.А. Бөкетов атындағы Қарағанды университетінің</w:t>
      </w:r>
      <w:r w:rsidRPr="000B22BA">
        <w:rPr>
          <w:rFonts w:ascii="Times New Roman" w:hAnsi="Times New Roman" w:cs="Times New Roman"/>
          <w:sz w:val="28"/>
          <w:szCs w:val="28"/>
          <w:lang w:val="kk-KZ"/>
        </w:rPr>
        <w:t xml:space="preserve"> «Бастауышта оқыту педагогикасы мен әдістемесі» мамандығының 78 білім алушы</w:t>
      </w:r>
      <w:r>
        <w:rPr>
          <w:rFonts w:ascii="Times New Roman" w:hAnsi="Times New Roman" w:cs="Times New Roman"/>
          <w:sz w:val="28"/>
          <w:szCs w:val="28"/>
          <w:lang w:val="kk-KZ"/>
        </w:rPr>
        <w:t>)</w:t>
      </w:r>
      <w:r w:rsidRPr="000B22BA">
        <w:rPr>
          <w:rFonts w:ascii="Times New Roman" w:hAnsi="Times New Roman" w:cs="Times New Roman"/>
          <w:sz w:val="28"/>
          <w:szCs w:val="28"/>
          <w:lang w:val="kk-KZ"/>
        </w:rPr>
        <w:t xml:space="preserve"> С.Р.Пантелеевпен В.В. Столиннің «Тұлғаның өзіне қатынасын анықтау» тест-сауалнамасы  </w:t>
      </w:r>
      <w:r>
        <w:rPr>
          <w:rFonts w:ascii="Times New Roman" w:hAnsi="Times New Roman" w:cs="Times New Roman"/>
          <w:sz w:val="28"/>
          <w:szCs w:val="28"/>
          <w:lang w:val="kk-KZ"/>
        </w:rPr>
        <w:t>берілді</w:t>
      </w:r>
      <w:r w:rsidRPr="000B22BA">
        <w:rPr>
          <w:rFonts w:ascii="Times New Roman" w:hAnsi="Times New Roman" w:cs="Times New Roman"/>
          <w:sz w:val="28"/>
          <w:szCs w:val="28"/>
          <w:lang w:val="kk-KZ"/>
        </w:rPr>
        <w:t>.</w:t>
      </w:r>
    </w:p>
    <w:p w14:paraId="6FFF4252" w14:textId="77777777" w:rsidR="00A52458" w:rsidRDefault="00A52458" w:rsidP="00A52458">
      <w:pPr>
        <w:tabs>
          <w:tab w:val="left" w:pos="1134"/>
          <w:tab w:val="left" w:pos="9497"/>
        </w:tabs>
        <w:spacing w:after="0" w:line="240" w:lineRule="auto"/>
        <w:ind w:right="-1" w:firstLine="709"/>
        <w:jc w:val="both"/>
        <w:rPr>
          <w:rFonts w:ascii="Times New Roman" w:hAnsi="Times New Roman" w:cs="Times New Roman"/>
          <w:bCs/>
          <w:sz w:val="28"/>
          <w:szCs w:val="28"/>
          <w:lang w:val="kk-KZ"/>
        </w:rPr>
      </w:pPr>
      <w:r w:rsidRPr="00B072D8">
        <w:rPr>
          <w:rFonts w:ascii="Times New Roman" w:hAnsi="Times New Roman" w:cs="Times New Roman"/>
          <w:sz w:val="28"/>
          <w:szCs w:val="28"/>
          <w:lang w:val="kk-KZ"/>
        </w:rPr>
        <w:t xml:space="preserve">Мақсаты: тұлғаның </w:t>
      </w:r>
      <w:r w:rsidRPr="00B072D8">
        <w:rPr>
          <w:rFonts w:ascii="Times New Roman" w:hAnsi="Times New Roman" w:cs="Times New Roman"/>
          <w:bCs/>
          <w:sz w:val="28"/>
          <w:szCs w:val="28"/>
          <w:lang w:val="kk-KZ"/>
        </w:rPr>
        <w:t xml:space="preserve">өзіне қатынасын яғни өзіне «Мен» қатынасын анықтау. </w:t>
      </w:r>
      <w:r w:rsidRPr="00B072D8">
        <w:rPr>
          <w:rFonts w:ascii="Times New Roman" w:hAnsi="Times New Roman" w:cs="Times New Roman"/>
          <w:sz w:val="28"/>
          <w:szCs w:val="28"/>
          <w:lang w:val="kk-KZ"/>
        </w:rPr>
        <w:t>С.Р.Пантелеевпен</w:t>
      </w:r>
      <w:r w:rsidRPr="00B072D8">
        <w:rPr>
          <w:rFonts w:ascii="Times New Roman" w:hAnsi="Times New Roman" w:cs="Times New Roman"/>
          <w:i/>
          <w:sz w:val="28"/>
          <w:szCs w:val="28"/>
          <w:lang w:val="kk-KZ"/>
        </w:rPr>
        <w:t xml:space="preserve"> В.В. </w:t>
      </w:r>
      <w:r w:rsidRPr="00B072D8">
        <w:rPr>
          <w:rFonts w:ascii="Times New Roman" w:hAnsi="Times New Roman" w:cs="Times New Roman"/>
          <w:sz w:val="28"/>
          <w:szCs w:val="28"/>
          <w:lang w:val="kk-KZ"/>
        </w:rPr>
        <w:t>Столиннің</w:t>
      </w:r>
      <w:r>
        <w:rPr>
          <w:rFonts w:ascii="Times New Roman" w:hAnsi="Times New Roman" w:cs="Times New Roman"/>
          <w:sz w:val="28"/>
          <w:szCs w:val="28"/>
          <w:lang w:val="kk-KZ"/>
        </w:rPr>
        <w:t xml:space="preserve"> </w:t>
      </w:r>
      <w:r w:rsidRPr="00B072D8">
        <w:rPr>
          <w:rFonts w:ascii="Times New Roman" w:hAnsi="Times New Roman" w:cs="Times New Roman"/>
          <w:bCs/>
          <w:sz w:val="28"/>
          <w:szCs w:val="28"/>
          <w:lang w:val="kk-KZ"/>
        </w:rPr>
        <w:t>бұл әдістемесі арқылы біз жеке тұлғаның өзін-өзі бағалауын, қабылдауын,  өзіне қатынасын   анықта</w:t>
      </w:r>
      <w:r>
        <w:rPr>
          <w:rFonts w:ascii="Times New Roman" w:hAnsi="Times New Roman" w:cs="Times New Roman"/>
          <w:bCs/>
          <w:sz w:val="28"/>
          <w:szCs w:val="28"/>
          <w:lang w:val="kk-KZ"/>
        </w:rPr>
        <w:t>ймыз</w:t>
      </w:r>
      <w:r w:rsidRPr="00B072D8">
        <w:rPr>
          <w:rFonts w:ascii="Times New Roman" w:hAnsi="Times New Roman" w:cs="Times New Roman"/>
          <w:bCs/>
          <w:sz w:val="28"/>
          <w:szCs w:val="28"/>
          <w:lang w:val="kk-KZ"/>
        </w:rPr>
        <w:t xml:space="preserve">. </w:t>
      </w:r>
    </w:p>
    <w:p w14:paraId="2EA03E00" w14:textId="77777777" w:rsidR="00A52458" w:rsidRPr="00B072D8" w:rsidRDefault="00A52458" w:rsidP="00A52458">
      <w:pPr>
        <w:tabs>
          <w:tab w:val="left" w:pos="1134"/>
          <w:tab w:val="left" w:pos="9497"/>
        </w:tabs>
        <w:spacing w:after="0"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Сауалнама тұлғаның өзіне деген қатынасын көрсетуге мүмкіндік беретін  сұрақтармен қамтылған.</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 xml:space="preserve">Сауалнама 57 сұрақтан тұрады. Сауалнаманы өткізуге 30 минут уақыт </w:t>
      </w:r>
      <w:r>
        <w:rPr>
          <w:rFonts w:ascii="Times New Roman" w:hAnsi="Times New Roman" w:cs="Times New Roman"/>
          <w:sz w:val="28"/>
          <w:szCs w:val="28"/>
          <w:lang w:val="kk-KZ"/>
        </w:rPr>
        <w:t>кетеді</w:t>
      </w:r>
      <w:r w:rsidRPr="00B072D8">
        <w:rPr>
          <w:rFonts w:ascii="Times New Roman" w:hAnsi="Times New Roman" w:cs="Times New Roman"/>
          <w:sz w:val="28"/>
          <w:szCs w:val="28"/>
          <w:lang w:val="kk-KZ"/>
        </w:rPr>
        <w:t xml:space="preserve">. Қатысушылар әр сұраққа келіссе оң немесе келіспесе теріс таңбамен жауап береді. </w:t>
      </w:r>
    </w:p>
    <w:p w14:paraId="5477435E" w14:textId="77777777" w:rsidR="00A52458" w:rsidRPr="00B072D8" w:rsidRDefault="00A52458" w:rsidP="00A52458">
      <w:pPr>
        <w:pStyle w:val="11"/>
        <w:tabs>
          <w:tab w:val="left" w:pos="9497"/>
        </w:tabs>
        <w:spacing w:line="240" w:lineRule="auto"/>
        <w:ind w:right="-1" w:firstLine="709"/>
        <w:jc w:val="both"/>
        <w:rPr>
          <w:sz w:val="28"/>
          <w:szCs w:val="28"/>
          <w:lang w:val="kk-KZ"/>
        </w:rPr>
      </w:pPr>
      <w:r>
        <w:rPr>
          <w:sz w:val="28"/>
          <w:szCs w:val="28"/>
          <w:lang w:val="kk-KZ"/>
        </w:rPr>
        <w:t xml:space="preserve">Нұсқау: Әр сұрақпен танысып, </w:t>
      </w:r>
      <w:r w:rsidRPr="00B072D8">
        <w:rPr>
          <w:sz w:val="28"/>
          <w:szCs w:val="28"/>
          <w:lang w:val="kk-KZ"/>
        </w:rPr>
        <w:t xml:space="preserve">оң не теріс таңбалармен белгілеп көрсетіңіз.   </w:t>
      </w:r>
    </w:p>
    <w:p w14:paraId="7E603DEB"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Сауалнаманың шкалалары:</w:t>
      </w:r>
    </w:p>
    <w:p w14:paraId="4D34593B"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Шкала I -өзін-өзі сыйлауы</w:t>
      </w:r>
      <w:r w:rsidRPr="00B072D8">
        <w:rPr>
          <w:rFonts w:ascii="Times New Roman" w:hAnsi="Times New Roman" w:cs="Times New Roman"/>
          <w:sz w:val="28"/>
          <w:szCs w:val="28"/>
          <w:lang w:val="kk-KZ"/>
        </w:rPr>
        <w:t xml:space="preserve">  </w:t>
      </w:r>
    </w:p>
    <w:p w14:paraId="6C5005D2"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Шкала II - аутосимпатия</w:t>
      </w:r>
      <w:r w:rsidRPr="00B072D8">
        <w:rPr>
          <w:rFonts w:ascii="Times New Roman" w:hAnsi="Times New Roman" w:cs="Times New Roman"/>
          <w:sz w:val="28"/>
          <w:szCs w:val="28"/>
          <w:lang w:val="kk-KZ"/>
        </w:rPr>
        <w:t xml:space="preserve"> </w:t>
      </w:r>
    </w:p>
    <w:p w14:paraId="54FC3DE0" w14:textId="77777777" w:rsidR="00A5245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Шкала III -</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өзі</w:t>
      </w:r>
      <w:r>
        <w:rPr>
          <w:rFonts w:ascii="Times New Roman" w:hAnsi="Times New Roman" w:cs="Times New Roman"/>
          <w:sz w:val="28"/>
          <w:szCs w:val="28"/>
          <w:lang w:val="kk-KZ"/>
        </w:rPr>
        <w:t>не басқалардан күтетін қатынасы</w:t>
      </w:r>
    </w:p>
    <w:p w14:paraId="6BDEAC7D"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Шкала IV </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 xml:space="preserve">-өзіне қызығушылығы </w:t>
      </w:r>
    </w:p>
    <w:p w14:paraId="588C29C0"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Шкала V - өзіне сенуі  </w:t>
      </w:r>
    </w:p>
    <w:p w14:paraId="142A8BC9"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Шкала VI - өзін-өзі қабылдауы </w:t>
      </w:r>
    </w:p>
    <w:p w14:paraId="3F415A1D"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Шкала VII - өзін-өзі басқаруы </w:t>
      </w:r>
    </w:p>
    <w:p w14:paraId="492AD7F0"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Шкала VIII -  өзін-өзі кінәлау </w:t>
      </w:r>
    </w:p>
    <w:p w14:paraId="0BAADE05"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Шкала I</w:t>
      </w:r>
      <w:r>
        <w:rPr>
          <w:rFonts w:ascii="Times New Roman" w:hAnsi="Times New Roman" w:cs="Times New Roman"/>
          <w:sz w:val="28"/>
          <w:szCs w:val="28"/>
          <w:lang w:val="kk-KZ"/>
        </w:rPr>
        <w:t>Х</w:t>
      </w:r>
      <w:r w:rsidRPr="00B072D8">
        <w:rPr>
          <w:rFonts w:ascii="Times New Roman" w:hAnsi="Times New Roman" w:cs="Times New Roman"/>
          <w:sz w:val="28"/>
          <w:szCs w:val="28"/>
          <w:lang w:val="kk-KZ"/>
        </w:rPr>
        <w:t xml:space="preserve"> -  өзіне қызығушылығы </w:t>
      </w:r>
    </w:p>
    <w:p w14:paraId="35141266"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Шкала </w:t>
      </w:r>
      <w:r>
        <w:rPr>
          <w:rFonts w:ascii="Times New Roman" w:hAnsi="Times New Roman" w:cs="Times New Roman"/>
          <w:sz w:val="28"/>
          <w:szCs w:val="28"/>
          <w:lang w:val="kk-KZ"/>
        </w:rPr>
        <w:t>Х</w:t>
      </w:r>
      <w:r w:rsidRPr="00B072D8">
        <w:rPr>
          <w:rFonts w:ascii="Times New Roman" w:hAnsi="Times New Roman" w:cs="Times New Roman"/>
          <w:sz w:val="28"/>
          <w:szCs w:val="28"/>
          <w:lang w:val="kk-KZ"/>
        </w:rPr>
        <w:t xml:space="preserve"> - өзін-өзі тану</w:t>
      </w:r>
    </w:p>
    <w:p w14:paraId="5E12AFD0"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Шкала V - өзіне басқалардан күтетін қатынасы</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w:t>
      </w:r>
    </w:p>
    <w:p w14:paraId="0DEFB9D3"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Барлық көрсетілген шкалалар</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педагогтың өзіне қатынасының деңгейін анықтауға мүмкіндік береді.</w:t>
      </w:r>
    </w:p>
    <w:p w14:paraId="40B87F69"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Аутосимпатия </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өзінің «Меніне» достық немесе қастық қатынасты, яғни «өзін-өзі қабылдауды», «өзін-өзі кінәлауды» бейнелейді. Мазмұнына қарай жағымды жағына өзіне деген сенімділігі және өзін бағалауы жатады. Ал жағымсыз жағына  өз бойындағы әлсіз жақтарын көруі басым, өзін-өзі төмен бағалауы, өзін-өзі кінәлау сипаттары тән. </w:t>
      </w:r>
    </w:p>
    <w:p w14:paraId="00FCBBFC"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Өзін </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өзі тану</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бұл өте кең, көп қырлы үрдіс. Өзін-өзі тану</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адамның өзін тұлға ретінде анықтауы. Тұлғаның тәуелсіз шешімдер қабылдауға, басқа адамдармен және табиғатпен белгілі бір қарым-қатынасқа түсуге қабілеттілігі.</w:t>
      </w:r>
    </w:p>
    <w:p w14:paraId="7AC4680B" w14:textId="77777777" w:rsidR="00A52458" w:rsidRPr="00257610" w:rsidRDefault="00A52458" w:rsidP="00A52458">
      <w:pPr>
        <w:tabs>
          <w:tab w:val="left" w:pos="993"/>
          <w:tab w:val="left" w:pos="9497"/>
        </w:tabs>
        <w:spacing w:line="240" w:lineRule="auto"/>
        <w:ind w:right="-1" w:firstLine="709"/>
        <w:contextualSpacing/>
        <w:jc w:val="both"/>
        <w:rPr>
          <w:rStyle w:val="af1"/>
          <w:rFonts w:ascii="Times New Roman" w:hAnsi="Times New Roman" w:cs="Times New Roman"/>
          <w:bCs/>
          <w:i w:val="0"/>
          <w:iCs w:val="0"/>
          <w:sz w:val="28"/>
          <w:szCs w:val="28"/>
          <w:shd w:val="clear" w:color="auto" w:fill="FFFFFF"/>
          <w:lang w:val="kk-KZ"/>
        </w:rPr>
      </w:pPr>
      <w:r w:rsidRPr="00257610">
        <w:rPr>
          <w:rStyle w:val="af1"/>
          <w:rFonts w:ascii="Times New Roman" w:hAnsi="Times New Roman" w:cs="Times New Roman"/>
          <w:bCs/>
          <w:i w:val="0"/>
          <w:iCs w:val="0"/>
          <w:sz w:val="28"/>
          <w:szCs w:val="28"/>
          <w:shd w:val="clear" w:color="auto" w:fill="FFFFFF"/>
          <w:lang w:val="kk-KZ"/>
        </w:rPr>
        <w:t>Өзін-өзі басқару</w:t>
      </w:r>
      <w:r>
        <w:rPr>
          <w:rStyle w:val="af1"/>
          <w:rFonts w:ascii="Times New Roman" w:hAnsi="Times New Roman" w:cs="Times New Roman"/>
          <w:bCs/>
          <w:i w:val="0"/>
          <w:iCs w:val="0"/>
          <w:sz w:val="28"/>
          <w:szCs w:val="28"/>
          <w:shd w:val="clear" w:color="auto" w:fill="FFFFFF"/>
          <w:lang w:val="kk-KZ"/>
        </w:rPr>
        <w:t xml:space="preserve"> </w:t>
      </w:r>
      <w:r w:rsidRPr="00257610">
        <w:rPr>
          <w:rStyle w:val="af1"/>
          <w:rFonts w:ascii="Times New Roman" w:hAnsi="Times New Roman" w:cs="Times New Roman"/>
          <w:bCs/>
          <w:i w:val="0"/>
          <w:iCs w:val="0"/>
          <w:sz w:val="28"/>
          <w:szCs w:val="28"/>
          <w:shd w:val="clear" w:color="auto" w:fill="FFFFFF"/>
          <w:lang w:val="kk-KZ"/>
        </w:rPr>
        <w:t>-</w:t>
      </w:r>
      <w:r>
        <w:rPr>
          <w:rStyle w:val="af1"/>
          <w:rFonts w:ascii="Times New Roman" w:hAnsi="Times New Roman" w:cs="Times New Roman"/>
          <w:bCs/>
          <w:i w:val="0"/>
          <w:iCs w:val="0"/>
          <w:sz w:val="28"/>
          <w:szCs w:val="28"/>
          <w:shd w:val="clear" w:color="auto" w:fill="FFFFFF"/>
          <w:lang w:val="kk-KZ"/>
        </w:rPr>
        <w:t xml:space="preserve"> </w:t>
      </w:r>
      <w:r w:rsidRPr="00257610">
        <w:rPr>
          <w:rStyle w:val="af1"/>
          <w:rFonts w:ascii="Times New Roman" w:hAnsi="Times New Roman" w:cs="Times New Roman"/>
          <w:bCs/>
          <w:i w:val="0"/>
          <w:iCs w:val="0"/>
          <w:sz w:val="28"/>
          <w:szCs w:val="28"/>
          <w:shd w:val="clear" w:color="auto" w:fill="FFFFFF"/>
          <w:lang w:val="kk-KZ"/>
        </w:rPr>
        <w:t xml:space="preserve">адамның мінез-құлқының, іс-әрекетінің, қарым-қатынасының саналы, жүйелі, өзін-өзі реттеу, өзгерту ретінде қарастырылады. Өзін-өзі басқарудың қажеттілігі қарым-қатынастың, мінез-құлықтың, іс-әрекеттің әдеттегі әдістері мен құралдары сәттілікке әкелмеген кезде туындайды. </w:t>
      </w:r>
    </w:p>
    <w:p w14:paraId="5BD8625C" w14:textId="77777777" w:rsidR="00A52458" w:rsidRPr="00257610" w:rsidRDefault="00A52458" w:rsidP="00A52458">
      <w:pPr>
        <w:tabs>
          <w:tab w:val="left" w:pos="993"/>
          <w:tab w:val="left" w:pos="9497"/>
        </w:tabs>
        <w:spacing w:line="240" w:lineRule="auto"/>
        <w:ind w:right="-1" w:firstLine="709"/>
        <w:contextualSpacing/>
        <w:jc w:val="both"/>
        <w:rPr>
          <w:rStyle w:val="af1"/>
          <w:rFonts w:ascii="Times New Roman" w:hAnsi="Times New Roman" w:cs="Times New Roman"/>
          <w:bCs/>
          <w:i w:val="0"/>
          <w:iCs w:val="0"/>
          <w:sz w:val="28"/>
          <w:szCs w:val="28"/>
          <w:shd w:val="clear" w:color="auto" w:fill="FFFFFF"/>
          <w:lang w:val="kk-KZ"/>
        </w:rPr>
      </w:pPr>
      <w:r w:rsidRPr="00257610">
        <w:rPr>
          <w:rStyle w:val="af1"/>
          <w:rFonts w:ascii="Times New Roman" w:hAnsi="Times New Roman" w:cs="Times New Roman"/>
          <w:bCs/>
          <w:i w:val="0"/>
          <w:iCs w:val="0"/>
          <w:sz w:val="28"/>
          <w:szCs w:val="28"/>
          <w:shd w:val="clear" w:color="auto" w:fill="FFFFFF"/>
          <w:lang w:val="kk-KZ"/>
        </w:rPr>
        <w:lastRenderedPageBreak/>
        <w:t>Өзін-өзі басқару қабілеті жеке тұлғаның ең маңызды сипаттамасы және жеке іс-әрекеттің барлық формаларында жүзеге асырылады.</w:t>
      </w:r>
    </w:p>
    <w:p w14:paraId="17424C40"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shd w:val="clear" w:color="auto" w:fill="FFFFFF"/>
          <w:lang w:val="kk-KZ"/>
        </w:rPr>
      </w:pPr>
      <w:r w:rsidRPr="00B072D8">
        <w:rPr>
          <w:rFonts w:ascii="Times New Roman" w:hAnsi="Times New Roman" w:cs="Times New Roman"/>
          <w:sz w:val="28"/>
          <w:szCs w:val="28"/>
          <w:lang w:val="kk-KZ"/>
        </w:rPr>
        <w:t>Өзін-өзі қабылдау</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sidRPr="00B072D8">
        <w:rPr>
          <w:rFonts w:ascii="Times New Roman" w:hAnsi="Times New Roman" w:cs="Times New Roman"/>
          <w:sz w:val="28"/>
          <w:szCs w:val="28"/>
          <w:shd w:val="clear" w:color="auto" w:fill="FFFFFF"/>
          <w:lang w:val="kk-KZ"/>
        </w:rPr>
        <w:t xml:space="preserve"> өзіне деген жағымды эмоционалды-құндылық қатынасында, өзін-өзі бағалауда, өзін-өзі түсінуде, өзінің ішкі әлемі мен іс-әрекетін бейнелеуде, өзін-өзі құрметтеуде көрінеді. Өзін-өзі қабылдау адамгершілік құндылықтарға негізделген. </w:t>
      </w:r>
    </w:p>
    <w:p w14:paraId="6573EB25"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iCs/>
          <w:sz w:val="28"/>
          <w:szCs w:val="28"/>
          <w:shd w:val="clear" w:color="auto" w:fill="FFFFFF"/>
          <w:lang w:val="kk-KZ"/>
        </w:rPr>
      </w:pPr>
      <w:r w:rsidRPr="00B072D8">
        <w:rPr>
          <w:rFonts w:ascii="Times New Roman" w:hAnsi="Times New Roman" w:cs="Times New Roman"/>
          <w:sz w:val="28"/>
          <w:szCs w:val="28"/>
          <w:lang w:val="kk-KZ"/>
        </w:rPr>
        <w:t>Өзіне сенуі</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адамның белгілі бір табысқа жетуіне деген мақсаты.</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Бұл қасиет</w:t>
      </w:r>
      <w:r w:rsidRPr="00B072D8">
        <w:rPr>
          <w:rFonts w:ascii="Times New Roman" w:hAnsi="Times New Roman" w:cs="Times New Roman"/>
          <w:iCs/>
          <w:sz w:val="28"/>
          <w:szCs w:val="28"/>
          <w:shd w:val="clear" w:color="auto" w:fill="FFFFFF"/>
          <w:lang w:val="kk-KZ"/>
        </w:rPr>
        <w:t xml:space="preserve"> бізге өз шешімдерімізге сену, қателік жіберуден  қорықпау үшін қажет.</w:t>
      </w:r>
    </w:p>
    <w:p w14:paraId="2B10D79D"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Өзіне басқалардан күтетін қатынасы </w:t>
      </w:r>
      <w:r>
        <w:rPr>
          <w:rFonts w:ascii="Times New Roman" w:hAnsi="Times New Roman" w:cs="Times New Roman"/>
          <w:sz w:val="28"/>
          <w:szCs w:val="28"/>
          <w:lang w:val="kk-KZ"/>
        </w:rPr>
        <w:t>-</w:t>
      </w:r>
      <w:r w:rsidRPr="00B072D8">
        <w:rPr>
          <w:rFonts w:ascii="Times New Roman" w:hAnsi="Times New Roman" w:cs="Times New Roman"/>
          <w:sz w:val="28"/>
          <w:szCs w:val="28"/>
          <w:lang w:val="kk-KZ"/>
        </w:rPr>
        <w:t xml:space="preserve"> қоршаған адамдардың өзінің тұлғасына жағымды немесе жағымсыз қатынасын бейнелеуден тұрады.</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Мұндай адам әр қашан басқалардан өзіне деген жағымсыз мінез-қылықтарын көруге бейім келеді. Өзін-өзі сыйлау, құрметтеу, бағалау, сену қажет екенін  алдына міндет етіп қоймайды.</w:t>
      </w:r>
    </w:p>
    <w:p w14:paraId="402C6E76" w14:textId="77777777" w:rsidR="00A52458" w:rsidRPr="00B072D8" w:rsidRDefault="00A52458" w:rsidP="00A52458">
      <w:pPr>
        <w:tabs>
          <w:tab w:val="left" w:pos="993"/>
          <w:tab w:val="left" w:pos="9497"/>
        </w:tabs>
        <w:spacing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Нәтижелердің интерпритациясы: </w:t>
      </w:r>
    </w:p>
    <w:p w14:paraId="03968933" w14:textId="77777777" w:rsidR="00A52458" w:rsidRPr="00B072D8" w:rsidRDefault="00A52458" w:rsidP="00A52458">
      <w:pPr>
        <w:tabs>
          <w:tab w:val="left" w:pos="993"/>
          <w:tab w:val="left" w:pos="9497"/>
        </w:tabs>
        <w:spacing w:after="0" w:line="240" w:lineRule="auto"/>
        <w:ind w:right="-1" w:firstLine="709"/>
        <w:contextualSpacing/>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45-55 балл – адам өзін адекватты қабылдайды, өзінің мінез-құлығын дұрыс бағалай біледі.  55-70 балл – өзін жоғары бағалайды, 40-45 балл –  өзін төмен бағалайды. 80-нен жоғары және 40-тан төмен алған балдарды есепке </w:t>
      </w:r>
      <w:r>
        <w:rPr>
          <w:rFonts w:ascii="Times New Roman" w:hAnsi="Times New Roman" w:cs="Times New Roman"/>
          <w:sz w:val="28"/>
          <w:szCs w:val="28"/>
          <w:lang w:val="kk-KZ"/>
        </w:rPr>
        <w:t>алынбайды</w:t>
      </w:r>
      <w:r w:rsidRPr="00B072D8">
        <w:rPr>
          <w:rFonts w:ascii="Times New Roman" w:hAnsi="Times New Roman" w:cs="Times New Roman"/>
          <w:sz w:val="28"/>
          <w:szCs w:val="28"/>
          <w:lang w:val="kk-KZ"/>
        </w:rPr>
        <w:t>, өйткені мұндай көрсеткіштерге сыртқы факторлар (әлеуметтік қажеттілік) әсер етуі мүмкін.</w:t>
      </w:r>
    </w:p>
    <w:p w14:paraId="411A2552" w14:textId="0B1AE8D3" w:rsidR="00A52458" w:rsidRPr="004A7A2C" w:rsidRDefault="00A52458" w:rsidP="00A52458">
      <w:pPr>
        <w:pStyle w:val="11"/>
        <w:tabs>
          <w:tab w:val="left" w:pos="9497"/>
        </w:tabs>
        <w:spacing w:line="240" w:lineRule="auto"/>
        <w:ind w:right="-1" w:firstLine="709"/>
        <w:jc w:val="both"/>
        <w:rPr>
          <w:rFonts w:eastAsia="Courier New"/>
          <w:sz w:val="28"/>
          <w:szCs w:val="28"/>
          <w:lang w:val="kk-KZ"/>
        </w:rPr>
      </w:pPr>
      <w:r w:rsidRPr="00B072D8">
        <w:rPr>
          <w:sz w:val="28"/>
          <w:szCs w:val="28"/>
          <w:lang w:val="kk-KZ"/>
        </w:rPr>
        <w:t>С.Р.Пантелеевпен В.В. Столиннің</w:t>
      </w:r>
      <w:r w:rsidRPr="00B072D8">
        <w:rPr>
          <w:rFonts w:eastAsia="Courier New"/>
          <w:sz w:val="28"/>
          <w:szCs w:val="28"/>
          <w:lang w:val="kk-KZ"/>
        </w:rPr>
        <w:t xml:space="preserve"> әдістемесі</w:t>
      </w:r>
      <w:r>
        <w:rPr>
          <w:rFonts w:eastAsia="Courier New"/>
          <w:sz w:val="28"/>
          <w:szCs w:val="28"/>
          <w:lang w:val="kk-KZ"/>
        </w:rPr>
        <w:t>нің</w:t>
      </w:r>
      <w:r w:rsidRPr="00B072D8">
        <w:rPr>
          <w:rFonts w:eastAsia="Courier New"/>
          <w:sz w:val="28"/>
          <w:szCs w:val="28"/>
          <w:lang w:val="kk-KZ"/>
        </w:rPr>
        <w:t xml:space="preserve"> </w:t>
      </w:r>
      <w:r>
        <w:rPr>
          <w:rFonts w:eastAsia="Courier New"/>
          <w:sz w:val="28"/>
          <w:szCs w:val="28"/>
          <w:lang w:val="kk-KZ"/>
        </w:rPr>
        <w:t>нәтижесін,</w:t>
      </w:r>
      <w:r w:rsidRPr="00B072D8">
        <w:rPr>
          <w:rFonts w:eastAsia="Courier New"/>
          <w:sz w:val="28"/>
          <w:szCs w:val="28"/>
          <w:lang w:val="kk-KZ"/>
        </w:rPr>
        <w:t xml:space="preserve"> </w:t>
      </w:r>
      <w:r>
        <w:rPr>
          <w:rFonts w:eastAsia="Courier New"/>
          <w:sz w:val="28"/>
          <w:szCs w:val="28"/>
          <w:lang w:val="kk-KZ"/>
        </w:rPr>
        <w:t>б</w:t>
      </w:r>
      <w:r w:rsidRPr="00B013F4">
        <w:rPr>
          <w:sz w:val="28"/>
          <w:szCs w:val="28"/>
          <w:lang w:val="kk-KZ"/>
        </w:rPr>
        <w:t>олашақ бастауыш сынып мұғалімін кәсіби іс-әрекетке да</w:t>
      </w:r>
      <w:r>
        <w:rPr>
          <w:sz w:val="28"/>
          <w:szCs w:val="28"/>
          <w:lang w:val="kk-KZ"/>
        </w:rPr>
        <w:t>ярлауда</w:t>
      </w:r>
      <w:r w:rsidRPr="00B013F4">
        <w:rPr>
          <w:sz w:val="28"/>
          <w:szCs w:val="28"/>
          <w:lang w:val="kk-KZ"/>
        </w:rPr>
        <w:t xml:space="preserve"> тұлғалық болмысын </w:t>
      </w:r>
      <w:r>
        <w:rPr>
          <w:sz w:val="28"/>
          <w:szCs w:val="28"/>
          <w:lang w:val="kk-KZ"/>
        </w:rPr>
        <w:t>қалыптастырудың б</w:t>
      </w:r>
      <w:r w:rsidRPr="004F1DBF">
        <w:rPr>
          <w:rFonts w:eastAsiaTheme="minorHAnsi"/>
          <w:sz w:val="28"/>
          <w:szCs w:val="28"/>
          <w:lang w:val="kk-KZ"/>
        </w:rPr>
        <w:t>ағалаушылық-рефлексиялық</w:t>
      </w:r>
      <w:r w:rsidRPr="00B013F4">
        <w:rPr>
          <w:sz w:val="28"/>
          <w:szCs w:val="28"/>
          <w:lang w:val="kk-KZ"/>
        </w:rPr>
        <w:t xml:space="preserve"> компонентінің даму деңгейі</w:t>
      </w:r>
      <w:r>
        <w:rPr>
          <w:sz w:val="28"/>
          <w:szCs w:val="28"/>
          <w:lang w:val="kk-KZ"/>
        </w:rPr>
        <w:t xml:space="preserve">н төмендегі </w:t>
      </w:r>
      <w:r w:rsidR="00995A96">
        <w:rPr>
          <w:sz w:val="28"/>
          <w:szCs w:val="28"/>
          <w:lang w:val="kk-KZ"/>
        </w:rPr>
        <w:t>9-</w:t>
      </w:r>
      <w:r>
        <w:rPr>
          <w:sz w:val="28"/>
          <w:szCs w:val="28"/>
          <w:lang w:val="kk-KZ"/>
        </w:rPr>
        <w:t xml:space="preserve"> кестеде көрсеттік.</w:t>
      </w:r>
    </w:p>
    <w:p w14:paraId="231692AF" w14:textId="77777777" w:rsidR="00A52458" w:rsidRDefault="00A52458" w:rsidP="00A52458">
      <w:pPr>
        <w:tabs>
          <w:tab w:val="left" w:pos="993"/>
          <w:tab w:val="left" w:pos="9497"/>
        </w:tabs>
        <w:spacing w:line="240" w:lineRule="auto"/>
        <w:ind w:right="-1" w:firstLine="709"/>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Кесте </w:t>
      </w:r>
      <w:r w:rsidR="00520687">
        <w:rPr>
          <w:rFonts w:ascii="Times New Roman" w:hAnsi="Times New Roman" w:cs="Times New Roman"/>
          <w:sz w:val="28"/>
          <w:szCs w:val="28"/>
          <w:lang w:val="kk-KZ"/>
        </w:rPr>
        <w:t>9</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546F44">
        <w:rPr>
          <w:rFonts w:ascii="Times New Roman" w:hAnsi="Times New Roman" w:cs="Times New Roman"/>
          <w:sz w:val="28"/>
          <w:szCs w:val="28"/>
          <w:lang w:val="kk-KZ"/>
        </w:rPr>
        <w:t xml:space="preserve">С.Р.Пантелеевпен В.В. Столиннің «Тұлғаның өзіне қатынасын анықтау» </w:t>
      </w:r>
      <w:r>
        <w:rPr>
          <w:rFonts w:ascii="Times New Roman" w:hAnsi="Times New Roman" w:cs="Times New Roman"/>
          <w:sz w:val="28"/>
          <w:szCs w:val="28"/>
          <w:lang w:val="kk-KZ"/>
        </w:rPr>
        <w:t>әдістемесі бойынша б</w:t>
      </w:r>
      <w:r w:rsidRPr="00B013F4">
        <w:rPr>
          <w:rFonts w:ascii="Times New Roman" w:hAnsi="Times New Roman" w:cs="Times New Roman"/>
          <w:sz w:val="28"/>
          <w:szCs w:val="28"/>
          <w:lang w:val="kk-KZ"/>
        </w:rPr>
        <w:t>олашақ бастауыш сынып мұғалімін кәсіби іс-әрекетке да</w:t>
      </w:r>
      <w:r>
        <w:rPr>
          <w:rFonts w:ascii="Times New Roman" w:hAnsi="Times New Roman" w:cs="Times New Roman"/>
          <w:sz w:val="28"/>
          <w:szCs w:val="28"/>
          <w:lang w:val="kk-KZ"/>
        </w:rPr>
        <w:t>ярлауда</w:t>
      </w:r>
      <w:r w:rsidRPr="00B013F4">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 б</w:t>
      </w:r>
      <w:r w:rsidRPr="004F1DBF">
        <w:rPr>
          <w:rFonts w:ascii="Times New Roman" w:hAnsi="Times New Roman" w:cs="Times New Roman"/>
          <w:sz w:val="28"/>
          <w:szCs w:val="28"/>
          <w:lang w:val="kk-KZ"/>
        </w:rPr>
        <w:t>ағалаушылық-рефлексиялық</w:t>
      </w:r>
      <w:r w:rsidRPr="00B013F4">
        <w:rPr>
          <w:rFonts w:ascii="Times New Roman" w:hAnsi="Times New Roman" w:cs="Times New Roman"/>
          <w:sz w:val="28"/>
          <w:szCs w:val="28"/>
          <w:lang w:val="kk-KZ"/>
        </w:rPr>
        <w:t xml:space="preserve"> компонентінің даму деңгейі</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995A96" w14:paraId="3E329EE1" w14:textId="77777777" w:rsidTr="00E9720E">
        <w:trPr>
          <w:trHeight w:val="976"/>
        </w:trPr>
        <w:tc>
          <w:tcPr>
            <w:tcW w:w="1615" w:type="dxa"/>
            <w:vMerge w:val="restart"/>
          </w:tcPr>
          <w:p w14:paraId="3405F986" w14:textId="77777777" w:rsidR="00A52458" w:rsidRPr="00995A96" w:rsidRDefault="00A52458" w:rsidP="00E9720E">
            <w:pPr>
              <w:pStyle w:val="af7"/>
              <w:tabs>
                <w:tab w:val="left" w:pos="9497"/>
              </w:tabs>
              <w:spacing w:line="240" w:lineRule="auto"/>
              <w:ind w:right="-1"/>
              <w:jc w:val="center"/>
              <w:rPr>
                <w:color w:val="000000"/>
                <w:sz w:val="24"/>
                <w:szCs w:val="24"/>
                <w:lang w:val="kk-KZ"/>
              </w:rPr>
            </w:pPr>
            <w:r w:rsidRPr="00995A96">
              <w:rPr>
                <w:sz w:val="24"/>
                <w:szCs w:val="24"/>
                <w:lang w:val="kk-KZ"/>
              </w:rPr>
              <w:t>Шкалалар атауы</w:t>
            </w:r>
          </w:p>
        </w:tc>
        <w:tc>
          <w:tcPr>
            <w:tcW w:w="3863" w:type="dxa"/>
            <w:gridSpan w:val="6"/>
          </w:tcPr>
          <w:p w14:paraId="64425B20" w14:textId="77777777" w:rsidR="00A52458" w:rsidRPr="00995A96" w:rsidRDefault="00A52458" w:rsidP="00E9720E">
            <w:pPr>
              <w:pStyle w:val="af7"/>
              <w:shd w:val="clear" w:color="auto" w:fill="auto"/>
              <w:tabs>
                <w:tab w:val="left" w:pos="9497"/>
              </w:tabs>
              <w:spacing w:line="240" w:lineRule="auto"/>
              <w:ind w:right="-1"/>
              <w:jc w:val="center"/>
              <w:rPr>
                <w:sz w:val="24"/>
                <w:szCs w:val="24"/>
                <w:lang w:val="kk-KZ"/>
              </w:rPr>
            </w:pPr>
            <w:r w:rsidRPr="00995A96">
              <w:rPr>
                <w:sz w:val="24"/>
                <w:szCs w:val="24"/>
                <w:lang w:val="kk-KZ"/>
              </w:rPr>
              <w:t>Бақылау тобы</w:t>
            </w:r>
          </w:p>
          <w:p w14:paraId="60AEC579" w14:textId="77777777" w:rsidR="00A52458" w:rsidRPr="00995A96" w:rsidRDefault="00A52458" w:rsidP="00E9720E">
            <w:pPr>
              <w:pStyle w:val="af7"/>
              <w:shd w:val="clear" w:color="auto" w:fill="auto"/>
              <w:tabs>
                <w:tab w:val="left" w:pos="9497"/>
              </w:tabs>
              <w:spacing w:line="240" w:lineRule="auto"/>
              <w:ind w:right="-1"/>
              <w:jc w:val="center"/>
              <w:rPr>
                <w:color w:val="000000"/>
                <w:sz w:val="24"/>
                <w:szCs w:val="24"/>
                <w:lang w:val="kk-KZ"/>
              </w:rPr>
            </w:pPr>
            <w:r w:rsidRPr="00995A96">
              <w:rPr>
                <w:sz w:val="24"/>
                <w:szCs w:val="24"/>
                <w:lang w:val="kk-KZ"/>
              </w:rPr>
              <w:t>(78</w:t>
            </w:r>
            <w:r w:rsidRPr="00995A96">
              <w:rPr>
                <w:sz w:val="24"/>
                <w:szCs w:val="24"/>
              </w:rPr>
              <w:t xml:space="preserve"> </w:t>
            </w:r>
            <w:proofErr w:type="spellStart"/>
            <w:r w:rsidRPr="00995A96">
              <w:rPr>
                <w:sz w:val="24"/>
                <w:szCs w:val="24"/>
              </w:rPr>
              <w:t>білім</w:t>
            </w:r>
            <w:proofErr w:type="spellEnd"/>
            <w:r w:rsidRPr="00995A96">
              <w:rPr>
                <w:sz w:val="24"/>
                <w:szCs w:val="24"/>
              </w:rPr>
              <w:t xml:space="preserve"> </w:t>
            </w:r>
            <w:proofErr w:type="spellStart"/>
            <w:r w:rsidRPr="00995A96">
              <w:rPr>
                <w:sz w:val="24"/>
                <w:szCs w:val="24"/>
              </w:rPr>
              <w:t>алушы</w:t>
            </w:r>
            <w:proofErr w:type="spellEnd"/>
            <w:r w:rsidRPr="00995A96">
              <w:rPr>
                <w:sz w:val="24"/>
                <w:szCs w:val="24"/>
                <w:lang w:val="kk-KZ"/>
              </w:rPr>
              <w:t>)</w:t>
            </w:r>
          </w:p>
          <w:p w14:paraId="2BDA8D8C" w14:textId="77777777" w:rsidR="00A52458" w:rsidRPr="00995A96"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c>
          <w:tcPr>
            <w:tcW w:w="3867" w:type="dxa"/>
            <w:gridSpan w:val="6"/>
          </w:tcPr>
          <w:p w14:paraId="7A74FE7C" w14:textId="77777777" w:rsidR="00A52458" w:rsidRPr="00995A96"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995A96">
              <w:rPr>
                <w:color w:val="0D0D0D" w:themeColor="text1" w:themeTint="F2"/>
                <w:sz w:val="24"/>
                <w:szCs w:val="24"/>
                <w:lang w:val="kk-KZ"/>
              </w:rPr>
              <w:t>Эксперименттік топ</w:t>
            </w:r>
          </w:p>
          <w:p w14:paraId="7553D7F3" w14:textId="77777777" w:rsidR="00A52458" w:rsidRPr="00995A96"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995A96">
              <w:rPr>
                <w:color w:val="0D0D0D" w:themeColor="text1" w:themeTint="F2"/>
                <w:sz w:val="24"/>
                <w:szCs w:val="24"/>
                <w:lang w:val="kk-KZ"/>
              </w:rPr>
              <w:t>(75 білім алушы)</w:t>
            </w:r>
          </w:p>
          <w:p w14:paraId="2C907DB0" w14:textId="77777777" w:rsidR="00A52458" w:rsidRPr="00995A96"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p>
        </w:tc>
      </w:tr>
      <w:tr w:rsidR="00A52458" w:rsidRPr="00995A96" w14:paraId="05D7AE4C" w14:textId="77777777" w:rsidTr="00E9720E">
        <w:trPr>
          <w:trHeight w:val="418"/>
        </w:trPr>
        <w:tc>
          <w:tcPr>
            <w:tcW w:w="1615" w:type="dxa"/>
            <w:vMerge/>
          </w:tcPr>
          <w:p w14:paraId="370604B1" w14:textId="77777777" w:rsidR="00A52458" w:rsidRPr="00995A96" w:rsidRDefault="00A52458" w:rsidP="00E9720E">
            <w:pPr>
              <w:pStyle w:val="af7"/>
              <w:shd w:val="clear" w:color="auto" w:fill="auto"/>
              <w:tabs>
                <w:tab w:val="left" w:pos="9497"/>
              </w:tabs>
              <w:spacing w:line="240" w:lineRule="auto"/>
              <w:ind w:right="-1"/>
              <w:jc w:val="center"/>
              <w:rPr>
                <w:color w:val="000000"/>
                <w:sz w:val="24"/>
                <w:szCs w:val="24"/>
                <w:lang w:val="kk-KZ"/>
              </w:rPr>
            </w:pPr>
          </w:p>
        </w:tc>
        <w:tc>
          <w:tcPr>
            <w:tcW w:w="1287" w:type="dxa"/>
            <w:gridSpan w:val="2"/>
          </w:tcPr>
          <w:p w14:paraId="7CEEC3CD" w14:textId="77777777" w:rsidR="00A52458" w:rsidRPr="00995A96" w:rsidRDefault="00A52458" w:rsidP="00E9720E">
            <w:pPr>
              <w:pStyle w:val="af7"/>
              <w:shd w:val="clear" w:color="auto" w:fill="auto"/>
              <w:tabs>
                <w:tab w:val="left" w:pos="9497"/>
              </w:tabs>
              <w:spacing w:line="240" w:lineRule="auto"/>
              <w:ind w:right="-1"/>
              <w:jc w:val="center"/>
              <w:rPr>
                <w:color w:val="000000"/>
                <w:sz w:val="24"/>
                <w:szCs w:val="24"/>
                <w:lang w:val="kk-KZ"/>
              </w:rPr>
            </w:pPr>
            <w:r w:rsidRPr="00995A96">
              <w:rPr>
                <w:sz w:val="24"/>
                <w:szCs w:val="24"/>
                <w:lang w:val="kk-KZ"/>
              </w:rPr>
              <w:t>Төмен</w:t>
            </w:r>
          </w:p>
        </w:tc>
        <w:tc>
          <w:tcPr>
            <w:tcW w:w="1287" w:type="dxa"/>
            <w:gridSpan w:val="2"/>
          </w:tcPr>
          <w:p w14:paraId="6EDA96F1" w14:textId="77777777" w:rsidR="00A52458" w:rsidRPr="00995A96" w:rsidRDefault="00A52458" w:rsidP="00E9720E">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Орта</w:t>
            </w:r>
          </w:p>
        </w:tc>
        <w:tc>
          <w:tcPr>
            <w:tcW w:w="1289" w:type="dxa"/>
            <w:gridSpan w:val="2"/>
          </w:tcPr>
          <w:p w14:paraId="52DD84F9" w14:textId="77777777" w:rsidR="00A52458" w:rsidRPr="00995A96" w:rsidRDefault="00A52458" w:rsidP="00E9720E">
            <w:pPr>
              <w:pStyle w:val="af7"/>
              <w:shd w:val="clear" w:color="auto" w:fill="auto"/>
              <w:tabs>
                <w:tab w:val="left" w:pos="9497"/>
              </w:tabs>
              <w:spacing w:line="240" w:lineRule="auto"/>
              <w:ind w:right="-1"/>
              <w:jc w:val="center"/>
              <w:rPr>
                <w:color w:val="0D0D0D" w:themeColor="text1" w:themeTint="F2"/>
                <w:sz w:val="24"/>
                <w:szCs w:val="24"/>
                <w:lang w:val="kk-KZ"/>
              </w:rPr>
            </w:pPr>
            <w:r w:rsidRPr="00995A96">
              <w:rPr>
                <w:color w:val="000000"/>
                <w:sz w:val="24"/>
                <w:szCs w:val="24"/>
                <w:lang w:val="kk-KZ"/>
              </w:rPr>
              <w:t>Жоғары</w:t>
            </w:r>
          </w:p>
        </w:tc>
        <w:tc>
          <w:tcPr>
            <w:tcW w:w="1289" w:type="dxa"/>
            <w:gridSpan w:val="2"/>
          </w:tcPr>
          <w:p w14:paraId="1743342E" w14:textId="77777777" w:rsidR="00A52458" w:rsidRPr="00995A96" w:rsidRDefault="00A52458" w:rsidP="00E9720E">
            <w:pPr>
              <w:pStyle w:val="af7"/>
              <w:shd w:val="clear" w:color="auto" w:fill="auto"/>
              <w:tabs>
                <w:tab w:val="left" w:pos="9497"/>
              </w:tabs>
              <w:spacing w:line="240" w:lineRule="auto"/>
              <w:ind w:right="-1"/>
              <w:jc w:val="center"/>
              <w:rPr>
                <w:color w:val="000000"/>
                <w:sz w:val="24"/>
                <w:szCs w:val="24"/>
                <w:lang w:val="kk-KZ"/>
              </w:rPr>
            </w:pPr>
            <w:r w:rsidRPr="00995A96">
              <w:rPr>
                <w:sz w:val="24"/>
                <w:szCs w:val="24"/>
                <w:lang w:val="kk-KZ"/>
              </w:rPr>
              <w:t>Төмен</w:t>
            </w:r>
          </w:p>
        </w:tc>
        <w:tc>
          <w:tcPr>
            <w:tcW w:w="1289" w:type="dxa"/>
            <w:gridSpan w:val="2"/>
          </w:tcPr>
          <w:p w14:paraId="08357586" w14:textId="77777777" w:rsidR="00A52458" w:rsidRPr="00995A96" w:rsidRDefault="00A52458" w:rsidP="00E9720E">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Орта</w:t>
            </w:r>
          </w:p>
        </w:tc>
        <w:tc>
          <w:tcPr>
            <w:tcW w:w="1289" w:type="dxa"/>
            <w:gridSpan w:val="2"/>
          </w:tcPr>
          <w:p w14:paraId="05EA3AA0" w14:textId="77777777" w:rsidR="00A52458" w:rsidRPr="00995A96" w:rsidRDefault="00A52458" w:rsidP="00E9720E">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Жоғары</w:t>
            </w:r>
          </w:p>
        </w:tc>
      </w:tr>
      <w:tr w:rsidR="00995A96" w:rsidRPr="00995A96" w14:paraId="720FB46E" w14:textId="77777777" w:rsidTr="00995A96">
        <w:trPr>
          <w:trHeight w:val="279"/>
        </w:trPr>
        <w:tc>
          <w:tcPr>
            <w:tcW w:w="1615" w:type="dxa"/>
            <w:vMerge/>
          </w:tcPr>
          <w:p w14:paraId="3E46467E" w14:textId="77777777" w:rsidR="00995A96" w:rsidRPr="00995A96" w:rsidRDefault="00995A96" w:rsidP="00995A96">
            <w:pPr>
              <w:pStyle w:val="af7"/>
              <w:shd w:val="clear" w:color="auto" w:fill="auto"/>
              <w:tabs>
                <w:tab w:val="left" w:pos="9497"/>
              </w:tabs>
              <w:spacing w:line="240" w:lineRule="auto"/>
              <w:ind w:right="-1"/>
              <w:jc w:val="center"/>
              <w:rPr>
                <w:color w:val="000000"/>
                <w:sz w:val="24"/>
                <w:szCs w:val="24"/>
                <w:lang w:val="kk-KZ"/>
              </w:rPr>
            </w:pPr>
          </w:p>
        </w:tc>
        <w:tc>
          <w:tcPr>
            <w:tcW w:w="507" w:type="dxa"/>
          </w:tcPr>
          <w:p w14:paraId="290B220C" w14:textId="63B01323" w:rsidR="00995A96" w:rsidRPr="00995A96" w:rsidRDefault="00995A96" w:rsidP="00995A96">
            <w:pPr>
              <w:pStyle w:val="af7"/>
              <w:shd w:val="clear" w:color="auto" w:fill="auto"/>
              <w:tabs>
                <w:tab w:val="left" w:pos="9497"/>
              </w:tabs>
              <w:spacing w:line="240" w:lineRule="auto"/>
              <w:ind w:right="-1"/>
              <w:jc w:val="center"/>
              <w:rPr>
                <w:sz w:val="24"/>
                <w:szCs w:val="24"/>
                <w:lang w:val="kk-KZ"/>
              </w:rPr>
            </w:pPr>
            <w:r w:rsidRPr="00995A96">
              <w:rPr>
                <w:sz w:val="24"/>
                <w:szCs w:val="24"/>
                <w:lang w:val="kk-KZ"/>
              </w:rPr>
              <w:t>n</w:t>
            </w:r>
          </w:p>
        </w:tc>
        <w:tc>
          <w:tcPr>
            <w:tcW w:w="780" w:type="dxa"/>
          </w:tcPr>
          <w:p w14:paraId="2B25EAC5" w14:textId="1516E7E2" w:rsidR="00995A96" w:rsidRPr="00995A96" w:rsidRDefault="00995A96" w:rsidP="00995A96">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w:t>
            </w:r>
          </w:p>
        </w:tc>
        <w:tc>
          <w:tcPr>
            <w:tcW w:w="495" w:type="dxa"/>
          </w:tcPr>
          <w:p w14:paraId="68AC5B2F" w14:textId="37E2EB5E" w:rsidR="00995A96" w:rsidRPr="00995A96" w:rsidRDefault="00995A96" w:rsidP="00995A96">
            <w:pPr>
              <w:pStyle w:val="af7"/>
              <w:shd w:val="clear" w:color="auto" w:fill="auto"/>
              <w:tabs>
                <w:tab w:val="left" w:pos="9497"/>
              </w:tabs>
              <w:spacing w:line="240" w:lineRule="auto"/>
              <w:ind w:right="-1"/>
              <w:jc w:val="center"/>
              <w:rPr>
                <w:sz w:val="24"/>
                <w:szCs w:val="24"/>
                <w:lang w:val="kk-KZ"/>
              </w:rPr>
            </w:pPr>
            <w:r w:rsidRPr="00995A96">
              <w:rPr>
                <w:sz w:val="24"/>
                <w:szCs w:val="24"/>
                <w:lang w:val="kk-KZ"/>
              </w:rPr>
              <w:t>n</w:t>
            </w:r>
          </w:p>
        </w:tc>
        <w:tc>
          <w:tcPr>
            <w:tcW w:w="792" w:type="dxa"/>
          </w:tcPr>
          <w:p w14:paraId="37330F30" w14:textId="2D5EFCC7" w:rsidR="00995A96" w:rsidRPr="00995A96" w:rsidRDefault="00995A96" w:rsidP="00995A96">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w:t>
            </w:r>
          </w:p>
        </w:tc>
        <w:tc>
          <w:tcPr>
            <w:tcW w:w="484" w:type="dxa"/>
          </w:tcPr>
          <w:p w14:paraId="3CDA7A9B" w14:textId="11F6CAD2" w:rsidR="00995A96" w:rsidRPr="00995A96" w:rsidRDefault="00995A96" w:rsidP="00995A96">
            <w:pPr>
              <w:pStyle w:val="af7"/>
              <w:shd w:val="clear" w:color="auto" w:fill="auto"/>
              <w:tabs>
                <w:tab w:val="left" w:pos="9497"/>
              </w:tabs>
              <w:spacing w:line="240" w:lineRule="auto"/>
              <w:ind w:right="-1"/>
              <w:jc w:val="center"/>
              <w:rPr>
                <w:sz w:val="24"/>
                <w:szCs w:val="24"/>
                <w:lang w:val="kk-KZ"/>
              </w:rPr>
            </w:pPr>
            <w:r w:rsidRPr="00995A96">
              <w:rPr>
                <w:sz w:val="24"/>
                <w:szCs w:val="24"/>
                <w:lang w:val="kk-KZ"/>
              </w:rPr>
              <w:t>n</w:t>
            </w:r>
          </w:p>
        </w:tc>
        <w:tc>
          <w:tcPr>
            <w:tcW w:w="805" w:type="dxa"/>
          </w:tcPr>
          <w:p w14:paraId="249E61CE" w14:textId="0E2D967B" w:rsidR="00995A96" w:rsidRPr="00995A96" w:rsidRDefault="00995A96" w:rsidP="00995A96">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w:t>
            </w:r>
          </w:p>
        </w:tc>
        <w:tc>
          <w:tcPr>
            <w:tcW w:w="613" w:type="dxa"/>
          </w:tcPr>
          <w:p w14:paraId="6B1AD8FA" w14:textId="473F1ED8" w:rsidR="00995A96" w:rsidRPr="00995A96" w:rsidRDefault="00995A96" w:rsidP="00995A96">
            <w:pPr>
              <w:pStyle w:val="af7"/>
              <w:shd w:val="clear" w:color="auto" w:fill="auto"/>
              <w:tabs>
                <w:tab w:val="left" w:pos="9497"/>
              </w:tabs>
              <w:spacing w:line="240" w:lineRule="auto"/>
              <w:ind w:right="-1"/>
              <w:jc w:val="center"/>
              <w:rPr>
                <w:sz w:val="24"/>
                <w:szCs w:val="24"/>
                <w:lang w:val="kk-KZ"/>
              </w:rPr>
            </w:pPr>
            <w:r w:rsidRPr="00995A96">
              <w:rPr>
                <w:sz w:val="24"/>
                <w:szCs w:val="24"/>
                <w:lang w:val="kk-KZ"/>
              </w:rPr>
              <w:t>n</w:t>
            </w:r>
          </w:p>
        </w:tc>
        <w:tc>
          <w:tcPr>
            <w:tcW w:w="676" w:type="dxa"/>
          </w:tcPr>
          <w:p w14:paraId="0002D10E" w14:textId="1BC1576D" w:rsidR="00995A96" w:rsidRPr="00995A96" w:rsidRDefault="00995A96" w:rsidP="00995A96">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w:t>
            </w:r>
          </w:p>
        </w:tc>
        <w:tc>
          <w:tcPr>
            <w:tcW w:w="599" w:type="dxa"/>
          </w:tcPr>
          <w:p w14:paraId="071ABEA9" w14:textId="37E59CF3" w:rsidR="00995A96" w:rsidRPr="00995A96" w:rsidRDefault="00995A96" w:rsidP="00995A96">
            <w:pPr>
              <w:pStyle w:val="af7"/>
              <w:shd w:val="clear" w:color="auto" w:fill="auto"/>
              <w:tabs>
                <w:tab w:val="left" w:pos="9497"/>
              </w:tabs>
              <w:spacing w:line="240" w:lineRule="auto"/>
              <w:ind w:right="-1"/>
              <w:jc w:val="center"/>
              <w:rPr>
                <w:sz w:val="24"/>
                <w:szCs w:val="24"/>
                <w:lang w:val="kk-KZ"/>
              </w:rPr>
            </w:pPr>
            <w:r w:rsidRPr="00995A96">
              <w:rPr>
                <w:sz w:val="24"/>
                <w:szCs w:val="24"/>
                <w:lang w:val="kk-KZ"/>
              </w:rPr>
              <w:t>n</w:t>
            </w:r>
          </w:p>
        </w:tc>
        <w:tc>
          <w:tcPr>
            <w:tcW w:w="690" w:type="dxa"/>
          </w:tcPr>
          <w:p w14:paraId="28111232" w14:textId="17D8BCB1" w:rsidR="00995A96" w:rsidRPr="00995A96" w:rsidRDefault="00995A96" w:rsidP="00995A96">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w:t>
            </w:r>
          </w:p>
        </w:tc>
        <w:tc>
          <w:tcPr>
            <w:tcW w:w="586" w:type="dxa"/>
          </w:tcPr>
          <w:p w14:paraId="31F3BD56" w14:textId="4F3EC245" w:rsidR="00995A96" w:rsidRPr="00995A96" w:rsidRDefault="00995A96" w:rsidP="00995A96">
            <w:pPr>
              <w:pStyle w:val="af7"/>
              <w:shd w:val="clear" w:color="auto" w:fill="auto"/>
              <w:tabs>
                <w:tab w:val="left" w:pos="9497"/>
              </w:tabs>
              <w:spacing w:line="240" w:lineRule="auto"/>
              <w:ind w:right="-1"/>
              <w:jc w:val="center"/>
              <w:rPr>
                <w:sz w:val="24"/>
                <w:szCs w:val="24"/>
                <w:lang w:val="kk-KZ"/>
              </w:rPr>
            </w:pPr>
            <w:r w:rsidRPr="00995A96">
              <w:rPr>
                <w:sz w:val="24"/>
                <w:szCs w:val="24"/>
                <w:lang w:val="kk-KZ"/>
              </w:rPr>
              <w:t>n</w:t>
            </w:r>
          </w:p>
        </w:tc>
        <w:tc>
          <w:tcPr>
            <w:tcW w:w="703" w:type="dxa"/>
          </w:tcPr>
          <w:p w14:paraId="6EB35D50" w14:textId="2E8A1FF9" w:rsidR="00995A96" w:rsidRPr="00995A96" w:rsidRDefault="00995A96" w:rsidP="00995A96">
            <w:pPr>
              <w:pStyle w:val="af7"/>
              <w:shd w:val="clear" w:color="auto" w:fill="auto"/>
              <w:tabs>
                <w:tab w:val="left" w:pos="9497"/>
              </w:tabs>
              <w:spacing w:line="240" w:lineRule="auto"/>
              <w:ind w:right="-1"/>
              <w:jc w:val="center"/>
              <w:rPr>
                <w:color w:val="000000"/>
                <w:sz w:val="24"/>
                <w:szCs w:val="24"/>
                <w:lang w:val="kk-KZ"/>
              </w:rPr>
            </w:pPr>
            <w:r w:rsidRPr="00995A96">
              <w:rPr>
                <w:color w:val="000000"/>
                <w:sz w:val="24"/>
                <w:szCs w:val="24"/>
                <w:lang w:val="kk-KZ"/>
              </w:rPr>
              <w:t>%</w:t>
            </w:r>
          </w:p>
        </w:tc>
      </w:tr>
      <w:tr w:rsidR="00A52458" w:rsidRPr="00995A96" w14:paraId="66537C1F" w14:textId="77777777" w:rsidTr="00E9720E">
        <w:tc>
          <w:tcPr>
            <w:tcW w:w="1615" w:type="dxa"/>
          </w:tcPr>
          <w:p w14:paraId="5F89CF3A" w14:textId="77777777" w:rsidR="00A52458" w:rsidRPr="00995A96" w:rsidRDefault="00A52458" w:rsidP="00E9720E">
            <w:pPr>
              <w:pStyle w:val="af7"/>
              <w:shd w:val="clear" w:color="auto" w:fill="auto"/>
              <w:tabs>
                <w:tab w:val="left" w:pos="9497"/>
              </w:tabs>
              <w:spacing w:line="240" w:lineRule="auto"/>
              <w:ind w:right="-1"/>
              <w:jc w:val="both"/>
              <w:rPr>
                <w:sz w:val="24"/>
                <w:szCs w:val="24"/>
                <w:lang w:val="kk-KZ"/>
              </w:rPr>
            </w:pPr>
            <w:r w:rsidRPr="00995A96">
              <w:rPr>
                <w:sz w:val="24"/>
                <w:szCs w:val="24"/>
                <w:lang w:val="kk-KZ"/>
              </w:rPr>
              <w:t>Өзін-өзі сыйлауы</w:t>
            </w:r>
          </w:p>
        </w:tc>
        <w:tc>
          <w:tcPr>
            <w:tcW w:w="507" w:type="dxa"/>
            <w:vAlign w:val="center"/>
          </w:tcPr>
          <w:p w14:paraId="44DFDA3B"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lang w:val="kk-KZ"/>
              </w:rPr>
              <w:t>42</w:t>
            </w:r>
          </w:p>
        </w:tc>
        <w:tc>
          <w:tcPr>
            <w:tcW w:w="780" w:type="dxa"/>
            <w:vAlign w:val="center"/>
          </w:tcPr>
          <w:p w14:paraId="5AC3F46E"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53,85</w:t>
            </w:r>
          </w:p>
        </w:tc>
        <w:tc>
          <w:tcPr>
            <w:tcW w:w="495" w:type="dxa"/>
            <w:vAlign w:val="center"/>
          </w:tcPr>
          <w:p w14:paraId="2A85087D"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24</w:t>
            </w:r>
          </w:p>
        </w:tc>
        <w:tc>
          <w:tcPr>
            <w:tcW w:w="792" w:type="dxa"/>
            <w:vAlign w:val="center"/>
          </w:tcPr>
          <w:p w14:paraId="4CA365CC"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30,77</w:t>
            </w:r>
          </w:p>
        </w:tc>
        <w:tc>
          <w:tcPr>
            <w:tcW w:w="484" w:type="dxa"/>
            <w:vAlign w:val="center"/>
          </w:tcPr>
          <w:p w14:paraId="33851A67"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12</w:t>
            </w:r>
          </w:p>
        </w:tc>
        <w:tc>
          <w:tcPr>
            <w:tcW w:w="805" w:type="dxa"/>
            <w:vAlign w:val="center"/>
          </w:tcPr>
          <w:p w14:paraId="1452AC59"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15,38</w:t>
            </w:r>
          </w:p>
        </w:tc>
        <w:tc>
          <w:tcPr>
            <w:tcW w:w="613" w:type="dxa"/>
            <w:vAlign w:val="center"/>
          </w:tcPr>
          <w:p w14:paraId="42AA9E62"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lang w:val="kk-KZ"/>
              </w:rPr>
              <w:t>54</w:t>
            </w:r>
          </w:p>
        </w:tc>
        <w:tc>
          <w:tcPr>
            <w:tcW w:w="676" w:type="dxa"/>
            <w:vAlign w:val="center"/>
          </w:tcPr>
          <w:p w14:paraId="268AFD74"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72,00</w:t>
            </w:r>
          </w:p>
        </w:tc>
        <w:tc>
          <w:tcPr>
            <w:tcW w:w="599" w:type="dxa"/>
            <w:vAlign w:val="center"/>
          </w:tcPr>
          <w:p w14:paraId="3D2A1B8A"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11</w:t>
            </w:r>
          </w:p>
        </w:tc>
        <w:tc>
          <w:tcPr>
            <w:tcW w:w="690" w:type="dxa"/>
            <w:vAlign w:val="center"/>
          </w:tcPr>
          <w:p w14:paraId="136F5327"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14,67</w:t>
            </w:r>
          </w:p>
        </w:tc>
        <w:tc>
          <w:tcPr>
            <w:tcW w:w="586" w:type="dxa"/>
            <w:vAlign w:val="center"/>
          </w:tcPr>
          <w:p w14:paraId="30D5C6BA"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10</w:t>
            </w:r>
          </w:p>
        </w:tc>
        <w:tc>
          <w:tcPr>
            <w:tcW w:w="703" w:type="dxa"/>
            <w:vAlign w:val="center"/>
          </w:tcPr>
          <w:p w14:paraId="143592F5"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13,33</w:t>
            </w:r>
          </w:p>
        </w:tc>
      </w:tr>
      <w:tr w:rsidR="00A52458" w:rsidRPr="00995A96" w14:paraId="74476028" w14:textId="77777777" w:rsidTr="00E9720E">
        <w:tc>
          <w:tcPr>
            <w:tcW w:w="1615" w:type="dxa"/>
          </w:tcPr>
          <w:p w14:paraId="2BCD972A" w14:textId="77777777" w:rsidR="00A52458" w:rsidRPr="00995A96" w:rsidRDefault="00A52458" w:rsidP="00E9720E">
            <w:pPr>
              <w:pStyle w:val="af7"/>
              <w:shd w:val="clear" w:color="auto" w:fill="auto"/>
              <w:tabs>
                <w:tab w:val="left" w:pos="9497"/>
              </w:tabs>
              <w:spacing w:line="240" w:lineRule="auto"/>
              <w:ind w:right="-1"/>
              <w:jc w:val="both"/>
              <w:rPr>
                <w:sz w:val="24"/>
                <w:szCs w:val="24"/>
                <w:lang w:val="kk-KZ"/>
              </w:rPr>
            </w:pPr>
            <w:r w:rsidRPr="00995A96">
              <w:rPr>
                <w:sz w:val="24"/>
                <w:szCs w:val="24"/>
                <w:lang w:val="kk-KZ"/>
              </w:rPr>
              <w:t>Аутосимпатия</w:t>
            </w:r>
          </w:p>
        </w:tc>
        <w:tc>
          <w:tcPr>
            <w:tcW w:w="507" w:type="dxa"/>
            <w:vAlign w:val="center"/>
          </w:tcPr>
          <w:p w14:paraId="092D014D"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43</w:t>
            </w:r>
          </w:p>
        </w:tc>
        <w:tc>
          <w:tcPr>
            <w:tcW w:w="780" w:type="dxa"/>
            <w:vAlign w:val="center"/>
          </w:tcPr>
          <w:p w14:paraId="1E978EB0"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55,13</w:t>
            </w:r>
          </w:p>
        </w:tc>
        <w:tc>
          <w:tcPr>
            <w:tcW w:w="495" w:type="dxa"/>
            <w:vAlign w:val="center"/>
          </w:tcPr>
          <w:p w14:paraId="3749B3C1"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27</w:t>
            </w:r>
          </w:p>
        </w:tc>
        <w:tc>
          <w:tcPr>
            <w:tcW w:w="792" w:type="dxa"/>
            <w:vAlign w:val="center"/>
          </w:tcPr>
          <w:p w14:paraId="2181C756"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34,62</w:t>
            </w:r>
          </w:p>
        </w:tc>
        <w:tc>
          <w:tcPr>
            <w:tcW w:w="484" w:type="dxa"/>
            <w:vAlign w:val="center"/>
          </w:tcPr>
          <w:p w14:paraId="0AC8E804"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8</w:t>
            </w:r>
          </w:p>
        </w:tc>
        <w:tc>
          <w:tcPr>
            <w:tcW w:w="805" w:type="dxa"/>
            <w:vAlign w:val="center"/>
          </w:tcPr>
          <w:p w14:paraId="587996A7"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10,26</w:t>
            </w:r>
          </w:p>
        </w:tc>
        <w:tc>
          <w:tcPr>
            <w:tcW w:w="613" w:type="dxa"/>
            <w:vAlign w:val="center"/>
          </w:tcPr>
          <w:p w14:paraId="4B955D28"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56</w:t>
            </w:r>
          </w:p>
        </w:tc>
        <w:tc>
          <w:tcPr>
            <w:tcW w:w="676" w:type="dxa"/>
            <w:vAlign w:val="center"/>
          </w:tcPr>
          <w:p w14:paraId="3C23B53A"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74,67</w:t>
            </w:r>
          </w:p>
        </w:tc>
        <w:tc>
          <w:tcPr>
            <w:tcW w:w="599" w:type="dxa"/>
            <w:vAlign w:val="center"/>
          </w:tcPr>
          <w:p w14:paraId="40EC48EA"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10</w:t>
            </w:r>
          </w:p>
        </w:tc>
        <w:tc>
          <w:tcPr>
            <w:tcW w:w="690" w:type="dxa"/>
            <w:vAlign w:val="center"/>
          </w:tcPr>
          <w:p w14:paraId="43B6007D"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13,33</w:t>
            </w:r>
          </w:p>
        </w:tc>
        <w:tc>
          <w:tcPr>
            <w:tcW w:w="586" w:type="dxa"/>
            <w:vAlign w:val="center"/>
          </w:tcPr>
          <w:p w14:paraId="383DA031"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9</w:t>
            </w:r>
          </w:p>
        </w:tc>
        <w:tc>
          <w:tcPr>
            <w:tcW w:w="703" w:type="dxa"/>
            <w:vAlign w:val="center"/>
          </w:tcPr>
          <w:p w14:paraId="2F37370B" w14:textId="77777777" w:rsidR="00A52458" w:rsidRPr="00995A96" w:rsidRDefault="00A52458" w:rsidP="00E9720E">
            <w:pPr>
              <w:jc w:val="right"/>
              <w:rPr>
                <w:rFonts w:ascii="Times New Roman" w:hAnsi="Times New Roman" w:cs="Times New Roman"/>
                <w:color w:val="000000"/>
                <w:lang w:val="kk-KZ"/>
              </w:rPr>
            </w:pPr>
            <w:r w:rsidRPr="00995A96">
              <w:rPr>
                <w:rFonts w:ascii="Times New Roman" w:hAnsi="Times New Roman" w:cs="Times New Roman"/>
                <w:color w:val="000000"/>
              </w:rPr>
              <w:t>12,00</w:t>
            </w:r>
          </w:p>
        </w:tc>
      </w:tr>
      <w:tr w:rsidR="00A52458" w:rsidRPr="00995A96" w14:paraId="1A800814" w14:textId="77777777" w:rsidTr="00E9720E">
        <w:tc>
          <w:tcPr>
            <w:tcW w:w="1615" w:type="dxa"/>
          </w:tcPr>
          <w:p w14:paraId="7140E374" w14:textId="77777777" w:rsidR="00A52458" w:rsidRPr="00995A96"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995A96">
              <w:rPr>
                <w:sz w:val="24"/>
                <w:szCs w:val="24"/>
                <w:lang w:val="kk-KZ"/>
              </w:rPr>
              <w:t>өзіне басқалардан күтетін қатынасы</w:t>
            </w:r>
          </w:p>
        </w:tc>
        <w:tc>
          <w:tcPr>
            <w:tcW w:w="507" w:type="dxa"/>
            <w:vAlign w:val="center"/>
          </w:tcPr>
          <w:p w14:paraId="6162BBF8"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52</w:t>
            </w:r>
          </w:p>
        </w:tc>
        <w:tc>
          <w:tcPr>
            <w:tcW w:w="780" w:type="dxa"/>
            <w:vAlign w:val="center"/>
          </w:tcPr>
          <w:p w14:paraId="23D2096A"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66,67</w:t>
            </w:r>
          </w:p>
        </w:tc>
        <w:tc>
          <w:tcPr>
            <w:tcW w:w="495" w:type="dxa"/>
            <w:vAlign w:val="center"/>
          </w:tcPr>
          <w:p w14:paraId="4BBFE5B3"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17</w:t>
            </w:r>
          </w:p>
        </w:tc>
        <w:tc>
          <w:tcPr>
            <w:tcW w:w="792" w:type="dxa"/>
            <w:vAlign w:val="center"/>
          </w:tcPr>
          <w:p w14:paraId="1BDBD4BA"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21,79</w:t>
            </w:r>
          </w:p>
        </w:tc>
        <w:tc>
          <w:tcPr>
            <w:tcW w:w="484" w:type="dxa"/>
            <w:vAlign w:val="center"/>
          </w:tcPr>
          <w:p w14:paraId="5B7CAF19"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9</w:t>
            </w:r>
          </w:p>
        </w:tc>
        <w:tc>
          <w:tcPr>
            <w:tcW w:w="805" w:type="dxa"/>
            <w:vAlign w:val="center"/>
          </w:tcPr>
          <w:p w14:paraId="59562F84"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11,54</w:t>
            </w:r>
          </w:p>
        </w:tc>
        <w:tc>
          <w:tcPr>
            <w:tcW w:w="613" w:type="dxa"/>
            <w:vAlign w:val="center"/>
          </w:tcPr>
          <w:p w14:paraId="5A69C833"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50</w:t>
            </w:r>
          </w:p>
        </w:tc>
        <w:tc>
          <w:tcPr>
            <w:tcW w:w="676" w:type="dxa"/>
            <w:vAlign w:val="center"/>
          </w:tcPr>
          <w:p w14:paraId="27321FED"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66,67</w:t>
            </w:r>
          </w:p>
        </w:tc>
        <w:tc>
          <w:tcPr>
            <w:tcW w:w="599" w:type="dxa"/>
            <w:vAlign w:val="center"/>
          </w:tcPr>
          <w:p w14:paraId="48FF80F1"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18</w:t>
            </w:r>
          </w:p>
        </w:tc>
        <w:tc>
          <w:tcPr>
            <w:tcW w:w="690" w:type="dxa"/>
            <w:vAlign w:val="center"/>
          </w:tcPr>
          <w:p w14:paraId="0D028016"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24,00</w:t>
            </w:r>
          </w:p>
        </w:tc>
        <w:tc>
          <w:tcPr>
            <w:tcW w:w="586" w:type="dxa"/>
            <w:vAlign w:val="center"/>
          </w:tcPr>
          <w:p w14:paraId="33F87A00"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7</w:t>
            </w:r>
          </w:p>
        </w:tc>
        <w:tc>
          <w:tcPr>
            <w:tcW w:w="703" w:type="dxa"/>
            <w:vAlign w:val="center"/>
          </w:tcPr>
          <w:p w14:paraId="5E6D19B4"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9,33</w:t>
            </w:r>
          </w:p>
        </w:tc>
      </w:tr>
      <w:tr w:rsidR="00A52458" w:rsidRPr="00995A96" w14:paraId="6E81234B" w14:textId="77777777" w:rsidTr="00E9720E">
        <w:tc>
          <w:tcPr>
            <w:tcW w:w="1615" w:type="dxa"/>
          </w:tcPr>
          <w:p w14:paraId="3CC29A24" w14:textId="77777777" w:rsidR="00A52458" w:rsidRPr="00995A96"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995A96">
              <w:rPr>
                <w:sz w:val="24"/>
                <w:szCs w:val="24"/>
                <w:lang w:val="kk-KZ"/>
              </w:rPr>
              <w:t>өзіне қызығушылығы</w:t>
            </w:r>
          </w:p>
        </w:tc>
        <w:tc>
          <w:tcPr>
            <w:tcW w:w="507" w:type="dxa"/>
            <w:vAlign w:val="center"/>
          </w:tcPr>
          <w:p w14:paraId="10A03DBC"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49</w:t>
            </w:r>
          </w:p>
        </w:tc>
        <w:tc>
          <w:tcPr>
            <w:tcW w:w="780" w:type="dxa"/>
            <w:vAlign w:val="center"/>
          </w:tcPr>
          <w:p w14:paraId="6E6D02ED"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62,82</w:t>
            </w:r>
          </w:p>
        </w:tc>
        <w:tc>
          <w:tcPr>
            <w:tcW w:w="495" w:type="dxa"/>
            <w:vAlign w:val="center"/>
          </w:tcPr>
          <w:p w14:paraId="67162FB0"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15</w:t>
            </w:r>
          </w:p>
        </w:tc>
        <w:tc>
          <w:tcPr>
            <w:tcW w:w="792" w:type="dxa"/>
            <w:vAlign w:val="center"/>
          </w:tcPr>
          <w:p w14:paraId="59305ADD"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19,23</w:t>
            </w:r>
          </w:p>
        </w:tc>
        <w:tc>
          <w:tcPr>
            <w:tcW w:w="484" w:type="dxa"/>
            <w:vAlign w:val="center"/>
          </w:tcPr>
          <w:p w14:paraId="2F1AA7A7"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14</w:t>
            </w:r>
          </w:p>
        </w:tc>
        <w:tc>
          <w:tcPr>
            <w:tcW w:w="805" w:type="dxa"/>
            <w:vAlign w:val="center"/>
          </w:tcPr>
          <w:p w14:paraId="2C9E8391"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17,95</w:t>
            </w:r>
          </w:p>
        </w:tc>
        <w:tc>
          <w:tcPr>
            <w:tcW w:w="613" w:type="dxa"/>
            <w:vAlign w:val="center"/>
          </w:tcPr>
          <w:p w14:paraId="582A199B"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52</w:t>
            </w:r>
          </w:p>
        </w:tc>
        <w:tc>
          <w:tcPr>
            <w:tcW w:w="676" w:type="dxa"/>
            <w:vAlign w:val="center"/>
          </w:tcPr>
          <w:p w14:paraId="62253788"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69,33</w:t>
            </w:r>
          </w:p>
        </w:tc>
        <w:tc>
          <w:tcPr>
            <w:tcW w:w="599" w:type="dxa"/>
            <w:vAlign w:val="center"/>
          </w:tcPr>
          <w:p w14:paraId="48D04FA5"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11</w:t>
            </w:r>
          </w:p>
        </w:tc>
        <w:tc>
          <w:tcPr>
            <w:tcW w:w="690" w:type="dxa"/>
            <w:vAlign w:val="center"/>
          </w:tcPr>
          <w:p w14:paraId="7A8C54B7" w14:textId="77777777" w:rsidR="00A52458" w:rsidRPr="00995A96"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14,67</w:t>
            </w:r>
          </w:p>
        </w:tc>
        <w:tc>
          <w:tcPr>
            <w:tcW w:w="586" w:type="dxa"/>
            <w:vAlign w:val="center"/>
          </w:tcPr>
          <w:p w14:paraId="749AE045"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12</w:t>
            </w:r>
          </w:p>
        </w:tc>
        <w:tc>
          <w:tcPr>
            <w:tcW w:w="703" w:type="dxa"/>
            <w:vAlign w:val="center"/>
          </w:tcPr>
          <w:p w14:paraId="749AB791" w14:textId="77777777" w:rsidR="00A52458" w:rsidRPr="00995A96" w:rsidRDefault="00A52458" w:rsidP="00E9720E">
            <w:pPr>
              <w:jc w:val="right"/>
              <w:rPr>
                <w:rFonts w:ascii="Times New Roman" w:hAnsi="Times New Roman" w:cs="Times New Roman"/>
                <w:color w:val="000000"/>
                <w:lang w:val="kk-KZ"/>
              </w:rPr>
            </w:pPr>
            <w:r w:rsidRPr="00995A96">
              <w:rPr>
                <w:rFonts w:ascii="Times New Roman" w:hAnsi="Times New Roman" w:cs="Times New Roman"/>
                <w:color w:val="000000"/>
              </w:rPr>
              <w:t>16,00</w:t>
            </w:r>
          </w:p>
        </w:tc>
      </w:tr>
      <w:tr w:rsidR="00A52458" w:rsidRPr="00995A96" w14:paraId="3DB796A1" w14:textId="77777777" w:rsidTr="00E9720E">
        <w:tc>
          <w:tcPr>
            <w:tcW w:w="1615" w:type="dxa"/>
          </w:tcPr>
          <w:p w14:paraId="6B33EA8E" w14:textId="77777777" w:rsidR="00A52458" w:rsidRPr="00995A96"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995A96">
              <w:rPr>
                <w:sz w:val="24"/>
                <w:szCs w:val="24"/>
                <w:lang w:val="kk-KZ"/>
              </w:rPr>
              <w:t xml:space="preserve">өзіне сенуі  </w:t>
            </w:r>
          </w:p>
        </w:tc>
        <w:tc>
          <w:tcPr>
            <w:tcW w:w="507" w:type="dxa"/>
            <w:vAlign w:val="center"/>
          </w:tcPr>
          <w:p w14:paraId="41BA4298"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50</w:t>
            </w:r>
          </w:p>
        </w:tc>
        <w:tc>
          <w:tcPr>
            <w:tcW w:w="780" w:type="dxa"/>
            <w:vAlign w:val="center"/>
          </w:tcPr>
          <w:p w14:paraId="2199A88C"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64,10</w:t>
            </w:r>
          </w:p>
        </w:tc>
        <w:tc>
          <w:tcPr>
            <w:tcW w:w="495" w:type="dxa"/>
            <w:vAlign w:val="center"/>
          </w:tcPr>
          <w:p w14:paraId="1EE3C8D8"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18</w:t>
            </w:r>
          </w:p>
        </w:tc>
        <w:tc>
          <w:tcPr>
            <w:tcW w:w="792" w:type="dxa"/>
            <w:vAlign w:val="center"/>
          </w:tcPr>
          <w:p w14:paraId="239CD2F9"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23,08</w:t>
            </w:r>
          </w:p>
        </w:tc>
        <w:tc>
          <w:tcPr>
            <w:tcW w:w="484" w:type="dxa"/>
            <w:vAlign w:val="center"/>
          </w:tcPr>
          <w:p w14:paraId="52565F64"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10</w:t>
            </w:r>
          </w:p>
        </w:tc>
        <w:tc>
          <w:tcPr>
            <w:tcW w:w="805" w:type="dxa"/>
            <w:vAlign w:val="center"/>
          </w:tcPr>
          <w:p w14:paraId="56965D5D" w14:textId="77777777" w:rsidR="00A52458" w:rsidRPr="00BE597A" w:rsidRDefault="00A52458" w:rsidP="00E9720E">
            <w:pPr>
              <w:jc w:val="right"/>
              <w:rPr>
                <w:rFonts w:ascii="Times New Roman" w:hAnsi="Times New Roman" w:cs="Times New Roman"/>
                <w:color w:val="000000"/>
                <w:lang w:val="kk-KZ"/>
              </w:rPr>
            </w:pPr>
            <w:r w:rsidRPr="00995A96">
              <w:rPr>
                <w:rFonts w:ascii="Times New Roman" w:hAnsi="Times New Roman" w:cs="Times New Roman"/>
                <w:color w:val="000000"/>
              </w:rPr>
              <w:t>12,82</w:t>
            </w:r>
          </w:p>
        </w:tc>
        <w:tc>
          <w:tcPr>
            <w:tcW w:w="613" w:type="dxa"/>
            <w:vAlign w:val="center"/>
          </w:tcPr>
          <w:p w14:paraId="6188910D"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49</w:t>
            </w:r>
          </w:p>
        </w:tc>
        <w:tc>
          <w:tcPr>
            <w:tcW w:w="676" w:type="dxa"/>
            <w:vAlign w:val="center"/>
          </w:tcPr>
          <w:p w14:paraId="4F317883"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65,33</w:t>
            </w:r>
          </w:p>
        </w:tc>
        <w:tc>
          <w:tcPr>
            <w:tcW w:w="599" w:type="dxa"/>
            <w:vAlign w:val="center"/>
          </w:tcPr>
          <w:p w14:paraId="37E91CCC"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18</w:t>
            </w:r>
          </w:p>
        </w:tc>
        <w:tc>
          <w:tcPr>
            <w:tcW w:w="690" w:type="dxa"/>
            <w:vAlign w:val="center"/>
          </w:tcPr>
          <w:p w14:paraId="05028479"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24,00</w:t>
            </w:r>
          </w:p>
        </w:tc>
        <w:tc>
          <w:tcPr>
            <w:tcW w:w="586" w:type="dxa"/>
            <w:vAlign w:val="center"/>
          </w:tcPr>
          <w:p w14:paraId="4CA0B893"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8</w:t>
            </w:r>
          </w:p>
        </w:tc>
        <w:tc>
          <w:tcPr>
            <w:tcW w:w="703" w:type="dxa"/>
            <w:vAlign w:val="center"/>
          </w:tcPr>
          <w:p w14:paraId="4CD5B618" w14:textId="77777777" w:rsidR="00A52458" w:rsidRPr="00BE597A" w:rsidRDefault="00A52458" w:rsidP="00E9720E">
            <w:pPr>
              <w:jc w:val="right"/>
              <w:rPr>
                <w:rFonts w:ascii="Times New Roman" w:hAnsi="Times New Roman" w:cs="Times New Roman"/>
                <w:color w:val="000000"/>
                <w:lang w:val="kk-KZ"/>
              </w:rPr>
            </w:pPr>
            <w:r w:rsidRPr="00995A96">
              <w:rPr>
                <w:rFonts w:ascii="Times New Roman" w:hAnsi="Times New Roman" w:cs="Times New Roman"/>
                <w:color w:val="000000"/>
              </w:rPr>
              <w:t>10,67</w:t>
            </w:r>
          </w:p>
        </w:tc>
      </w:tr>
      <w:tr w:rsidR="00A52458" w:rsidRPr="00995A96" w14:paraId="5C8EE5D9" w14:textId="77777777" w:rsidTr="00E9720E">
        <w:tc>
          <w:tcPr>
            <w:tcW w:w="1615" w:type="dxa"/>
          </w:tcPr>
          <w:p w14:paraId="471A6525" w14:textId="77777777" w:rsidR="00A52458" w:rsidRPr="00995A96"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995A96">
              <w:rPr>
                <w:sz w:val="24"/>
                <w:szCs w:val="24"/>
                <w:lang w:val="kk-KZ"/>
              </w:rPr>
              <w:lastRenderedPageBreak/>
              <w:t>өзін-өзі қабылдауы</w:t>
            </w:r>
          </w:p>
        </w:tc>
        <w:tc>
          <w:tcPr>
            <w:tcW w:w="507" w:type="dxa"/>
            <w:vAlign w:val="center"/>
          </w:tcPr>
          <w:p w14:paraId="5AA7214B"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42</w:t>
            </w:r>
          </w:p>
        </w:tc>
        <w:tc>
          <w:tcPr>
            <w:tcW w:w="780" w:type="dxa"/>
            <w:vAlign w:val="center"/>
          </w:tcPr>
          <w:p w14:paraId="58B526D1"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53,85</w:t>
            </w:r>
          </w:p>
        </w:tc>
        <w:tc>
          <w:tcPr>
            <w:tcW w:w="495" w:type="dxa"/>
            <w:vAlign w:val="center"/>
          </w:tcPr>
          <w:p w14:paraId="389F0155"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32</w:t>
            </w:r>
          </w:p>
        </w:tc>
        <w:tc>
          <w:tcPr>
            <w:tcW w:w="792" w:type="dxa"/>
            <w:vAlign w:val="center"/>
          </w:tcPr>
          <w:p w14:paraId="4702F8D0"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41,03</w:t>
            </w:r>
          </w:p>
        </w:tc>
        <w:tc>
          <w:tcPr>
            <w:tcW w:w="484" w:type="dxa"/>
            <w:vAlign w:val="center"/>
          </w:tcPr>
          <w:p w14:paraId="581022B8"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w:t>
            </w:r>
          </w:p>
        </w:tc>
        <w:tc>
          <w:tcPr>
            <w:tcW w:w="805" w:type="dxa"/>
            <w:vAlign w:val="center"/>
          </w:tcPr>
          <w:p w14:paraId="7E10E0E7" w14:textId="77777777" w:rsidR="00A52458" w:rsidRPr="00BE597A" w:rsidRDefault="00A52458" w:rsidP="00E9720E">
            <w:pPr>
              <w:jc w:val="right"/>
              <w:rPr>
                <w:rFonts w:ascii="Times New Roman" w:hAnsi="Times New Roman" w:cs="Times New Roman"/>
                <w:color w:val="000000"/>
                <w:lang w:val="kk-KZ"/>
              </w:rPr>
            </w:pPr>
            <w:r w:rsidRPr="00995A96">
              <w:rPr>
                <w:rFonts w:ascii="Times New Roman" w:hAnsi="Times New Roman" w:cs="Times New Roman"/>
                <w:color w:val="000000"/>
              </w:rPr>
              <w:t>5,13</w:t>
            </w:r>
          </w:p>
        </w:tc>
        <w:tc>
          <w:tcPr>
            <w:tcW w:w="613" w:type="dxa"/>
            <w:vAlign w:val="center"/>
          </w:tcPr>
          <w:p w14:paraId="68910BFB"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45</w:t>
            </w:r>
          </w:p>
        </w:tc>
        <w:tc>
          <w:tcPr>
            <w:tcW w:w="676" w:type="dxa"/>
            <w:vAlign w:val="center"/>
          </w:tcPr>
          <w:p w14:paraId="1F858503"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60,00</w:t>
            </w:r>
          </w:p>
        </w:tc>
        <w:tc>
          <w:tcPr>
            <w:tcW w:w="599" w:type="dxa"/>
            <w:vAlign w:val="center"/>
          </w:tcPr>
          <w:p w14:paraId="604C7BFC"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24</w:t>
            </w:r>
          </w:p>
        </w:tc>
        <w:tc>
          <w:tcPr>
            <w:tcW w:w="690" w:type="dxa"/>
            <w:vAlign w:val="center"/>
          </w:tcPr>
          <w:p w14:paraId="713D5FB7"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32,00</w:t>
            </w:r>
          </w:p>
        </w:tc>
        <w:tc>
          <w:tcPr>
            <w:tcW w:w="586" w:type="dxa"/>
            <w:vAlign w:val="center"/>
          </w:tcPr>
          <w:p w14:paraId="5A8DE245"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6</w:t>
            </w:r>
          </w:p>
        </w:tc>
        <w:tc>
          <w:tcPr>
            <w:tcW w:w="703" w:type="dxa"/>
            <w:vAlign w:val="center"/>
          </w:tcPr>
          <w:p w14:paraId="102E5566"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8,00</w:t>
            </w:r>
          </w:p>
        </w:tc>
      </w:tr>
      <w:tr w:rsidR="00A52458" w:rsidRPr="00995A96" w14:paraId="1B64939A" w14:textId="77777777" w:rsidTr="00E9720E">
        <w:tc>
          <w:tcPr>
            <w:tcW w:w="1615" w:type="dxa"/>
          </w:tcPr>
          <w:p w14:paraId="71148DB8" w14:textId="77777777" w:rsidR="00A52458" w:rsidRPr="00995A96" w:rsidRDefault="00A52458" w:rsidP="00E9720E">
            <w:pPr>
              <w:pStyle w:val="af7"/>
              <w:shd w:val="clear" w:color="auto" w:fill="auto"/>
              <w:tabs>
                <w:tab w:val="left" w:pos="9497"/>
              </w:tabs>
              <w:spacing w:line="240" w:lineRule="auto"/>
              <w:ind w:right="-1"/>
              <w:jc w:val="both"/>
              <w:rPr>
                <w:rFonts w:eastAsia="Courier New"/>
                <w:sz w:val="24"/>
                <w:szCs w:val="24"/>
                <w:lang w:val="kk-KZ"/>
              </w:rPr>
            </w:pPr>
            <w:r w:rsidRPr="00995A96">
              <w:rPr>
                <w:sz w:val="24"/>
                <w:szCs w:val="24"/>
                <w:lang w:val="kk-KZ"/>
              </w:rPr>
              <w:t>өзін-өзі басқаруы</w:t>
            </w:r>
          </w:p>
        </w:tc>
        <w:tc>
          <w:tcPr>
            <w:tcW w:w="507" w:type="dxa"/>
            <w:vAlign w:val="center"/>
          </w:tcPr>
          <w:p w14:paraId="3C8DCE85"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51</w:t>
            </w:r>
          </w:p>
        </w:tc>
        <w:tc>
          <w:tcPr>
            <w:tcW w:w="780" w:type="dxa"/>
            <w:vAlign w:val="center"/>
          </w:tcPr>
          <w:p w14:paraId="273895C4"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65,38</w:t>
            </w:r>
          </w:p>
        </w:tc>
        <w:tc>
          <w:tcPr>
            <w:tcW w:w="495" w:type="dxa"/>
            <w:vAlign w:val="center"/>
          </w:tcPr>
          <w:p w14:paraId="40D644B0"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21</w:t>
            </w:r>
          </w:p>
        </w:tc>
        <w:tc>
          <w:tcPr>
            <w:tcW w:w="792" w:type="dxa"/>
            <w:vAlign w:val="center"/>
          </w:tcPr>
          <w:p w14:paraId="7715EE86"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26,92</w:t>
            </w:r>
          </w:p>
        </w:tc>
        <w:tc>
          <w:tcPr>
            <w:tcW w:w="484" w:type="dxa"/>
            <w:vAlign w:val="center"/>
          </w:tcPr>
          <w:p w14:paraId="1F6C7BAD"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6</w:t>
            </w:r>
          </w:p>
        </w:tc>
        <w:tc>
          <w:tcPr>
            <w:tcW w:w="805" w:type="dxa"/>
            <w:vAlign w:val="center"/>
          </w:tcPr>
          <w:p w14:paraId="1FD14C07"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7,69</w:t>
            </w:r>
          </w:p>
        </w:tc>
        <w:tc>
          <w:tcPr>
            <w:tcW w:w="613" w:type="dxa"/>
            <w:vAlign w:val="center"/>
          </w:tcPr>
          <w:p w14:paraId="3B5E7A84"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53</w:t>
            </w:r>
          </w:p>
        </w:tc>
        <w:tc>
          <w:tcPr>
            <w:tcW w:w="676" w:type="dxa"/>
            <w:vAlign w:val="center"/>
          </w:tcPr>
          <w:p w14:paraId="328EE8DB"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70,67</w:t>
            </w:r>
          </w:p>
        </w:tc>
        <w:tc>
          <w:tcPr>
            <w:tcW w:w="599" w:type="dxa"/>
            <w:vAlign w:val="center"/>
          </w:tcPr>
          <w:p w14:paraId="2F87D74D"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14</w:t>
            </w:r>
          </w:p>
        </w:tc>
        <w:tc>
          <w:tcPr>
            <w:tcW w:w="690" w:type="dxa"/>
            <w:vAlign w:val="center"/>
          </w:tcPr>
          <w:p w14:paraId="095B723A"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18,67</w:t>
            </w:r>
          </w:p>
        </w:tc>
        <w:tc>
          <w:tcPr>
            <w:tcW w:w="586" w:type="dxa"/>
            <w:vAlign w:val="center"/>
          </w:tcPr>
          <w:p w14:paraId="1439D8F7"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8</w:t>
            </w:r>
          </w:p>
        </w:tc>
        <w:tc>
          <w:tcPr>
            <w:tcW w:w="703" w:type="dxa"/>
            <w:vAlign w:val="center"/>
          </w:tcPr>
          <w:p w14:paraId="0A45308F" w14:textId="77777777" w:rsidR="00A52458" w:rsidRPr="00BE597A" w:rsidRDefault="00A52458" w:rsidP="00E9720E">
            <w:pPr>
              <w:jc w:val="right"/>
              <w:rPr>
                <w:rFonts w:ascii="Times New Roman" w:hAnsi="Times New Roman" w:cs="Times New Roman"/>
                <w:color w:val="000000"/>
                <w:lang w:val="kk-KZ"/>
              </w:rPr>
            </w:pPr>
            <w:r w:rsidRPr="00995A96">
              <w:rPr>
                <w:rFonts w:ascii="Times New Roman" w:hAnsi="Times New Roman" w:cs="Times New Roman"/>
                <w:color w:val="000000"/>
              </w:rPr>
              <w:t>10,67</w:t>
            </w:r>
          </w:p>
        </w:tc>
      </w:tr>
      <w:tr w:rsidR="00A52458" w:rsidRPr="00995A96" w14:paraId="1B6BDF44" w14:textId="77777777" w:rsidTr="00E9720E">
        <w:tc>
          <w:tcPr>
            <w:tcW w:w="1615" w:type="dxa"/>
          </w:tcPr>
          <w:p w14:paraId="7C7F3084" w14:textId="77777777" w:rsidR="00A52458" w:rsidRPr="00995A96" w:rsidRDefault="00A52458" w:rsidP="00E9720E">
            <w:pPr>
              <w:pStyle w:val="af7"/>
              <w:shd w:val="clear" w:color="auto" w:fill="auto"/>
              <w:tabs>
                <w:tab w:val="left" w:pos="9497"/>
              </w:tabs>
              <w:spacing w:line="240" w:lineRule="auto"/>
              <w:ind w:right="-1"/>
              <w:jc w:val="both"/>
              <w:rPr>
                <w:sz w:val="24"/>
                <w:szCs w:val="24"/>
                <w:lang w:val="kk-KZ"/>
              </w:rPr>
            </w:pPr>
            <w:r w:rsidRPr="00995A96">
              <w:rPr>
                <w:sz w:val="24"/>
                <w:szCs w:val="24"/>
                <w:lang w:val="kk-KZ"/>
              </w:rPr>
              <w:t>өзіне қызығушылығы</w:t>
            </w:r>
          </w:p>
        </w:tc>
        <w:tc>
          <w:tcPr>
            <w:tcW w:w="507" w:type="dxa"/>
            <w:vAlign w:val="center"/>
          </w:tcPr>
          <w:p w14:paraId="36753349"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lang w:val="kk-KZ"/>
              </w:rPr>
              <w:t>45</w:t>
            </w:r>
          </w:p>
        </w:tc>
        <w:tc>
          <w:tcPr>
            <w:tcW w:w="780" w:type="dxa"/>
            <w:vAlign w:val="center"/>
          </w:tcPr>
          <w:p w14:paraId="493D50C2"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57,69</w:t>
            </w:r>
          </w:p>
        </w:tc>
        <w:tc>
          <w:tcPr>
            <w:tcW w:w="495" w:type="dxa"/>
            <w:vAlign w:val="center"/>
          </w:tcPr>
          <w:p w14:paraId="50500921"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22</w:t>
            </w:r>
          </w:p>
        </w:tc>
        <w:tc>
          <w:tcPr>
            <w:tcW w:w="792" w:type="dxa"/>
            <w:vAlign w:val="center"/>
          </w:tcPr>
          <w:p w14:paraId="297B0AFC"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28,21</w:t>
            </w:r>
          </w:p>
        </w:tc>
        <w:tc>
          <w:tcPr>
            <w:tcW w:w="484" w:type="dxa"/>
            <w:vAlign w:val="center"/>
          </w:tcPr>
          <w:p w14:paraId="706130C6"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11</w:t>
            </w:r>
          </w:p>
        </w:tc>
        <w:tc>
          <w:tcPr>
            <w:tcW w:w="805" w:type="dxa"/>
            <w:vAlign w:val="center"/>
          </w:tcPr>
          <w:p w14:paraId="5B9903DB"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14,10</w:t>
            </w:r>
          </w:p>
        </w:tc>
        <w:tc>
          <w:tcPr>
            <w:tcW w:w="613" w:type="dxa"/>
            <w:vAlign w:val="center"/>
          </w:tcPr>
          <w:p w14:paraId="1835C001"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lang w:val="kk-KZ"/>
              </w:rPr>
              <w:t>48</w:t>
            </w:r>
          </w:p>
        </w:tc>
        <w:tc>
          <w:tcPr>
            <w:tcW w:w="676" w:type="dxa"/>
            <w:vAlign w:val="center"/>
          </w:tcPr>
          <w:p w14:paraId="611398DD"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64,00</w:t>
            </w:r>
          </w:p>
        </w:tc>
        <w:tc>
          <w:tcPr>
            <w:tcW w:w="599" w:type="dxa"/>
            <w:vAlign w:val="center"/>
          </w:tcPr>
          <w:p w14:paraId="47DC4075"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19</w:t>
            </w:r>
          </w:p>
        </w:tc>
        <w:tc>
          <w:tcPr>
            <w:tcW w:w="690" w:type="dxa"/>
            <w:vAlign w:val="center"/>
          </w:tcPr>
          <w:p w14:paraId="67A1B11A"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25,33</w:t>
            </w:r>
          </w:p>
        </w:tc>
        <w:tc>
          <w:tcPr>
            <w:tcW w:w="586" w:type="dxa"/>
            <w:vAlign w:val="center"/>
          </w:tcPr>
          <w:p w14:paraId="4114222A"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8</w:t>
            </w:r>
          </w:p>
        </w:tc>
        <w:tc>
          <w:tcPr>
            <w:tcW w:w="703" w:type="dxa"/>
            <w:vAlign w:val="center"/>
          </w:tcPr>
          <w:p w14:paraId="3C6F786E"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10,67</w:t>
            </w:r>
          </w:p>
        </w:tc>
      </w:tr>
      <w:tr w:rsidR="00A52458" w:rsidRPr="00995A96" w14:paraId="0720873D" w14:textId="77777777" w:rsidTr="00E9720E">
        <w:tc>
          <w:tcPr>
            <w:tcW w:w="1615" w:type="dxa"/>
          </w:tcPr>
          <w:p w14:paraId="1460FC3D" w14:textId="77777777" w:rsidR="00A52458" w:rsidRPr="00995A96" w:rsidRDefault="00A52458" w:rsidP="00E9720E">
            <w:pPr>
              <w:pStyle w:val="af7"/>
              <w:shd w:val="clear" w:color="auto" w:fill="auto"/>
              <w:tabs>
                <w:tab w:val="left" w:pos="9497"/>
              </w:tabs>
              <w:spacing w:line="240" w:lineRule="auto"/>
              <w:ind w:right="-1"/>
              <w:jc w:val="both"/>
              <w:rPr>
                <w:sz w:val="24"/>
                <w:szCs w:val="24"/>
                <w:lang w:val="kk-KZ"/>
              </w:rPr>
            </w:pPr>
            <w:r w:rsidRPr="00995A96">
              <w:rPr>
                <w:sz w:val="24"/>
                <w:szCs w:val="24"/>
                <w:lang w:val="kk-KZ"/>
              </w:rPr>
              <w:t>өзін-өзі түсінуі</w:t>
            </w:r>
          </w:p>
        </w:tc>
        <w:tc>
          <w:tcPr>
            <w:tcW w:w="507" w:type="dxa"/>
            <w:vAlign w:val="center"/>
          </w:tcPr>
          <w:p w14:paraId="67B95D0A"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52</w:t>
            </w:r>
          </w:p>
        </w:tc>
        <w:tc>
          <w:tcPr>
            <w:tcW w:w="780" w:type="dxa"/>
            <w:vAlign w:val="center"/>
          </w:tcPr>
          <w:p w14:paraId="4D334144"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66,67</w:t>
            </w:r>
          </w:p>
        </w:tc>
        <w:tc>
          <w:tcPr>
            <w:tcW w:w="495" w:type="dxa"/>
            <w:vAlign w:val="center"/>
          </w:tcPr>
          <w:p w14:paraId="425BB87A"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19</w:t>
            </w:r>
          </w:p>
        </w:tc>
        <w:tc>
          <w:tcPr>
            <w:tcW w:w="792" w:type="dxa"/>
            <w:vAlign w:val="center"/>
          </w:tcPr>
          <w:p w14:paraId="53C0F3F0"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24,36</w:t>
            </w:r>
          </w:p>
        </w:tc>
        <w:tc>
          <w:tcPr>
            <w:tcW w:w="484" w:type="dxa"/>
            <w:vAlign w:val="center"/>
          </w:tcPr>
          <w:p w14:paraId="2C5B334D"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7</w:t>
            </w:r>
          </w:p>
        </w:tc>
        <w:tc>
          <w:tcPr>
            <w:tcW w:w="805" w:type="dxa"/>
            <w:vAlign w:val="center"/>
          </w:tcPr>
          <w:p w14:paraId="41CBE724"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8,97</w:t>
            </w:r>
          </w:p>
        </w:tc>
        <w:tc>
          <w:tcPr>
            <w:tcW w:w="613" w:type="dxa"/>
            <w:vAlign w:val="center"/>
          </w:tcPr>
          <w:p w14:paraId="466F2592"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43</w:t>
            </w:r>
          </w:p>
        </w:tc>
        <w:tc>
          <w:tcPr>
            <w:tcW w:w="676" w:type="dxa"/>
            <w:vAlign w:val="center"/>
          </w:tcPr>
          <w:p w14:paraId="3101358C"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57,33</w:t>
            </w:r>
          </w:p>
        </w:tc>
        <w:tc>
          <w:tcPr>
            <w:tcW w:w="599" w:type="dxa"/>
            <w:vAlign w:val="center"/>
          </w:tcPr>
          <w:p w14:paraId="166FF7BB"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22</w:t>
            </w:r>
          </w:p>
        </w:tc>
        <w:tc>
          <w:tcPr>
            <w:tcW w:w="690" w:type="dxa"/>
            <w:vAlign w:val="center"/>
          </w:tcPr>
          <w:p w14:paraId="607F796E"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29,33</w:t>
            </w:r>
          </w:p>
        </w:tc>
        <w:tc>
          <w:tcPr>
            <w:tcW w:w="586" w:type="dxa"/>
            <w:vAlign w:val="center"/>
          </w:tcPr>
          <w:p w14:paraId="15624928"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10</w:t>
            </w:r>
          </w:p>
        </w:tc>
        <w:tc>
          <w:tcPr>
            <w:tcW w:w="703" w:type="dxa"/>
            <w:vAlign w:val="center"/>
          </w:tcPr>
          <w:p w14:paraId="769D2EFD" w14:textId="77777777" w:rsidR="00A52458" w:rsidRPr="00BE597A" w:rsidRDefault="00A52458" w:rsidP="00E9720E">
            <w:pPr>
              <w:jc w:val="right"/>
              <w:rPr>
                <w:rFonts w:ascii="Times New Roman" w:hAnsi="Times New Roman" w:cs="Times New Roman"/>
                <w:color w:val="000000"/>
                <w:lang w:val="kk-KZ"/>
              </w:rPr>
            </w:pPr>
            <w:r w:rsidRPr="00995A96">
              <w:rPr>
                <w:rFonts w:ascii="Times New Roman" w:hAnsi="Times New Roman" w:cs="Times New Roman"/>
                <w:color w:val="000000"/>
              </w:rPr>
              <w:t>13,33</w:t>
            </w:r>
          </w:p>
        </w:tc>
      </w:tr>
      <w:tr w:rsidR="00A52458" w:rsidRPr="00995A96" w14:paraId="6059A9B6" w14:textId="77777777" w:rsidTr="00E9720E">
        <w:tc>
          <w:tcPr>
            <w:tcW w:w="1615" w:type="dxa"/>
          </w:tcPr>
          <w:p w14:paraId="05F0F539" w14:textId="77777777" w:rsidR="00A52458" w:rsidRPr="00995A96" w:rsidRDefault="00A52458" w:rsidP="00E9720E">
            <w:pPr>
              <w:pStyle w:val="af7"/>
              <w:shd w:val="clear" w:color="auto" w:fill="auto"/>
              <w:tabs>
                <w:tab w:val="left" w:pos="9497"/>
              </w:tabs>
              <w:spacing w:line="240" w:lineRule="auto"/>
              <w:ind w:right="-1"/>
              <w:jc w:val="both"/>
              <w:rPr>
                <w:sz w:val="24"/>
                <w:szCs w:val="24"/>
                <w:lang w:val="kk-KZ"/>
              </w:rPr>
            </w:pPr>
            <w:r w:rsidRPr="00995A96">
              <w:rPr>
                <w:sz w:val="24"/>
                <w:szCs w:val="24"/>
                <w:lang w:val="kk-KZ"/>
              </w:rPr>
              <w:t>өзіне басқалардан күтетін қатынасы</w:t>
            </w:r>
          </w:p>
        </w:tc>
        <w:tc>
          <w:tcPr>
            <w:tcW w:w="507" w:type="dxa"/>
            <w:vAlign w:val="center"/>
          </w:tcPr>
          <w:p w14:paraId="07FC38D1"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49</w:t>
            </w:r>
          </w:p>
        </w:tc>
        <w:tc>
          <w:tcPr>
            <w:tcW w:w="780" w:type="dxa"/>
            <w:vAlign w:val="center"/>
          </w:tcPr>
          <w:p w14:paraId="721C6ABC"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62,82</w:t>
            </w:r>
          </w:p>
        </w:tc>
        <w:tc>
          <w:tcPr>
            <w:tcW w:w="495" w:type="dxa"/>
            <w:vAlign w:val="center"/>
          </w:tcPr>
          <w:p w14:paraId="4737B312"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19</w:t>
            </w:r>
          </w:p>
        </w:tc>
        <w:tc>
          <w:tcPr>
            <w:tcW w:w="792" w:type="dxa"/>
            <w:vAlign w:val="center"/>
          </w:tcPr>
          <w:p w14:paraId="3EDD8E49"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24,36</w:t>
            </w:r>
          </w:p>
        </w:tc>
        <w:tc>
          <w:tcPr>
            <w:tcW w:w="484" w:type="dxa"/>
            <w:vAlign w:val="center"/>
          </w:tcPr>
          <w:p w14:paraId="54A84AB4"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10</w:t>
            </w:r>
          </w:p>
        </w:tc>
        <w:tc>
          <w:tcPr>
            <w:tcW w:w="805" w:type="dxa"/>
            <w:vAlign w:val="center"/>
          </w:tcPr>
          <w:p w14:paraId="5746C078"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12,82</w:t>
            </w:r>
          </w:p>
        </w:tc>
        <w:tc>
          <w:tcPr>
            <w:tcW w:w="613" w:type="dxa"/>
            <w:vAlign w:val="center"/>
          </w:tcPr>
          <w:p w14:paraId="505296B5"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50</w:t>
            </w:r>
          </w:p>
        </w:tc>
        <w:tc>
          <w:tcPr>
            <w:tcW w:w="676" w:type="dxa"/>
            <w:vAlign w:val="center"/>
          </w:tcPr>
          <w:p w14:paraId="0B6C72CD"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66,67</w:t>
            </w:r>
          </w:p>
        </w:tc>
        <w:tc>
          <w:tcPr>
            <w:tcW w:w="599" w:type="dxa"/>
            <w:vAlign w:val="center"/>
          </w:tcPr>
          <w:p w14:paraId="5A7CDC2B" w14:textId="77777777" w:rsidR="00A52458" w:rsidRPr="00995A96" w:rsidRDefault="00A52458" w:rsidP="00E9720E">
            <w:pPr>
              <w:jc w:val="both"/>
              <w:rPr>
                <w:rFonts w:ascii="Times New Roman" w:hAnsi="Times New Roman" w:cs="Times New Roman"/>
                <w:color w:val="000000"/>
              </w:rPr>
            </w:pPr>
            <w:r w:rsidRPr="00995A96">
              <w:rPr>
                <w:rFonts w:ascii="Times New Roman" w:hAnsi="Times New Roman" w:cs="Times New Roman"/>
                <w:color w:val="000000"/>
              </w:rPr>
              <w:t>19</w:t>
            </w:r>
          </w:p>
        </w:tc>
        <w:tc>
          <w:tcPr>
            <w:tcW w:w="690" w:type="dxa"/>
            <w:vAlign w:val="center"/>
          </w:tcPr>
          <w:p w14:paraId="03173238" w14:textId="77777777" w:rsidR="00A52458" w:rsidRPr="00BE597A" w:rsidRDefault="00A52458" w:rsidP="00E9720E">
            <w:pPr>
              <w:jc w:val="both"/>
              <w:rPr>
                <w:rFonts w:ascii="Times New Roman" w:hAnsi="Times New Roman" w:cs="Times New Roman"/>
                <w:color w:val="000000"/>
                <w:lang w:val="kk-KZ"/>
              </w:rPr>
            </w:pPr>
            <w:r w:rsidRPr="00995A96">
              <w:rPr>
                <w:rFonts w:ascii="Times New Roman" w:hAnsi="Times New Roman" w:cs="Times New Roman"/>
                <w:color w:val="000000"/>
              </w:rPr>
              <w:t>25,33</w:t>
            </w:r>
          </w:p>
        </w:tc>
        <w:tc>
          <w:tcPr>
            <w:tcW w:w="586" w:type="dxa"/>
            <w:vAlign w:val="center"/>
          </w:tcPr>
          <w:p w14:paraId="2BEE4498"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6</w:t>
            </w:r>
          </w:p>
        </w:tc>
        <w:tc>
          <w:tcPr>
            <w:tcW w:w="703" w:type="dxa"/>
            <w:vAlign w:val="center"/>
          </w:tcPr>
          <w:p w14:paraId="6ECA422D" w14:textId="77777777" w:rsidR="00A52458" w:rsidRPr="00995A96" w:rsidRDefault="00A52458" w:rsidP="00E9720E">
            <w:pPr>
              <w:jc w:val="right"/>
              <w:rPr>
                <w:rFonts w:ascii="Times New Roman" w:hAnsi="Times New Roman" w:cs="Times New Roman"/>
                <w:color w:val="000000"/>
              </w:rPr>
            </w:pPr>
            <w:r w:rsidRPr="00995A96">
              <w:rPr>
                <w:rFonts w:ascii="Times New Roman" w:hAnsi="Times New Roman" w:cs="Times New Roman"/>
                <w:color w:val="000000"/>
              </w:rPr>
              <w:t>8,00</w:t>
            </w:r>
          </w:p>
        </w:tc>
      </w:tr>
      <w:tr w:rsidR="00A52458" w:rsidRPr="00995A96" w14:paraId="367F9210" w14:textId="77777777" w:rsidTr="00E9720E">
        <w:tc>
          <w:tcPr>
            <w:tcW w:w="1615" w:type="dxa"/>
          </w:tcPr>
          <w:p w14:paraId="6AD0A493" w14:textId="77777777" w:rsidR="00A52458" w:rsidRPr="00995A96" w:rsidRDefault="00A52458" w:rsidP="00E9720E">
            <w:pPr>
              <w:pStyle w:val="af3"/>
              <w:tabs>
                <w:tab w:val="left" w:pos="9497"/>
              </w:tabs>
              <w:spacing w:line="240" w:lineRule="auto"/>
              <w:ind w:right="-1" w:firstLine="0"/>
              <w:jc w:val="both"/>
              <w:rPr>
                <w:b/>
                <w:color w:val="000000" w:themeColor="text1"/>
                <w:lang w:val="kk-KZ"/>
              </w:rPr>
            </w:pPr>
            <w:r w:rsidRPr="00995A96">
              <w:rPr>
                <w:b/>
                <w:color w:val="000000" w:themeColor="text1"/>
                <w:lang w:val="kk-KZ"/>
              </w:rPr>
              <w:t>Орта көрсеткіші:</w:t>
            </w:r>
          </w:p>
        </w:tc>
        <w:tc>
          <w:tcPr>
            <w:tcW w:w="507" w:type="dxa"/>
            <w:vAlign w:val="bottom"/>
          </w:tcPr>
          <w:p w14:paraId="61468619"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48</w:t>
            </w:r>
          </w:p>
        </w:tc>
        <w:tc>
          <w:tcPr>
            <w:tcW w:w="780" w:type="dxa"/>
            <w:vAlign w:val="bottom"/>
          </w:tcPr>
          <w:p w14:paraId="69936018"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60,89</w:t>
            </w:r>
          </w:p>
        </w:tc>
        <w:tc>
          <w:tcPr>
            <w:tcW w:w="495" w:type="dxa"/>
            <w:vAlign w:val="bottom"/>
          </w:tcPr>
          <w:p w14:paraId="55DA71F4"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21</w:t>
            </w:r>
          </w:p>
        </w:tc>
        <w:tc>
          <w:tcPr>
            <w:tcW w:w="792" w:type="dxa"/>
            <w:vAlign w:val="bottom"/>
          </w:tcPr>
          <w:p w14:paraId="3852736F"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27,43</w:t>
            </w:r>
          </w:p>
        </w:tc>
        <w:tc>
          <w:tcPr>
            <w:tcW w:w="484" w:type="dxa"/>
            <w:vAlign w:val="bottom"/>
          </w:tcPr>
          <w:p w14:paraId="4E234257"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9</w:t>
            </w:r>
          </w:p>
        </w:tc>
        <w:tc>
          <w:tcPr>
            <w:tcW w:w="805" w:type="dxa"/>
            <w:vAlign w:val="bottom"/>
          </w:tcPr>
          <w:p w14:paraId="39B4D55A"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11,66</w:t>
            </w:r>
          </w:p>
        </w:tc>
        <w:tc>
          <w:tcPr>
            <w:tcW w:w="613" w:type="dxa"/>
            <w:vAlign w:val="bottom"/>
          </w:tcPr>
          <w:p w14:paraId="6969BE0D"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50</w:t>
            </w:r>
          </w:p>
        </w:tc>
        <w:tc>
          <w:tcPr>
            <w:tcW w:w="676" w:type="dxa"/>
            <w:vAlign w:val="bottom"/>
          </w:tcPr>
          <w:p w14:paraId="18ACE931"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66,66</w:t>
            </w:r>
          </w:p>
        </w:tc>
        <w:tc>
          <w:tcPr>
            <w:tcW w:w="599" w:type="dxa"/>
            <w:vAlign w:val="bottom"/>
          </w:tcPr>
          <w:p w14:paraId="3C7AC8EE"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17</w:t>
            </w:r>
          </w:p>
        </w:tc>
        <w:tc>
          <w:tcPr>
            <w:tcW w:w="690" w:type="dxa"/>
            <w:vAlign w:val="bottom"/>
          </w:tcPr>
          <w:p w14:paraId="4D7B1AEB"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22,13</w:t>
            </w:r>
          </w:p>
        </w:tc>
        <w:tc>
          <w:tcPr>
            <w:tcW w:w="586" w:type="dxa"/>
            <w:vAlign w:val="bottom"/>
          </w:tcPr>
          <w:p w14:paraId="06C475A7"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8</w:t>
            </w:r>
          </w:p>
        </w:tc>
        <w:tc>
          <w:tcPr>
            <w:tcW w:w="703" w:type="dxa"/>
            <w:vAlign w:val="bottom"/>
          </w:tcPr>
          <w:p w14:paraId="39E237B3" w14:textId="77777777" w:rsidR="00A52458" w:rsidRPr="00995A96" w:rsidRDefault="00A52458" w:rsidP="00E9720E">
            <w:pPr>
              <w:jc w:val="right"/>
              <w:rPr>
                <w:rFonts w:ascii="Times New Roman" w:hAnsi="Times New Roman" w:cs="Times New Roman"/>
                <w:b/>
                <w:color w:val="000000"/>
              </w:rPr>
            </w:pPr>
            <w:r w:rsidRPr="00995A96">
              <w:rPr>
                <w:rFonts w:ascii="Times New Roman" w:hAnsi="Times New Roman" w:cs="Times New Roman"/>
                <w:b/>
                <w:color w:val="000000"/>
              </w:rPr>
              <w:t>11,2</w:t>
            </w:r>
          </w:p>
        </w:tc>
      </w:tr>
    </w:tbl>
    <w:p w14:paraId="6175B711" w14:textId="77777777" w:rsidR="00BE597A" w:rsidRDefault="00BE597A" w:rsidP="00BE597A">
      <w:pPr>
        <w:tabs>
          <w:tab w:val="left" w:pos="993"/>
          <w:tab w:val="left" w:pos="9497"/>
        </w:tabs>
        <w:spacing w:after="0" w:line="240" w:lineRule="auto"/>
        <w:ind w:right="-1"/>
        <w:jc w:val="both"/>
        <w:rPr>
          <w:rFonts w:ascii="Times New Roman" w:hAnsi="Times New Roman" w:cs="Times New Roman"/>
          <w:sz w:val="28"/>
          <w:szCs w:val="28"/>
          <w:lang w:val="kk-KZ"/>
        </w:rPr>
      </w:pPr>
    </w:p>
    <w:p w14:paraId="571346F4" w14:textId="7BFCF338" w:rsidR="00A52458" w:rsidRDefault="00A52458" w:rsidP="00BE597A">
      <w:pPr>
        <w:tabs>
          <w:tab w:val="left" w:pos="993"/>
          <w:tab w:val="left" w:pos="9497"/>
        </w:tabs>
        <w:spacing w:after="0" w:line="240" w:lineRule="auto"/>
        <w:ind w:firstLine="709"/>
        <w:jc w:val="both"/>
        <w:rPr>
          <w:rFonts w:ascii="Times New Roman" w:hAnsi="Times New Roman" w:cs="Times New Roman"/>
          <w:sz w:val="28"/>
          <w:szCs w:val="28"/>
          <w:lang w:val="kk-KZ"/>
        </w:rPr>
      </w:pPr>
      <w:r w:rsidRPr="000B22BA">
        <w:rPr>
          <w:rFonts w:ascii="Times New Roman" w:hAnsi="Times New Roman" w:cs="Times New Roman"/>
          <w:sz w:val="28"/>
          <w:szCs w:val="28"/>
          <w:lang w:val="kk-KZ"/>
        </w:rPr>
        <w:t>А</w:t>
      </w:r>
      <w:r w:rsidR="00BE597A">
        <w:rPr>
          <w:rFonts w:ascii="Times New Roman" w:hAnsi="Times New Roman" w:cs="Times New Roman"/>
          <w:sz w:val="28"/>
          <w:szCs w:val="28"/>
          <w:lang w:val="kk-KZ"/>
        </w:rPr>
        <w:t>нықтаушы эксперименті бойынша</w:t>
      </w:r>
      <w:r w:rsidRPr="000B22BA">
        <w:rPr>
          <w:rFonts w:ascii="Times New Roman" w:hAnsi="Times New Roman" w:cs="Times New Roman"/>
          <w:sz w:val="28"/>
          <w:szCs w:val="28"/>
          <w:lang w:val="kk-KZ"/>
        </w:rPr>
        <w:t xml:space="preserve"> С.Р.Пантелеевпен В.В. Столиннің «Тұлғаның өзіне қатынасын анықтау» сауалнамасынан алынған пайыздық көрсеткіштерінің диаграммасы төмендегі </w:t>
      </w:r>
      <w:r w:rsidR="00BE597A">
        <w:rPr>
          <w:rFonts w:ascii="Times New Roman" w:hAnsi="Times New Roman" w:cs="Times New Roman"/>
          <w:sz w:val="28"/>
          <w:szCs w:val="28"/>
          <w:lang w:val="kk-KZ"/>
        </w:rPr>
        <w:t>12-</w:t>
      </w:r>
      <w:r>
        <w:rPr>
          <w:rFonts w:ascii="Times New Roman" w:hAnsi="Times New Roman" w:cs="Times New Roman"/>
          <w:sz w:val="28"/>
          <w:szCs w:val="28"/>
          <w:lang w:val="kk-KZ"/>
        </w:rPr>
        <w:t xml:space="preserve"> суретте көрсетілген</w:t>
      </w:r>
      <w:r w:rsidRPr="000B22BA">
        <w:rPr>
          <w:rFonts w:ascii="Times New Roman" w:hAnsi="Times New Roman" w:cs="Times New Roman"/>
          <w:sz w:val="28"/>
          <w:szCs w:val="28"/>
          <w:lang w:val="kk-KZ"/>
        </w:rPr>
        <w:t>.</w:t>
      </w:r>
    </w:p>
    <w:p w14:paraId="1995E200" w14:textId="77777777" w:rsidR="00A52458" w:rsidRPr="000B22BA"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p w14:paraId="260BC7EF" w14:textId="77777777" w:rsidR="00A52458" w:rsidRDefault="00A52458" w:rsidP="00A52458">
      <w:pPr>
        <w:pStyle w:val="11"/>
        <w:tabs>
          <w:tab w:val="left" w:pos="9497"/>
        </w:tabs>
        <w:spacing w:line="240" w:lineRule="auto"/>
        <w:ind w:right="-1" w:firstLine="708"/>
        <w:jc w:val="both"/>
        <w:rPr>
          <w:sz w:val="28"/>
          <w:szCs w:val="28"/>
          <w:highlight w:val="yellow"/>
          <w:lang w:val="kk-KZ"/>
        </w:rPr>
      </w:pPr>
      <w:r>
        <w:rPr>
          <w:noProof/>
          <w:sz w:val="28"/>
          <w:szCs w:val="28"/>
          <w:lang w:eastAsia="ru-RU"/>
        </w:rPr>
        <w:drawing>
          <wp:inline distT="0" distB="0" distL="0" distR="0" wp14:anchorId="731C2770" wp14:editId="1933CFCE">
            <wp:extent cx="4518660" cy="2110740"/>
            <wp:effectExtent l="0" t="0" r="15240" b="22860"/>
            <wp:docPr id="7" name="Диаграмма 7"/>
            <wp:cNvGraphicFramePr/>
            <a:graphic xmlns:a="http://schemas.openxmlformats.org/drawingml/2006/main">
              <a:graphicData uri="http://schemas.openxmlformats.org/drawingml/2006/chart">
                <c:chart xmlns:c="http://schemas.openxmlformats.org/drawingml/2006/chart" xmlns:r="http://schemas.openxmlformats.org/officeDocument/2006/relationships" r:id="rId40"/>
              </a:graphicData>
            </a:graphic>
          </wp:inline>
        </w:drawing>
      </w:r>
    </w:p>
    <w:p w14:paraId="2D01DC90" w14:textId="77777777" w:rsidR="00A52458" w:rsidRDefault="00A52458" w:rsidP="00A52458">
      <w:pPr>
        <w:pStyle w:val="11"/>
        <w:tabs>
          <w:tab w:val="left" w:pos="9497"/>
        </w:tabs>
        <w:spacing w:line="240" w:lineRule="auto"/>
        <w:ind w:right="-1" w:firstLine="708"/>
        <w:jc w:val="both"/>
        <w:rPr>
          <w:sz w:val="28"/>
          <w:szCs w:val="28"/>
          <w:highlight w:val="yellow"/>
          <w:lang w:val="kk-KZ"/>
        </w:rPr>
      </w:pPr>
    </w:p>
    <w:p w14:paraId="3B7757C1" w14:textId="6F3CBADB"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00BE597A">
        <w:rPr>
          <w:rFonts w:ascii="Times New Roman" w:hAnsi="Times New Roman" w:cs="Times New Roman"/>
          <w:sz w:val="28"/>
          <w:szCs w:val="28"/>
          <w:lang w:val="kk-KZ"/>
        </w:rPr>
        <w:t xml:space="preserve"> </w:t>
      </w:r>
      <w:r w:rsidR="00520687">
        <w:rPr>
          <w:rFonts w:ascii="Times New Roman" w:hAnsi="Times New Roman" w:cs="Times New Roman"/>
          <w:sz w:val="28"/>
          <w:szCs w:val="28"/>
          <w:lang w:val="kk-KZ"/>
        </w:rPr>
        <w:t>12</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sidR="00BE597A">
        <w:rPr>
          <w:rFonts w:ascii="Times New Roman" w:hAnsi="Times New Roman" w:cs="Times New Roman"/>
          <w:sz w:val="28"/>
          <w:szCs w:val="28"/>
          <w:lang w:val="kk-KZ"/>
        </w:rPr>
        <w:t xml:space="preserve"> </w:t>
      </w:r>
      <w:r w:rsidRPr="00546F44">
        <w:rPr>
          <w:rFonts w:ascii="Times New Roman" w:hAnsi="Times New Roman" w:cs="Times New Roman"/>
          <w:sz w:val="28"/>
          <w:szCs w:val="28"/>
          <w:lang w:val="kk-KZ"/>
        </w:rPr>
        <w:t xml:space="preserve">С.Р.Пантелеевпен В.В. Столиннің «Тұлғаның өзіне қатынасын анықтау» </w:t>
      </w:r>
      <w:r>
        <w:rPr>
          <w:rFonts w:ascii="Times New Roman" w:hAnsi="Times New Roman" w:cs="Times New Roman"/>
          <w:sz w:val="28"/>
          <w:szCs w:val="28"/>
          <w:lang w:val="kk-KZ"/>
        </w:rPr>
        <w:t>әдістемесі бойынша б</w:t>
      </w:r>
      <w:r w:rsidRPr="00B013F4">
        <w:rPr>
          <w:rFonts w:ascii="Times New Roman" w:hAnsi="Times New Roman" w:cs="Times New Roman"/>
          <w:sz w:val="28"/>
          <w:szCs w:val="28"/>
          <w:lang w:val="kk-KZ"/>
        </w:rPr>
        <w:t xml:space="preserve">олашақ бастауыш сынып мұғалімдерінің кәсіби іс-әрекетке дайындауда тұлғалық болмысын тәрбиелеудің </w:t>
      </w:r>
      <w:r>
        <w:rPr>
          <w:rFonts w:ascii="Times New Roman" w:hAnsi="Times New Roman" w:cs="Times New Roman"/>
          <w:sz w:val="28"/>
          <w:szCs w:val="28"/>
          <w:lang w:val="kk-KZ"/>
        </w:rPr>
        <w:t>б</w:t>
      </w:r>
      <w:r w:rsidRPr="004F1DBF">
        <w:rPr>
          <w:rFonts w:ascii="Times New Roman" w:hAnsi="Times New Roman" w:cs="Times New Roman"/>
          <w:sz w:val="28"/>
          <w:szCs w:val="28"/>
          <w:lang w:val="kk-KZ"/>
        </w:rPr>
        <w:t>ағалаушылық-рефлексиялық</w:t>
      </w:r>
      <w:r w:rsidRPr="00B013F4">
        <w:rPr>
          <w:rFonts w:ascii="Times New Roman" w:hAnsi="Times New Roman" w:cs="Times New Roman"/>
          <w:sz w:val="28"/>
          <w:szCs w:val="28"/>
          <w:lang w:val="kk-KZ"/>
        </w:rPr>
        <w:t xml:space="preserve"> компонентінің даму деңгейі</w:t>
      </w:r>
      <w:r>
        <w:rPr>
          <w:rFonts w:ascii="Times New Roman" w:hAnsi="Times New Roman" w:cs="Times New Roman"/>
          <w:sz w:val="28"/>
          <w:szCs w:val="28"/>
          <w:lang w:val="kk-KZ"/>
        </w:rPr>
        <w:t>нің диаграммасы</w:t>
      </w:r>
    </w:p>
    <w:p w14:paraId="6C6E5FFA" w14:textId="77777777" w:rsidR="00A52458" w:rsidRPr="000B22BA" w:rsidRDefault="00A52458" w:rsidP="00A52458">
      <w:pPr>
        <w:pStyle w:val="11"/>
        <w:tabs>
          <w:tab w:val="left" w:pos="9497"/>
        </w:tabs>
        <w:spacing w:line="240" w:lineRule="auto"/>
        <w:ind w:right="-1" w:firstLine="709"/>
        <w:jc w:val="both"/>
        <w:rPr>
          <w:sz w:val="28"/>
          <w:szCs w:val="28"/>
          <w:lang w:val="kk-KZ"/>
        </w:rPr>
      </w:pPr>
      <w:r w:rsidRPr="000B22BA">
        <w:rPr>
          <w:sz w:val="28"/>
          <w:szCs w:val="28"/>
          <w:lang w:val="kk-KZ"/>
        </w:rPr>
        <w:t>Анықтаушы эксперименттегі С.Р.Пантелеевпен В.В. Столиннің</w:t>
      </w:r>
      <w:r w:rsidRPr="000B22BA">
        <w:rPr>
          <w:rFonts w:eastAsia="Courier New"/>
          <w:sz w:val="28"/>
          <w:szCs w:val="28"/>
          <w:lang w:val="kk-KZ"/>
        </w:rPr>
        <w:t xml:space="preserve"> әдістемесі бойынша </w:t>
      </w:r>
      <w:r>
        <w:rPr>
          <w:rFonts w:eastAsia="Courier New"/>
          <w:sz w:val="28"/>
          <w:szCs w:val="28"/>
          <w:lang w:val="kk-KZ"/>
        </w:rPr>
        <w:t>б</w:t>
      </w:r>
      <w:r w:rsidRPr="000B22BA">
        <w:rPr>
          <w:sz w:val="28"/>
          <w:szCs w:val="28"/>
          <w:lang w:val="kk-KZ"/>
        </w:rPr>
        <w:t>олашақ бастауыш сынып мұғалімін кәсіби іс-әрекетке даярлауда тұлғалық болмысын қалыптастырудың б</w:t>
      </w:r>
      <w:r w:rsidRPr="000B22BA">
        <w:rPr>
          <w:rFonts w:eastAsiaTheme="minorHAnsi"/>
          <w:sz w:val="28"/>
          <w:szCs w:val="28"/>
          <w:lang w:val="kk-KZ"/>
        </w:rPr>
        <w:t>ағалаушылық-рефлексиялық</w:t>
      </w:r>
      <w:r w:rsidRPr="000B22BA">
        <w:rPr>
          <w:sz w:val="28"/>
          <w:szCs w:val="28"/>
          <w:lang w:val="kk-KZ"/>
        </w:rPr>
        <w:t xml:space="preserve"> компоненті бойынша бақылау топта орта деңгейі</w:t>
      </w:r>
      <w:r>
        <w:rPr>
          <w:sz w:val="28"/>
          <w:szCs w:val="28"/>
          <w:lang w:val="kk-KZ"/>
        </w:rPr>
        <w:t>ді</w:t>
      </w:r>
      <w:r w:rsidRPr="000B22BA">
        <w:rPr>
          <w:sz w:val="28"/>
          <w:szCs w:val="28"/>
          <w:lang w:val="kk-KZ"/>
        </w:rPr>
        <w:t xml:space="preserve"> 21 </w:t>
      </w:r>
      <w:r>
        <w:rPr>
          <w:sz w:val="28"/>
          <w:szCs w:val="28"/>
          <w:lang w:val="kk-KZ"/>
        </w:rPr>
        <w:t>білім алушы</w:t>
      </w:r>
      <w:r w:rsidRPr="000B22BA">
        <w:rPr>
          <w:sz w:val="28"/>
          <w:szCs w:val="28"/>
          <w:lang w:val="kk-KZ"/>
        </w:rPr>
        <w:t xml:space="preserve">  27, 43 % </w:t>
      </w:r>
      <w:r>
        <w:rPr>
          <w:sz w:val="28"/>
          <w:szCs w:val="28"/>
          <w:lang w:val="kk-KZ"/>
        </w:rPr>
        <w:t>көрсетсе, төмен көрсеткішті</w:t>
      </w:r>
      <w:r w:rsidRPr="000B22BA">
        <w:rPr>
          <w:sz w:val="28"/>
          <w:szCs w:val="28"/>
          <w:lang w:val="kk-KZ"/>
        </w:rPr>
        <w:t xml:space="preserve"> 48 </w:t>
      </w:r>
      <w:r>
        <w:rPr>
          <w:sz w:val="28"/>
          <w:szCs w:val="28"/>
          <w:lang w:val="kk-KZ"/>
        </w:rPr>
        <w:t xml:space="preserve">білім алушы 60,89 %, ал жоғары деңгейді </w:t>
      </w:r>
      <w:r w:rsidRPr="000B22BA">
        <w:rPr>
          <w:sz w:val="28"/>
          <w:szCs w:val="28"/>
          <w:lang w:val="kk-KZ"/>
        </w:rPr>
        <w:t xml:space="preserve">9 </w:t>
      </w:r>
      <w:r>
        <w:rPr>
          <w:sz w:val="28"/>
          <w:szCs w:val="28"/>
          <w:lang w:val="kk-KZ"/>
        </w:rPr>
        <w:t>білім алушы</w:t>
      </w:r>
      <w:r w:rsidRPr="000B22BA">
        <w:rPr>
          <w:sz w:val="28"/>
          <w:szCs w:val="28"/>
          <w:lang w:val="kk-KZ"/>
        </w:rPr>
        <w:t xml:space="preserve">11,66 </w:t>
      </w:r>
      <w:r>
        <w:rPr>
          <w:sz w:val="28"/>
          <w:szCs w:val="28"/>
          <w:lang w:val="kk-KZ"/>
        </w:rPr>
        <w:t>% ғана</w:t>
      </w:r>
      <w:r w:rsidRPr="000B22BA">
        <w:rPr>
          <w:sz w:val="28"/>
          <w:szCs w:val="28"/>
          <w:lang w:val="kk-KZ"/>
        </w:rPr>
        <w:t xml:space="preserve"> көрсетті. </w:t>
      </w:r>
    </w:p>
    <w:p w14:paraId="6164E3FE" w14:textId="3E0E1058" w:rsidR="00A52458" w:rsidRPr="000B22BA" w:rsidRDefault="00A52458" w:rsidP="00A52458">
      <w:pPr>
        <w:pStyle w:val="11"/>
        <w:tabs>
          <w:tab w:val="left" w:pos="9497"/>
        </w:tabs>
        <w:spacing w:line="240" w:lineRule="auto"/>
        <w:ind w:right="-1" w:firstLine="709"/>
        <w:jc w:val="both"/>
        <w:rPr>
          <w:sz w:val="28"/>
          <w:szCs w:val="28"/>
          <w:lang w:val="kk-KZ"/>
        </w:rPr>
      </w:pPr>
      <w:r w:rsidRPr="000B22BA">
        <w:rPr>
          <w:sz w:val="28"/>
          <w:szCs w:val="28"/>
          <w:lang w:val="kk-KZ"/>
        </w:rPr>
        <w:t>Ал</w:t>
      </w:r>
      <w:r>
        <w:rPr>
          <w:sz w:val="28"/>
          <w:szCs w:val="28"/>
          <w:lang w:val="kk-KZ"/>
        </w:rPr>
        <w:t>,</w:t>
      </w:r>
      <w:r w:rsidR="00BE597A">
        <w:rPr>
          <w:sz w:val="28"/>
          <w:szCs w:val="28"/>
          <w:lang w:val="kk-KZ"/>
        </w:rPr>
        <w:t xml:space="preserve"> </w:t>
      </w:r>
      <w:r w:rsidRPr="000B22BA">
        <w:rPr>
          <w:sz w:val="28"/>
          <w:szCs w:val="28"/>
          <w:lang w:val="kk-KZ"/>
        </w:rPr>
        <w:t>эксперимен</w:t>
      </w:r>
      <w:r>
        <w:rPr>
          <w:sz w:val="28"/>
          <w:szCs w:val="28"/>
          <w:lang w:val="kk-KZ"/>
        </w:rPr>
        <w:t>т</w:t>
      </w:r>
      <w:r w:rsidRPr="000B22BA">
        <w:rPr>
          <w:sz w:val="28"/>
          <w:szCs w:val="28"/>
          <w:lang w:val="kk-KZ"/>
        </w:rPr>
        <w:t xml:space="preserve"> топ</w:t>
      </w:r>
      <w:r>
        <w:rPr>
          <w:sz w:val="28"/>
          <w:szCs w:val="28"/>
          <w:lang w:val="kk-KZ"/>
        </w:rPr>
        <w:t>бында</w:t>
      </w:r>
      <w:r w:rsidRPr="000B22BA">
        <w:rPr>
          <w:sz w:val="28"/>
          <w:szCs w:val="28"/>
          <w:lang w:val="kk-KZ"/>
        </w:rPr>
        <w:t xml:space="preserve"> орта деңгейі</w:t>
      </w:r>
      <w:r>
        <w:rPr>
          <w:sz w:val="28"/>
          <w:szCs w:val="28"/>
          <w:lang w:val="kk-KZ"/>
        </w:rPr>
        <w:t>ді</w:t>
      </w:r>
      <w:r w:rsidRPr="000B22BA">
        <w:rPr>
          <w:sz w:val="28"/>
          <w:szCs w:val="28"/>
          <w:lang w:val="kk-KZ"/>
        </w:rPr>
        <w:t xml:space="preserve"> </w:t>
      </w:r>
      <w:r>
        <w:rPr>
          <w:sz w:val="28"/>
          <w:szCs w:val="28"/>
          <w:lang w:val="kk-KZ"/>
        </w:rPr>
        <w:t>17</w:t>
      </w:r>
      <w:r w:rsidRPr="000B22BA">
        <w:rPr>
          <w:sz w:val="28"/>
          <w:szCs w:val="28"/>
          <w:lang w:val="kk-KZ"/>
        </w:rPr>
        <w:t xml:space="preserve"> </w:t>
      </w:r>
      <w:r>
        <w:rPr>
          <w:sz w:val="28"/>
          <w:szCs w:val="28"/>
          <w:lang w:val="kk-KZ"/>
        </w:rPr>
        <w:t>білім алушы</w:t>
      </w:r>
      <w:r w:rsidRPr="000B22BA">
        <w:rPr>
          <w:sz w:val="28"/>
          <w:szCs w:val="28"/>
          <w:lang w:val="kk-KZ"/>
        </w:rPr>
        <w:t xml:space="preserve"> </w:t>
      </w:r>
      <w:r>
        <w:rPr>
          <w:sz w:val="28"/>
          <w:szCs w:val="28"/>
          <w:lang w:val="kk-KZ"/>
        </w:rPr>
        <w:t>22,13</w:t>
      </w:r>
      <w:r w:rsidRPr="000B22BA">
        <w:rPr>
          <w:sz w:val="28"/>
          <w:szCs w:val="28"/>
          <w:lang w:val="kk-KZ"/>
        </w:rPr>
        <w:t xml:space="preserve"> % </w:t>
      </w:r>
      <w:r>
        <w:rPr>
          <w:sz w:val="28"/>
          <w:szCs w:val="28"/>
          <w:lang w:val="kk-KZ"/>
        </w:rPr>
        <w:t>көрсетсе, төмен көрсеткішті</w:t>
      </w:r>
      <w:r w:rsidRPr="000B22BA">
        <w:rPr>
          <w:sz w:val="28"/>
          <w:szCs w:val="28"/>
          <w:lang w:val="kk-KZ"/>
        </w:rPr>
        <w:t xml:space="preserve"> </w:t>
      </w:r>
      <w:r>
        <w:rPr>
          <w:sz w:val="28"/>
          <w:szCs w:val="28"/>
          <w:lang w:val="kk-KZ"/>
        </w:rPr>
        <w:t>50</w:t>
      </w:r>
      <w:r w:rsidRPr="000B22BA">
        <w:rPr>
          <w:sz w:val="28"/>
          <w:szCs w:val="28"/>
          <w:lang w:val="kk-KZ"/>
        </w:rPr>
        <w:t xml:space="preserve"> </w:t>
      </w:r>
      <w:r>
        <w:rPr>
          <w:sz w:val="28"/>
          <w:szCs w:val="28"/>
          <w:lang w:val="kk-KZ"/>
        </w:rPr>
        <w:t>білім алушы 66,66 %, ал жоғары деңгейді 8</w:t>
      </w:r>
      <w:r w:rsidRPr="000B22BA">
        <w:rPr>
          <w:sz w:val="28"/>
          <w:szCs w:val="28"/>
          <w:lang w:val="kk-KZ"/>
        </w:rPr>
        <w:t xml:space="preserve"> </w:t>
      </w:r>
      <w:r>
        <w:rPr>
          <w:sz w:val="28"/>
          <w:szCs w:val="28"/>
          <w:lang w:val="kk-KZ"/>
        </w:rPr>
        <w:t xml:space="preserve">білім алушы </w:t>
      </w:r>
      <w:r w:rsidRPr="000B22BA">
        <w:rPr>
          <w:sz w:val="28"/>
          <w:szCs w:val="28"/>
          <w:lang w:val="kk-KZ"/>
        </w:rPr>
        <w:t>11,</w:t>
      </w:r>
      <w:r>
        <w:rPr>
          <w:sz w:val="28"/>
          <w:szCs w:val="28"/>
          <w:lang w:val="kk-KZ"/>
        </w:rPr>
        <w:t>2</w:t>
      </w:r>
      <w:r w:rsidRPr="000B22BA">
        <w:rPr>
          <w:sz w:val="28"/>
          <w:szCs w:val="28"/>
          <w:lang w:val="kk-KZ"/>
        </w:rPr>
        <w:t xml:space="preserve"> </w:t>
      </w:r>
      <w:r>
        <w:rPr>
          <w:sz w:val="28"/>
          <w:szCs w:val="28"/>
          <w:lang w:val="kk-KZ"/>
        </w:rPr>
        <w:t>% ғана</w:t>
      </w:r>
      <w:r w:rsidRPr="000B22BA">
        <w:rPr>
          <w:sz w:val="28"/>
          <w:szCs w:val="28"/>
          <w:lang w:val="kk-KZ"/>
        </w:rPr>
        <w:t xml:space="preserve"> көрсетті.  </w:t>
      </w:r>
    </w:p>
    <w:p w14:paraId="768B6FF2" w14:textId="77777777" w:rsidR="00A52458" w:rsidRPr="00B072D8" w:rsidRDefault="00A52458" w:rsidP="00A52458">
      <w:pPr>
        <w:tabs>
          <w:tab w:val="left" w:pos="993"/>
          <w:tab w:val="left" w:pos="9497"/>
        </w:tabs>
        <w:spacing w:after="0" w:line="240" w:lineRule="auto"/>
        <w:ind w:right="-1"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Қорыта келе, ж</w:t>
      </w:r>
      <w:r w:rsidRPr="00B072D8">
        <w:rPr>
          <w:rFonts w:ascii="Times New Roman" w:hAnsi="Times New Roman" w:cs="Times New Roman"/>
          <w:sz w:val="28"/>
          <w:szCs w:val="28"/>
          <w:lang w:val="kk-KZ"/>
        </w:rPr>
        <w:t xml:space="preserve">оғарыда аталған көрсеткіштердің сипаттмаларынан екі топтан айтарлықтай ерекшеліктер байқамадық. Сонымен қоса </w:t>
      </w:r>
      <w:r>
        <w:rPr>
          <w:rFonts w:ascii="Times New Roman" w:hAnsi="Times New Roman" w:cs="Times New Roman"/>
          <w:sz w:val="28"/>
          <w:szCs w:val="28"/>
          <w:lang w:val="kk-KZ"/>
        </w:rPr>
        <w:t xml:space="preserve">екі </w:t>
      </w:r>
      <w:r w:rsidRPr="00B072D8">
        <w:rPr>
          <w:rFonts w:ascii="Times New Roman" w:hAnsi="Times New Roman" w:cs="Times New Roman"/>
          <w:sz w:val="28"/>
          <w:szCs w:val="28"/>
          <w:lang w:val="kk-KZ"/>
        </w:rPr>
        <w:t xml:space="preserve">топта да </w:t>
      </w:r>
      <w:r w:rsidRPr="00D33DA7">
        <w:rPr>
          <w:rFonts w:ascii="Times New Roman" w:hAnsi="Times New Roman" w:cs="Times New Roman"/>
          <w:sz w:val="28"/>
          <w:szCs w:val="28"/>
          <w:lang w:val="kk-KZ"/>
        </w:rPr>
        <w:t>өзін</w:t>
      </w:r>
      <w:r>
        <w:rPr>
          <w:rFonts w:ascii="Times New Roman" w:hAnsi="Times New Roman" w:cs="Times New Roman"/>
          <w:sz w:val="28"/>
          <w:szCs w:val="28"/>
          <w:lang w:val="kk-KZ"/>
        </w:rPr>
        <w:t>-өзі түсінуі</w:t>
      </w:r>
      <w:r w:rsidRPr="00D33DA7">
        <w:rPr>
          <w:rFonts w:ascii="Times New Roman" w:hAnsi="Times New Roman" w:cs="Times New Roman"/>
          <w:sz w:val="28"/>
          <w:szCs w:val="28"/>
          <w:lang w:val="kk-KZ"/>
        </w:rPr>
        <w:t xml:space="preserve"> шкаласы мен аутосимпатия</w:t>
      </w:r>
      <w:r w:rsidRPr="00B072D8">
        <w:rPr>
          <w:rFonts w:ascii="Times New Roman" w:hAnsi="Times New Roman" w:cs="Times New Roman"/>
          <w:sz w:val="28"/>
          <w:szCs w:val="28"/>
          <w:lang w:val="kk-KZ"/>
        </w:rPr>
        <w:t xml:space="preserve"> шкалалары төмен деңгей көрсеткенін көреміз.  </w:t>
      </w:r>
      <w:r>
        <w:rPr>
          <w:rFonts w:ascii="Times New Roman" w:hAnsi="Times New Roman" w:cs="Times New Roman"/>
          <w:sz w:val="28"/>
          <w:szCs w:val="28"/>
          <w:lang w:val="kk-KZ"/>
        </w:rPr>
        <w:t xml:space="preserve">Яғни,  білім алушылар </w:t>
      </w:r>
      <w:r w:rsidRPr="00B072D8">
        <w:rPr>
          <w:rFonts w:ascii="Times New Roman" w:hAnsi="Times New Roman" w:cs="Times New Roman"/>
          <w:sz w:val="28"/>
          <w:szCs w:val="28"/>
          <w:lang w:val="kk-KZ"/>
        </w:rPr>
        <w:t>әр қашан басқалардан өзіне деген жағымсыз мінез</w:t>
      </w:r>
      <w:r>
        <w:rPr>
          <w:rFonts w:ascii="Times New Roman" w:hAnsi="Times New Roman" w:cs="Times New Roman"/>
          <w:sz w:val="28"/>
          <w:szCs w:val="28"/>
          <w:lang w:val="kk-KZ"/>
        </w:rPr>
        <w:t>-</w:t>
      </w:r>
      <w:r w:rsidRPr="00B072D8">
        <w:rPr>
          <w:rFonts w:ascii="Times New Roman" w:hAnsi="Times New Roman" w:cs="Times New Roman"/>
          <w:sz w:val="28"/>
          <w:szCs w:val="28"/>
          <w:lang w:val="kk-KZ"/>
        </w:rPr>
        <w:t>қылықтарын көруге бейім келеді. Өзін-өзі сыйлау, құрметтеу, бағалау, сену қажет екенін  алдына міндет етіп қоймайды.</w:t>
      </w:r>
    </w:p>
    <w:p w14:paraId="5E528D99"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B013F4">
        <w:rPr>
          <w:rFonts w:ascii="Times New Roman" w:hAnsi="Times New Roman" w:cs="Times New Roman"/>
          <w:sz w:val="28"/>
          <w:szCs w:val="28"/>
          <w:lang w:val="kk-KZ"/>
        </w:rPr>
        <w:t xml:space="preserve">Болашақ бастауыш сынып мұғалімдерінің кәсіби іс-әрекетке дайындауда тұлғалық болмысын </w:t>
      </w:r>
      <w:r>
        <w:rPr>
          <w:rFonts w:ascii="Times New Roman" w:hAnsi="Times New Roman" w:cs="Times New Roman"/>
          <w:sz w:val="28"/>
          <w:szCs w:val="28"/>
          <w:lang w:val="kk-KZ"/>
        </w:rPr>
        <w:t>қалыптастырудың</w:t>
      </w:r>
      <w:r w:rsidRPr="00B013F4">
        <w:rPr>
          <w:rFonts w:ascii="Times New Roman" w:hAnsi="Times New Roman" w:cs="Times New Roman"/>
          <w:sz w:val="28"/>
          <w:szCs w:val="28"/>
          <w:lang w:val="kk-KZ"/>
        </w:rPr>
        <w:t xml:space="preserve"> </w:t>
      </w:r>
      <w:r w:rsidRPr="000B22BA">
        <w:rPr>
          <w:rFonts w:ascii="Times New Roman" w:hAnsi="Times New Roman" w:cs="Times New Roman"/>
          <w:sz w:val="28"/>
          <w:szCs w:val="28"/>
          <w:lang w:val="kk-KZ"/>
        </w:rPr>
        <w:t>бағалаушылық-рефлексиялық</w:t>
      </w:r>
      <w:r w:rsidRPr="00B013F4">
        <w:rPr>
          <w:rFonts w:ascii="Times New Roman" w:hAnsi="Times New Roman" w:cs="Times New Roman"/>
          <w:sz w:val="28"/>
          <w:szCs w:val="28"/>
          <w:lang w:val="kk-KZ"/>
        </w:rPr>
        <w:t xml:space="preserve"> компонентінің</w:t>
      </w:r>
      <w:r>
        <w:rPr>
          <w:rFonts w:ascii="Times New Roman" w:hAnsi="Times New Roman" w:cs="Times New Roman"/>
          <w:sz w:val="28"/>
          <w:szCs w:val="28"/>
          <w:lang w:val="kk-KZ"/>
        </w:rPr>
        <w:t xml:space="preserve"> даму </w:t>
      </w:r>
      <w:r w:rsidRPr="00B013F4">
        <w:rPr>
          <w:rFonts w:ascii="Times New Roman" w:hAnsi="Times New Roman" w:cs="Times New Roman"/>
          <w:sz w:val="28"/>
          <w:szCs w:val="28"/>
          <w:lang w:val="kk-KZ"/>
        </w:rPr>
        <w:t>деңгейі</w:t>
      </w:r>
      <w:r>
        <w:rPr>
          <w:rFonts w:ascii="Times New Roman" w:hAnsi="Times New Roman" w:cs="Times New Roman"/>
          <w:sz w:val="28"/>
          <w:szCs w:val="28"/>
          <w:lang w:val="kk-KZ"/>
        </w:rPr>
        <w:t>н анықтау мақсатында білім алушыларға к</w:t>
      </w:r>
      <w:r w:rsidRPr="00B072D8">
        <w:rPr>
          <w:rFonts w:ascii="Times New Roman" w:hAnsi="Times New Roman" w:cs="Times New Roman"/>
          <w:sz w:val="28"/>
          <w:szCs w:val="28"/>
          <w:lang w:val="kk-KZ"/>
        </w:rPr>
        <w:t>әсіби іс-әре</w:t>
      </w:r>
      <w:r>
        <w:rPr>
          <w:rFonts w:ascii="Times New Roman" w:hAnsi="Times New Roman" w:cs="Times New Roman"/>
          <w:sz w:val="28"/>
          <w:szCs w:val="28"/>
          <w:lang w:val="kk-KZ"/>
        </w:rPr>
        <w:t xml:space="preserve">кетке даярлауда </w:t>
      </w:r>
      <w:r w:rsidRPr="00B072D8">
        <w:rPr>
          <w:rFonts w:ascii="Times New Roman" w:hAnsi="Times New Roman" w:cs="Times New Roman"/>
          <w:sz w:val="28"/>
          <w:szCs w:val="28"/>
          <w:lang w:val="kk-KZ"/>
        </w:rPr>
        <w:t>тұлғалық болмыс</w:t>
      </w:r>
      <w:r>
        <w:rPr>
          <w:rFonts w:ascii="Times New Roman" w:hAnsi="Times New Roman" w:cs="Times New Roman"/>
          <w:sz w:val="28"/>
          <w:szCs w:val="28"/>
          <w:lang w:val="kk-KZ"/>
        </w:rPr>
        <w:t>ты бағалауы мен рефлексия жасауға арналған тапсырмалар берілді.</w:t>
      </w:r>
    </w:p>
    <w:p w14:paraId="200F1BFF" w14:textId="03B1AD43" w:rsidR="00A52458" w:rsidRDefault="00BE597A" w:rsidP="00A52458">
      <w:pPr>
        <w:tabs>
          <w:tab w:val="left" w:pos="993"/>
        </w:tabs>
        <w:spacing w:after="0" w:line="240" w:lineRule="auto"/>
        <w:ind w:firstLine="709"/>
        <w:jc w:val="both"/>
        <w:rPr>
          <w:rFonts w:ascii="Times New Roman" w:hAnsi="Times New Roman" w:cs="Times New Roman"/>
          <w:sz w:val="28"/>
          <w:szCs w:val="28"/>
          <w:lang w:val="kk-KZ"/>
        </w:rPr>
      </w:pPr>
      <w:r w:rsidRPr="00BE597A">
        <w:rPr>
          <w:rFonts w:ascii="Times New Roman" w:hAnsi="Times New Roman" w:cs="Times New Roman"/>
          <w:bCs/>
          <w:i/>
          <w:sz w:val="28"/>
          <w:szCs w:val="28"/>
          <w:lang w:val="kk-KZ"/>
        </w:rPr>
        <w:t>1-тапсырма.</w:t>
      </w:r>
      <w:r>
        <w:rPr>
          <w:rFonts w:ascii="Times New Roman" w:hAnsi="Times New Roman" w:cs="Times New Roman"/>
          <w:bCs/>
          <w:sz w:val="28"/>
          <w:szCs w:val="28"/>
          <w:lang w:val="kk-KZ"/>
        </w:rPr>
        <w:t xml:space="preserve"> </w:t>
      </w:r>
      <w:r w:rsidR="00A52458">
        <w:rPr>
          <w:rFonts w:ascii="Times New Roman" w:hAnsi="Times New Roman" w:cs="Times New Roman"/>
          <w:sz w:val="28"/>
          <w:szCs w:val="28"/>
          <w:lang w:val="kk-KZ"/>
        </w:rPr>
        <w:t>Білім алушылардың к</w:t>
      </w:r>
      <w:r w:rsidR="00A52458" w:rsidRPr="00B072D8">
        <w:rPr>
          <w:rFonts w:ascii="Times New Roman" w:hAnsi="Times New Roman" w:cs="Times New Roman"/>
          <w:sz w:val="28"/>
          <w:szCs w:val="28"/>
          <w:lang w:val="kk-KZ"/>
        </w:rPr>
        <w:t>әсіби іс-әре</w:t>
      </w:r>
      <w:r w:rsidR="00A52458">
        <w:rPr>
          <w:rFonts w:ascii="Times New Roman" w:hAnsi="Times New Roman" w:cs="Times New Roman"/>
          <w:sz w:val="28"/>
          <w:szCs w:val="28"/>
          <w:lang w:val="kk-KZ"/>
        </w:rPr>
        <w:t xml:space="preserve">кетті бағалау мен рефлексия жасау. </w:t>
      </w:r>
    </w:p>
    <w:p w14:paraId="7EB1D150" w14:textId="77777777" w:rsidR="00A52458" w:rsidRPr="00990352"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990352">
        <w:rPr>
          <w:rFonts w:ascii="Times New Roman" w:hAnsi="Times New Roman" w:cs="Times New Roman"/>
          <w:bCs/>
          <w:sz w:val="28"/>
          <w:szCs w:val="28"/>
          <w:lang w:val="kk-KZ"/>
        </w:rPr>
        <w:t>Цифрлық платформа арқылы рефлексиялық тапсырма</w:t>
      </w:r>
      <w:r w:rsidRPr="00990352">
        <w:rPr>
          <w:rFonts w:ascii="Times New Roman" w:hAnsi="Times New Roman" w:cs="Times New Roman"/>
          <w:sz w:val="28"/>
          <w:szCs w:val="28"/>
          <w:lang w:val="kk-KZ"/>
        </w:rPr>
        <w:t>:</w:t>
      </w:r>
    </w:p>
    <w:p w14:paraId="06B7D570" w14:textId="7C2288F7" w:rsidR="00A52458" w:rsidRPr="005C2020" w:rsidRDefault="00A52458">
      <w:pPr>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5C2020">
        <w:rPr>
          <w:rFonts w:ascii="Times New Roman" w:hAnsi="Times New Roman" w:cs="Times New Roman"/>
          <w:bCs/>
          <w:sz w:val="28"/>
          <w:szCs w:val="28"/>
          <w:lang w:val="kk-KZ"/>
        </w:rPr>
        <w:t>Тапсырма мақсаты:</w:t>
      </w:r>
      <w:r w:rsidRPr="005C2020">
        <w:rPr>
          <w:rFonts w:ascii="Times New Roman" w:hAnsi="Times New Roman" w:cs="Times New Roman"/>
          <w:sz w:val="28"/>
          <w:szCs w:val="28"/>
          <w:lang w:val="kk-KZ"/>
        </w:rPr>
        <w:t xml:space="preserve"> </w:t>
      </w:r>
      <w:r w:rsidR="00BE597A">
        <w:rPr>
          <w:rFonts w:ascii="Times New Roman" w:hAnsi="Times New Roman" w:cs="Times New Roman"/>
          <w:sz w:val="28"/>
          <w:szCs w:val="28"/>
          <w:lang w:val="kk-KZ"/>
        </w:rPr>
        <w:t>б</w:t>
      </w:r>
      <w:r w:rsidRPr="005C2020">
        <w:rPr>
          <w:rFonts w:ascii="Times New Roman" w:hAnsi="Times New Roman" w:cs="Times New Roman"/>
          <w:sz w:val="28"/>
          <w:szCs w:val="28"/>
          <w:lang w:val="kk-KZ"/>
        </w:rPr>
        <w:t>астауыш сынып мұғалімінің кәсіби даярлығын жақсарту, тұлғалық болмысын қалыптастыру үшін оның өзіндік ерекшеліктерін анықтап, өзін-өзі бағалауға мүмкіндік беру.</w:t>
      </w:r>
    </w:p>
    <w:p w14:paraId="5583E867" w14:textId="37743014" w:rsidR="00A52458" w:rsidRPr="005C2020" w:rsidRDefault="00A52458">
      <w:pPr>
        <w:numPr>
          <w:ilvl w:val="0"/>
          <w:numId w:val="14"/>
        </w:numPr>
        <w:tabs>
          <w:tab w:val="left" w:pos="993"/>
        </w:tabs>
        <w:spacing w:after="0" w:line="240" w:lineRule="auto"/>
        <w:ind w:left="0" w:firstLine="709"/>
        <w:jc w:val="both"/>
        <w:rPr>
          <w:rFonts w:ascii="Times New Roman" w:hAnsi="Times New Roman" w:cs="Times New Roman"/>
          <w:sz w:val="28"/>
          <w:szCs w:val="28"/>
          <w:lang w:val="kk-KZ"/>
        </w:rPr>
      </w:pPr>
      <w:r w:rsidRPr="005C2020">
        <w:rPr>
          <w:rFonts w:ascii="Times New Roman" w:hAnsi="Times New Roman" w:cs="Times New Roman"/>
          <w:bCs/>
          <w:sz w:val="28"/>
          <w:szCs w:val="28"/>
          <w:lang w:val="kk-KZ"/>
        </w:rPr>
        <w:t>Тапсырманың мазмұны:</w:t>
      </w:r>
      <w:r w:rsidR="00BE597A">
        <w:rPr>
          <w:rFonts w:ascii="Times New Roman" w:hAnsi="Times New Roman" w:cs="Times New Roman"/>
          <w:sz w:val="28"/>
          <w:szCs w:val="28"/>
          <w:lang w:val="kk-KZ"/>
        </w:rPr>
        <w:t xml:space="preserve"> ц</w:t>
      </w:r>
      <w:r w:rsidRPr="005C2020">
        <w:rPr>
          <w:rFonts w:ascii="Times New Roman" w:hAnsi="Times New Roman" w:cs="Times New Roman"/>
          <w:sz w:val="28"/>
          <w:szCs w:val="28"/>
          <w:lang w:val="kk-KZ"/>
        </w:rPr>
        <w:t>ифрлық платформада мұғалімдер үшін арнайы рефлексиялық сауалнама немесе тапсырма құрылады, онда олар өздерінің педагогикалық тұлғалық қасиеттерін, тәжірибесін және дамыту бағыттарын бағалауы тиіс.</w:t>
      </w:r>
    </w:p>
    <w:p w14:paraId="40779288" w14:textId="77777777" w:rsidR="00A52458" w:rsidRPr="008A1E74" w:rsidRDefault="00A52458">
      <w:pPr>
        <w:numPr>
          <w:ilvl w:val="0"/>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Рефлексиялық</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тапсырманың</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құрылымы</w:t>
      </w:r>
      <w:proofErr w:type="spellEnd"/>
      <w:r w:rsidRPr="008A1E74">
        <w:rPr>
          <w:rFonts w:ascii="Times New Roman" w:hAnsi="Times New Roman" w:cs="Times New Roman"/>
          <w:bCs/>
          <w:sz w:val="28"/>
          <w:szCs w:val="28"/>
        </w:rPr>
        <w:t>:</w:t>
      </w:r>
    </w:p>
    <w:p w14:paraId="463D4073"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1. </w:t>
      </w:r>
      <w:proofErr w:type="spellStart"/>
      <w:r w:rsidRPr="008A1E74">
        <w:rPr>
          <w:rFonts w:ascii="Times New Roman" w:hAnsi="Times New Roman" w:cs="Times New Roman"/>
          <w:bCs/>
          <w:sz w:val="28"/>
          <w:szCs w:val="28"/>
        </w:rPr>
        <w:t>Мұғалімнің</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тұлғалық</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болмысын</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анықтау</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сөзбен</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және</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бейнемазмұн</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арқылы</w:t>
      </w:r>
      <w:proofErr w:type="spellEnd"/>
      <w:r w:rsidRPr="008A1E74">
        <w:rPr>
          <w:rFonts w:ascii="Times New Roman" w:hAnsi="Times New Roman" w:cs="Times New Roman"/>
          <w:bCs/>
          <w:sz w:val="28"/>
          <w:szCs w:val="28"/>
        </w:rPr>
        <w:t>)</w:t>
      </w:r>
    </w:p>
    <w:p w14:paraId="36DE5BD6"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r w:rsidRPr="008A1E74">
        <w:rPr>
          <w:rFonts w:ascii="Times New Roman" w:hAnsi="Times New Roman" w:cs="Times New Roman"/>
          <w:sz w:val="28"/>
          <w:szCs w:val="28"/>
        </w:rPr>
        <w:t xml:space="preserve">Онлайн </w:t>
      </w:r>
      <w:proofErr w:type="spellStart"/>
      <w:r w:rsidRPr="008A1E74">
        <w:rPr>
          <w:rFonts w:ascii="Times New Roman" w:hAnsi="Times New Roman" w:cs="Times New Roman"/>
          <w:sz w:val="28"/>
          <w:szCs w:val="28"/>
        </w:rPr>
        <w:t>платформаға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кіріп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бейнемазмұн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сұхбат</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педагогикалық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тәжірибе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арқылы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бастауыш</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сынып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тұлғасының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негізгі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қасиеттерін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адамгершілік</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жауапкершілік</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шығармашылық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анықтаңыз</w:t>
      </w:r>
      <w:proofErr w:type="spellEnd"/>
      <w:r w:rsidRPr="008A1E74">
        <w:rPr>
          <w:rFonts w:ascii="Times New Roman" w:hAnsi="Times New Roman" w:cs="Times New Roman"/>
          <w:sz w:val="28"/>
          <w:szCs w:val="28"/>
        </w:rPr>
        <w:t>.</w:t>
      </w:r>
    </w:p>
    <w:p w14:paraId="0B75F557" w14:textId="52981DD9" w:rsidR="00A52458" w:rsidRPr="008A1E74" w:rsidRDefault="00BE597A">
      <w:pPr>
        <w:numPr>
          <w:ilvl w:val="1"/>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w:t>
      </w:r>
      <w:proofErr w:type="spellStart"/>
      <w:r w:rsidR="00A52458" w:rsidRPr="008A1E74">
        <w:rPr>
          <w:rFonts w:ascii="Times New Roman" w:hAnsi="Times New Roman" w:cs="Times New Roman"/>
          <w:sz w:val="28"/>
          <w:szCs w:val="28"/>
        </w:rPr>
        <w:t>Сіз</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үшін</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ең</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маңызды</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мұғалімдік</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қасиеттер</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қандай</w:t>
      </w:r>
      <w:proofErr w:type="spellEnd"/>
      <w:r w:rsidR="00A52458" w:rsidRPr="008A1E74">
        <w:rPr>
          <w:rFonts w:ascii="Times New Roman" w:hAnsi="Times New Roman" w:cs="Times New Roman"/>
          <w:sz w:val="28"/>
          <w:szCs w:val="28"/>
        </w:rPr>
        <w:t>?</w:t>
      </w:r>
      <w:r>
        <w:rPr>
          <w:rFonts w:ascii="Times New Roman" w:hAnsi="Times New Roman" w:cs="Times New Roman"/>
          <w:sz w:val="28"/>
          <w:szCs w:val="28"/>
          <w:lang w:val="kk-KZ"/>
        </w:rPr>
        <w:t>»</w:t>
      </w:r>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деген</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сұраққа</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бейнемазмұн</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арқылы</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жауап</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беріңіз</w:t>
      </w:r>
      <w:proofErr w:type="spellEnd"/>
      <w:r w:rsidR="00A52458" w:rsidRPr="008A1E74">
        <w:rPr>
          <w:rFonts w:ascii="Times New Roman" w:hAnsi="Times New Roman" w:cs="Times New Roman"/>
          <w:sz w:val="28"/>
          <w:szCs w:val="28"/>
        </w:rPr>
        <w:t>.</w:t>
      </w:r>
    </w:p>
    <w:p w14:paraId="4751C0DA"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Жауаптың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соңында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өзіңізді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 xml:space="preserve"> педагог </w:t>
      </w:r>
      <w:proofErr w:type="spellStart"/>
      <w:r w:rsidRPr="008A1E74">
        <w:rPr>
          <w:rFonts w:ascii="Times New Roman" w:hAnsi="Times New Roman" w:cs="Times New Roman"/>
          <w:sz w:val="28"/>
          <w:szCs w:val="28"/>
        </w:rPr>
        <w:t>ретінде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көретініңізді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сипаттап</w:t>
      </w:r>
      <w:proofErr w:type="spellEnd"/>
      <w:r w:rsidRPr="008A1E74">
        <w:rPr>
          <w:rFonts w:ascii="Times New Roman" w:hAnsi="Times New Roman" w:cs="Times New Roman"/>
          <w:sz w:val="28"/>
          <w:szCs w:val="28"/>
        </w:rPr>
        <w:t xml:space="preserve">, осы </w:t>
      </w:r>
      <w:proofErr w:type="spellStart"/>
      <w:r w:rsidRPr="008A1E74">
        <w:rPr>
          <w:rFonts w:ascii="Times New Roman" w:hAnsi="Times New Roman" w:cs="Times New Roman"/>
          <w:sz w:val="28"/>
          <w:szCs w:val="28"/>
        </w:rPr>
        <w:t>қасиеттерді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дамыту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қадамдар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жасауды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жоспарлайсыз</w:t>
      </w:r>
      <w:proofErr w:type="spellEnd"/>
      <w:r w:rsidRPr="008A1E74">
        <w:rPr>
          <w:rFonts w:ascii="Times New Roman" w:hAnsi="Times New Roman" w:cs="Times New Roman"/>
          <w:sz w:val="28"/>
          <w:szCs w:val="28"/>
        </w:rPr>
        <w:t>?</w:t>
      </w:r>
    </w:p>
    <w:p w14:paraId="26605884"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2. </w:t>
      </w:r>
      <w:proofErr w:type="spellStart"/>
      <w:r w:rsidRPr="008A1E74">
        <w:rPr>
          <w:rFonts w:ascii="Times New Roman" w:hAnsi="Times New Roman" w:cs="Times New Roman"/>
          <w:bCs/>
          <w:sz w:val="28"/>
          <w:szCs w:val="28"/>
        </w:rPr>
        <w:t>Өзін-өзі</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бағалау</w:t>
      </w:r>
      <w:proofErr w:type="spellEnd"/>
    </w:p>
    <w:p w14:paraId="59309A51"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Тапсырмада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мұғалімге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әртүрлі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сұрақтар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беріледі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мысалы</w:t>
      </w:r>
      <w:proofErr w:type="spellEnd"/>
      <w:r w:rsidRPr="008A1E74">
        <w:rPr>
          <w:rFonts w:ascii="Times New Roman" w:hAnsi="Times New Roman" w:cs="Times New Roman"/>
          <w:sz w:val="28"/>
          <w:szCs w:val="28"/>
        </w:rPr>
        <w:t>:</w:t>
      </w:r>
    </w:p>
    <w:p w14:paraId="389CF183" w14:textId="3701B7E1" w:rsidR="00A52458" w:rsidRPr="008A1E74" w:rsidRDefault="00BE597A">
      <w:pPr>
        <w:numPr>
          <w:ilvl w:val="2"/>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w:t>
      </w:r>
      <w:proofErr w:type="spellStart"/>
      <w:r w:rsidR="00A52458" w:rsidRPr="008A1E74">
        <w:rPr>
          <w:rFonts w:ascii="Times New Roman" w:hAnsi="Times New Roman" w:cs="Times New Roman"/>
          <w:sz w:val="28"/>
          <w:szCs w:val="28"/>
        </w:rPr>
        <w:t>Сіз</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оқушылармен</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қарым-қатынаста</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қандай</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педагогикалық</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тәсілдерді</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қолданасыз</w:t>
      </w:r>
      <w:proofErr w:type="spellEnd"/>
      <w:r w:rsidR="00A52458" w:rsidRPr="008A1E74">
        <w:rPr>
          <w:rFonts w:ascii="Times New Roman" w:hAnsi="Times New Roman" w:cs="Times New Roman"/>
          <w:sz w:val="28"/>
          <w:szCs w:val="28"/>
        </w:rPr>
        <w:t>?</w:t>
      </w:r>
      <w:r>
        <w:rPr>
          <w:rFonts w:ascii="Times New Roman" w:hAnsi="Times New Roman" w:cs="Times New Roman"/>
          <w:sz w:val="28"/>
          <w:szCs w:val="28"/>
          <w:lang w:val="kk-KZ"/>
        </w:rPr>
        <w:t>»</w:t>
      </w:r>
    </w:p>
    <w:p w14:paraId="77EA117E" w14:textId="10D4CF0B" w:rsidR="00A52458" w:rsidRPr="008A1E74" w:rsidRDefault="00BE597A">
      <w:pPr>
        <w:numPr>
          <w:ilvl w:val="2"/>
          <w:numId w:val="14"/>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lang w:val="kk-KZ"/>
        </w:rPr>
        <w:t>«</w:t>
      </w:r>
      <w:proofErr w:type="spellStart"/>
      <w:r w:rsidR="00A52458" w:rsidRPr="008A1E74">
        <w:rPr>
          <w:rFonts w:ascii="Times New Roman" w:hAnsi="Times New Roman" w:cs="Times New Roman"/>
          <w:sz w:val="28"/>
          <w:szCs w:val="28"/>
        </w:rPr>
        <w:t>Сіздің</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басты</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мақсаттарыңыз</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қандай</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білім</w:t>
      </w:r>
      <w:proofErr w:type="spellEnd"/>
      <w:r w:rsidR="00A52458" w:rsidRPr="008A1E74">
        <w:rPr>
          <w:rFonts w:ascii="Times New Roman" w:hAnsi="Times New Roman" w:cs="Times New Roman"/>
          <w:sz w:val="28"/>
          <w:szCs w:val="28"/>
        </w:rPr>
        <w:t xml:space="preserve"> беру, </w:t>
      </w:r>
      <w:proofErr w:type="spellStart"/>
      <w:r w:rsidR="00A52458" w:rsidRPr="008A1E74">
        <w:rPr>
          <w:rFonts w:ascii="Times New Roman" w:hAnsi="Times New Roman" w:cs="Times New Roman"/>
          <w:sz w:val="28"/>
          <w:szCs w:val="28"/>
        </w:rPr>
        <w:t>тәрбие</w:t>
      </w:r>
      <w:proofErr w:type="spellEnd"/>
      <w:r w:rsidR="00A52458" w:rsidRPr="008A1E74">
        <w:rPr>
          <w:rFonts w:ascii="Times New Roman" w:hAnsi="Times New Roman" w:cs="Times New Roman"/>
          <w:sz w:val="28"/>
          <w:szCs w:val="28"/>
        </w:rPr>
        <w:t xml:space="preserve"> беру, </w:t>
      </w:r>
      <w:proofErr w:type="spellStart"/>
      <w:r w:rsidR="00A52458" w:rsidRPr="008A1E74">
        <w:rPr>
          <w:rFonts w:ascii="Times New Roman" w:hAnsi="Times New Roman" w:cs="Times New Roman"/>
          <w:sz w:val="28"/>
          <w:szCs w:val="28"/>
        </w:rPr>
        <w:t>әлде</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екеуінің</w:t>
      </w:r>
      <w:proofErr w:type="spellEnd"/>
      <w:r w:rsidR="00A52458" w:rsidRPr="008A1E74">
        <w:rPr>
          <w:rFonts w:ascii="Times New Roman" w:hAnsi="Times New Roman" w:cs="Times New Roman"/>
          <w:sz w:val="28"/>
          <w:szCs w:val="28"/>
        </w:rPr>
        <w:t xml:space="preserve"> </w:t>
      </w:r>
      <w:proofErr w:type="spellStart"/>
      <w:r w:rsidR="00A52458" w:rsidRPr="008A1E74">
        <w:rPr>
          <w:rFonts w:ascii="Times New Roman" w:hAnsi="Times New Roman" w:cs="Times New Roman"/>
          <w:sz w:val="28"/>
          <w:szCs w:val="28"/>
        </w:rPr>
        <w:t>үйлесімі</w:t>
      </w:r>
      <w:proofErr w:type="spellEnd"/>
      <w:r w:rsidR="00A52458" w:rsidRPr="008A1E74">
        <w:rPr>
          <w:rFonts w:ascii="Times New Roman" w:hAnsi="Times New Roman" w:cs="Times New Roman"/>
          <w:sz w:val="28"/>
          <w:szCs w:val="28"/>
        </w:rPr>
        <w:t>?</w:t>
      </w:r>
      <w:r>
        <w:rPr>
          <w:rFonts w:ascii="Times New Roman" w:hAnsi="Times New Roman" w:cs="Times New Roman"/>
          <w:sz w:val="28"/>
          <w:szCs w:val="28"/>
          <w:lang w:val="kk-KZ"/>
        </w:rPr>
        <w:t>»</w:t>
      </w:r>
    </w:p>
    <w:p w14:paraId="69AE05FB"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r w:rsidRPr="008A1E74">
        <w:rPr>
          <w:rFonts w:ascii="Times New Roman" w:hAnsi="Times New Roman" w:cs="Times New Roman"/>
          <w:sz w:val="28"/>
          <w:szCs w:val="28"/>
        </w:rPr>
        <w:t xml:space="preserve">Осы </w:t>
      </w:r>
      <w:proofErr w:type="spellStart"/>
      <w:r w:rsidRPr="008A1E74">
        <w:rPr>
          <w:rFonts w:ascii="Times New Roman" w:hAnsi="Times New Roman" w:cs="Times New Roman"/>
          <w:sz w:val="28"/>
          <w:szCs w:val="28"/>
        </w:rPr>
        <w:t>сұрақтарға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жауап</w:t>
      </w:r>
      <w:proofErr w:type="spellEnd"/>
      <w:r w:rsidRPr="008A1E74">
        <w:rPr>
          <w:rFonts w:ascii="Times New Roman" w:hAnsi="Times New Roman" w:cs="Times New Roman"/>
          <w:sz w:val="28"/>
          <w:szCs w:val="28"/>
        </w:rPr>
        <w:t xml:space="preserve"> беру </w:t>
      </w:r>
      <w:proofErr w:type="spellStart"/>
      <w:r w:rsidRPr="008A1E74">
        <w:rPr>
          <w:rFonts w:ascii="Times New Roman" w:hAnsi="Times New Roman" w:cs="Times New Roman"/>
          <w:sz w:val="28"/>
          <w:szCs w:val="28"/>
        </w:rPr>
        <w:t>арқылы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педагогикалық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әрекеттерін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бағалайды</w:t>
      </w:r>
      <w:proofErr w:type="spellEnd"/>
      <w:r w:rsidRPr="008A1E74">
        <w:rPr>
          <w:rFonts w:ascii="Times New Roman" w:hAnsi="Times New Roman" w:cs="Times New Roman"/>
          <w:sz w:val="28"/>
          <w:szCs w:val="28"/>
        </w:rPr>
        <w:t>.</w:t>
      </w:r>
    </w:p>
    <w:p w14:paraId="54286E16"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3. </w:t>
      </w:r>
      <w:proofErr w:type="spellStart"/>
      <w:r w:rsidRPr="008A1E74">
        <w:rPr>
          <w:rFonts w:ascii="Times New Roman" w:hAnsi="Times New Roman" w:cs="Times New Roman"/>
          <w:bCs/>
          <w:sz w:val="28"/>
          <w:szCs w:val="28"/>
        </w:rPr>
        <w:t>Педагогикалық</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мақсаттарды</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айқындау</w:t>
      </w:r>
      <w:proofErr w:type="spellEnd"/>
    </w:p>
    <w:p w14:paraId="2E141E28"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r w:rsidRPr="008A1E74">
        <w:rPr>
          <w:rFonts w:ascii="Times New Roman" w:hAnsi="Times New Roman" w:cs="Times New Roman"/>
          <w:sz w:val="28"/>
          <w:szCs w:val="28"/>
        </w:rPr>
        <w:t xml:space="preserve">Онлайн </w:t>
      </w:r>
      <w:proofErr w:type="spellStart"/>
      <w:r w:rsidRPr="008A1E74">
        <w:rPr>
          <w:rFonts w:ascii="Times New Roman" w:hAnsi="Times New Roman" w:cs="Times New Roman"/>
          <w:sz w:val="28"/>
          <w:szCs w:val="28"/>
        </w:rPr>
        <w:t>платформада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әр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мұғалімге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қызметінде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жүзеге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асыратын</w:t>
      </w:r>
      <w:proofErr w:type="spellEnd"/>
      <w:r w:rsidRPr="008A1E74">
        <w:rPr>
          <w:rFonts w:ascii="Times New Roman" w:hAnsi="Times New Roman" w:cs="Times New Roman"/>
          <w:sz w:val="28"/>
          <w:szCs w:val="28"/>
        </w:rPr>
        <w:t xml:space="preserve"> 2-3 </w:t>
      </w:r>
      <w:proofErr w:type="spellStart"/>
      <w:r w:rsidRPr="008A1E74">
        <w:rPr>
          <w:rFonts w:ascii="Times New Roman" w:hAnsi="Times New Roman" w:cs="Times New Roman"/>
          <w:sz w:val="28"/>
          <w:szCs w:val="28"/>
        </w:rPr>
        <w:t>педагогикалық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мақсат</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қою</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ұсынылады</w:t>
      </w:r>
      <w:proofErr w:type="spellEnd"/>
      <w:r w:rsidRPr="008A1E74">
        <w:rPr>
          <w:rFonts w:ascii="Times New Roman" w:hAnsi="Times New Roman" w:cs="Times New Roman"/>
          <w:sz w:val="28"/>
          <w:szCs w:val="28"/>
        </w:rPr>
        <w:t>.</w:t>
      </w:r>
    </w:p>
    <w:p w14:paraId="54D5A80A"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lastRenderedPageBreak/>
        <w:t>Мақсаттарды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қоюда</w:t>
      </w:r>
      <w:proofErr w:type="spellEnd"/>
      <w:r w:rsidRPr="008A1E74">
        <w:rPr>
          <w:rFonts w:ascii="Times New Roman" w:hAnsi="Times New Roman" w:cs="Times New Roman"/>
          <w:sz w:val="28"/>
          <w:szCs w:val="28"/>
        </w:rPr>
        <w:t xml:space="preserve"> «SMART» </w:t>
      </w:r>
      <w:proofErr w:type="spellStart"/>
      <w:r w:rsidRPr="008A1E74">
        <w:rPr>
          <w:rFonts w:ascii="Times New Roman" w:hAnsi="Times New Roman" w:cs="Times New Roman"/>
          <w:sz w:val="28"/>
          <w:szCs w:val="28"/>
        </w:rPr>
        <w:t>әдісін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пайдалану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ұсынылады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мақсаттар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нақты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өлшенетін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қолжетімді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уақытылы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шынайы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болуы</w:t>
      </w:r>
      <w:proofErr w:type="spellEnd"/>
      <w:r w:rsidRPr="008A1E74">
        <w:rPr>
          <w:rFonts w:ascii="Times New Roman" w:hAnsi="Times New Roman" w:cs="Times New Roman"/>
          <w:sz w:val="28"/>
          <w:szCs w:val="28"/>
        </w:rPr>
        <w:t xml:space="preserve"> керек).</w:t>
      </w:r>
    </w:p>
    <w:p w14:paraId="239C7ABA"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4. Жеке даму </w:t>
      </w:r>
      <w:proofErr w:type="spellStart"/>
      <w:r w:rsidRPr="008A1E74">
        <w:rPr>
          <w:rFonts w:ascii="Times New Roman" w:hAnsi="Times New Roman" w:cs="Times New Roman"/>
          <w:bCs/>
          <w:sz w:val="28"/>
          <w:szCs w:val="28"/>
        </w:rPr>
        <w:t>жоспары</w:t>
      </w:r>
      <w:proofErr w:type="spellEnd"/>
    </w:p>
    <w:p w14:paraId="451CE50C"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Мұғалімдерге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жеке</w:t>
      </w:r>
      <w:proofErr w:type="spellEnd"/>
      <w:r w:rsidRPr="008A1E74">
        <w:rPr>
          <w:rFonts w:ascii="Times New Roman" w:hAnsi="Times New Roman" w:cs="Times New Roman"/>
          <w:sz w:val="28"/>
          <w:szCs w:val="28"/>
        </w:rPr>
        <w:t xml:space="preserve"> даму </w:t>
      </w:r>
      <w:proofErr w:type="spellStart"/>
      <w:r w:rsidRPr="008A1E74">
        <w:rPr>
          <w:rFonts w:ascii="Times New Roman" w:hAnsi="Times New Roman" w:cs="Times New Roman"/>
          <w:sz w:val="28"/>
          <w:szCs w:val="28"/>
        </w:rPr>
        <w:t>жоспарларын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құру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ұсынылады</w:t>
      </w:r>
      <w:proofErr w:type="spellEnd"/>
      <w:r w:rsidRPr="008A1E74">
        <w:rPr>
          <w:rFonts w:ascii="Times New Roman" w:hAnsi="Times New Roman" w:cs="Times New Roman"/>
          <w:sz w:val="28"/>
          <w:szCs w:val="28"/>
        </w:rPr>
        <w:t xml:space="preserve">. Ол </w:t>
      </w:r>
      <w:proofErr w:type="spellStart"/>
      <w:r w:rsidRPr="008A1E74">
        <w:rPr>
          <w:rFonts w:ascii="Times New Roman" w:hAnsi="Times New Roman" w:cs="Times New Roman"/>
          <w:sz w:val="28"/>
          <w:szCs w:val="28"/>
        </w:rPr>
        <w:t>жоспарға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мынадай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бөлімдер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кіреді</w:t>
      </w:r>
      <w:proofErr w:type="spellEnd"/>
      <w:r w:rsidRPr="008A1E74">
        <w:rPr>
          <w:rFonts w:ascii="Times New Roman" w:hAnsi="Times New Roman" w:cs="Times New Roman"/>
          <w:sz w:val="28"/>
          <w:szCs w:val="28"/>
        </w:rPr>
        <w:t>:</w:t>
      </w:r>
    </w:p>
    <w:p w14:paraId="008BCF09" w14:textId="77777777" w:rsidR="00A52458" w:rsidRPr="008A1E74" w:rsidRDefault="00A52458">
      <w:pPr>
        <w:numPr>
          <w:ilvl w:val="2"/>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Қазіргі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уақытта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дағдылар</w:t>
      </w:r>
      <w:proofErr w:type="spellEnd"/>
      <w:r w:rsidRPr="008A1E74">
        <w:rPr>
          <w:rFonts w:ascii="Times New Roman" w:hAnsi="Times New Roman" w:cs="Times New Roman"/>
          <w:sz w:val="28"/>
          <w:szCs w:val="28"/>
        </w:rPr>
        <w:t xml:space="preserve"> мен </w:t>
      </w:r>
      <w:proofErr w:type="spellStart"/>
      <w:r w:rsidRPr="008A1E74">
        <w:rPr>
          <w:rFonts w:ascii="Times New Roman" w:hAnsi="Times New Roman" w:cs="Times New Roman"/>
          <w:sz w:val="28"/>
          <w:szCs w:val="28"/>
        </w:rPr>
        <w:t>қасиеттерді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дамыту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қажет</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екенін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анықтау</w:t>
      </w:r>
      <w:proofErr w:type="spellEnd"/>
      <w:r w:rsidRPr="008A1E74">
        <w:rPr>
          <w:rFonts w:ascii="Times New Roman" w:hAnsi="Times New Roman" w:cs="Times New Roman"/>
          <w:sz w:val="28"/>
          <w:szCs w:val="28"/>
        </w:rPr>
        <w:t>.</w:t>
      </w:r>
    </w:p>
    <w:p w14:paraId="0E923F4D" w14:textId="77777777" w:rsidR="00A52458" w:rsidRPr="008A1E74" w:rsidRDefault="00A52458">
      <w:pPr>
        <w:numPr>
          <w:ilvl w:val="2"/>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Алдағы</w:t>
      </w:r>
      <w:proofErr w:type="spellEnd"/>
      <w:r w:rsidRPr="008A1E74">
        <w:rPr>
          <w:rFonts w:ascii="Times New Roman" w:hAnsi="Times New Roman" w:cs="Times New Roman"/>
          <w:sz w:val="28"/>
          <w:szCs w:val="28"/>
        </w:rPr>
        <w:t xml:space="preserve"> 6 ай </w:t>
      </w:r>
      <w:proofErr w:type="spellStart"/>
      <w:r w:rsidRPr="008A1E74">
        <w:rPr>
          <w:rFonts w:ascii="Times New Roman" w:hAnsi="Times New Roman" w:cs="Times New Roman"/>
          <w:sz w:val="28"/>
          <w:szCs w:val="28"/>
        </w:rPr>
        <w:t>ішінде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білімдер</w:t>
      </w:r>
      <w:proofErr w:type="spellEnd"/>
      <w:r w:rsidRPr="008A1E74">
        <w:rPr>
          <w:rFonts w:ascii="Times New Roman" w:hAnsi="Times New Roman" w:cs="Times New Roman"/>
          <w:sz w:val="28"/>
          <w:szCs w:val="28"/>
        </w:rPr>
        <w:t xml:space="preserve"> мен </w:t>
      </w:r>
      <w:proofErr w:type="spellStart"/>
      <w:r w:rsidRPr="008A1E74">
        <w:rPr>
          <w:rFonts w:ascii="Times New Roman" w:hAnsi="Times New Roman" w:cs="Times New Roman"/>
          <w:sz w:val="28"/>
          <w:szCs w:val="28"/>
        </w:rPr>
        <w:t>дағдыларды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меңгеру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қажет</w:t>
      </w:r>
      <w:proofErr w:type="spellEnd"/>
      <w:r w:rsidRPr="008A1E74">
        <w:rPr>
          <w:rFonts w:ascii="Times New Roman" w:hAnsi="Times New Roman" w:cs="Times New Roman"/>
          <w:sz w:val="28"/>
          <w:szCs w:val="28"/>
        </w:rPr>
        <w:t>.</w:t>
      </w:r>
    </w:p>
    <w:p w14:paraId="1B9314D7" w14:textId="77777777" w:rsidR="00A52458" w:rsidRPr="008A1E74" w:rsidRDefault="00A52458">
      <w:pPr>
        <w:numPr>
          <w:ilvl w:val="2"/>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Әрбір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қадамға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нақты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уақыт</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белгілеу</w:t>
      </w:r>
      <w:proofErr w:type="spellEnd"/>
      <w:r w:rsidRPr="008A1E74">
        <w:rPr>
          <w:rFonts w:ascii="Times New Roman" w:hAnsi="Times New Roman" w:cs="Times New Roman"/>
          <w:sz w:val="28"/>
          <w:szCs w:val="28"/>
        </w:rPr>
        <w:t>.</w:t>
      </w:r>
    </w:p>
    <w:p w14:paraId="74932CFE"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5. </w:t>
      </w:r>
      <w:proofErr w:type="spellStart"/>
      <w:r w:rsidRPr="008A1E74">
        <w:rPr>
          <w:rFonts w:ascii="Times New Roman" w:hAnsi="Times New Roman" w:cs="Times New Roman"/>
          <w:bCs/>
          <w:sz w:val="28"/>
          <w:szCs w:val="28"/>
        </w:rPr>
        <w:t>Цифрлық</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ресурстарды</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пайдалану</w:t>
      </w:r>
      <w:proofErr w:type="spellEnd"/>
    </w:p>
    <w:p w14:paraId="4D320D43"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Әр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мұғалімге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цифрлық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ресурстар</w:t>
      </w:r>
      <w:proofErr w:type="spellEnd"/>
      <w:r w:rsidRPr="008A1E74">
        <w:rPr>
          <w:rFonts w:ascii="Times New Roman" w:hAnsi="Times New Roman" w:cs="Times New Roman"/>
          <w:sz w:val="28"/>
          <w:szCs w:val="28"/>
        </w:rPr>
        <w:t xml:space="preserve"> (онлайн </w:t>
      </w:r>
      <w:proofErr w:type="spellStart"/>
      <w:r w:rsidRPr="008A1E74">
        <w:rPr>
          <w:rFonts w:ascii="Times New Roman" w:hAnsi="Times New Roman" w:cs="Times New Roman"/>
          <w:sz w:val="28"/>
          <w:szCs w:val="28"/>
        </w:rPr>
        <w:t>курстар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вебинарлар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мақалалар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ұсынып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олардың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дамуында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қаншалықты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пайдалы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болатынын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талқылау</w:t>
      </w:r>
      <w:proofErr w:type="spellEnd"/>
      <w:r w:rsidRPr="008A1E74">
        <w:rPr>
          <w:rFonts w:ascii="Times New Roman" w:hAnsi="Times New Roman" w:cs="Times New Roman"/>
          <w:sz w:val="28"/>
          <w:szCs w:val="28"/>
        </w:rPr>
        <w:t>.</w:t>
      </w:r>
    </w:p>
    <w:p w14:paraId="1433A4AD" w14:textId="77777777" w:rsidR="00A52458" w:rsidRPr="008A1E74" w:rsidRDefault="00A52458" w:rsidP="00A52458">
      <w:pPr>
        <w:tabs>
          <w:tab w:val="left" w:pos="993"/>
        </w:tabs>
        <w:spacing w:after="0" w:line="240" w:lineRule="auto"/>
        <w:ind w:left="709"/>
        <w:jc w:val="both"/>
        <w:rPr>
          <w:rFonts w:ascii="Times New Roman" w:hAnsi="Times New Roman" w:cs="Times New Roman"/>
          <w:sz w:val="28"/>
          <w:szCs w:val="28"/>
        </w:rPr>
      </w:pPr>
      <w:r>
        <w:rPr>
          <w:rFonts w:ascii="Times New Roman" w:hAnsi="Times New Roman" w:cs="Times New Roman"/>
          <w:bCs/>
          <w:sz w:val="28"/>
          <w:szCs w:val="28"/>
          <w:lang w:val="kk-KZ"/>
        </w:rPr>
        <w:t xml:space="preserve">6. </w:t>
      </w:r>
      <w:proofErr w:type="spellStart"/>
      <w:r w:rsidRPr="008A1E74">
        <w:rPr>
          <w:rFonts w:ascii="Times New Roman" w:hAnsi="Times New Roman" w:cs="Times New Roman"/>
          <w:bCs/>
          <w:sz w:val="28"/>
          <w:szCs w:val="28"/>
        </w:rPr>
        <w:t>Цифрлық</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платформадағы</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құралдар</w:t>
      </w:r>
      <w:proofErr w:type="spellEnd"/>
      <w:r w:rsidRPr="008A1E74">
        <w:rPr>
          <w:rFonts w:ascii="Times New Roman" w:hAnsi="Times New Roman" w:cs="Times New Roman"/>
          <w:bCs/>
          <w:sz w:val="28"/>
          <w:szCs w:val="28"/>
        </w:rPr>
        <w:t>:</w:t>
      </w:r>
    </w:p>
    <w:p w14:paraId="1C413274"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Google </w:t>
      </w:r>
      <w:proofErr w:type="spellStart"/>
      <w:r w:rsidRPr="008A1E74">
        <w:rPr>
          <w:rFonts w:ascii="Times New Roman" w:hAnsi="Times New Roman" w:cs="Times New Roman"/>
          <w:bCs/>
          <w:sz w:val="28"/>
          <w:szCs w:val="28"/>
        </w:rPr>
        <w:t>Forms</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сауалнама</w:t>
      </w:r>
      <w:proofErr w:type="spellEnd"/>
      <w:r w:rsidRPr="008A1E74">
        <w:rPr>
          <w:rFonts w:ascii="Times New Roman" w:hAnsi="Times New Roman" w:cs="Times New Roman"/>
          <w:sz w:val="28"/>
          <w:szCs w:val="28"/>
        </w:rPr>
        <w:t xml:space="preserve"> мен </w:t>
      </w:r>
      <w:proofErr w:type="spellStart"/>
      <w:r w:rsidRPr="008A1E74">
        <w:rPr>
          <w:rFonts w:ascii="Times New Roman" w:hAnsi="Times New Roman" w:cs="Times New Roman"/>
          <w:sz w:val="28"/>
          <w:szCs w:val="28"/>
        </w:rPr>
        <w:t>сұрақ-жауап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түрінде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тапсырмаларды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енгізу</w:t>
      </w:r>
      <w:proofErr w:type="spellEnd"/>
      <w:r w:rsidRPr="008A1E74">
        <w:rPr>
          <w:rFonts w:ascii="Times New Roman" w:hAnsi="Times New Roman" w:cs="Times New Roman"/>
          <w:sz w:val="28"/>
          <w:szCs w:val="28"/>
        </w:rPr>
        <w:t>.</w:t>
      </w:r>
    </w:p>
    <w:p w14:paraId="0C394910"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Padlet</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немесе</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Miro</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мұғалімдер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ойларын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жоспарларын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тәжірибелерін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визуалды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түрде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бөлісе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алады</w:t>
      </w:r>
      <w:proofErr w:type="spellEnd"/>
      <w:r w:rsidRPr="008A1E74">
        <w:rPr>
          <w:rFonts w:ascii="Times New Roman" w:hAnsi="Times New Roman" w:cs="Times New Roman"/>
          <w:sz w:val="28"/>
          <w:szCs w:val="28"/>
        </w:rPr>
        <w:t>.</w:t>
      </w:r>
    </w:p>
    <w:p w14:paraId="0CB491C7" w14:textId="77777777" w:rsidR="00A52458" w:rsidRPr="008A1E74"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Mentimeter</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сұрақтарға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жылдам</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жауаптар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алу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талдау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үшін</w:t>
      </w:r>
      <w:proofErr w:type="spellEnd"/>
      <w:r w:rsidRPr="008A1E74">
        <w:rPr>
          <w:rFonts w:ascii="Times New Roman" w:hAnsi="Times New Roman" w:cs="Times New Roman"/>
          <w:sz w:val="28"/>
          <w:szCs w:val="28"/>
        </w:rPr>
        <w:t>.</w:t>
      </w:r>
    </w:p>
    <w:p w14:paraId="06494428" w14:textId="77777777" w:rsidR="00A52458" w:rsidRDefault="00A52458">
      <w:pPr>
        <w:numPr>
          <w:ilvl w:val="1"/>
          <w:numId w:val="14"/>
        </w:numPr>
        <w:tabs>
          <w:tab w:val="left" w:pos="993"/>
        </w:tabs>
        <w:spacing w:after="0" w:line="240" w:lineRule="auto"/>
        <w:ind w:left="0"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Zoom </w:t>
      </w:r>
      <w:proofErr w:type="spellStart"/>
      <w:r w:rsidRPr="008A1E74">
        <w:rPr>
          <w:rFonts w:ascii="Times New Roman" w:hAnsi="Times New Roman" w:cs="Times New Roman"/>
          <w:bCs/>
          <w:sz w:val="28"/>
          <w:szCs w:val="28"/>
        </w:rPr>
        <w:t>немесе</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басқа</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бейнеконференция</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құралдары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бейнемазмұнды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көру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талқылау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үшін</w:t>
      </w:r>
      <w:proofErr w:type="spellEnd"/>
      <w:r w:rsidRPr="008A1E74">
        <w:rPr>
          <w:rFonts w:ascii="Times New Roman" w:hAnsi="Times New Roman" w:cs="Times New Roman"/>
          <w:sz w:val="28"/>
          <w:szCs w:val="28"/>
        </w:rPr>
        <w:t>.</w:t>
      </w:r>
    </w:p>
    <w:p w14:paraId="43C8633C" w14:textId="7A714DAE" w:rsidR="00A52458" w:rsidRPr="00425620" w:rsidRDefault="00A52458" w:rsidP="00A52458">
      <w:pPr>
        <w:tabs>
          <w:tab w:val="left" w:pos="709"/>
          <w:tab w:val="left" w:pos="993"/>
        </w:tabs>
        <w:spacing w:after="0" w:line="240" w:lineRule="auto"/>
        <w:jc w:val="both"/>
        <w:rPr>
          <w:rFonts w:ascii="Times New Roman" w:hAnsi="Times New Roman" w:cs="Times New Roman"/>
          <w:sz w:val="28"/>
          <w:szCs w:val="28"/>
        </w:rPr>
      </w:pPr>
      <w:r>
        <w:rPr>
          <w:rFonts w:ascii="Times New Roman" w:hAnsi="Times New Roman" w:cs="Times New Roman"/>
          <w:sz w:val="28"/>
          <w:szCs w:val="28"/>
        </w:rPr>
        <w:tab/>
      </w:r>
      <w:r>
        <w:rPr>
          <w:rFonts w:ascii="Times New Roman" w:hAnsi="Times New Roman" w:cs="Times New Roman"/>
          <w:sz w:val="28"/>
          <w:szCs w:val="28"/>
          <w:lang w:val="kk-KZ"/>
        </w:rPr>
        <w:t xml:space="preserve">7. </w:t>
      </w:r>
      <w:proofErr w:type="spellStart"/>
      <w:r w:rsidRPr="008A1E74">
        <w:rPr>
          <w:rFonts w:ascii="Times New Roman" w:hAnsi="Times New Roman" w:cs="Times New Roman"/>
          <w:bCs/>
          <w:sz w:val="28"/>
          <w:szCs w:val="28"/>
        </w:rPr>
        <w:t>Қорытынды</w:t>
      </w:r>
      <w:proofErr w:type="spellEnd"/>
      <w:r w:rsidR="00BE597A">
        <w:rPr>
          <w:rFonts w:ascii="Times New Roman" w:hAnsi="Times New Roman" w:cs="Times New Roman"/>
          <w:bCs/>
          <w:sz w:val="28"/>
          <w:szCs w:val="28"/>
          <w:lang w:val="kk-KZ"/>
        </w:rPr>
        <w:t>.</w:t>
      </w:r>
      <w:r w:rsidRPr="008A1E74">
        <w:rPr>
          <w:rFonts w:ascii="Times New Roman" w:hAnsi="Times New Roman" w:cs="Times New Roman"/>
          <w:sz w:val="28"/>
          <w:szCs w:val="28"/>
        </w:rPr>
        <w:t xml:space="preserve"> Осы </w:t>
      </w:r>
      <w:proofErr w:type="spellStart"/>
      <w:r w:rsidRPr="008A1E74">
        <w:rPr>
          <w:rFonts w:ascii="Times New Roman" w:hAnsi="Times New Roman" w:cs="Times New Roman"/>
          <w:sz w:val="28"/>
          <w:szCs w:val="28"/>
        </w:rPr>
        <w:t>тапсырмаларды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орындау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арқылы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мұғалімдер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танып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дамытудың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жаңа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тәсілдерін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таба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алады</w:t>
      </w:r>
      <w:proofErr w:type="spellEnd"/>
      <w:r w:rsidRPr="008A1E74">
        <w:rPr>
          <w:rFonts w:ascii="Times New Roman" w:hAnsi="Times New Roman" w:cs="Times New Roman"/>
          <w:sz w:val="28"/>
          <w:szCs w:val="28"/>
        </w:rPr>
        <w:t xml:space="preserve">. Рефлексия </w:t>
      </w:r>
      <w:proofErr w:type="spellStart"/>
      <w:r w:rsidRPr="008A1E74">
        <w:rPr>
          <w:rFonts w:ascii="Times New Roman" w:hAnsi="Times New Roman" w:cs="Times New Roman"/>
          <w:sz w:val="28"/>
          <w:szCs w:val="28"/>
        </w:rPr>
        <w:t>арқылы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өзінің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педагогикалық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іс-әрекетін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бағалап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жеке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дамуына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жаңа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бағыттар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қою</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мүмкіндігіне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ие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болады</w:t>
      </w:r>
      <w:proofErr w:type="spellEnd"/>
      <w:r w:rsidRPr="008A1E74">
        <w:rPr>
          <w:rFonts w:ascii="Times New Roman" w:hAnsi="Times New Roman" w:cs="Times New Roman"/>
          <w:sz w:val="28"/>
          <w:szCs w:val="28"/>
        </w:rPr>
        <w:t>.</w:t>
      </w:r>
    </w:p>
    <w:p w14:paraId="36CCD07E" w14:textId="0F80A446" w:rsidR="00A52458" w:rsidRPr="008A1E74" w:rsidRDefault="00BE597A" w:rsidP="00A52458">
      <w:pPr>
        <w:tabs>
          <w:tab w:val="left" w:pos="993"/>
        </w:tabs>
        <w:spacing w:after="0" w:line="240" w:lineRule="auto"/>
        <w:ind w:firstLine="709"/>
        <w:jc w:val="both"/>
        <w:rPr>
          <w:rFonts w:ascii="Times New Roman" w:hAnsi="Times New Roman" w:cs="Times New Roman"/>
          <w:sz w:val="28"/>
          <w:szCs w:val="28"/>
          <w:lang w:val="kk-KZ"/>
        </w:rPr>
      </w:pPr>
      <w:r w:rsidRPr="00BE597A">
        <w:rPr>
          <w:rFonts w:ascii="Times New Roman" w:hAnsi="Times New Roman" w:cs="Times New Roman"/>
          <w:i/>
          <w:sz w:val="28"/>
          <w:szCs w:val="28"/>
          <w:lang w:val="kk-KZ"/>
        </w:rPr>
        <w:t>2-тапсырма.</w:t>
      </w:r>
      <w:r w:rsidR="00A52458">
        <w:rPr>
          <w:rFonts w:ascii="Times New Roman" w:hAnsi="Times New Roman" w:cs="Times New Roman"/>
          <w:bCs/>
          <w:sz w:val="28"/>
          <w:szCs w:val="28"/>
          <w:lang w:val="kk-KZ"/>
        </w:rPr>
        <w:t xml:space="preserve"> </w:t>
      </w:r>
      <w:proofErr w:type="spellStart"/>
      <w:r w:rsidR="00A52458" w:rsidRPr="00380B3F">
        <w:rPr>
          <w:rFonts w:ascii="Times New Roman" w:hAnsi="Times New Roman" w:cs="Times New Roman"/>
          <w:bCs/>
          <w:sz w:val="28"/>
          <w:szCs w:val="28"/>
        </w:rPr>
        <w:t>Болашақ</w:t>
      </w:r>
      <w:proofErr w:type="spellEnd"/>
      <w:r w:rsidR="00A52458" w:rsidRPr="00380B3F">
        <w:rPr>
          <w:rFonts w:ascii="Times New Roman" w:hAnsi="Times New Roman" w:cs="Times New Roman"/>
          <w:bCs/>
          <w:sz w:val="28"/>
          <w:szCs w:val="28"/>
        </w:rPr>
        <w:t xml:space="preserve"> </w:t>
      </w:r>
      <w:proofErr w:type="spellStart"/>
      <w:r w:rsidR="00A52458" w:rsidRPr="00380B3F">
        <w:rPr>
          <w:rFonts w:ascii="Times New Roman" w:hAnsi="Times New Roman" w:cs="Times New Roman"/>
          <w:bCs/>
          <w:sz w:val="28"/>
          <w:szCs w:val="28"/>
        </w:rPr>
        <w:t>бастауыш</w:t>
      </w:r>
      <w:proofErr w:type="spellEnd"/>
      <w:r w:rsidR="00A52458" w:rsidRPr="00380B3F">
        <w:rPr>
          <w:rFonts w:ascii="Times New Roman" w:hAnsi="Times New Roman" w:cs="Times New Roman"/>
          <w:bCs/>
          <w:sz w:val="28"/>
          <w:szCs w:val="28"/>
        </w:rPr>
        <w:t xml:space="preserve"> </w:t>
      </w:r>
      <w:proofErr w:type="spellStart"/>
      <w:r w:rsidR="00A52458" w:rsidRPr="00380B3F">
        <w:rPr>
          <w:rFonts w:ascii="Times New Roman" w:hAnsi="Times New Roman" w:cs="Times New Roman"/>
          <w:bCs/>
          <w:sz w:val="28"/>
          <w:szCs w:val="28"/>
        </w:rPr>
        <w:t>сынып</w:t>
      </w:r>
      <w:proofErr w:type="spellEnd"/>
      <w:r w:rsidR="00A52458" w:rsidRPr="00380B3F">
        <w:rPr>
          <w:rFonts w:ascii="Times New Roman" w:hAnsi="Times New Roman" w:cs="Times New Roman"/>
          <w:bCs/>
          <w:sz w:val="28"/>
          <w:szCs w:val="28"/>
        </w:rPr>
        <w:t xml:space="preserve"> </w:t>
      </w:r>
      <w:proofErr w:type="spellStart"/>
      <w:r w:rsidR="00A52458" w:rsidRPr="00380B3F">
        <w:rPr>
          <w:rFonts w:ascii="Times New Roman" w:hAnsi="Times New Roman" w:cs="Times New Roman"/>
          <w:bCs/>
          <w:sz w:val="28"/>
          <w:szCs w:val="28"/>
        </w:rPr>
        <w:t>мұғалімін</w:t>
      </w:r>
      <w:proofErr w:type="spellEnd"/>
      <w:r w:rsidR="00A52458" w:rsidRPr="00380B3F">
        <w:rPr>
          <w:rFonts w:ascii="Times New Roman" w:hAnsi="Times New Roman" w:cs="Times New Roman"/>
          <w:bCs/>
          <w:sz w:val="28"/>
          <w:szCs w:val="28"/>
          <w:lang w:val="kk-KZ"/>
        </w:rPr>
        <w:t>ің</w:t>
      </w:r>
      <w:r w:rsidR="00A52458" w:rsidRPr="00380B3F">
        <w:rPr>
          <w:rFonts w:ascii="Times New Roman" w:hAnsi="Times New Roman" w:cs="Times New Roman"/>
          <w:bCs/>
          <w:sz w:val="28"/>
          <w:szCs w:val="28"/>
        </w:rPr>
        <w:t xml:space="preserve"> </w:t>
      </w:r>
      <w:proofErr w:type="spellStart"/>
      <w:r w:rsidR="00A52458" w:rsidRPr="00380B3F">
        <w:rPr>
          <w:rFonts w:ascii="Times New Roman" w:hAnsi="Times New Roman" w:cs="Times New Roman"/>
          <w:bCs/>
          <w:sz w:val="28"/>
          <w:szCs w:val="28"/>
        </w:rPr>
        <w:t>тұлғалық</w:t>
      </w:r>
      <w:proofErr w:type="spellEnd"/>
      <w:r w:rsidR="00A52458" w:rsidRPr="00380B3F">
        <w:rPr>
          <w:rFonts w:ascii="Times New Roman" w:hAnsi="Times New Roman" w:cs="Times New Roman"/>
          <w:bCs/>
          <w:sz w:val="28"/>
          <w:szCs w:val="28"/>
        </w:rPr>
        <w:t xml:space="preserve"> </w:t>
      </w:r>
      <w:proofErr w:type="spellStart"/>
      <w:r w:rsidR="00A52458" w:rsidRPr="00380B3F">
        <w:rPr>
          <w:rFonts w:ascii="Times New Roman" w:hAnsi="Times New Roman" w:cs="Times New Roman"/>
          <w:bCs/>
          <w:sz w:val="28"/>
          <w:szCs w:val="28"/>
        </w:rPr>
        <w:t>болмысын</w:t>
      </w:r>
      <w:proofErr w:type="spellEnd"/>
      <w:r w:rsidR="00A52458" w:rsidRPr="00380B3F">
        <w:rPr>
          <w:rFonts w:ascii="Times New Roman" w:hAnsi="Times New Roman" w:cs="Times New Roman"/>
          <w:bCs/>
          <w:sz w:val="28"/>
          <w:szCs w:val="28"/>
        </w:rPr>
        <w:t xml:space="preserve"> </w:t>
      </w:r>
      <w:proofErr w:type="spellStart"/>
      <w:r w:rsidR="00A52458" w:rsidRPr="00380B3F">
        <w:rPr>
          <w:rFonts w:ascii="Times New Roman" w:hAnsi="Times New Roman" w:cs="Times New Roman"/>
          <w:bCs/>
          <w:sz w:val="28"/>
          <w:szCs w:val="28"/>
        </w:rPr>
        <w:t>қалыптастыру</w:t>
      </w:r>
      <w:proofErr w:type="spellEnd"/>
      <w:r w:rsidR="00A52458" w:rsidRPr="00380B3F">
        <w:rPr>
          <w:rFonts w:ascii="Times New Roman" w:hAnsi="Times New Roman" w:cs="Times New Roman"/>
          <w:bCs/>
          <w:sz w:val="28"/>
          <w:szCs w:val="28"/>
          <w:lang w:val="kk-KZ"/>
        </w:rPr>
        <w:t>.</w:t>
      </w:r>
    </w:p>
    <w:p w14:paraId="6A673222" w14:textId="77777777" w:rsidR="00A52458" w:rsidRPr="00014292"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014292">
        <w:rPr>
          <w:rFonts w:ascii="Times New Roman" w:hAnsi="Times New Roman" w:cs="Times New Roman"/>
          <w:bCs/>
          <w:sz w:val="28"/>
          <w:szCs w:val="28"/>
          <w:lang w:val="kk-KZ"/>
        </w:rPr>
        <w:t>Мақсаты:</w:t>
      </w:r>
      <w:r w:rsidRPr="00014292">
        <w:rPr>
          <w:rFonts w:ascii="Times New Roman" w:hAnsi="Times New Roman" w:cs="Times New Roman"/>
          <w:sz w:val="28"/>
          <w:szCs w:val="28"/>
          <w:lang w:val="kk-KZ"/>
        </w:rPr>
        <w:t xml:space="preserve"> болашақ бастауыш сынып мұғалімінің тұлғалық болмысын дамытуға бағытталған өздерінің кәсіби және жеке қасиеттерін бағалау, анықтау және рефлексия жасау. Бұл тапсырма білім алушыларды өздерінің даму жолындағы қиындықтарды, жетістіктерді талдауға, өзін-өзі жақсартуға және кәсіби бағдар беру үшін қажетті тұлғалық қасиеттерін түсінуге көмектеседі.</w:t>
      </w:r>
    </w:p>
    <w:p w14:paraId="13FB43AE"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Тапсырманың</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құрылымы</w:t>
      </w:r>
      <w:proofErr w:type="spellEnd"/>
      <w:r w:rsidRPr="008A1E74">
        <w:rPr>
          <w:rFonts w:ascii="Times New Roman" w:hAnsi="Times New Roman" w:cs="Times New Roman"/>
          <w:bCs/>
          <w:sz w:val="28"/>
          <w:szCs w:val="28"/>
        </w:rPr>
        <w:t>:</w:t>
      </w:r>
    </w:p>
    <w:p w14:paraId="29603152" w14:textId="77777777" w:rsidR="00A52458" w:rsidRPr="008A1E74" w:rsidRDefault="00A52458">
      <w:pPr>
        <w:numPr>
          <w:ilvl w:val="0"/>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Тақырыпты</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ашу</w:t>
      </w:r>
      <w:proofErr w:type="spellEnd"/>
      <w:r w:rsidRPr="008A1E74">
        <w:rPr>
          <w:rFonts w:ascii="Times New Roman" w:hAnsi="Times New Roman" w:cs="Times New Roman"/>
          <w:bCs/>
          <w:sz w:val="28"/>
          <w:szCs w:val="28"/>
        </w:rPr>
        <w:t>:</w:t>
      </w:r>
    </w:p>
    <w:p w14:paraId="6A50D8B9"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Болашақ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бастауыш</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сынып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мұғалімінің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даярлығы</w:t>
      </w:r>
      <w:proofErr w:type="spellEnd"/>
      <w:r w:rsidRPr="008A1E74">
        <w:rPr>
          <w:rFonts w:ascii="Times New Roman" w:hAnsi="Times New Roman" w:cs="Times New Roman"/>
          <w:sz w:val="28"/>
          <w:szCs w:val="28"/>
        </w:rPr>
        <w:t xml:space="preserve"> мен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қалыптастырудың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маңызы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w:t>
      </w:r>
    </w:p>
    <w:p w14:paraId="3A972B6A"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болмысқа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қасиеттер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жатады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оларды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дамытуға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болады</w:t>
      </w:r>
      <w:proofErr w:type="spellEnd"/>
      <w:r w:rsidRPr="008A1E74">
        <w:rPr>
          <w:rFonts w:ascii="Times New Roman" w:hAnsi="Times New Roman" w:cs="Times New Roman"/>
          <w:sz w:val="28"/>
          <w:szCs w:val="28"/>
        </w:rPr>
        <w:t>?</w:t>
      </w:r>
    </w:p>
    <w:p w14:paraId="54696529"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Сіздің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пікіріңіз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бойынша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мұғалімнің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оқушының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дамуына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әсер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етеді</w:t>
      </w:r>
      <w:proofErr w:type="spellEnd"/>
      <w:r w:rsidRPr="008A1E74">
        <w:rPr>
          <w:rFonts w:ascii="Times New Roman" w:hAnsi="Times New Roman" w:cs="Times New Roman"/>
          <w:sz w:val="28"/>
          <w:szCs w:val="28"/>
        </w:rPr>
        <w:t>?</w:t>
      </w:r>
    </w:p>
    <w:p w14:paraId="6A5AC60F" w14:textId="77777777" w:rsidR="00A52458" w:rsidRPr="008A1E74" w:rsidRDefault="00A52458">
      <w:pPr>
        <w:numPr>
          <w:ilvl w:val="0"/>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Рефлексиялық</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тапсырма</w:t>
      </w:r>
      <w:proofErr w:type="spellEnd"/>
      <w:r w:rsidRPr="008A1E74">
        <w:rPr>
          <w:rFonts w:ascii="Times New Roman" w:hAnsi="Times New Roman" w:cs="Times New Roman"/>
          <w:bCs/>
          <w:sz w:val="28"/>
          <w:szCs w:val="28"/>
        </w:rPr>
        <w:t>:</w:t>
      </w:r>
      <w:r w:rsidRPr="008A1E74">
        <w:rPr>
          <w:rFonts w:ascii="Times New Roman" w:hAnsi="Times New Roman" w:cs="Times New Roman"/>
          <w:sz w:val="28"/>
          <w:szCs w:val="28"/>
        </w:rPr>
        <w:t xml:space="preserve"> </w:t>
      </w:r>
      <w:r w:rsidRPr="008A1E74">
        <w:rPr>
          <w:rFonts w:ascii="Times New Roman" w:hAnsi="Times New Roman" w:cs="Times New Roman"/>
          <w:bCs/>
          <w:sz w:val="28"/>
          <w:szCs w:val="28"/>
        </w:rPr>
        <w:t>а) Жеке рефлексия (</w:t>
      </w:r>
      <w:proofErr w:type="spellStart"/>
      <w:r w:rsidRPr="008A1E74">
        <w:rPr>
          <w:rFonts w:ascii="Times New Roman" w:hAnsi="Times New Roman" w:cs="Times New Roman"/>
          <w:bCs/>
          <w:sz w:val="28"/>
          <w:szCs w:val="28"/>
        </w:rPr>
        <w:t>жазбаша</w:t>
      </w:r>
      <w:proofErr w:type="spellEnd"/>
      <w:r w:rsidRPr="008A1E74">
        <w:rPr>
          <w:rFonts w:ascii="Times New Roman" w:hAnsi="Times New Roman" w:cs="Times New Roman"/>
          <w:bCs/>
          <w:sz w:val="28"/>
          <w:szCs w:val="28"/>
        </w:rPr>
        <w:t>):</w:t>
      </w:r>
    </w:p>
    <w:p w14:paraId="376D2A6E"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Өз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даярлығыңыздың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қазіргі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деңгейін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бағалаңыз</w:t>
      </w:r>
      <w:proofErr w:type="spellEnd"/>
      <w:r w:rsidRPr="008A1E74">
        <w:rPr>
          <w:rFonts w:ascii="Times New Roman" w:hAnsi="Times New Roman" w:cs="Times New Roman"/>
          <w:sz w:val="28"/>
          <w:szCs w:val="28"/>
        </w:rPr>
        <w:t xml:space="preserve">. Кез </w:t>
      </w:r>
      <w:proofErr w:type="spellStart"/>
      <w:r w:rsidRPr="008A1E74">
        <w:rPr>
          <w:rFonts w:ascii="Times New Roman" w:hAnsi="Times New Roman" w:cs="Times New Roman"/>
          <w:sz w:val="28"/>
          <w:szCs w:val="28"/>
        </w:rPr>
        <w:t>келген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оқу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тәжірибе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немесе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оқытушылық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іс-әрекеттеріңіз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арқылы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дамытқан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қасиеттеріңізді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атап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өтіңіз</w:t>
      </w:r>
      <w:proofErr w:type="spellEnd"/>
      <w:r w:rsidRPr="008A1E74">
        <w:rPr>
          <w:rFonts w:ascii="Times New Roman" w:hAnsi="Times New Roman" w:cs="Times New Roman"/>
          <w:sz w:val="28"/>
          <w:szCs w:val="28"/>
        </w:rPr>
        <w:t>.</w:t>
      </w:r>
    </w:p>
    <w:p w14:paraId="720196E6"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lastRenderedPageBreak/>
        <w:t>Қандай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қасиеттерді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жақсартуды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қалайсыз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осы </w:t>
      </w:r>
      <w:proofErr w:type="spellStart"/>
      <w:r w:rsidRPr="008A1E74">
        <w:rPr>
          <w:rFonts w:ascii="Times New Roman" w:hAnsi="Times New Roman" w:cs="Times New Roman"/>
          <w:sz w:val="28"/>
          <w:szCs w:val="28"/>
        </w:rPr>
        <w:t>қасиеттерді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дамыту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жолындағы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қадамдарыңызды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жоспарлаңыз</w:t>
      </w:r>
      <w:proofErr w:type="spellEnd"/>
      <w:r w:rsidRPr="008A1E74">
        <w:rPr>
          <w:rFonts w:ascii="Times New Roman" w:hAnsi="Times New Roman" w:cs="Times New Roman"/>
          <w:sz w:val="28"/>
          <w:szCs w:val="28"/>
        </w:rPr>
        <w:t>.</w:t>
      </w:r>
    </w:p>
    <w:p w14:paraId="4206E6B2"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r w:rsidRPr="008A1E74">
        <w:rPr>
          <w:rFonts w:ascii="Times New Roman" w:hAnsi="Times New Roman" w:cs="Times New Roman"/>
          <w:sz w:val="28"/>
          <w:szCs w:val="28"/>
        </w:rPr>
        <w:t>«</w:t>
      </w:r>
      <w:proofErr w:type="spellStart"/>
      <w:r w:rsidRPr="008A1E74">
        <w:rPr>
          <w:rFonts w:ascii="Times New Roman" w:hAnsi="Times New Roman" w:cs="Times New Roman"/>
          <w:sz w:val="28"/>
          <w:szCs w:val="28"/>
        </w:rPr>
        <w:t>Бастауыш</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сынып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ретінде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тұлғамның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туралы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маңызды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аспектіні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атаңыз</w:t>
      </w:r>
      <w:proofErr w:type="spellEnd"/>
      <w:r w:rsidRPr="008A1E74">
        <w:rPr>
          <w:rFonts w:ascii="Times New Roman" w:hAnsi="Times New Roman" w:cs="Times New Roman"/>
          <w:sz w:val="28"/>
          <w:szCs w:val="28"/>
        </w:rPr>
        <w:t>.</w:t>
      </w:r>
    </w:p>
    <w:p w14:paraId="1DCD1F4C"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r w:rsidRPr="008A1E74">
        <w:rPr>
          <w:rFonts w:ascii="Times New Roman" w:hAnsi="Times New Roman" w:cs="Times New Roman"/>
          <w:bCs/>
          <w:sz w:val="28"/>
          <w:szCs w:val="28"/>
        </w:rPr>
        <w:t xml:space="preserve">б) </w:t>
      </w:r>
      <w:proofErr w:type="spellStart"/>
      <w:r w:rsidRPr="008A1E74">
        <w:rPr>
          <w:rFonts w:ascii="Times New Roman" w:hAnsi="Times New Roman" w:cs="Times New Roman"/>
          <w:bCs/>
          <w:sz w:val="28"/>
          <w:szCs w:val="28"/>
        </w:rPr>
        <w:t>Топтық</w:t>
      </w:r>
      <w:proofErr w:type="spellEnd"/>
      <w:r w:rsidRPr="008A1E74">
        <w:rPr>
          <w:rFonts w:ascii="Times New Roman" w:hAnsi="Times New Roman" w:cs="Times New Roman"/>
          <w:bCs/>
          <w:sz w:val="28"/>
          <w:szCs w:val="28"/>
        </w:rPr>
        <w:t xml:space="preserve"> рефлексия (онлайн </w:t>
      </w:r>
      <w:proofErr w:type="spellStart"/>
      <w:r w:rsidRPr="008A1E74">
        <w:rPr>
          <w:rFonts w:ascii="Times New Roman" w:hAnsi="Times New Roman" w:cs="Times New Roman"/>
          <w:bCs/>
          <w:sz w:val="28"/>
          <w:szCs w:val="28"/>
        </w:rPr>
        <w:t>талқылау</w:t>
      </w:r>
      <w:proofErr w:type="spellEnd"/>
      <w:r w:rsidRPr="008A1E74">
        <w:rPr>
          <w:rFonts w:ascii="Times New Roman" w:hAnsi="Times New Roman" w:cs="Times New Roman"/>
          <w:bCs/>
          <w:sz w:val="28"/>
          <w:szCs w:val="28"/>
        </w:rPr>
        <w:t>):</w:t>
      </w:r>
    </w:p>
    <w:p w14:paraId="613657E9"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Цифрлық</w:t>
      </w:r>
      <w:proofErr w:type="spellEnd"/>
      <w:r w:rsidRPr="008A1E74">
        <w:rPr>
          <w:rFonts w:ascii="Times New Roman" w:hAnsi="Times New Roman" w:cs="Times New Roman"/>
          <w:sz w:val="28"/>
          <w:szCs w:val="28"/>
        </w:rPr>
        <w:t xml:space="preserve"> платформа </w:t>
      </w:r>
      <w:proofErr w:type="spellStart"/>
      <w:r w:rsidRPr="008A1E74">
        <w:rPr>
          <w:rFonts w:ascii="Times New Roman" w:hAnsi="Times New Roman" w:cs="Times New Roman"/>
          <w:sz w:val="28"/>
          <w:szCs w:val="28"/>
        </w:rPr>
        <w:t>арқылы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топқа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бөлініп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келесі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сұрақтар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бойынша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пікір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алмасу</w:t>
      </w:r>
      <w:proofErr w:type="spellEnd"/>
      <w:r w:rsidRPr="008A1E74">
        <w:rPr>
          <w:rFonts w:ascii="Times New Roman" w:hAnsi="Times New Roman" w:cs="Times New Roman"/>
          <w:sz w:val="28"/>
          <w:szCs w:val="28"/>
        </w:rPr>
        <w:t>:</w:t>
      </w:r>
    </w:p>
    <w:p w14:paraId="7CD77369" w14:textId="77777777" w:rsidR="00A52458" w:rsidRPr="008A1E74" w:rsidRDefault="00A52458">
      <w:pPr>
        <w:numPr>
          <w:ilvl w:val="2"/>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Бастауыш</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сынып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мұғалімінің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қалыптастыру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дағдылар</w:t>
      </w:r>
      <w:proofErr w:type="spellEnd"/>
      <w:r w:rsidRPr="008A1E74">
        <w:rPr>
          <w:rFonts w:ascii="Times New Roman" w:hAnsi="Times New Roman" w:cs="Times New Roman"/>
          <w:sz w:val="28"/>
          <w:szCs w:val="28"/>
        </w:rPr>
        <w:t xml:space="preserve"> мен </w:t>
      </w:r>
      <w:proofErr w:type="spellStart"/>
      <w:r w:rsidRPr="008A1E74">
        <w:rPr>
          <w:rFonts w:ascii="Times New Roman" w:hAnsi="Times New Roman" w:cs="Times New Roman"/>
          <w:sz w:val="28"/>
          <w:szCs w:val="28"/>
        </w:rPr>
        <w:t>қасиеттер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қажет</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деп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ойлайсыз</w:t>
      </w:r>
      <w:proofErr w:type="spellEnd"/>
      <w:r w:rsidRPr="008A1E74">
        <w:rPr>
          <w:rFonts w:ascii="Times New Roman" w:hAnsi="Times New Roman" w:cs="Times New Roman"/>
          <w:sz w:val="28"/>
          <w:szCs w:val="28"/>
        </w:rPr>
        <w:t>?</w:t>
      </w:r>
    </w:p>
    <w:p w14:paraId="70738751" w14:textId="77777777" w:rsidR="00A52458" w:rsidRPr="008A1E74" w:rsidRDefault="00A52458">
      <w:pPr>
        <w:numPr>
          <w:ilvl w:val="2"/>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Бұл</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қасиеттерді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өзіңізде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дамытуға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болады</w:t>
      </w:r>
      <w:proofErr w:type="spellEnd"/>
      <w:r w:rsidRPr="008A1E74">
        <w:rPr>
          <w:rFonts w:ascii="Times New Roman" w:hAnsi="Times New Roman" w:cs="Times New Roman"/>
          <w:sz w:val="28"/>
          <w:szCs w:val="28"/>
        </w:rPr>
        <w:t>?</w:t>
      </w:r>
    </w:p>
    <w:p w14:paraId="1B1B1827" w14:textId="77777777" w:rsidR="00A52458" w:rsidRPr="008A1E74" w:rsidRDefault="00A52458">
      <w:pPr>
        <w:numPr>
          <w:ilvl w:val="2"/>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Мұғалімнің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w:t>
      </w:r>
      <w:proofErr w:type="spellEnd"/>
      <w:r w:rsidRPr="008A1E74">
        <w:rPr>
          <w:rFonts w:ascii="Times New Roman" w:hAnsi="Times New Roman" w:cs="Times New Roman"/>
          <w:sz w:val="28"/>
          <w:szCs w:val="28"/>
        </w:rPr>
        <w:t xml:space="preserve"> мен </w:t>
      </w:r>
      <w:proofErr w:type="spellStart"/>
      <w:r w:rsidRPr="008A1E74">
        <w:rPr>
          <w:rFonts w:ascii="Times New Roman" w:hAnsi="Times New Roman" w:cs="Times New Roman"/>
          <w:sz w:val="28"/>
          <w:szCs w:val="28"/>
        </w:rPr>
        <w:t>педагогикалық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қабілеттерінің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байланысы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қандай</w:t>
      </w:r>
      <w:proofErr w:type="spellEnd"/>
      <w:r w:rsidRPr="008A1E74">
        <w:rPr>
          <w:rFonts w:ascii="Times New Roman" w:hAnsi="Times New Roman" w:cs="Times New Roman"/>
          <w:sz w:val="28"/>
          <w:szCs w:val="28"/>
        </w:rPr>
        <w:t>?</w:t>
      </w:r>
    </w:p>
    <w:p w14:paraId="797A4F08" w14:textId="77777777" w:rsidR="00A52458" w:rsidRPr="008A1E74" w:rsidRDefault="00A52458">
      <w:pPr>
        <w:numPr>
          <w:ilvl w:val="0"/>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Қорытынды</w:t>
      </w:r>
      <w:proofErr w:type="spellEnd"/>
      <w:r w:rsidRPr="008A1E74">
        <w:rPr>
          <w:rFonts w:ascii="Times New Roman" w:hAnsi="Times New Roman" w:cs="Times New Roman"/>
          <w:bCs/>
          <w:sz w:val="28"/>
          <w:szCs w:val="28"/>
        </w:rPr>
        <w:t>:</w:t>
      </w:r>
    </w:p>
    <w:p w14:paraId="6436CEF4"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Тапсырманың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соңында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өзіңіз</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маңызды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сабақ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барысында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байқаған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өзгерістер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туралы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қысқаша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қорытынды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жасаңыз</w:t>
      </w:r>
      <w:proofErr w:type="spellEnd"/>
      <w:r w:rsidRPr="008A1E74">
        <w:rPr>
          <w:rFonts w:ascii="Times New Roman" w:hAnsi="Times New Roman" w:cs="Times New Roman"/>
          <w:sz w:val="28"/>
          <w:szCs w:val="28"/>
        </w:rPr>
        <w:t>.</w:t>
      </w:r>
    </w:p>
    <w:p w14:paraId="25AE59F5" w14:textId="77777777" w:rsidR="00A52458" w:rsidRPr="008A1E74" w:rsidRDefault="00A52458">
      <w:pPr>
        <w:numPr>
          <w:ilvl w:val="1"/>
          <w:numId w:val="15"/>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болмысыңыздың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қалай</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қалыптасып</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жатқандығы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даярлыққа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әсері</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туралы</w:t>
      </w:r>
      <w:proofErr w:type="spellEnd"/>
      <w:r w:rsidRPr="008A1E74">
        <w:rPr>
          <w:rFonts w:ascii="Times New Roman" w:hAnsi="Times New Roman" w:cs="Times New Roman"/>
          <w:sz w:val="28"/>
          <w:szCs w:val="28"/>
        </w:rPr>
        <w:t xml:space="preserve"> рефлексия </w:t>
      </w:r>
      <w:proofErr w:type="spellStart"/>
      <w:r w:rsidRPr="008A1E74">
        <w:rPr>
          <w:rFonts w:ascii="Times New Roman" w:hAnsi="Times New Roman" w:cs="Times New Roman"/>
          <w:sz w:val="28"/>
          <w:szCs w:val="28"/>
        </w:rPr>
        <w:t>жасаңыз</w:t>
      </w:r>
      <w:proofErr w:type="spellEnd"/>
      <w:r w:rsidRPr="008A1E74">
        <w:rPr>
          <w:rFonts w:ascii="Times New Roman" w:hAnsi="Times New Roman" w:cs="Times New Roman"/>
          <w:sz w:val="28"/>
          <w:szCs w:val="28"/>
        </w:rPr>
        <w:t>.</w:t>
      </w:r>
    </w:p>
    <w:p w14:paraId="2CBDD463"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Қолданылатын</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құралдар</w:t>
      </w:r>
      <w:proofErr w:type="spellEnd"/>
      <w:r w:rsidRPr="008A1E74">
        <w:rPr>
          <w:rFonts w:ascii="Times New Roman" w:hAnsi="Times New Roman" w:cs="Times New Roman"/>
          <w:bCs/>
          <w:sz w:val="28"/>
          <w:szCs w:val="28"/>
        </w:rPr>
        <w:t>:</w:t>
      </w:r>
    </w:p>
    <w:p w14:paraId="09899F47" w14:textId="77777777" w:rsidR="00A52458" w:rsidRPr="008A1E74" w:rsidRDefault="00A52458">
      <w:pPr>
        <w:numPr>
          <w:ilvl w:val="0"/>
          <w:numId w:val="16"/>
        </w:numPr>
        <w:tabs>
          <w:tab w:val="left" w:pos="993"/>
        </w:tabs>
        <w:spacing w:after="0" w:line="240" w:lineRule="auto"/>
        <w:ind w:left="0" w:firstLine="709"/>
        <w:jc w:val="both"/>
        <w:rPr>
          <w:rFonts w:ascii="Times New Roman" w:hAnsi="Times New Roman" w:cs="Times New Roman"/>
          <w:sz w:val="28"/>
          <w:szCs w:val="28"/>
        </w:rPr>
      </w:pPr>
      <w:r w:rsidRPr="008A1E74">
        <w:rPr>
          <w:rFonts w:ascii="Times New Roman" w:hAnsi="Times New Roman" w:cs="Times New Roman"/>
          <w:sz w:val="28"/>
          <w:szCs w:val="28"/>
        </w:rPr>
        <w:t>Онлайн рефлексия (</w:t>
      </w:r>
      <w:proofErr w:type="spellStart"/>
      <w:r w:rsidRPr="008A1E74">
        <w:rPr>
          <w:rFonts w:ascii="Times New Roman" w:hAnsi="Times New Roman" w:cs="Times New Roman"/>
          <w:sz w:val="28"/>
          <w:szCs w:val="28"/>
        </w:rPr>
        <w:t>мысалы</w:t>
      </w:r>
      <w:proofErr w:type="spellEnd"/>
      <w:r w:rsidRPr="008A1E74">
        <w:rPr>
          <w:rFonts w:ascii="Times New Roman" w:hAnsi="Times New Roman" w:cs="Times New Roman"/>
          <w:sz w:val="28"/>
          <w:szCs w:val="28"/>
        </w:rPr>
        <w:t xml:space="preserve">, Google </w:t>
      </w:r>
      <w:proofErr w:type="spellStart"/>
      <w:r w:rsidRPr="008A1E74">
        <w:rPr>
          <w:rFonts w:ascii="Times New Roman" w:hAnsi="Times New Roman" w:cs="Times New Roman"/>
          <w:sz w:val="28"/>
          <w:szCs w:val="28"/>
        </w:rPr>
        <w:t>Forms</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Padlet</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Mentimeter</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немесе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басқа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платформалар</w:t>
      </w:r>
      <w:proofErr w:type="spellEnd"/>
      <w:r w:rsidRPr="008A1E74">
        <w:rPr>
          <w:rFonts w:ascii="Times New Roman" w:hAnsi="Times New Roman" w:cs="Times New Roman"/>
          <w:sz w:val="28"/>
          <w:szCs w:val="28"/>
        </w:rPr>
        <w:t>).</w:t>
      </w:r>
    </w:p>
    <w:p w14:paraId="7FB01AF1" w14:textId="77777777" w:rsidR="00A52458" w:rsidRPr="008A1E74" w:rsidRDefault="00A52458">
      <w:pPr>
        <w:numPr>
          <w:ilvl w:val="0"/>
          <w:numId w:val="16"/>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Қысқаша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пікірталас</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талқылау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үшін</w:t>
      </w:r>
      <w:proofErr w:type="spellEnd"/>
      <w:r w:rsidRPr="008A1E74">
        <w:rPr>
          <w:rFonts w:ascii="Times New Roman" w:hAnsi="Times New Roman" w:cs="Times New Roman"/>
          <w:sz w:val="28"/>
          <w:szCs w:val="28"/>
        </w:rPr>
        <w:t xml:space="preserve"> Zoom </w:t>
      </w:r>
      <w:proofErr w:type="spellStart"/>
      <w:r w:rsidRPr="008A1E74">
        <w:rPr>
          <w:rFonts w:ascii="Times New Roman" w:hAnsi="Times New Roman" w:cs="Times New Roman"/>
          <w:sz w:val="28"/>
          <w:szCs w:val="28"/>
        </w:rPr>
        <w:t>немесе</w:t>
      </w:r>
      <w:proofErr w:type="spellEnd"/>
      <w:r w:rsidRPr="008A1E74">
        <w:rPr>
          <w:rFonts w:ascii="Times New Roman" w:hAnsi="Times New Roman" w:cs="Times New Roman"/>
          <w:sz w:val="28"/>
          <w:szCs w:val="28"/>
        </w:rPr>
        <w:t xml:space="preserve"> Microsoft </w:t>
      </w:r>
      <w:proofErr w:type="spellStart"/>
      <w:r w:rsidRPr="008A1E74">
        <w:rPr>
          <w:rFonts w:ascii="Times New Roman" w:hAnsi="Times New Roman" w:cs="Times New Roman"/>
          <w:sz w:val="28"/>
          <w:szCs w:val="28"/>
        </w:rPr>
        <w:t>Teams</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сияқты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бейнеконференция</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құралдары</w:t>
      </w:r>
      <w:proofErr w:type="spellEnd"/>
      <w:r w:rsidRPr="008A1E74">
        <w:rPr>
          <w:rFonts w:ascii="Times New Roman" w:hAnsi="Times New Roman" w:cs="Times New Roman"/>
          <w:sz w:val="28"/>
          <w:szCs w:val="28"/>
        </w:rPr>
        <w:t>.</w:t>
      </w:r>
    </w:p>
    <w:p w14:paraId="22067994" w14:textId="77777777" w:rsidR="00A52458" w:rsidRPr="008A1E74" w:rsidRDefault="00A52458">
      <w:pPr>
        <w:numPr>
          <w:ilvl w:val="0"/>
          <w:numId w:val="16"/>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Жазбаша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тапсырмалар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үшін</w:t>
      </w:r>
      <w:proofErr w:type="spellEnd"/>
      <w:r w:rsidRPr="008A1E74">
        <w:rPr>
          <w:rFonts w:ascii="Times New Roman" w:hAnsi="Times New Roman" w:cs="Times New Roman"/>
          <w:sz w:val="28"/>
          <w:szCs w:val="28"/>
        </w:rPr>
        <w:t xml:space="preserve"> Google </w:t>
      </w:r>
      <w:proofErr w:type="spellStart"/>
      <w:r w:rsidRPr="008A1E74">
        <w:rPr>
          <w:rFonts w:ascii="Times New Roman" w:hAnsi="Times New Roman" w:cs="Times New Roman"/>
          <w:sz w:val="28"/>
          <w:szCs w:val="28"/>
        </w:rPr>
        <w:t>Docs</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немесе</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басқа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құжат</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редакторлары</w:t>
      </w:r>
      <w:proofErr w:type="spellEnd"/>
      <w:r w:rsidRPr="008A1E74">
        <w:rPr>
          <w:rFonts w:ascii="Times New Roman" w:hAnsi="Times New Roman" w:cs="Times New Roman"/>
          <w:sz w:val="28"/>
          <w:szCs w:val="28"/>
        </w:rPr>
        <w:t>.</w:t>
      </w:r>
    </w:p>
    <w:p w14:paraId="6D72D723" w14:textId="77777777" w:rsidR="00A52458" w:rsidRPr="008A1E74"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8A1E74">
        <w:rPr>
          <w:rFonts w:ascii="Times New Roman" w:hAnsi="Times New Roman" w:cs="Times New Roman"/>
          <w:bCs/>
          <w:sz w:val="28"/>
          <w:szCs w:val="28"/>
        </w:rPr>
        <w:t>Күтілетін</w:t>
      </w:r>
      <w:proofErr w:type="spellEnd"/>
      <w:r w:rsidRPr="008A1E74">
        <w:rPr>
          <w:rFonts w:ascii="Times New Roman" w:hAnsi="Times New Roman" w:cs="Times New Roman"/>
          <w:bCs/>
          <w:sz w:val="28"/>
          <w:szCs w:val="28"/>
        </w:rPr>
        <w:t xml:space="preserve"> </w:t>
      </w:r>
      <w:proofErr w:type="spellStart"/>
      <w:r w:rsidRPr="008A1E74">
        <w:rPr>
          <w:rFonts w:ascii="Times New Roman" w:hAnsi="Times New Roman" w:cs="Times New Roman"/>
          <w:bCs/>
          <w:sz w:val="28"/>
          <w:szCs w:val="28"/>
        </w:rPr>
        <w:t>нәтижелер</w:t>
      </w:r>
      <w:proofErr w:type="spellEnd"/>
      <w:r w:rsidRPr="008A1E74">
        <w:rPr>
          <w:rFonts w:ascii="Times New Roman" w:hAnsi="Times New Roman" w:cs="Times New Roman"/>
          <w:bCs/>
          <w:sz w:val="28"/>
          <w:szCs w:val="28"/>
        </w:rPr>
        <w:t>:</w:t>
      </w:r>
    </w:p>
    <w:p w14:paraId="69B458A4" w14:textId="77777777" w:rsidR="00A52458" w:rsidRPr="008A1E74" w:rsidRDefault="00A52458">
      <w:pPr>
        <w:numPr>
          <w:ilvl w:val="0"/>
          <w:numId w:val="17"/>
        </w:numPr>
        <w:tabs>
          <w:tab w:val="left" w:pos="993"/>
        </w:tabs>
        <w:spacing w:after="0" w:line="240" w:lineRule="auto"/>
        <w:ind w:left="0" w:firstLine="709"/>
        <w:jc w:val="both"/>
        <w:rPr>
          <w:rFonts w:ascii="Times New Roman" w:hAnsi="Times New Roman" w:cs="Times New Roman"/>
          <w:sz w:val="28"/>
          <w:szCs w:val="28"/>
        </w:rPr>
      </w:pP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алушыларды</w:t>
      </w:r>
      <w:r w:rsidRPr="008A1E74">
        <w:rPr>
          <w:rFonts w:ascii="Times New Roman" w:hAnsi="Times New Roman" w:cs="Times New Roman"/>
          <w:sz w:val="28"/>
          <w:szCs w:val="28"/>
        </w:rPr>
        <w:t>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өздерін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тұрғыдан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бағалауы</w:t>
      </w:r>
      <w:proofErr w:type="spellEnd"/>
      <w:r w:rsidRPr="008A1E74">
        <w:rPr>
          <w:rFonts w:ascii="Times New Roman" w:hAnsi="Times New Roman" w:cs="Times New Roman"/>
          <w:sz w:val="28"/>
          <w:szCs w:val="28"/>
        </w:rPr>
        <w:t>.</w:t>
      </w:r>
    </w:p>
    <w:p w14:paraId="46B98064" w14:textId="77777777" w:rsidR="00A52458" w:rsidRPr="008A1E74" w:rsidRDefault="00A52458">
      <w:pPr>
        <w:numPr>
          <w:ilvl w:val="0"/>
          <w:numId w:val="17"/>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Оқу</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барысында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өздерінің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қасиеттерін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және</w:t>
      </w:r>
      <w:proofErr w:type="spellEnd"/>
      <w:r w:rsidRPr="008A1E74">
        <w:rPr>
          <w:rFonts w:ascii="Times New Roman" w:hAnsi="Times New Roman" w:cs="Times New Roman"/>
          <w:sz w:val="28"/>
          <w:szCs w:val="28"/>
        </w:rPr>
        <w:t xml:space="preserve"> даму </w:t>
      </w:r>
      <w:proofErr w:type="spellStart"/>
      <w:r w:rsidRPr="008A1E74">
        <w:rPr>
          <w:rFonts w:ascii="Times New Roman" w:hAnsi="Times New Roman" w:cs="Times New Roman"/>
          <w:sz w:val="28"/>
          <w:szCs w:val="28"/>
        </w:rPr>
        <w:t>жолдарын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анықтауы</w:t>
      </w:r>
      <w:proofErr w:type="spellEnd"/>
      <w:r w:rsidRPr="008A1E74">
        <w:rPr>
          <w:rFonts w:ascii="Times New Roman" w:hAnsi="Times New Roman" w:cs="Times New Roman"/>
          <w:sz w:val="28"/>
          <w:szCs w:val="28"/>
        </w:rPr>
        <w:t>.</w:t>
      </w:r>
    </w:p>
    <w:p w14:paraId="557F5CFC" w14:textId="77777777" w:rsidR="00A52458" w:rsidRPr="008A1E74" w:rsidRDefault="00A52458">
      <w:pPr>
        <w:numPr>
          <w:ilvl w:val="0"/>
          <w:numId w:val="17"/>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Топтық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талқылаулар</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арқылы</w:t>
      </w:r>
      <w:proofErr w:type="spellEnd"/>
      <w:r w:rsidRPr="008A1E74">
        <w:rPr>
          <w:rFonts w:ascii="Times New Roman" w:hAnsi="Times New Roman" w:cs="Times New Roman"/>
          <w:sz w:val="28"/>
          <w:szCs w:val="28"/>
        </w:rPr>
        <w:t xml:space="preserve"> </w:t>
      </w:r>
      <w:proofErr w:type="spellStart"/>
      <w:r>
        <w:rPr>
          <w:rFonts w:ascii="Times New Roman" w:hAnsi="Times New Roman" w:cs="Times New Roman"/>
          <w:sz w:val="28"/>
          <w:szCs w:val="28"/>
        </w:rPr>
        <w:t>білім</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алушыларды</w:t>
      </w:r>
      <w:r w:rsidRPr="008A1E74">
        <w:rPr>
          <w:rFonts w:ascii="Times New Roman" w:hAnsi="Times New Roman" w:cs="Times New Roman"/>
          <w:sz w:val="28"/>
          <w:szCs w:val="28"/>
        </w:rPr>
        <w:t>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бір-бірінен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үйренуі</w:t>
      </w:r>
      <w:proofErr w:type="spellEnd"/>
      <w:r w:rsidRPr="008A1E74">
        <w:rPr>
          <w:rFonts w:ascii="Times New Roman" w:hAnsi="Times New Roman" w:cs="Times New Roman"/>
          <w:sz w:val="28"/>
          <w:szCs w:val="28"/>
        </w:rPr>
        <w:t>.</w:t>
      </w:r>
    </w:p>
    <w:p w14:paraId="4D8997AF" w14:textId="6DC7082F" w:rsidR="00A52458" w:rsidRPr="00BE597A" w:rsidRDefault="00A52458" w:rsidP="00BE597A">
      <w:pPr>
        <w:numPr>
          <w:ilvl w:val="0"/>
          <w:numId w:val="17"/>
        </w:numPr>
        <w:tabs>
          <w:tab w:val="left" w:pos="993"/>
        </w:tabs>
        <w:spacing w:after="0" w:line="240" w:lineRule="auto"/>
        <w:ind w:left="0" w:firstLine="709"/>
        <w:jc w:val="both"/>
        <w:rPr>
          <w:rFonts w:ascii="Times New Roman" w:hAnsi="Times New Roman" w:cs="Times New Roman"/>
          <w:sz w:val="28"/>
          <w:szCs w:val="28"/>
        </w:rPr>
      </w:pPr>
      <w:proofErr w:type="spellStart"/>
      <w:r w:rsidRPr="008A1E74">
        <w:rPr>
          <w:rFonts w:ascii="Times New Roman" w:hAnsi="Times New Roman" w:cs="Times New Roman"/>
          <w:sz w:val="28"/>
          <w:szCs w:val="28"/>
        </w:rPr>
        <w:t>Болашақ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мұғалімдердің</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кәсіби</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тұлғалық</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болмысын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қалыптастыруға</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арналған</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нақты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қадамдар</w:t>
      </w:r>
      <w:proofErr w:type="spellEnd"/>
      <w:r w:rsidRPr="008A1E74">
        <w:rPr>
          <w:rFonts w:ascii="Times New Roman" w:hAnsi="Times New Roman" w:cs="Times New Roman"/>
          <w:sz w:val="28"/>
          <w:szCs w:val="28"/>
        </w:rPr>
        <w:t xml:space="preserve"> мен </w:t>
      </w:r>
      <w:proofErr w:type="spellStart"/>
      <w:r w:rsidRPr="008A1E74">
        <w:rPr>
          <w:rFonts w:ascii="Times New Roman" w:hAnsi="Times New Roman" w:cs="Times New Roman"/>
          <w:sz w:val="28"/>
          <w:szCs w:val="28"/>
        </w:rPr>
        <w:t>стратегияларды</w:t>
      </w:r>
      <w:proofErr w:type="spellEnd"/>
      <w:r w:rsidRPr="008A1E74">
        <w:rPr>
          <w:rFonts w:ascii="Times New Roman" w:hAnsi="Times New Roman" w:cs="Times New Roman"/>
          <w:sz w:val="28"/>
          <w:szCs w:val="28"/>
        </w:rPr>
        <w:t xml:space="preserve"> </w:t>
      </w:r>
      <w:proofErr w:type="spellStart"/>
      <w:r w:rsidRPr="008A1E74">
        <w:rPr>
          <w:rFonts w:ascii="Times New Roman" w:hAnsi="Times New Roman" w:cs="Times New Roman"/>
          <w:sz w:val="28"/>
          <w:szCs w:val="28"/>
        </w:rPr>
        <w:t>жасау</w:t>
      </w:r>
      <w:proofErr w:type="spellEnd"/>
      <w:r w:rsidRPr="008A1E74">
        <w:rPr>
          <w:rFonts w:ascii="Times New Roman" w:hAnsi="Times New Roman" w:cs="Times New Roman"/>
          <w:sz w:val="28"/>
          <w:szCs w:val="28"/>
        </w:rPr>
        <w:t>.</w:t>
      </w:r>
    </w:p>
    <w:p w14:paraId="328D04E5" w14:textId="00CDAEFB" w:rsidR="00A52458" w:rsidRPr="008E1523" w:rsidRDefault="00BE597A" w:rsidP="00A52458">
      <w:pPr>
        <w:tabs>
          <w:tab w:val="left" w:pos="993"/>
        </w:tabs>
        <w:spacing w:after="0" w:line="240" w:lineRule="auto"/>
        <w:ind w:firstLine="709"/>
        <w:jc w:val="both"/>
        <w:rPr>
          <w:rFonts w:ascii="Times New Roman" w:hAnsi="Times New Roman" w:cs="Times New Roman"/>
          <w:bCs/>
          <w:sz w:val="28"/>
          <w:szCs w:val="28"/>
          <w:lang w:val="kk-KZ"/>
        </w:rPr>
      </w:pPr>
      <w:r w:rsidRPr="00BE597A">
        <w:rPr>
          <w:rFonts w:ascii="Times New Roman" w:hAnsi="Times New Roman" w:cs="Times New Roman"/>
          <w:bCs/>
          <w:i/>
          <w:sz w:val="28"/>
          <w:szCs w:val="28"/>
          <w:lang w:val="kk-KZ"/>
        </w:rPr>
        <w:t>3-тапсырма.</w:t>
      </w:r>
      <w:r w:rsidR="00A52458">
        <w:rPr>
          <w:rFonts w:ascii="Times New Roman" w:hAnsi="Times New Roman" w:cs="Times New Roman"/>
          <w:bCs/>
          <w:sz w:val="28"/>
          <w:szCs w:val="28"/>
          <w:lang w:val="kk-KZ"/>
        </w:rPr>
        <w:t xml:space="preserve"> </w:t>
      </w:r>
      <w:proofErr w:type="spellStart"/>
      <w:r w:rsidR="00A52458" w:rsidRPr="008A1E74">
        <w:rPr>
          <w:rFonts w:ascii="Times New Roman" w:hAnsi="Times New Roman" w:cs="Times New Roman"/>
          <w:bCs/>
          <w:sz w:val="28"/>
          <w:szCs w:val="28"/>
        </w:rPr>
        <w:t>Педагогикалық</w:t>
      </w:r>
      <w:proofErr w:type="spellEnd"/>
      <w:r w:rsidR="00A52458" w:rsidRPr="008A1E74">
        <w:rPr>
          <w:rFonts w:ascii="Times New Roman" w:hAnsi="Times New Roman" w:cs="Times New Roman"/>
          <w:bCs/>
          <w:sz w:val="28"/>
          <w:szCs w:val="28"/>
        </w:rPr>
        <w:t xml:space="preserve"> </w:t>
      </w:r>
      <w:proofErr w:type="spellStart"/>
      <w:r w:rsidR="00A52458" w:rsidRPr="008A1E74">
        <w:rPr>
          <w:rFonts w:ascii="Times New Roman" w:hAnsi="Times New Roman" w:cs="Times New Roman"/>
          <w:bCs/>
          <w:sz w:val="28"/>
          <w:szCs w:val="28"/>
        </w:rPr>
        <w:t>жағдайдағы</w:t>
      </w:r>
      <w:proofErr w:type="spellEnd"/>
      <w:r w:rsidR="00A52458" w:rsidRPr="008A1E74">
        <w:rPr>
          <w:rFonts w:ascii="Times New Roman" w:hAnsi="Times New Roman" w:cs="Times New Roman"/>
          <w:bCs/>
          <w:sz w:val="28"/>
          <w:szCs w:val="28"/>
        </w:rPr>
        <w:t xml:space="preserve"> рефлексия</w:t>
      </w:r>
      <w:r w:rsidR="00A52458">
        <w:rPr>
          <w:rFonts w:ascii="Times New Roman" w:hAnsi="Times New Roman" w:cs="Times New Roman"/>
          <w:bCs/>
          <w:sz w:val="28"/>
          <w:szCs w:val="28"/>
          <w:lang w:val="kk-KZ"/>
        </w:rPr>
        <w:t>.</w:t>
      </w:r>
    </w:p>
    <w:p w14:paraId="67018361" w14:textId="77777777" w:rsidR="00A52458" w:rsidRPr="008E1523"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8E1523">
        <w:rPr>
          <w:rFonts w:ascii="Times New Roman" w:hAnsi="Times New Roman" w:cs="Times New Roman"/>
          <w:bCs/>
          <w:sz w:val="28"/>
          <w:szCs w:val="28"/>
          <w:lang w:val="kk-KZ"/>
        </w:rPr>
        <w:t>Мақсаты:</w:t>
      </w:r>
      <w:r w:rsidRPr="008E1523">
        <w:rPr>
          <w:rFonts w:ascii="Times New Roman" w:hAnsi="Times New Roman" w:cs="Times New Roman"/>
          <w:sz w:val="28"/>
          <w:szCs w:val="28"/>
          <w:lang w:val="kk-KZ"/>
        </w:rPr>
        <w:t xml:space="preserve"> Білім алушылардың педагогикалық іс-әрекетке қатысты рефлексивті ойлау қабілетін дамыту және бағалау дағдысын арттыру.</w:t>
      </w:r>
    </w:p>
    <w:p w14:paraId="401A174D" w14:textId="77777777" w:rsidR="00A52458" w:rsidRPr="00425620" w:rsidRDefault="00A52458">
      <w:pPr>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425620">
        <w:rPr>
          <w:rFonts w:ascii="Times New Roman" w:hAnsi="Times New Roman" w:cs="Times New Roman"/>
          <w:sz w:val="28"/>
          <w:szCs w:val="28"/>
          <w:lang w:val="kk-KZ"/>
        </w:rPr>
        <w:t>Кәсіби практикадан алған маңызды педагогикалық жағдайды сипаттаңыз.</w:t>
      </w:r>
    </w:p>
    <w:p w14:paraId="43FCB080" w14:textId="77777777" w:rsidR="00A52458" w:rsidRPr="00425620" w:rsidRDefault="00A52458">
      <w:pPr>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425620">
        <w:rPr>
          <w:rFonts w:ascii="Times New Roman" w:hAnsi="Times New Roman" w:cs="Times New Roman"/>
          <w:sz w:val="28"/>
          <w:szCs w:val="28"/>
          <w:lang w:val="kk-KZ"/>
        </w:rPr>
        <w:t>Осы жағдайға қатысты өз іс-әрекетіңізді бағалаңыз және жетілдіру үшін қандай қадамдар жасау қажет екенін талдаңыз.</w:t>
      </w:r>
    </w:p>
    <w:p w14:paraId="500BFBEF" w14:textId="77777777" w:rsidR="00A52458" w:rsidRPr="00425620" w:rsidRDefault="00A52458">
      <w:pPr>
        <w:numPr>
          <w:ilvl w:val="0"/>
          <w:numId w:val="18"/>
        </w:numPr>
        <w:tabs>
          <w:tab w:val="left" w:pos="993"/>
        </w:tabs>
        <w:spacing w:after="0" w:line="240" w:lineRule="auto"/>
        <w:ind w:left="0" w:firstLine="709"/>
        <w:jc w:val="both"/>
        <w:rPr>
          <w:rFonts w:ascii="Times New Roman" w:hAnsi="Times New Roman" w:cs="Times New Roman"/>
          <w:sz w:val="28"/>
          <w:szCs w:val="28"/>
          <w:lang w:val="kk-KZ"/>
        </w:rPr>
      </w:pPr>
      <w:r w:rsidRPr="00425620">
        <w:rPr>
          <w:rFonts w:ascii="Times New Roman" w:hAnsi="Times New Roman" w:cs="Times New Roman"/>
          <w:sz w:val="28"/>
          <w:szCs w:val="28"/>
          <w:lang w:val="kk-KZ"/>
        </w:rPr>
        <w:t xml:space="preserve">Өз әрекетіңізді жақсарту үшін рефлексивті ойлау процесін қолданып, қандай жаңа әдіс-тәсілдер немесе стратегияларды қолдануға болатынын қарастырыңыз. </w:t>
      </w:r>
    </w:p>
    <w:p w14:paraId="2EAF9EF0" w14:textId="67BDF722" w:rsidR="00A52458" w:rsidRPr="00BE597A" w:rsidRDefault="00A52458" w:rsidP="00BE597A">
      <w:pPr>
        <w:tabs>
          <w:tab w:val="left" w:pos="993"/>
        </w:tabs>
        <w:spacing w:after="0" w:line="240" w:lineRule="auto"/>
        <w:ind w:firstLine="709"/>
        <w:jc w:val="both"/>
        <w:rPr>
          <w:rFonts w:ascii="Times New Roman" w:hAnsi="Times New Roman" w:cs="Times New Roman"/>
          <w:sz w:val="28"/>
          <w:szCs w:val="28"/>
          <w:lang w:val="kk-KZ"/>
        </w:rPr>
      </w:pPr>
      <w:r w:rsidRPr="00014292">
        <w:rPr>
          <w:rFonts w:ascii="Times New Roman" w:hAnsi="Times New Roman" w:cs="Times New Roman"/>
          <w:bCs/>
          <w:sz w:val="28"/>
          <w:szCs w:val="28"/>
          <w:lang w:val="kk-KZ"/>
        </w:rPr>
        <w:t>Күтетін нәтиже:</w:t>
      </w:r>
      <w:r w:rsidR="00BE597A">
        <w:rPr>
          <w:rFonts w:ascii="Times New Roman" w:hAnsi="Times New Roman" w:cs="Times New Roman"/>
          <w:sz w:val="28"/>
          <w:szCs w:val="28"/>
          <w:lang w:val="kk-KZ"/>
        </w:rPr>
        <w:t xml:space="preserve"> білім алушылардың</w:t>
      </w:r>
      <w:r w:rsidRPr="00014292">
        <w:rPr>
          <w:rFonts w:ascii="Times New Roman" w:hAnsi="Times New Roman" w:cs="Times New Roman"/>
          <w:sz w:val="28"/>
          <w:szCs w:val="28"/>
          <w:lang w:val="kk-KZ"/>
        </w:rPr>
        <w:t xml:space="preserve"> педагогикалық жағдайды талдай отырып, өз іс-әрекетін объективті бағалау және жақсарту жолдарын табу дағдыларын дамыту.</w:t>
      </w:r>
    </w:p>
    <w:p w14:paraId="2271171C" w14:textId="1831F507" w:rsidR="00A52458" w:rsidRPr="008E1523" w:rsidRDefault="00BE597A" w:rsidP="00A52458">
      <w:pPr>
        <w:tabs>
          <w:tab w:val="left" w:pos="993"/>
        </w:tabs>
        <w:spacing w:after="0" w:line="240" w:lineRule="auto"/>
        <w:ind w:firstLine="709"/>
        <w:jc w:val="both"/>
        <w:rPr>
          <w:rFonts w:ascii="Times New Roman" w:hAnsi="Times New Roman" w:cs="Times New Roman"/>
          <w:bCs/>
          <w:sz w:val="28"/>
          <w:szCs w:val="28"/>
          <w:lang w:val="kk-KZ"/>
        </w:rPr>
      </w:pPr>
      <w:r w:rsidRPr="00BE597A">
        <w:rPr>
          <w:rFonts w:ascii="Times New Roman" w:hAnsi="Times New Roman" w:cs="Times New Roman"/>
          <w:bCs/>
          <w:i/>
          <w:sz w:val="28"/>
          <w:szCs w:val="28"/>
          <w:lang w:val="kk-KZ"/>
        </w:rPr>
        <w:lastRenderedPageBreak/>
        <w:t>4-тапсырма.</w:t>
      </w:r>
      <w:r w:rsidR="00A52458">
        <w:rPr>
          <w:rFonts w:ascii="Times New Roman" w:hAnsi="Times New Roman" w:cs="Times New Roman"/>
          <w:bCs/>
          <w:sz w:val="28"/>
          <w:szCs w:val="28"/>
          <w:lang w:val="kk-KZ"/>
        </w:rPr>
        <w:t xml:space="preserve"> </w:t>
      </w:r>
      <w:r w:rsidR="00A52458" w:rsidRPr="008E1523">
        <w:rPr>
          <w:rFonts w:ascii="Times New Roman" w:hAnsi="Times New Roman" w:cs="Times New Roman"/>
          <w:bCs/>
          <w:sz w:val="28"/>
          <w:szCs w:val="28"/>
          <w:lang w:val="kk-KZ"/>
        </w:rPr>
        <w:t>Кәсіби іс-әрекетте тұлғалық болмысты бағалау құралдарын құру</w:t>
      </w:r>
      <w:r w:rsidR="00A52458">
        <w:rPr>
          <w:rFonts w:ascii="Times New Roman" w:hAnsi="Times New Roman" w:cs="Times New Roman"/>
          <w:bCs/>
          <w:sz w:val="28"/>
          <w:szCs w:val="28"/>
          <w:lang w:val="kk-KZ"/>
        </w:rPr>
        <w:t>.</w:t>
      </w:r>
    </w:p>
    <w:p w14:paraId="6790504E" w14:textId="77777777" w:rsidR="00A52458" w:rsidRPr="00425620"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425620">
        <w:rPr>
          <w:rFonts w:ascii="Times New Roman" w:hAnsi="Times New Roman" w:cs="Times New Roman"/>
          <w:bCs/>
          <w:sz w:val="28"/>
          <w:szCs w:val="28"/>
          <w:lang w:val="kk-KZ"/>
        </w:rPr>
        <w:t>Мақсаты</w:t>
      </w:r>
      <w:r w:rsidRPr="00425620">
        <w:rPr>
          <w:rFonts w:ascii="Times New Roman" w:hAnsi="Times New Roman" w:cs="Times New Roman"/>
          <w:sz w:val="28"/>
          <w:szCs w:val="28"/>
          <w:lang w:val="kk-KZ"/>
        </w:rPr>
        <w:t>: Болашақ мұғалімдердің тұлғалық болмысын бағалау әдіс-тәсілдерін әзірлеуге бағытталған тапсырма.</w:t>
      </w:r>
    </w:p>
    <w:p w14:paraId="2665B6F3" w14:textId="77777777" w:rsidR="00A52458" w:rsidRPr="00BE597A"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BE597A">
        <w:rPr>
          <w:rFonts w:ascii="Times New Roman" w:hAnsi="Times New Roman" w:cs="Times New Roman"/>
          <w:bCs/>
          <w:sz w:val="28"/>
          <w:szCs w:val="28"/>
          <w:lang w:val="kk-KZ"/>
        </w:rPr>
        <w:t>Тапсырма</w:t>
      </w:r>
      <w:r w:rsidRPr="00BE597A">
        <w:rPr>
          <w:rFonts w:ascii="Times New Roman" w:hAnsi="Times New Roman" w:cs="Times New Roman"/>
          <w:sz w:val="28"/>
          <w:szCs w:val="28"/>
          <w:lang w:val="kk-KZ"/>
        </w:rPr>
        <w:t>:</w:t>
      </w:r>
    </w:p>
    <w:p w14:paraId="2728505C" w14:textId="77777777" w:rsidR="00A52458" w:rsidRPr="00A923D4" w:rsidRDefault="00A52458">
      <w:pPr>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BE597A">
        <w:rPr>
          <w:rFonts w:ascii="Times New Roman" w:hAnsi="Times New Roman" w:cs="Times New Roman"/>
          <w:sz w:val="28"/>
          <w:szCs w:val="28"/>
          <w:lang w:val="kk-KZ"/>
        </w:rPr>
        <w:t>Ба</w:t>
      </w:r>
      <w:r w:rsidRPr="00A923D4">
        <w:rPr>
          <w:rFonts w:ascii="Times New Roman" w:hAnsi="Times New Roman" w:cs="Times New Roman"/>
          <w:sz w:val="28"/>
          <w:szCs w:val="28"/>
          <w:lang w:val="kk-KZ"/>
        </w:rPr>
        <w:t>стауыш сынып мұғалімінің тұлғалық болмысын бағалауға арналған әдістемелік құралдар мен сұрақтар жинағын құру.</w:t>
      </w:r>
    </w:p>
    <w:p w14:paraId="509FA938" w14:textId="77777777" w:rsidR="00A52458" w:rsidRPr="00A923D4" w:rsidRDefault="00A52458">
      <w:pPr>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A923D4">
        <w:rPr>
          <w:rFonts w:ascii="Times New Roman" w:hAnsi="Times New Roman" w:cs="Times New Roman"/>
          <w:sz w:val="28"/>
          <w:szCs w:val="28"/>
          <w:lang w:val="kk-KZ"/>
        </w:rPr>
        <w:t>Кәсіби іс-әрекетте мұғалімнің тұлғалық болмысының түрлі аспектілерін бағалау үшін тиімді бағалау әдістерін таңдау.</w:t>
      </w:r>
    </w:p>
    <w:p w14:paraId="182BB458" w14:textId="77777777" w:rsidR="00A52458" w:rsidRPr="00A923D4" w:rsidRDefault="00A52458">
      <w:pPr>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A923D4">
        <w:rPr>
          <w:rFonts w:ascii="Times New Roman" w:hAnsi="Times New Roman" w:cs="Times New Roman"/>
          <w:sz w:val="28"/>
          <w:szCs w:val="28"/>
          <w:lang w:val="kk-KZ"/>
        </w:rPr>
        <w:t>Тұлғалық болмыстың дамуын бақылау үшін рефлексиялық сауалнамалар, тесттер, бағалау парақтары мен өзін-өзі бағалау формаларын жасау.</w:t>
      </w:r>
    </w:p>
    <w:p w14:paraId="5FB25621" w14:textId="77777777" w:rsidR="00A52458" w:rsidRPr="00A923D4" w:rsidRDefault="00A52458">
      <w:pPr>
        <w:numPr>
          <w:ilvl w:val="0"/>
          <w:numId w:val="19"/>
        </w:numPr>
        <w:tabs>
          <w:tab w:val="left" w:pos="993"/>
        </w:tabs>
        <w:spacing w:after="0" w:line="240" w:lineRule="auto"/>
        <w:ind w:left="0" w:firstLine="709"/>
        <w:jc w:val="both"/>
        <w:rPr>
          <w:rFonts w:ascii="Times New Roman" w:hAnsi="Times New Roman" w:cs="Times New Roman"/>
          <w:sz w:val="28"/>
          <w:szCs w:val="28"/>
          <w:lang w:val="kk-KZ"/>
        </w:rPr>
      </w:pPr>
      <w:r w:rsidRPr="00A923D4">
        <w:rPr>
          <w:rFonts w:ascii="Times New Roman" w:hAnsi="Times New Roman" w:cs="Times New Roman"/>
          <w:sz w:val="28"/>
          <w:szCs w:val="28"/>
          <w:lang w:val="kk-KZ"/>
        </w:rPr>
        <w:t>Құралдардың тиімділігін сынақтан өткізіп, нәтижелерді талдау.</w:t>
      </w:r>
    </w:p>
    <w:p w14:paraId="579F18BD" w14:textId="168CA2EA" w:rsidR="00A52458" w:rsidRPr="00447E8D"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447E8D">
        <w:rPr>
          <w:rFonts w:ascii="Times New Roman" w:hAnsi="Times New Roman" w:cs="Times New Roman"/>
          <w:bCs/>
          <w:sz w:val="28"/>
          <w:szCs w:val="28"/>
          <w:lang w:val="kk-KZ"/>
        </w:rPr>
        <w:t>Нәтиже</w:t>
      </w:r>
      <w:r w:rsidRPr="00447E8D">
        <w:rPr>
          <w:rFonts w:ascii="Times New Roman" w:hAnsi="Times New Roman" w:cs="Times New Roman"/>
          <w:sz w:val="28"/>
          <w:szCs w:val="28"/>
          <w:lang w:val="kk-KZ"/>
        </w:rPr>
        <w:t xml:space="preserve">: </w:t>
      </w:r>
      <w:r w:rsidR="00BE597A">
        <w:rPr>
          <w:rFonts w:ascii="Times New Roman" w:hAnsi="Times New Roman" w:cs="Times New Roman"/>
          <w:sz w:val="28"/>
          <w:szCs w:val="28"/>
          <w:lang w:val="kk-KZ"/>
        </w:rPr>
        <w:t>бі</w:t>
      </w:r>
      <w:r w:rsidRPr="00447E8D">
        <w:rPr>
          <w:rFonts w:ascii="Times New Roman" w:hAnsi="Times New Roman" w:cs="Times New Roman"/>
          <w:sz w:val="28"/>
          <w:szCs w:val="28"/>
          <w:lang w:val="kk-KZ"/>
        </w:rPr>
        <w:t>лім алушылар тұлғалық болмысын бағалау үшін қажетті құралдармен жұмыс істеп, олардың кәсіби дамуына қосатын үлесін анықтайды.</w:t>
      </w:r>
    </w:p>
    <w:p w14:paraId="0D84E1F4" w14:textId="3734DF85" w:rsidR="00A52458" w:rsidRPr="00925AD0" w:rsidRDefault="00A52458" w:rsidP="00A52458">
      <w:pPr>
        <w:pStyle w:val="11"/>
        <w:tabs>
          <w:tab w:val="left" w:pos="9497"/>
        </w:tabs>
        <w:spacing w:line="240" w:lineRule="auto"/>
        <w:ind w:right="-1" w:firstLine="709"/>
        <w:jc w:val="both"/>
        <w:rPr>
          <w:sz w:val="28"/>
          <w:szCs w:val="28"/>
          <w:lang w:val="kk-KZ"/>
        </w:rPr>
      </w:pPr>
      <w:r>
        <w:rPr>
          <w:sz w:val="28"/>
          <w:szCs w:val="28"/>
          <w:lang w:val="kk-KZ"/>
        </w:rPr>
        <w:t>Болашақ бастауыш сынып мұғалімдерінің б</w:t>
      </w:r>
      <w:r w:rsidRPr="004F1DBF">
        <w:rPr>
          <w:rFonts w:eastAsiaTheme="minorHAnsi"/>
          <w:sz w:val="28"/>
          <w:szCs w:val="28"/>
          <w:lang w:val="kk-KZ"/>
        </w:rPr>
        <w:t>ағалаушылық-рефлексиялық</w:t>
      </w:r>
      <w:r w:rsidRPr="00B013F4">
        <w:rPr>
          <w:sz w:val="28"/>
          <w:szCs w:val="28"/>
          <w:lang w:val="kk-KZ"/>
        </w:rPr>
        <w:t xml:space="preserve"> компонент</w:t>
      </w:r>
      <w:r>
        <w:rPr>
          <w:sz w:val="28"/>
          <w:szCs w:val="28"/>
          <w:lang w:val="kk-KZ"/>
        </w:rPr>
        <w:t>інің даму деңгейін анықтауға арналған тапсырма нәтижелері өңделіп, оның нәтижелері төмендегі</w:t>
      </w:r>
      <w:r w:rsidR="00BE597A">
        <w:rPr>
          <w:sz w:val="28"/>
          <w:szCs w:val="28"/>
          <w:lang w:val="kk-KZ"/>
        </w:rPr>
        <w:t xml:space="preserve"> 10-</w:t>
      </w:r>
      <w:r>
        <w:rPr>
          <w:sz w:val="28"/>
          <w:szCs w:val="28"/>
          <w:lang w:val="kk-KZ"/>
        </w:rPr>
        <w:t xml:space="preserve">кестеде көрсетілді. </w:t>
      </w:r>
    </w:p>
    <w:p w14:paraId="026FC132" w14:textId="77777777" w:rsidR="00BE597A" w:rsidRDefault="00BE597A" w:rsidP="00A52458">
      <w:pPr>
        <w:pStyle w:val="11"/>
        <w:tabs>
          <w:tab w:val="left" w:pos="9497"/>
        </w:tabs>
        <w:spacing w:line="240" w:lineRule="auto"/>
        <w:ind w:right="-1" w:firstLine="709"/>
        <w:jc w:val="both"/>
        <w:rPr>
          <w:sz w:val="28"/>
          <w:szCs w:val="28"/>
          <w:lang w:val="kk-KZ"/>
        </w:rPr>
      </w:pPr>
    </w:p>
    <w:p w14:paraId="3DDD1892" w14:textId="77777777" w:rsidR="00A52458" w:rsidRDefault="00A52458" w:rsidP="00A52458">
      <w:pPr>
        <w:pStyle w:val="11"/>
        <w:tabs>
          <w:tab w:val="left" w:pos="9497"/>
        </w:tabs>
        <w:spacing w:line="240" w:lineRule="auto"/>
        <w:ind w:right="-1" w:firstLine="709"/>
        <w:jc w:val="both"/>
        <w:rPr>
          <w:sz w:val="28"/>
          <w:szCs w:val="28"/>
          <w:lang w:val="kk-KZ"/>
        </w:rPr>
      </w:pPr>
      <w:r w:rsidRPr="00B072D8">
        <w:rPr>
          <w:sz w:val="28"/>
          <w:szCs w:val="28"/>
          <w:lang w:val="kk-KZ"/>
        </w:rPr>
        <w:t xml:space="preserve">Кесте  </w:t>
      </w:r>
      <w:r w:rsidR="00520687">
        <w:rPr>
          <w:sz w:val="28"/>
          <w:szCs w:val="28"/>
          <w:lang w:val="kk-KZ"/>
        </w:rPr>
        <w:t>10</w:t>
      </w:r>
      <w:r>
        <w:rPr>
          <w:sz w:val="28"/>
          <w:szCs w:val="28"/>
          <w:lang w:val="kk-KZ"/>
        </w:rPr>
        <w:t xml:space="preserve"> </w:t>
      </w:r>
      <w:r w:rsidRPr="00B072D8">
        <w:rPr>
          <w:sz w:val="28"/>
          <w:szCs w:val="28"/>
          <w:lang w:val="kk-KZ"/>
        </w:rPr>
        <w:t>-</w:t>
      </w:r>
      <w:r>
        <w:rPr>
          <w:sz w:val="28"/>
          <w:szCs w:val="28"/>
          <w:lang w:val="kk-KZ"/>
        </w:rPr>
        <w:t xml:space="preserve"> Болашақ бастауыш сынып мұғалімдерінің б</w:t>
      </w:r>
      <w:r w:rsidRPr="004F1DBF">
        <w:rPr>
          <w:rFonts w:eastAsiaTheme="minorHAnsi"/>
          <w:sz w:val="28"/>
          <w:szCs w:val="28"/>
          <w:lang w:val="kk-KZ"/>
        </w:rPr>
        <w:t>ағалаушылық-рефлексиялық</w:t>
      </w:r>
      <w:r w:rsidRPr="00B013F4">
        <w:rPr>
          <w:sz w:val="28"/>
          <w:szCs w:val="28"/>
          <w:lang w:val="kk-KZ"/>
        </w:rPr>
        <w:t xml:space="preserve"> компонент</w:t>
      </w:r>
      <w:r>
        <w:rPr>
          <w:sz w:val="28"/>
          <w:szCs w:val="28"/>
          <w:lang w:val="kk-KZ"/>
        </w:rPr>
        <w:t>інің даму деңгейін анықтауға арналған тапсырма нәтижелері</w:t>
      </w:r>
    </w:p>
    <w:tbl>
      <w:tblPr>
        <w:tblStyle w:val="ae"/>
        <w:tblW w:w="0" w:type="auto"/>
        <w:tblLook w:val="04A0" w:firstRow="1" w:lastRow="0" w:firstColumn="1" w:lastColumn="0" w:noHBand="0" w:noVBand="1"/>
      </w:tblPr>
      <w:tblGrid>
        <w:gridCol w:w="610"/>
        <w:gridCol w:w="2488"/>
        <w:gridCol w:w="1728"/>
        <w:gridCol w:w="1100"/>
        <w:gridCol w:w="1970"/>
        <w:gridCol w:w="1449"/>
      </w:tblGrid>
      <w:tr w:rsidR="00A52458" w:rsidRPr="00BE597A" w14:paraId="4393F3CC" w14:textId="77777777" w:rsidTr="00E9720E">
        <w:tc>
          <w:tcPr>
            <w:tcW w:w="610" w:type="dxa"/>
            <w:vMerge w:val="restart"/>
          </w:tcPr>
          <w:p w14:paraId="66046517"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 xml:space="preserve"> №</w:t>
            </w:r>
          </w:p>
        </w:tc>
        <w:tc>
          <w:tcPr>
            <w:tcW w:w="2488" w:type="dxa"/>
            <w:vMerge w:val="restart"/>
          </w:tcPr>
          <w:p w14:paraId="51A70B35"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 xml:space="preserve">Деңгейлері </w:t>
            </w:r>
          </w:p>
        </w:tc>
        <w:tc>
          <w:tcPr>
            <w:tcW w:w="2828" w:type="dxa"/>
            <w:gridSpan w:val="2"/>
          </w:tcPr>
          <w:p w14:paraId="1065C0A8"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Бақылау тобы</w:t>
            </w:r>
          </w:p>
          <w:p w14:paraId="2A9C9CB0"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(78 білімгер)</w:t>
            </w:r>
          </w:p>
        </w:tc>
        <w:tc>
          <w:tcPr>
            <w:tcW w:w="3419" w:type="dxa"/>
            <w:gridSpan w:val="2"/>
          </w:tcPr>
          <w:p w14:paraId="5533D37E"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 xml:space="preserve">Эксперименттік топ </w:t>
            </w:r>
          </w:p>
          <w:p w14:paraId="40457485"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(75 білімгер)</w:t>
            </w:r>
          </w:p>
        </w:tc>
      </w:tr>
      <w:tr w:rsidR="00A52458" w:rsidRPr="00BE597A" w14:paraId="6F31CAD7" w14:textId="77777777" w:rsidTr="00E9720E">
        <w:tc>
          <w:tcPr>
            <w:tcW w:w="610" w:type="dxa"/>
            <w:vMerge/>
          </w:tcPr>
          <w:p w14:paraId="1DFCBF04" w14:textId="77777777" w:rsidR="00A52458" w:rsidRPr="00BE597A" w:rsidRDefault="00A52458" w:rsidP="00E9720E">
            <w:pPr>
              <w:tabs>
                <w:tab w:val="left" w:pos="993"/>
                <w:tab w:val="left" w:pos="9497"/>
              </w:tabs>
              <w:ind w:right="-1"/>
              <w:jc w:val="both"/>
              <w:rPr>
                <w:rFonts w:ascii="Times New Roman" w:hAnsi="Times New Roman" w:cs="Times New Roman"/>
                <w:lang w:val="kk-KZ"/>
              </w:rPr>
            </w:pPr>
          </w:p>
        </w:tc>
        <w:tc>
          <w:tcPr>
            <w:tcW w:w="2488" w:type="dxa"/>
            <w:vMerge/>
          </w:tcPr>
          <w:p w14:paraId="0438B122" w14:textId="77777777" w:rsidR="00A52458" w:rsidRPr="00BE597A" w:rsidRDefault="00A52458" w:rsidP="00E9720E">
            <w:pPr>
              <w:tabs>
                <w:tab w:val="left" w:pos="993"/>
                <w:tab w:val="left" w:pos="9497"/>
              </w:tabs>
              <w:ind w:right="-1"/>
              <w:rPr>
                <w:rFonts w:ascii="Times New Roman" w:hAnsi="Times New Roman" w:cs="Times New Roman"/>
                <w:lang w:val="kk-KZ"/>
              </w:rPr>
            </w:pPr>
          </w:p>
        </w:tc>
        <w:tc>
          <w:tcPr>
            <w:tcW w:w="1728" w:type="dxa"/>
          </w:tcPr>
          <w:p w14:paraId="0DF00D11"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 xml:space="preserve">Саны </w:t>
            </w:r>
          </w:p>
        </w:tc>
        <w:tc>
          <w:tcPr>
            <w:tcW w:w="1100" w:type="dxa"/>
          </w:tcPr>
          <w:p w14:paraId="4D3202FE"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rPr>
              <w:t>%</w:t>
            </w:r>
          </w:p>
        </w:tc>
        <w:tc>
          <w:tcPr>
            <w:tcW w:w="1970" w:type="dxa"/>
          </w:tcPr>
          <w:p w14:paraId="12A99E7F"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 xml:space="preserve">Саны </w:t>
            </w:r>
          </w:p>
        </w:tc>
        <w:tc>
          <w:tcPr>
            <w:tcW w:w="1449" w:type="dxa"/>
          </w:tcPr>
          <w:p w14:paraId="103227E9"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rPr>
              <w:t>%</w:t>
            </w:r>
          </w:p>
        </w:tc>
      </w:tr>
      <w:tr w:rsidR="00A52458" w:rsidRPr="00BE597A" w14:paraId="51AB7420" w14:textId="77777777" w:rsidTr="00E9720E">
        <w:tc>
          <w:tcPr>
            <w:tcW w:w="610" w:type="dxa"/>
          </w:tcPr>
          <w:p w14:paraId="643F98F5"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1</w:t>
            </w:r>
          </w:p>
        </w:tc>
        <w:tc>
          <w:tcPr>
            <w:tcW w:w="2488" w:type="dxa"/>
          </w:tcPr>
          <w:p w14:paraId="76DBDCC5" w14:textId="77777777" w:rsidR="00A52458" w:rsidRPr="00BE597A" w:rsidRDefault="00A52458" w:rsidP="00E9720E">
            <w:pPr>
              <w:tabs>
                <w:tab w:val="left" w:pos="993"/>
                <w:tab w:val="left" w:pos="9497"/>
              </w:tabs>
              <w:ind w:right="-1"/>
              <w:rPr>
                <w:rFonts w:ascii="Times New Roman" w:hAnsi="Times New Roman" w:cs="Times New Roman"/>
                <w:lang w:val="kk-KZ"/>
              </w:rPr>
            </w:pPr>
            <w:r w:rsidRPr="00BE597A">
              <w:rPr>
                <w:rFonts w:ascii="Times New Roman" w:hAnsi="Times New Roman" w:cs="Times New Roman"/>
                <w:lang w:val="kk-KZ"/>
              </w:rPr>
              <w:t>Жоғары</w:t>
            </w:r>
          </w:p>
        </w:tc>
        <w:tc>
          <w:tcPr>
            <w:tcW w:w="1728" w:type="dxa"/>
          </w:tcPr>
          <w:p w14:paraId="6BB175BD"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lang w:val="kk-KZ"/>
              </w:rPr>
              <w:t>8</w:t>
            </w:r>
          </w:p>
        </w:tc>
        <w:tc>
          <w:tcPr>
            <w:tcW w:w="1100" w:type="dxa"/>
          </w:tcPr>
          <w:p w14:paraId="11FEBD63"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rPr>
              <w:t>10,26</w:t>
            </w:r>
          </w:p>
        </w:tc>
        <w:tc>
          <w:tcPr>
            <w:tcW w:w="1970" w:type="dxa"/>
          </w:tcPr>
          <w:p w14:paraId="74B43DD4"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lang w:val="kk-KZ"/>
              </w:rPr>
              <w:t>9</w:t>
            </w:r>
          </w:p>
        </w:tc>
        <w:tc>
          <w:tcPr>
            <w:tcW w:w="1449" w:type="dxa"/>
          </w:tcPr>
          <w:p w14:paraId="41B4D711"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rPr>
              <w:t>12</w:t>
            </w:r>
          </w:p>
        </w:tc>
      </w:tr>
      <w:tr w:rsidR="00A52458" w:rsidRPr="00BE597A" w14:paraId="3149D009" w14:textId="77777777" w:rsidTr="00E9720E">
        <w:tc>
          <w:tcPr>
            <w:tcW w:w="610" w:type="dxa"/>
          </w:tcPr>
          <w:p w14:paraId="3992DE5F"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2</w:t>
            </w:r>
          </w:p>
        </w:tc>
        <w:tc>
          <w:tcPr>
            <w:tcW w:w="2488" w:type="dxa"/>
          </w:tcPr>
          <w:p w14:paraId="5269A7D2" w14:textId="77777777" w:rsidR="00A52458" w:rsidRPr="00BE597A" w:rsidRDefault="00A52458" w:rsidP="00E9720E">
            <w:pPr>
              <w:tabs>
                <w:tab w:val="left" w:pos="993"/>
                <w:tab w:val="left" w:pos="9497"/>
              </w:tabs>
              <w:ind w:right="-1"/>
              <w:rPr>
                <w:rFonts w:ascii="Times New Roman" w:hAnsi="Times New Roman" w:cs="Times New Roman"/>
                <w:lang w:val="kk-KZ"/>
              </w:rPr>
            </w:pPr>
            <w:r w:rsidRPr="00BE597A">
              <w:rPr>
                <w:rFonts w:ascii="Times New Roman" w:hAnsi="Times New Roman" w:cs="Times New Roman"/>
                <w:lang w:val="kk-KZ"/>
              </w:rPr>
              <w:t>Орта</w:t>
            </w:r>
          </w:p>
        </w:tc>
        <w:tc>
          <w:tcPr>
            <w:tcW w:w="1728" w:type="dxa"/>
          </w:tcPr>
          <w:p w14:paraId="3A57FDCE"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rPr>
              <w:t>32</w:t>
            </w:r>
          </w:p>
        </w:tc>
        <w:tc>
          <w:tcPr>
            <w:tcW w:w="1100" w:type="dxa"/>
          </w:tcPr>
          <w:p w14:paraId="5CB08B7F"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rPr>
              <w:t>41,03</w:t>
            </w:r>
          </w:p>
        </w:tc>
        <w:tc>
          <w:tcPr>
            <w:tcW w:w="1970" w:type="dxa"/>
          </w:tcPr>
          <w:p w14:paraId="7BE461CC"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lang w:val="kk-KZ"/>
              </w:rPr>
              <w:t>30</w:t>
            </w:r>
          </w:p>
        </w:tc>
        <w:tc>
          <w:tcPr>
            <w:tcW w:w="1449" w:type="dxa"/>
          </w:tcPr>
          <w:p w14:paraId="0388C713"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rPr>
              <w:t>40</w:t>
            </w:r>
          </w:p>
        </w:tc>
      </w:tr>
      <w:tr w:rsidR="00A52458" w:rsidRPr="00BE597A" w14:paraId="35E2BC8C" w14:textId="77777777" w:rsidTr="00E9720E">
        <w:tc>
          <w:tcPr>
            <w:tcW w:w="610" w:type="dxa"/>
          </w:tcPr>
          <w:p w14:paraId="77BEC295"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3</w:t>
            </w:r>
          </w:p>
        </w:tc>
        <w:tc>
          <w:tcPr>
            <w:tcW w:w="2488" w:type="dxa"/>
          </w:tcPr>
          <w:p w14:paraId="6C3BBBBF" w14:textId="77777777" w:rsidR="00A52458" w:rsidRPr="00BE597A" w:rsidRDefault="00A52458" w:rsidP="00E9720E">
            <w:pPr>
              <w:tabs>
                <w:tab w:val="left" w:pos="993"/>
                <w:tab w:val="left" w:pos="9497"/>
              </w:tabs>
              <w:ind w:right="-1"/>
              <w:jc w:val="both"/>
              <w:rPr>
                <w:rFonts w:ascii="Times New Roman" w:hAnsi="Times New Roman" w:cs="Times New Roman"/>
                <w:lang w:val="kk-KZ"/>
              </w:rPr>
            </w:pPr>
            <w:r w:rsidRPr="00BE597A">
              <w:rPr>
                <w:rFonts w:ascii="Times New Roman" w:hAnsi="Times New Roman" w:cs="Times New Roman"/>
                <w:lang w:val="kk-KZ"/>
              </w:rPr>
              <w:t>Төмен</w:t>
            </w:r>
          </w:p>
        </w:tc>
        <w:tc>
          <w:tcPr>
            <w:tcW w:w="1728" w:type="dxa"/>
          </w:tcPr>
          <w:p w14:paraId="4A9E84B3"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lang w:val="kk-KZ"/>
              </w:rPr>
              <w:t>38</w:t>
            </w:r>
          </w:p>
        </w:tc>
        <w:tc>
          <w:tcPr>
            <w:tcW w:w="1100" w:type="dxa"/>
          </w:tcPr>
          <w:p w14:paraId="3E5599AC"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rPr>
              <w:t>48,72</w:t>
            </w:r>
          </w:p>
        </w:tc>
        <w:tc>
          <w:tcPr>
            <w:tcW w:w="1970" w:type="dxa"/>
          </w:tcPr>
          <w:p w14:paraId="74F542BC"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lang w:val="kk-KZ"/>
              </w:rPr>
              <w:t>36</w:t>
            </w:r>
          </w:p>
        </w:tc>
        <w:tc>
          <w:tcPr>
            <w:tcW w:w="1449" w:type="dxa"/>
          </w:tcPr>
          <w:p w14:paraId="000E0BAE" w14:textId="77777777" w:rsidR="00A52458" w:rsidRPr="00BE597A" w:rsidRDefault="00A52458" w:rsidP="00E9720E">
            <w:pPr>
              <w:jc w:val="center"/>
              <w:rPr>
                <w:rFonts w:ascii="Times New Roman" w:hAnsi="Times New Roman" w:cs="Times New Roman"/>
                <w:color w:val="000000"/>
              </w:rPr>
            </w:pPr>
            <w:r w:rsidRPr="00BE597A">
              <w:rPr>
                <w:rFonts w:ascii="Times New Roman" w:hAnsi="Times New Roman" w:cs="Times New Roman"/>
                <w:color w:val="000000"/>
              </w:rPr>
              <w:t>48</w:t>
            </w:r>
          </w:p>
        </w:tc>
      </w:tr>
    </w:tbl>
    <w:p w14:paraId="56681263" w14:textId="77777777" w:rsidR="00A52458" w:rsidRDefault="00A52458" w:rsidP="00A52458">
      <w:pPr>
        <w:pStyle w:val="11"/>
        <w:tabs>
          <w:tab w:val="left" w:pos="9497"/>
        </w:tabs>
        <w:spacing w:line="240" w:lineRule="auto"/>
        <w:ind w:right="-1"/>
        <w:jc w:val="both"/>
        <w:rPr>
          <w:sz w:val="28"/>
          <w:szCs w:val="28"/>
          <w:highlight w:val="yellow"/>
          <w:lang w:val="kk-KZ"/>
        </w:rPr>
      </w:pPr>
    </w:p>
    <w:p w14:paraId="71964B09" w14:textId="2C52B8DC" w:rsidR="00A52458" w:rsidRDefault="00A52458" w:rsidP="00A52458">
      <w:pPr>
        <w:pStyle w:val="11"/>
        <w:tabs>
          <w:tab w:val="left" w:pos="9497"/>
        </w:tabs>
        <w:spacing w:line="240" w:lineRule="auto"/>
        <w:ind w:right="-1"/>
        <w:jc w:val="both"/>
        <w:rPr>
          <w:sz w:val="28"/>
          <w:szCs w:val="28"/>
          <w:lang w:val="kk-KZ"/>
        </w:rPr>
      </w:pPr>
      <w:r>
        <w:rPr>
          <w:sz w:val="28"/>
          <w:szCs w:val="28"/>
          <w:lang w:val="kk-KZ"/>
        </w:rPr>
        <w:t>Болашақ бастауыш сынып мұғалімдерінің б</w:t>
      </w:r>
      <w:r w:rsidRPr="004F1DBF">
        <w:rPr>
          <w:rFonts w:eastAsiaTheme="minorHAnsi"/>
          <w:sz w:val="28"/>
          <w:szCs w:val="28"/>
          <w:lang w:val="kk-KZ"/>
        </w:rPr>
        <w:t>ағалаушылық-рефлексиялық</w:t>
      </w:r>
      <w:r w:rsidRPr="00B013F4">
        <w:rPr>
          <w:sz w:val="28"/>
          <w:szCs w:val="28"/>
          <w:lang w:val="kk-KZ"/>
        </w:rPr>
        <w:t xml:space="preserve"> компонент</w:t>
      </w:r>
      <w:r>
        <w:rPr>
          <w:sz w:val="28"/>
          <w:szCs w:val="28"/>
          <w:lang w:val="kk-KZ"/>
        </w:rPr>
        <w:t xml:space="preserve">інің даму деңгейін анықтауға арналған тапсырма нәтижелерінің диаграммасы </w:t>
      </w:r>
      <w:r w:rsidR="00520687">
        <w:rPr>
          <w:sz w:val="28"/>
          <w:szCs w:val="28"/>
          <w:lang w:val="kk-KZ"/>
        </w:rPr>
        <w:t>13</w:t>
      </w:r>
      <w:r>
        <w:rPr>
          <w:sz w:val="28"/>
          <w:szCs w:val="28"/>
          <w:lang w:val="kk-KZ"/>
        </w:rPr>
        <w:t xml:space="preserve"> </w:t>
      </w:r>
      <w:r w:rsidR="00BE597A">
        <w:rPr>
          <w:sz w:val="28"/>
          <w:szCs w:val="28"/>
          <w:lang w:val="kk-KZ"/>
        </w:rPr>
        <w:t>-</w:t>
      </w:r>
      <w:r>
        <w:rPr>
          <w:sz w:val="28"/>
          <w:szCs w:val="28"/>
          <w:lang w:val="kk-KZ"/>
        </w:rPr>
        <w:t>суретте бейнеленген.</w:t>
      </w:r>
    </w:p>
    <w:p w14:paraId="2DC987C4" w14:textId="77777777" w:rsidR="00520687" w:rsidRDefault="00520687" w:rsidP="00A52458">
      <w:pPr>
        <w:pStyle w:val="11"/>
        <w:tabs>
          <w:tab w:val="left" w:pos="9497"/>
        </w:tabs>
        <w:spacing w:line="240" w:lineRule="auto"/>
        <w:ind w:right="-1"/>
        <w:jc w:val="both"/>
        <w:rPr>
          <w:sz w:val="28"/>
          <w:szCs w:val="28"/>
          <w:lang w:val="kk-KZ"/>
        </w:rPr>
      </w:pPr>
    </w:p>
    <w:p w14:paraId="276A2878" w14:textId="77777777" w:rsidR="00A52458" w:rsidRDefault="00A52458" w:rsidP="00A52458">
      <w:pPr>
        <w:pStyle w:val="11"/>
        <w:tabs>
          <w:tab w:val="left" w:pos="9497"/>
        </w:tabs>
        <w:spacing w:line="240" w:lineRule="auto"/>
        <w:ind w:right="-1"/>
        <w:jc w:val="both"/>
        <w:rPr>
          <w:sz w:val="28"/>
          <w:szCs w:val="28"/>
          <w:lang w:val="kk-KZ"/>
        </w:rPr>
      </w:pPr>
      <w:r>
        <w:rPr>
          <w:noProof/>
          <w:sz w:val="28"/>
          <w:szCs w:val="28"/>
          <w:lang w:eastAsia="ru-RU"/>
        </w:rPr>
        <w:drawing>
          <wp:inline distT="0" distB="0" distL="0" distR="0" wp14:anchorId="23C161B6" wp14:editId="4CCE52FE">
            <wp:extent cx="4815192" cy="1955165"/>
            <wp:effectExtent l="0" t="0" r="0" b="0"/>
            <wp:docPr id="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41"/>
              </a:graphicData>
            </a:graphic>
          </wp:inline>
        </w:drawing>
      </w:r>
    </w:p>
    <w:p w14:paraId="2E9F5B43" w14:textId="416906A1" w:rsidR="00A52458" w:rsidRPr="005B5E9C"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Сурет</w:t>
      </w:r>
      <w:r w:rsidR="00BE597A">
        <w:rPr>
          <w:rFonts w:ascii="Times New Roman" w:hAnsi="Times New Roman" w:cs="Times New Roman"/>
          <w:sz w:val="28"/>
          <w:szCs w:val="28"/>
          <w:lang w:val="kk-KZ"/>
        </w:rPr>
        <w:t xml:space="preserve"> </w:t>
      </w:r>
      <w:r w:rsidR="00520687">
        <w:rPr>
          <w:rFonts w:ascii="Times New Roman" w:hAnsi="Times New Roman" w:cs="Times New Roman"/>
          <w:sz w:val="28"/>
          <w:szCs w:val="28"/>
          <w:lang w:val="kk-KZ"/>
        </w:rPr>
        <w:t>13</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w:t>
      </w:r>
      <w:r>
        <w:rPr>
          <w:rFonts w:ascii="Times New Roman" w:hAnsi="Times New Roman" w:cs="Times New Roman"/>
          <w:sz w:val="28"/>
          <w:szCs w:val="28"/>
          <w:lang w:val="kk-KZ"/>
        </w:rPr>
        <w:t xml:space="preserve"> Анықтау эксперименті бойынша б</w:t>
      </w:r>
      <w:r w:rsidRPr="004F1DBF">
        <w:rPr>
          <w:rFonts w:ascii="Times New Roman" w:hAnsi="Times New Roman" w:cs="Times New Roman"/>
          <w:sz w:val="28"/>
          <w:szCs w:val="28"/>
          <w:lang w:val="kk-KZ"/>
        </w:rPr>
        <w:t>ағалаушылық-рефлексиялық</w:t>
      </w:r>
      <w:r w:rsidRPr="00B013F4">
        <w:rPr>
          <w:rFonts w:ascii="Times New Roman" w:hAnsi="Times New Roman" w:cs="Times New Roman"/>
          <w:sz w:val="28"/>
          <w:szCs w:val="28"/>
          <w:lang w:val="kk-KZ"/>
        </w:rPr>
        <w:t xml:space="preserve"> компонент</w:t>
      </w:r>
      <w:r>
        <w:rPr>
          <w:rFonts w:ascii="Times New Roman" w:hAnsi="Times New Roman" w:cs="Times New Roman"/>
          <w:sz w:val="28"/>
          <w:szCs w:val="28"/>
          <w:lang w:val="kk-KZ"/>
        </w:rPr>
        <w:t>терінің даму деңгейін анықтауға арналған әдістемесінің даму диаграммасы</w:t>
      </w:r>
    </w:p>
    <w:p w14:paraId="327CE0BF" w14:textId="77777777" w:rsidR="00A52458" w:rsidRPr="00545985" w:rsidRDefault="00A52458" w:rsidP="00A52458">
      <w:pPr>
        <w:pStyle w:val="11"/>
        <w:tabs>
          <w:tab w:val="left" w:pos="9497"/>
        </w:tabs>
        <w:spacing w:line="240" w:lineRule="auto"/>
        <w:ind w:right="-1" w:firstLine="709"/>
        <w:jc w:val="both"/>
        <w:rPr>
          <w:sz w:val="28"/>
          <w:szCs w:val="28"/>
          <w:lang w:val="kk-KZ"/>
        </w:rPr>
      </w:pPr>
      <w:r w:rsidRPr="00545985">
        <w:rPr>
          <w:sz w:val="28"/>
          <w:szCs w:val="28"/>
          <w:lang w:val="kk-KZ"/>
        </w:rPr>
        <w:t xml:space="preserve">Аталған әдістеме бойынша бақылау тобында </w:t>
      </w:r>
      <w:r>
        <w:rPr>
          <w:sz w:val="28"/>
          <w:szCs w:val="28"/>
          <w:lang w:val="kk-KZ"/>
        </w:rPr>
        <w:t>төмен деңгейді</w:t>
      </w:r>
      <w:r w:rsidRPr="00545985">
        <w:rPr>
          <w:sz w:val="28"/>
          <w:szCs w:val="28"/>
          <w:lang w:val="kk-KZ"/>
        </w:rPr>
        <w:t xml:space="preserve"> 38 </w:t>
      </w:r>
      <w:r>
        <w:rPr>
          <w:sz w:val="28"/>
          <w:szCs w:val="28"/>
          <w:lang w:val="kk-KZ"/>
        </w:rPr>
        <w:t>білім алушы</w:t>
      </w:r>
      <w:r w:rsidRPr="00545985">
        <w:rPr>
          <w:sz w:val="28"/>
          <w:szCs w:val="28"/>
          <w:lang w:val="kk-KZ"/>
        </w:rPr>
        <w:t xml:space="preserve"> 48.72 % көрсетсе, эксперимент тобында </w:t>
      </w:r>
      <w:r>
        <w:rPr>
          <w:sz w:val="28"/>
          <w:szCs w:val="28"/>
          <w:lang w:val="kk-KZ"/>
        </w:rPr>
        <w:t>48</w:t>
      </w:r>
      <w:r w:rsidRPr="00545985">
        <w:rPr>
          <w:sz w:val="28"/>
          <w:szCs w:val="28"/>
          <w:lang w:val="kk-KZ"/>
        </w:rPr>
        <w:t xml:space="preserve"> %  36 </w:t>
      </w:r>
      <w:r>
        <w:rPr>
          <w:sz w:val="28"/>
          <w:szCs w:val="28"/>
          <w:lang w:val="kk-KZ"/>
        </w:rPr>
        <w:t>білім алушы</w:t>
      </w:r>
      <w:r w:rsidRPr="00545985">
        <w:rPr>
          <w:sz w:val="28"/>
          <w:szCs w:val="28"/>
          <w:lang w:val="kk-KZ"/>
        </w:rPr>
        <w:t xml:space="preserve"> көрсетті. </w:t>
      </w:r>
      <w:r>
        <w:rPr>
          <w:sz w:val="28"/>
          <w:szCs w:val="28"/>
          <w:lang w:val="kk-KZ"/>
        </w:rPr>
        <w:t>Яғни,</w:t>
      </w:r>
      <w:r w:rsidRPr="00545985">
        <w:rPr>
          <w:sz w:val="28"/>
          <w:szCs w:val="28"/>
          <w:lang w:val="kk-KZ"/>
        </w:rPr>
        <w:t xml:space="preserve"> </w:t>
      </w:r>
      <w:r>
        <w:rPr>
          <w:sz w:val="28"/>
          <w:szCs w:val="28"/>
          <w:lang w:val="kk-KZ"/>
        </w:rPr>
        <w:t>білім алушылардың</w:t>
      </w:r>
      <w:r w:rsidRPr="00545985">
        <w:rPr>
          <w:sz w:val="28"/>
          <w:szCs w:val="28"/>
          <w:lang w:val="kk-KZ"/>
        </w:rPr>
        <w:t xml:space="preserve"> бағалаушылық және рефлексиялық қабілеттері төмен деңгейде сипатталады. </w:t>
      </w:r>
      <w:r>
        <w:rPr>
          <w:sz w:val="28"/>
          <w:szCs w:val="28"/>
          <w:lang w:val="kk-KZ"/>
        </w:rPr>
        <w:t>Орта деңгейді</w:t>
      </w:r>
      <w:r w:rsidRPr="00545985">
        <w:rPr>
          <w:sz w:val="28"/>
          <w:szCs w:val="28"/>
          <w:lang w:val="kk-KZ"/>
        </w:rPr>
        <w:t xml:space="preserve"> бақылау тобында 32 білі</w:t>
      </w:r>
      <w:r>
        <w:rPr>
          <w:sz w:val="28"/>
          <w:szCs w:val="28"/>
          <w:lang w:val="kk-KZ"/>
        </w:rPr>
        <w:t>м алушы</w:t>
      </w:r>
      <w:r w:rsidRPr="00545985">
        <w:rPr>
          <w:sz w:val="28"/>
          <w:szCs w:val="28"/>
          <w:lang w:val="kk-KZ"/>
        </w:rPr>
        <w:t xml:space="preserve"> 41.03%</w:t>
      </w:r>
      <w:r>
        <w:rPr>
          <w:sz w:val="28"/>
          <w:szCs w:val="28"/>
          <w:lang w:val="kk-KZ"/>
        </w:rPr>
        <w:t>, эксперимент тобында</w:t>
      </w:r>
      <w:r w:rsidRPr="00545985">
        <w:rPr>
          <w:sz w:val="28"/>
          <w:szCs w:val="28"/>
          <w:lang w:val="kk-KZ"/>
        </w:rPr>
        <w:t xml:space="preserve"> 3</w:t>
      </w:r>
      <w:r>
        <w:rPr>
          <w:sz w:val="28"/>
          <w:szCs w:val="28"/>
          <w:lang w:val="kk-KZ"/>
        </w:rPr>
        <w:t>0</w:t>
      </w:r>
      <w:r w:rsidRPr="00545985">
        <w:rPr>
          <w:sz w:val="28"/>
          <w:szCs w:val="28"/>
          <w:lang w:val="kk-KZ"/>
        </w:rPr>
        <w:t xml:space="preserve"> </w:t>
      </w:r>
      <w:r>
        <w:rPr>
          <w:sz w:val="28"/>
          <w:szCs w:val="28"/>
          <w:lang w:val="kk-KZ"/>
        </w:rPr>
        <w:t>білім алушы</w:t>
      </w:r>
      <w:r w:rsidRPr="00545985">
        <w:rPr>
          <w:sz w:val="28"/>
          <w:szCs w:val="28"/>
          <w:lang w:val="kk-KZ"/>
        </w:rPr>
        <w:t xml:space="preserve"> 4</w:t>
      </w:r>
      <w:r>
        <w:rPr>
          <w:sz w:val="28"/>
          <w:szCs w:val="28"/>
          <w:lang w:val="kk-KZ"/>
        </w:rPr>
        <w:t>0</w:t>
      </w:r>
      <w:r w:rsidRPr="00545985">
        <w:rPr>
          <w:sz w:val="28"/>
          <w:szCs w:val="28"/>
          <w:lang w:val="kk-KZ"/>
        </w:rPr>
        <w:t xml:space="preserve">% құрады, </w:t>
      </w:r>
      <w:r>
        <w:rPr>
          <w:sz w:val="28"/>
          <w:szCs w:val="28"/>
          <w:lang w:val="kk-KZ"/>
        </w:rPr>
        <w:t>б</w:t>
      </w:r>
      <w:r w:rsidRPr="00545985">
        <w:rPr>
          <w:sz w:val="28"/>
          <w:szCs w:val="28"/>
          <w:lang w:val="kk-KZ"/>
        </w:rPr>
        <w:t xml:space="preserve">ұл </w:t>
      </w:r>
      <w:r>
        <w:rPr>
          <w:sz w:val="28"/>
          <w:szCs w:val="28"/>
          <w:lang w:val="kk-KZ"/>
        </w:rPr>
        <w:t>білім алушыларға</w:t>
      </w:r>
      <w:r w:rsidRPr="00545985">
        <w:rPr>
          <w:sz w:val="28"/>
          <w:szCs w:val="28"/>
          <w:lang w:val="kk-KZ"/>
        </w:rPr>
        <w:t xml:space="preserve"> бағалаушылық  және рефлексиялық қабілетінің көрінуінің орта деңгейі тән. Бұл көрсеткішке тән </w:t>
      </w:r>
      <w:r>
        <w:rPr>
          <w:sz w:val="28"/>
          <w:szCs w:val="28"/>
          <w:lang w:val="kk-KZ"/>
        </w:rPr>
        <w:t>білім алушылар</w:t>
      </w:r>
      <w:r w:rsidRPr="00545985">
        <w:rPr>
          <w:sz w:val="28"/>
          <w:szCs w:val="28"/>
          <w:lang w:val="kk-KZ"/>
        </w:rPr>
        <w:t xml:space="preserve"> қарым-қатынасқа бейім, өзіндік пі</w:t>
      </w:r>
      <w:r>
        <w:rPr>
          <w:sz w:val="28"/>
          <w:szCs w:val="28"/>
          <w:lang w:val="kk-KZ"/>
        </w:rPr>
        <w:t>к</w:t>
      </w:r>
      <w:r w:rsidRPr="00545985">
        <w:rPr>
          <w:sz w:val="28"/>
          <w:szCs w:val="28"/>
          <w:lang w:val="kk-KZ"/>
        </w:rPr>
        <w:t>і</w:t>
      </w:r>
      <w:r>
        <w:rPr>
          <w:sz w:val="28"/>
          <w:szCs w:val="28"/>
          <w:lang w:val="kk-KZ"/>
        </w:rPr>
        <w:t>р</w:t>
      </w:r>
      <w:r w:rsidRPr="00545985">
        <w:rPr>
          <w:sz w:val="28"/>
          <w:szCs w:val="28"/>
          <w:lang w:val="kk-KZ"/>
        </w:rPr>
        <w:t>і</w:t>
      </w:r>
      <w:r>
        <w:rPr>
          <w:sz w:val="28"/>
          <w:szCs w:val="28"/>
          <w:lang w:val="kk-KZ"/>
        </w:rPr>
        <w:t>н</w:t>
      </w:r>
      <w:r w:rsidRPr="00545985">
        <w:rPr>
          <w:sz w:val="28"/>
          <w:szCs w:val="28"/>
          <w:lang w:val="kk-KZ"/>
        </w:rPr>
        <w:t xml:space="preserve"> білдіре алатын, өз жұмысын жоспарлай алатын, бірақ қабілеті жоғары тұрақтылықпен ерекшеленбейді. Бұндай </w:t>
      </w:r>
      <w:r>
        <w:rPr>
          <w:sz w:val="28"/>
          <w:szCs w:val="28"/>
          <w:lang w:val="kk-KZ"/>
        </w:rPr>
        <w:t>білім алушыларға</w:t>
      </w:r>
      <w:r w:rsidRPr="00545985">
        <w:rPr>
          <w:sz w:val="28"/>
          <w:szCs w:val="28"/>
          <w:lang w:val="kk-KZ"/>
        </w:rPr>
        <w:t xml:space="preserve"> бағалаушылық  және рефлексиялық қабілеттерін қалыптастыруға жоспарлы негіздегі тәрбиелік жұмыстар қажет. </w:t>
      </w:r>
      <w:r>
        <w:rPr>
          <w:sz w:val="28"/>
          <w:szCs w:val="28"/>
          <w:lang w:val="kk-KZ"/>
        </w:rPr>
        <w:t xml:space="preserve">Жоғары деңгейді </w:t>
      </w:r>
      <w:r w:rsidRPr="00545985">
        <w:rPr>
          <w:sz w:val="28"/>
          <w:szCs w:val="28"/>
          <w:lang w:val="kk-KZ"/>
        </w:rPr>
        <w:t xml:space="preserve">бақылау тобында </w:t>
      </w:r>
      <w:r>
        <w:rPr>
          <w:sz w:val="28"/>
          <w:szCs w:val="28"/>
          <w:lang w:val="kk-KZ"/>
        </w:rPr>
        <w:t>8</w:t>
      </w:r>
      <w:r w:rsidRPr="00545985">
        <w:rPr>
          <w:sz w:val="28"/>
          <w:szCs w:val="28"/>
          <w:lang w:val="kk-KZ"/>
        </w:rPr>
        <w:t xml:space="preserve"> білі</w:t>
      </w:r>
      <w:r>
        <w:rPr>
          <w:sz w:val="28"/>
          <w:szCs w:val="28"/>
          <w:lang w:val="kk-KZ"/>
        </w:rPr>
        <w:t>м алушы</w:t>
      </w:r>
      <w:r w:rsidRPr="00545985">
        <w:rPr>
          <w:sz w:val="28"/>
          <w:szCs w:val="28"/>
          <w:lang w:val="kk-KZ"/>
        </w:rPr>
        <w:t xml:space="preserve"> </w:t>
      </w:r>
      <w:r>
        <w:rPr>
          <w:sz w:val="28"/>
          <w:szCs w:val="28"/>
          <w:lang w:val="kk-KZ"/>
        </w:rPr>
        <w:t>10,26</w:t>
      </w:r>
      <w:r w:rsidRPr="00545985">
        <w:rPr>
          <w:sz w:val="28"/>
          <w:szCs w:val="28"/>
          <w:lang w:val="kk-KZ"/>
        </w:rPr>
        <w:t>%</w:t>
      </w:r>
      <w:r>
        <w:rPr>
          <w:sz w:val="28"/>
          <w:szCs w:val="28"/>
          <w:lang w:val="kk-KZ"/>
        </w:rPr>
        <w:t>, эксперимент тобында</w:t>
      </w:r>
      <w:r w:rsidRPr="00545985">
        <w:rPr>
          <w:sz w:val="28"/>
          <w:szCs w:val="28"/>
          <w:lang w:val="kk-KZ"/>
        </w:rPr>
        <w:t xml:space="preserve"> </w:t>
      </w:r>
      <w:r>
        <w:rPr>
          <w:sz w:val="28"/>
          <w:szCs w:val="28"/>
          <w:lang w:val="kk-KZ"/>
        </w:rPr>
        <w:t>9</w:t>
      </w:r>
      <w:r w:rsidRPr="00545985">
        <w:rPr>
          <w:sz w:val="28"/>
          <w:szCs w:val="28"/>
          <w:lang w:val="kk-KZ"/>
        </w:rPr>
        <w:t xml:space="preserve"> </w:t>
      </w:r>
      <w:r>
        <w:rPr>
          <w:sz w:val="28"/>
          <w:szCs w:val="28"/>
          <w:lang w:val="kk-KZ"/>
        </w:rPr>
        <w:t>білім алушы 12</w:t>
      </w:r>
      <w:r w:rsidRPr="00545985">
        <w:rPr>
          <w:sz w:val="28"/>
          <w:szCs w:val="28"/>
          <w:lang w:val="kk-KZ"/>
        </w:rPr>
        <w:t>% құрады</w:t>
      </w:r>
      <w:r>
        <w:rPr>
          <w:sz w:val="28"/>
          <w:szCs w:val="28"/>
          <w:lang w:val="kk-KZ"/>
        </w:rPr>
        <w:t>, бұл білім алушылар</w:t>
      </w:r>
      <w:r w:rsidRPr="00545985">
        <w:rPr>
          <w:sz w:val="28"/>
          <w:szCs w:val="28"/>
          <w:lang w:val="kk-KZ"/>
        </w:rPr>
        <w:t xml:space="preserve"> бағалаушылық  және рефлексиялық іс-әрекетте қажеттілікті сезінеді және оған белсенді түрде ұмтылады. Бөтен ортада өзін еркін ұстай алады, ортаға тез бейімделеді, қиын жағдайларға бейімделгіш келеді, әр түрлі іс-шаралар ұйымдастыруда белсенділік танытады, </w:t>
      </w:r>
      <w:r>
        <w:rPr>
          <w:sz w:val="28"/>
          <w:szCs w:val="28"/>
          <w:lang w:val="kk-KZ"/>
        </w:rPr>
        <w:t>бағалаушылық</w:t>
      </w:r>
      <w:r w:rsidRPr="00545985">
        <w:rPr>
          <w:sz w:val="28"/>
          <w:szCs w:val="28"/>
          <w:lang w:val="kk-KZ"/>
        </w:rPr>
        <w:t xml:space="preserve"> және рефлексиялық іс-әрекетке деген қажеттілігін өз бетімен қанағаттандырады. </w:t>
      </w:r>
    </w:p>
    <w:p w14:paraId="7BC6DD32" w14:textId="77777777" w:rsidR="00A52458" w:rsidRDefault="00A52458" w:rsidP="00A52458">
      <w:pPr>
        <w:pStyle w:val="11"/>
        <w:tabs>
          <w:tab w:val="left" w:pos="9497"/>
        </w:tabs>
        <w:spacing w:line="240" w:lineRule="auto"/>
        <w:ind w:right="-1" w:firstLine="709"/>
        <w:jc w:val="both"/>
        <w:rPr>
          <w:sz w:val="28"/>
          <w:szCs w:val="28"/>
          <w:lang w:val="kk-KZ"/>
        </w:rPr>
      </w:pPr>
      <w:r>
        <w:rPr>
          <w:sz w:val="28"/>
          <w:szCs w:val="28"/>
          <w:lang w:val="kk-KZ"/>
        </w:rPr>
        <w:t>Қорыта келе,</w:t>
      </w:r>
      <w:r w:rsidRPr="00545985">
        <w:rPr>
          <w:sz w:val="28"/>
          <w:szCs w:val="28"/>
          <w:lang w:val="kk-KZ"/>
        </w:rPr>
        <w:t xml:space="preserve"> </w:t>
      </w:r>
      <w:r>
        <w:rPr>
          <w:sz w:val="28"/>
          <w:szCs w:val="28"/>
          <w:lang w:val="kk-KZ"/>
        </w:rPr>
        <w:t>білім алушылар</w:t>
      </w:r>
      <w:r w:rsidRPr="00545985">
        <w:rPr>
          <w:sz w:val="28"/>
          <w:szCs w:val="28"/>
          <w:lang w:val="kk-KZ"/>
        </w:rPr>
        <w:t xml:space="preserve"> екі топ бойынша салыстырмалы негізде бірдей деңгейді көрсеткен. Бұл дегеніміз зерттеуге алынған </w:t>
      </w:r>
      <w:r>
        <w:rPr>
          <w:sz w:val="28"/>
          <w:szCs w:val="28"/>
          <w:lang w:val="kk-KZ"/>
        </w:rPr>
        <w:t>білім алушылар</w:t>
      </w:r>
      <w:r w:rsidRPr="00545985">
        <w:rPr>
          <w:sz w:val="28"/>
          <w:szCs w:val="28"/>
          <w:lang w:val="kk-KZ"/>
        </w:rPr>
        <w:t xml:space="preserve">іміздің бағалаушылық  және рефлексиялық қабілеттері </w:t>
      </w:r>
      <w:r>
        <w:rPr>
          <w:sz w:val="28"/>
          <w:szCs w:val="28"/>
          <w:lang w:val="kk-KZ"/>
        </w:rPr>
        <w:t>төмен</w:t>
      </w:r>
      <w:r w:rsidRPr="00545985">
        <w:rPr>
          <w:sz w:val="28"/>
          <w:szCs w:val="28"/>
          <w:lang w:val="kk-KZ"/>
        </w:rPr>
        <w:t xml:space="preserve">, </w:t>
      </w:r>
      <w:r>
        <w:rPr>
          <w:sz w:val="28"/>
          <w:szCs w:val="28"/>
          <w:lang w:val="kk-KZ"/>
        </w:rPr>
        <w:t>өзіндік пікірін білдіруде қиналатын, өзге тұлғалармен қарым</w:t>
      </w:r>
      <w:r w:rsidRPr="003D5E7F">
        <w:rPr>
          <w:sz w:val="28"/>
          <w:szCs w:val="28"/>
          <w:lang w:val="kk-KZ"/>
        </w:rPr>
        <w:t>-</w:t>
      </w:r>
      <w:r>
        <w:rPr>
          <w:sz w:val="28"/>
          <w:szCs w:val="28"/>
          <w:lang w:val="kk-KZ"/>
        </w:rPr>
        <w:t xml:space="preserve">қатынасқа түсуге бейім емес, жеткілікті деңгейде қабілеттері тұрақтылықпен ерекшеленбейтін, жоспарланған түрдегі тәрбие жұмыстарын қажет етеді. </w:t>
      </w:r>
      <w:r w:rsidRPr="00B013F4">
        <w:rPr>
          <w:sz w:val="28"/>
          <w:szCs w:val="28"/>
          <w:lang w:val="kk-KZ"/>
        </w:rPr>
        <w:t xml:space="preserve">Болашақ бастауыш сынып мұғалімдерінің кәсіби іс-әрекетке дайындауда тұлғалық болмысын тәрбиелеудің </w:t>
      </w:r>
      <w:r w:rsidRPr="000B22BA">
        <w:rPr>
          <w:sz w:val="28"/>
          <w:szCs w:val="28"/>
          <w:lang w:val="kk-KZ"/>
        </w:rPr>
        <w:t>бағалаушылық-рефлексиялық</w:t>
      </w:r>
      <w:r w:rsidRPr="00B013F4">
        <w:rPr>
          <w:sz w:val="28"/>
          <w:szCs w:val="28"/>
          <w:lang w:val="kk-KZ"/>
        </w:rPr>
        <w:t xml:space="preserve"> компонентінің</w:t>
      </w:r>
      <w:r>
        <w:rPr>
          <w:sz w:val="28"/>
          <w:szCs w:val="28"/>
          <w:lang w:val="kk-KZ"/>
        </w:rPr>
        <w:t xml:space="preserve"> даму </w:t>
      </w:r>
      <w:r w:rsidRPr="00B013F4">
        <w:rPr>
          <w:sz w:val="28"/>
          <w:szCs w:val="28"/>
          <w:lang w:val="kk-KZ"/>
        </w:rPr>
        <w:t>деңгейі</w:t>
      </w:r>
      <w:r>
        <w:rPr>
          <w:sz w:val="28"/>
          <w:szCs w:val="28"/>
          <w:lang w:val="kk-KZ"/>
        </w:rPr>
        <w:t>н қалыптастырушы эксперимент арқылы арттыру жұмыстарын жүйелі ұйымдастыруды керек етеді.</w:t>
      </w:r>
    </w:p>
    <w:p w14:paraId="1720B0E4" w14:textId="77777777" w:rsidR="00A52458" w:rsidRDefault="00A52458" w:rsidP="00A52458">
      <w:pPr>
        <w:pStyle w:val="a4"/>
        <w:tabs>
          <w:tab w:val="left" w:pos="284"/>
          <w:tab w:val="left" w:pos="426"/>
          <w:tab w:val="left" w:pos="9497"/>
        </w:tabs>
        <w:spacing w:after="0" w:line="240" w:lineRule="auto"/>
        <w:ind w:left="0" w:firstLine="709"/>
        <w:jc w:val="both"/>
        <w:rPr>
          <w:rFonts w:ascii="Times New Roman" w:hAnsi="Times New Roman" w:cs="Times New Roman"/>
          <w:b/>
          <w:bCs/>
          <w:sz w:val="28"/>
          <w:szCs w:val="28"/>
          <w:lang w:val="kk-KZ"/>
        </w:rPr>
      </w:pPr>
      <w:r w:rsidRPr="00582A58">
        <w:rPr>
          <w:rFonts w:ascii="Times New Roman" w:hAnsi="Times New Roman" w:cs="Times New Roman"/>
          <w:bCs/>
          <w:sz w:val="28"/>
          <w:szCs w:val="28"/>
          <w:lang w:val="kk-KZ"/>
        </w:rPr>
        <w:t>Экспериментке алынған</w:t>
      </w:r>
      <w:r w:rsidRPr="00FF21F0">
        <w:rPr>
          <w:rFonts w:ascii="Times New Roman" w:hAnsi="Times New Roman" w:cs="Times New Roman"/>
          <w:bCs/>
          <w:sz w:val="28"/>
          <w:szCs w:val="28"/>
          <w:lang w:val="kk-KZ"/>
        </w:rPr>
        <w:t xml:space="preserve"> топтардың арасында білімдері мен кәсіби іс-әрекетке даярлауда тұлғалық болмысын қалыптастырудың мотивациялық-мақсаттылық, танымдық, бағалаушылық-рефлексиялық компоненттерінің даму деңгейлерінде айтарлықтай статистикалық айырмашылықтың жоқтығын дәлелдеу үшін Пирсонның х</w:t>
      </w:r>
      <w:r w:rsidRPr="00FF21F0">
        <w:rPr>
          <w:rFonts w:ascii="Times New Roman" w:hAnsi="Times New Roman" w:cs="Times New Roman"/>
          <w:bCs/>
          <w:sz w:val="28"/>
          <w:szCs w:val="28"/>
          <w:vertAlign w:val="superscript"/>
          <w:lang w:val="kk-KZ"/>
        </w:rPr>
        <w:t>2</w:t>
      </w:r>
      <w:r w:rsidRPr="00FF21F0">
        <w:rPr>
          <w:rFonts w:ascii="Times New Roman" w:hAnsi="Times New Roman" w:cs="Times New Roman"/>
          <w:bCs/>
          <w:sz w:val="28"/>
          <w:szCs w:val="28"/>
          <w:lang w:val="kk-KZ"/>
        </w:rPr>
        <w:t xml:space="preserve"> ктитериін пайдаланамыз.</w:t>
      </w:r>
      <w:r>
        <w:rPr>
          <w:rFonts w:ascii="Times New Roman" w:hAnsi="Times New Roman" w:cs="Times New Roman"/>
          <w:b/>
          <w:bCs/>
          <w:sz w:val="28"/>
          <w:szCs w:val="28"/>
          <w:lang w:val="kk-KZ"/>
        </w:rPr>
        <w:t xml:space="preserve"> </w:t>
      </w:r>
    </w:p>
    <w:p w14:paraId="5C2ED9B1" w14:textId="551A5E15" w:rsidR="00A52458" w:rsidRPr="00B14F0E" w:rsidRDefault="00A52458" w:rsidP="00A52458">
      <w:pPr>
        <w:pStyle w:val="11"/>
        <w:tabs>
          <w:tab w:val="left" w:pos="9497"/>
        </w:tabs>
        <w:spacing w:line="240" w:lineRule="auto"/>
        <w:ind w:right="-1" w:firstLine="709"/>
        <w:jc w:val="both"/>
        <w:rPr>
          <w:lang w:val="kk-KZ"/>
        </w:rPr>
      </w:pPr>
      <w:r>
        <w:rPr>
          <w:sz w:val="28"/>
          <w:szCs w:val="28"/>
          <w:lang w:val="kk-KZ"/>
        </w:rPr>
        <w:t>Ол үшін б</w:t>
      </w:r>
      <w:r w:rsidRPr="00B013F4">
        <w:rPr>
          <w:sz w:val="28"/>
          <w:szCs w:val="28"/>
          <w:lang w:val="kk-KZ"/>
        </w:rPr>
        <w:t>олашақ бастауыш сынып мұғалімін кәсіби іс-әрекетке да</w:t>
      </w:r>
      <w:r>
        <w:rPr>
          <w:sz w:val="28"/>
          <w:szCs w:val="28"/>
          <w:lang w:val="kk-KZ"/>
        </w:rPr>
        <w:t>ярлауда</w:t>
      </w:r>
      <w:r w:rsidRPr="00B013F4">
        <w:rPr>
          <w:sz w:val="28"/>
          <w:szCs w:val="28"/>
          <w:lang w:val="kk-KZ"/>
        </w:rPr>
        <w:t xml:space="preserve"> тұлғалық болмысын </w:t>
      </w:r>
      <w:r>
        <w:rPr>
          <w:sz w:val="28"/>
          <w:szCs w:val="28"/>
          <w:lang w:val="kk-KZ"/>
        </w:rPr>
        <w:t>қалыптастырудың м</w:t>
      </w:r>
      <w:r w:rsidRPr="00B14F0E">
        <w:rPr>
          <w:sz w:val="28"/>
          <w:szCs w:val="28"/>
          <w:lang w:val="kk-KZ"/>
        </w:rPr>
        <w:t>отивациялық-мақсаттылық, танымдық, бағалаушылық-рефлексиялық компонент</w:t>
      </w:r>
      <w:r>
        <w:rPr>
          <w:sz w:val="28"/>
          <w:szCs w:val="28"/>
          <w:lang w:val="kk-KZ"/>
        </w:rPr>
        <w:t>терінің даму деңгейлерін 1</w:t>
      </w:r>
      <w:r w:rsidR="00BE597A">
        <w:rPr>
          <w:sz w:val="28"/>
          <w:szCs w:val="28"/>
          <w:lang w:val="kk-KZ"/>
        </w:rPr>
        <w:t>1-</w:t>
      </w:r>
      <w:r>
        <w:rPr>
          <w:sz w:val="28"/>
          <w:szCs w:val="28"/>
          <w:lang w:val="kk-KZ"/>
        </w:rPr>
        <w:t xml:space="preserve"> кестеге жинақтадық.</w:t>
      </w:r>
    </w:p>
    <w:p w14:paraId="0C62445B" w14:textId="77777777" w:rsidR="00A52458" w:rsidRPr="003D5E7F" w:rsidRDefault="00A52458" w:rsidP="00A52458">
      <w:pPr>
        <w:pStyle w:val="11"/>
        <w:tabs>
          <w:tab w:val="left" w:pos="9497"/>
        </w:tabs>
        <w:spacing w:line="240" w:lineRule="auto"/>
        <w:ind w:right="-1" w:firstLine="709"/>
        <w:jc w:val="both"/>
        <w:rPr>
          <w:sz w:val="28"/>
          <w:szCs w:val="28"/>
          <w:lang w:val="kk-KZ"/>
        </w:rPr>
      </w:pPr>
    </w:p>
    <w:p w14:paraId="30E4FD80" w14:textId="38BD7B79" w:rsidR="00A52458" w:rsidRDefault="00BE597A" w:rsidP="00A52458">
      <w:pPr>
        <w:pStyle w:val="a4"/>
        <w:tabs>
          <w:tab w:val="left" w:pos="284"/>
          <w:tab w:val="left" w:pos="426"/>
          <w:tab w:val="left" w:pos="9497"/>
        </w:tabs>
        <w:spacing w:after="0" w:line="240" w:lineRule="auto"/>
        <w:ind w:left="0"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w:t>
      </w:r>
      <w:r w:rsidR="00A52458" w:rsidRPr="00B14F0E">
        <w:rPr>
          <w:rFonts w:ascii="Times New Roman" w:hAnsi="Times New Roman" w:cs="Times New Roman"/>
          <w:sz w:val="28"/>
          <w:szCs w:val="28"/>
          <w:lang w:val="kk-KZ"/>
        </w:rPr>
        <w:t>1</w:t>
      </w:r>
      <w:r w:rsidR="00520687">
        <w:rPr>
          <w:rFonts w:ascii="Times New Roman" w:hAnsi="Times New Roman" w:cs="Times New Roman"/>
          <w:sz w:val="28"/>
          <w:szCs w:val="28"/>
          <w:lang w:val="kk-KZ"/>
        </w:rPr>
        <w:t>1</w:t>
      </w:r>
      <w:r w:rsidR="00A52458" w:rsidRPr="00B14F0E">
        <w:rPr>
          <w:rFonts w:ascii="Times New Roman" w:hAnsi="Times New Roman" w:cs="Times New Roman"/>
          <w:sz w:val="28"/>
          <w:szCs w:val="28"/>
          <w:lang w:val="kk-KZ"/>
        </w:rPr>
        <w:t xml:space="preserve"> -</w:t>
      </w:r>
      <w:r w:rsidR="00A52458" w:rsidRPr="00B14F0E">
        <w:rPr>
          <w:rFonts w:ascii="Times New Roman" w:hAnsi="Times New Roman" w:cs="Times New Roman"/>
          <w:b/>
          <w:bCs/>
          <w:sz w:val="28"/>
          <w:szCs w:val="28"/>
          <w:lang w:val="kk-KZ"/>
        </w:rPr>
        <w:t xml:space="preserve"> </w:t>
      </w:r>
      <w:r w:rsidR="00A52458" w:rsidRPr="00B14F0E">
        <w:rPr>
          <w:rFonts w:ascii="Times New Roman" w:hAnsi="Times New Roman" w:cs="Times New Roman"/>
          <w:sz w:val="28"/>
          <w:szCs w:val="28"/>
          <w:lang w:val="kk-KZ"/>
        </w:rPr>
        <w:t>Болашақ</w:t>
      </w:r>
      <w:r w:rsidR="00A52458" w:rsidRPr="00B013F4">
        <w:rPr>
          <w:rFonts w:ascii="Times New Roman" w:hAnsi="Times New Roman" w:cs="Times New Roman"/>
          <w:sz w:val="28"/>
          <w:szCs w:val="28"/>
          <w:lang w:val="kk-KZ"/>
        </w:rPr>
        <w:t xml:space="preserve"> бастауыш </w:t>
      </w:r>
      <w:r w:rsidR="00A52458" w:rsidRPr="00B76480">
        <w:rPr>
          <w:rFonts w:ascii="Times New Roman" w:hAnsi="Times New Roman" w:cs="Times New Roman"/>
          <w:sz w:val="28"/>
          <w:szCs w:val="28"/>
          <w:lang w:val="kk-KZ"/>
        </w:rPr>
        <w:t>сынып мұғалімін кәсіби іс-әрекетке даярлауда тұлғалық болмысын қалыптастырудың м</w:t>
      </w:r>
      <w:r w:rsidR="00A52458" w:rsidRPr="00B76480">
        <w:rPr>
          <w:rFonts w:ascii="Times New Roman" w:eastAsia="Times New Roman" w:hAnsi="Times New Roman" w:cs="Times New Roman"/>
          <w:sz w:val="28"/>
          <w:szCs w:val="28"/>
          <w:lang w:val="kk-KZ"/>
        </w:rPr>
        <w:t>отивациялық-мақсаттылық</w:t>
      </w:r>
      <w:r w:rsidR="00A52458" w:rsidRPr="00B76480">
        <w:rPr>
          <w:rFonts w:ascii="Times New Roman" w:hAnsi="Times New Roman" w:cs="Times New Roman"/>
          <w:sz w:val="28"/>
          <w:szCs w:val="28"/>
          <w:lang w:val="kk-KZ"/>
        </w:rPr>
        <w:t>, танымдық, бағалаушылық-рефлексиялық компоненттерінің даму деңгейлері</w:t>
      </w:r>
    </w:p>
    <w:p w14:paraId="1B32E1BE" w14:textId="77777777" w:rsidR="002026B4" w:rsidRDefault="002026B4" w:rsidP="00A52458">
      <w:pPr>
        <w:pStyle w:val="a4"/>
        <w:tabs>
          <w:tab w:val="left" w:pos="284"/>
          <w:tab w:val="left" w:pos="426"/>
          <w:tab w:val="left" w:pos="9497"/>
        </w:tabs>
        <w:spacing w:after="0" w:line="240" w:lineRule="auto"/>
        <w:ind w:left="0" w:firstLine="709"/>
        <w:jc w:val="both"/>
        <w:rPr>
          <w:rFonts w:ascii="Times New Roman" w:hAnsi="Times New Roman" w:cs="Times New Roman"/>
          <w:b/>
          <w:bCs/>
          <w:sz w:val="28"/>
          <w:szCs w:val="28"/>
          <w:lang w:val="kk-KZ"/>
        </w:rPr>
      </w:pPr>
    </w:p>
    <w:tbl>
      <w:tblPr>
        <w:tblStyle w:val="ae"/>
        <w:tblpPr w:leftFromText="180" w:rightFromText="180" w:vertAnchor="text" w:tblpX="-181" w:tblpY="1"/>
        <w:tblOverlap w:val="never"/>
        <w:tblW w:w="9634" w:type="dxa"/>
        <w:tblLayout w:type="fixed"/>
        <w:tblLook w:val="04A0" w:firstRow="1" w:lastRow="0" w:firstColumn="1" w:lastColumn="0" w:noHBand="0" w:noVBand="1"/>
      </w:tblPr>
      <w:tblGrid>
        <w:gridCol w:w="1904"/>
        <w:gridCol w:w="507"/>
        <w:gridCol w:w="780"/>
        <w:gridCol w:w="495"/>
        <w:gridCol w:w="792"/>
        <w:gridCol w:w="484"/>
        <w:gridCol w:w="805"/>
        <w:gridCol w:w="613"/>
        <w:gridCol w:w="676"/>
        <w:gridCol w:w="599"/>
        <w:gridCol w:w="690"/>
        <w:gridCol w:w="586"/>
        <w:gridCol w:w="703"/>
      </w:tblGrid>
      <w:tr w:rsidR="00A52458" w:rsidRPr="007E1DBE" w14:paraId="07D2C4C1" w14:textId="77777777" w:rsidTr="002026B4">
        <w:trPr>
          <w:trHeight w:val="270"/>
        </w:trPr>
        <w:tc>
          <w:tcPr>
            <w:tcW w:w="1904" w:type="dxa"/>
            <w:vMerge w:val="restart"/>
          </w:tcPr>
          <w:p w14:paraId="5BDDD1F1" w14:textId="77777777" w:rsidR="00A52458" w:rsidRPr="007E1DBE" w:rsidRDefault="00A52458" w:rsidP="002026B4">
            <w:pPr>
              <w:pStyle w:val="af7"/>
              <w:tabs>
                <w:tab w:val="left" w:pos="9497"/>
              </w:tabs>
              <w:spacing w:line="240" w:lineRule="auto"/>
              <w:ind w:right="-1"/>
              <w:jc w:val="center"/>
              <w:rPr>
                <w:color w:val="000000"/>
                <w:sz w:val="20"/>
                <w:szCs w:val="20"/>
                <w:lang w:val="kk-KZ"/>
              </w:rPr>
            </w:pPr>
            <w:r>
              <w:rPr>
                <w:sz w:val="20"/>
                <w:szCs w:val="20"/>
                <w:lang w:val="kk-KZ"/>
              </w:rPr>
              <w:lastRenderedPageBreak/>
              <w:t>Әдістер</w:t>
            </w:r>
          </w:p>
        </w:tc>
        <w:tc>
          <w:tcPr>
            <w:tcW w:w="3863" w:type="dxa"/>
            <w:gridSpan w:val="6"/>
          </w:tcPr>
          <w:p w14:paraId="67CBFE76" w14:textId="77777777" w:rsidR="00A52458" w:rsidRPr="007E1DBE" w:rsidRDefault="00A52458" w:rsidP="002026B4">
            <w:pPr>
              <w:pStyle w:val="af7"/>
              <w:shd w:val="clear" w:color="auto" w:fill="auto"/>
              <w:tabs>
                <w:tab w:val="left" w:pos="9497"/>
              </w:tabs>
              <w:spacing w:line="240" w:lineRule="auto"/>
              <w:ind w:right="-1"/>
              <w:jc w:val="center"/>
              <w:rPr>
                <w:sz w:val="20"/>
                <w:szCs w:val="20"/>
                <w:lang w:val="kk-KZ"/>
              </w:rPr>
            </w:pPr>
            <w:r w:rsidRPr="007E1DBE">
              <w:rPr>
                <w:sz w:val="20"/>
                <w:szCs w:val="20"/>
                <w:lang w:val="kk-KZ"/>
              </w:rPr>
              <w:t>Бақылау тобы</w:t>
            </w:r>
          </w:p>
          <w:p w14:paraId="17EDF4FF" w14:textId="77777777" w:rsidR="00A52458" w:rsidRPr="007E1DBE" w:rsidRDefault="00A52458" w:rsidP="002026B4">
            <w:pPr>
              <w:pStyle w:val="af7"/>
              <w:shd w:val="clear" w:color="auto" w:fill="auto"/>
              <w:tabs>
                <w:tab w:val="left" w:pos="9497"/>
              </w:tabs>
              <w:spacing w:line="240" w:lineRule="auto"/>
              <w:ind w:right="-1"/>
              <w:jc w:val="center"/>
              <w:rPr>
                <w:color w:val="0D0D0D" w:themeColor="text1" w:themeTint="F2"/>
                <w:sz w:val="20"/>
                <w:szCs w:val="20"/>
                <w:lang w:val="kk-KZ"/>
              </w:rPr>
            </w:pPr>
            <w:r w:rsidRPr="007E1DBE">
              <w:rPr>
                <w:sz w:val="20"/>
                <w:szCs w:val="20"/>
                <w:lang w:val="kk-KZ"/>
              </w:rPr>
              <w:t>(78</w:t>
            </w:r>
            <w:r w:rsidRPr="007E1DBE">
              <w:rPr>
                <w:sz w:val="20"/>
                <w:szCs w:val="20"/>
              </w:rPr>
              <w:t xml:space="preserve"> </w:t>
            </w:r>
            <w:proofErr w:type="spellStart"/>
            <w:r w:rsidRPr="007E1DBE">
              <w:rPr>
                <w:sz w:val="20"/>
                <w:szCs w:val="20"/>
              </w:rPr>
              <w:t>білім</w:t>
            </w:r>
            <w:proofErr w:type="spellEnd"/>
            <w:r w:rsidRPr="007E1DBE">
              <w:rPr>
                <w:sz w:val="20"/>
                <w:szCs w:val="20"/>
              </w:rPr>
              <w:t xml:space="preserve"> </w:t>
            </w:r>
            <w:proofErr w:type="spellStart"/>
            <w:r w:rsidRPr="007E1DBE">
              <w:rPr>
                <w:sz w:val="20"/>
                <w:szCs w:val="20"/>
              </w:rPr>
              <w:t>алушы</w:t>
            </w:r>
            <w:proofErr w:type="spellEnd"/>
            <w:r w:rsidRPr="007E1DBE">
              <w:rPr>
                <w:sz w:val="20"/>
                <w:szCs w:val="20"/>
                <w:lang w:val="kk-KZ"/>
              </w:rPr>
              <w:t>)</w:t>
            </w:r>
          </w:p>
        </w:tc>
        <w:tc>
          <w:tcPr>
            <w:tcW w:w="3867" w:type="dxa"/>
            <w:gridSpan w:val="6"/>
          </w:tcPr>
          <w:p w14:paraId="1EDCA558" w14:textId="77777777" w:rsidR="00A52458" w:rsidRPr="007E1DBE" w:rsidRDefault="00A52458" w:rsidP="002026B4">
            <w:pPr>
              <w:pStyle w:val="af7"/>
              <w:shd w:val="clear" w:color="auto" w:fill="auto"/>
              <w:tabs>
                <w:tab w:val="left" w:pos="9497"/>
              </w:tabs>
              <w:spacing w:line="240" w:lineRule="auto"/>
              <w:ind w:right="-1"/>
              <w:jc w:val="center"/>
              <w:rPr>
                <w:color w:val="0D0D0D" w:themeColor="text1" w:themeTint="F2"/>
                <w:sz w:val="20"/>
                <w:szCs w:val="20"/>
                <w:lang w:val="kk-KZ"/>
              </w:rPr>
            </w:pPr>
            <w:r w:rsidRPr="007E1DBE">
              <w:rPr>
                <w:color w:val="0D0D0D" w:themeColor="text1" w:themeTint="F2"/>
                <w:sz w:val="20"/>
                <w:szCs w:val="20"/>
                <w:lang w:val="kk-KZ"/>
              </w:rPr>
              <w:t>Эксперименттік топ</w:t>
            </w:r>
          </w:p>
          <w:p w14:paraId="11BFD81E" w14:textId="77777777" w:rsidR="00A52458" w:rsidRPr="007E1DBE" w:rsidRDefault="00A52458" w:rsidP="002026B4">
            <w:pPr>
              <w:pStyle w:val="af7"/>
              <w:shd w:val="clear" w:color="auto" w:fill="auto"/>
              <w:tabs>
                <w:tab w:val="left" w:pos="9497"/>
              </w:tabs>
              <w:spacing w:line="240" w:lineRule="auto"/>
              <w:ind w:right="-1"/>
              <w:jc w:val="center"/>
              <w:rPr>
                <w:color w:val="0D0D0D" w:themeColor="text1" w:themeTint="F2"/>
                <w:sz w:val="20"/>
                <w:szCs w:val="20"/>
                <w:lang w:val="kk-KZ"/>
              </w:rPr>
            </w:pPr>
            <w:r w:rsidRPr="007E1DBE">
              <w:rPr>
                <w:color w:val="0D0D0D" w:themeColor="text1" w:themeTint="F2"/>
                <w:sz w:val="20"/>
                <w:szCs w:val="20"/>
                <w:lang w:val="kk-KZ"/>
              </w:rPr>
              <w:t>(75 білім алушы)</w:t>
            </w:r>
          </w:p>
        </w:tc>
      </w:tr>
      <w:tr w:rsidR="00A52458" w:rsidRPr="007E1DBE" w14:paraId="7464E3A2" w14:textId="77777777" w:rsidTr="002026B4">
        <w:trPr>
          <w:trHeight w:val="418"/>
        </w:trPr>
        <w:tc>
          <w:tcPr>
            <w:tcW w:w="1904" w:type="dxa"/>
            <w:vMerge/>
          </w:tcPr>
          <w:p w14:paraId="3BD2C906"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p>
        </w:tc>
        <w:tc>
          <w:tcPr>
            <w:tcW w:w="1287" w:type="dxa"/>
            <w:gridSpan w:val="2"/>
          </w:tcPr>
          <w:p w14:paraId="2076CBC4"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sz w:val="20"/>
                <w:szCs w:val="20"/>
                <w:lang w:val="kk-KZ"/>
              </w:rPr>
              <w:t>Төмен</w:t>
            </w:r>
          </w:p>
        </w:tc>
        <w:tc>
          <w:tcPr>
            <w:tcW w:w="1287" w:type="dxa"/>
            <w:gridSpan w:val="2"/>
          </w:tcPr>
          <w:p w14:paraId="0873D6DA"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Орта</w:t>
            </w:r>
          </w:p>
        </w:tc>
        <w:tc>
          <w:tcPr>
            <w:tcW w:w="1289" w:type="dxa"/>
            <w:gridSpan w:val="2"/>
          </w:tcPr>
          <w:p w14:paraId="5F0628F5" w14:textId="77777777" w:rsidR="00A52458" w:rsidRPr="007E1DBE" w:rsidRDefault="00A52458" w:rsidP="002026B4">
            <w:pPr>
              <w:pStyle w:val="af7"/>
              <w:shd w:val="clear" w:color="auto" w:fill="auto"/>
              <w:tabs>
                <w:tab w:val="left" w:pos="9497"/>
              </w:tabs>
              <w:spacing w:line="240" w:lineRule="auto"/>
              <w:ind w:right="-1"/>
              <w:jc w:val="center"/>
              <w:rPr>
                <w:color w:val="0D0D0D" w:themeColor="text1" w:themeTint="F2"/>
                <w:sz w:val="20"/>
                <w:szCs w:val="20"/>
                <w:lang w:val="kk-KZ"/>
              </w:rPr>
            </w:pPr>
            <w:r w:rsidRPr="007E1DBE">
              <w:rPr>
                <w:color w:val="000000"/>
                <w:sz w:val="20"/>
                <w:szCs w:val="20"/>
                <w:lang w:val="kk-KZ"/>
              </w:rPr>
              <w:t>Жоғары</w:t>
            </w:r>
          </w:p>
        </w:tc>
        <w:tc>
          <w:tcPr>
            <w:tcW w:w="1289" w:type="dxa"/>
            <w:gridSpan w:val="2"/>
          </w:tcPr>
          <w:p w14:paraId="0A5E2EF3"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sz w:val="20"/>
                <w:szCs w:val="20"/>
                <w:lang w:val="kk-KZ"/>
              </w:rPr>
              <w:t>Төмен</w:t>
            </w:r>
          </w:p>
        </w:tc>
        <w:tc>
          <w:tcPr>
            <w:tcW w:w="1289" w:type="dxa"/>
            <w:gridSpan w:val="2"/>
          </w:tcPr>
          <w:p w14:paraId="5A3BE1FD"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Орта</w:t>
            </w:r>
          </w:p>
        </w:tc>
        <w:tc>
          <w:tcPr>
            <w:tcW w:w="1289" w:type="dxa"/>
            <w:gridSpan w:val="2"/>
          </w:tcPr>
          <w:p w14:paraId="46598C37"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Жоғары</w:t>
            </w:r>
          </w:p>
        </w:tc>
      </w:tr>
      <w:tr w:rsidR="00A52458" w:rsidRPr="007E1DBE" w14:paraId="3175B1B2" w14:textId="77777777" w:rsidTr="002026B4">
        <w:trPr>
          <w:trHeight w:val="418"/>
        </w:trPr>
        <w:tc>
          <w:tcPr>
            <w:tcW w:w="1904" w:type="dxa"/>
            <w:vMerge/>
          </w:tcPr>
          <w:p w14:paraId="5D7DACE5"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p>
        </w:tc>
        <w:tc>
          <w:tcPr>
            <w:tcW w:w="507" w:type="dxa"/>
          </w:tcPr>
          <w:p w14:paraId="395EAE86" w14:textId="77777777" w:rsidR="00A52458" w:rsidRPr="007E1DBE" w:rsidRDefault="00A52458" w:rsidP="002026B4">
            <w:pPr>
              <w:pStyle w:val="af7"/>
              <w:shd w:val="clear" w:color="auto" w:fill="auto"/>
              <w:tabs>
                <w:tab w:val="left" w:pos="9497"/>
              </w:tabs>
              <w:spacing w:line="240" w:lineRule="auto"/>
              <w:ind w:right="-1"/>
              <w:jc w:val="center"/>
              <w:rPr>
                <w:sz w:val="20"/>
                <w:szCs w:val="20"/>
                <w:lang w:val="kk-KZ"/>
              </w:rPr>
            </w:pPr>
            <w:r w:rsidRPr="007E1DBE">
              <w:rPr>
                <w:sz w:val="20"/>
                <w:szCs w:val="20"/>
                <w:lang w:val="kk-KZ"/>
              </w:rPr>
              <w:t>Саны</w:t>
            </w:r>
          </w:p>
        </w:tc>
        <w:tc>
          <w:tcPr>
            <w:tcW w:w="780" w:type="dxa"/>
          </w:tcPr>
          <w:p w14:paraId="005A22A6"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w:t>
            </w:r>
          </w:p>
        </w:tc>
        <w:tc>
          <w:tcPr>
            <w:tcW w:w="495" w:type="dxa"/>
          </w:tcPr>
          <w:p w14:paraId="1CEFF739" w14:textId="77777777" w:rsidR="00A52458" w:rsidRPr="007E1DBE" w:rsidRDefault="00A52458" w:rsidP="002026B4">
            <w:pPr>
              <w:pStyle w:val="af7"/>
              <w:shd w:val="clear" w:color="auto" w:fill="auto"/>
              <w:tabs>
                <w:tab w:val="left" w:pos="9497"/>
              </w:tabs>
              <w:spacing w:line="240" w:lineRule="auto"/>
              <w:ind w:right="-1"/>
              <w:jc w:val="center"/>
              <w:rPr>
                <w:sz w:val="20"/>
                <w:szCs w:val="20"/>
                <w:lang w:val="kk-KZ"/>
              </w:rPr>
            </w:pPr>
            <w:r w:rsidRPr="007E1DBE">
              <w:rPr>
                <w:sz w:val="20"/>
                <w:szCs w:val="20"/>
                <w:lang w:val="kk-KZ"/>
              </w:rPr>
              <w:t>Саны</w:t>
            </w:r>
          </w:p>
        </w:tc>
        <w:tc>
          <w:tcPr>
            <w:tcW w:w="792" w:type="dxa"/>
          </w:tcPr>
          <w:p w14:paraId="3CEC1309"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w:t>
            </w:r>
          </w:p>
        </w:tc>
        <w:tc>
          <w:tcPr>
            <w:tcW w:w="484" w:type="dxa"/>
          </w:tcPr>
          <w:p w14:paraId="47A31384" w14:textId="77777777" w:rsidR="00A52458" w:rsidRPr="007E1DBE" w:rsidRDefault="00A52458" w:rsidP="002026B4">
            <w:pPr>
              <w:pStyle w:val="af7"/>
              <w:shd w:val="clear" w:color="auto" w:fill="auto"/>
              <w:tabs>
                <w:tab w:val="left" w:pos="9497"/>
              </w:tabs>
              <w:spacing w:line="240" w:lineRule="auto"/>
              <w:ind w:right="-1"/>
              <w:jc w:val="center"/>
              <w:rPr>
                <w:sz w:val="20"/>
                <w:szCs w:val="20"/>
                <w:lang w:val="kk-KZ"/>
              </w:rPr>
            </w:pPr>
            <w:r w:rsidRPr="007E1DBE">
              <w:rPr>
                <w:sz w:val="20"/>
                <w:szCs w:val="20"/>
                <w:lang w:val="kk-KZ"/>
              </w:rPr>
              <w:t>Саны</w:t>
            </w:r>
          </w:p>
        </w:tc>
        <w:tc>
          <w:tcPr>
            <w:tcW w:w="805" w:type="dxa"/>
          </w:tcPr>
          <w:p w14:paraId="56308139"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w:t>
            </w:r>
          </w:p>
        </w:tc>
        <w:tc>
          <w:tcPr>
            <w:tcW w:w="613" w:type="dxa"/>
          </w:tcPr>
          <w:p w14:paraId="1DDA527B" w14:textId="77777777" w:rsidR="00A52458" w:rsidRPr="007E1DBE" w:rsidRDefault="00A52458" w:rsidP="002026B4">
            <w:pPr>
              <w:pStyle w:val="af7"/>
              <w:shd w:val="clear" w:color="auto" w:fill="auto"/>
              <w:tabs>
                <w:tab w:val="left" w:pos="9497"/>
              </w:tabs>
              <w:spacing w:line="240" w:lineRule="auto"/>
              <w:ind w:right="-1"/>
              <w:jc w:val="center"/>
              <w:rPr>
                <w:sz w:val="20"/>
                <w:szCs w:val="20"/>
                <w:lang w:val="kk-KZ"/>
              </w:rPr>
            </w:pPr>
            <w:r w:rsidRPr="007E1DBE">
              <w:rPr>
                <w:sz w:val="20"/>
                <w:szCs w:val="20"/>
                <w:lang w:val="kk-KZ"/>
              </w:rPr>
              <w:t>Саны</w:t>
            </w:r>
          </w:p>
        </w:tc>
        <w:tc>
          <w:tcPr>
            <w:tcW w:w="676" w:type="dxa"/>
          </w:tcPr>
          <w:p w14:paraId="5B9B0C4D"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w:t>
            </w:r>
          </w:p>
        </w:tc>
        <w:tc>
          <w:tcPr>
            <w:tcW w:w="599" w:type="dxa"/>
          </w:tcPr>
          <w:p w14:paraId="6633DB15" w14:textId="77777777" w:rsidR="00A52458" w:rsidRPr="007E1DBE" w:rsidRDefault="00A52458" w:rsidP="002026B4">
            <w:pPr>
              <w:pStyle w:val="af7"/>
              <w:shd w:val="clear" w:color="auto" w:fill="auto"/>
              <w:tabs>
                <w:tab w:val="left" w:pos="9497"/>
              </w:tabs>
              <w:spacing w:line="240" w:lineRule="auto"/>
              <w:ind w:right="-1"/>
              <w:jc w:val="center"/>
              <w:rPr>
                <w:sz w:val="20"/>
                <w:szCs w:val="20"/>
                <w:lang w:val="kk-KZ"/>
              </w:rPr>
            </w:pPr>
            <w:r w:rsidRPr="007E1DBE">
              <w:rPr>
                <w:sz w:val="20"/>
                <w:szCs w:val="20"/>
                <w:lang w:val="kk-KZ"/>
              </w:rPr>
              <w:t>Саны</w:t>
            </w:r>
          </w:p>
        </w:tc>
        <w:tc>
          <w:tcPr>
            <w:tcW w:w="690" w:type="dxa"/>
          </w:tcPr>
          <w:p w14:paraId="6E68B128"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w:t>
            </w:r>
          </w:p>
        </w:tc>
        <w:tc>
          <w:tcPr>
            <w:tcW w:w="586" w:type="dxa"/>
          </w:tcPr>
          <w:p w14:paraId="41614763" w14:textId="77777777" w:rsidR="00A52458" w:rsidRPr="007E1DBE" w:rsidRDefault="00A52458" w:rsidP="002026B4">
            <w:pPr>
              <w:pStyle w:val="af7"/>
              <w:shd w:val="clear" w:color="auto" w:fill="auto"/>
              <w:tabs>
                <w:tab w:val="left" w:pos="9497"/>
              </w:tabs>
              <w:spacing w:line="240" w:lineRule="auto"/>
              <w:ind w:right="-1"/>
              <w:jc w:val="center"/>
              <w:rPr>
                <w:sz w:val="20"/>
                <w:szCs w:val="20"/>
                <w:lang w:val="kk-KZ"/>
              </w:rPr>
            </w:pPr>
            <w:r w:rsidRPr="007E1DBE">
              <w:rPr>
                <w:sz w:val="20"/>
                <w:szCs w:val="20"/>
                <w:lang w:val="kk-KZ"/>
              </w:rPr>
              <w:t>Саны</w:t>
            </w:r>
          </w:p>
        </w:tc>
        <w:tc>
          <w:tcPr>
            <w:tcW w:w="703" w:type="dxa"/>
          </w:tcPr>
          <w:p w14:paraId="4BFC848B" w14:textId="77777777" w:rsidR="00A52458" w:rsidRPr="007E1DBE" w:rsidRDefault="00A52458" w:rsidP="002026B4">
            <w:pPr>
              <w:pStyle w:val="af7"/>
              <w:shd w:val="clear" w:color="auto" w:fill="auto"/>
              <w:tabs>
                <w:tab w:val="left" w:pos="9497"/>
              </w:tabs>
              <w:spacing w:line="240" w:lineRule="auto"/>
              <w:ind w:right="-1"/>
              <w:jc w:val="center"/>
              <w:rPr>
                <w:color w:val="000000"/>
                <w:sz w:val="20"/>
                <w:szCs w:val="20"/>
                <w:lang w:val="kk-KZ"/>
              </w:rPr>
            </w:pPr>
            <w:r w:rsidRPr="007E1DBE">
              <w:rPr>
                <w:color w:val="000000"/>
                <w:sz w:val="20"/>
                <w:szCs w:val="20"/>
                <w:lang w:val="kk-KZ"/>
              </w:rPr>
              <w:t>%</w:t>
            </w:r>
          </w:p>
        </w:tc>
      </w:tr>
      <w:tr w:rsidR="00A52458" w:rsidRPr="007E1DBE" w14:paraId="1E974BFC" w14:textId="77777777" w:rsidTr="002026B4">
        <w:trPr>
          <w:trHeight w:val="278"/>
        </w:trPr>
        <w:tc>
          <w:tcPr>
            <w:tcW w:w="9634" w:type="dxa"/>
            <w:gridSpan w:val="13"/>
          </w:tcPr>
          <w:p w14:paraId="0B2ED468" w14:textId="77777777" w:rsidR="00A52458" w:rsidRPr="007E1DBE" w:rsidRDefault="00A52458" w:rsidP="002026B4">
            <w:pPr>
              <w:pStyle w:val="af3"/>
              <w:tabs>
                <w:tab w:val="left" w:pos="9497"/>
              </w:tabs>
              <w:spacing w:line="240" w:lineRule="auto"/>
              <w:ind w:right="-1" w:firstLine="0"/>
              <w:jc w:val="center"/>
              <w:rPr>
                <w:b/>
                <w:color w:val="000000"/>
                <w:sz w:val="20"/>
                <w:szCs w:val="20"/>
                <w:lang w:val="kk-KZ"/>
              </w:rPr>
            </w:pPr>
            <w:r w:rsidRPr="007E1DBE">
              <w:rPr>
                <w:rFonts w:eastAsiaTheme="minorHAnsi"/>
                <w:b/>
                <w:sz w:val="20"/>
                <w:szCs w:val="20"/>
                <w:lang w:val="kk-KZ"/>
              </w:rPr>
              <w:t>Мотивациялық-мақсаттылық</w:t>
            </w:r>
            <w:r w:rsidRPr="007E1DBE">
              <w:rPr>
                <w:b/>
                <w:sz w:val="20"/>
                <w:szCs w:val="20"/>
                <w:lang w:val="kk-KZ"/>
              </w:rPr>
              <w:t xml:space="preserve"> </w:t>
            </w:r>
            <w:r>
              <w:rPr>
                <w:b/>
                <w:sz w:val="20"/>
                <w:szCs w:val="20"/>
                <w:lang w:val="kk-KZ"/>
              </w:rPr>
              <w:t>компонент</w:t>
            </w:r>
          </w:p>
        </w:tc>
      </w:tr>
      <w:tr w:rsidR="00A52458" w:rsidRPr="007E1DBE" w14:paraId="6669BD01" w14:textId="77777777" w:rsidTr="002026B4">
        <w:trPr>
          <w:trHeight w:val="850"/>
        </w:trPr>
        <w:tc>
          <w:tcPr>
            <w:tcW w:w="1904" w:type="dxa"/>
          </w:tcPr>
          <w:p w14:paraId="2D4AD0D9" w14:textId="77777777" w:rsidR="00A52458" w:rsidRPr="007E1DBE" w:rsidRDefault="00A52458" w:rsidP="002026B4">
            <w:pPr>
              <w:pStyle w:val="af3"/>
              <w:tabs>
                <w:tab w:val="left" w:pos="9497"/>
              </w:tabs>
              <w:spacing w:line="240" w:lineRule="auto"/>
              <w:ind w:right="-1" w:firstLine="0"/>
              <w:jc w:val="both"/>
              <w:rPr>
                <w:sz w:val="20"/>
                <w:szCs w:val="20"/>
                <w:lang w:val="kk-KZ"/>
              </w:rPr>
            </w:pPr>
            <w:r w:rsidRPr="007E1DBE">
              <w:rPr>
                <w:color w:val="0D0D0D" w:themeColor="text1" w:themeTint="F2"/>
                <w:sz w:val="20"/>
                <w:szCs w:val="20"/>
                <w:lang w:val="kk-KZ"/>
              </w:rPr>
              <w:t>М. Рокичтің «</w:t>
            </w:r>
            <w:r w:rsidRPr="007E1DBE">
              <w:rPr>
                <w:sz w:val="20"/>
                <w:szCs w:val="20"/>
                <w:lang w:val="kk-KZ"/>
              </w:rPr>
              <w:t>ЖОО білім беру үрдісінің құндылықтары мен маңызы</w:t>
            </w:r>
            <w:r w:rsidRPr="007E1DBE">
              <w:rPr>
                <w:color w:val="0D0D0D" w:themeColor="text1" w:themeTint="F2"/>
                <w:sz w:val="20"/>
                <w:szCs w:val="20"/>
                <w:lang w:val="kk-KZ"/>
              </w:rPr>
              <w:t xml:space="preserve">» бейімделген </w:t>
            </w:r>
            <w:r w:rsidRPr="007E1DBE">
              <w:rPr>
                <w:sz w:val="20"/>
                <w:szCs w:val="20"/>
                <w:lang w:val="kk-KZ"/>
              </w:rPr>
              <w:t>сауалнамасы</w:t>
            </w:r>
          </w:p>
        </w:tc>
        <w:tc>
          <w:tcPr>
            <w:tcW w:w="507" w:type="dxa"/>
          </w:tcPr>
          <w:p w14:paraId="2A3AE78E"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780" w:type="dxa"/>
          </w:tcPr>
          <w:p w14:paraId="30D1FA72"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61,54</w:t>
            </w:r>
          </w:p>
        </w:tc>
        <w:tc>
          <w:tcPr>
            <w:tcW w:w="495" w:type="dxa"/>
          </w:tcPr>
          <w:p w14:paraId="0281A250"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24</w:t>
            </w:r>
          </w:p>
        </w:tc>
        <w:tc>
          <w:tcPr>
            <w:tcW w:w="792" w:type="dxa"/>
          </w:tcPr>
          <w:p w14:paraId="423C81B2"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30,59</w:t>
            </w:r>
          </w:p>
        </w:tc>
        <w:tc>
          <w:tcPr>
            <w:tcW w:w="484" w:type="dxa"/>
          </w:tcPr>
          <w:p w14:paraId="26487112"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w:t>
            </w:r>
          </w:p>
        </w:tc>
        <w:tc>
          <w:tcPr>
            <w:tcW w:w="805" w:type="dxa"/>
          </w:tcPr>
          <w:p w14:paraId="44267D21"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7,87</w:t>
            </w:r>
          </w:p>
        </w:tc>
        <w:tc>
          <w:tcPr>
            <w:tcW w:w="613" w:type="dxa"/>
          </w:tcPr>
          <w:p w14:paraId="139B40A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676" w:type="dxa"/>
          </w:tcPr>
          <w:p w14:paraId="460CA641"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63,81</w:t>
            </w:r>
          </w:p>
        </w:tc>
        <w:tc>
          <w:tcPr>
            <w:tcW w:w="599" w:type="dxa"/>
          </w:tcPr>
          <w:p w14:paraId="6E52E60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20</w:t>
            </w:r>
          </w:p>
        </w:tc>
        <w:tc>
          <w:tcPr>
            <w:tcW w:w="690" w:type="dxa"/>
          </w:tcPr>
          <w:p w14:paraId="7D5063C6"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26,67</w:t>
            </w:r>
          </w:p>
        </w:tc>
        <w:tc>
          <w:tcPr>
            <w:tcW w:w="586" w:type="dxa"/>
          </w:tcPr>
          <w:p w14:paraId="1010A83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7</w:t>
            </w:r>
          </w:p>
        </w:tc>
        <w:tc>
          <w:tcPr>
            <w:tcW w:w="703" w:type="dxa"/>
          </w:tcPr>
          <w:p w14:paraId="6A12984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9,52</w:t>
            </w:r>
          </w:p>
        </w:tc>
      </w:tr>
      <w:tr w:rsidR="00A52458" w:rsidRPr="007E1DBE" w14:paraId="49647532" w14:textId="77777777" w:rsidTr="002026B4">
        <w:trPr>
          <w:trHeight w:val="850"/>
        </w:trPr>
        <w:tc>
          <w:tcPr>
            <w:tcW w:w="1904" w:type="dxa"/>
          </w:tcPr>
          <w:p w14:paraId="0184B2F2" w14:textId="77777777" w:rsidR="00A52458" w:rsidRPr="007E1DBE" w:rsidRDefault="00A52458" w:rsidP="002026B4">
            <w:pPr>
              <w:pStyle w:val="af3"/>
              <w:tabs>
                <w:tab w:val="left" w:pos="9497"/>
              </w:tabs>
              <w:spacing w:line="240" w:lineRule="auto"/>
              <w:ind w:right="-1" w:firstLine="0"/>
              <w:jc w:val="both"/>
              <w:rPr>
                <w:rFonts w:eastAsiaTheme="minorHAnsi"/>
                <w:sz w:val="20"/>
                <w:szCs w:val="20"/>
                <w:lang w:val="kk-KZ"/>
              </w:rPr>
            </w:pPr>
            <w:r w:rsidRPr="007E1DBE">
              <w:rPr>
                <w:rFonts w:eastAsia="Courier New"/>
                <w:sz w:val="20"/>
                <w:szCs w:val="20"/>
                <w:lang w:val="kk-KZ"/>
              </w:rPr>
              <w:t xml:space="preserve">К.Замфирдің </w:t>
            </w:r>
            <w:r w:rsidRPr="007E1DBE">
              <w:rPr>
                <w:sz w:val="20"/>
                <w:szCs w:val="20"/>
                <w:lang w:val="kk-KZ"/>
              </w:rPr>
              <w:t>тұлғалық мотивациялық құрылымының диагностикасы</w:t>
            </w:r>
          </w:p>
        </w:tc>
        <w:tc>
          <w:tcPr>
            <w:tcW w:w="507" w:type="dxa"/>
          </w:tcPr>
          <w:p w14:paraId="5AD1B0C0"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47</w:t>
            </w:r>
          </w:p>
        </w:tc>
        <w:tc>
          <w:tcPr>
            <w:tcW w:w="780" w:type="dxa"/>
          </w:tcPr>
          <w:p w14:paraId="3976907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60,26</w:t>
            </w:r>
          </w:p>
        </w:tc>
        <w:tc>
          <w:tcPr>
            <w:tcW w:w="495" w:type="dxa"/>
          </w:tcPr>
          <w:p w14:paraId="1491EF71"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22</w:t>
            </w:r>
          </w:p>
        </w:tc>
        <w:tc>
          <w:tcPr>
            <w:tcW w:w="792" w:type="dxa"/>
          </w:tcPr>
          <w:p w14:paraId="3D9B8856"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27,78</w:t>
            </w:r>
          </w:p>
        </w:tc>
        <w:tc>
          <w:tcPr>
            <w:tcW w:w="484" w:type="dxa"/>
          </w:tcPr>
          <w:p w14:paraId="12CA0D42"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9</w:t>
            </w:r>
          </w:p>
        </w:tc>
        <w:tc>
          <w:tcPr>
            <w:tcW w:w="805" w:type="dxa"/>
          </w:tcPr>
          <w:p w14:paraId="6C6B516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11,97</w:t>
            </w:r>
          </w:p>
        </w:tc>
        <w:tc>
          <w:tcPr>
            <w:tcW w:w="613" w:type="dxa"/>
          </w:tcPr>
          <w:p w14:paraId="6C1FA221"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676" w:type="dxa"/>
          </w:tcPr>
          <w:p w14:paraId="149BBC9C"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63,56</w:t>
            </w:r>
          </w:p>
        </w:tc>
        <w:tc>
          <w:tcPr>
            <w:tcW w:w="599" w:type="dxa"/>
          </w:tcPr>
          <w:p w14:paraId="359F6073"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19</w:t>
            </w:r>
          </w:p>
        </w:tc>
        <w:tc>
          <w:tcPr>
            <w:tcW w:w="690" w:type="dxa"/>
          </w:tcPr>
          <w:p w14:paraId="3E43E2F6"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25,11</w:t>
            </w:r>
          </w:p>
        </w:tc>
        <w:tc>
          <w:tcPr>
            <w:tcW w:w="586" w:type="dxa"/>
          </w:tcPr>
          <w:p w14:paraId="4D66C046"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8</w:t>
            </w:r>
          </w:p>
        </w:tc>
        <w:tc>
          <w:tcPr>
            <w:tcW w:w="703" w:type="dxa"/>
          </w:tcPr>
          <w:p w14:paraId="79EB0D26"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11,33</w:t>
            </w:r>
          </w:p>
        </w:tc>
      </w:tr>
      <w:tr w:rsidR="00A52458" w:rsidRPr="007E1DBE" w14:paraId="203976A9" w14:textId="77777777" w:rsidTr="002026B4">
        <w:trPr>
          <w:trHeight w:val="850"/>
        </w:trPr>
        <w:tc>
          <w:tcPr>
            <w:tcW w:w="1904" w:type="dxa"/>
          </w:tcPr>
          <w:p w14:paraId="2DF0EBE3" w14:textId="77777777" w:rsidR="00A52458" w:rsidRPr="007E1DBE" w:rsidRDefault="00A52458" w:rsidP="002026B4">
            <w:pPr>
              <w:pStyle w:val="af3"/>
              <w:tabs>
                <w:tab w:val="left" w:pos="9497"/>
              </w:tabs>
              <w:spacing w:line="240" w:lineRule="auto"/>
              <w:ind w:right="-1" w:firstLine="0"/>
              <w:jc w:val="both"/>
              <w:rPr>
                <w:rFonts w:eastAsia="Courier New"/>
                <w:sz w:val="20"/>
                <w:szCs w:val="20"/>
                <w:lang w:val="kk-KZ"/>
              </w:rPr>
            </w:pPr>
            <w:r w:rsidRPr="00A9310A">
              <w:rPr>
                <w:b/>
                <w:color w:val="000000" w:themeColor="text1"/>
                <w:lang w:val="kk-KZ"/>
              </w:rPr>
              <w:t>Орта көрсеткіші:</w:t>
            </w:r>
          </w:p>
        </w:tc>
        <w:tc>
          <w:tcPr>
            <w:tcW w:w="507" w:type="dxa"/>
          </w:tcPr>
          <w:p w14:paraId="0E962C73"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47,5</w:t>
            </w:r>
          </w:p>
        </w:tc>
        <w:tc>
          <w:tcPr>
            <w:tcW w:w="780" w:type="dxa"/>
          </w:tcPr>
          <w:p w14:paraId="3233E81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60,9</w:t>
            </w:r>
          </w:p>
        </w:tc>
        <w:tc>
          <w:tcPr>
            <w:tcW w:w="495" w:type="dxa"/>
          </w:tcPr>
          <w:p w14:paraId="0C5C33B8"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23</w:t>
            </w:r>
          </w:p>
        </w:tc>
        <w:tc>
          <w:tcPr>
            <w:tcW w:w="792" w:type="dxa"/>
          </w:tcPr>
          <w:p w14:paraId="4838E080" w14:textId="77777777" w:rsidR="00A52458" w:rsidRPr="009D2C2A" w:rsidRDefault="00A52458" w:rsidP="002026B4">
            <w:pPr>
              <w:jc w:val="right"/>
              <w:rPr>
                <w:rFonts w:ascii="Times New Roman" w:hAnsi="Times New Roman" w:cs="Times New Roman"/>
                <w:color w:val="000000"/>
                <w:sz w:val="20"/>
                <w:szCs w:val="20"/>
              </w:rPr>
            </w:pPr>
            <w:r>
              <w:rPr>
                <w:rFonts w:ascii="Times New Roman" w:hAnsi="Times New Roman" w:cs="Times New Roman"/>
                <w:color w:val="000000"/>
                <w:sz w:val="20"/>
                <w:szCs w:val="20"/>
              </w:rPr>
              <w:t>29,18</w:t>
            </w:r>
          </w:p>
        </w:tc>
        <w:tc>
          <w:tcPr>
            <w:tcW w:w="484" w:type="dxa"/>
          </w:tcPr>
          <w:p w14:paraId="4909735A"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7,5</w:t>
            </w:r>
          </w:p>
        </w:tc>
        <w:tc>
          <w:tcPr>
            <w:tcW w:w="805" w:type="dxa"/>
          </w:tcPr>
          <w:p w14:paraId="0A9B3045"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9,92</w:t>
            </w:r>
          </w:p>
        </w:tc>
        <w:tc>
          <w:tcPr>
            <w:tcW w:w="613" w:type="dxa"/>
          </w:tcPr>
          <w:p w14:paraId="7E97821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676" w:type="dxa"/>
          </w:tcPr>
          <w:p w14:paraId="15674B1C"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63,685</w:t>
            </w:r>
          </w:p>
        </w:tc>
        <w:tc>
          <w:tcPr>
            <w:tcW w:w="599" w:type="dxa"/>
          </w:tcPr>
          <w:p w14:paraId="36B92A0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19,5</w:t>
            </w:r>
          </w:p>
        </w:tc>
        <w:tc>
          <w:tcPr>
            <w:tcW w:w="690" w:type="dxa"/>
          </w:tcPr>
          <w:p w14:paraId="788EBCA9"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25,89</w:t>
            </w:r>
          </w:p>
        </w:tc>
        <w:tc>
          <w:tcPr>
            <w:tcW w:w="586" w:type="dxa"/>
          </w:tcPr>
          <w:p w14:paraId="16E8A957"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7,5</w:t>
            </w:r>
          </w:p>
        </w:tc>
        <w:tc>
          <w:tcPr>
            <w:tcW w:w="703" w:type="dxa"/>
          </w:tcPr>
          <w:p w14:paraId="76B53183"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10,425</w:t>
            </w:r>
          </w:p>
        </w:tc>
      </w:tr>
      <w:tr w:rsidR="00A52458" w:rsidRPr="007E1DBE" w14:paraId="650ED7C7" w14:textId="77777777" w:rsidTr="002026B4">
        <w:trPr>
          <w:trHeight w:val="58"/>
        </w:trPr>
        <w:tc>
          <w:tcPr>
            <w:tcW w:w="9634" w:type="dxa"/>
            <w:gridSpan w:val="13"/>
          </w:tcPr>
          <w:p w14:paraId="578A05D6" w14:textId="77777777" w:rsidR="00A52458" w:rsidRPr="009D2C2A" w:rsidRDefault="00A52458" w:rsidP="002026B4">
            <w:pPr>
              <w:jc w:val="center"/>
              <w:rPr>
                <w:rFonts w:ascii="Times New Roman" w:hAnsi="Times New Roman" w:cs="Times New Roman"/>
                <w:b/>
                <w:color w:val="000000"/>
                <w:sz w:val="20"/>
                <w:szCs w:val="20"/>
              </w:rPr>
            </w:pPr>
            <w:r w:rsidRPr="009D2C2A">
              <w:rPr>
                <w:rFonts w:ascii="Times New Roman" w:hAnsi="Times New Roman" w:cs="Times New Roman"/>
                <w:b/>
                <w:sz w:val="20"/>
                <w:szCs w:val="20"/>
                <w:lang w:val="kk-KZ"/>
              </w:rPr>
              <w:t>Танымдық компонент</w:t>
            </w:r>
          </w:p>
        </w:tc>
      </w:tr>
      <w:tr w:rsidR="00A52458" w:rsidRPr="007E1DBE" w14:paraId="199A1B08" w14:textId="77777777" w:rsidTr="002026B4">
        <w:trPr>
          <w:trHeight w:val="850"/>
        </w:trPr>
        <w:tc>
          <w:tcPr>
            <w:tcW w:w="1904" w:type="dxa"/>
          </w:tcPr>
          <w:p w14:paraId="0578E2DC" w14:textId="77777777" w:rsidR="00A52458" w:rsidRPr="007E1DBE" w:rsidRDefault="00A52458" w:rsidP="002026B4">
            <w:pPr>
              <w:pStyle w:val="af3"/>
              <w:tabs>
                <w:tab w:val="left" w:pos="9497"/>
              </w:tabs>
              <w:spacing w:line="240" w:lineRule="auto"/>
              <w:ind w:right="-1" w:firstLine="0"/>
              <w:jc w:val="both"/>
              <w:rPr>
                <w:rFonts w:eastAsia="Courier New"/>
                <w:sz w:val="20"/>
                <w:szCs w:val="20"/>
                <w:lang w:val="kk-KZ"/>
              </w:rPr>
            </w:pPr>
            <w:r w:rsidRPr="007E1DBE">
              <w:rPr>
                <w:sz w:val="20"/>
                <w:szCs w:val="20"/>
                <w:lang w:val="kk-KZ"/>
              </w:rPr>
              <w:t>Лазукин мен Н.Ф. Калиннің бейімделген «Тұлғаның өзін-өзі белсендіруін диагностикалау» әдістемесі</w:t>
            </w:r>
          </w:p>
        </w:tc>
        <w:tc>
          <w:tcPr>
            <w:tcW w:w="507" w:type="dxa"/>
          </w:tcPr>
          <w:p w14:paraId="09A3C52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780" w:type="dxa"/>
          </w:tcPr>
          <w:p w14:paraId="6AD00C1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61,90</w:t>
            </w:r>
          </w:p>
        </w:tc>
        <w:tc>
          <w:tcPr>
            <w:tcW w:w="495" w:type="dxa"/>
          </w:tcPr>
          <w:p w14:paraId="4A6D9A4A"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22</w:t>
            </w:r>
          </w:p>
        </w:tc>
        <w:tc>
          <w:tcPr>
            <w:tcW w:w="792" w:type="dxa"/>
          </w:tcPr>
          <w:p w14:paraId="69C4D622"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28,57</w:t>
            </w:r>
          </w:p>
        </w:tc>
        <w:tc>
          <w:tcPr>
            <w:tcW w:w="484" w:type="dxa"/>
          </w:tcPr>
          <w:p w14:paraId="3F57BA9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8</w:t>
            </w:r>
          </w:p>
        </w:tc>
        <w:tc>
          <w:tcPr>
            <w:tcW w:w="805" w:type="dxa"/>
          </w:tcPr>
          <w:p w14:paraId="239EA780"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9,52</w:t>
            </w:r>
          </w:p>
        </w:tc>
        <w:tc>
          <w:tcPr>
            <w:tcW w:w="613" w:type="dxa"/>
          </w:tcPr>
          <w:p w14:paraId="188C8F27"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676" w:type="dxa"/>
          </w:tcPr>
          <w:p w14:paraId="635C80B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62,86</w:t>
            </w:r>
          </w:p>
        </w:tc>
        <w:tc>
          <w:tcPr>
            <w:tcW w:w="599" w:type="dxa"/>
          </w:tcPr>
          <w:p w14:paraId="6EC3CDFD"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19</w:t>
            </w:r>
          </w:p>
        </w:tc>
        <w:tc>
          <w:tcPr>
            <w:tcW w:w="690" w:type="dxa"/>
          </w:tcPr>
          <w:p w14:paraId="68C2625C"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27,05</w:t>
            </w:r>
          </w:p>
        </w:tc>
        <w:tc>
          <w:tcPr>
            <w:tcW w:w="586" w:type="dxa"/>
          </w:tcPr>
          <w:p w14:paraId="04446294"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8,00</w:t>
            </w:r>
          </w:p>
        </w:tc>
        <w:tc>
          <w:tcPr>
            <w:tcW w:w="703" w:type="dxa"/>
          </w:tcPr>
          <w:p w14:paraId="4E86849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10,10</w:t>
            </w:r>
          </w:p>
        </w:tc>
      </w:tr>
      <w:tr w:rsidR="00A52458" w:rsidRPr="007E1DBE" w14:paraId="0E55C4B0" w14:textId="77777777" w:rsidTr="002026B4">
        <w:trPr>
          <w:trHeight w:val="233"/>
        </w:trPr>
        <w:tc>
          <w:tcPr>
            <w:tcW w:w="1904" w:type="dxa"/>
          </w:tcPr>
          <w:p w14:paraId="480BCAE3" w14:textId="77777777" w:rsidR="00A52458" w:rsidRPr="007E1DBE" w:rsidRDefault="00A52458" w:rsidP="002026B4">
            <w:pPr>
              <w:pStyle w:val="af3"/>
              <w:tabs>
                <w:tab w:val="left" w:pos="9497"/>
              </w:tabs>
              <w:spacing w:line="240" w:lineRule="auto"/>
              <w:ind w:right="-1" w:firstLine="0"/>
              <w:jc w:val="both"/>
              <w:rPr>
                <w:rFonts w:eastAsia="Courier New"/>
                <w:sz w:val="20"/>
                <w:szCs w:val="20"/>
                <w:lang w:val="kk-KZ"/>
              </w:rPr>
            </w:pPr>
            <w:r w:rsidRPr="007E1DBE">
              <w:rPr>
                <w:rFonts w:eastAsia="Courier New"/>
                <w:sz w:val="20"/>
                <w:szCs w:val="20"/>
                <w:lang w:val="kk-KZ"/>
              </w:rPr>
              <w:t>Тест</w:t>
            </w:r>
          </w:p>
        </w:tc>
        <w:tc>
          <w:tcPr>
            <w:tcW w:w="507" w:type="dxa"/>
          </w:tcPr>
          <w:p w14:paraId="07733D29"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54</w:t>
            </w:r>
          </w:p>
        </w:tc>
        <w:tc>
          <w:tcPr>
            <w:tcW w:w="780" w:type="dxa"/>
          </w:tcPr>
          <w:p w14:paraId="6AFE0770"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69,23</w:t>
            </w:r>
          </w:p>
        </w:tc>
        <w:tc>
          <w:tcPr>
            <w:tcW w:w="495" w:type="dxa"/>
          </w:tcPr>
          <w:p w14:paraId="2E7040B6"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9</w:t>
            </w:r>
          </w:p>
        </w:tc>
        <w:tc>
          <w:tcPr>
            <w:tcW w:w="792" w:type="dxa"/>
          </w:tcPr>
          <w:p w14:paraId="236F44AF"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11,54</w:t>
            </w:r>
          </w:p>
        </w:tc>
        <w:tc>
          <w:tcPr>
            <w:tcW w:w="484" w:type="dxa"/>
          </w:tcPr>
          <w:p w14:paraId="7EAABABF"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15</w:t>
            </w:r>
          </w:p>
        </w:tc>
        <w:tc>
          <w:tcPr>
            <w:tcW w:w="805" w:type="dxa"/>
          </w:tcPr>
          <w:p w14:paraId="76CB3508"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19,23</w:t>
            </w:r>
          </w:p>
        </w:tc>
        <w:tc>
          <w:tcPr>
            <w:tcW w:w="613" w:type="dxa"/>
          </w:tcPr>
          <w:p w14:paraId="6CBE79A7"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52</w:t>
            </w:r>
          </w:p>
        </w:tc>
        <w:tc>
          <w:tcPr>
            <w:tcW w:w="676" w:type="dxa"/>
          </w:tcPr>
          <w:p w14:paraId="624DDE59"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69,33</w:t>
            </w:r>
          </w:p>
        </w:tc>
        <w:tc>
          <w:tcPr>
            <w:tcW w:w="599" w:type="dxa"/>
          </w:tcPr>
          <w:p w14:paraId="6057DEB6"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12</w:t>
            </w:r>
          </w:p>
        </w:tc>
        <w:tc>
          <w:tcPr>
            <w:tcW w:w="690" w:type="dxa"/>
          </w:tcPr>
          <w:p w14:paraId="2607D8EA"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16</w:t>
            </w:r>
          </w:p>
        </w:tc>
        <w:tc>
          <w:tcPr>
            <w:tcW w:w="586" w:type="dxa"/>
          </w:tcPr>
          <w:p w14:paraId="161958F6"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11</w:t>
            </w:r>
          </w:p>
        </w:tc>
        <w:tc>
          <w:tcPr>
            <w:tcW w:w="703" w:type="dxa"/>
          </w:tcPr>
          <w:p w14:paraId="65768193"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14,67</w:t>
            </w:r>
          </w:p>
        </w:tc>
      </w:tr>
      <w:tr w:rsidR="00A52458" w:rsidRPr="007E1DBE" w14:paraId="08CEDBED" w14:textId="77777777" w:rsidTr="002026B4">
        <w:trPr>
          <w:trHeight w:val="233"/>
        </w:trPr>
        <w:tc>
          <w:tcPr>
            <w:tcW w:w="1904" w:type="dxa"/>
          </w:tcPr>
          <w:p w14:paraId="0B675714" w14:textId="77777777" w:rsidR="00A52458" w:rsidRPr="007E1DBE" w:rsidRDefault="00A52458" w:rsidP="002026B4">
            <w:pPr>
              <w:pStyle w:val="af3"/>
              <w:tabs>
                <w:tab w:val="left" w:pos="9497"/>
              </w:tabs>
              <w:spacing w:line="240" w:lineRule="auto"/>
              <w:ind w:right="-1" w:firstLine="0"/>
              <w:jc w:val="both"/>
              <w:rPr>
                <w:rFonts w:eastAsia="Courier New"/>
                <w:sz w:val="20"/>
                <w:szCs w:val="20"/>
                <w:lang w:val="kk-KZ"/>
              </w:rPr>
            </w:pPr>
            <w:r w:rsidRPr="00A9310A">
              <w:rPr>
                <w:b/>
                <w:color w:val="000000" w:themeColor="text1"/>
                <w:lang w:val="kk-KZ"/>
              </w:rPr>
              <w:t>Орта көрсеткіші:</w:t>
            </w:r>
          </w:p>
        </w:tc>
        <w:tc>
          <w:tcPr>
            <w:tcW w:w="507" w:type="dxa"/>
          </w:tcPr>
          <w:p w14:paraId="16844427"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51</w:t>
            </w:r>
          </w:p>
        </w:tc>
        <w:tc>
          <w:tcPr>
            <w:tcW w:w="780" w:type="dxa"/>
          </w:tcPr>
          <w:p w14:paraId="6B37543F"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65,5</w:t>
            </w:r>
            <w:r>
              <w:rPr>
                <w:rFonts w:ascii="Times New Roman" w:hAnsi="Times New Roman" w:cs="Times New Roman"/>
                <w:color w:val="000000"/>
                <w:sz w:val="20"/>
                <w:szCs w:val="20"/>
              </w:rPr>
              <w:t>7</w:t>
            </w:r>
          </w:p>
        </w:tc>
        <w:tc>
          <w:tcPr>
            <w:tcW w:w="495" w:type="dxa"/>
          </w:tcPr>
          <w:p w14:paraId="44A7EB0C"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15,5</w:t>
            </w:r>
          </w:p>
        </w:tc>
        <w:tc>
          <w:tcPr>
            <w:tcW w:w="792" w:type="dxa"/>
          </w:tcPr>
          <w:p w14:paraId="78F1166E"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20,055</w:t>
            </w:r>
          </w:p>
        </w:tc>
        <w:tc>
          <w:tcPr>
            <w:tcW w:w="484" w:type="dxa"/>
          </w:tcPr>
          <w:p w14:paraId="53F66974"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11,5</w:t>
            </w:r>
          </w:p>
        </w:tc>
        <w:tc>
          <w:tcPr>
            <w:tcW w:w="805" w:type="dxa"/>
          </w:tcPr>
          <w:p w14:paraId="2F386BC5"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14,375</w:t>
            </w:r>
          </w:p>
        </w:tc>
        <w:tc>
          <w:tcPr>
            <w:tcW w:w="613" w:type="dxa"/>
          </w:tcPr>
          <w:p w14:paraId="228B3C3C"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50</w:t>
            </w:r>
          </w:p>
        </w:tc>
        <w:tc>
          <w:tcPr>
            <w:tcW w:w="676" w:type="dxa"/>
          </w:tcPr>
          <w:p w14:paraId="52929134"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66,095</w:t>
            </w:r>
          </w:p>
        </w:tc>
        <w:tc>
          <w:tcPr>
            <w:tcW w:w="599" w:type="dxa"/>
          </w:tcPr>
          <w:p w14:paraId="5BD955B3"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15,5</w:t>
            </w:r>
          </w:p>
        </w:tc>
        <w:tc>
          <w:tcPr>
            <w:tcW w:w="690" w:type="dxa"/>
          </w:tcPr>
          <w:p w14:paraId="3BB99DC0"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21,525</w:t>
            </w:r>
          </w:p>
        </w:tc>
        <w:tc>
          <w:tcPr>
            <w:tcW w:w="586" w:type="dxa"/>
          </w:tcPr>
          <w:p w14:paraId="5AE5B3E7"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9,5</w:t>
            </w:r>
          </w:p>
        </w:tc>
        <w:tc>
          <w:tcPr>
            <w:tcW w:w="703" w:type="dxa"/>
          </w:tcPr>
          <w:p w14:paraId="39338700" w14:textId="77777777" w:rsidR="00A52458" w:rsidRPr="009D2C2A" w:rsidRDefault="00A52458" w:rsidP="002026B4">
            <w:pPr>
              <w:jc w:val="center"/>
              <w:rPr>
                <w:rFonts w:ascii="Times New Roman" w:hAnsi="Times New Roman" w:cs="Times New Roman"/>
                <w:color w:val="000000"/>
                <w:sz w:val="20"/>
                <w:szCs w:val="20"/>
              </w:rPr>
            </w:pPr>
            <w:r>
              <w:rPr>
                <w:rFonts w:ascii="Times New Roman" w:hAnsi="Times New Roman" w:cs="Times New Roman"/>
                <w:color w:val="000000"/>
                <w:sz w:val="20"/>
                <w:szCs w:val="20"/>
              </w:rPr>
              <w:t>12,38</w:t>
            </w:r>
          </w:p>
        </w:tc>
      </w:tr>
      <w:tr w:rsidR="00A52458" w:rsidRPr="007E1DBE" w14:paraId="2BE6BBB2" w14:textId="77777777" w:rsidTr="002026B4">
        <w:trPr>
          <w:trHeight w:val="233"/>
        </w:trPr>
        <w:tc>
          <w:tcPr>
            <w:tcW w:w="9634" w:type="dxa"/>
            <w:gridSpan w:val="13"/>
          </w:tcPr>
          <w:p w14:paraId="02D7CD2C" w14:textId="77777777" w:rsidR="00A52458" w:rsidRPr="009D2C2A" w:rsidRDefault="00A52458" w:rsidP="002026B4">
            <w:pPr>
              <w:jc w:val="center"/>
              <w:rPr>
                <w:rFonts w:ascii="Times New Roman" w:hAnsi="Times New Roman" w:cs="Times New Roman"/>
                <w:b/>
                <w:color w:val="000000"/>
                <w:sz w:val="20"/>
                <w:szCs w:val="20"/>
              </w:rPr>
            </w:pPr>
            <w:r w:rsidRPr="009D2C2A">
              <w:rPr>
                <w:rFonts w:ascii="Times New Roman" w:hAnsi="Times New Roman" w:cs="Times New Roman"/>
                <w:b/>
                <w:sz w:val="20"/>
                <w:szCs w:val="20"/>
                <w:lang w:val="kk-KZ"/>
              </w:rPr>
              <w:t>Бағалаушылық-рефлексиялық компонент</w:t>
            </w:r>
          </w:p>
        </w:tc>
      </w:tr>
      <w:tr w:rsidR="00A52458" w:rsidRPr="007E1DBE" w14:paraId="30C8C19D" w14:textId="77777777" w:rsidTr="002026B4">
        <w:trPr>
          <w:trHeight w:val="850"/>
        </w:trPr>
        <w:tc>
          <w:tcPr>
            <w:tcW w:w="1904" w:type="dxa"/>
          </w:tcPr>
          <w:p w14:paraId="4DBB63AC" w14:textId="77777777" w:rsidR="00A52458" w:rsidRPr="007E1DBE" w:rsidRDefault="00A52458" w:rsidP="002026B4">
            <w:pPr>
              <w:pStyle w:val="af3"/>
              <w:tabs>
                <w:tab w:val="left" w:pos="9497"/>
              </w:tabs>
              <w:spacing w:line="240" w:lineRule="auto"/>
              <w:ind w:right="-1" w:firstLine="0"/>
              <w:jc w:val="both"/>
              <w:rPr>
                <w:rFonts w:eastAsia="Courier New"/>
                <w:sz w:val="20"/>
                <w:szCs w:val="20"/>
                <w:lang w:val="kk-KZ"/>
              </w:rPr>
            </w:pPr>
            <w:r w:rsidRPr="007E1DBE">
              <w:rPr>
                <w:sz w:val="20"/>
                <w:szCs w:val="20"/>
                <w:lang w:val="kk-KZ"/>
              </w:rPr>
              <w:t>С.Р.Пантелеевпен В.В. Столиннің «Тұлғаның өзіне қатынасын анықтау» әдістемесі</w:t>
            </w:r>
          </w:p>
        </w:tc>
        <w:tc>
          <w:tcPr>
            <w:tcW w:w="507" w:type="dxa"/>
          </w:tcPr>
          <w:p w14:paraId="28EB9D52"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780" w:type="dxa"/>
          </w:tcPr>
          <w:p w14:paraId="71FF127A"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60,89</w:t>
            </w:r>
          </w:p>
        </w:tc>
        <w:tc>
          <w:tcPr>
            <w:tcW w:w="495" w:type="dxa"/>
          </w:tcPr>
          <w:p w14:paraId="6174BB4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21</w:t>
            </w:r>
          </w:p>
        </w:tc>
        <w:tc>
          <w:tcPr>
            <w:tcW w:w="792" w:type="dxa"/>
          </w:tcPr>
          <w:p w14:paraId="56421884"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27,43</w:t>
            </w:r>
          </w:p>
        </w:tc>
        <w:tc>
          <w:tcPr>
            <w:tcW w:w="484" w:type="dxa"/>
          </w:tcPr>
          <w:p w14:paraId="40B36BDA"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9</w:t>
            </w:r>
          </w:p>
        </w:tc>
        <w:tc>
          <w:tcPr>
            <w:tcW w:w="805" w:type="dxa"/>
          </w:tcPr>
          <w:p w14:paraId="3E3D5340"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11,66</w:t>
            </w:r>
          </w:p>
        </w:tc>
        <w:tc>
          <w:tcPr>
            <w:tcW w:w="613" w:type="dxa"/>
          </w:tcPr>
          <w:p w14:paraId="51AF9BE9"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50</w:t>
            </w:r>
          </w:p>
        </w:tc>
        <w:tc>
          <w:tcPr>
            <w:tcW w:w="676" w:type="dxa"/>
          </w:tcPr>
          <w:p w14:paraId="58FD156E"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66,66</w:t>
            </w:r>
          </w:p>
        </w:tc>
        <w:tc>
          <w:tcPr>
            <w:tcW w:w="599" w:type="dxa"/>
          </w:tcPr>
          <w:p w14:paraId="002C0A5C"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17</w:t>
            </w:r>
          </w:p>
        </w:tc>
        <w:tc>
          <w:tcPr>
            <w:tcW w:w="690" w:type="dxa"/>
          </w:tcPr>
          <w:p w14:paraId="34962664"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22,13</w:t>
            </w:r>
          </w:p>
        </w:tc>
        <w:tc>
          <w:tcPr>
            <w:tcW w:w="586" w:type="dxa"/>
          </w:tcPr>
          <w:p w14:paraId="7F4BA24B"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8</w:t>
            </w:r>
          </w:p>
        </w:tc>
        <w:tc>
          <w:tcPr>
            <w:tcW w:w="703" w:type="dxa"/>
          </w:tcPr>
          <w:p w14:paraId="139E08EA" w14:textId="77777777" w:rsidR="00A52458" w:rsidRPr="009D2C2A" w:rsidRDefault="00A52458" w:rsidP="002026B4">
            <w:pPr>
              <w:jc w:val="right"/>
              <w:rPr>
                <w:rFonts w:ascii="Times New Roman" w:hAnsi="Times New Roman" w:cs="Times New Roman"/>
                <w:color w:val="000000"/>
                <w:sz w:val="20"/>
                <w:szCs w:val="20"/>
              </w:rPr>
            </w:pPr>
            <w:r w:rsidRPr="009D2C2A">
              <w:rPr>
                <w:rFonts w:ascii="Times New Roman" w:hAnsi="Times New Roman" w:cs="Times New Roman"/>
                <w:color w:val="000000"/>
                <w:sz w:val="20"/>
                <w:szCs w:val="20"/>
              </w:rPr>
              <w:t>11,2</w:t>
            </w:r>
          </w:p>
        </w:tc>
      </w:tr>
      <w:tr w:rsidR="00A52458" w:rsidRPr="007E1DBE" w14:paraId="2F5F290C" w14:textId="77777777" w:rsidTr="002026B4">
        <w:trPr>
          <w:trHeight w:val="850"/>
        </w:trPr>
        <w:tc>
          <w:tcPr>
            <w:tcW w:w="1904" w:type="dxa"/>
          </w:tcPr>
          <w:p w14:paraId="20B87E40" w14:textId="77777777" w:rsidR="00A52458" w:rsidRPr="007E1DBE" w:rsidRDefault="00A52458" w:rsidP="002026B4">
            <w:pPr>
              <w:pStyle w:val="af3"/>
              <w:tabs>
                <w:tab w:val="left" w:pos="9497"/>
              </w:tabs>
              <w:spacing w:line="240" w:lineRule="auto"/>
              <w:ind w:right="-1" w:firstLine="0"/>
              <w:jc w:val="both"/>
              <w:rPr>
                <w:rFonts w:eastAsia="Courier New"/>
                <w:sz w:val="20"/>
                <w:szCs w:val="20"/>
                <w:lang w:val="kk-KZ"/>
              </w:rPr>
            </w:pPr>
            <w:r w:rsidRPr="007E1DBE">
              <w:rPr>
                <w:sz w:val="20"/>
                <w:szCs w:val="20"/>
                <w:lang w:val="kk-KZ"/>
              </w:rPr>
              <w:t>Балушыларға кәсіби іс-әрекет, тұлғалық болмысты бағалау мен рефлексия жасауға арналған авторлық тапсырмалар</w:t>
            </w:r>
          </w:p>
        </w:tc>
        <w:tc>
          <w:tcPr>
            <w:tcW w:w="507" w:type="dxa"/>
          </w:tcPr>
          <w:p w14:paraId="60D02B66"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lang w:val="kk-KZ"/>
              </w:rPr>
              <w:t>38</w:t>
            </w:r>
          </w:p>
        </w:tc>
        <w:tc>
          <w:tcPr>
            <w:tcW w:w="780" w:type="dxa"/>
          </w:tcPr>
          <w:p w14:paraId="2D1DD334"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48,72</w:t>
            </w:r>
          </w:p>
        </w:tc>
        <w:tc>
          <w:tcPr>
            <w:tcW w:w="495" w:type="dxa"/>
          </w:tcPr>
          <w:p w14:paraId="6C3C41FD"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32</w:t>
            </w:r>
          </w:p>
        </w:tc>
        <w:tc>
          <w:tcPr>
            <w:tcW w:w="792" w:type="dxa"/>
          </w:tcPr>
          <w:p w14:paraId="5EBC676B"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41,03</w:t>
            </w:r>
          </w:p>
        </w:tc>
        <w:tc>
          <w:tcPr>
            <w:tcW w:w="484" w:type="dxa"/>
          </w:tcPr>
          <w:p w14:paraId="7CD84BE9"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lang w:val="kk-KZ"/>
              </w:rPr>
              <w:t>8</w:t>
            </w:r>
          </w:p>
        </w:tc>
        <w:tc>
          <w:tcPr>
            <w:tcW w:w="805" w:type="dxa"/>
          </w:tcPr>
          <w:p w14:paraId="10E513E5"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10,26</w:t>
            </w:r>
          </w:p>
        </w:tc>
        <w:tc>
          <w:tcPr>
            <w:tcW w:w="613" w:type="dxa"/>
          </w:tcPr>
          <w:p w14:paraId="3F39018C"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lang w:val="kk-KZ"/>
              </w:rPr>
              <w:t>36</w:t>
            </w:r>
          </w:p>
        </w:tc>
        <w:tc>
          <w:tcPr>
            <w:tcW w:w="676" w:type="dxa"/>
          </w:tcPr>
          <w:p w14:paraId="08FD2B09"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48</w:t>
            </w:r>
          </w:p>
        </w:tc>
        <w:tc>
          <w:tcPr>
            <w:tcW w:w="599" w:type="dxa"/>
          </w:tcPr>
          <w:p w14:paraId="73689D35"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lang w:val="kk-KZ"/>
              </w:rPr>
              <w:t>30</w:t>
            </w:r>
          </w:p>
        </w:tc>
        <w:tc>
          <w:tcPr>
            <w:tcW w:w="690" w:type="dxa"/>
          </w:tcPr>
          <w:p w14:paraId="0F63E927"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40</w:t>
            </w:r>
          </w:p>
        </w:tc>
        <w:tc>
          <w:tcPr>
            <w:tcW w:w="586" w:type="dxa"/>
          </w:tcPr>
          <w:p w14:paraId="06F42A0E"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lang w:val="kk-KZ"/>
              </w:rPr>
              <w:t>9</w:t>
            </w:r>
          </w:p>
        </w:tc>
        <w:tc>
          <w:tcPr>
            <w:tcW w:w="703" w:type="dxa"/>
          </w:tcPr>
          <w:p w14:paraId="5FFE06FE" w14:textId="77777777" w:rsidR="00A52458" w:rsidRPr="009D2C2A" w:rsidRDefault="00A52458" w:rsidP="002026B4">
            <w:pPr>
              <w:jc w:val="center"/>
              <w:rPr>
                <w:rFonts w:ascii="Times New Roman" w:hAnsi="Times New Roman" w:cs="Times New Roman"/>
                <w:color w:val="000000"/>
                <w:sz w:val="20"/>
                <w:szCs w:val="20"/>
              </w:rPr>
            </w:pPr>
            <w:r w:rsidRPr="009D2C2A">
              <w:rPr>
                <w:rFonts w:ascii="Times New Roman" w:hAnsi="Times New Roman" w:cs="Times New Roman"/>
                <w:color w:val="000000"/>
                <w:sz w:val="20"/>
                <w:szCs w:val="20"/>
              </w:rPr>
              <w:t>12</w:t>
            </w:r>
          </w:p>
        </w:tc>
      </w:tr>
      <w:tr w:rsidR="00A52458" w:rsidRPr="007E1DBE" w14:paraId="67C3F7E7" w14:textId="77777777" w:rsidTr="002026B4">
        <w:trPr>
          <w:trHeight w:val="850"/>
        </w:trPr>
        <w:tc>
          <w:tcPr>
            <w:tcW w:w="1904" w:type="dxa"/>
          </w:tcPr>
          <w:p w14:paraId="70B684FA" w14:textId="77777777" w:rsidR="00A52458" w:rsidRPr="007E1DBE" w:rsidRDefault="00A52458" w:rsidP="002026B4">
            <w:pPr>
              <w:pStyle w:val="af3"/>
              <w:tabs>
                <w:tab w:val="left" w:pos="9497"/>
              </w:tabs>
              <w:spacing w:line="240" w:lineRule="auto"/>
              <w:ind w:right="-1" w:firstLine="0"/>
              <w:jc w:val="both"/>
              <w:rPr>
                <w:rFonts w:eastAsia="Courier New"/>
                <w:sz w:val="20"/>
                <w:szCs w:val="20"/>
                <w:lang w:val="kk-KZ"/>
              </w:rPr>
            </w:pPr>
            <w:r w:rsidRPr="00A9310A">
              <w:rPr>
                <w:b/>
                <w:color w:val="000000" w:themeColor="text1"/>
                <w:lang w:val="kk-KZ"/>
              </w:rPr>
              <w:t>Орта көрсеткіші:</w:t>
            </w:r>
          </w:p>
        </w:tc>
        <w:tc>
          <w:tcPr>
            <w:tcW w:w="507" w:type="dxa"/>
          </w:tcPr>
          <w:p w14:paraId="25185FEF"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43</w:t>
            </w:r>
          </w:p>
        </w:tc>
        <w:tc>
          <w:tcPr>
            <w:tcW w:w="780" w:type="dxa"/>
          </w:tcPr>
          <w:p w14:paraId="33252A11"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54,8</w:t>
            </w:r>
            <w:r>
              <w:rPr>
                <w:rFonts w:ascii="Times New Roman" w:hAnsi="Times New Roman" w:cs="Times New Roman"/>
                <w:color w:val="000000"/>
                <w:sz w:val="20"/>
                <w:szCs w:val="20"/>
              </w:rPr>
              <w:t>1</w:t>
            </w:r>
          </w:p>
        </w:tc>
        <w:tc>
          <w:tcPr>
            <w:tcW w:w="495" w:type="dxa"/>
          </w:tcPr>
          <w:p w14:paraId="33CBAAA3"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26,5</w:t>
            </w:r>
          </w:p>
        </w:tc>
        <w:tc>
          <w:tcPr>
            <w:tcW w:w="792" w:type="dxa"/>
          </w:tcPr>
          <w:p w14:paraId="275E0E9A"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34,23</w:t>
            </w:r>
          </w:p>
        </w:tc>
        <w:tc>
          <w:tcPr>
            <w:tcW w:w="484" w:type="dxa"/>
          </w:tcPr>
          <w:p w14:paraId="5E62E630"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8,5</w:t>
            </w:r>
          </w:p>
        </w:tc>
        <w:tc>
          <w:tcPr>
            <w:tcW w:w="805" w:type="dxa"/>
          </w:tcPr>
          <w:p w14:paraId="13259AC7"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10,96</w:t>
            </w:r>
          </w:p>
        </w:tc>
        <w:tc>
          <w:tcPr>
            <w:tcW w:w="613" w:type="dxa"/>
          </w:tcPr>
          <w:p w14:paraId="24AF87E1"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43</w:t>
            </w:r>
          </w:p>
        </w:tc>
        <w:tc>
          <w:tcPr>
            <w:tcW w:w="676" w:type="dxa"/>
          </w:tcPr>
          <w:p w14:paraId="7CFC966E"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57,33</w:t>
            </w:r>
          </w:p>
        </w:tc>
        <w:tc>
          <w:tcPr>
            <w:tcW w:w="599" w:type="dxa"/>
          </w:tcPr>
          <w:p w14:paraId="0123F60C"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23,5</w:t>
            </w:r>
          </w:p>
        </w:tc>
        <w:tc>
          <w:tcPr>
            <w:tcW w:w="690" w:type="dxa"/>
          </w:tcPr>
          <w:p w14:paraId="5BA2D60B"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31,0</w:t>
            </w:r>
            <w:r>
              <w:rPr>
                <w:rFonts w:ascii="Times New Roman" w:hAnsi="Times New Roman" w:cs="Times New Roman"/>
                <w:color w:val="000000"/>
                <w:sz w:val="20"/>
                <w:szCs w:val="20"/>
              </w:rPr>
              <w:t>7</w:t>
            </w:r>
          </w:p>
        </w:tc>
        <w:tc>
          <w:tcPr>
            <w:tcW w:w="586" w:type="dxa"/>
          </w:tcPr>
          <w:p w14:paraId="10FA39DE"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8,5</w:t>
            </w:r>
          </w:p>
        </w:tc>
        <w:tc>
          <w:tcPr>
            <w:tcW w:w="703" w:type="dxa"/>
          </w:tcPr>
          <w:p w14:paraId="6A8ABEBB" w14:textId="77777777" w:rsidR="00A52458" w:rsidRPr="009D2C2A" w:rsidRDefault="00A52458" w:rsidP="002026B4">
            <w:pPr>
              <w:jc w:val="right"/>
              <w:rPr>
                <w:rFonts w:ascii="Times New Roman" w:hAnsi="Times New Roman" w:cs="Times New Roman"/>
                <w:b/>
                <w:color w:val="000000"/>
                <w:sz w:val="20"/>
                <w:szCs w:val="20"/>
              </w:rPr>
            </w:pPr>
            <w:r w:rsidRPr="009D2C2A">
              <w:rPr>
                <w:rFonts w:ascii="Times New Roman" w:hAnsi="Times New Roman" w:cs="Times New Roman"/>
                <w:color w:val="000000"/>
                <w:sz w:val="20"/>
                <w:szCs w:val="20"/>
              </w:rPr>
              <w:t>11,6</w:t>
            </w:r>
          </w:p>
        </w:tc>
      </w:tr>
    </w:tbl>
    <w:p w14:paraId="640A4F4E" w14:textId="77777777" w:rsidR="00A52458" w:rsidRPr="00582A58" w:rsidRDefault="00A52458" w:rsidP="00A52458">
      <w:pPr>
        <w:pStyle w:val="a4"/>
        <w:tabs>
          <w:tab w:val="left" w:pos="284"/>
          <w:tab w:val="left" w:pos="426"/>
          <w:tab w:val="left" w:pos="9497"/>
        </w:tabs>
        <w:spacing w:after="0" w:line="240" w:lineRule="auto"/>
        <w:ind w:left="0" w:firstLine="709"/>
        <w:jc w:val="both"/>
        <w:rPr>
          <w:rFonts w:ascii="Times New Roman" w:hAnsi="Times New Roman" w:cs="Times New Roman"/>
          <w:bCs/>
          <w:sz w:val="28"/>
          <w:szCs w:val="28"/>
          <w:lang w:val="kk-KZ"/>
        </w:rPr>
      </w:pPr>
    </w:p>
    <w:p w14:paraId="7A913CDF" w14:textId="77777777" w:rsidR="00A52458" w:rsidRPr="00990C31" w:rsidRDefault="00A52458" w:rsidP="00A52458">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bCs/>
          <w:sz w:val="28"/>
          <w:szCs w:val="28"/>
          <w:lang w:val="kk-KZ"/>
        </w:rPr>
        <w:lastRenderedPageBreak/>
        <w:t>Т</w:t>
      </w:r>
      <w:r w:rsidRPr="00FF21F0">
        <w:rPr>
          <w:rFonts w:ascii="Times New Roman" w:hAnsi="Times New Roman" w:cs="Times New Roman"/>
          <w:bCs/>
          <w:sz w:val="28"/>
          <w:szCs w:val="28"/>
          <w:lang w:val="kk-KZ"/>
        </w:rPr>
        <w:t>оптардың арасында білімдері мен кәсіби іс-әрекетке даярлауда тұлғалық болмысын қалыптастырудың мотивациялық-мақсаттылық, танымдық, бағалаушылық-рефлексиялық компоненттерінің даму деңгейлерінде айтарлықтай статистикалық айырмашылықтың жоқтығын дәлелдеу үшін</w:t>
      </w:r>
      <w:r>
        <w:rPr>
          <w:rFonts w:ascii="Times New Roman" w:hAnsi="Times New Roman" w:cs="Times New Roman"/>
          <w:bCs/>
          <w:sz w:val="28"/>
          <w:szCs w:val="28"/>
          <w:lang w:val="kk-KZ"/>
        </w:rPr>
        <w:t xml:space="preserve"> </w:t>
      </w:r>
      <w:r w:rsidRPr="00987B83">
        <w:rPr>
          <w:rFonts w:ascii="Times New Roman" w:hAnsi="Times New Roman" w:cs="Times New Roman"/>
          <w:sz w:val="28"/>
          <w:szCs w:val="28"/>
        </w:rPr>
        <w:t>χ</w:t>
      </w:r>
      <w:r w:rsidRPr="00990C31">
        <w:rPr>
          <w:rFonts w:ascii="Times New Roman" w:hAnsi="Times New Roman" w:cs="Times New Roman"/>
          <w:sz w:val="28"/>
          <w:szCs w:val="28"/>
          <w:lang w:val="kk-KZ"/>
        </w:rPr>
        <w:t xml:space="preserve">2 </w:t>
      </w:r>
      <w:r>
        <w:rPr>
          <w:rFonts w:ascii="Times New Roman" w:hAnsi="Times New Roman" w:cs="Times New Roman"/>
          <w:sz w:val="28"/>
          <w:szCs w:val="28"/>
          <w:lang w:val="kk-KZ"/>
        </w:rPr>
        <w:t>к</w:t>
      </w:r>
      <w:r w:rsidRPr="00990C31">
        <w:rPr>
          <w:rFonts w:ascii="Times New Roman" w:hAnsi="Times New Roman" w:cs="Times New Roman"/>
          <w:sz w:val="28"/>
          <w:szCs w:val="28"/>
          <w:lang w:val="kk-KZ"/>
        </w:rPr>
        <w:t>ритерий</w:t>
      </w:r>
      <w:r>
        <w:rPr>
          <w:rFonts w:ascii="Times New Roman" w:hAnsi="Times New Roman" w:cs="Times New Roman"/>
          <w:sz w:val="28"/>
          <w:szCs w:val="28"/>
          <w:lang w:val="kk-KZ"/>
        </w:rPr>
        <w:t>ін пайдаландық.</w:t>
      </w:r>
      <w:r w:rsidRPr="00990C31">
        <w:rPr>
          <w:rFonts w:ascii="Times New Roman" w:hAnsi="Times New Roman" w:cs="Times New Roman"/>
          <w:sz w:val="28"/>
          <w:szCs w:val="28"/>
          <w:lang w:val="kk-KZ"/>
        </w:rPr>
        <w:t xml:space="preserve"> </w:t>
      </w:r>
    </w:p>
    <w:p w14:paraId="30D9398A" w14:textId="77777777" w:rsidR="00A52458" w:rsidRDefault="00A52458" w:rsidP="00A52458">
      <w:pPr>
        <w:spacing w:after="0" w:line="240" w:lineRule="auto"/>
        <w:ind w:firstLine="708"/>
        <w:rPr>
          <w:rFonts w:ascii="Times New Roman" w:hAnsi="Times New Roman" w:cs="Times New Roman"/>
          <w:sz w:val="28"/>
          <w:szCs w:val="28"/>
        </w:rPr>
      </w:pPr>
      <w:r>
        <w:rPr>
          <w:rFonts w:ascii="Times New Roman" w:hAnsi="Times New Roman" w:cs="Times New Roman"/>
          <w:sz w:val="28"/>
          <w:szCs w:val="28"/>
          <w:lang w:val="kk-KZ"/>
        </w:rPr>
        <w:t>Оны келесі формула арқылы есептедік</w:t>
      </w:r>
      <w:r>
        <w:rPr>
          <w:rFonts w:ascii="Times New Roman" w:hAnsi="Times New Roman" w:cs="Times New Roman"/>
          <w:sz w:val="28"/>
          <w:szCs w:val="28"/>
        </w:rPr>
        <w:t xml:space="preserve"> </w:t>
      </w:r>
      <w:r w:rsidRPr="00D24F8D">
        <w:rPr>
          <w:rFonts w:ascii="Times New Roman" w:hAnsi="Times New Roman" w:cs="Times New Roman"/>
          <w:position w:val="-30"/>
          <w:sz w:val="28"/>
          <w:szCs w:val="28"/>
          <w:lang w:val="en-US"/>
        </w:rPr>
        <w:object w:dxaOrig="2900" w:dyaOrig="740" w14:anchorId="2252A5E1">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2in;height:39.25pt" o:ole="" fillcolor="window">
            <v:imagedata r:id="rId42" o:title=""/>
          </v:shape>
          <o:OLEObject Type="Embed" ProgID="Equation.3" ShapeID="_x0000_i1025" DrawAspect="Content" ObjectID="_1808900853" r:id="rId43"/>
        </w:object>
      </w:r>
      <w:r w:rsidRPr="00987B83">
        <w:rPr>
          <w:rFonts w:ascii="Times New Roman" w:hAnsi="Times New Roman" w:cs="Times New Roman"/>
          <w:sz w:val="28"/>
          <w:szCs w:val="28"/>
        </w:rPr>
        <w:t xml:space="preserve"> </w:t>
      </w:r>
    </w:p>
    <w:p w14:paraId="188126CC" w14:textId="0D9391AD" w:rsidR="00A52458" w:rsidRPr="00520687" w:rsidRDefault="00A52458" w:rsidP="00A52458">
      <w:pPr>
        <w:spacing w:after="0" w:line="240" w:lineRule="auto"/>
        <w:ind w:firstLine="708"/>
        <w:rPr>
          <w:rStyle w:val="ezkurwreuab5ozgtqnkl"/>
          <w:rFonts w:ascii="Times New Roman" w:hAnsi="Times New Roman" w:cs="Times New Roman"/>
          <w:sz w:val="28"/>
          <w:szCs w:val="28"/>
          <w:lang w:val="kk-KZ"/>
        </w:rPr>
      </w:pPr>
      <w:proofErr w:type="spellStart"/>
      <w:r w:rsidRPr="00520687">
        <w:rPr>
          <w:rStyle w:val="ezkurwreuab5ozgtqnkl"/>
          <w:rFonts w:ascii="Times New Roman" w:hAnsi="Times New Roman" w:cs="Times New Roman"/>
          <w:sz w:val="28"/>
          <w:szCs w:val="28"/>
        </w:rPr>
        <w:t>Сандық</w:t>
      </w:r>
      <w:proofErr w:type="spellEnd"/>
      <w:r w:rsidRPr="00520687">
        <w:rPr>
          <w:rFonts w:ascii="Times New Roman" w:hAnsi="Times New Roman" w:cs="Times New Roman"/>
          <w:sz w:val="28"/>
          <w:szCs w:val="28"/>
        </w:rPr>
        <w:t xml:space="preserve"> </w:t>
      </w:r>
      <w:proofErr w:type="spellStart"/>
      <w:r w:rsidRPr="00520687">
        <w:rPr>
          <w:rStyle w:val="ezkurwreuab5ozgtqnkl"/>
          <w:rFonts w:ascii="Times New Roman" w:hAnsi="Times New Roman" w:cs="Times New Roman"/>
          <w:sz w:val="28"/>
          <w:szCs w:val="28"/>
        </w:rPr>
        <w:t>сапалық</w:t>
      </w:r>
      <w:proofErr w:type="spellEnd"/>
      <w:r w:rsidRPr="00520687">
        <w:rPr>
          <w:rFonts w:ascii="Times New Roman" w:hAnsi="Times New Roman" w:cs="Times New Roman"/>
          <w:sz w:val="28"/>
          <w:szCs w:val="28"/>
        </w:rPr>
        <w:t xml:space="preserve"> </w:t>
      </w:r>
      <w:proofErr w:type="spellStart"/>
      <w:r w:rsidRPr="00520687">
        <w:rPr>
          <w:rStyle w:val="ezkurwreuab5ozgtqnkl"/>
          <w:rFonts w:ascii="Times New Roman" w:hAnsi="Times New Roman" w:cs="Times New Roman"/>
          <w:sz w:val="28"/>
          <w:szCs w:val="28"/>
        </w:rPr>
        <w:t>талдау</w:t>
      </w:r>
      <w:proofErr w:type="spellEnd"/>
      <w:r w:rsidRPr="00520687">
        <w:rPr>
          <w:rFonts w:ascii="Times New Roman" w:hAnsi="Times New Roman" w:cs="Times New Roman"/>
          <w:sz w:val="28"/>
          <w:szCs w:val="28"/>
        </w:rPr>
        <w:t xml:space="preserve"> </w:t>
      </w:r>
      <w:r w:rsidRPr="00520687">
        <w:rPr>
          <w:rFonts w:ascii="Times New Roman" w:hAnsi="Times New Roman" w:cs="Times New Roman"/>
          <w:sz w:val="28"/>
          <w:szCs w:val="28"/>
          <w:lang w:val="kk-KZ"/>
        </w:rPr>
        <w:t xml:space="preserve">нәтижесі </w:t>
      </w:r>
      <w:r w:rsidR="00BE597A">
        <w:rPr>
          <w:rStyle w:val="ezkurwreuab5ozgtqnkl"/>
          <w:rFonts w:ascii="Times New Roman" w:hAnsi="Times New Roman" w:cs="Times New Roman"/>
          <w:sz w:val="28"/>
          <w:szCs w:val="28"/>
          <w:lang w:val="kk-KZ"/>
        </w:rPr>
        <w:t>12,13-</w:t>
      </w:r>
      <w:r w:rsidRPr="00520687">
        <w:rPr>
          <w:rFonts w:ascii="Times New Roman" w:hAnsi="Times New Roman" w:cs="Times New Roman"/>
          <w:sz w:val="28"/>
          <w:szCs w:val="28"/>
        </w:rPr>
        <w:t xml:space="preserve"> </w:t>
      </w:r>
      <w:proofErr w:type="spellStart"/>
      <w:r w:rsidRPr="00520687">
        <w:rPr>
          <w:rStyle w:val="ezkurwreuab5ozgtqnkl"/>
          <w:rFonts w:ascii="Times New Roman" w:hAnsi="Times New Roman" w:cs="Times New Roman"/>
          <w:sz w:val="28"/>
          <w:szCs w:val="28"/>
        </w:rPr>
        <w:t>кесте</w:t>
      </w:r>
      <w:proofErr w:type="spellEnd"/>
      <w:r w:rsidRPr="00520687">
        <w:rPr>
          <w:rStyle w:val="ezkurwreuab5ozgtqnkl"/>
          <w:rFonts w:ascii="Times New Roman" w:hAnsi="Times New Roman" w:cs="Times New Roman"/>
          <w:sz w:val="28"/>
          <w:szCs w:val="28"/>
          <w:lang w:val="kk-KZ"/>
        </w:rPr>
        <w:t>лер</w:t>
      </w:r>
      <w:r w:rsidRPr="00520687">
        <w:rPr>
          <w:rStyle w:val="ezkurwreuab5ozgtqnkl"/>
          <w:rFonts w:ascii="Times New Roman" w:hAnsi="Times New Roman" w:cs="Times New Roman"/>
          <w:sz w:val="28"/>
          <w:szCs w:val="28"/>
        </w:rPr>
        <w:t>де</w:t>
      </w:r>
      <w:r w:rsidRPr="00520687">
        <w:rPr>
          <w:rFonts w:ascii="Times New Roman" w:hAnsi="Times New Roman" w:cs="Times New Roman"/>
          <w:sz w:val="28"/>
          <w:szCs w:val="28"/>
        </w:rPr>
        <w:t xml:space="preserve"> </w:t>
      </w:r>
      <w:proofErr w:type="spellStart"/>
      <w:r w:rsidRPr="00520687">
        <w:rPr>
          <w:rStyle w:val="ezkurwreuab5ozgtqnkl"/>
          <w:rFonts w:ascii="Times New Roman" w:hAnsi="Times New Roman" w:cs="Times New Roman"/>
          <w:sz w:val="28"/>
          <w:szCs w:val="28"/>
        </w:rPr>
        <w:t>келтірілген</w:t>
      </w:r>
      <w:proofErr w:type="spellEnd"/>
      <w:r w:rsidRPr="00520687">
        <w:rPr>
          <w:rStyle w:val="ezkurwreuab5ozgtqnkl"/>
          <w:rFonts w:ascii="Times New Roman" w:hAnsi="Times New Roman" w:cs="Times New Roman"/>
          <w:sz w:val="28"/>
          <w:szCs w:val="28"/>
          <w:lang w:val="kk-KZ"/>
        </w:rPr>
        <w:t>.</w:t>
      </w:r>
    </w:p>
    <w:p w14:paraId="2DBA1469" w14:textId="77777777" w:rsidR="00A52458" w:rsidRPr="00520687" w:rsidRDefault="00A52458" w:rsidP="00A52458">
      <w:pPr>
        <w:spacing w:after="0" w:line="240" w:lineRule="auto"/>
        <w:ind w:firstLine="708"/>
        <w:rPr>
          <w:rStyle w:val="ezkurwreuab5ozgtqnkl"/>
          <w:rFonts w:ascii="Times New Roman" w:hAnsi="Times New Roman" w:cs="Times New Roman"/>
          <w:sz w:val="28"/>
          <w:szCs w:val="28"/>
          <w:lang w:val="kk-KZ"/>
        </w:rPr>
      </w:pPr>
    </w:p>
    <w:p w14:paraId="65543871" w14:textId="3A9781A1" w:rsidR="0074226E" w:rsidRPr="00520687" w:rsidRDefault="00A52458" w:rsidP="00A52458">
      <w:pPr>
        <w:spacing w:after="0" w:line="240" w:lineRule="auto"/>
        <w:rPr>
          <w:rFonts w:ascii="Times New Roman" w:hAnsi="Times New Roman" w:cs="Times New Roman"/>
          <w:sz w:val="28"/>
          <w:szCs w:val="28"/>
          <w:lang w:val="kk-KZ"/>
        </w:rPr>
      </w:pPr>
      <w:r w:rsidRPr="00520687">
        <w:rPr>
          <w:rFonts w:ascii="Times New Roman" w:hAnsi="Times New Roman" w:cs="Times New Roman"/>
          <w:sz w:val="28"/>
          <w:szCs w:val="28"/>
          <w:lang w:val="kk-KZ"/>
        </w:rPr>
        <w:t>Кесте 1</w:t>
      </w:r>
      <w:r w:rsidR="00520687" w:rsidRPr="00520687">
        <w:rPr>
          <w:rFonts w:ascii="Times New Roman" w:hAnsi="Times New Roman" w:cs="Times New Roman"/>
          <w:sz w:val="28"/>
          <w:szCs w:val="28"/>
          <w:lang w:val="kk-KZ"/>
        </w:rPr>
        <w:t>2</w:t>
      </w:r>
      <w:r w:rsidRPr="00520687">
        <w:rPr>
          <w:rFonts w:ascii="Times New Roman" w:hAnsi="Times New Roman" w:cs="Times New Roman"/>
          <w:sz w:val="28"/>
          <w:szCs w:val="28"/>
          <w:lang w:val="kk-KZ"/>
        </w:rPr>
        <w:t xml:space="preserve"> - </w:t>
      </w:r>
      <w:proofErr w:type="spellStart"/>
      <w:r w:rsidRPr="00520687">
        <w:rPr>
          <w:rStyle w:val="ezkurwreuab5ozgtqnkl"/>
          <w:rFonts w:ascii="Times New Roman" w:hAnsi="Times New Roman" w:cs="Times New Roman"/>
          <w:sz w:val="28"/>
          <w:szCs w:val="28"/>
        </w:rPr>
        <w:t>Сандық</w:t>
      </w:r>
      <w:proofErr w:type="spellEnd"/>
      <w:r w:rsidRPr="00520687">
        <w:rPr>
          <w:rFonts w:ascii="Times New Roman" w:hAnsi="Times New Roman" w:cs="Times New Roman"/>
          <w:sz w:val="28"/>
          <w:szCs w:val="28"/>
        </w:rPr>
        <w:t xml:space="preserve"> </w:t>
      </w:r>
      <w:proofErr w:type="spellStart"/>
      <w:r w:rsidRPr="00520687">
        <w:rPr>
          <w:rStyle w:val="ezkurwreuab5ozgtqnkl"/>
          <w:rFonts w:ascii="Times New Roman" w:hAnsi="Times New Roman" w:cs="Times New Roman"/>
          <w:sz w:val="28"/>
          <w:szCs w:val="28"/>
        </w:rPr>
        <w:t>сапалық</w:t>
      </w:r>
      <w:proofErr w:type="spellEnd"/>
      <w:r w:rsidRPr="00520687">
        <w:rPr>
          <w:rFonts w:ascii="Times New Roman" w:hAnsi="Times New Roman" w:cs="Times New Roman"/>
          <w:sz w:val="28"/>
          <w:szCs w:val="28"/>
        </w:rPr>
        <w:t xml:space="preserve"> </w:t>
      </w:r>
      <w:proofErr w:type="spellStart"/>
      <w:r w:rsidRPr="00520687">
        <w:rPr>
          <w:rStyle w:val="ezkurwreuab5ozgtqnkl"/>
          <w:rFonts w:ascii="Times New Roman" w:hAnsi="Times New Roman" w:cs="Times New Roman"/>
          <w:sz w:val="28"/>
          <w:szCs w:val="28"/>
        </w:rPr>
        <w:t>талдау</w:t>
      </w:r>
      <w:proofErr w:type="spellEnd"/>
      <w:r w:rsidRPr="00520687">
        <w:rPr>
          <w:rFonts w:ascii="Times New Roman" w:hAnsi="Times New Roman" w:cs="Times New Roman"/>
          <w:sz w:val="28"/>
          <w:szCs w:val="28"/>
        </w:rPr>
        <w:t xml:space="preserve"> </w:t>
      </w:r>
      <w:r w:rsidRPr="00520687">
        <w:rPr>
          <w:rFonts w:ascii="Times New Roman" w:hAnsi="Times New Roman" w:cs="Times New Roman"/>
          <w:sz w:val="28"/>
          <w:szCs w:val="28"/>
          <w:lang w:val="kk-KZ"/>
        </w:rPr>
        <w:t>нәтижесі</w:t>
      </w:r>
    </w:p>
    <w:tbl>
      <w:tblPr>
        <w:tblW w:w="9385" w:type="dxa"/>
        <w:tblInd w:w="108" w:type="dxa"/>
        <w:tblLayout w:type="fixed"/>
        <w:tblLook w:val="04A0" w:firstRow="1" w:lastRow="0" w:firstColumn="1" w:lastColumn="0" w:noHBand="0" w:noVBand="1"/>
      </w:tblPr>
      <w:tblGrid>
        <w:gridCol w:w="1021"/>
        <w:gridCol w:w="993"/>
        <w:gridCol w:w="850"/>
        <w:gridCol w:w="709"/>
        <w:gridCol w:w="992"/>
        <w:gridCol w:w="709"/>
        <w:gridCol w:w="1134"/>
        <w:gridCol w:w="850"/>
        <w:gridCol w:w="1418"/>
        <w:gridCol w:w="709"/>
      </w:tblGrid>
      <w:tr w:rsidR="00A52458" w:rsidRPr="007B3255" w14:paraId="51C0D355" w14:textId="77777777" w:rsidTr="00E9720E">
        <w:trPr>
          <w:trHeight w:val="312"/>
        </w:trPr>
        <w:tc>
          <w:tcPr>
            <w:tcW w:w="1021"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B063FC2"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eastAsia="ru-RU"/>
              </w:rPr>
            </w:pPr>
            <w:r w:rsidRPr="007B3255">
              <w:rPr>
                <w:rFonts w:ascii="Times New Roman" w:hAnsi="Times New Roman" w:cs="Times New Roman"/>
                <w:sz w:val="20"/>
                <w:szCs w:val="20"/>
                <w:lang w:val="kk-KZ"/>
              </w:rPr>
              <w:t xml:space="preserve">Компоненттер </w:t>
            </w:r>
          </w:p>
        </w:tc>
        <w:tc>
          <w:tcPr>
            <w:tcW w:w="993" w:type="dxa"/>
            <w:vMerge w:val="restart"/>
            <w:tcBorders>
              <w:top w:val="single" w:sz="4" w:space="0" w:color="auto"/>
              <w:left w:val="single" w:sz="4" w:space="0" w:color="auto"/>
              <w:bottom w:val="single" w:sz="4" w:space="0" w:color="auto"/>
              <w:right w:val="single" w:sz="4" w:space="0" w:color="auto"/>
            </w:tcBorders>
            <w:shd w:val="clear" w:color="auto" w:fill="auto"/>
            <w:vAlign w:val="center"/>
            <w:hideMark/>
          </w:tcPr>
          <w:p w14:paraId="69C8E737"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eastAsia="ru-RU"/>
              </w:rPr>
            </w:pPr>
            <w:r w:rsidRPr="007B3255">
              <w:rPr>
                <w:rFonts w:ascii="Times New Roman" w:eastAsia="Times New Roman" w:hAnsi="Times New Roman" w:cs="Times New Roman"/>
                <w:bCs/>
                <w:color w:val="000000"/>
                <w:sz w:val="20"/>
                <w:szCs w:val="20"/>
                <w:lang w:val="kk-KZ" w:eastAsia="ru-RU"/>
              </w:rPr>
              <w:t>Деңгей</w:t>
            </w:r>
          </w:p>
        </w:tc>
        <w:tc>
          <w:tcPr>
            <w:tcW w:w="7371" w:type="dxa"/>
            <w:gridSpan w:val="8"/>
            <w:tcBorders>
              <w:top w:val="single" w:sz="4" w:space="0" w:color="auto"/>
              <w:left w:val="nil"/>
              <w:bottom w:val="single" w:sz="4" w:space="0" w:color="auto"/>
              <w:right w:val="single" w:sz="4" w:space="0" w:color="auto"/>
            </w:tcBorders>
            <w:shd w:val="clear" w:color="auto" w:fill="auto"/>
            <w:vAlign w:val="center"/>
            <w:hideMark/>
          </w:tcPr>
          <w:p w14:paraId="5B5B1EFE"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val="kk-KZ" w:eastAsia="ru-RU"/>
              </w:rPr>
            </w:pPr>
            <w:r w:rsidRPr="007B3255">
              <w:rPr>
                <w:rFonts w:ascii="Times New Roman" w:eastAsia="Times New Roman" w:hAnsi="Times New Roman" w:cs="Times New Roman"/>
                <w:bCs/>
                <w:color w:val="000000"/>
                <w:sz w:val="20"/>
                <w:szCs w:val="20"/>
                <w:lang w:val="kk-KZ" w:eastAsia="ru-RU"/>
              </w:rPr>
              <w:t>Анықтаушы эксперимент</w:t>
            </w:r>
          </w:p>
        </w:tc>
      </w:tr>
      <w:tr w:rsidR="00A52458" w:rsidRPr="007B3255" w14:paraId="40CCE376" w14:textId="77777777" w:rsidTr="00E9720E">
        <w:trPr>
          <w:trHeight w:val="312"/>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6D7854A5" w14:textId="77777777" w:rsidR="00A52458" w:rsidRPr="007B3255" w:rsidRDefault="00A52458" w:rsidP="00E9720E">
            <w:pPr>
              <w:spacing w:after="0" w:line="240" w:lineRule="auto"/>
              <w:rPr>
                <w:rFonts w:ascii="Times New Roman" w:eastAsia="Times New Roman" w:hAnsi="Times New Roman" w:cs="Times New Roman"/>
                <w:bCs/>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3C5425F1" w14:textId="77777777" w:rsidR="00A52458" w:rsidRPr="007B3255" w:rsidRDefault="00A52458" w:rsidP="00E9720E">
            <w:pPr>
              <w:spacing w:after="0" w:line="240" w:lineRule="auto"/>
              <w:rPr>
                <w:rFonts w:ascii="Times New Roman" w:eastAsia="Times New Roman" w:hAnsi="Times New Roman" w:cs="Times New Roman"/>
                <w:bCs/>
                <w:color w:val="000000"/>
                <w:sz w:val="20"/>
                <w:szCs w:val="20"/>
                <w:lang w:eastAsia="ru-RU"/>
              </w:rPr>
            </w:pPr>
          </w:p>
        </w:tc>
        <w:tc>
          <w:tcPr>
            <w:tcW w:w="1559" w:type="dxa"/>
            <w:gridSpan w:val="2"/>
            <w:tcBorders>
              <w:top w:val="single" w:sz="4" w:space="0" w:color="auto"/>
              <w:left w:val="nil"/>
              <w:bottom w:val="single" w:sz="4" w:space="0" w:color="auto"/>
              <w:right w:val="single" w:sz="4" w:space="0" w:color="auto"/>
            </w:tcBorders>
            <w:shd w:val="clear" w:color="auto" w:fill="auto"/>
            <w:vAlign w:val="center"/>
            <w:hideMark/>
          </w:tcPr>
          <w:p w14:paraId="03406CE4" w14:textId="77777777" w:rsidR="00A52458" w:rsidRPr="007B3255" w:rsidRDefault="00A52458" w:rsidP="00E9720E">
            <w:pPr>
              <w:pStyle w:val="af7"/>
              <w:shd w:val="clear" w:color="auto" w:fill="auto"/>
              <w:tabs>
                <w:tab w:val="left" w:pos="9497"/>
              </w:tabs>
              <w:spacing w:line="240" w:lineRule="auto"/>
              <w:ind w:right="-1"/>
              <w:jc w:val="center"/>
              <w:rPr>
                <w:sz w:val="20"/>
                <w:szCs w:val="20"/>
                <w:lang w:val="kk-KZ"/>
              </w:rPr>
            </w:pPr>
            <w:r w:rsidRPr="007B3255">
              <w:rPr>
                <w:sz w:val="20"/>
                <w:szCs w:val="20"/>
                <w:lang w:val="kk-KZ"/>
              </w:rPr>
              <w:t>Бақылау тобы</w:t>
            </w:r>
          </w:p>
          <w:p w14:paraId="599E0E3D"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eastAsia="ru-RU"/>
              </w:rPr>
            </w:pPr>
            <w:r w:rsidRPr="007B3255">
              <w:rPr>
                <w:rFonts w:ascii="Times New Roman" w:hAnsi="Times New Roman" w:cs="Times New Roman"/>
                <w:sz w:val="20"/>
                <w:szCs w:val="20"/>
                <w:lang w:val="kk-KZ"/>
              </w:rPr>
              <w:t>(78</w:t>
            </w:r>
            <w:r w:rsidRPr="007B3255">
              <w:rPr>
                <w:rFonts w:ascii="Times New Roman" w:hAnsi="Times New Roman" w:cs="Times New Roman"/>
                <w:sz w:val="20"/>
                <w:szCs w:val="20"/>
              </w:rPr>
              <w:t xml:space="preserve"> </w:t>
            </w:r>
            <w:proofErr w:type="spellStart"/>
            <w:r w:rsidRPr="007B3255">
              <w:rPr>
                <w:rFonts w:ascii="Times New Roman" w:hAnsi="Times New Roman" w:cs="Times New Roman"/>
                <w:sz w:val="20"/>
                <w:szCs w:val="20"/>
              </w:rPr>
              <w:t>білім</w:t>
            </w:r>
            <w:proofErr w:type="spellEnd"/>
            <w:r w:rsidRPr="007B3255">
              <w:rPr>
                <w:rFonts w:ascii="Times New Roman" w:hAnsi="Times New Roman" w:cs="Times New Roman"/>
                <w:sz w:val="20"/>
                <w:szCs w:val="20"/>
              </w:rPr>
              <w:t xml:space="preserve"> </w:t>
            </w:r>
            <w:proofErr w:type="spellStart"/>
            <w:r w:rsidRPr="007B3255">
              <w:rPr>
                <w:rFonts w:ascii="Times New Roman" w:hAnsi="Times New Roman" w:cs="Times New Roman"/>
                <w:sz w:val="20"/>
                <w:szCs w:val="20"/>
              </w:rPr>
              <w:t>алушы</w:t>
            </w:r>
            <w:proofErr w:type="spellEnd"/>
            <w:r w:rsidRPr="007B3255">
              <w:rPr>
                <w:rFonts w:ascii="Times New Roman" w:hAnsi="Times New Roman" w:cs="Times New Roman"/>
                <w:sz w:val="20"/>
                <w:szCs w:val="20"/>
                <w:lang w:val="kk-KZ"/>
              </w:rPr>
              <w:t>)</w:t>
            </w:r>
          </w:p>
        </w:tc>
        <w:tc>
          <w:tcPr>
            <w:tcW w:w="1701" w:type="dxa"/>
            <w:gridSpan w:val="2"/>
            <w:tcBorders>
              <w:top w:val="single" w:sz="4" w:space="0" w:color="auto"/>
              <w:left w:val="single" w:sz="4" w:space="0" w:color="auto"/>
              <w:bottom w:val="single" w:sz="4" w:space="0" w:color="auto"/>
              <w:right w:val="single" w:sz="4" w:space="0" w:color="auto"/>
            </w:tcBorders>
            <w:shd w:val="clear" w:color="auto" w:fill="auto"/>
            <w:vAlign w:val="center"/>
            <w:hideMark/>
          </w:tcPr>
          <w:p w14:paraId="1F9528D5" w14:textId="77777777" w:rsidR="00A52458" w:rsidRPr="007B3255" w:rsidRDefault="00A52458" w:rsidP="00E9720E">
            <w:pPr>
              <w:pStyle w:val="af7"/>
              <w:shd w:val="clear" w:color="auto" w:fill="auto"/>
              <w:tabs>
                <w:tab w:val="left" w:pos="9497"/>
              </w:tabs>
              <w:spacing w:line="240" w:lineRule="auto"/>
              <w:ind w:right="-1"/>
              <w:jc w:val="center"/>
              <w:rPr>
                <w:color w:val="0D0D0D" w:themeColor="text1" w:themeTint="F2"/>
                <w:sz w:val="20"/>
                <w:szCs w:val="20"/>
                <w:lang w:val="kk-KZ"/>
              </w:rPr>
            </w:pPr>
            <w:r w:rsidRPr="007B3255">
              <w:rPr>
                <w:color w:val="0D0D0D" w:themeColor="text1" w:themeTint="F2"/>
                <w:sz w:val="20"/>
                <w:szCs w:val="20"/>
                <w:lang w:val="kk-KZ"/>
              </w:rPr>
              <w:t>Эксперименттік топ</w:t>
            </w:r>
          </w:p>
          <w:p w14:paraId="384C48B9"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eastAsia="ru-RU"/>
              </w:rPr>
            </w:pPr>
            <w:r w:rsidRPr="007B3255">
              <w:rPr>
                <w:rFonts w:ascii="Times New Roman" w:hAnsi="Times New Roman" w:cs="Times New Roman"/>
                <w:color w:val="0D0D0D" w:themeColor="text1" w:themeTint="F2"/>
                <w:sz w:val="20"/>
                <w:szCs w:val="20"/>
                <w:lang w:val="kk-KZ"/>
              </w:rPr>
              <w:t>(75 білім алушы)</w:t>
            </w:r>
          </w:p>
        </w:tc>
        <w:tc>
          <w:tcPr>
            <w:tcW w:w="1134" w:type="dxa"/>
            <w:vMerge w:val="restart"/>
            <w:tcBorders>
              <w:top w:val="single" w:sz="4" w:space="0" w:color="auto"/>
              <w:left w:val="single" w:sz="4" w:space="0" w:color="auto"/>
              <w:right w:val="single" w:sz="4" w:space="0" w:color="auto"/>
            </w:tcBorders>
            <w:vAlign w:val="center"/>
          </w:tcPr>
          <w:p w14:paraId="618EB6C6"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val="kk-KZ" w:eastAsia="ru-RU"/>
              </w:rPr>
            </w:pPr>
            <w:r w:rsidRPr="007B3255">
              <w:rPr>
                <w:rFonts w:ascii="Times New Roman" w:hAnsi="Times New Roman" w:cs="Times New Roman"/>
                <w:noProof/>
                <w:position w:val="-12"/>
                <w:sz w:val="20"/>
                <w:szCs w:val="20"/>
              </w:rPr>
              <w:object w:dxaOrig="1480" w:dyaOrig="400" w14:anchorId="57B266C7">
                <v:shape id="_x0000_i1026" type="#_x0000_t75" style="width:49.1pt;height:19pt" o:ole="">
                  <v:imagedata r:id="rId44" o:title=""/>
                </v:shape>
                <o:OLEObject Type="Embed" ProgID="Equation.3" ShapeID="_x0000_i1026" DrawAspect="Content" ObjectID="_1808900854" r:id="rId45"/>
              </w:object>
            </w:r>
          </w:p>
        </w:tc>
        <w:tc>
          <w:tcPr>
            <w:tcW w:w="850" w:type="dxa"/>
            <w:vMerge w:val="restart"/>
            <w:tcBorders>
              <w:top w:val="single" w:sz="4" w:space="0" w:color="auto"/>
              <w:left w:val="single" w:sz="4" w:space="0" w:color="auto"/>
              <w:right w:val="single" w:sz="4" w:space="0" w:color="auto"/>
            </w:tcBorders>
            <w:vAlign w:val="center"/>
          </w:tcPr>
          <w:p w14:paraId="3B06B467"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val="kk-KZ" w:eastAsia="ru-RU"/>
              </w:rPr>
            </w:pPr>
            <w:r w:rsidRPr="007B3255">
              <w:rPr>
                <w:rFonts w:ascii="Times New Roman" w:eastAsia="Times New Roman" w:hAnsi="Times New Roman" w:cs="Times New Roman"/>
                <w:noProof/>
                <w:sz w:val="20"/>
                <w:szCs w:val="20"/>
                <w:lang w:eastAsia="ru-RU"/>
              </w:rPr>
              <w:drawing>
                <wp:anchor distT="0" distB="0" distL="114300" distR="114300" simplePos="0" relativeHeight="251719680" behindDoc="0" locked="0" layoutInCell="1" allowOverlap="1" wp14:anchorId="721DC96A" wp14:editId="7BC4E1A3">
                  <wp:simplePos x="0" y="0"/>
                  <wp:positionH relativeFrom="column">
                    <wp:posOffset>-59055</wp:posOffset>
                  </wp:positionH>
                  <wp:positionV relativeFrom="paragraph">
                    <wp:posOffset>23495</wp:posOffset>
                  </wp:positionV>
                  <wp:extent cx="571500" cy="251460"/>
                  <wp:effectExtent l="0" t="0" r="0" b="0"/>
                  <wp:wrapNone/>
                  <wp:docPr id="3" name="Рисунок 3"/>
                  <wp:cNvGraphicFramePr/>
                  <a:graphic xmlns:a="http://schemas.openxmlformats.org/drawingml/2006/main">
                    <a:graphicData uri="http://schemas.openxmlformats.org/drawingml/2006/picture">
                      <pic:pic xmlns:pic="http://schemas.openxmlformats.org/drawingml/2006/picture">
                        <pic:nvPicPr>
                          <pic:cNvPr id="2" name="Object 6"/>
                          <pic:cNvPicPr>
                            <a:picLocks noChangeAspect="1"/>
                          </pic:cNvPicPr>
                        </pic:nvPicPr>
                        <pic:blipFill>
                          <a:blip r:embed="rId46"/>
                          <a:stretch>
                            <a:fillRect/>
                          </a:stretch>
                        </pic:blipFill>
                        <pic:spPr>
                          <a:xfrm>
                            <a:off x="0" y="0"/>
                            <a:ext cx="571500" cy="251460"/>
                          </a:xfrm>
                          <a:prstGeom prst="rect">
                            <a:avLst/>
                          </a:prstGeom>
                        </pic:spPr>
                      </pic:pic>
                    </a:graphicData>
                  </a:graphic>
                  <wp14:sizeRelH relativeFrom="page">
                    <wp14:pctWidth>0</wp14:pctWidth>
                  </wp14:sizeRelH>
                  <wp14:sizeRelV relativeFrom="page">
                    <wp14:pctHeight>0</wp14:pctHeight>
                  </wp14:sizeRelV>
                </wp:anchor>
              </w:drawing>
            </w:r>
          </w:p>
        </w:tc>
        <w:tc>
          <w:tcPr>
            <w:tcW w:w="1418" w:type="dxa"/>
            <w:vMerge w:val="restart"/>
            <w:tcBorders>
              <w:top w:val="single" w:sz="4" w:space="0" w:color="auto"/>
              <w:left w:val="single" w:sz="4" w:space="0" w:color="auto"/>
              <w:right w:val="single" w:sz="4" w:space="0" w:color="auto"/>
            </w:tcBorders>
            <w:vAlign w:val="center"/>
          </w:tcPr>
          <w:p w14:paraId="0B43B188"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val="kk-KZ" w:eastAsia="ru-RU"/>
              </w:rPr>
            </w:pPr>
            <w:r w:rsidRPr="007B3255">
              <w:rPr>
                <w:rFonts w:ascii="Times New Roman" w:eastAsia="Times New Roman" w:hAnsi="Times New Roman" w:cs="Times New Roman"/>
                <w:noProof/>
                <w:sz w:val="20"/>
                <w:szCs w:val="20"/>
                <w:lang w:eastAsia="ru-RU"/>
              </w:rPr>
              <w:drawing>
                <wp:anchor distT="0" distB="0" distL="114300" distR="114300" simplePos="0" relativeHeight="251720704" behindDoc="0" locked="0" layoutInCell="1" allowOverlap="1" wp14:anchorId="4B112D6A" wp14:editId="6D081771">
                  <wp:simplePos x="0" y="0"/>
                  <wp:positionH relativeFrom="column">
                    <wp:posOffset>9525</wp:posOffset>
                  </wp:positionH>
                  <wp:positionV relativeFrom="paragraph">
                    <wp:posOffset>64135</wp:posOffset>
                  </wp:positionV>
                  <wp:extent cx="777240" cy="304800"/>
                  <wp:effectExtent l="0" t="0" r="3810" b="0"/>
                  <wp:wrapNone/>
                  <wp:docPr id="10" name="Рисунок 10"/>
                  <wp:cNvGraphicFramePr/>
                  <a:graphic xmlns:a="http://schemas.openxmlformats.org/drawingml/2006/main">
                    <a:graphicData uri="http://schemas.openxmlformats.org/drawingml/2006/picture">
                      <pic:pic xmlns:pic="http://schemas.openxmlformats.org/drawingml/2006/picture">
                        <pic:nvPicPr>
                          <pic:cNvPr id="2" name="Object 7"/>
                          <pic:cNvPicPr>
                            <a:picLocks noChangeAspect="1"/>
                          </pic:cNvPicPr>
                        </pic:nvPicPr>
                        <pic:blipFill>
                          <a:blip r:embed="rId47"/>
                          <a:stretch>
                            <a:fillRect/>
                          </a:stretch>
                        </pic:blipFill>
                        <pic:spPr>
                          <a:xfrm>
                            <a:off x="0" y="0"/>
                            <a:ext cx="777240" cy="304800"/>
                          </a:xfrm>
                          <a:prstGeom prst="rect">
                            <a:avLst/>
                          </a:prstGeom>
                        </pic:spPr>
                      </pic:pic>
                    </a:graphicData>
                  </a:graphic>
                  <wp14:sizeRelH relativeFrom="page">
                    <wp14:pctWidth>0</wp14:pctWidth>
                  </wp14:sizeRelH>
                  <wp14:sizeRelV relativeFrom="page">
                    <wp14:pctHeight>0</wp14:pctHeight>
                  </wp14:sizeRelV>
                </wp:anchor>
              </w:drawing>
            </w:r>
          </w:p>
        </w:tc>
        <w:tc>
          <w:tcPr>
            <w:tcW w:w="709" w:type="dxa"/>
            <w:vMerge w:val="restart"/>
            <w:tcBorders>
              <w:top w:val="single" w:sz="4" w:space="0" w:color="auto"/>
              <w:left w:val="single" w:sz="4" w:space="0" w:color="auto"/>
              <w:right w:val="single" w:sz="4" w:space="0" w:color="auto"/>
            </w:tcBorders>
            <w:vAlign w:val="center"/>
          </w:tcPr>
          <w:p w14:paraId="3EFE6747"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val="kk-KZ" w:eastAsia="ru-RU"/>
              </w:rPr>
            </w:pPr>
            <w:r w:rsidRPr="007B3255">
              <w:rPr>
                <w:rFonts w:ascii="Times New Roman" w:eastAsia="Times New Roman" w:hAnsi="Times New Roman" w:cs="Times New Roman"/>
                <w:noProof/>
                <w:sz w:val="20"/>
                <w:szCs w:val="20"/>
                <w:lang w:eastAsia="ru-RU"/>
              </w:rPr>
              <w:drawing>
                <wp:anchor distT="0" distB="0" distL="114300" distR="114300" simplePos="0" relativeHeight="251721728" behindDoc="0" locked="0" layoutInCell="1" allowOverlap="1" wp14:anchorId="6A784561" wp14:editId="230A99D8">
                  <wp:simplePos x="0" y="0"/>
                  <wp:positionH relativeFrom="column">
                    <wp:posOffset>82550</wp:posOffset>
                  </wp:positionH>
                  <wp:positionV relativeFrom="paragraph">
                    <wp:posOffset>-50165</wp:posOffset>
                  </wp:positionV>
                  <wp:extent cx="289560" cy="198120"/>
                  <wp:effectExtent l="0" t="0" r="0" b="0"/>
                  <wp:wrapNone/>
                  <wp:docPr id="17" name="Рисунок 17"/>
                  <wp:cNvGraphicFramePr/>
                  <a:graphic xmlns:a="http://schemas.openxmlformats.org/drawingml/2006/main">
                    <a:graphicData uri="http://schemas.openxmlformats.org/drawingml/2006/picture">
                      <pic:pic xmlns:pic="http://schemas.openxmlformats.org/drawingml/2006/picture">
                        <pic:nvPicPr>
                          <pic:cNvPr id="2" name="Object 8"/>
                          <pic:cNvPicPr>
                            <a:picLocks noChangeAspect="1"/>
                          </pic:cNvPicPr>
                        </pic:nvPicPr>
                        <pic:blipFill>
                          <a:blip r:embed="rId48"/>
                          <a:stretch>
                            <a:fillRect/>
                          </a:stretch>
                        </pic:blipFill>
                        <pic:spPr>
                          <a:xfrm>
                            <a:off x="0" y="0"/>
                            <a:ext cx="289560" cy="198120"/>
                          </a:xfrm>
                          <a:prstGeom prst="rect">
                            <a:avLst/>
                          </a:prstGeom>
                        </pic:spPr>
                      </pic:pic>
                    </a:graphicData>
                  </a:graphic>
                  <wp14:sizeRelH relativeFrom="page">
                    <wp14:pctWidth>0</wp14:pctWidth>
                  </wp14:sizeRelH>
                  <wp14:sizeRelV relativeFrom="page">
                    <wp14:pctHeight>0</wp14:pctHeight>
                  </wp14:sizeRelV>
                </wp:anchor>
              </w:drawing>
            </w:r>
          </w:p>
        </w:tc>
      </w:tr>
      <w:tr w:rsidR="00A52458" w:rsidRPr="007B3255" w14:paraId="58512B66" w14:textId="77777777" w:rsidTr="00E9720E">
        <w:trPr>
          <w:trHeight w:val="360"/>
        </w:trPr>
        <w:tc>
          <w:tcPr>
            <w:tcW w:w="1021" w:type="dxa"/>
            <w:vMerge/>
            <w:tcBorders>
              <w:top w:val="single" w:sz="4" w:space="0" w:color="auto"/>
              <w:left w:val="single" w:sz="4" w:space="0" w:color="auto"/>
              <w:bottom w:val="single" w:sz="4" w:space="0" w:color="auto"/>
              <w:right w:val="single" w:sz="4" w:space="0" w:color="auto"/>
            </w:tcBorders>
            <w:vAlign w:val="center"/>
            <w:hideMark/>
          </w:tcPr>
          <w:p w14:paraId="0F3F0973" w14:textId="77777777" w:rsidR="00A52458" w:rsidRPr="007B3255" w:rsidRDefault="00A52458" w:rsidP="00E9720E">
            <w:pPr>
              <w:spacing w:after="0" w:line="240" w:lineRule="auto"/>
              <w:rPr>
                <w:rFonts w:ascii="Times New Roman" w:eastAsia="Times New Roman" w:hAnsi="Times New Roman" w:cs="Times New Roman"/>
                <w:bCs/>
                <w:color w:val="000000"/>
                <w:sz w:val="20"/>
                <w:szCs w:val="20"/>
                <w:lang w:eastAsia="ru-RU"/>
              </w:rPr>
            </w:pPr>
          </w:p>
        </w:tc>
        <w:tc>
          <w:tcPr>
            <w:tcW w:w="993" w:type="dxa"/>
            <w:vMerge/>
            <w:tcBorders>
              <w:top w:val="single" w:sz="4" w:space="0" w:color="auto"/>
              <w:left w:val="single" w:sz="4" w:space="0" w:color="auto"/>
              <w:bottom w:val="single" w:sz="4" w:space="0" w:color="auto"/>
              <w:right w:val="single" w:sz="4" w:space="0" w:color="auto"/>
            </w:tcBorders>
            <w:vAlign w:val="center"/>
            <w:hideMark/>
          </w:tcPr>
          <w:p w14:paraId="005A439E" w14:textId="77777777" w:rsidR="00A52458" w:rsidRPr="007B3255" w:rsidRDefault="00A52458" w:rsidP="00E9720E">
            <w:pPr>
              <w:spacing w:after="0" w:line="240" w:lineRule="auto"/>
              <w:rPr>
                <w:rFonts w:ascii="Times New Roman" w:eastAsia="Times New Roman" w:hAnsi="Times New Roman" w:cs="Times New Roman"/>
                <w:bCs/>
                <w:color w:val="000000"/>
                <w:sz w:val="20"/>
                <w:szCs w:val="20"/>
                <w:lang w:eastAsia="ru-RU"/>
              </w:rPr>
            </w:pPr>
          </w:p>
        </w:tc>
        <w:tc>
          <w:tcPr>
            <w:tcW w:w="850" w:type="dxa"/>
            <w:tcBorders>
              <w:top w:val="nil"/>
              <w:left w:val="nil"/>
              <w:bottom w:val="single" w:sz="4" w:space="0" w:color="auto"/>
              <w:right w:val="single" w:sz="4" w:space="0" w:color="auto"/>
            </w:tcBorders>
            <w:shd w:val="clear" w:color="auto" w:fill="auto"/>
            <w:hideMark/>
          </w:tcPr>
          <w:p w14:paraId="21E0B8C7"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eastAsia="ru-RU"/>
              </w:rPr>
            </w:pPr>
            <w:r w:rsidRPr="007B3255">
              <w:rPr>
                <w:rFonts w:ascii="Times New Roman" w:hAnsi="Times New Roman" w:cs="Times New Roman"/>
                <w:sz w:val="20"/>
                <w:szCs w:val="20"/>
                <w:lang w:val="kk-KZ"/>
              </w:rPr>
              <w:t>Саны</w:t>
            </w:r>
          </w:p>
        </w:tc>
        <w:tc>
          <w:tcPr>
            <w:tcW w:w="709" w:type="dxa"/>
            <w:tcBorders>
              <w:top w:val="single" w:sz="4" w:space="0" w:color="auto"/>
              <w:left w:val="nil"/>
              <w:bottom w:val="single" w:sz="4" w:space="0" w:color="auto"/>
              <w:right w:val="single" w:sz="4" w:space="0" w:color="auto"/>
            </w:tcBorders>
            <w:shd w:val="clear" w:color="auto" w:fill="auto"/>
            <w:hideMark/>
          </w:tcPr>
          <w:p w14:paraId="451D5C7F"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7B3255">
              <w:rPr>
                <w:rFonts w:ascii="Times New Roman" w:hAnsi="Times New Roman" w:cs="Times New Roman"/>
                <w:color w:val="000000"/>
                <w:sz w:val="20"/>
                <w:szCs w:val="20"/>
                <w:lang w:val="kk-KZ"/>
              </w:rPr>
              <w:t>%</w:t>
            </w:r>
          </w:p>
        </w:tc>
        <w:tc>
          <w:tcPr>
            <w:tcW w:w="992" w:type="dxa"/>
            <w:tcBorders>
              <w:top w:val="nil"/>
              <w:left w:val="nil"/>
              <w:bottom w:val="single" w:sz="4" w:space="0" w:color="auto"/>
              <w:right w:val="single" w:sz="4" w:space="0" w:color="auto"/>
            </w:tcBorders>
            <w:shd w:val="clear" w:color="auto" w:fill="auto"/>
            <w:hideMark/>
          </w:tcPr>
          <w:p w14:paraId="127250D3" w14:textId="77777777" w:rsidR="00A52458" w:rsidRPr="007B3255" w:rsidRDefault="00A52458" w:rsidP="00E9720E">
            <w:pPr>
              <w:spacing w:after="0" w:line="240" w:lineRule="auto"/>
              <w:jc w:val="center"/>
              <w:rPr>
                <w:rFonts w:ascii="Times New Roman" w:eastAsia="Times New Roman" w:hAnsi="Times New Roman" w:cs="Times New Roman"/>
                <w:bCs/>
                <w:color w:val="000000"/>
                <w:sz w:val="20"/>
                <w:szCs w:val="20"/>
                <w:lang w:eastAsia="ru-RU"/>
              </w:rPr>
            </w:pPr>
            <w:r w:rsidRPr="007B3255">
              <w:rPr>
                <w:rFonts w:ascii="Times New Roman" w:hAnsi="Times New Roman" w:cs="Times New Roman"/>
                <w:sz w:val="20"/>
                <w:szCs w:val="20"/>
                <w:lang w:val="kk-KZ"/>
              </w:rPr>
              <w:t>Саны</w:t>
            </w:r>
          </w:p>
        </w:tc>
        <w:tc>
          <w:tcPr>
            <w:tcW w:w="709" w:type="dxa"/>
            <w:tcBorders>
              <w:top w:val="nil"/>
              <w:left w:val="nil"/>
              <w:bottom w:val="single" w:sz="4" w:space="0" w:color="auto"/>
              <w:right w:val="single" w:sz="4" w:space="0" w:color="auto"/>
            </w:tcBorders>
            <w:shd w:val="clear" w:color="auto" w:fill="auto"/>
            <w:hideMark/>
          </w:tcPr>
          <w:p w14:paraId="46937C94"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7B3255">
              <w:rPr>
                <w:rFonts w:ascii="Times New Roman" w:hAnsi="Times New Roman" w:cs="Times New Roman"/>
                <w:color w:val="000000"/>
                <w:sz w:val="20"/>
                <w:szCs w:val="20"/>
                <w:lang w:val="kk-KZ"/>
              </w:rPr>
              <w:t>%</w:t>
            </w:r>
          </w:p>
        </w:tc>
        <w:tc>
          <w:tcPr>
            <w:tcW w:w="1134" w:type="dxa"/>
            <w:vMerge/>
            <w:tcBorders>
              <w:left w:val="single" w:sz="4" w:space="0" w:color="auto"/>
              <w:bottom w:val="single" w:sz="4" w:space="0" w:color="auto"/>
              <w:right w:val="single" w:sz="4" w:space="0" w:color="auto"/>
            </w:tcBorders>
          </w:tcPr>
          <w:p w14:paraId="231F1003"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val="kk-KZ" w:eastAsia="ru-RU"/>
              </w:rPr>
            </w:pPr>
          </w:p>
        </w:tc>
        <w:tc>
          <w:tcPr>
            <w:tcW w:w="850" w:type="dxa"/>
            <w:vMerge/>
            <w:tcBorders>
              <w:left w:val="single" w:sz="4" w:space="0" w:color="auto"/>
              <w:bottom w:val="single" w:sz="4" w:space="0" w:color="auto"/>
              <w:right w:val="single" w:sz="4" w:space="0" w:color="auto"/>
            </w:tcBorders>
          </w:tcPr>
          <w:p w14:paraId="79B5F92F"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val="kk-KZ" w:eastAsia="ru-RU"/>
              </w:rPr>
            </w:pPr>
          </w:p>
        </w:tc>
        <w:tc>
          <w:tcPr>
            <w:tcW w:w="1418" w:type="dxa"/>
            <w:vMerge/>
            <w:tcBorders>
              <w:left w:val="single" w:sz="4" w:space="0" w:color="auto"/>
              <w:bottom w:val="single" w:sz="4" w:space="0" w:color="auto"/>
              <w:right w:val="single" w:sz="4" w:space="0" w:color="auto"/>
            </w:tcBorders>
          </w:tcPr>
          <w:p w14:paraId="552585D2"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val="kk-KZ" w:eastAsia="ru-RU"/>
              </w:rPr>
            </w:pPr>
          </w:p>
        </w:tc>
        <w:tc>
          <w:tcPr>
            <w:tcW w:w="709" w:type="dxa"/>
            <w:vMerge/>
            <w:tcBorders>
              <w:left w:val="single" w:sz="4" w:space="0" w:color="auto"/>
              <w:bottom w:val="single" w:sz="4" w:space="0" w:color="auto"/>
              <w:right w:val="single" w:sz="4" w:space="0" w:color="auto"/>
            </w:tcBorders>
          </w:tcPr>
          <w:p w14:paraId="1B8BABF9"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val="kk-KZ" w:eastAsia="ru-RU"/>
              </w:rPr>
            </w:pPr>
          </w:p>
        </w:tc>
      </w:tr>
      <w:tr w:rsidR="00A52458" w:rsidRPr="007B3255" w14:paraId="72104C8C" w14:textId="77777777" w:rsidTr="00E9720E">
        <w:trPr>
          <w:trHeight w:val="537"/>
        </w:trPr>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3CFACDE2"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sidRPr="007B3255">
              <w:rPr>
                <w:rFonts w:ascii="Times New Roman" w:hAnsi="Times New Roman" w:cs="Times New Roman"/>
                <w:bCs/>
                <w:sz w:val="20"/>
                <w:szCs w:val="20"/>
                <w:lang w:val="kk-KZ"/>
              </w:rPr>
              <w:t xml:space="preserve">Мотивациялық-мақсаттылық </w:t>
            </w:r>
          </w:p>
        </w:tc>
        <w:tc>
          <w:tcPr>
            <w:tcW w:w="993" w:type="dxa"/>
            <w:tcBorders>
              <w:top w:val="nil"/>
              <w:left w:val="single" w:sz="4" w:space="0" w:color="auto"/>
              <w:bottom w:val="single" w:sz="4" w:space="0" w:color="auto"/>
              <w:right w:val="single" w:sz="4" w:space="0" w:color="auto"/>
            </w:tcBorders>
            <w:shd w:val="clear" w:color="auto" w:fill="auto"/>
            <w:vAlign w:val="center"/>
            <w:hideMark/>
          </w:tcPr>
          <w:p w14:paraId="7CB92B2B"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Жоғары</w:t>
            </w:r>
          </w:p>
        </w:tc>
        <w:tc>
          <w:tcPr>
            <w:tcW w:w="850" w:type="dxa"/>
            <w:tcBorders>
              <w:top w:val="nil"/>
              <w:left w:val="single" w:sz="4" w:space="0" w:color="auto"/>
              <w:bottom w:val="single" w:sz="4" w:space="0" w:color="000000"/>
              <w:right w:val="single" w:sz="4" w:space="0" w:color="auto"/>
            </w:tcBorders>
            <w:shd w:val="clear" w:color="auto" w:fill="auto"/>
          </w:tcPr>
          <w:p w14:paraId="66BA092E"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7,5</w:t>
            </w:r>
          </w:p>
        </w:tc>
        <w:tc>
          <w:tcPr>
            <w:tcW w:w="709" w:type="dxa"/>
            <w:tcBorders>
              <w:top w:val="nil"/>
              <w:left w:val="single" w:sz="4" w:space="0" w:color="auto"/>
              <w:bottom w:val="single" w:sz="4" w:space="0" w:color="auto"/>
              <w:right w:val="single" w:sz="4" w:space="0" w:color="auto"/>
            </w:tcBorders>
            <w:shd w:val="clear" w:color="auto" w:fill="auto"/>
          </w:tcPr>
          <w:p w14:paraId="09FF0D98"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9,92</w:t>
            </w:r>
          </w:p>
        </w:tc>
        <w:tc>
          <w:tcPr>
            <w:tcW w:w="992" w:type="dxa"/>
            <w:tcBorders>
              <w:top w:val="nil"/>
              <w:left w:val="single" w:sz="4" w:space="0" w:color="auto"/>
              <w:bottom w:val="single" w:sz="4" w:space="0" w:color="000000"/>
              <w:right w:val="single" w:sz="4" w:space="0" w:color="auto"/>
            </w:tcBorders>
            <w:shd w:val="clear" w:color="auto" w:fill="auto"/>
          </w:tcPr>
          <w:p w14:paraId="18B93891"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7,5</w:t>
            </w:r>
          </w:p>
        </w:tc>
        <w:tc>
          <w:tcPr>
            <w:tcW w:w="709" w:type="dxa"/>
            <w:tcBorders>
              <w:top w:val="nil"/>
              <w:left w:val="single" w:sz="4" w:space="0" w:color="auto"/>
              <w:bottom w:val="single" w:sz="4" w:space="0" w:color="auto"/>
              <w:right w:val="single" w:sz="4" w:space="0" w:color="auto"/>
            </w:tcBorders>
            <w:shd w:val="clear" w:color="auto" w:fill="auto"/>
          </w:tcPr>
          <w:p w14:paraId="14BBDCEF"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10,425</w:t>
            </w:r>
          </w:p>
        </w:tc>
        <w:tc>
          <w:tcPr>
            <w:tcW w:w="1134" w:type="dxa"/>
            <w:tcBorders>
              <w:top w:val="nil"/>
              <w:left w:val="single" w:sz="4" w:space="0" w:color="auto"/>
              <w:bottom w:val="single" w:sz="4" w:space="0" w:color="auto"/>
              <w:right w:val="single" w:sz="4" w:space="0" w:color="auto"/>
            </w:tcBorders>
            <w:vAlign w:val="center"/>
          </w:tcPr>
          <w:p w14:paraId="06177087"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506,25</w:t>
            </w:r>
          </w:p>
        </w:tc>
        <w:tc>
          <w:tcPr>
            <w:tcW w:w="850" w:type="dxa"/>
            <w:tcBorders>
              <w:top w:val="nil"/>
              <w:left w:val="single" w:sz="4" w:space="0" w:color="auto"/>
              <w:bottom w:val="single" w:sz="4" w:space="0" w:color="auto"/>
              <w:right w:val="single" w:sz="4" w:space="0" w:color="auto"/>
            </w:tcBorders>
            <w:vAlign w:val="center"/>
          </w:tcPr>
          <w:p w14:paraId="4C44AB42"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15</w:t>
            </w:r>
          </w:p>
        </w:tc>
        <w:tc>
          <w:tcPr>
            <w:tcW w:w="1418" w:type="dxa"/>
            <w:tcBorders>
              <w:top w:val="nil"/>
              <w:left w:val="single" w:sz="4" w:space="0" w:color="auto"/>
              <w:bottom w:val="single" w:sz="4" w:space="0" w:color="auto"/>
              <w:right w:val="single" w:sz="4" w:space="0" w:color="auto"/>
            </w:tcBorders>
            <w:vAlign w:val="center"/>
          </w:tcPr>
          <w:p w14:paraId="016AD002"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33,75</w:t>
            </w:r>
          </w:p>
        </w:tc>
        <w:tc>
          <w:tcPr>
            <w:tcW w:w="709" w:type="dxa"/>
            <w:vMerge w:val="restart"/>
            <w:tcBorders>
              <w:top w:val="nil"/>
              <w:left w:val="single" w:sz="4" w:space="0" w:color="auto"/>
              <w:right w:val="single" w:sz="4" w:space="0" w:color="auto"/>
            </w:tcBorders>
          </w:tcPr>
          <w:p w14:paraId="79BA85B6" w14:textId="77777777" w:rsidR="00A52458" w:rsidRDefault="00A52458" w:rsidP="00E9720E">
            <w:pPr>
              <w:jc w:val="center"/>
              <w:rPr>
                <w:color w:val="000000"/>
              </w:rPr>
            </w:pPr>
            <w:r>
              <w:rPr>
                <w:color w:val="000000"/>
              </w:rPr>
              <w:t>0,23212</w:t>
            </w:r>
          </w:p>
          <w:p w14:paraId="03A87EAC" w14:textId="77777777" w:rsidR="00A52458" w:rsidRPr="007B3255" w:rsidRDefault="00A52458" w:rsidP="00E9720E">
            <w:pPr>
              <w:spacing w:after="0" w:line="240" w:lineRule="auto"/>
              <w:jc w:val="center"/>
              <w:rPr>
                <w:rFonts w:ascii="Times New Roman" w:hAnsi="Times New Roman" w:cs="Times New Roman"/>
                <w:color w:val="000000"/>
                <w:sz w:val="20"/>
                <w:szCs w:val="20"/>
              </w:rPr>
            </w:pPr>
          </w:p>
        </w:tc>
      </w:tr>
      <w:tr w:rsidR="00A52458" w:rsidRPr="007B3255" w14:paraId="57A8A3BC" w14:textId="77777777" w:rsidTr="00E9720E">
        <w:trPr>
          <w:trHeight w:val="312"/>
        </w:trPr>
        <w:tc>
          <w:tcPr>
            <w:tcW w:w="1021" w:type="dxa"/>
            <w:vMerge/>
            <w:tcBorders>
              <w:top w:val="nil"/>
              <w:left w:val="single" w:sz="4" w:space="0" w:color="auto"/>
              <w:bottom w:val="single" w:sz="4" w:space="0" w:color="auto"/>
              <w:right w:val="single" w:sz="4" w:space="0" w:color="auto"/>
            </w:tcBorders>
            <w:vAlign w:val="center"/>
            <w:hideMark/>
          </w:tcPr>
          <w:p w14:paraId="76557C4F" w14:textId="77777777" w:rsidR="00A52458" w:rsidRPr="007B3255" w:rsidRDefault="00A52458" w:rsidP="00E9720E">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488EE0CE"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Орта</w:t>
            </w:r>
          </w:p>
        </w:tc>
        <w:tc>
          <w:tcPr>
            <w:tcW w:w="850" w:type="dxa"/>
            <w:tcBorders>
              <w:top w:val="nil"/>
              <w:left w:val="nil"/>
              <w:bottom w:val="single" w:sz="4" w:space="0" w:color="auto"/>
              <w:right w:val="single" w:sz="4" w:space="0" w:color="auto"/>
            </w:tcBorders>
            <w:shd w:val="clear" w:color="auto" w:fill="auto"/>
          </w:tcPr>
          <w:p w14:paraId="2C530D4A"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23</w:t>
            </w:r>
          </w:p>
        </w:tc>
        <w:tc>
          <w:tcPr>
            <w:tcW w:w="709" w:type="dxa"/>
            <w:tcBorders>
              <w:top w:val="nil"/>
              <w:left w:val="nil"/>
              <w:bottom w:val="single" w:sz="4" w:space="0" w:color="auto"/>
              <w:right w:val="single" w:sz="4" w:space="0" w:color="auto"/>
            </w:tcBorders>
            <w:shd w:val="clear" w:color="auto" w:fill="auto"/>
          </w:tcPr>
          <w:p w14:paraId="09318A2E"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29,18</w:t>
            </w:r>
          </w:p>
        </w:tc>
        <w:tc>
          <w:tcPr>
            <w:tcW w:w="992" w:type="dxa"/>
            <w:tcBorders>
              <w:top w:val="nil"/>
              <w:left w:val="nil"/>
              <w:bottom w:val="single" w:sz="4" w:space="0" w:color="auto"/>
              <w:right w:val="single" w:sz="4" w:space="0" w:color="auto"/>
            </w:tcBorders>
            <w:shd w:val="clear" w:color="auto" w:fill="auto"/>
          </w:tcPr>
          <w:p w14:paraId="4C8EC653"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19,5</w:t>
            </w:r>
          </w:p>
        </w:tc>
        <w:tc>
          <w:tcPr>
            <w:tcW w:w="709" w:type="dxa"/>
            <w:tcBorders>
              <w:top w:val="nil"/>
              <w:left w:val="nil"/>
              <w:bottom w:val="single" w:sz="4" w:space="0" w:color="auto"/>
              <w:right w:val="single" w:sz="4" w:space="0" w:color="auto"/>
            </w:tcBorders>
            <w:shd w:val="clear" w:color="auto" w:fill="auto"/>
          </w:tcPr>
          <w:p w14:paraId="1C5B4029"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25,89</w:t>
            </w:r>
          </w:p>
        </w:tc>
        <w:tc>
          <w:tcPr>
            <w:tcW w:w="1134" w:type="dxa"/>
            <w:tcBorders>
              <w:top w:val="nil"/>
              <w:left w:val="nil"/>
              <w:bottom w:val="single" w:sz="4" w:space="0" w:color="auto"/>
              <w:right w:val="single" w:sz="4" w:space="0" w:color="auto"/>
            </w:tcBorders>
            <w:vAlign w:val="center"/>
          </w:tcPr>
          <w:p w14:paraId="73B92ED9"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41616</w:t>
            </w:r>
          </w:p>
        </w:tc>
        <w:tc>
          <w:tcPr>
            <w:tcW w:w="850" w:type="dxa"/>
            <w:tcBorders>
              <w:top w:val="nil"/>
              <w:left w:val="nil"/>
              <w:bottom w:val="single" w:sz="4" w:space="0" w:color="auto"/>
              <w:right w:val="single" w:sz="4" w:space="0" w:color="auto"/>
            </w:tcBorders>
            <w:vAlign w:val="center"/>
          </w:tcPr>
          <w:p w14:paraId="22471F63"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42,5</w:t>
            </w:r>
          </w:p>
        </w:tc>
        <w:tc>
          <w:tcPr>
            <w:tcW w:w="1418" w:type="dxa"/>
            <w:tcBorders>
              <w:top w:val="nil"/>
              <w:left w:val="nil"/>
              <w:bottom w:val="single" w:sz="4" w:space="0" w:color="auto"/>
              <w:right w:val="single" w:sz="4" w:space="0" w:color="auto"/>
            </w:tcBorders>
            <w:vAlign w:val="center"/>
          </w:tcPr>
          <w:p w14:paraId="1D8BE9D1"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979,2</w:t>
            </w:r>
          </w:p>
        </w:tc>
        <w:tc>
          <w:tcPr>
            <w:tcW w:w="709" w:type="dxa"/>
            <w:vMerge/>
            <w:tcBorders>
              <w:left w:val="single" w:sz="4" w:space="0" w:color="auto"/>
              <w:right w:val="single" w:sz="4" w:space="0" w:color="auto"/>
            </w:tcBorders>
          </w:tcPr>
          <w:p w14:paraId="1B95AA08" w14:textId="77777777" w:rsidR="00A52458" w:rsidRPr="007B3255" w:rsidRDefault="00A52458" w:rsidP="00E9720E">
            <w:pPr>
              <w:spacing w:after="0" w:line="240" w:lineRule="auto"/>
              <w:jc w:val="center"/>
              <w:rPr>
                <w:rFonts w:ascii="Times New Roman" w:hAnsi="Times New Roman" w:cs="Times New Roman"/>
                <w:color w:val="000000"/>
                <w:sz w:val="20"/>
                <w:szCs w:val="20"/>
              </w:rPr>
            </w:pPr>
          </w:p>
        </w:tc>
      </w:tr>
      <w:tr w:rsidR="00A52458" w:rsidRPr="007B3255" w14:paraId="5FAC03A4" w14:textId="77777777" w:rsidTr="00E9720E">
        <w:trPr>
          <w:trHeight w:val="312"/>
        </w:trPr>
        <w:tc>
          <w:tcPr>
            <w:tcW w:w="1021" w:type="dxa"/>
            <w:vMerge/>
            <w:tcBorders>
              <w:top w:val="nil"/>
              <w:left w:val="single" w:sz="4" w:space="0" w:color="auto"/>
              <w:bottom w:val="single" w:sz="4" w:space="0" w:color="auto"/>
              <w:right w:val="single" w:sz="4" w:space="0" w:color="auto"/>
            </w:tcBorders>
            <w:vAlign w:val="center"/>
            <w:hideMark/>
          </w:tcPr>
          <w:p w14:paraId="7B9E514A" w14:textId="77777777" w:rsidR="00A52458" w:rsidRPr="007B3255" w:rsidRDefault="00A52458" w:rsidP="00E9720E">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03A1769A"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Төмен</w:t>
            </w:r>
          </w:p>
        </w:tc>
        <w:tc>
          <w:tcPr>
            <w:tcW w:w="850" w:type="dxa"/>
            <w:tcBorders>
              <w:top w:val="nil"/>
              <w:left w:val="nil"/>
              <w:bottom w:val="single" w:sz="4" w:space="0" w:color="auto"/>
              <w:right w:val="single" w:sz="4" w:space="0" w:color="auto"/>
            </w:tcBorders>
            <w:shd w:val="clear" w:color="auto" w:fill="auto"/>
          </w:tcPr>
          <w:p w14:paraId="644FA904"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47,5</w:t>
            </w:r>
          </w:p>
        </w:tc>
        <w:tc>
          <w:tcPr>
            <w:tcW w:w="709" w:type="dxa"/>
            <w:tcBorders>
              <w:top w:val="nil"/>
              <w:left w:val="nil"/>
              <w:bottom w:val="single" w:sz="4" w:space="0" w:color="auto"/>
              <w:right w:val="single" w:sz="4" w:space="0" w:color="auto"/>
            </w:tcBorders>
            <w:shd w:val="clear" w:color="auto" w:fill="auto"/>
          </w:tcPr>
          <w:p w14:paraId="5F13EBB2"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60,9</w:t>
            </w:r>
          </w:p>
        </w:tc>
        <w:tc>
          <w:tcPr>
            <w:tcW w:w="992" w:type="dxa"/>
            <w:tcBorders>
              <w:top w:val="nil"/>
              <w:left w:val="nil"/>
              <w:bottom w:val="single" w:sz="4" w:space="0" w:color="auto"/>
              <w:right w:val="single" w:sz="4" w:space="0" w:color="auto"/>
            </w:tcBorders>
            <w:shd w:val="clear" w:color="auto" w:fill="auto"/>
          </w:tcPr>
          <w:p w14:paraId="1A46056D"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48</w:t>
            </w:r>
          </w:p>
        </w:tc>
        <w:tc>
          <w:tcPr>
            <w:tcW w:w="709" w:type="dxa"/>
            <w:tcBorders>
              <w:top w:val="nil"/>
              <w:left w:val="nil"/>
              <w:bottom w:val="single" w:sz="4" w:space="0" w:color="auto"/>
              <w:right w:val="single" w:sz="4" w:space="0" w:color="auto"/>
            </w:tcBorders>
            <w:shd w:val="clear" w:color="auto" w:fill="auto"/>
          </w:tcPr>
          <w:p w14:paraId="0B4AE072"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63,685</w:t>
            </w:r>
          </w:p>
        </w:tc>
        <w:tc>
          <w:tcPr>
            <w:tcW w:w="1134" w:type="dxa"/>
            <w:tcBorders>
              <w:top w:val="nil"/>
              <w:left w:val="nil"/>
              <w:bottom w:val="single" w:sz="4" w:space="0" w:color="auto"/>
              <w:right w:val="single" w:sz="4" w:space="0" w:color="auto"/>
            </w:tcBorders>
            <w:vAlign w:val="center"/>
          </w:tcPr>
          <w:p w14:paraId="52913195"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32942,3</w:t>
            </w:r>
          </w:p>
        </w:tc>
        <w:tc>
          <w:tcPr>
            <w:tcW w:w="850" w:type="dxa"/>
            <w:tcBorders>
              <w:top w:val="nil"/>
              <w:left w:val="nil"/>
              <w:bottom w:val="single" w:sz="4" w:space="0" w:color="auto"/>
              <w:right w:val="single" w:sz="4" w:space="0" w:color="auto"/>
            </w:tcBorders>
            <w:vAlign w:val="center"/>
          </w:tcPr>
          <w:p w14:paraId="2727F580"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95,5</w:t>
            </w:r>
          </w:p>
        </w:tc>
        <w:tc>
          <w:tcPr>
            <w:tcW w:w="1418" w:type="dxa"/>
            <w:tcBorders>
              <w:top w:val="nil"/>
              <w:left w:val="nil"/>
              <w:bottom w:val="single" w:sz="4" w:space="0" w:color="auto"/>
              <w:right w:val="single" w:sz="4" w:space="0" w:color="auto"/>
            </w:tcBorders>
            <w:vAlign w:val="center"/>
          </w:tcPr>
          <w:p w14:paraId="4301F735" w14:textId="77777777" w:rsidR="00A52458" w:rsidRPr="007B3255" w:rsidRDefault="00A52458" w:rsidP="00E9720E">
            <w:pPr>
              <w:spacing w:after="0" w:line="240" w:lineRule="auto"/>
              <w:jc w:val="center"/>
              <w:rPr>
                <w:rFonts w:ascii="Times New Roman" w:hAnsi="Times New Roman" w:cs="Times New Roman"/>
                <w:color w:val="000000"/>
                <w:sz w:val="20"/>
                <w:szCs w:val="20"/>
              </w:rPr>
            </w:pPr>
            <w:r>
              <w:rPr>
                <w:color w:val="000000"/>
              </w:rPr>
              <w:t>344,945</w:t>
            </w:r>
          </w:p>
        </w:tc>
        <w:tc>
          <w:tcPr>
            <w:tcW w:w="709" w:type="dxa"/>
            <w:vMerge/>
            <w:tcBorders>
              <w:left w:val="single" w:sz="4" w:space="0" w:color="auto"/>
              <w:bottom w:val="single" w:sz="4" w:space="0" w:color="auto"/>
              <w:right w:val="single" w:sz="4" w:space="0" w:color="auto"/>
            </w:tcBorders>
          </w:tcPr>
          <w:p w14:paraId="3D757F93" w14:textId="77777777" w:rsidR="00A52458" w:rsidRPr="007B3255" w:rsidRDefault="00A52458" w:rsidP="00E9720E">
            <w:pPr>
              <w:spacing w:after="0" w:line="240" w:lineRule="auto"/>
              <w:jc w:val="center"/>
              <w:rPr>
                <w:rFonts w:ascii="Times New Roman" w:hAnsi="Times New Roman" w:cs="Times New Roman"/>
                <w:color w:val="000000"/>
                <w:sz w:val="20"/>
                <w:szCs w:val="20"/>
              </w:rPr>
            </w:pPr>
          </w:p>
        </w:tc>
      </w:tr>
      <w:tr w:rsidR="00A52458" w:rsidRPr="007B3255" w14:paraId="06F80351" w14:textId="77777777" w:rsidTr="00E9720E">
        <w:trPr>
          <w:trHeight w:val="624"/>
        </w:trPr>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6514913A"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sidRPr="007B3255">
              <w:rPr>
                <w:rFonts w:ascii="Times New Roman" w:hAnsi="Times New Roman" w:cs="Times New Roman"/>
                <w:bCs/>
                <w:sz w:val="20"/>
                <w:szCs w:val="20"/>
                <w:lang w:val="kk-KZ"/>
              </w:rPr>
              <w:t xml:space="preserve">Танымдық </w:t>
            </w:r>
          </w:p>
        </w:tc>
        <w:tc>
          <w:tcPr>
            <w:tcW w:w="993" w:type="dxa"/>
            <w:tcBorders>
              <w:top w:val="nil"/>
              <w:left w:val="nil"/>
              <w:bottom w:val="single" w:sz="4" w:space="0" w:color="auto"/>
              <w:right w:val="single" w:sz="4" w:space="0" w:color="auto"/>
            </w:tcBorders>
            <w:shd w:val="clear" w:color="auto" w:fill="auto"/>
            <w:vAlign w:val="center"/>
            <w:hideMark/>
          </w:tcPr>
          <w:p w14:paraId="6114586D"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Жоғары</w:t>
            </w:r>
          </w:p>
        </w:tc>
        <w:tc>
          <w:tcPr>
            <w:tcW w:w="850" w:type="dxa"/>
            <w:tcBorders>
              <w:top w:val="nil"/>
              <w:left w:val="nil"/>
              <w:bottom w:val="single" w:sz="4" w:space="0" w:color="auto"/>
              <w:right w:val="single" w:sz="4" w:space="0" w:color="auto"/>
            </w:tcBorders>
            <w:shd w:val="clear" w:color="auto" w:fill="auto"/>
          </w:tcPr>
          <w:p w14:paraId="64913F30"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11,5</w:t>
            </w:r>
          </w:p>
        </w:tc>
        <w:tc>
          <w:tcPr>
            <w:tcW w:w="709" w:type="dxa"/>
            <w:tcBorders>
              <w:top w:val="nil"/>
              <w:left w:val="nil"/>
              <w:bottom w:val="single" w:sz="4" w:space="0" w:color="auto"/>
              <w:right w:val="single" w:sz="4" w:space="0" w:color="auto"/>
            </w:tcBorders>
            <w:shd w:val="clear" w:color="auto" w:fill="auto"/>
          </w:tcPr>
          <w:p w14:paraId="3331FC5D"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14,375</w:t>
            </w:r>
          </w:p>
        </w:tc>
        <w:tc>
          <w:tcPr>
            <w:tcW w:w="992" w:type="dxa"/>
            <w:tcBorders>
              <w:top w:val="nil"/>
              <w:left w:val="nil"/>
              <w:bottom w:val="single" w:sz="4" w:space="0" w:color="auto"/>
              <w:right w:val="single" w:sz="4" w:space="0" w:color="auto"/>
            </w:tcBorders>
            <w:shd w:val="clear" w:color="auto" w:fill="auto"/>
          </w:tcPr>
          <w:p w14:paraId="1FAB5327"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9,5</w:t>
            </w:r>
          </w:p>
        </w:tc>
        <w:tc>
          <w:tcPr>
            <w:tcW w:w="709" w:type="dxa"/>
            <w:tcBorders>
              <w:top w:val="nil"/>
              <w:left w:val="nil"/>
              <w:bottom w:val="single" w:sz="4" w:space="0" w:color="auto"/>
              <w:right w:val="single" w:sz="4" w:space="0" w:color="auto"/>
            </w:tcBorders>
            <w:shd w:val="clear" w:color="auto" w:fill="auto"/>
          </w:tcPr>
          <w:p w14:paraId="0AA1D111"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rFonts w:ascii="Times New Roman" w:hAnsi="Times New Roman" w:cs="Times New Roman"/>
                <w:color w:val="000000"/>
                <w:sz w:val="20"/>
                <w:szCs w:val="20"/>
              </w:rPr>
              <w:t>12,38</w:t>
            </w:r>
          </w:p>
        </w:tc>
        <w:tc>
          <w:tcPr>
            <w:tcW w:w="1134" w:type="dxa"/>
            <w:tcBorders>
              <w:top w:val="nil"/>
              <w:left w:val="nil"/>
              <w:bottom w:val="single" w:sz="4" w:space="0" w:color="auto"/>
              <w:right w:val="single" w:sz="4" w:space="0" w:color="auto"/>
            </w:tcBorders>
            <w:vAlign w:val="center"/>
          </w:tcPr>
          <w:p w14:paraId="7CDE411B" w14:textId="77777777" w:rsidR="00A52458" w:rsidRPr="007B3255" w:rsidRDefault="00A52458" w:rsidP="00E9720E">
            <w:pPr>
              <w:spacing w:after="0" w:line="240" w:lineRule="auto"/>
              <w:jc w:val="center"/>
              <w:rPr>
                <w:rFonts w:ascii="Times New Roman" w:hAnsi="Times New Roman" w:cs="Times New Roman"/>
                <w:color w:val="000000"/>
                <w:sz w:val="20"/>
                <w:szCs w:val="20"/>
                <w:lang w:val="kk-KZ"/>
              </w:rPr>
            </w:pPr>
            <w:r>
              <w:rPr>
                <w:color w:val="000000"/>
              </w:rPr>
              <w:t>14762,3</w:t>
            </w:r>
          </w:p>
        </w:tc>
        <w:tc>
          <w:tcPr>
            <w:tcW w:w="850" w:type="dxa"/>
            <w:tcBorders>
              <w:top w:val="nil"/>
              <w:left w:val="nil"/>
              <w:bottom w:val="single" w:sz="4" w:space="0" w:color="auto"/>
              <w:right w:val="single" w:sz="4" w:space="0" w:color="auto"/>
            </w:tcBorders>
            <w:vAlign w:val="center"/>
          </w:tcPr>
          <w:p w14:paraId="75749108" w14:textId="77777777" w:rsidR="00A52458" w:rsidRPr="007B3255" w:rsidRDefault="00A52458" w:rsidP="00E9720E">
            <w:pPr>
              <w:spacing w:after="0" w:line="240" w:lineRule="auto"/>
              <w:jc w:val="center"/>
              <w:rPr>
                <w:rFonts w:ascii="Times New Roman" w:hAnsi="Times New Roman" w:cs="Times New Roman"/>
                <w:color w:val="000000"/>
                <w:sz w:val="20"/>
                <w:szCs w:val="20"/>
                <w:lang w:val="kk-KZ"/>
              </w:rPr>
            </w:pPr>
            <w:r>
              <w:rPr>
                <w:color w:val="000000"/>
              </w:rPr>
              <w:t>21</w:t>
            </w:r>
          </w:p>
        </w:tc>
        <w:tc>
          <w:tcPr>
            <w:tcW w:w="1418" w:type="dxa"/>
            <w:tcBorders>
              <w:top w:val="nil"/>
              <w:left w:val="nil"/>
              <w:bottom w:val="single" w:sz="4" w:space="0" w:color="auto"/>
              <w:right w:val="single" w:sz="4" w:space="0" w:color="auto"/>
            </w:tcBorders>
            <w:vAlign w:val="center"/>
          </w:tcPr>
          <w:p w14:paraId="13ECD339" w14:textId="77777777" w:rsidR="00A52458" w:rsidRPr="007B3255" w:rsidRDefault="00A52458" w:rsidP="00E9720E">
            <w:pPr>
              <w:spacing w:after="0" w:line="240" w:lineRule="auto"/>
              <w:jc w:val="center"/>
              <w:rPr>
                <w:rFonts w:ascii="Times New Roman" w:hAnsi="Times New Roman" w:cs="Times New Roman"/>
                <w:color w:val="000000"/>
                <w:sz w:val="20"/>
                <w:szCs w:val="20"/>
                <w:lang w:val="kk-KZ"/>
              </w:rPr>
            </w:pPr>
            <w:r>
              <w:rPr>
                <w:color w:val="000000"/>
              </w:rPr>
              <w:t>702,964</w:t>
            </w:r>
          </w:p>
        </w:tc>
        <w:tc>
          <w:tcPr>
            <w:tcW w:w="709" w:type="dxa"/>
            <w:vMerge w:val="restart"/>
            <w:tcBorders>
              <w:top w:val="nil"/>
              <w:left w:val="nil"/>
              <w:right w:val="single" w:sz="4" w:space="0" w:color="auto"/>
            </w:tcBorders>
          </w:tcPr>
          <w:p w14:paraId="7F6FFA29" w14:textId="77777777" w:rsidR="00A52458" w:rsidRDefault="00A52458" w:rsidP="00E9720E">
            <w:pPr>
              <w:jc w:val="center"/>
              <w:rPr>
                <w:color w:val="000000"/>
              </w:rPr>
            </w:pPr>
            <w:r>
              <w:rPr>
                <w:color w:val="000000"/>
              </w:rPr>
              <w:t>0,14161</w:t>
            </w:r>
          </w:p>
          <w:p w14:paraId="05DCE98A" w14:textId="77777777" w:rsidR="00A52458" w:rsidRPr="007B3255" w:rsidRDefault="00A52458" w:rsidP="00E9720E">
            <w:pPr>
              <w:spacing w:after="0" w:line="240" w:lineRule="auto"/>
              <w:jc w:val="center"/>
              <w:rPr>
                <w:rFonts w:ascii="Times New Roman" w:hAnsi="Times New Roman" w:cs="Times New Roman"/>
                <w:color w:val="000000"/>
                <w:sz w:val="20"/>
                <w:szCs w:val="20"/>
                <w:lang w:val="kk-KZ"/>
              </w:rPr>
            </w:pPr>
          </w:p>
        </w:tc>
      </w:tr>
      <w:tr w:rsidR="00A52458" w:rsidRPr="007B3255" w14:paraId="124BF4D1" w14:textId="77777777" w:rsidTr="00E9720E">
        <w:trPr>
          <w:trHeight w:val="312"/>
        </w:trPr>
        <w:tc>
          <w:tcPr>
            <w:tcW w:w="1021" w:type="dxa"/>
            <w:vMerge/>
            <w:tcBorders>
              <w:top w:val="nil"/>
              <w:left w:val="single" w:sz="4" w:space="0" w:color="auto"/>
              <w:bottom w:val="single" w:sz="4" w:space="0" w:color="auto"/>
              <w:right w:val="single" w:sz="4" w:space="0" w:color="auto"/>
            </w:tcBorders>
            <w:vAlign w:val="center"/>
            <w:hideMark/>
          </w:tcPr>
          <w:p w14:paraId="73A3E608" w14:textId="77777777" w:rsidR="00A52458" w:rsidRPr="007B3255" w:rsidRDefault="00A52458" w:rsidP="00E9720E">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71BCB62B"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Орта</w:t>
            </w:r>
          </w:p>
        </w:tc>
        <w:tc>
          <w:tcPr>
            <w:tcW w:w="850" w:type="dxa"/>
            <w:tcBorders>
              <w:top w:val="nil"/>
              <w:left w:val="nil"/>
              <w:bottom w:val="single" w:sz="4" w:space="0" w:color="auto"/>
              <w:right w:val="single" w:sz="4" w:space="0" w:color="auto"/>
            </w:tcBorders>
            <w:shd w:val="clear" w:color="auto" w:fill="auto"/>
          </w:tcPr>
          <w:p w14:paraId="6FA573CC"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15,5</w:t>
            </w:r>
          </w:p>
        </w:tc>
        <w:tc>
          <w:tcPr>
            <w:tcW w:w="709" w:type="dxa"/>
            <w:tcBorders>
              <w:top w:val="nil"/>
              <w:left w:val="nil"/>
              <w:bottom w:val="single" w:sz="4" w:space="0" w:color="auto"/>
              <w:right w:val="single" w:sz="4" w:space="0" w:color="auto"/>
            </w:tcBorders>
            <w:shd w:val="clear" w:color="auto" w:fill="auto"/>
          </w:tcPr>
          <w:p w14:paraId="395853C5"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20,055</w:t>
            </w:r>
          </w:p>
        </w:tc>
        <w:tc>
          <w:tcPr>
            <w:tcW w:w="992" w:type="dxa"/>
            <w:tcBorders>
              <w:top w:val="nil"/>
              <w:left w:val="nil"/>
              <w:bottom w:val="single" w:sz="4" w:space="0" w:color="auto"/>
              <w:right w:val="single" w:sz="4" w:space="0" w:color="auto"/>
            </w:tcBorders>
            <w:shd w:val="clear" w:color="auto" w:fill="auto"/>
          </w:tcPr>
          <w:p w14:paraId="0C926D62"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15,5</w:t>
            </w:r>
          </w:p>
        </w:tc>
        <w:tc>
          <w:tcPr>
            <w:tcW w:w="709" w:type="dxa"/>
            <w:tcBorders>
              <w:top w:val="nil"/>
              <w:left w:val="nil"/>
              <w:bottom w:val="single" w:sz="4" w:space="0" w:color="auto"/>
              <w:right w:val="single" w:sz="4" w:space="0" w:color="auto"/>
            </w:tcBorders>
            <w:shd w:val="clear" w:color="auto" w:fill="auto"/>
          </w:tcPr>
          <w:p w14:paraId="687B00A5"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21,525</w:t>
            </w:r>
          </w:p>
        </w:tc>
        <w:tc>
          <w:tcPr>
            <w:tcW w:w="1134" w:type="dxa"/>
            <w:tcBorders>
              <w:top w:val="nil"/>
              <w:left w:val="nil"/>
              <w:bottom w:val="single" w:sz="4" w:space="0" w:color="auto"/>
              <w:right w:val="single" w:sz="4" w:space="0" w:color="auto"/>
            </w:tcBorders>
            <w:vAlign w:val="center"/>
          </w:tcPr>
          <w:p w14:paraId="51D4B50C" w14:textId="77777777" w:rsidR="00A52458" w:rsidRPr="007B3255" w:rsidRDefault="00A52458" w:rsidP="00E9720E">
            <w:pPr>
              <w:spacing w:after="0" w:line="240" w:lineRule="auto"/>
              <w:jc w:val="center"/>
              <w:rPr>
                <w:rFonts w:ascii="Times New Roman" w:hAnsi="Times New Roman" w:cs="Times New Roman"/>
                <w:sz w:val="20"/>
                <w:szCs w:val="20"/>
                <w:lang w:val="kk-KZ"/>
              </w:rPr>
            </w:pPr>
            <w:r>
              <w:rPr>
                <w:color w:val="000000"/>
              </w:rPr>
              <w:t>2162,25</w:t>
            </w:r>
          </w:p>
        </w:tc>
        <w:tc>
          <w:tcPr>
            <w:tcW w:w="850" w:type="dxa"/>
            <w:tcBorders>
              <w:top w:val="nil"/>
              <w:left w:val="nil"/>
              <w:bottom w:val="single" w:sz="4" w:space="0" w:color="auto"/>
              <w:right w:val="single" w:sz="4" w:space="0" w:color="auto"/>
            </w:tcBorders>
            <w:vAlign w:val="center"/>
          </w:tcPr>
          <w:p w14:paraId="683277E8" w14:textId="77777777" w:rsidR="00A52458" w:rsidRPr="007B3255" w:rsidRDefault="00A52458" w:rsidP="00E9720E">
            <w:pPr>
              <w:spacing w:after="0" w:line="240" w:lineRule="auto"/>
              <w:jc w:val="center"/>
              <w:rPr>
                <w:rFonts w:ascii="Times New Roman" w:hAnsi="Times New Roman" w:cs="Times New Roman"/>
                <w:sz w:val="20"/>
                <w:szCs w:val="20"/>
                <w:lang w:val="kk-KZ"/>
              </w:rPr>
            </w:pPr>
            <w:r>
              <w:rPr>
                <w:color w:val="000000"/>
              </w:rPr>
              <w:t>31</w:t>
            </w:r>
          </w:p>
        </w:tc>
        <w:tc>
          <w:tcPr>
            <w:tcW w:w="1418" w:type="dxa"/>
            <w:tcBorders>
              <w:top w:val="nil"/>
              <w:left w:val="nil"/>
              <w:bottom w:val="single" w:sz="4" w:space="0" w:color="auto"/>
              <w:right w:val="single" w:sz="4" w:space="0" w:color="auto"/>
            </w:tcBorders>
            <w:vAlign w:val="center"/>
          </w:tcPr>
          <w:p w14:paraId="732EE45B" w14:textId="77777777" w:rsidR="00A52458" w:rsidRPr="007B3255" w:rsidRDefault="00A52458" w:rsidP="00E9720E">
            <w:pPr>
              <w:spacing w:after="0" w:line="240" w:lineRule="auto"/>
              <w:jc w:val="center"/>
              <w:rPr>
                <w:rFonts w:ascii="Times New Roman" w:hAnsi="Times New Roman" w:cs="Times New Roman"/>
                <w:sz w:val="20"/>
                <w:szCs w:val="20"/>
                <w:lang w:val="kk-KZ"/>
              </w:rPr>
            </w:pPr>
            <w:r>
              <w:rPr>
                <w:color w:val="000000"/>
              </w:rPr>
              <w:t>69,75</w:t>
            </w:r>
          </w:p>
        </w:tc>
        <w:tc>
          <w:tcPr>
            <w:tcW w:w="709" w:type="dxa"/>
            <w:vMerge/>
            <w:tcBorders>
              <w:left w:val="nil"/>
              <w:right w:val="single" w:sz="4" w:space="0" w:color="auto"/>
            </w:tcBorders>
          </w:tcPr>
          <w:p w14:paraId="68FB7888" w14:textId="77777777" w:rsidR="00A52458" w:rsidRPr="007B3255" w:rsidRDefault="00A52458" w:rsidP="00E9720E">
            <w:pPr>
              <w:spacing w:after="0" w:line="240" w:lineRule="auto"/>
              <w:jc w:val="center"/>
              <w:rPr>
                <w:rFonts w:ascii="Times New Roman" w:hAnsi="Times New Roman" w:cs="Times New Roman"/>
                <w:sz w:val="20"/>
                <w:szCs w:val="20"/>
                <w:lang w:val="kk-KZ"/>
              </w:rPr>
            </w:pPr>
          </w:p>
        </w:tc>
      </w:tr>
      <w:tr w:rsidR="00A52458" w:rsidRPr="007B3255" w14:paraId="16DD3E3A" w14:textId="77777777" w:rsidTr="00E9720E">
        <w:trPr>
          <w:trHeight w:val="312"/>
        </w:trPr>
        <w:tc>
          <w:tcPr>
            <w:tcW w:w="1021" w:type="dxa"/>
            <w:vMerge/>
            <w:tcBorders>
              <w:top w:val="nil"/>
              <w:left w:val="single" w:sz="4" w:space="0" w:color="auto"/>
              <w:bottom w:val="single" w:sz="4" w:space="0" w:color="auto"/>
              <w:right w:val="single" w:sz="4" w:space="0" w:color="auto"/>
            </w:tcBorders>
            <w:vAlign w:val="center"/>
            <w:hideMark/>
          </w:tcPr>
          <w:p w14:paraId="06FBAFA0" w14:textId="77777777" w:rsidR="00A52458" w:rsidRPr="007B3255" w:rsidRDefault="00A52458" w:rsidP="00E9720E">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008D3B5C"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Төмен</w:t>
            </w:r>
          </w:p>
        </w:tc>
        <w:tc>
          <w:tcPr>
            <w:tcW w:w="850" w:type="dxa"/>
            <w:tcBorders>
              <w:top w:val="nil"/>
              <w:left w:val="nil"/>
              <w:bottom w:val="single" w:sz="4" w:space="0" w:color="auto"/>
              <w:right w:val="single" w:sz="4" w:space="0" w:color="auto"/>
            </w:tcBorders>
            <w:shd w:val="clear" w:color="auto" w:fill="auto"/>
          </w:tcPr>
          <w:p w14:paraId="452AEEAC"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51</w:t>
            </w:r>
          </w:p>
        </w:tc>
        <w:tc>
          <w:tcPr>
            <w:tcW w:w="709" w:type="dxa"/>
            <w:tcBorders>
              <w:top w:val="nil"/>
              <w:left w:val="nil"/>
              <w:bottom w:val="single" w:sz="4" w:space="0" w:color="auto"/>
              <w:right w:val="single" w:sz="4" w:space="0" w:color="auto"/>
            </w:tcBorders>
            <w:shd w:val="clear" w:color="auto" w:fill="auto"/>
          </w:tcPr>
          <w:p w14:paraId="1B130372"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65,5</w:t>
            </w:r>
            <w:r>
              <w:rPr>
                <w:rFonts w:ascii="Times New Roman" w:hAnsi="Times New Roman" w:cs="Times New Roman"/>
                <w:color w:val="000000"/>
                <w:sz w:val="20"/>
                <w:szCs w:val="20"/>
              </w:rPr>
              <w:t>7</w:t>
            </w:r>
          </w:p>
        </w:tc>
        <w:tc>
          <w:tcPr>
            <w:tcW w:w="992" w:type="dxa"/>
            <w:tcBorders>
              <w:top w:val="nil"/>
              <w:left w:val="nil"/>
              <w:bottom w:val="single" w:sz="4" w:space="0" w:color="auto"/>
              <w:right w:val="single" w:sz="4" w:space="0" w:color="auto"/>
            </w:tcBorders>
            <w:shd w:val="clear" w:color="auto" w:fill="auto"/>
          </w:tcPr>
          <w:p w14:paraId="4377EBE1"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50</w:t>
            </w:r>
          </w:p>
        </w:tc>
        <w:tc>
          <w:tcPr>
            <w:tcW w:w="709" w:type="dxa"/>
            <w:tcBorders>
              <w:top w:val="nil"/>
              <w:left w:val="nil"/>
              <w:bottom w:val="single" w:sz="4" w:space="0" w:color="auto"/>
              <w:right w:val="single" w:sz="4" w:space="0" w:color="auto"/>
            </w:tcBorders>
            <w:shd w:val="clear" w:color="auto" w:fill="auto"/>
          </w:tcPr>
          <w:p w14:paraId="6AA0EACE"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66,095</w:t>
            </w:r>
          </w:p>
        </w:tc>
        <w:tc>
          <w:tcPr>
            <w:tcW w:w="1134" w:type="dxa"/>
            <w:tcBorders>
              <w:top w:val="nil"/>
              <w:left w:val="nil"/>
              <w:bottom w:val="single" w:sz="4" w:space="0" w:color="auto"/>
              <w:right w:val="single" w:sz="4" w:space="0" w:color="auto"/>
            </w:tcBorders>
            <w:vAlign w:val="center"/>
          </w:tcPr>
          <w:p w14:paraId="3A5CD965" w14:textId="77777777" w:rsidR="00A52458" w:rsidRPr="007B3255" w:rsidRDefault="00A52458" w:rsidP="00E9720E">
            <w:pPr>
              <w:spacing w:after="0" w:line="240" w:lineRule="auto"/>
              <w:jc w:val="center"/>
              <w:rPr>
                <w:rFonts w:ascii="Times New Roman" w:hAnsi="Times New Roman" w:cs="Times New Roman"/>
                <w:sz w:val="20"/>
                <w:szCs w:val="20"/>
                <w:lang w:val="kk-KZ"/>
              </w:rPr>
            </w:pPr>
            <w:r>
              <w:rPr>
                <w:color w:val="000000"/>
              </w:rPr>
              <w:t>5625</w:t>
            </w:r>
          </w:p>
        </w:tc>
        <w:tc>
          <w:tcPr>
            <w:tcW w:w="850" w:type="dxa"/>
            <w:tcBorders>
              <w:top w:val="nil"/>
              <w:left w:val="nil"/>
              <w:bottom w:val="single" w:sz="4" w:space="0" w:color="auto"/>
              <w:right w:val="single" w:sz="4" w:space="0" w:color="auto"/>
            </w:tcBorders>
            <w:vAlign w:val="center"/>
          </w:tcPr>
          <w:p w14:paraId="170CDB80" w14:textId="77777777" w:rsidR="00A52458" w:rsidRPr="007B3255" w:rsidRDefault="00A52458" w:rsidP="00E9720E">
            <w:pPr>
              <w:spacing w:after="0" w:line="240" w:lineRule="auto"/>
              <w:jc w:val="center"/>
              <w:rPr>
                <w:rFonts w:ascii="Times New Roman" w:hAnsi="Times New Roman" w:cs="Times New Roman"/>
                <w:sz w:val="20"/>
                <w:szCs w:val="20"/>
                <w:lang w:val="kk-KZ"/>
              </w:rPr>
            </w:pPr>
            <w:r>
              <w:rPr>
                <w:color w:val="000000"/>
              </w:rPr>
              <w:t>101</w:t>
            </w:r>
          </w:p>
        </w:tc>
        <w:tc>
          <w:tcPr>
            <w:tcW w:w="1418" w:type="dxa"/>
            <w:tcBorders>
              <w:top w:val="nil"/>
              <w:left w:val="nil"/>
              <w:bottom w:val="single" w:sz="4" w:space="0" w:color="auto"/>
              <w:right w:val="single" w:sz="4" w:space="0" w:color="auto"/>
            </w:tcBorders>
            <w:vAlign w:val="center"/>
          </w:tcPr>
          <w:p w14:paraId="634D6EE0" w14:textId="77777777" w:rsidR="00A52458" w:rsidRPr="007B3255" w:rsidRDefault="00A52458" w:rsidP="00E9720E">
            <w:pPr>
              <w:spacing w:after="0" w:line="240" w:lineRule="auto"/>
              <w:jc w:val="center"/>
              <w:rPr>
                <w:rFonts w:ascii="Times New Roman" w:hAnsi="Times New Roman" w:cs="Times New Roman"/>
                <w:sz w:val="20"/>
                <w:szCs w:val="20"/>
                <w:lang w:val="kk-KZ"/>
              </w:rPr>
            </w:pPr>
            <w:r>
              <w:rPr>
                <w:color w:val="000000"/>
              </w:rPr>
              <w:t>55,6931</w:t>
            </w:r>
          </w:p>
        </w:tc>
        <w:tc>
          <w:tcPr>
            <w:tcW w:w="709" w:type="dxa"/>
            <w:vMerge/>
            <w:tcBorders>
              <w:left w:val="nil"/>
              <w:bottom w:val="single" w:sz="4" w:space="0" w:color="auto"/>
              <w:right w:val="single" w:sz="4" w:space="0" w:color="auto"/>
            </w:tcBorders>
          </w:tcPr>
          <w:p w14:paraId="2CA37C1D" w14:textId="77777777" w:rsidR="00A52458" w:rsidRPr="007B3255" w:rsidRDefault="00A52458" w:rsidP="00E9720E">
            <w:pPr>
              <w:spacing w:after="0" w:line="240" w:lineRule="auto"/>
              <w:jc w:val="center"/>
              <w:rPr>
                <w:rFonts w:ascii="Times New Roman" w:hAnsi="Times New Roman" w:cs="Times New Roman"/>
                <w:sz w:val="20"/>
                <w:szCs w:val="20"/>
                <w:lang w:val="kk-KZ"/>
              </w:rPr>
            </w:pPr>
          </w:p>
        </w:tc>
      </w:tr>
      <w:tr w:rsidR="00A52458" w:rsidRPr="007B3255" w14:paraId="6B18DBA2" w14:textId="77777777" w:rsidTr="00E9720E">
        <w:trPr>
          <w:trHeight w:val="624"/>
        </w:trPr>
        <w:tc>
          <w:tcPr>
            <w:tcW w:w="1021" w:type="dxa"/>
            <w:vMerge w:val="restart"/>
            <w:tcBorders>
              <w:top w:val="nil"/>
              <w:left w:val="single" w:sz="4" w:space="0" w:color="auto"/>
              <w:bottom w:val="single" w:sz="4" w:space="0" w:color="auto"/>
              <w:right w:val="single" w:sz="4" w:space="0" w:color="auto"/>
            </w:tcBorders>
            <w:shd w:val="clear" w:color="auto" w:fill="auto"/>
            <w:vAlign w:val="center"/>
            <w:hideMark/>
          </w:tcPr>
          <w:p w14:paraId="40A8FACE"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sidRPr="007B3255">
              <w:rPr>
                <w:rFonts w:ascii="Times New Roman" w:hAnsi="Times New Roman" w:cs="Times New Roman"/>
                <w:bCs/>
                <w:sz w:val="20"/>
                <w:szCs w:val="20"/>
                <w:lang w:val="kk-KZ"/>
              </w:rPr>
              <w:t>Бағалаушылық-рефлексиялық</w:t>
            </w:r>
          </w:p>
        </w:tc>
        <w:tc>
          <w:tcPr>
            <w:tcW w:w="993" w:type="dxa"/>
            <w:tcBorders>
              <w:top w:val="nil"/>
              <w:left w:val="nil"/>
              <w:bottom w:val="single" w:sz="4" w:space="0" w:color="auto"/>
              <w:right w:val="single" w:sz="4" w:space="0" w:color="auto"/>
            </w:tcBorders>
            <w:shd w:val="clear" w:color="auto" w:fill="auto"/>
            <w:vAlign w:val="center"/>
            <w:hideMark/>
          </w:tcPr>
          <w:p w14:paraId="2DAA9278"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Жоғары</w:t>
            </w:r>
          </w:p>
        </w:tc>
        <w:tc>
          <w:tcPr>
            <w:tcW w:w="850" w:type="dxa"/>
            <w:tcBorders>
              <w:top w:val="nil"/>
              <w:left w:val="nil"/>
              <w:bottom w:val="single" w:sz="4" w:space="0" w:color="auto"/>
              <w:right w:val="single" w:sz="4" w:space="0" w:color="auto"/>
            </w:tcBorders>
            <w:shd w:val="clear" w:color="auto" w:fill="auto"/>
          </w:tcPr>
          <w:p w14:paraId="03C1D313"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8,5</w:t>
            </w:r>
          </w:p>
        </w:tc>
        <w:tc>
          <w:tcPr>
            <w:tcW w:w="709" w:type="dxa"/>
            <w:tcBorders>
              <w:top w:val="nil"/>
              <w:left w:val="nil"/>
              <w:bottom w:val="single" w:sz="4" w:space="0" w:color="auto"/>
              <w:right w:val="single" w:sz="4" w:space="0" w:color="auto"/>
            </w:tcBorders>
            <w:shd w:val="clear" w:color="auto" w:fill="auto"/>
          </w:tcPr>
          <w:p w14:paraId="3DCB2C56"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10,96</w:t>
            </w:r>
          </w:p>
        </w:tc>
        <w:tc>
          <w:tcPr>
            <w:tcW w:w="992" w:type="dxa"/>
            <w:tcBorders>
              <w:top w:val="nil"/>
              <w:left w:val="nil"/>
              <w:bottom w:val="single" w:sz="4" w:space="0" w:color="auto"/>
              <w:right w:val="single" w:sz="4" w:space="0" w:color="auto"/>
            </w:tcBorders>
            <w:shd w:val="clear" w:color="auto" w:fill="auto"/>
          </w:tcPr>
          <w:p w14:paraId="3670AE11"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8,5</w:t>
            </w:r>
          </w:p>
        </w:tc>
        <w:tc>
          <w:tcPr>
            <w:tcW w:w="709" w:type="dxa"/>
            <w:tcBorders>
              <w:top w:val="nil"/>
              <w:left w:val="nil"/>
              <w:bottom w:val="single" w:sz="4" w:space="0" w:color="auto"/>
              <w:right w:val="single" w:sz="4" w:space="0" w:color="auto"/>
            </w:tcBorders>
            <w:shd w:val="clear" w:color="auto" w:fill="auto"/>
          </w:tcPr>
          <w:p w14:paraId="1BD29F50"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11,6</w:t>
            </w:r>
          </w:p>
        </w:tc>
        <w:tc>
          <w:tcPr>
            <w:tcW w:w="1134" w:type="dxa"/>
            <w:tcBorders>
              <w:top w:val="nil"/>
              <w:left w:val="nil"/>
              <w:bottom w:val="single" w:sz="4" w:space="0" w:color="auto"/>
              <w:right w:val="single" w:sz="4" w:space="0" w:color="auto"/>
            </w:tcBorders>
            <w:vAlign w:val="center"/>
          </w:tcPr>
          <w:p w14:paraId="7A36916E"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650,25</w:t>
            </w:r>
          </w:p>
        </w:tc>
        <w:tc>
          <w:tcPr>
            <w:tcW w:w="850" w:type="dxa"/>
            <w:tcBorders>
              <w:top w:val="nil"/>
              <w:left w:val="nil"/>
              <w:bottom w:val="single" w:sz="4" w:space="0" w:color="auto"/>
              <w:right w:val="single" w:sz="4" w:space="0" w:color="auto"/>
            </w:tcBorders>
            <w:vAlign w:val="center"/>
          </w:tcPr>
          <w:p w14:paraId="1A763335"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17</w:t>
            </w:r>
          </w:p>
        </w:tc>
        <w:tc>
          <w:tcPr>
            <w:tcW w:w="1418" w:type="dxa"/>
            <w:tcBorders>
              <w:top w:val="nil"/>
              <w:left w:val="nil"/>
              <w:bottom w:val="single" w:sz="4" w:space="0" w:color="auto"/>
              <w:right w:val="single" w:sz="4" w:space="0" w:color="auto"/>
            </w:tcBorders>
            <w:vAlign w:val="center"/>
          </w:tcPr>
          <w:p w14:paraId="439730AD"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38,25</w:t>
            </w:r>
          </w:p>
        </w:tc>
        <w:tc>
          <w:tcPr>
            <w:tcW w:w="709" w:type="dxa"/>
            <w:vMerge w:val="restart"/>
            <w:tcBorders>
              <w:top w:val="nil"/>
              <w:left w:val="nil"/>
              <w:right w:val="single" w:sz="4" w:space="0" w:color="auto"/>
            </w:tcBorders>
          </w:tcPr>
          <w:p w14:paraId="1A332E13" w14:textId="77777777" w:rsidR="00A52458" w:rsidRDefault="00A52458" w:rsidP="00E9720E">
            <w:pPr>
              <w:jc w:val="center"/>
              <w:rPr>
                <w:color w:val="000000"/>
              </w:rPr>
            </w:pPr>
            <w:r>
              <w:rPr>
                <w:color w:val="000000"/>
              </w:rPr>
              <w:t>0,12122</w:t>
            </w:r>
          </w:p>
          <w:p w14:paraId="387B3E7C"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p>
        </w:tc>
      </w:tr>
      <w:tr w:rsidR="00A52458" w:rsidRPr="007B3255" w14:paraId="60FA61B7" w14:textId="77777777" w:rsidTr="00E9720E">
        <w:trPr>
          <w:trHeight w:val="312"/>
        </w:trPr>
        <w:tc>
          <w:tcPr>
            <w:tcW w:w="1021" w:type="dxa"/>
            <w:vMerge/>
            <w:tcBorders>
              <w:top w:val="nil"/>
              <w:left w:val="single" w:sz="4" w:space="0" w:color="auto"/>
              <w:bottom w:val="single" w:sz="4" w:space="0" w:color="auto"/>
              <w:right w:val="single" w:sz="4" w:space="0" w:color="auto"/>
            </w:tcBorders>
            <w:vAlign w:val="center"/>
            <w:hideMark/>
          </w:tcPr>
          <w:p w14:paraId="33AEC5B8" w14:textId="77777777" w:rsidR="00A52458" w:rsidRPr="007B3255" w:rsidRDefault="00A52458" w:rsidP="00E9720E">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52E40506"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Орта</w:t>
            </w:r>
          </w:p>
        </w:tc>
        <w:tc>
          <w:tcPr>
            <w:tcW w:w="850" w:type="dxa"/>
            <w:tcBorders>
              <w:top w:val="nil"/>
              <w:left w:val="nil"/>
              <w:bottom w:val="single" w:sz="4" w:space="0" w:color="auto"/>
              <w:right w:val="single" w:sz="4" w:space="0" w:color="auto"/>
            </w:tcBorders>
            <w:shd w:val="clear" w:color="auto" w:fill="auto"/>
          </w:tcPr>
          <w:p w14:paraId="10A1A793"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26,5</w:t>
            </w:r>
          </w:p>
        </w:tc>
        <w:tc>
          <w:tcPr>
            <w:tcW w:w="709" w:type="dxa"/>
            <w:tcBorders>
              <w:top w:val="nil"/>
              <w:left w:val="nil"/>
              <w:bottom w:val="single" w:sz="4" w:space="0" w:color="auto"/>
              <w:right w:val="single" w:sz="4" w:space="0" w:color="auto"/>
            </w:tcBorders>
            <w:shd w:val="clear" w:color="auto" w:fill="auto"/>
          </w:tcPr>
          <w:p w14:paraId="24A67790"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34,23</w:t>
            </w:r>
          </w:p>
        </w:tc>
        <w:tc>
          <w:tcPr>
            <w:tcW w:w="992" w:type="dxa"/>
            <w:tcBorders>
              <w:top w:val="nil"/>
              <w:left w:val="nil"/>
              <w:bottom w:val="single" w:sz="4" w:space="0" w:color="auto"/>
              <w:right w:val="single" w:sz="4" w:space="0" w:color="auto"/>
            </w:tcBorders>
            <w:shd w:val="clear" w:color="auto" w:fill="auto"/>
          </w:tcPr>
          <w:p w14:paraId="21459BE4"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23,5</w:t>
            </w:r>
          </w:p>
        </w:tc>
        <w:tc>
          <w:tcPr>
            <w:tcW w:w="709" w:type="dxa"/>
            <w:tcBorders>
              <w:top w:val="nil"/>
              <w:left w:val="nil"/>
              <w:bottom w:val="single" w:sz="4" w:space="0" w:color="auto"/>
              <w:right w:val="single" w:sz="4" w:space="0" w:color="auto"/>
            </w:tcBorders>
            <w:shd w:val="clear" w:color="auto" w:fill="auto"/>
          </w:tcPr>
          <w:p w14:paraId="067A45BC"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31,0</w:t>
            </w:r>
            <w:r>
              <w:rPr>
                <w:rFonts w:ascii="Times New Roman" w:hAnsi="Times New Roman" w:cs="Times New Roman"/>
                <w:color w:val="000000"/>
                <w:sz w:val="20"/>
                <w:szCs w:val="20"/>
              </w:rPr>
              <w:t>7</w:t>
            </w:r>
          </w:p>
        </w:tc>
        <w:tc>
          <w:tcPr>
            <w:tcW w:w="1134" w:type="dxa"/>
            <w:tcBorders>
              <w:top w:val="nil"/>
              <w:left w:val="nil"/>
              <w:bottom w:val="single" w:sz="4" w:space="0" w:color="auto"/>
              <w:right w:val="single" w:sz="4" w:space="0" w:color="auto"/>
            </w:tcBorders>
            <w:vAlign w:val="center"/>
          </w:tcPr>
          <w:p w14:paraId="1BD1F0DA"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23870,3</w:t>
            </w:r>
          </w:p>
        </w:tc>
        <w:tc>
          <w:tcPr>
            <w:tcW w:w="850" w:type="dxa"/>
            <w:tcBorders>
              <w:top w:val="nil"/>
              <w:left w:val="nil"/>
              <w:bottom w:val="single" w:sz="4" w:space="0" w:color="auto"/>
              <w:right w:val="single" w:sz="4" w:space="0" w:color="auto"/>
            </w:tcBorders>
            <w:vAlign w:val="center"/>
          </w:tcPr>
          <w:p w14:paraId="60118D78"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50</w:t>
            </w:r>
          </w:p>
        </w:tc>
        <w:tc>
          <w:tcPr>
            <w:tcW w:w="1418" w:type="dxa"/>
            <w:tcBorders>
              <w:top w:val="nil"/>
              <w:left w:val="nil"/>
              <w:bottom w:val="single" w:sz="4" w:space="0" w:color="auto"/>
              <w:right w:val="single" w:sz="4" w:space="0" w:color="auto"/>
            </w:tcBorders>
            <w:vAlign w:val="center"/>
          </w:tcPr>
          <w:p w14:paraId="1C6D303A"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477,405</w:t>
            </w:r>
          </w:p>
        </w:tc>
        <w:tc>
          <w:tcPr>
            <w:tcW w:w="709" w:type="dxa"/>
            <w:vMerge/>
            <w:tcBorders>
              <w:left w:val="nil"/>
              <w:right w:val="single" w:sz="4" w:space="0" w:color="auto"/>
            </w:tcBorders>
          </w:tcPr>
          <w:p w14:paraId="23DFEFAC"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p>
        </w:tc>
      </w:tr>
      <w:tr w:rsidR="00A52458" w:rsidRPr="007B3255" w14:paraId="51B76B06" w14:textId="77777777" w:rsidTr="00E9720E">
        <w:trPr>
          <w:trHeight w:val="312"/>
        </w:trPr>
        <w:tc>
          <w:tcPr>
            <w:tcW w:w="1021" w:type="dxa"/>
            <w:vMerge/>
            <w:tcBorders>
              <w:top w:val="nil"/>
              <w:left w:val="single" w:sz="4" w:space="0" w:color="auto"/>
              <w:bottom w:val="single" w:sz="4" w:space="0" w:color="auto"/>
              <w:right w:val="single" w:sz="4" w:space="0" w:color="auto"/>
            </w:tcBorders>
            <w:vAlign w:val="center"/>
            <w:hideMark/>
          </w:tcPr>
          <w:p w14:paraId="00838738" w14:textId="77777777" w:rsidR="00A52458" w:rsidRPr="007B3255" w:rsidRDefault="00A52458" w:rsidP="00E9720E">
            <w:pPr>
              <w:spacing w:after="0" w:line="240" w:lineRule="auto"/>
              <w:rPr>
                <w:rFonts w:ascii="Times New Roman" w:eastAsia="Times New Roman" w:hAnsi="Times New Roman" w:cs="Times New Roman"/>
                <w:color w:val="000000"/>
                <w:sz w:val="20"/>
                <w:szCs w:val="20"/>
                <w:lang w:eastAsia="ru-RU"/>
              </w:rPr>
            </w:pPr>
          </w:p>
        </w:tc>
        <w:tc>
          <w:tcPr>
            <w:tcW w:w="993" w:type="dxa"/>
            <w:tcBorders>
              <w:top w:val="nil"/>
              <w:left w:val="nil"/>
              <w:bottom w:val="single" w:sz="4" w:space="0" w:color="auto"/>
              <w:right w:val="single" w:sz="4" w:space="0" w:color="auto"/>
            </w:tcBorders>
            <w:shd w:val="clear" w:color="auto" w:fill="auto"/>
            <w:vAlign w:val="center"/>
            <w:hideMark/>
          </w:tcPr>
          <w:p w14:paraId="50E72BBC" w14:textId="77777777" w:rsidR="00A52458" w:rsidRPr="007B3255" w:rsidRDefault="00A52458" w:rsidP="00E9720E">
            <w:pPr>
              <w:spacing w:after="0" w:line="240" w:lineRule="auto"/>
              <w:jc w:val="both"/>
              <w:rPr>
                <w:rFonts w:ascii="Times New Roman" w:eastAsia="Times New Roman" w:hAnsi="Times New Roman" w:cs="Times New Roman"/>
                <w:color w:val="000000"/>
                <w:sz w:val="20"/>
                <w:szCs w:val="20"/>
                <w:lang w:eastAsia="ru-RU"/>
              </w:rPr>
            </w:pPr>
            <w:r>
              <w:rPr>
                <w:rFonts w:ascii="Times New Roman" w:eastAsia="Times New Roman" w:hAnsi="Times New Roman" w:cs="Times New Roman"/>
                <w:color w:val="000000"/>
                <w:sz w:val="20"/>
                <w:szCs w:val="20"/>
                <w:lang w:val="kk-KZ" w:eastAsia="ru-RU"/>
              </w:rPr>
              <w:t>Төмен</w:t>
            </w:r>
          </w:p>
        </w:tc>
        <w:tc>
          <w:tcPr>
            <w:tcW w:w="850" w:type="dxa"/>
            <w:tcBorders>
              <w:top w:val="nil"/>
              <w:left w:val="nil"/>
              <w:bottom w:val="single" w:sz="4" w:space="0" w:color="auto"/>
              <w:right w:val="single" w:sz="4" w:space="0" w:color="auto"/>
            </w:tcBorders>
            <w:shd w:val="clear" w:color="auto" w:fill="auto"/>
          </w:tcPr>
          <w:p w14:paraId="4F85B492"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43</w:t>
            </w:r>
          </w:p>
        </w:tc>
        <w:tc>
          <w:tcPr>
            <w:tcW w:w="709" w:type="dxa"/>
            <w:tcBorders>
              <w:top w:val="nil"/>
              <w:left w:val="nil"/>
              <w:bottom w:val="single" w:sz="4" w:space="0" w:color="auto"/>
              <w:right w:val="single" w:sz="4" w:space="0" w:color="auto"/>
            </w:tcBorders>
            <w:shd w:val="clear" w:color="auto" w:fill="auto"/>
          </w:tcPr>
          <w:p w14:paraId="576D3235"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54,8</w:t>
            </w:r>
            <w:r>
              <w:rPr>
                <w:rFonts w:ascii="Times New Roman" w:hAnsi="Times New Roman" w:cs="Times New Roman"/>
                <w:color w:val="000000"/>
                <w:sz w:val="20"/>
                <w:szCs w:val="20"/>
              </w:rPr>
              <w:t>1</w:t>
            </w:r>
          </w:p>
        </w:tc>
        <w:tc>
          <w:tcPr>
            <w:tcW w:w="992" w:type="dxa"/>
            <w:tcBorders>
              <w:top w:val="nil"/>
              <w:left w:val="nil"/>
              <w:bottom w:val="single" w:sz="4" w:space="0" w:color="auto"/>
              <w:right w:val="single" w:sz="4" w:space="0" w:color="auto"/>
            </w:tcBorders>
            <w:shd w:val="clear" w:color="auto" w:fill="auto"/>
          </w:tcPr>
          <w:p w14:paraId="132C0E0C"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43</w:t>
            </w:r>
          </w:p>
        </w:tc>
        <w:tc>
          <w:tcPr>
            <w:tcW w:w="709" w:type="dxa"/>
            <w:tcBorders>
              <w:top w:val="nil"/>
              <w:left w:val="nil"/>
              <w:bottom w:val="single" w:sz="4" w:space="0" w:color="auto"/>
              <w:right w:val="single" w:sz="4" w:space="0" w:color="auto"/>
            </w:tcBorders>
            <w:shd w:val="clear" w:color="auto" w:fill="auto"/>
          </w:tcPr>
          <w:p w14:paraId="1C23A054"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sidRPr="009D2C2A">
              <w:rPr>
                <w:rFonts w:ascii="Times New Roman" w:hAnsi="Times New Roman" w:cs="Times New Roman"/>
                <w:color w:val="000000"/>
                <w:sz w:val="20"/>
                <w:szCs w:val="20"/>
              </w:rPr>
              <w:t>57,33</w:t>
            </w:r>
          </w:p>
        </w:tc>
        <w:tc>
          <w:tcPr>
            <w:tcW w:w="1134" w:type="dxa"/>
            <w:tcBorders>
              <w:top w:val="nil"/>
              <w:left w:val="nil"/>
              <w:bottom w:val="single" w:sz="4" w:space="0" w:color="auto"/>
              <w:right w:val="single" w:sz="4" w:space="0" w:color="auto"/>
            </w:tcBorders>
            <w:vAlign w:val="center"/>
          </w:tcPr>
          <w:p w14:paraId="1DCA7250"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16641</w:t>
            </w:r>
          </w:p>
        </w:tc>
        <w:tc>
          <w:tcPr>
            <w:tcW w:w="850" w:type="dxa"/>
            <w:tcBorders>
              <w:top w:val="nil"/>
              <w:left w:val="nil"/>
              <w:bottom w:val="single" w:sz="4" w:space="0" w:color="auto"/>
              <w:right w:val="single" w:sz="4" w:space="0" w:color="auto"/>
            </w:tcBorders>
            <w:vAlign w:val="center"/>
          </w:tcPr>
          <w:p w14:paraId="7A901896"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86</w:t>
            </w:r>
          </w:p>
        </w:tc>
        <w:tc>
          <w:tcPr>
            <w:tcW w:w="1418" w:type="dxa"/>
            <w:tcBorders>
              <w:top w:val="nil"/>
              <w:left w:val="nil"/>
              <w:bottom w:val="single" w:sz="4" w:space="0" w:color="auto"/>
              <w:right w:val="single" w:sz="4" w:space="0" w:color="auto"/>
            </w:tcBorders>
            <w:vAlign w:val="center"/>
          </w:tcPr>
          <w:p w14:paraId="050C352C"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r>
              <w:rPr>
                <w:color w:val="000000"/>
              </w:rPr>
              <w:t>193,5</w:t>
            </w:r>
          </w:p>
        </w:tc>
        <w:tc>
          <w:tcPr>
            <w:tcW w:w="709" w:type="dxa"/>
            <w:vMerge/>
            <w:tcBorders>
              <w:left w:val="nil"/>
              <w:bottom w:val="single" w:sz="4" w:space="0" w:color="auto"/>
              <w:right w:val="single" w:sz="4" w:space="0" w:color="auto"/>
            </w:tcBorders>
          </w:tcPr>
          <w:p w14:paraId="40608412" w14:textId="77777777" w:rsidR="00A52458" w:rsidRPr="007B3255" w:rsidRDefault="00A52458" w:rsidP="00E9720E">
            <w:pPr>
              <w:spacing w:after="0" w:line="240" w:lineRule="auto"/>
              <w:jc w:val="center"/>
              <w:rPr>
                <w:rFonts w:ascii="Times New Roman" w:eastAsia="Times New Roman" w:hAnsi="Times New Roman" w:cs="Times New Roman"/>
                <w:color w:val="000000"/>
                <w:sz w:val="20"/>
                <w:szCs w:val="20"/>
                <w:lang w:eastAsia="ru-RU"/>
              </w:rPr>
            </w:pPr>
          </w:p>
        </w:tc>
      </w:tr>
    </w:tbl>
    <w:p w14:paraId="04919FC6" w14:textId="77777777" w:rsidR="00CF0E80" w:rsidRDefault="00CF0E80" w:rsidP="00A52458">
      <w:pPr>
        <w:spacing w:after="0" w:line="240" w:lineRule="auto"/>
        <w:ind w:firstLine="425"/>
        <w:jc w:val="both"/>
        <w:rPr>
          <w:rFonts w:ascii="Times New Roman" w:hAnsi="Times New Roman" w:cs="Times New Roman"/>
          <w:sz w:val="28"/>
          <w:szCs w:val="28"/>
          <w:lang w:val="kk-KZ"/>
        </w:rPr>
      </w:pPr>
    </w:p>
    <w:p w14:paraId="61AB1331" w14:textId="77777777" w:rsidR="00CF0E80" w:rsidRPr="00CF0E80" w:rsidRDefault="00CF0E80" w:rsidP="00A52458">
      <w:pPr>
        <w:spacing w:after="0" w:line="240" w:lineRule="auto"/>
        <w:ind w:firstLine="425"/>
        <w:jc w:val="both"/>
        <w:rPr>
          <w:rFonts w:ascii="Times New Roman" w:hAnsi="Times New Roman" w:cs="Times New Roman"/>
          <w:sz w:val="28"/>
          <w:szCs w:val="28"/>
          <w:lang w:val="kk-KZ"/>
        </w:rPr>
      </w:pPr>
      <w:r w:rsidRPr="00CF0E80">
        <w:rPr>
          <w:rFonts w:ascii="Times New Roman" w:hAnsi="Times New Roman" w:cs="Times New Roman"/>
          <w:sz w:val="28"/>
          <w:szCs w:val="28"/>
          <w:lang w:val="kk-KZ"/>
        </w:rPr>
        <w:t xml:space="preserve">Маңыздылық деңгейі және еркіндік дәрежелерінің саны q = 0,05 үшін v = 3-1 = 2, бұл </w:t>
      </w:r>
      <w:r w:rsidRPr="00D24F8D">
        <w:rPr>
          <w:rFonts w:ascii="Times New Roman" w:hAnsi="Times New Roman" w:cs="Times New Roman"/>
          <w:position w:val="-10"/>
          <w:sz w:val="28"/>
          <w:szCs w:val="28"/>
          <w:lang w:val="en-US"/>
        </w:rPr>
        <w:object w:dxaOrig="999" w:dyaOrig="360" w14:anchorId="68BCB3C1">
          <v:shape id="_x0000_i1027" type="#_x0000_t75" style="width:49.1pt;height:19pt" o:ole="" fillcolor="window">
            <v:imagedata r:id="rId49" o:title=""/>
          </v:shape>
          <o:OLEObject Type="Embed" ProgID="Equation.3" ShapeID="_x0000_i1027" DrawAspect="Content" ObjectID="_1808900855" r:id="rId50"/>
        </w:object>
      </w:r>
      <w:r w:rsidRPr="00D24F8D">
        <w:rPr>
          <w:rFonts w:ascii="Times New Roman" w:hAnsi="Times New Roman" w:cs="Times New Roman"/>
          <w:sz w:val="28"/>
          <w:szCs w:val="28"/>
          <w:lang w:val="kk-KZ"/>
        </w:rPr>
        <w:t xml:space="preserve">. </w:t>
      </w:r>
      <w:r w:rsidRPr="00D24F8D">
        <w:rPr>
          <w:rFonts w:ascii="Times New Roman" w:hAnsi="Times New Roman" w:cs="Times New Roman"/>
          <w:position w:val="-10"/>
          <w:sz w:val="28"/>
          <w:szCs w:val="28"/>
          <w:lang w:val="en-US"/>
        </w:rPr>
        <w:object w:dxaOrig="680" w:dyaOrig="360" w14:anchorId="2A48ED79">
          <v:shape id="_x0000_i1028" type="#_x0000_t75" style="width:39.25pt;height:19pt" o:ole="" fillcolor="window">
            <v:imagedata r:id="rId51" o:title=""/>
          </v:shape>
          <o:OLEObject Type="Embed" ProgID="Equation.3" ShapeID="_x0000_i1028" DrawAspect="Content" ObjectID="_1808900856" r:id="rId52"/>
        </w:object>
      </w:r>
      <w:r w:rsidRPr="00D24F8D">
        <w:rPr>
          <w:rFonts w:ascii="Times New Roman" w:hAnsi="Times New Roman" w:cs="Times New Roman"/>
          <w:sz w:val="28"/>
          <w:szCs w:val="28"/>
          <w:lang w:val="kk-KZ"/>
        </w:rPr>
        <w:t xml:space="preserve">.  </w:t>
      </w:r>
      <w:r w:rsidRPr="00CF0E80">
        <w:rPr>
          <w:rFonts w:ascii="Times New Roman" w:hAnsi="Times New Roman" w:cs="Times New Roman"/>
          <w:sz w:val="28"/>
          <w:szCs w:val="28"/>
          <w:lang w:val="kk-KZ"/>
        </w:rPr>
        <w:t>құрайды.</w:t>
      </w:r>
    </w:p>
    <w:p w14:paraId="7B0C3BB4" w14:textId="77777777" w:rsidR="00A52458" w:rsidRPr="00467874" w:rsidRDefault="00A52458" w:rsidP="00A52458">
      <w:pPr>
        <w:spacing w:after="0" w:line="240" w:lineRule="auto"/>
        <w:ind w:firstLine="708"/>
        <w:rPr>
          <w:lang w:val="kk-KZ"/>
        </w:rPr>
      </w:pPr>
      <w:r>
        <w:rPr>
          <w:rFonts w:ascii="Times New Roman" w:eastAsia="Times New Roman" w:hAnsi="Times New Roman" w:cs="Times New Roman"/>
          <w:sz w:val="28"/>
          <w:szCs w:val="28"/>
          <w:lang w:val="kk-KZ" w:eastAsia="ru-RU"/>
        </w:rPr>
        <w:t>Кесте 1</w:t>
      </w:r>
      <w:r w:rsidR="0074226E">
        <w:rPr>
          <w:rFonts w:ascii="Times New Roman" w:eastAsia="Times New Roman" w:hAnsi="Times New Roman" w:cs="Times New Roman"/>
          <w:sz w:val="28"/>
          <w:szCs w:val="28"/>
          <w:lang w:val="kk-KZ" w:eastAsia="ru-RU"/>
        </w:rPr>
        <w:t>3</w:t>
      </w:r>
      <w:r w:rsidRPr="00952EDB">
        <w:rPr>
          <w:rFonts w:ascii="Times New Roman" w:eastAsia="Times New Roman" w:hAnsi="Times New Roman" w:cs="Times New Roman"/>
          <w:sz w:val="28"/>
          <w:szCs w:val="28"/>
          <w:lang w:val="kk-KZ" w:eastAsia="ru-RU"/>
        </w:rPr>
        <w:t xml:space="preserve"> </w:t>
      </w:r>
      <w:r>
        <w:rPr>
          <w:rFonts w:ascii="Times New Roman" w:eastAsia="Times New Roman" w:hAnsi="Times New Roman" w:cs="Times New Roman"/>
          <w:sz w:val="28"/>
          <w:szCs w:val="28"/>
          <w:lang w:val="kk-KZ" w:eastAsia="ru-RU"/>
        </w:rPr>
        <w:t>–</w:t>
      </w:r>
      <w:r w:rsidRPr="002D7E36">
        <w:rPr>
          <w:rFonts w:ascii="Times New Roman" w:hAnsi="Times New Roman" w:cs="Times New Roman"/>
          <w:position w:val="-16"/>
          <w:sz w:val="24"/>
          <w:szCs w:val="24"/>
        </w:rPr>
        <w:object w:dxaOrig="400" w:dyaOrig="420" w14:anchorId="4ACB062F">
          <v:shape id="_x0000_i1029" type="#_x0000_t75" style="width:41.9pt;height:30.1pt" o:ole="">
            <v:imagedata r:id="rId53" o:title=""/>
          </v:shape>
          <o:OLEObject Type="Embed" ProgID="Equation.3" ShapeID="_x0000_i1029" DrawAspect="Content" ObjectID="_1808900857" r:id="rId54"/>
        </w:object>
      </w:r>
      <w:r>
        <w:rPr>
          <w:rFonts w:ascii="Times New Roman" w:hAnsi="Times New Roman" w:cs="Times New Roman"/>
          <w:sz w:val="24"/>
          <w:szCs w:val="24"/>
          <w:lang w:val="kk-KZ"/>
        </w:rPr>
        <w:t>критерий нәтижесі</w:t>
      </w:r>
    </w:p>
    <w:tbl>
      <w:tblPr>
        <w:tblW w:w="9351"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1701"/>
        <w:gridCol w:w="2381"/>
        <w:gridCol w:w="2410"/>
      </w:tblGrid>
      <w:tr w:rsidR="00A52458" w:rsidRPr="00F05E77" w14:paraId="106BA74A" w14:textId="77777777" w:rsidTr="00F05E77">
        <w:trPr>
          <w:trHeight w:val="567"/>
        </w:trPr>
        <w:tc>
          <w:tcPr>
            <w:tcW w:w="2859" w:type="dxa"/>
          </w:tcPr>
          <w:p w14:paraId="1F5B60BA" w14:textId="77777777" w:rsidR="00A52458" w:rsidRPr="00F05E77" w:rsidRDefault="00A52458" w:rsidP="00E9720E">
            <w:pPr>
              <w:spacing w:after="0" w:line="240" w:lineRule="auto"/>
              <w:rPr>
                <w:rFonts w:ascii="Times New Roman" w:hAnsi="Times New Roman" w:cs="Times New Roman"/>
                <w:sz w:val="24"/>
                <w:szCs w:val="24"/>
              </w:rPr>
            </w:pPr>
            <w:r w:rsidRPr="00F05E77">
              <w:rPr>
                <w:rFonts w:ascii="Times New Roman" w:eastAsia="Times New Roman" w:hAnsi="Times New Roman" w:cs="Times New Roman"/>
                <w:b/>
                <w:bCs/>
                <w:color w:val="000000"/>
                <w:sz w:val="24"/>
                <w:szCs w:val="24"/>
                <w:lang w:val="kk-KZ" w:eastAsia="ru-RU"/>
              </w:rPr>
              <w:t>Компоненттер</w:t>
            </w:r>
          </w:p>
        </w:tc>
        <w:tc>
          <w:tcPr>
            <w:tcW w:w="1701" w:type="dxa"/>
            <w:vAlign w:val="center"/>
          </w:tcPr>
          <w:p w14:paraId="375E3571" w14:textId="71484E12" w:rsidR="00A52458" w:rsidRPr="00F05E77" w:rsidRDefault="00A52458" w:rsidP="00BE597A">
            <w:pPr>
              <w:spacing w:after="0" w:line="240" w:lineRule="auto"/>
              <w:jc w:val="center"/>
              <w:rPr>
                <w:rFonts w:ascii="Times New Roman" w:hAnsi="Times New Roman" w:cs="Times New Roman"/>
                <w:sz w:val="24"/>
                <w:szCs w:val="24"/>
                <w:lang w:val="kk-KZ"/>
              </w:rPr>
            </w:pPr>
            <w:r w:rsidRPr="00F05E77">
              <w:rPr>
                <w:rFonts w:ascii="Times New Roman" w:hAnsi="Times New Roman" w:cs="Times New Roman"/>
                <w:sz w:val="24"/>
                <w:szCs w:val="24"/>
              </w:rPr>
              <w:object w:dxaOrig="320" w:dyaOrig="360" w14:anchorId="69B920FF">
                <v:shape id="_x0000_i1030" type="#_x0000_t75" style="width:30.1pt;height:22.9pt" o:ole="">
                  <v:imagedata r:id="rId55" o:title=""/>
                </v:shape>
                <o:OLEObject Type="Embed" ProgID="Equation.3" ShapeID="_x0000_i1030" DrawAspect="Content" ObjectID="_1808900858" r:id="rId56"/>
              </w:object>
            </w:r>
          </w:p>
        </w:tc>
        <w:tc>
          <w:tcPr>
            <w:tcW w:w="2381" w:type="dxa"/>
          </w:tcPr>
          <w:p w14:paraId="3434F510" w14:textId="77777777" w:rsidR="00A52458" w:rsidRPr="00F05E77" w:rsidRDefault="00A52458" w:rsidP="00E9720E">
            <w:pPr>
              <w:spacing w:after="0" w:line="240" w:lineRule="auto"/>
              <w:jc w:val="center"/>
              <w:rPr>
                <w:rFonts w:ascii="Times New Roman" w:hAnsi="Times New Roman" w:cs="Times New Roman"/>
                <w:sz w:val="24"/>
                <w:szCs w:val="24"/>
              </w:rPr>
            </w:pPr>
            <w:r w:rsidRPr="00F05E77">
              <w:rPr>
                <w:sz w:val="24"/>
                <w:szCs w:val="24"/>
                <w:lang w:val="kk-KZ"/>
              </w:rPr>
              <w:t>q = 0,05</w:t>
            </w:r>
          </w:p>
        </w:tc>
        <w:tc>
          <w:tcPr>
            <w:tcW w:w="2410" w:type="dxa"/>
          </w:tcPr>
          <w:p w14:paraId="6EAA2573" w14:textId="77777777" w:rsidR="00A52458" w:rsidRPr="00F05E77" w:rsidRDefault="00A52458" w:rsidP="00E9720E">
            <w:pPr>
              <w:spacing w:after="0" w:line="240" w:lineRule="auto"/>
              <w:jc w:val="center"/>
              <w:rPr>
                <w:sz w:val="24"/>
                <w:szCs w:val="24"/>
                <w:lang w:val="kk-KZ"/>
              </w:rPr>
            </w:pPr>
            <w:r w:rsidRPr="00F05E77">
              <w:rPr>
                <w:rFonts w:ascii="Times New Roman" w:hAnsi="Times New Roman" w:cs="Times New Roman"/>
                <w:position w:val="-10"/>
                <w:sz w:val="24"/>
                <w:szCs w:val="24"/>
                <w:lang w:val="en-US"/>
              </w:rPr>
              <w:object w:dxaOrig="680" w:dyaOrig="360" w14:anchorId="7E33D45D">
                <v:shape id="_x0000_i1031" type="#_x0000_t75" style="width:39.25pt;height:19pt" o:ole="" fillcolor="window">
                  <v:imagedata r:id="rId51" o:title=""/>
                </v:shape>
                <o:OLEObject Type="Embed" ProgID="Equation.3" ShapeID="_x0000_i1031" DrawAspect="Content" ObjectID="_1808900859" r:id="rId57"/>
              </w:object>
            </w:r>
          </w:p>
        </w:tc>
      </w:tr>
      <w:tr w:rsidR="00A52458" w:rsidRPr="00F05E77" w14:paraId="53608D45" w14:textId="77777777" w:rsidTr="00F05E77">
        <w:trPr>
          <w:trHeight w:val="549"/>
        </w:trPr>
        <w:tc>
          <w:tcPr>
            <w:tcW w:w="2859" w:type="dxa"/>
            <w:vAlign w:val="center"/>
          </w:tcPr>
          <w:p w14:paraId="0CFD74C3" w14:textId="77777777" w:rsidR="00A52458" w:rsidRPr="00F05E77" w:rsidRDefault="00A52458" w:rsidP="00E9720E">
            <w:pPr>
              <w:spacing w:after="0" w:line="240" w:lineRule="auto"/>
              <w:rPr>
                <w:rFonts w:ascii="Times New Roman" w:hAnsi="Times New Roman" w:cs="Times New Roman"/>
                <w:sz w:val="24"/>
                <w:szCs w:val="24"/>
              </w:rPr>
            </w:pPr>
            <w:r w:rsidRPr="00F05E77">
              <w:rPr>
                <w:rFonts w:ascii="Times New Roman" w:hAnsi="Times New Roman" w:cs="Times New Roman"/>
                <w:bCs/>
                <w:sz w:val="24"/>
                <w:szCs w:val="24"/>
                <w:lang w:val="kk-KZ"/>
              </w:rPr>
              <w:t xml:space="preserve">Мотивациялық-мақсаттылық </w:t>
            </w:r>
          </w:p>
        </w:tc>
        <w:tc>
          <w:tcPr>
            <w:tcW w:w="1701" w:type="dxa"/>
            <w:vAlign w:val="center"/>
          </w:tcPr>
          <w:p w14:paraId="11EB4EFC" w14:textId="7DE7F987" w:rsidR="00A52458" w:rsidRPr="00F05E77" w:rsidRDefault="00BE597A" w:rsidP="00BE597A">
            <w:pPr>
              <w:jc w:val="center"/>
              <w:rPr>
                <w:color w:val="000000"/>
                <w:sz w:val="24"/>
                <w:szCs w:val="24"/>
                <w:lang w:val="kk-KZ"/>
              </w:rPr>
            </w:pPr>
            <w:r w:rsidRPr="00F05E77">
              <w:rPr>
                <w:color w:val="000000"/>
                <w:sz w:val="24"/>
                <w:szCs w:val="24"/>
              </w:rPr>
              <w:t>0,23212</w:t>
            </w:r>
          </w:p>
        </w:tc>
        <w:tc>
          <w:tcPr>
            <w:tcW w:w="2381" w:type="dxa"/>
          </w:tcPr>
          <w:p w14:paraId="0B41E4DA" w14:textId="77777777" w:rsidR="00A52458" w:rsidRPr="00F05E77" w:rsidRDefault="00A52458" w:rsidP="00E9720E">
            <w:pPr>
              <w:spacing w:after="0" w:line="240" w:lineRule="auto"/>
              <w:rPr>
                <w:rFonts w:ascii="Times New Roman" w:hAnsi="Times New Roman" w:cs="Times New Roman"/>
                <w:sz w:val="24"/>
                <w:szCs w:val="24"/>
              </w:rPr>
            </w:pPr>
            <w:r w:rsidRPr="00F05E77">
              <w:rPr>
                <w:rFonts w:ascii="Times New Roman" w:hAnsi="Times New Roman" w:cs="Times New Roman"/>
                <w:position w:val="-12"/>
                <w:sz w:val="24"/>
                <w:szCs w:val="24"/>
                <w:lang w:val="en-US"/>
              </w:rPr>
              <w:object w:dxaOrig="1420" w:dyaOrig="380" w14:anchorId="2566EC0C">
                <v:shape id="_x0000_i1032" type="#_x0000_t75" style="width:85.1pt;height:22.9pt" o:ole="" fillcolor="window">
                  <v:imagedata r:id="rId58" o:title=""/>
                </v:shape>
                <o:OLEObject Type="Embed" ProgID="Equation.3" ShapeID="_x0000_i1032" DrawAspect="Content" ObjectID="_1808900860" r:id="rId59"/>
              </w:object>
            </w:r>
          </w:p>
        </w:tc>
        <w:tc>
          <w:tcPr>
            <w:tcW w:w="2410" w:type="dxa"/>
            <w:vAlign w:val="center"/>
          </w:tcPr>
          <w:p w14:paraId="51CD7DD1" w14:textId="11A31E06" w:rsidR="00A52458" w:rsidRPr="00F05E77" w:rsidRDefault="00A52458" w:rsidP="00BE597A">
            <w:pPr>
              <w:spacing w:after="0" w:line="240" w:lineRule="auto"/>
              <w:jc w:val="center"/>
              <w:rPr>
                <w:rFonts w:ascii="Times New Roman" w:hAnsi="Times New Roman" w:cs="Times New Roman"/>
                <w:sz w:val="24"/>
                <w:szCs w:val="24"/>
                <w:lang w:val="kk-KZ"/>
              </w:rPr>
            </w:pPr>
            <w:r w:rsidRPr="00F05E77">
              <w:rPr>
                <w:color w:val="000000"/>
                <w:sz w:val="24"/>
                <w:szCs w:val="24"/>
              </w:rPr>
              <w:t>0,23212</w:t>
            </w:r>
            <w:r w:rsidRPr="00F05E77">
              <w:rPr>
                <w:rFonts w:ascii="Times New Roman" w:hAnsi="Times New Roman" w:cs="Times New Roman"/>
                <w:sz w:val="24"/>
                <w:szCs w:val="24"/>
                <w:lang w:val="kk-KZ"/>
              </w:rPr>
              <w:t>‹5,99</w:t>
            </w:r>
          </w:p>
        </w:tc>
      </w:tr>
      <w:tr w:rsidR="00A52458" w:rsidRPr="00F05E77" w14:paraId="60EBBB10" w14:textId="77777777" w:rsidTr="00F05E77">
        <w:trPr>
          <w:trHeight w:val="845"/>
        </w:trPr>
        <w:tc>
          <w:tcPr>
            <w:tcW w:w="2859" w:type="dxa"/>
          </w:tcPr>
          <w:p w14:paraId="3A1881CF" w14:textId="77777777" w:rsidR="00A52458" w:rsidRPr="00F05E77" w:rsidRDefault="00A52458" w:rsidP="00E9720E">
            <w:pPr>
              <w:spacing w:after="0" w:line="240" w:lineRule="auto"/>
              <w:rPr>
                <w:rFonts w:ascii="Times New Roman" w:hAnsi="Times New Roman" w:cs="Times New Roman"/>
                <w:sz w:val="24"/>
                <w:szCs w:val="24"/>
              </w:rPr>
            </w:pPr>
            <w:r w:rsidRPr="00F05E77">
              <w:rPr>
                <w:rFonts w:ascii="Times New Roman" w:hAnsi="Times New Roman" w:cs="Times New Roman"/>
                <w:bCs/>
                <w:sz w:val="24"/>
                <w:szCs w:val="24"/>
                <w:lang w:val="kk-KZ"/>
              </w:rPr>
              <w:t>Танымдық</w:t>
            </w:r>
          </w:p>
        </w:tc>
        <w:tc>
          <w:tcPr>
            <w:tcW w:w="1701" w:type="dxa"/>
            <w:vAlign w:val="center"/>
          </w:tcPr>
          <w:p w14:paraId="6F05EF26" w14:textId="475CACF3" w:rsidR="00A52458" w:rsidRPr="00F05E77" w:rsidRDefault="00BE597A" w:rsidP="00BE597A">
            <w:pPr>
              <w:jc w:val="center"/>
              <w:rPr>
                <w:color w:val="000000"/>
                <w:sz w:val="24"/>
                <w:szCs w:val="24"/>
                <w:lang w:val="kk-KZ"/>
              </w:rPr>
            </w:pPr>
            <w:r w:rsidRPr="00F05E77">
              <w:rPr>
                <w:color w:val="000000"/>
                <w:sz w:val="24"/>
                <w:szCs w:val="24"/>
              </w:rPr>
              <w:t>0,14161</w:t>
            </w:r>
          </w:p>
        </w:tc>
        <w:tc>
          <w:tcPr>
            <w:tcW w:w="2381" w:type="dxa"/>
          </w:tcPr>
          <w:p w14:paraId="51B47DD0" w14:textId="77777777" w:rsidR="00A52458" w:rsidRPr="00F05E77" w:rsidRDefault="00A52458" w:rsidP="00E9720E">
            <w:pPr>
              <w:spacing w:after="0" w:line="240" w:lineRule="auto"/>
              <w:rPr>
                <w:rFonts w:ascii="Times New Roman" w:hAnsi="Times New Roman" w:cs="Times New Roman"/>
                <w:sz w:val="24"/>
                <w:szCs w:val="24"/>
              </w:rPr>
            </w:pPr>
            <w:r w:rsidRPr="00F05E77">
              <w:rPr>
                <w:rFonts w:ascii="Times New Roman" w:hAnsi="Times New Roman" w:cs="Times New Roman"/>
                <w:position w:val="-12"/>
                <w:sz w:val="24"/>
                <w:szCs w:val="24"/>
                <w:lang w:val="en-US"/>
              </w:rPr>
              <w:object w:dxaOrig="1420" w:dyaOrig="380" w14:anchorId="787A505D">
                <v:shape id="_x0000_i1033" type="#_x0000_t75" style="width:85.1pt;height:22.9pt" o:ole="" fillcolor="window">
                  <v:imagedata r:id="rId58" o:title=""/>
                </v:shape>
                <o:OLEObject Type="Embed" ProgID="Equation.3" ShapeID="_x0000_i1033" DrawAspect="Content" ObjectID="_1808900861" r:id="rId60"/>
              </w:object>
            </w:r>
          </w:p>
        </w:tc>
        <w:tc>
          <w:tcPr>
            <w:tcW w:w="2410" w:type="dxa"/>
            <w:vAlign w:val="center"/>
          </w:tcPr>
          <w:p w14:paraId="2EDC9FD0" w14:textId="4963B853" w:rsidR="00A52458" w:rsidRPr="00F05E77" w:rsidRDefault="00A52458" w:rsidP="00BE597A">
            <w:pPr>
              <w:spacing w:after="0" w:line="240" w:lineRule="auto"/>
              <w:jc w:val="center"/>
              <w:rPr>
                <w:color w:val="000000"/>
                <w:sz w:val="24"/>
                <w:szCs w:val="24"/>
                <w:lang w:val="kk-KZ"/>
              </w:rPr>
            </w:pPr>
            <w:r w:rsidRPr="00F05E77">
              <w:rPr>
                <w:color w:val="000000"/>
                <w:sz w:val="24"/>
                <w:szCs w:val="24"/>
              </w:rPr>
              <w:t>0,14161</w:t>
            </w:r>
            <w:r w:rsidRPr="00F05E77">
              <w:rPr>
                <w:rFonts w:ascii="Times New Roman" w:hAnsi="Times New Roman" w:cs="Times New Roman"/>
                <w:sz w:val="24"/>
                <w:szCs w:val="24"/>
                <w:lang w:val="kk-KZ"/>
              </w:rPr>
              <w:t>‹5,99</w:t>
            </w:r>
          </w:p>
        </w:tc>
      </w:tr>
      <w:tr w:rsidR="00A52458" w:rsidRPr="00F05E77" w14:paraId="52C2AECF" w14:textId="77777777" w:rsidTr="00F05E77">
        <w:trPr>
          <w:trHeight w:val="428"/>
        </w:trPr>
        <w:tc>
          <w:tcPr>
            <w:tcW w:w="2859" w:type="dxa"/>
          </w:tcPr>
          <w:p w14:paraId="4E74401C" w14:textId="77777777" w:rsidR="00A52458" w:rsidRPr="00F05E77" w:rsidRDefault="00A52458" w:rsidP="00E9720E">
            <w:pPr>
              <w:spacing w:after="0" w:line="240" w:lineRule="auto"/>
              <w:rPr>
                <w:rFonts w:ascii="Times New Roman" w:hAnsi="Times New Roman" w:cs="Times New Roman"/>
                <w:sz w:val="24"/>
                <w:szCs w:val="24"/>
              </w:rPr>
            </w:pPr>
            <w:r w:rsidRPr="00F05E77">
              <w:rPr>
                <w:rFonts w:ascii="Times New Roman" w:hAnsi="Times New Roman" w:cs="Times New Roman"/>
                <w:bCs/>
                <w:sz w:val="24"/>
                <w:szCs w:val="24"/>
                <w:lang w:val="kk-KZ"/>
              </w:rPr>
              <w:t>Бағалаушылық-рефлексиялық</w:t>
            </w:r>
          </w:p>
        </w:tc>
        <w:tc>
          <w:tcPr>
            <w:tcW w:w="1701" w:type="dxa"/>
          </w:tcPr>
          <w:p w14:paraId="252DD985" w14:textId="39C385CD" w:rsidR="00A52458" w:rsidRPr="00F05E77" w:rsidRDefault="00BE597A" w:rsidP="00BE597A">
            <w:pPr>
              <w:jc w:val="center"/>
              <w:rPr>
                <w:color w:val="000000"/>
                <w:sz w:val="24"/>
                <w:szCs w:val="24"/>
                <w:lang w:val="kk-KZ"/>
              </w:rPr>
            </w:pPr>
            <w:r w:rsidRPr="00F05E77">
              <w:rPr>
                <w:color w:val="000000"/>
                <w:sz w:val="24"/>
                <w:szCs w:val="24"/>
              </w:rPr>
              <w:t>0,12122</w:t>
            </w:r>
          </w:p>
        </w:tc>
        <w:tc>
          <w:tcPr>
            <w:tcW w:w="2381" w:type="dxa"/>
          </w:tcPr>
          <w:p w14:paraId="6AFE9C1B" w14:textId="77777777" w:rsidR="00A52458" w:rsidRPr="00F05E77" w:rsidRDefault="00A52458" w:rsidP="00E9720E">
            <w:pPr>
              <w:spacing w:after="0" w:line="240" w:lineRule="auto"/>
              <w:rPr>
                <w:rFonts w:ascii="Times New Roman" w:hAnsi="Times New Roman" w:cs="Times New Roman"/>
                <w:sz w:val="24"/>
                <w:szCs w:val="24"/>
              </w:rPr>
            </w:pPr>
            <w:r w:rsidRPr="00F05E77">
              <w:rPr>
                <w:rFonts w:ascii="Times New Roman" w:hAnsi="Times New Roman" w:cs="Times New Roman"/>
                <w:position w:val="-12"/>
                <w:sz w:val="24"/>
                <w:szCs w:val="24"/>
                <w:lang w:val="en-US"/>
              </w:rPr>
              <w:object w:dxaOrig="1420" w:dyaOrig="380" w14:anchorId="0769EEFC">
                <v:shape id="_x0000_i1034" type="#_x0000_t75" style="width:85.1pt;height:22.9pt" o:ole="" fillcolor="window">
                  <v:imagedata r:id="rId58" o:title=""/>
                </v:shape>
                <o:OLEObject Type="Embed" ProgID="Equation.3" ShapeID="_x0000_i1034" DrawAspect="Content" ObjectID="_1808900862" r:id="rId61"/>
              </w:object>
            </w:r>
          </w:p>
        </w:tc>
        <w:tc>
          <w:tcPr>
            <w:tcW w:w="2410" w:type="dxa"/>
          </w:tcPr>
          <w:p w14:paraId="44B79B04" w14:textId="77777777" w:rsidR="00A52458" w:rsidRPr="00F05E77" w:rsidRDefault="00A52458" w:rsidP="00E9720E">
            <w:pPr>
              <w:jc w:val="center"/>
              <w:rPr>
                <w:color w:val="000000"/>
                <w:sz w:val="24"/>
                <w:szCs w:val="24"/>
              </w:rPr>
            </w:pPr>
            <w:r w:rsidRPr="00F05E77">
              <w:rPr>
                <w:color w:val="000000"/>
                <w:sz w:val="24"/>
                <w:szCs w:val="24"/>
              </w:rPr>
              <w:t>0,12122</w:t>
            </w:r>
            <w:r w:rsidRPr="00F05E77">
              <w:rPr>
                <w:rFonts w:ascii="Times New Roman" w:hAnsi="Times New Roman" w:cs="Times New Roman"/>
                <w:sz w:val="24"/>
                <w:szCs w:val="24"/>
                <w:lang w:val="kk-KZ"/>
              </w:rPr>
              <w:t>‹5,99</w:t>
            </w:r>
          </w:p>
        </w:tc>
      </w:tr>
    </w:tbl>
    <w:p w14:paraId="11B92A8C" w14:textId="77777777" w:rsidR="00A52458" w:rsidRPr="00D24F8D" w:rsidRDefault="00A52458" w:rsidP="00A52458">
      <w:pPr>
        <w:spacing w:after="0" w:line="240" w:lineRule="auto"/>
        <w:ind w:firstLine="425"/>
        <w:jc w:val="both"/>
        <w:rPr>
          <w:rFonts w:ascii="Times New Roman" w:hAnsi="Times New Roman" w:cs="Times New Roman"/>
          <w:sz w:val="28"/>
          <w:szCs w:val="28"/>
          <w:lang w:val="kk-KZ"/>
        </w:rPr>
      </w:pPr>
    </w:p>
    <w:p w14:paraId="07A1ED31" w14:textId="77777777" w:rsidR="00A52458" w:rsidRPr="00987B83" w:rsidRDefault="00A52458" w:rsidP="00A52458">
      <w:pPr>
        <w:spacing w:after="0" w:line="240" w:lineRule="auto"/>
        <w:ind w:firstLine="708"/>
        <w:jc w:val="both"/>
        <w:rPr>
          <w:rFonts w:ascii="Times New Roman" w:hAnsi="Times New Roman" w:cs="Times New Roman"/>
          <w:sz w:val="28"/>
          <w:szCs w:val="28"/>
          <w:lang w:val="kk-KZ"/>
        </w:rPr>
      </w:pPr>
      <w:r w:rsidRPr="007A7F14">
        <w:rPr>
          <w:rFonts w:ascii="Times New Roman" w:hAnsi="Times New Roman" w:cs="Times New Roman"/>
          <w:sz w:val="28"/>
          <w:szCs w:val="28"/>
          <w:lang w:val="kk-KZ"/>
        </w:rPr>
        <w:t>Көрсетілген маңыздылық деңгейінде топтардың айтарлықтай статистикалық айырмашылығы жоқ, яғни топтар зерттеу және эксперименттік жұмыстарды жүргізуге жарамды болып саналады.</w:t>
      </w:r>
    </w:p>
    <w:p w14:paraId="312FDA28" w14:textId="283836E0" w:rsidR="00A52458" w:rsidRPr="00F05E77" w:rsidRDefault="00A52458" w:rsidP="00F05E77">
      <w:pPr>
        <w:tabs>
          <w:tab w:val="left" w:pos="9497"/>
        </w:tabs>
        <w:spacing w:after="0" w:line="240" w:lineRule="auto"/>
        <w:ind w:firstLine="709"/>
        <w:jc w:val="both"/>
        <w:rPr>
          <w:rFonts w:ascii="Times New Roman" w:hAnsi="Times New Roman" w:cs="Times New Roman"/>
          <w:b/>
          <w:bCs/>
          <w:sz w:val="28"/>
          <w:szCs w:val="28"/>
          <w:lang w:val="kk-KZ"/>
        </w:rPr>
      </w:pPr>
      <w:r>
        <w:rPr>
          <w:rFonts w:ascii="Times New Roman" w:hAnsi="Times New Roman" w:cs="Times New Roman"/>
          <w:b/>
          <w:sz w:val="28"/>
          <w:szCs w:val="28"/>
          <w:lang w:val="kk-KZ"/>
        </w:rPr>
        <w:lastRenderedPageBreak/>
        <w:t>2.2 Б</w:t>
      </w:r>
      <w:r w:rsidRPr="00B072D8">
        <w:rPr>
          <w:rFonts w:ascii="Times New Roman" w:hAnsi="Times New Roman" w:cs="Times New Roman"/>
          <w:b/>
          <w:sz w:val="28"/>
          <w:szCs w:val="28"/>
          <w:lang w:val="kk-KZ"/>
        </w:rPr>
        <w:t xml:space="preserve">олашақ бастауыш сынып мұғалімдерінің кәсіби іс-әрекетке </w:t>
      </w:r>
      <w:r>
        <w:rPr>
          <w:rFonts w:ascii="Times New Roman" w:hAnsi="Times New Roman" w:cs="Times New Roman"/>
          <w:b/>
          <w:sz w:val="28"/>
          <w:szCs w:val="28"/>
          <w:lang w:val="kk-KZ"/>
        </w:rPr>
        <w:t xml:space="preserve">даярлауда </w:t>
      </w:r>
      <w:r w:rsidRPr="00A6140A">
        <w:rPr>
          <w:rFonts w:ascii="Times New Roman" w:hAnsi="Times New Roman" w:cs="Times New Roman"/>
          <w:b/>
          <w:bCs/>
          <w:sz w:val="28"/>
          <w:szCs w:val="28"/>
          <w:lang w:val="kk-KZ"/>
        </w:rPr>
        <w:t xml:space="preserve">тұлғалық болмысын </w:t>
      </w:r>
      <w:r>
        <w:rPr>
          <w:rFonts w:ascii="Times New Roman" w:hAnsi="Times New Roman" w:cs="Times New Roman"/>
          <w:b/>
          <w:bCs/>
          <w:sz w:val="28"/>
          <w:szCs w:val="28"/>
          <w:lang w:val="kk-KZ"/>
        </w:rPr>
        <w:t>қалыптастыру</w:t>
      </w:r>
      <w:r w:rsidR="00A82DF1">
        <w:rPr>
          <w:rFonts w:ascii="Times New Roman" w:hAnsi="Times New Roman" w:cs="Times New Roman"/>
          <w:b/>
          <w:bCs/>
          <w:sz w:val="28"/>
          <w:szCs w:val="28"/>
          <w:lang w:val="kk-KZ"/>
        </w:rPr>
        <w:t>дың</w:t>
      </w:r>
      <w:r>
        <w:rPr>
          <w:rFonts w:ascii="Times New Roman" w:hAnsi="Times New Roman" w:cs="Times New Roman"/>
          <w:b/>
          <w:bCs/>
          <w:sz w:val="28"/>
          <w:szCs w:val="28"/>
          <w:lang w:val="kk-KZ"/>
        </w:rPr>
        <w:t xml:space="preserve"> </w:t>
      </w:r>
      <w:r w:rsidR="00F05E77">
        <w:rPr>
          <w:rFonts w:ascii="Times New Roman" w:hAnsi="Times New Roman" w:cs="Times New Roman"/>
          <w:b/>
          <w:bCs/>
          <w:sz w:val="28"/>
          <w:szCs w:val="28"/>
          <w:lang w:val="kk-KZ"/>
        </w:rPr>
        <w:t>әдістемесі, оның мазмұны</w:t>
      </w:r>
    </w:p>
    <w:p w14:paraId="13D10FB1"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sidRPr="00B072D8">
        <w:rPr>
          <w:sz w:val="28"/>
          <w:szCs w:val="28"/>
          <w:lang w:val="kk-KZ"/>
        </w:rPr>
        <w:t>Жоғары мектептің, оның ішінде педагогикалық жоғары мектептің білім беру үрд</w:t>
      </w:r>
      <w:r>
        <w:rPr>
          <w:sz w:val="28"/>
          <w:szCs w:val="28"/>
          <w:lang w:val="kk-KZ"/>
        </w:rPr>
        <w:t>ер</w:t>
      </w:r>
      <w:r w:rsidRPr="00B072D8">
        <w:rPr>
          <w:sz w:val="28"/>
          <w:szCs w:val="28"/>
          <w:lang w:val="kk-KZ"/>
        </w:rPr>
        <w:t xml:space="preserve">ісінің ерекшеліктерін ескере отырып, </w:t>
      </w:r>
      <w:r>
        <w:rPr>
          <w:sz w:val="28"/>
          <w:szCs w:val="28"/>
          <w:lang w:val="kk-KZ"/>
        </w:rPr>
        <w:t>білім алушылардың</w:t>
      </w:r>
      <w:r w:rsidRPr="00B072D8">
        <w:rPr>
          <w:sz w:val="28"/>
          <w:szCs w:val="28"/>
          <w:lang w:val="kk-KZ"/>
        </w:rPr>
        <w:t xml:space="preserve"> педагогикалық мамандыққа, олардың кәсіби-педагогикалық дайындығына және өзіндік әлеуетіне құндылық көзқарасын қалыптастыру негізінде тұлғалық болмысын </w:t>
      </w:r>
      <w:r>
        <w:rPr>
          <w:sz w:val="28"/>
          <w:szCs w:val="28"/>
          <w:lang w:val="kk-KZ"/>
        </w:rPr>
        <w:t>қалыптастыру</w:t>
      </w:r>
      <w:r w:rsidRPr="00B072D8">
        <w:rPr>
          <w:sz w:val="28"/>
          <w:szCs w:val="28"/>
          <w:lang w:val="kk-KZ"/>
        </w:rPr>
        <w:t xml:space="preserve"> мүмкін және қажет деп есептейміз. Осыған сәйкес болашақ педагогтың өзіндік оқу-танымдық қызметін ұйымдастыру үрдісі тек пәндік нәтижелердің сапасына ғана емес, сонымен қатар оны жүзеге асыру барысында қалыптасатын құндылықтарға да бағытталған. </w:t>
      </w:r>
    </w:p>
    <w:p w14:paraId="5653C700" w14:textId="77777777" w:rsidR="00A52458" w:rsidRPr="00A63B09" w:rsidRDefault="00A52458" w:rsidP="00A52458">
      <w:pPr>
        <w:tabs>
          <w:tab w:val="left" w:pos="993"/>
          <w:tab w:val="left" w:pos="9497"/>
        </w:tabs>
        <w:spacing w:after="0" w:line="240" w:lineRule="auto"/>
        <w:ind w:right="-1" w:firstLine="709"/>
        <w:jc w:val="both"/>
        <w:rPr>
          <w:rFonts w:ascii="Times New Roman" w:hAnsi="Times New Roman" w:cs="Times New Roman"/>
          <w:bCs/>
          <w:sz w:val="28"/>
          <w:szCs w:val="28"/>
          <w:lang w:val="kk-KZ"/>
        </w:rPr>
      </w:pPr>
      <w:r w:rsidRPr="00A63B09">
        <w:rPr>
          <w:rFonts w:ascii="Times New Roman" w:hAnsi="Times New Roman" w:cs="Times New Roman"/>
          <w:sz w:val="28"/>
          <w:szCs w:val="28"/>
          <w:lang w:val="kk-KZ"/>
        </w:rPr>
        <w:t xml:space="preserve">Жоғары оқу орындарында болашақ бастауыш сынып мұғалімдерінің кәсіби іс-әрекетке </w:t>
      </w:r>
      <w:r w:rsidRPr="003E072B">
        <w:rPr>
          <w:rFonts w:ascii="Times New Roman" w:hAnsi="Times New Roman" w:cs="Times New Roman"/>
          <w:bCs/>
          <w:sz w:val="28"/>
          <w:szCs w:val="28"/>
          <w:lang w:val="kk-KZ"/>
        </w:rPr>
        <w:t>даярлауда</w:t>
      </w:r>
      <w:r w:rsidRPr="00A63B09">
        <w:rPr>
          <w:rFonts w:ascii="Times New Roman" w:hAnsi="Times New Roman" w:cs="Times New Roman"/>
          <w:bCs/>
          <w:sz w:val="28"/>
          <w:szCs w:val="28"/>
          <w:lang w:val="kk-KZ"/>
        </w:rPr>
        <w:t xml:space="preserve"> тұлғалық болмысын </w:t>
      </w:r>
      <w:r w:rsidRPr="003E072B">
        <w:rPr>
          <w:rFonts w:ascii="Times New Roman" w:hAnsi="Times New Roman" w:cs="Times New Roman"/>
          <w:sz w:val="28"/>
          <w:szCs w:val="28"/>
          <w:lang w:val="kk-KZ"/>
        </w:rPr>
        <w:t>қалыптастыру</w:t>
      </w:r>
      <w:r w:rsidRPr="00A63B09">
        <w:rPr>
          <w:rFonts w:ascii="Times New Roman" w:hAnsi="Times New Roman" w:cs="Times New Roman"/>
          <w:bCs/>
          <w:sz w:val="28"/>
          <w:szCs w:val="28"/>
          <w:lang w:val="kk-KZ"/>
        </w:rPr>
        <w:t xml:space="preserve"> әдістемесін келесі жолдар арқылы құрастырдық:</w:t>
      </w:r>
    </w:p>
    <w:p w14:paraId="670632B3" w14:textId="77777777" w:rsidR="00A52458" w:rsidRPr="00A63B09"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A63B09">
        <w:rPr>
          <w:rFonts w:ascii="Times New Roman" w:hAnsi="Times New Roman" w:cs="Times New Roman"/>
          <w:bCs/>
          <w:sz w:val="28"/>
          <w:szCs w:val="28"/>
          <w:lang w:val="kk-KZ"/>
        </w:rPr>
        <w:t>- б</w:t>
      </w:r>
      <w:r w:rsidRPr="00A63B09">
        <w:rPr>
          <w:rFonts w:ascii="Times New Roman" w:hAnsi="Times New Roman" w:cs="Times New Roman"/>
          <w:sz w:val="28"/>
          <w:szCs w:val="28"/>
          <w:lang w:val="kk-KZ"/>
        </w:rPr>
        <w:t xml:space="preserve">олашақ бастауыш сынып мұғалімдерінің кәсіби іс-әрекетке </w:t>
      </w:r>
      <w:r w:rsidRPr="003E072B">
        <w:rPr>
          <w:rFonts w:ascii="Times New Roman" w:hAnsi="Times New Roman" w:cs="Times New Roman"/>
          <w:bCs/>
          <w:sz w:val="28"/>
          <w:szCs w:val="28"/>
          <w:lang w:val="kk-KZ"/>
        </w:rPr>
        <w:t>даярлауда</w:t>
      </w:r>
      <w:r w:rsidRPr="00A63B09">
        <w:rPr>
          <w:rFonts w:ascii="Times New Roman" w:hAnsi="Times New Roman" w:cs="Times New Roman"/>
          <w:sz w:val="28"/>
          <w:szCs w:val="28"/>
          <w:lang w:val="kk-KZ"/>
        </w:rPr>
        <w:t xml:space="preserve"> тұлғалық болмысын </w:t>
      </w:r>
      <w:r w:rsidRPr="003E072B">
        <w:rPr>
          <w:rFonts w:ascii="Times New Roman" w:hAnsi="Times New Roman" w:cs="Times New Roman"/>
          <w:sz w:val="28"/>
          <w:szCs w:val="28"/>
          <w:lang w:val="kk-KZ"/>
        </w:rPr>
        <w:t>қалыптастырудың</w:t>
      </w:r>
      <w:r w:rsidRPr="00A63B09">
        <w:rPr>
          <w:rFonts w:ascii="Times New Roman" w:hAnsi="Times New Roman" w:cs="Times New Roman"/>
          <w:sz w:val="28"/>
          <w:szCs w:val="28"/>
          <w:lang w:val="kk-KZ"/>
        </w:rPr>
        <w:t xml:space="preserve"> </w:t>
      </w:r>
      <w:r w:rsidRPr="003E072B">
        <w:rPr>
          <w:rFonts w:ascii="Times New Roman" w:hAnsi="Times New Roman" w:cs="Times New Roman"/>
          <w:sz w:val="28"/>
          <w:szCs w:val="28"/>
          <w:lang w:val="kk-KZ"/>
        </w:rPr>
        <w:t>мотивациялық-мақсаттылық</w:t>
      </w:r>
      <w:r w:rsidRPr="00A63B09">
        <w:rPr>
          <w:rFonts w:ascii="Times New Roman" w:hAnsi="Times New Roman" w:cs="Times New Roman"/>
          <w:sz w:val="28"/>
          <w:szCs w:val="28"/>
          <w:lang w:val="kk-KZ"/>
        </w:rPr>
        <w:t xml:space="preserve"> компонентінің даму деңгейін қатыптастыру;</w:t>
      </w:r>
    </w:p>
    <w:p w14:paraId="73D3E5D9" w14:textId="77777777" w:rsidR="00A52458" w:rsidRPr="00A63B09"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A63B09">
        <w:rPr>
          <w:rFonts w:ascii="Times New Roman" w:hAnsi="Times New Roman" w:cs="Times New Roman"/>
          <w:sz w:val="28"/>
          <w:szCs w:val="28"/>
          <w:lang w:val="kk-KZ"/>
        </w:rPr>
        <w:t xml:space="preserve">- </w:t>
      </w:r>
      <w:r w:rsidRPr="00A63B09">
        <w:rPr>
          <w:rFonts w:ascii="Times New Roman" w:hAnsi="Times New Roman" w:cs="Times New Roman"/>
          <w:bCs/>
          <w:sz w:val="28"/>
          <w:szCs w:val="28"/>
          <w:lang w:val="kk-KZ"/>
        </w:rPr>
        <w:t>б</w:t>
      </w:r>
      <w:r w:rsidRPr="00A63B09">
        <w:rPr>
          <w:rFonts w:ascii="Times New Roman" w:hAnsi="Times New Roman" w:cs="Times New Roman"/>
          <w:sz w:val="28"/>
          <w:szCs w:val="28"/>
          <w:lang w:val="kk-KZ"/>
        </w:rPr>
        <w:t xml:space="preserve">олашақ бастауыш сынып мұғалімдерінің кәсіби іс-әрекетке </w:t>
      </w:r>
      <w:r w:rsidRPr="003E072B">
        <w:rPr>
          <w:rFonts w:ascii="Times New Roman" w:hAnsi="Times New Roman" w:cs="Times New Roman"/>
          <w:bCs/>
          <w:sz w:val="28"/>
          <w:szCs w:val="28"/>
          <w:lang w:val="kk-KZ"/>
        </w:rPr>
        <w:t>даярлауда</w:t>
      </w:r>
      <w:r w:rsidRPr="00A63B09">
        <w:rPr>
          <w:rFonts w:ascii="Times New Roman" w:hAnsi="Times New Roman" w:cs="Times New Roman"/>
          <w:sz w:val="28"/>
          <w:szCs w:val="28"/>
          <w:lang w:val="kk-KZ"/>
        </w:rPr>
        <w:t xml:space="preserve"> тұлғалық болмысын </w:t>
      </w:r>
      <w:r w:rsidRPr="003E072B">
        <w:rPr>
          <w:rFonts w:ascii="Times New Roman" w:hAnsi="Times New Roman" w:cs="Times New Roman"/>
          <w:sz w:val="28"/>
          <w:szCs w:val="28"/>
          <w:lang w:val="kk-KZ"/>
        </w:rPr>
        <w:t>қалыптастырудың</w:t>
      </w:r>
      <w:r w:rsidRPr="00A63B09">
        <w:rPr>
          <w:rFonts w:ascii="Times New Roman" w:hAnsi="Times New Roman" w:cs="Times New Roman"/>
          <w:sz w:val="28"/>
          <w:szCs w:val="28"/>
          <w:lang w:val="kk-KZ"/>
        </w:rPr>
        <w:t xml:space="preserve"> танымдық компонентінің даму деңгейін қатыптастыру;</w:t>
      </w:r>
    </w:p>
    <w:p w14:paraId="2325BA75"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A63B09">
        <w:rPr>
          <w:rFonts w:ascii="Times New Roman" w:hAnsi="Times New Roman" w:cs="Times New Roman"/>
          <w:bCs/>
          <w:sz w:val="28"/>
          <w:szCs w:val="28"/>
          <w:lang w:val="kk-KZ"/>
        </w:rPr>
        <w:t>- б</w:t>
      </w:r>
      <w:r w:rsidRPr="00A63B09">
        <w:rPr>
          <w:rFonts w:ascii="Times New Roman" w:hAnsi="Times New Roman" w:cs="Times New Roman"/>
          <w:sz w:val="28"/>
          <w:szCs w:val="28"/>
          <w:lang w:val="kk-KZ"/>
        </w:rPr>
        <w:t xml:space="preserve">олашақ бастауыш сынып мұғалімдерінің кәсіби іс-әрекетке </w:t>
      </w:r>
      <w:r w:rsidRPr="003E072B">
        <w:rPr>
          <w:rFonts w:ascii="Times New Roman" w:hAnsi="Times New Roman" w:cs="Times New Roman"/>
          <w:bCs/>
          <w:sz w:val="28"/>
          <w:szCs w:val="28"/>
          <w:lang w:val="kk-KZ"/>
        </w:rPr>
        <w:t>даярлауда</w:t>
      </w:r>
      <w:r w:rsidRPr="00A63B09">
        <w:rPr>
          <w:rFonts w:ascii="Times New Roman" w:hAnsi="Times New Roman" w:cs="Times New Roman"/>
          <w:sz w:val="28"/>
          <w:szCs w:val="28"/>
          <w:lang w:val="kk-KZ"/>
        </w:rPr>
        <w:t xml:space="preserve"> тұлғалық</w:t>
      </w:r>
      <w:r w:rsidRPr="00B013F4">
        <w:rPr>
          <w:rFonts w:ascii="Times New Roman" w:hAnsi="Times New Roman" w:cs="Times New Roman"/>
          <w:sz w:val="28"/>
          <w:szCs w:val="28"/>
          <w:lang w:val="kk-KZ"/>
        </w:rPr>
        <w:t xml:space="preserve"> болмысын </w:t>
      </w:r>
      <w:r w:rsidRPr="003E072B">
        <w:rPr>
          <w:rFonts w:ascii="Times New Roman" w:hAnsi="Times New Roman" w:cs="Times New Roman"/>
          <w:sz w:val="28"/>
          <w:szCs w:val="28"/>
          <w:lang w:val="kk-KZ"/>
        </w:rPr>
        <w:t>қалыптастырудың</w:t>
      </w:r>
      <w:r w:rsidRPr="00B013F4">
        <w:rPr>
          <w:rFonts w:ascii="Times New Roman" w:hAnsi="Times New Roman" w:cs="Times New Roman"/>
          <w:sz w:val="28"/>
          <w:szCs w:val="28"/>
          <w:lang w:val="kk-KZ"/>
        </w:rPr>
        <w:t xml:space="preserve"> </w:t>
      </w:r>
      <w:r w:rsidRPr="003E072B">
        <w:rPr>
          <w:rFonts w:ascii="Times New Roman" w:hAnsi="Times New Roman" w:cs="Times New Roman"/>
          <w:sz w:val="28"/>
          <w:szCs w:val="28"/>
          <w:lang w:val="kk-KZ"/>
        </w:rPr>
        <w:t>бағалаушылық-рефлексиялық компонентінің даму деңгейін қатыптастыру.</w:t>
      </w:r>
    </w:p>
    <w:p w14:paraId="796EE175"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sidRPr="00A63B09">
        <w:rPr>
          <w:bCs/>
          <w:sz w:val="28"/>
          <w:szCs w:val="28"/>
          <w:lang w:val="kk-KZ"/>
        </w:rPr>
        <w:t>Б</w:t>
      </w:r>
      <w:r w:rsidRPr="00B013F4">
        <w:rPr>
          <w:sz w:val="28"/>
          <w:szCs w:val="28"/>
          <w:lang w:val="kk-KZ"/>
        </w:rPr>
        <w:t xml:space="preserve">олашақ бастауыш сынып мұғалімдерінің кәсіби іс-әрекетке </w:t>
      </w:r>
      <w:r w:rsidRPr="003E072B">
        <w:rPr>
          <w:bCs/>
          <w:sz w:val="28"/>
          <w:szCs w:val="28"/>
          <w:lang w:val="kk-KZ"/>
        </w:rPr>
        <w:t xml:space="preserve">даярлауда </w:t>
      </w:r>
      <w:r w:rsidRPr="00B013F4">
        <w:rPr>
          <w:sz w:val="28"/>
          <w:szCs w:val="28"/>
          <w:lang w:val="kk-KZ"/>
        </w:rPr>
        <w:t xml:space="preserve">тұлғалық болмысын </w:t>
      </w:r>
      <w:r w:rsidRPr="003E072B">
        <w:rPr>
          <w:sz w:val="28"/>
          <w:szCs w:val="28"/>
          <w:lang w:val="kk-KZ"/>
        </w:rPr>
        <w:t>қалыптастырудың мотивациялық-мақсаттылық</w:t>
      </w:r>
      <w:r w:rsidRPr="00B013F4">
        <w:rPr>
          <w:sz w:val="28"/>
          <w:szCs w:val="28"/>
          <w:lang w:val="kk-KZ"/>
        </w:rPr>
        <w:t xml:space="preserve"> компонентінің</w:t>
      </w:r>
      <w:r>
        <w:rPr>
          <w:sz w:val="28"/>
          <w:szCs w:val="28"/>
          <w:lang w:val="kk-KZ"/>
        </w:rPr>
        <w:t xml:space="preserve"> даму деңгейін қатыптастыру бойынша келесідей жұмыстар жүргізілді.</w:t>
      </w:r>
    </w:p>
    <w:p w14:paraId="2DCC463B"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Pr>
          <w:sz w:val="28"/>
          <w:szCs w:val="28"/>
          <w:lang w:val="kk-KZ"/>
        </w:rPr>
        <w:t>- тәрбие сағаттары;</w:t>
      </w:r>
    </w:p>
    <w:p w14:paraId="10AF21AC"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Pr>
          <w:sz w:val="28"/>
          <w:szCs w:val="28"/>
          <w:lang w:val="kk-KZ"/>
        </w:rPr>
        <w:t>- концерттік (сахналық) іс</w:t>
      </w:r>
      <w:r w:rsidRPr="00737495">
        <w:rPr>
          <w:sz w:val="28"/>
          <w:szCs w:val="28"/>
          <w:lang w:val="kk-KZ"/>
        </w:rPr>
        <w:t>-</w:t>
      </w:r>
      <w:r>
        <w:rPr>
          <w:sz w:val="28"/>
          <w:szCs w:val="28"/>
          <w:lang w:val="kk-KZ"/>
        </w:rPr>
        <w:t>шаралар;</w:t>
      </w:r>
    </w:p>
    <w:p w14:paraId="29AB8DF7"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Pr>
          <w:sz w:val="28"/>
          <w:szCs w:val="28"/>
          <w:lang w:val="kk-KZ"/>
        </w:rPr>
        <w:t xml:space="preserve"> - ойындар;</w:t>
      </w:r>
    </w:p>
    <w:p w14:paraId="35720556"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Pr>
          <w:sz w:val="28"/>
          <w:szCs w:val="28"/>
          <w:lang w:val="kk-KZ"/>
        </w:rPr>
        <w:t>- жаттығулар;</w:t>
      </w:r>
    </w:p>
    <w:p w14:paraId="72438E74" w14:textId="77777777" w:rsidR="00A52458" w:rsidRPr="001F35DC" w:rsidRDefault="00A52458" w:rsidP="00A52458">
      <w:pPr>
        <w:pStyle w:val="11"/>
        <w:shd w:val="clear" w:color="auto" w:fill="auto"/>
        <w:tabs>
          <w:tab w:val="left" w:pos="9497"/>
        </w:tabs>
        <w:spacing w:line="240" w:lineRule="auto"/>
        <w:ind w:right="-1" w:firstLine="708"/>
        <w:jc w:val="both"/>
        <w:rPr>
          <w:sz w:val="28"/>
          <w:szCs w:val="28"/>
          <w:lang w:val="kk-KZ"/>
        </w:rPr>
      </w:pPr>
      <w:r>
        <w:rPr>
          <w:sz w:val="28"/>
          <w:szCs w:val="28"/>
          <w:lang w:val="kk-KZ"/>
        </w:rPr>
        <w:t>- миға шабуыл әдістері.</w:t>
      </w:r>
    </w:p>
    <w:p w14:paraId="24BCECA8"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A63B09">
        <w:rPr>
          <w:rFonts w:ascii="Times New Roman" w:hAnsi="Times New Roman" w:cs="Times New Roman"/>
          <w:sz w:val="28"/>
          <w:szCs w:val="28"/>
          <w:lang w:val="kk-KZ"/>
        </w:rPr>
        <w:t xml:space="preserve">олашақ бастауыш сынып мұғалімдерінің кәсіби іс-әрекетке </w:t>
      </w:r>
      <w:r w:rsidRPr="003E072B">
        <w:rPr>
          <w:rFonts w:ascii="Times New Roman" w:hAnsi="Times New Roman" w:cs="Times New Roman"/>
          <w:bCs/>
          <w:sz w:val="28"/>
          <w:szCs w:val="28"/>
          <w:lang w:val="kk-KZ"/>
        </w:rPr>
        <w:t>даярлауда</w:t>
      </w:r>
      <w:r w:rsidRPr="00A63B09">
        <w:rPr>
          <w:rFonts w:ascii="Times New Roman" w:hAnsi="Times New Roman" w:cs="Times New Roman"/>
          <w:sz w:val="28"/>
          <w:szCs w:val="28"/>
          <w:lang w:val="kk-KZ"/>
        </w:rPr>
        <w:t xml:space="preserve"> тұлғалық болмысын </w:t>
      </w:r>
      <w:r w:rsidRPr="003E072B">
        <w:rPr>
          <w:rFonts w:ascii="Times New Roman" w:hAnsi="Times New Roman" w:cs="Times New Roman"/>
          <w:sz w:val="28"/>
          <w:szCs w:val="28"/>
          <w:lang w:val="kk-KZ"/>
        </w:rPr>
        <w:t>қалыптастырудың</w:t>
      </w:r>
      <w:r w:rsidRPr="00A63B09">
        <w:rPr>
          <w:rFonts w:ascii="Times New Roman" w:hAnsi="Times New Roman" w:cs="Times New Roman"/>
          <w:sz w:val="28"/>
          <w:szCs w:val="28"/>
          <w:lang w:val="kk-KZ"/>
        </w:rPr>
        <w:t xml:space="preserve"> танымдық компонентінің даму деңгейін қатыптастыру</w:t>
      </w:r>
      <w:r>
        <w:rPr>
          <w:rFonts w:ascii="Times New Roman" w:hAnsi="Times New Roman" w:cs="Times New Roman"/>
          <w:sz w:val="28"/>
          <w:szCs w:val="28"/>
          <w:lang w:val="kk-KZ"/>
        </w:rPr>
        <w:t xml:space="preserve"> бойынша жасалған іс-шаралар;</w:t>
      </w:r>
    </w:p>
    <w:p w14:paraId="7ECFADE3"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B072D8">
        <w:rPr>
          <w:rFonts w:ascii="Times New Roman" w:hAnsi="Times New Roman" w:cs="Times New Roman"/>
          <w:sz w:val="28"/>
          <w:szCs w:val="28"/>
          <w:lang w:val="kk-KZ"/>
        </w:rPr>
        <w:t>олашақ бастауыш сынып мұғалім</w:t>
      </w:r>
      <w:r>
        <w:rPr>
          <w:rFonts w:ascii="Times New Roman" w:hAnsi="Times New Roman" w:cs="Times New Roman"/>
          <w:sz w:val="28"/>
          <w:szCs w:val="28"/>
          <w:lang w:val="kk-KZ"/>
        </w:rPr>
        <w:t>і</w:t>
      </w:r>
      <w:r w:rsidRPr="00B072D8">
        <w:rPr>
          <w:rFonts w:ascii="Times New Roman" w:hAnsi="Times New Roman" w:cs="Times New Roman"/>
          <w:sz w:val="28"/>
          <w:szCs w:val="28"/>
          <w:lang w:val="kk-KZ"/>
        </w:rPr>
        <w:t>нің тұлғалық кәсіби іс-әрекеті</w:t>
      </w:r>
      <w:r>
        <w:rPr>
          <w:rFonts w:ascii="Times New Roman" w:hAnsi="Times New Roman" w:cs="Times New Roman"/>
          <w:sz w:val="28"/>
          <w:szCs w:val="28"/>
          <w:lang w:val="kk-KZ"/>
        </w:rPr>
        <w:t>» тақырыбындағы арнайы курс;</w:t>
      </w:r>
    </w:p>
    <w:p w14:paraId="004EDAE6" w14:textId="77777777" w:rsidR="00A52458"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Pr>
          <w:sz w:val="28"/>
          <w:szCs w:val="28"/>
          <w:lang w:val="kk-KZ"/>
        </w:rPr>
        <w:t xml:space="preserve">- </w:t>
      </w:r>
      <w:r w:rsidRPr="00D5015B">
        <w:rPr>
          <w:rFonts w:ascii="Times New Roman" w:eastAsia="Times New Roman" w:hAnsi="Times New Roman" w:cs="Times New Roman"/>
          <w:sz w:val="28"/>
          <w:szCs w:val="28"/>
          <w:lang w:val="kk-KZ"/>
        </w:rPr>
        <w:t>топтық пікір-талас</w:t>
      </w:r>
      <w:r>
        <w:rPr>
          <w:rFonts w:ascii="Times New Roman" w:eastAsia="Times New Roman" w:hAnsi="Times New Roman" w:cs="Times New Roman"/>
          <w:sz w:val="28"/>
          <w:szCs w:val="28"/>
          <w:lang w:val="kk-KZ"/>
        </w:rPr>
        <w:t>тар;</w:t>
      </w:r>
    </w:p>
    <w:p w14:paraId="6C305FBA" w14:textId="77777777" w:rsidR="00A52458" w:rsidRPr="008D1A6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8D1A68">
        <w:rPr>
          <w:rFonts w:ascii="Times New Roman" w:hAnsi="Times New Roman" w:cs="Times New Roman"/>
          <w:sz w:val="28"/>
          <w:szCs w:val="28"/>
          <w:lang w:val="kk-KZ"/>
        </w:rPr>
        <w:t xml:space="preserve">- дөңгелек үстел. </w:t>
      </w:r>
    </w:p>
    <w:p w14:paraId="16D548ED"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Pr>
          <w:sz w:val="28"/>
          <w:szCs w:val="28"/>
          <w:lang w:val="kk-KZ"/>
        </w:rPr>
        <w:t>Б</w:t>
      </w:r>
      <w:r w:rsidRPr="00A63B09">
        <w:rPr>
          <w:sz w:val="28"/>
          <w:szCs w:val="28"/>
          <w:lang w:val="kk-KZ"/>
        </w:rPr>
        <w:t xml:space="preserve">олашақ бастауыш сынып мұғалімдерінің кәсіби іс-әрекетке </w:t>
      </w:r>
      <w:r w:rsidRPr="003E072B">
        <w:rPr>
          <w:bCs/>
          <w:sz w:val="28"/>
          <w:szCs w:val="28"/>
          <w:lang w:val="kk-KZ"/>
        </w:rPr>
        <w:t>даярлауда</w:t>
      </w:r>
      <w:r w:rsidRPr="00A63B09">
        <w:rPr>
          <w:sz w:val="28"/>
          <w:szCs w:val="28"/>
          <w:lang w:val="kk-KZ"/>
        </w:rPr>
        <w:t xml:space="preserve"> тұлғалық</w:t>
      </w:r>
      <w:r w:rsidRPr="00B013F4">
        <w:rPr>
          <w:sz w:val="28"/>
          <w:szCs w:val="28"/>
          <w:lang w:val="kk-KZ"/>
        </w:rPr>
        <w:t xml:space="preserve"> болмысын </w:t>
      </w:r>
      <w:r w:rsidRPr="003E072B">
        <w:rPr>
          <w:sz w:val="28"/>
          <w:szCs w:val="28"/>
          <w:lang w:val="kk-KZ"/>
        </w:rPr>
        <w:t>қалыптастырудың</w:t>
      </w:r>
      <w:r w:rsidRPr="00B013F4">
        <w:rPr>
          <w:sz w:val="28"/>
          <w:szCs w:val="28"/>
          <w:lang w:val="kk-KZ"/>
        </w:rPr>
        <w:t xml:space="preserve"> </w:t>
      </w:r>
      <w:r w:rsidRPr="003E072B">
        <w:rPr>
          <w:sz w:val="28"/>
          <w:szCs w:val="28"/>
          <w:lang w:val="kk-KZ"/>
        </w:rPr>
        <w:t>бағалаушылық-рефлексиялық</w:t>
      </w:r>
      <w:r w:rsidRPr="00B013F4">
        <w:rPr>
          <w:sz w:val="28"/>
          <w:szCs w:val="28"/>
          <w:lang w:val="kk-KZ"/>
        </w:rPr>
        <w:t xml:space="preserve"> компонентінің</w:t>
      </w:r>
      <w:r>
        <w:rPr>
          <w:sz w:val="28"/>
          <w:szCs w:val="28"/>
          <w:lang w:val="kk-KZ"/>
        </w:rPr>
        <w:t xml:space="preserve"> даму деңгейін қатыптастыру мақсатында ұйымдастырылған жұмыстар:</w:t>
      </w:r>
    </w:p>
    <w:p w14:paraId="0F5B729C"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практикум;</w:t>
      </w:r>
    </w:p>
    <w:p w14:paraId="42487B3A"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2A6A48">
        <w:rPr>
          <w:rFonts w:ascii="Times New Roman" w:hAnsi="Times New Roman" w:cs="Times New Roman"/>
          <w:sz w:val="28"/>
          <w:szCs w:val="28"/>
          <w:lang w:val="kk-KZ"/>
        </w:rPr>
        <w:lastRenderedPageBreak/>
        <w:t xml:space="preserve">- </w:t>
      </w:r>
      <w:r>
        <w:rPr>
          <w:rFonts w:ascii="Times New Roman" w:hAnsi="Times New Roman" w:cs="Times New Roman"/>
          <w:sz w:val="28"/>
          <w:szCs w:val="28"/>
          <w:lang w:val="kk-KZ"/>
        </w:rPr>
        <w:t>тақырыптық жобалар;</w:t>
      </w:r>
    </w:p>
    <w:p w14:paraId="71AC2E84" w14:textId="77777777"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0F6F9D">
        <w:rPr>
          <w:rFonts w:ascii="Times New Roman" w:hAnsi="Times New Roman" w:cs="Times New Roman"/>
          <w:sz w:val="28"/>
          <w:szCs w:val="28"/>
          <w:lang w:val="kk-KZ"/>
        </w:rPr>
        <w:t xml:space="preserve">- рефлексия </w:t>
      </w:r>
      <w:r>
        <w:rPr>
          <w:rFonts w:ascii="Times New Roman" w:hAnsi="Times New Roman" w:cs="Times New Roman"/>
          <w:sz w:val="28"/>
          <w:szCs w:val="28"/>
          <w:lang w:val="kk-KZ"/>
        </w:rPr>
        <w:t>тапсырмалары;</w:t>
      </w:r>
    </w:p>
    <w:p w14:paraId="758184F9" w14:textId="77777777" w:rsidR="00A52458" w:rsidRPr="00281E23"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кейс-стадилер.</w:t>
      </w:r>
    </w:p>
    <w:p w14:paraId="04D72A97"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sidRPr="00A63B09">
        <w:rPr>
          <w:bCs/>
          <w:sz w:val="28"/>
          <w:szCs w:val="28"/>
          <w:lang w:val="kk-KZ"/>
        </w:rPr>
        <w:t>Б</w:t>
      </w:r>
      <w:r w:rsidRPr="00B013F4">
        <w:rPr>
          <w:sz w:val="28"/>
          <w:szCs w:val="28"/>
          <w:lang w:val="kk-KZ"/>
        </w:rPr>
        <w:t xml:space="preserve">олашақ бастауыш сынып мұғалімдерінің кәсіби іс-әрекетке </w:t>
      </w:r>
      <w:r w:rsidRPr="003E072B">
        <w:rPr>
          <w:bCs/>
          <w:sz w:val="28"/>
          <w:szCs w:val="28"/>
          <w:lang w:val="kk-KZ"/>
        </w:rPr>
        <w:t>даярлауда</w:t>
      </w:r>
      <w:r w:rsidRPr="00B013F4">
        <w:rPr>
          <w:sz w:val="28"/>
          <w:szCs w:val="28"/>
          <w:lang w:val="kk-KZ"/>
        </w:rPr>
        <w:t xml:space="preserve"> тұлғалық болмысын </w:t>
      </w:r>
      <w:r w:rsidRPr="003E072B">
        <w:rPr>
          <w:sz w:val="28"/>
          <w:szCs w:val="28"/>
          <w:lang w:val="kk-KZ"/>
        </w:rPr>
        <w:t>қалыптастырудың</w:t>
      </w:r>
      <w:r w:rsidRPr="00B013F4">
        <w:rPr>
          <w:sz w:val="28"/>
          <w:szCs w:val="28"/>
          <w:lang w:val="kk-KZ"/>
        </w:rPr>
        <w:t xml:space="preserve"> </w:t>
      </w:r>
      <w:r w:rsidRPr="003E072B">
        <w:rPr>
          <w:sz w:val="28"/>
          <w:szCs w:val="28"/>
          <w:lang w:val="kk-KZ"/>
        </w:rPr>
        <w:t>мотивациялық-мақсаттылық</w:t>
      </w:r>
      <w:r w:rsidRPr="00B013F4">
        <w:rPr>
          <w:sz w:val="28"/>
          <w:szCs w:val="28"/>
          <w:lang w:val="kk-KZ"/>
        </w:rPr>
        <w:t xml:space="preserve"> компонентінің</w:t>
      </w:r>
      <w:r>
        <w:rPr>
          <w:sz w:val="28"/>
          <w:szCs w:val="28"/>
          <w:lang w:val="kk-KZ"/>
        </w:rPr>
        <w:t xml:space="preserve"> даму деңгейін қатыптастыру бойынша жүргізілген жұмыстарды қарастырайық.</w:t>
      </w:r>
    </w:p>
    <w:p w14:paraId="4D898625" w14:textId="77777777" w:rsidR="00A52458" w:rsidRPr="007856E9" w:rsidRDefault="00A52458" w:rsidP="00A52458">
      <w:pPr>
        <w:pStyle w:val="11"/>
        <w:tabs>
          <w:tab w:val="left" w:pos="9497"/>
        </w:tabs>
        <w:spacing w:line="240" w:lineRule="auto"/>
        <w:ind w:right="-1" w:firstLine="708"/>
        <w:jc w:val="both"/>
        <w:rPr>
          <w:sz w:val="28"/>
          <w:szCs w:val="28"/>
          <w:lang w:val="kk-KZ"/>
        </w:rPr>
      </w:pPr>
      <w:r w:rsidRPr="007856E9">
        <w:rPr>
          <w:sz w:val="28"/>
          <w:szCs w:val="28"/>
          <w:lang w:val="kk-KZ"/>
        </w:rPr>
        <w:t xml:space="preserve">Оқу іс-әрекетінде </w:t>
      </w:r>
      <w:r>
        <w:rPr>
          <w:sz w:val="28"/>
          <w:szCs w:val="28"/>
          <w:lang w:val="kk-KZ"/>
        </w:rPr>
        <w:t>білім алушылардың</w:t>
      </w:r>
      <w:r w:rsidRPr="007856E9">
        <w:rPr>
          <w:sz w:val="28"/>
          <w:szCs w:val="28"/>
          <w:lang w:val="kk-KZ"/>
        </w:rPr>
        <w:t xml:space="preserve"> тұлғасын кәсіби-педагогикалық бағытта қалыптастыру мақсатында бірнеше маңызды тәрбие сағаттары өткізілді. Бұл іс-шаралар арасында «Сенің мамандығың – мұғалім», «Оқуға үйренейік!», «Жоғары білім – табыс көзі» атты тақырыптар ерекше орын алды. Әрбір сабақ </w:t>
      </w:r>
      <w:r>
        <w:rPr>
          <w:sz w:val="28"/>
          <w:szCs w:val="28"/>
          <w:lang w:val="kk-KZ"/>
        </w:rPr>
        <w:t>білім алушылардың</w:t>
      </w:r>
      <w:r w:rsidRPr="007856E9">
        <w:rPr>
          <w:sz w:val="28"/>
          <w:szCs w:val="28"/>
          <w:lang w:val="kk-KZ"/>
        </w:rPr>
        <w:t xml:space="preserve"> педагогикалық білім беру үдерісінің маңыздылығын терең түсініп, оның ерекшеліктерін эмоционалды түрде сезінуіне, өз білімдеріне құрметпен қарауына және оқу мен кәсіби қызметке деген тұрақты мотивациясының қалыптасуына септігін тигізді.</w:t>
      </w:r>
    </w:p>
    <w:p w14:paraId="02DE5061" w14:textId="77777777" w:rsidR="00F05E77" w:rsidRDefault="00A52458" w:rsidP="00F05E77">
      <w:pPr>
        <w:pStyle w:val="11"/>
        <w:tabs>
          <w:tab w:val="left" w:pos="9497"/>
        </w:tabs>
        <w:spacing w:line="240" w:lineRule="auto"/>
        <w:ind w:right="-1" w:firstLine="708"/>
        <w:jc w:val="both"/>
        <w:rPr>
          <w:sz w:val="28"/>
          <w:szCs w:val="28"/>
          <w:lang w:val="kk-KZ"/>
        </w:rPr>
      </w:pPr>
      <w:bookmarkStart w:id="6" w:name="_Hlk193171222"/>
      <w:r w:rsidRPr="00AB1DBB">
        <w:rPr>
          <w:b/>
          <w:bCs/>
          <w:sz w:val="28"/>
          <w:szCs w:val="28"/>
          <w:lang w:val="kk-KZ"/>
        </w:rPr>
        <w:t>«Менің мамандығым – мұғалім»</w:t>
      </w:r>
      <w:r w:rsidRPr="00AB1DBB">
        <w:rPr>
          <w:sz w:val="28"/>
          <w:szCs w:val="28"/>
          <w:lang w:val="kk-KZ"/>
        </w:rPr>
        <w:t xml:space="preserve"> атты тәрбие сағаты </w:t>
      </w:r>
      <w:bookmarkEnd w:id="6"/>
      <w:r w:rsidRPr="00AB1DBB">
        <w:rPr>
          <w:sz w:val="28"/>
          <w:szCs w:val="28"/>
          <w:lang w:val="kk-KZ"/>
        </w:rPr>
        <w:t xml:space="preserve">барысында </w:t>
      </w:r>
      <w:r>
        <w:rPr>
          <w:sz w:val="28"/>
          <w:szCs w:val="28"/>
          <w:lang w:val="kk-KZ"/>
        </w:rPr>
        <w:t>білім алушылар</w:t>
      </w:r>
      <w:r w:rsidRPr="00AB1DBB">
        <w:rPr>
          <w:sz w:val="28"/>
          <w:szCs w:val="28"/>
          <w:lang w:val="kk-KZ"/>
        </w:rPr>
        <w:t xml:space="preserve"> өз пікірлерімен бөлісіп, мұғалім мамандығының мәні мен маңызын талқылады. Олар өз ойларын білдіре отырып, болашақ педагогтың кәсіби бейнесін бейнелеп, осы мамандыққа деген қызығушылық пен сүйіспеншілікті қалыптастырды. Мұғалімнің мәртебесі мен жауапкершілігін сөз ете отырып, олар болашақта ұрпаққа білім мен тәрбие берудің қастерлі міндетін өз жүректерінде терең сезінді. Әрбір айтылған сөз, әрбір ойдың ұшқыны </w:t>
      </w:r>
      <w:r>
        <w:rPr>
          <w:sz w:val="28"/>
          <w:szCs w:val="28"/>
          <w:lang w:val="kk-KZ"/>
        </w:rPr>
        <w:t>білім алушылардың</w:t>
      </w:r>
      <w:r w:rsidRPr="00AB1DBB">
        <w:rPr>
          <w:sz w:val="28"/>
          <w:szCs w:val="28"/>
          <w:lang w:val="kk-KZ"/>
        </w:rPr>
        <w:t xml:space="preserve"> эмоциялық әлеміне әсер етіп, олардың мұғалім мамандығына деген құштарлығын оятып, осы жолда үлкен жауапкершілік жүгін көтеруг</w:t>
      </w:r>
      <w:bookmarkStart w:id="7" w:name="_Hlk193171235"/>
      <w:r w:rsidR="00F05E77">
        <w:rPr>
          <w:sz w:val="28"/>
          <w:szCs w:val="28"/>
          <w:lang w:val="kk-KZ"/>
        </w:rPr>
        <w:t>е деген дайындықтарын арттырды.</w:t>
      </w:r>
    </w:p>
    <w:p w14:paraId="642F3872" w14:textId="098E465C" w:rsidR="00F05E77" w:rsidRDefault="00A52458" w:rsidP="00F05E77">
      <w:pPr>
        <w:pStyle w:val="11"/>
        <w:tabs>
          <w:tab w:val="left" w:pos="9497"/>
        </w:tabs>
        <w:spacing w:line="240" w:lineRule="auto"/>
        <w:ind w:right="-1" w:firstLine="708"/>
        <w:jc w:val="both"/>
        <w:rPr>
          <w:sz w:val="28"/>
          <w:szCs w:val="28"/>
          <w:lang w:val="kk-KZ"/>
        </w:rPr>
      </w:pPr>
      <w:r w:rsidRPr="00AB1DBB">
        <w:rPr>
          <w:sz w:val="28"/>
          <w:szCs w:val="28"/>
          <w:lang w:val="kk-KZ"/>
        </w:rPr>
        <w:t xml:space="preserve"> </w:t>
      </w:r>
      <w:r w:rsidRPr="009107AB">
        <w:rPr>
          <w:rStyle w:val="af0"/>
          <w:sz w:val="28"/>
          <w:szCs w:val="28"/>
          <w:lang w:val="kk-KZ"/>
        </w:rPr>
        <w:t>«Ұстаздық жол-өмірлік мақсатың</w:t>
      </w:r>
      <w:r w:rsidRPr="009107AB">
        <w:rPr>
          <w:b/>
          <w:bCs/>
          <w:sz w:val="28"/>
          <w:szCs w:val="28"/>
          <w:lang w:val="kk-KZ"/>
        </w:rPr>
        <w:t>»</w:t>
      </w:r>
      <w:r w:rsidRPr="009107AB">
        <w:rPr>
          <w:sz w:val="28"/>
          <w:szCs w:val="28"/>
          <w:lang w:val="kk-KZ"/>
        </w:rPr>
        <w:t xml:space="preserve"> атты тәрбие </w:t>
      </w:r>
      <w:bookmarkEnd w:id="7"/>
      <w:r w:rsidRPr="009107AB">
        <w:rPr>
          <w:sz w:val="28"/>
          <w:szCs w:val="28"/>
          <w:lang w:val="kk-KZ"/>
        </w:rPr>
        <w:t xml:space="preserve">сағаты барысында </w:t>
      </w:r>
      <w:r>
        <w:rPr>
          <w:sz w:val="28"/>
          <w:szCs w:val="28"/>
          <w:lang w:val="kk-KZ"/>
        </w:rPr>
        <w:t>білім алушыларға</w:t>
      </w:r>
      <w:r w:rsidRPr="009107AB">
        <w:rPr>
          <w:sz w:val="28"/>
          <w:szCs w:val="28"/>
          <w:lang w:val="kk-KZ"/>
        </w:rPr>
        <w:t xml:space="preserve"> ұстаздық мамандықтың маңыздылығын, оның қоғамдағы рөлін және өз ісіне деген шынайы ынта мен жауапкершілікті дамыту. Бұл тәрбие сағатының негізгі мақсаты - </w:t>
      </w:r>
      <w:r>
        <w:rPr>
          <w:sz w:val="28"/>
          <w:szCs w:val="28"/>
          <w:lang w:val="kk-KZ"/>
        </w:rPr>
        <w:t>білім алушыларды</w:t>
      </w:r>
      <w:r w:rsidRPr="009107AB">
        <w:rPr>
          <w:sz w:val="28"/>
          <w:szCs w:val="28"/>
          <w:lang w:val="kk-KZ"/>
        </w:rPr>
        <w:t xml:space="preserve"> ұстаздықтың қасиеттерімен таныстыру, олардың өз болашағын осы салада көруі үшін </w:t>
      </w:r>
      <w:r w:rsidR="00D03886">
        <w:rPr>
          <w:sz w:val="28"/>
          <w:szCs w:val="28"/>
          <w:lang w:val="kk-KZ"/>
        </w:rPr>
        <w:t xml:space="preserve">қажетті көзқарас қалыптастыру. </w:t>
      </w:r>
      <w:r w:rsidRPr="009107AB">
        <w:rPr>
          <w:sz w:val="28"/>
          <w:szCs w:val="28"/>
          <w:lang w:val="kk-KZ"/>
        </w:rPr>
        <w:t xml:space="preserve">Тәрбие сағатының басында ұстаздық мамандық туралы қысқаша мағлұмат беріліп, </w:t>
      </w:r>
      <w:r>
        <w:rPr>
          <w:sz w:val="28"/>
          <w:szCs w:val="28"/>
          <w:lang w:val="kk-KZ"/>
        </w:rPr>
        <w:t>білім алушыларға</w:t>
      </w:r>
      <w:r w:rsidRPr="009107AB">
        <w:rPr>
          <w:sz w:val="28"/>
          <w:szCs w:val="28"/>
          <w:lang w:val="kk-KZ"/>
        </w:rPr>
        <w:t xml:space="preserve"> ұстаздық жолдың мәні мен маңызын түсіндіру мақсатында баяндама жасалды. Ұстаздың қоғамдағы рөлі, бала тәрбиесі мен білім беру саласындағы жауапкершілік туралы сөз қозғалды. </w:t>
      </w:r>
      <w:r>
        <w:rPr>
          <w:sz w:val="28"/>
          <w:szCs w:val="28"/>
          <w:lang w:val="kk-KZ"/>
        </w:rPr>
        <w:t>Білім алушыларға</w:t>
      </w:r>
      <w:r w:rsidRPr="009107AB">
        <w:rPr>
          <w:sz w:val="28"/>
          <w:szCs w:val="28"/>
          <w:lang w:val="kk-KZ"/>
        </w:rPr>
        <w:t xml:space="preserve"> ұстаздықтың маңызын әрі терең мәнін түсіндіру мақсатында бейнеролик көрсетілді. Бейнероликте еліміздегі белгілі ұстаздар мен педагогтар туралы пікірлер, олардың білім беру саласындағы еңбектері мен жетістіктері көрсетілді. Ұстаздықтың қасиеттері мен осы мамандықты таңдаған </w:t>
      </w:r>
      <w:r>
        <w:rPr>
          <w:sz w:val="28"/>
          <w:szCs w:val="28"/>
          <w:lang w:val="kk-KZ"/>
        </w:rPr>
        <w:t>білім алушылардың</w:t>
      </w:r>
      <w:r w:rsidRPr="009107AB">
        <w:rPr>
          <w:sz w:val="28"/>
          <w:szCs w:val="28"/>
          <w:lang w:val="kk-KZ"/>
        </w:rPr>
        <w:t xml:space="preserve"> армандары туралы ашық талқылау жүргізілді. Әрбір </w:t>
      </w:r>
      <w:r>
        <w:rPr>
          <w:sz w:val="28"/>
          <w:szCs w:val="28"/>
          <w:lang w:val="kk-KZ"/>
        </w:rPr>
        <w:t>білім алушыларға</w:t>
      </w:r>
      <w:r w:rsidRPr="009107AB">
        <w:rPr>
          <w:sz w:val="28"/>
          <w:szCs w:val="28"/>
          <w:lang w:val="kk-KZ"/>
        </w:rPr>
        <w:t xml:space="preserve"> өз пікірін білдіруге мүмкіндік берілді, сондай-ақ, өз ұстаздары туралы естеліктер мен олардан алған әсерлерімен бөлісуге шақырылды. Тәрбие сағаты барысында белгілі бір салада жетістіктерге жеткен ұстаздармен онлайн немесе оффлайн кездесу ұйымдастырылды. Олар өздерінің өмірлік жолы мен ұстаздық мамандыққа деген көзқарастары туралы айтып, </w:t>
      </w:r>
      <w:r>
        <w:rPr>
          <w:sz w:val="28"/>
          <w:szCs w:val="28"/>
          <w:lang w:val="kk-KZ"/>
        </w:rPr>
        <w:t>білім алушыларға</w:t>
      </w:r>
      <w:r w:rsidRPr="009107AB">
        <w:rPr>
          <w:sz w:val="28"/>
          <w:szCs w:val="28"/>
          <w:lang w:val="kk-KZ"/>
        </w:rPr>
        <w:t xml:space="preserve"> </w:t>
      </w:r>
      <w:r>
        <w:rPr>
          <w:sz w:val="28"/>
          <w:szCs w:val="28"/>
          <w:lang w:val="kk-KZ"/>
        </w:rPr>
        <w:t>өз</w:t>
      </w:r>
      <w:r w:rsidRPr="009107AB">
        <w:rPr>
          <w:sz w:val="28"/>
          <w:szCs w:val="28"/>
          <w:lang w:val="kk-KZ"/>
        </w:rPr>
        <w:t xml:space="preserve"> </w:t>
      </w:r>
      <w:r w:rsidRPr="009107AB">
        <w:rPr>
          <w:sz w:val="28"/>
          <w:szCs w:val="28"/>
          <w:lang w:val="kk-KZ"/>
        </w:rPr>
        <w:lastRenderedPageBreak/>
        <w:t xml:space="preserve">кеңестер берді. Тәрбие сағатының соңында </w:t>
      </w:r>
      <w:r>
        <w:rPr>
          <w:sz w:val="28"/>
          <w:szCs w:val="28"/>
          <w:lang w:val="kk-KZ"/>
        </w:rPr>
        <w:t>білім алушыларға</w:t>
      </w:r>
      <w:r w:rsidRPr="009107AB">
        <w:rPr>
          <w:sz w:val="28"/>
          <w:szCs w:val="28"/>
          <w:lang w:val="kk-KZ"/>
        </w:rPr>
        <w:t xml:space="preserve"> ұстаздық мамандықтың артықшылықтары мен қиындықтары туралы ой бөлісуге мүмкіндік берілді. </w:t>
      </w:r>
      <w:r>
        <w:rPr>
          <w:sz w:val="28"/>
          <w:szCs w:val="28"/>
          <w:lang w:val="kk-KZ"/>
        </w:rPr>
        <w:t>Білім алушылар</w:t>
      </w:r>
      <w:r w:rsidRPr="009107AB">
        <w:rPr>
          <w:sz w:val="28"/>
          <w:szCs w:val="28"/>
          <w:lang w:val="kk-KZ"/>
        </w:rPr>
        <w:t xml:space="preserve"> өздерінің болашақтағы ұстаздық жолдарын қалай елестететіндерін жазбаша түрде ұсынды. Ұстаздық мамандыққа деген қызығушылықты арттыру, </w:t>
      </w:r>
      <w:r>
        <w:rPr>
          <w:sz w:val="28"/>
          <w:szCs w:val="28"/>
          <w:lang w:val="kk-KZ"/>
        </w:rPr>
        <w:t>білім алушылардың</w:t>
      </w:r>
      <w:r w:rsidRPr="009107AB">
        <w:rPr>
          <w:sz w:val="28"/>
          <w:szCs w:val="28"/>
          <w:lang w:val="kk-KZ"/>
        </w:rPr>
        <w:t xml:space="preserve"> ұстаз болу жолындағы көзқарастарын қалыптастыру және олардың кәсіби дайындықтарын нығайту мақсатында өткізілген тәрбие сағаты өте нәтижелі өтті. </w:t>
      </w:r>
      <w:r>
        <w:rPr>
          <w:sz w:val="28"/>
          <w:szCs w:val="28"/>
          <w:lang w:val="kk-KZ"/>
        </w:rPr>
        <w:t>Білім алушылар</w:t>
      </w:r>
      <w:r w:rsidRPr="009107AB">
        <w:rPr>
          <w:sz w:val="28"/>
          <w:szCs w:val="28"/>
          <w:lang w:val="kk-KZ"/>
        </w:rPr>
        <w:t xml:space="preserve"> ұстаздық жолға деген құрметті әрі терең түсінікті сезіне отырып, өздерінің болашақ қызметіне деген жауапкершілігін арттырды.</w:t>
      </w:r>
    </w:p>
    <w:p w14:paraId="11D9FE3B" w14:textId="02956527" w:rsidR="00A52458" w:rsidRDefault="00A52458" w:rsidP="00F05E77">
      <w:pPr>
        <w:pStyle w:val="11"/>
        <w:tabs>
          <w:tab w:val="left" w:pos="9497"/>
        </w:tabs>
        <w:spacing w:line="240" w:lineRule="auto"/>
        <w:ind w:right="-1" w:firstLine="708"/>
        <w:jc w:val="both"/>
        <w:rPr>
          <w:sz w:val="28"/>
          <w:szCs w:val="28"/>
          <w:lang w:val="kk-KZ"/>
        </w:rPr>
      </w:pPr>
      <w:r>
        <w:rPr>
          <w:sz w:val="28"/>
          <w:szCs w:val="28"/>
          <w:lang w:val="kk-KZ"/>
        </w:rPr>
        <w:t>Білім алушылар</w:t>
      </w:r>
      <w:r w:rsidRPr="009107AB">
        <w:rPr>
          <w:sz w:val="28"/>
          <w:szCs w:val="28"/>
          <w:lang w:val="kk-KZ"/>
        </w:rPr>
        <w:t xml:space="preserve"> өз пікірлерін білдіріп, тақырыпқа байланысты қызықты сұрақтар қойды. Қатысушылар арасында белсенді пікірталас пен талқылау жүрді. Ұстаз болуды армандайтын </w:t>
      </w:r>
      <w:r>
        <w:rPr>
          <w:sz w:val="28"/>
          <w:szCs w:val="28"/>
          <w:lang w:val="kk-KZ"/>
        </w:rPr>
        <w:t>білім алушылардың</w:t>
      </w:r>
      <w:r w:rsidRPr="009107AB">
        <w:rPr>
          <w:sz w:val="28"/>
          <w:szCs w:val="28"/>
          <w:lang w:val="kk-KZ"/>
        </w:rPr>
        <w:t xml:space="preserve"> саны артты, ал басқалары өз жолдарын нақтылай түсіп, тәрбие сағатының соңында ойларын түйіндеді.</w:t>
      </w:r>
    </w:p>
    <w:p w14:paraId="7FEA944A" w14:textId="77777777" w:rsidR="00F05E77" w:rsidRDefault="00A52458" w:rsidP="00F05E77">
      <w:pPr>
        <w:pStyle w:val="aa"/>
        <w:spacing w:before="0" w:beforeAutospacing="0" w:after="0" w:afterAutospacing="0"/>
        <w:ind w:firstLine="708"/>
        <w:jc w:val="both"/>
        <w:rPr>
          <w:sz w:val="28"/>
          <w:szCs w:val="28"/>
          <w:lang w:val="kk-KZ"/>
        </w:rPr>
      </w:pPr>
      <w:bookmarkStart w:id="8" w:name="_Hlk193171267"/>
      <w:r w:rsidRPr="00CA3FA6">
        <w:rPr>
          <w:rStyle w:val="af0"/>
          <w:sz w:val="28"/>
          <w:szCs w:val="28"/>
          <w:lang w:val="kk-KZ"/>
        </w:rPr>
        <w:t>«Мұғалімнің тұлғалық дамуының маңызы</w:t>
      </w:r>
      <w:r>
        <w:rPr>
          <w:rStyle w:val="af0"/>
          <w:sz w:val="28"/>
          <w:szCs w:val="28"/>
          <w:lang w:val="kk-KZ"/>
        </w:rPr>
        <w:t>»</w:t>
      </w:r>
      <w:r w:rsidRPr="00CA3FA6">
        <w:rPr>
          <w:sz w:val="28"/>
          <w:szCs w:val="28"/>
          <w:lang w:val="kk-KZ"/>
        </w:rPr>
        <w:t xml:space="preserve"> атты тәрбие  </w:t>
      </w:r>
      <w:bookmarkEnd w:id="8"/>
      <w:r w:rsidRPr="00CA3FA6">
        <w:rPr>
          <w:sz w:val="28"/>
          <w:szCs w:val="28"/>
          <w:lang w:val="kk-KZ"/>
        </w:rPr>
        <w:t>сағатының мақсаты -</w:t>
      </w:r>
      <w:r>
        <w:rPr>
          <w:sz w:val="28"/>
          <w:szCs w:val="28"/>
          <w:lang w:val="kk-KZ"/>
        </w:rPr>
        <w:t xml:space="preserve"> білім алушыларға</w:t>
      </w:r>
      <w:r w:rsidRPr="00CA3FA6">
        <w:rPr>
          <w:sz w:val="28"/>
          <w:szCs w:val="28"/>
          <w:lang w:val="kk-KZ"/>
        </w:rPr>
        <w:t xml:space="preserve"> мұғалімнің тұлғалық дамуының білім беру үрдісіндегі маңызын түсіндіру. </w:t>
      </w:r>
      <w:r w:rsidRPr="00AB1DBB">
        <w:rPr>
          <w:sz w:val="28"/>
          <w:szCs w:val="28"/>
          <w:lang w:val="kk-KZ"/>
        </w:rPr>
        <w:t xml:space="preserve">Тәрбие сағатының барысында мұғалімнің кәсіби жетілуі, оның тұлғалық қасиеттерінің оқушылардың дамуында қандай рөл атқаратыны, сондай-ақ жеке тұлғаның дамуы мен білім беру жүйесінің арасындағы өзара байланыс туралы айтылды. Тәрбие сағатының басында мұғалім тұлғасының қоғамдағы, білім беру жүйесіндегі маңызы жайында қысқаша теориялық мәліметтер берілді. </w:t>
      </w:r>
      <w:r>
        <w:rPr>
          <w:sz w:val="28"/>
          <w:szCs w:val="28"/>
          <w:lang w:val="kk-KZ"/>
        </w:rPr>
        <w:t>Білім алушылар</w:t>
      </w:r>
      <w:r w:rsidRPr="00AB1DBB">
        <w:rPr>
          <w:sz w:val="28"/>
          <w:szCs w:val="28"/>
          <w:lang w:val="kk-KZ"/>
        </w:rPr>
        <w:t xml:space="preserve"> топтарға бөлініп, әр топқа мұғалімнің тұлғалық дамуымен байланысты мәселелер мен сұрақтар ұсынылды. Топтар өзара пікір алмасып, мұғалімнің тұлғалық дамуының кәсіби шеберлікпен қалай байланысатыны туралы талқылады. Бұл кезеңде </w:t>
      </w:r>
      <w:r>
        <w:rPr>
          <w:sz w:val="28"/>
          <w:szCs w:val="28"/>
          <w:lang w:val="kk-KZ"/>
        </w:rPr>
        <w:t>білім алушылар</w:t>
      </w:r>
      <w:r w:rsidRPr="00AB1DBB">
        <w:rPr>
          <w:sz w:val="28"/>
          <w:szCs w:val="28"/>
          <w:lang w:val="kk-KZ"/>
        </w:rPr>
        <w:t xml:space="preserve"> өз ойларын тыңдауға және басқалардың пікірін құрметтеуге үйренді. Тәрбие сағатының осы бөлімінде </w:t>
      </w:r>
      <w:r>
        <w:rPr>
          <w:sz w:val="28"/>
          <w:szCs w:val="28"/>
          <w:lang w:val="kk-KZ"/>
        </w:rPr>
        <w:t>білім алушыларға</w:t>
      </w:r>
      <w:r w:rsidRPr="00AB1DBB">
        <w:rPr>
          <w:sz w:val="28"/>
          <w:szCs w:val="28"/>
          <w:lang w:val="kk-KZ"/>
        </w:rPr>
        <w:t xml:space="preserve"> мұғалімнің тұлғалық қасиеттері туралы нақты мысалдар келтірілді.</w:t>
      </w:r>
    </w:p>
    <w:p w14:paraId="52BC88E1" w14:textId="77777777" w:rsidR="00F05E77" w:rsidRDefault="00A52458" w:rsidP="00F05E77">
      <w:pPr>
        <w:pStyle w:val="aa"/>
        <w:spacing w:before="0" w:beforeAutospacing="0" w:after="0" w:afterAutospacing="0"/>
        <w:ind w:firstLine="708"/>
        <w:jc w:val="both"/>
        <w:rPr>
          <w:sz w:val="28"/>
          <w:szCs w:val="28"/>
          <w:lang w:val="kk-KZ"/>
        </w:rPr>
      </w:pPr>
      <w:r w:rsidRPr="000F2DF4">
        <w:rPr>
          <w:sz w:val="28"/>
          <w:szCs w:val="28"/>
          <w:lang w:val="kk-KZ"/>
        </w:rPr>
        <w:t xml:space="preserve"> Сонымен қатар, білім алушылар өздерінің кәсіби дағдыларын дамытуға арналған тренингтер мен жаттығулар орындады. Білім алушылар  өз ойларымен бөлісіп, тәрбие сағатында алған білімдерін қалай пайдалану керектігін талқылады. </w:t>
      </w:r>
      <w:r>
        <w:rPr>
          <w:sz w:val="28"/>
          <w:szCs w:val="28"/>
          <w:lang w:val="kk-KZ"/>
        </w:rPr>
        <w:t>Тәрбие сағатының</w:t>
      </w:r>
      <w:r w:rsidRPr="00AB1DBB">
        <w:rPr>
          <w:sz w:val="28"/>
          <w:szCs w:val="28"/>
          <w:lang w:val="kk-KZ"/>
        </w:rPr>
        <w:t xml:space="preserve"> соңында </w:t>
      </w:r>
      <w:r>
        <w:rPr>
          <w:sz w:val="28"/>
          <w:szCs w:val="28"/>
          <w:lang w:val="kk-KZ"/>
        </w:rPr>
        <w:t>білім алушылар</w:t>
      </w:r>
      <w:r w:rsidRPr="00AB1DBB">
        <w:rPr>
          <w:sz w:val="28"/>
          <w:szCs w:val="28"/>
          <w:lang w:val="kk-KZ"/>
        </w:rPr>
        <w:t xml:space="preserve"> өз тәжірибелері мен болашақ мамандықтарына қатысты ойларымен бөлісті. Мұғалім тұлғасының дамуының оқу </w:t>
      </w:r>
      <w:r>
        <w:rPr>
          <w:sz w:val="28"/>
          <w:szCs w:val="28"/>
          <w:lang w:val="kk-KZ"/>
        </w:rPr>
        <w:t>үрдісіне</w:t>
      </w:r>
      <w:r w:rsidRPr="00AB1DBB">
        <w:rPr>
          <w:sz w:val="28"/>
          <w:szCs w:val="28"/>
          <w:lang w:val="kk-KZ"/>
        </w:rPr>
        <w:t xml:space="preserve"> әсері мен қоғамдағы маңызы туралы ой толғау жасалды. Тәрбие сағаты барысында </w:t>
      </w:r>
      <w:r>
        <w:rPr>
          <w:sz w:val="28"/>
          <w:szCs w:val="28"/>
          <w:lang w:val="kk-KZ"/>
        </w:rPr>
        <w:t>білім алушылар</w:t>
      </w:r>
      <w:r w:rsidRPr="00AB1DBB">
        <w:rPr>
          <w:sz w:val="28"/>
          <w:szCs w:val="28"/>
          <w:lang w:val="kk-KZ"/>
        </w:rPr>
        <w:t xml:space="preserve"> мұғалімнің тұлғалық дамуының білім беру жүйесіндегі және қоғамдағы рөлі туралы маңызды түсініктерге ие болды. </w:t>
      </w:r>
    </w:p>
    <w:p w14:paraId="5CA019FA" w14:textId="25DC13CE" w:rsidR="00A52458" w:rsidRPr="00250051" w:rsidRDefault="00A52458" w:rsidP="00F05E77">
      <w:pPr>
        <w:pStyle w:val="aa"/>
        <w:spacing w:before="0" w:beforeAutospacing="0" w:after="0" w:afterAutospacing="0"/>
        <w:ind w:firstLine="708"/>
        <w:jc w:val="both"/>
        <w:rPr>
          <w:sz w:val="28"/>
          <w:szCs w:val="28"/>
          <w:lang w:val="kk-KZ"/>
        </w:rPr>
      </w:pPr>
      <w:r w:rsidRPr="00250051">
        <w:rPr>
          <w:sz w:val="28"/>
          <w:szCs w:val="28"/>
          <w:lang w:val="kk-KZ"/>
        </w:rPr>
        <w:t xml:space="preserve">Тәрбие сағатында қозғалған маңызды сұрақтар </w:t>
      </w:r>
      <w:r>
        <w:rPr>
          <w:sz w:val="28"/>
          <w:szCs w:val="28"/>
          <w:lang w:val="kk-KZ"/>
        </w:rPr>
        <w:t>білім алушылардың</w:t>
      </w:r>
      <w:r w:rsidRPr="00250051">
        <w:rPr>
          <w:sz w:val="28"/>
          <w:szCs w:val="28"/>
          <w:lang w:val="kk-KZ"/>
        </w:rPr>
        <w:t xml:space="preserve"> ой-өрісін кеңейтіп, олардың болашақ мамандықтары туралы түсініктерін тереңдетті.  Талқылау мен пікір алмасу нәтижесінде </w:t>
      </w:r>
      <w:r>
        <w:rPr>
          <w:sz w:val="28"/>
          <w:szCs w:val="28"/>
          <w:lang w:val="kk-KZ"/>
        </w:rPr>
        <w:t>білім алушылардың</w:t>
      </w:r>
      <w:r w:rsidRPr="00250051">
        <w:rPr>
          <w:sz w:val="28"/>
          <w:szCs w:val="28"/>
          <w:lang w:val="kk-KZ"/>
        </w:rPr>
        <w:t xml:space="preserve"> ой-өрісі кеңейіп, олар өздерінің білім алу жолындағы жеке күш-жігерлерін дұрыс бағытта жұмсаудың маңыздылығын түсінді. Бұл тәрбие сағат</w:t>
      </w:r>
      <w:r>
        <w:rPr>
          <w:sz w:val="28"/>
          <w:szCs w:val="28"/>
          <w:lang w:val="kk-KZ"/>
        </w:rPr>
        <w:t>тары</w:t>
      </w:r>
      <w:r w:rsidRPr="00250051">
        <w:rPr>
          <w:sz w:val="28"/>
          <w:szCs w:val="28"/>
          <w:lang w:val="kk-KZ"/>
        </w:rPr>
        <w:t xml:space="preserve"> </w:t>
      </w:r>
      <w:r>
        <w:rPr>
          <w:sz w:val="28"/>
          <w:szCs w:val="28"/>
          <w:lang w:val="kk-KZ"/>
        </w:rPr>
        <w:t>білім алушылардың</w:t>
      </w:r>
      <w:r w:rsidRPr="00250051">
        <w:rPr>
          <w:sz w:val="28"/>
          <w:szCs w:val="28"/>
          <w:lang w:val="kk-KZ"/>
        </w:rPr>
        <w:t xml:space="preserve"> ішкі әлеуетін ашып, олардың тұлғалық және кәсіби дамуына айтарлықтай ықпал етті.</w:t>
      </w:r>
    </w:p>
    <w:p w14:paraId="0511850F" w14:textId="77777777" w:rsidR="00A52458" w:rsidRPr="000F2DF4" w:rsidRDefault="00A52458" w:rsidP="00A52458">
      <w:pPr>
        <w:pStyle w:val="11"/>
        <w:tabs>
          <w:tab w:val="left" w:pos="9497"/>
        </w:tabs>
        <w:spacing w:line="240" w:lineRule="auto"/>
        <w:ind w:right="-1" w:firstLine="708"/>
        <w:jc w:val="both"/>
        <w:rPr>
          <w:sz w:val="28"/>
          <w:szCs w:val="28"/>
          <w:lang w:val="kk-KZ"/>
        </w:rPr>
      </w:pPr>
      <w:r w:rsidRPr="00776F2C">
        <w:rPr>
          <w:sz w:val="28"/>
          <w:szCs w:val="28"/>
          <w:lang w:val="kk-KZ"/>
        </w:rPr>
        <w:t xml:space="preserve">Сондай-ақ, </w:t>
      </w:r>
      <w:r w:rsidRPr="000F2DF4">
        <w:rPr>
          <w:sz w:val="28"/>
          <w:szCs w:val="28"/>
          <w:lang w:val="kk-KZ"/>
        </w:rPr>
        <w:t xml:space="preserve">«Мамандығым мақтанышым» атты концерттік іс-шара тұлғаның мақсаттылық-мотивациялық компонентін іске асырудың маңызды </w:t>
      </w:r>
      <w:r w:rsidRPr="000F2DF4">
        <w:rPr>
          <w:sz w:val="28"/>
          <w:szCs w:val="28"/>
          <w:lang w:val="kk-KZ"/>
        </w:rPr>
        <w:lastRenderedPageBreak/>
        <w:t>кезеңі ретінде ерекше орын алады. Бұл іс-шараның мақсаты – әрбір адамның өз мамандығына деген құрметі мен мақтанышын арттыру, сондай-ақ кәсіби білім мен дағдылардың маңыздылығын көрсету.</w:t>
      </w:r>
    </w:p>
    <w:p w14:paraId="0C2A3FE2" w14:textId="77777777" w:rsidR="00A52458" w:rsidRPr="000F2DF4" w:rsidRDefault="00A52458" w:rsidP="00A52458">
      <w:pPr>
        <w:pStyle w:val="11"/>
        <w:tabs>
          <w:tab w:val="left" w:pos="9497"/>
        </w:tabs>
        <w:spacing w:line="240" w:lineRule="auto"/>
        <w:ind w:right="-1" w:firstLine="708"/>
        <w:jc w:val="both"/>
        <w:rPr>
          <w:sz w:val="28"/>
          <w:szCs w:val="28"/>
          <w:lang w:val="kk-KZ"/>
        </w:rPr>
      </w:pPr>
      <w:r w:rsidRPr="000F2DF4">
        <w:rPr>
          <w:sz w:val="28"/>
          <w:szCs w:val="28"/>
          <w:lang w:val="kk-KZ"/>
        </w:rPr>
        <w:t>Концерттік іс-шара сахнада түрлі жанрлардағы өнер түрлері арқылы жүзеге асырылды. Қатысушылар өз мамандықтарына деген сүйіспеншілігін ән, би, көркем сөздер және басқа да шығармашылық бағыттар арқылы білдірді. Әрбір нөмірде мамандықтардың ерекшеліктері, олардың қоғамдағы рөлі мен маңызы туралы ойлар мен сезімдер көрсетілді. Осылайша, қатысушылар өз кәсіби жолдарын мақтан тұтып, өздерінің қандай мамандықты таңдағанын, оның қоғамдағы маңыздылығын, осы мамандықта жетістікке жетудің жолдарын көрсетті.</w:t>
      </w:r>
    </w:p>
    <w:p w14:paraId="4BE173C1" w14:textId="77777777" w:rsidR="00A52458" w:rsidRPr="000F2DF4" w:rsidRDefault="00A52458" w:rsidP="00A52458">
      <w:pPr>
        <w:pStyle w:val="11"/>
        <w:tabs>
          <w:tab w:val="left" w:pos="9497"/>
        </w:tabs>
        <w:spacing w:line="240" w:lineRule="auto"/>
        <w:ind w:right="-1" w:firstLine="708"/>
        <w:jc w:val="both"/>
        <w:rPr>
          <w:sz w:val="28"/>
          <w:szCs w:val="28"/>
          <w:lang w:val="kk-KZ"/>
        </w:rPr>
      </w:pPr>
      <w:r w:rsidRPr="000F2DF4">
        <w:rPr>
          <w:sz w:val="28"/>
          <w:szCs w:val="28"/>
          <w:lang w:val="kk-KZ"/>
        </w:rPr>
        <w:t>Концерттің маңызды аспектісі – жастардың, студенттердің кәсіби дамуға деген ынтасын ояту, оларға шығармашылық іс-шаралар арқылы мотивация беру. Мұндай іс-шаралар тек кәсіби салада ғана емес, тұлғаның жалпы дамуында да маңызды рөл атқарады, себебі ол адамның өзіне деген сенімін арттырып, алға қойған мақсаттарына жетуге ынталандырады.</w:t>
      </w:r>
    </w:p>
    <w:p w14:paraId="232284DD" w14:textId="77777777" w:rsidR="00A52458" w:rsidRPr="000F2DF4" w:rsidRDefault="00A52458" w:rsidP="00A52458">
      <w:pPr>
        <w:pStyle w:val="11"/>
        <w:tabs>
          <w:tab w:val="left" w:pos="9497"/>
        </w:tabs>
        <w:spacing w:line="240" w:lineRule="auto"/>
        <w:ind w:right="-1" w:firstLine="708"/>
        <w:jc w:val="both"/>
        <w:rPr>
          <w:sz w:val="28"/>
          <w:szCs w:val="28"/>
          <w:lang w:val="kk-KZ"/>
        </w:rPr>
      </w:pPr>
      <w:r w:rsidRPr="000F2DF4">
        <w:rPr>
          <w:sz w:val="28"/>
          <w:szCs w:val="28"/>
          <w:lang w:val="kk-KZ"/>
        </w:rPr>
        <w:t>Бұл концерттік іс-шара өз мамандығына деген мақтаныш пен құрмет сезімдерін арттырып, әр адамның жеке жетістіктеріне, талпыныстары мен болашақ мақсаттарына деген көзқарасын кеңейтуге мүмкіндік берді.</w:t>
      </w:r>
    </w:p>
    <w:p w14:paraId="7E4FCC47" w14:textId="77777777" w:rsidR="00A52458" w:rsidRPr="00D24ADE" w:rsidRDefault="00A52458" w:rsidP="00A52458">
      <w:pPr>
        <w:pStyle w:val="11"/>
        <w:tabs>
          <w:tab w:val="left" w:pos="9497"/>
        </w:tabs>
        <w:spacing w:line="240" w:lineRule="auto"/>
        <w:ind w:right="-1" w:firstLine="708"/>
        <w:jc w:val="both"/>
        <w:rPr>
          <w:sz w:val="28"/>
          <w:szCs w:val="28"/>
          <w:lang w:val="kk-KZ"/>
        </w:rPr>
      </w:pPr>
      <w:r>
        <w:rPr>
          <w:sz w:val="28"/>
          <w:szCs w:val="28"/>
          <w:lang w:val="kk-KZ"/>
        </w:rPr>
        <w:t>Ал, о</w:t>
      </w:r>
      <w:r w:rsidRPr="00D24ADE">
        <w:rPr>
          <w:sz w:val="28"/>
          <w:szCs w:val="28"/>
          <w:lang w:val="kk-KZ"/>
        </w:rPr>
        <w:t xml:space="preserve">қу жылының басында «Білімге алғашқы қадамдар» атты дөңгелек үстел өткізілді. Бұл маңызды шараның мақсаты </w:t>
      </w:r>
      <w:r>
        <w:rPr>
          <w:sz w:val="28"/>
          <w:szCs w:val="28"/>
          <w:lang w:val="kk-KZ"/>
        </w:rPr>
        <w:t xml:space="preserve">- </w:t>
      </w:r>
      <w:r w:rsidRPr="00D24ADE">
        <w:rPr>
          <w:sz w:val="28"/>
          <w:szCs w:val="28"/>
          <w:lang w:val="kk-KZ"/>
        </w:rPr>
        <w:t xml:space="preserve">болашақ мұғалімдердің білімге деген құнды көзқарасын қалыптастырып, олардың кәсіби тұлға ретінде қалыптасуына жол ашу болды. Дөңгелек үстел барысында </w:t>
      </w:r>
      <w:r>
        <w:rPr>
          <w:sz w:val="28"/>
          <w:szCs w:val="28"/>
          <w:lang w:val="kk-KZ"/>
        </w:rPr>
        <w:t>білім алушылар</w:t>
      </w:r>
      <w:r w:rsidRPr="00D24ADE">
        <w:rPr>
          <w:sz w:val="28"/>
          <w:szCs w:val="28"/>
          <w:lang w:val="kk-KZ"/>
        </w:rPr>
        <w:t xml:space="preserve"> ЖОО кітапханасына қызықты саяхат жасап, жоғары курс </w:t>
      </w:r>
      <w:r>
        <w:rPr>
          <w:sz w:val="28"/>
          <w:szCs w:val="28"/>
          <w:lang w:val="kk-KZ"/>
        </w:rPr>
        <w:t>білім алушыларының</w:t>
      </w:r>
      <w:r w:rsidRPr="00D24ADE">
        <w:rPr>
          <w:sz w:val="28"/>
          <w:szCs w:val="28"/>
          <w:lang w:val="kk-KZ"/>
        </w:rPr>
        <w:t xml:space="preserve"> шығармашылық және ғылыми жұмыстарымен танысу мүмкіндігіне ие болды. Мұндай іс-шаралар </w:t>
      </w:r>
      <w:r>
        <w:rPr>
          <w:sz w:val="28"/>
          <w:szCs w:val="28"/>
          <w:lang w:val="kk-KZ"/>
        </w:rPr>
        <w:t>білім алушылардың</w:t>
      </w:r>
      <w:r w:rsidRPr="00D24ADE">
        <w:rPr>
          <w:sz w:val="28"/>
          <w:szCs w:val="28"/>
          <w:lang w:val="kk-KZ"/>
        </w:rPr>
        <w:t xml:space="preserve"> білімге деген ынтасын арттырып, олардың болашақта </w:t>
      </w:r>
      <w:r>
        <w:rPr>
          <w:sz w:val="28"/>
          <w:szCs w:val="28"/>
          <w:lang w:val="kk-KZ"/>
        </w:rPr>
        <w:t>өз</w:t>
      </w:r>
      <w:r w:rsidRPr="00D24ADE">
        <w:rPr>
          <w:sz w:val="28"/>
          <w:szCs w:val="28"/>
          <w:lang w:val="kk-KZ"/>
        </w:rPr>
        <w:t xml:space="preserve"> қызметте</w:t>
      </w:r>
      <w:r>
        <w:rPr>
          <w:sz w:val="28"/>
          <w:szCs w:val="28"/>
          <w:lang w:val="kk-KZ"/>
        </w:rPr>
        <w:t>рінде</w:t>
      </w:r>
      <w:r w:rsidRPr="00D24ADE">
        <w:rPr>
          <w:sz w:val="28"/>
          <w:szCs w:val="28"/>
          <w:lang w:val="kk-KZ"/>
        </w:rPr>
        <w:t xml:space="preserve"> жоғары кәсіби деңгейде жұмыс істеуіне ықпал етеді.</w:t>
      </w:r>
    </w:p>
    <w:p w14:paraId="565CB042" w14:textId="77777777" w:rsidR="00A52458" w:rsidRPr="008D079C" w:rsidRDefault="00A52458" w:rsidP="00A52458">
      <w:pPr>
        <w:spacing w:after="0" w:line="240" w:lineRule="auto"/>
        <w:ind w:firstLine="708"/>
        <w:jc w:val="both"/>
        <w:rPr>
          <w:rFonts w:ascii="Times New Roman" w:eastAsia="Times New Roman" w:hAnsi="Times New Roman" w:cs="Times New Roman"/>
          <w:sz w:val="28"/>
          <w:szCs w:val="28"/>
          <w:lang w:val="kk-KZ" w:eastAsia="ru-RU"/>
        </w:rPr>
      </w:pPr>
      <w:r w:rsidRPr="008D079C">
        <w:rPr>
          <w:rFonts w:ascii="Times New Roman" w:eastAsia="Times New Roman" w:hAnsi="Times New Roman" w:cs="Times New Roman"/>
          <w:sz w:val="28"/>
          <w:szCs w:val="28"/>
          <w:lang w:val="kk-KZ" w:eastAsia="ru-RU"/>
        </w:rPr>
        <w:t xml:space="preserve">Білім алушылардың кәсіби және құндылық бағдарларын қалыптастыру, олардың тұлғалық өсуінің болашағын айқындау, сондай-ақ қажетті дағдыларды дамыту мақсатында арнайы әзірленген </w:t>
      </w:r>
      <w:r w:rsidRPr="008D079C">
        <w:rPr>
          <w:rFonts w:ascii="Times New Roman" w:eastAsia="Times New Roman" w:hAnsi="Times New Roman" w:cs="Times New Roman"/>
          <w:b/>
          <w:bCs/>
          <w:sz w:val="28"/>
          <w:szCs w:val="28"/>
          <w:lang w:val="kk-KZ" w:eastAsia="ru-RU"/>
        </w:rPr>
        <w:t>«</w:t>
      </w:r>
      <w:bookmarkStart w:id="9" w:name="_Hlk193171291"/>
      <w:r w:rsidRPr="008D079C">
        <w:rPr>
          <w:rFonts w:ascii="Times New Roman" w:eastAsia="Times New Roman" w:hAnsi="Times New Roman" w:cs="Times New Roman"/>
          <w:b/>
          <w:bCs/>
          <w:sz w:val="28"/>
          <w:szCs w:val="28"/>
          <w:lang w:val="kk-KZ" w:eastAsia="ru-RU"/>
        </w:rPr>
        <w:t xml:space="preserve">Мұғалім тұлғасының кемелдігі» </w:t>
      </w:r>
      <w:r w:rsidRPr="008D079C">
        <w:rPr>
          <w:rFonts w:ascii="Times New Roman" w:eastAsia="Times New Roman" w:hAnsi="Times New Roman" w:cs="Times New Roman"/>
          <w:sz w:val="28"/>
          <w:szCs w:val="28"/>
          <w:lang w:val="kk-KZ" w:eastAsia="ru-RU"/>
        </w:rPr>
        <w:t xml:space="preserve">моделі негізінде ұйымдастырылған іскерлік ойын </w:t>
      </w:r>
      <w:bookmarkEnd w:id="9"/>
      <w:r w:rsidRPr="008D079C">
        <w:rPr>
          <w:rFonts w:ascii="Times New Roman" w:eastAsia="Times New Roman" w:hAnsi="Times New Roman" w:cs="Times New Roman"/>
          <w:sz w:val="28"/>
          <w:szCs w:val="28"/>
          <w:lang w:val="kk-KZ" w:eastAsia="ru-RU"/>
        </w:rPr>
        <w:t>ерекше мәнге ие. Бұл ойын В. Л. Грайневтің жеке тұлғаға бағытталған ойын концепциясының модификацияланған нұсқасы ретінде ұсынылды. Ойын үш негізгі кезеңнен тұрып, білім алушылардың кәсіби дамуына бағытталған дағдыларды жетілдіруге үлкен мүмкіндік береді.</w:t>
      </w:r>
    </w:p>
    <w:p w14:paraId="3CE2C68B" w14:textId="77777777" w:rsidR="00A52458" w:rsidRPr="008D079C" w:rsidRDefault="00A52458" w:rsidP="00A52458">
      <w:pPr>
        <w:spacing w:after="0" w:line="240" w:lineRule="auto"/>
        <w:ind w:firstLine="708"/>
        <w:jc w:val="both"/>
        <w:rPr>
          <w:rFonts w:ascii="Times New Roman" w:eastAsia="Times New Roman" w:hAnsi="Times New Roman" w:cs="Times New Roman"/>
          <w:sz w:val="28"/>
          <w:szCs w:val="28"/>
          <w:lang w:val="kk-KZ" w:eastAsia="ru-RU"/>
        </w:rPr>
      </w:pPr>
      <w:r w:rsidRPr="008D079C">
        <w:rPr>
          <w:rFonts w:ascii="Times New Roman" w:eastAsia="Times New Roman" w:hAnsi="Times New Roman" w:cs="Times New Roman"/>
          <w:sz w:val="28"/>
          <w:szCs w:val="28"/>
          <w:lang w:val="kk-KZ" w:eastAsia="ru-RU"/>
        </w:rPr>
        <w:t xml:space="preserve">Ойынның алғашқы кезеңі – ұйымдастырушылық кезең. Бұл кезеңде мұғалім алаңға кіреді, ойынның мақсатын ашып, оның мәнін қатысушыларға түсіндіреді. Мұғалім осы кезеңде ойынның негізгі бағыттарымен таныстырып, </w:t>
      </w:r>
      <w:r>
        <w:rPr>
          <w:rFonts w:ascii="Times New Roman" w:eastAsia="Times New Roman" w:hAnsi="Times New Roman" w:cs="Times New Roman"/>
          <w:sz w:val="28"/>
          <w:szCs w:val="28"/>
          <w:lang w:val="kk-KZ" w:eastAsia="ru-RU"/>
        </w:rPr>
        <w:t>білім алушыларды</w:t>
      </w:r>
      <w:r w:rsidRPr="008D079C">
        <w:rPr>
          <w:rFonts w:ascii="Times New Roman" w:eastAsia="Times New Roman" w:hAnsi="Times New Roman" w:cs="Times New Roman"/>
          <w:sz w:val="28"/>
          <w:szCs w:val="28"/>
          <w:lang w:val="kk-KZ" w:eastAsia="ru-RU"/>
        </w:rPr>
        <w:t xml:space="preserve"> келесі кезеңдерге дайындық жасауға шақырады. Ойынның барысында болашақ маманның бейнесі екі түрлі нобай арқылы беріледі: «Бастауыш сынып мұғалімінің нобайы» және «Маман дайындау нобайы». Бірінші нобайда болашақ жұмыс талаптары, қажетті білімдер мен дағдылар </w:t>
      </w:r>
      <w:r w:rsidRPr="008D079C">
        <w:rPr>
          <w:rFonts w:ascii="Times New Roman" w:eastAsia="Times New Roman" w:hAnsi="Times New Roman" w:cs="Times New Roman"/>
          <w:sz w:val="28"/>
          <w:szCs w:val="28"/>
          <w:lang w:val="kk-KZ" w:eastAsia="ru-RU"/>
        </w:rPr>
        <w:lastRenderedPageBreak/>
        <w:t>айқындалып, олардың маңыздылығы көрсетіледі, ал екінші нобай кәсіби дайындықтың түрлі тәсілдері мен формаларын қамтиды.</w:t>
      </w:r>
    </w:p>
    <w:p w14:paraId="62E791EB" w14:textId="77777777" w:rsidR="00A52458" w:rsidRPr="008D079C" w:rsidRDefault="00A52458" w:rsidP="00A52458">
      <w:pPr>
        <w:spacing w:after="0" w:line="240" w:lineRule="auto"/>
        <w:ind w:firstLine="708"/>
        <w:jc w:val="both"/>
        <w:rPr>
          <w:rFonts w:ascii="Times New Roman" w:eastAsia="Times New Roman" w:hAnsi="Times New Roman" w:cs="Times New Roman"/>
          <w:sz w:val="28"/>
          <w:szCs w:val="28"/>
          <w:lang w:val="kk-KZ" w:eastAsia="ru-RU"/>
        </w:rPr>
      </w:pPr>
      <w:r w:rsidRPr="008D079C">
        <w:rPr>
          <w:rFonts w:ascii="Times New Roman" w:eastAsia="Times New Roman" w:hAnsi="Times New Roman" w:cs="Times New Roman"/>
          <w:sz w:val="28"/>
          <w:szCs w:val="28"/>
          <w:lang w:val="kk-KZ" w:eastAsia="ru-RU"/>
        </w:rPr>
        <w:t xml:space="preserve">Бұл ойын білім алушылардың тек теориялық білімдерін ғана емес, практикалық дағдыларын да шыңдауға мүмкіндік береді. Кәсіби даму мен тұлғалық өсу жолындағы маңызды кезеңдер мен талаптарды ескеріп, ойынның әрбір кезеңі болашақ мұғалімнің ішкі ресурстарын ашуға, өзін-өзі дамытуға бағытталған. Осылайша, </w:t>
      </w:r>
      <w:r>
        <w:rPr>
          <w:rFonts w:ascii="Times New Roman" w:eastAsia="Times New Roman" w:hAnsi="Times New Roman" w:cs="Times New Roman"/>
          <w:sz w:val="28"/>
          <w:szCs w:val="28"/>
          <w:lang w:val="kk-KZ" w:eastAsia="ru-RU"/>
        </w:rPr>
        <w:t>білім алушылар</w:t>
      </w:r>
      <w:r w:rsidRPr="008D079C">
        <w:rPr>
          <w:rFonts w:ascii="Times New Roman" w:eastAsia="Times New Roman" w:hAnsi="Times New Roman" w:cs="Times New Roman"/>
          <w:sz w:val="28"/>
          <w:szCs w:val="28"/>
          <w:lang w:val="kk-KZ" w:eastAsia="ru-RU"/>
        </w:rPr>
        <w:t xml:space="preserve"> тек кәсіби білім алу ғана емес, өздерінің тұлғалық өсуін де жоспарлап, болашақ маман ретінде дайындықтарын толықтай жетілдіреді.</w:t>
      </w:r>
    </w:p>
    <w:p w14:paraId="68D5D2E3" w14:textId="77777777" w:rsidR="00A52458" w:rsidRPr="005D60B6" w:rsidRDefault="00A52458" w:rsidP="00A52458">
      <w:pPr>
        <w:spacing w:after="0" w:line="240" w:lineRule="auto"/>
        <w:ind w:firstLine="708"/>
        <w:jc w:val="both"/>
        <w:rPr>
          <w:rFonts w:ascii="Times New Roman" w:eastAsia="Times New Roman" w:hAnsi="Times New Roman" w:cs="Times New Roman"/>
          <w:sz w:val="28"/>
          <w:szCs w:val="28"/>
          <w:lang w:val="kk-KZ" w:eastAsia="ru-RU"/>
        </w:rPr>
      </w:pPr>
      <w:r w:rsidRPr="0037083B">
        <w:rPr>
          <w:rFonts w:ascii="Times New Roman" w:eastAsia="Times New Roman" w:hAnsi="Times New Roman" w:cs="Times New Roman"/>
          <w:sz w:val="28"/>
          <w:szCs w:val="28"/>
          <w:lang w:val="kk-KZ" w:eastAsia="ru-RU"/>
        </w:rPr>
        <w:t>Аталған о</w:t>
      </w:r>
      <w:r w:rsidRPr="005D60B6">
        <w:rPr>
          <w:rFonts w:ascii="Times New Roman" w:eastAsia="Times New Roman" w:hAnsi="Times New Roman" w:cs="Times New Roman"/>
          <w:sz w:val="28"/>
          <w:szCs w:val="28"/>
          <w:lang w:val="kk-KZ" w:eastAsia="ru-RU"/>
        </w:rPr>
        <w:t>йынның мәні – кәсіби іс-әрекетке толықтай дайындалған бастауыш сынып мұғалімінің толық нобайын жасау. Ойынның барысында мұғалімнің кәсіби қызметіне тән әлеуметтік жағдайлар талданып, оның қызметінің мақсаты мен қоғамға қажеттілігі негізделеді. Бұл кезеңде мұғалімнің қызметінің негізгі сипаттамалары анықталады: оның міндеттері, мақсаттары, болашақ кәсіби қызметінің ауқымы белгіленеді. Сонымен қатар, мұғалімнің біліктілік сипаттамалары да бағаланып, оған қойылатын талаптар мен әрбір мұғалімнің меңгеруі тиіс жеке қасиеттері айқындалады.</w:t>
      </w:r>
    </w:p>
    <w:p w14:paraId="6E084B98" w14:textId="77777777" w:rsidR="00A52458" w:rsidRPr="007856E9" w:rsidRDefault="00A52458" w:rsidP="00A52458">
      <w:pPr>
        <w:pStyle w:val="11"/>
        <w:tabs>
          <w:tab w:val="left" w:pos="9497"/>
        </w:tabs>
        <w:spacing w:line="240" w:lineRule="auto"/>
        <w:ind w:right="-1" w:firstLine="708"/>
        <w:jc w:val="both"/>
        <w:rPr>
          <w:rFonts w:eastAsia="Courier New"/>
          <w:sz w:val="28"/>
          <w:szCs w:val="28"/>
          <w:lang w:val="kk-KZ" w:eastAsia="ru-RU" w:bidi="ru-RU"/>
        </w:rPr>
      </w:pPr>
      <w:r w:rsidRPr="0037083B">
        <w:rPr>
          <w:rFonts w:eastAsia="Courier New"/>
          <w:sz w:val="28"/>
          <w:szCs w:val="28"/>
          <w:lang w:val="kk-KZ" w:eastAsia="ru-RU" w:bidi="ru-RU"/>
        </w:rPr>
        <w:t>Ойын кезеңінде қатысушылар әртүрлі рөлдерде болады: депутаттар, министрлер, қызметкерлер және журналистер. Әрбір рөлге сәйкес</w:t>
      </w:r>
      <w:r w:rsidRPr="007856E9">
        <w:rPr>
          <w:rFonts w:eastAsia="Courier New"/>
          <w:sz w:val="28"/>
          <w:szCs w:val="28"/>
          <w:lang w:val="kk-KZ" w:eastAsia="ru-RU" w:bidi="ru-RU"/>
        </w:rPr>
        <w:t xml:space="preserve"> нұсқаулықтар таратылады, ойынға қатысушылар осы рөлдердің шеңберінде әрекет етеді. Ойынның негізгі мақсаты – кәсіби-педагогикалық қызметтің табыстылығын қамтамасыз ететін кәсіби және тұлғалық қасиеттерді талдау және оларды белгіленген рөлдерге сәйкес тәжірибелік іс-әрекетте көрсету.</w:t>
      </w:r>
    </w:p>
    <w:p w14:paraId="4F48ED18" w14:textId="77777777" w:rsidR="00A52458" w:rsidRPr="007856E9" w:rsidRDefault="00A52458" w:rsidP="00A52458">
      <w:pPr>
        <w:pStyle w:val="11"/>
        <w:tabs>
          <w:tab w:val="left" w:pos="9497"/>
        </w:tabs>
        <w:spacing w:line="240" w:lineRule="auto"/>
        <w:ind w:right="-1" w:firstLine="708"/>
        <w:jc w:val="both"/>
        <w:rPr>
          <w:rFonts w:eastAsia="Courier New"/>
          <w:sz w:val="28"/>
          <w:szCs w:val="28"/>
          <w:lang w:val="kk-KZ" w:eastAsia="ru-RU" w:bidi="ru-RU"/>
        </w:rPr>
      </w:pPr>
      <w:r w:rsidRPr="007856E9">
        <w:rPr>
          <w:rFonts w:eastAsia="Courier New"/>
          <w:sz w:val="28"/>
          <w:szCs w:val="28"/>
          <w:lang w:val="kk-KZ" w:eastAsia="ru-RU" w:bidi="ru-RU"/>
        </w:rPr>
        <w:t xml:space="preserve">Рөлдік ойындар барысында кемелді мұғалімнің бейнесі жасалып, қатысушылар маманның кәсіби қызметі мен тұлғалық ерекшеліктерін терең түсінуге мүмкіндік алады. Бұл </w:t>
      </w:r>
      <w:r>
        <w:rPr>
          <w:rFonts w:eastAsia="Courier New"/>
          <w:sz w:val="28"/>
          <w:szCs w:val="28"/>
          <w:lang w:val="kk-KZ" w:eastAsia="ru-RU" w:bidi="ru-RU"/>
        </w:rPr>
        <w:t>үрдіс</w:t>
      </w:r>
      <w:r w:rsidRPr="007856E9">
        <w:rPr>
          <w:rFonts w:eastAsia="Courier New"/>
          <w:sz w:val="28"/>
          <w:szCs w:val="28"/>
          <w:lang w:val="kk-KZ" w:eastAsia="ru-RU" w:bidi="ru-RU"/>
        </w:rPr>
        <w:t xml:space="preserve"> мұғалімнің қызметіне қажет барлық қасиеттердің маңыздылығын түсінуге жол ашады. Қорытынды кезеңде әзірленген нобайдың тұсаукесері ұйымдастырылады, онда бастауыш сынып мұғалімінің ұжымдық бейнесі жасалады. Бұл бейне педагогикалық қызметке қажетті қасиеттердің толық тізімін қамтиды.</w:t>
      </w:r>
    </w:p>
    <w:p w14:paraId="3BBC9AB2" w14:textId="77777777" w:rsidR="00A52458" w:rsidRDefault="00A52458" w:rsidP="00A52458">
      <w:pPr>
        <w:pStyle w:val="11"/>
        <w:tabs>
          <w:tab w:val="left" w:pos="9497"/>
        </w:tabs>
        <w:spacing w:line="240" w:lineRule="auto"/>
        <w:ind w:right="-1" w:firstLine="708"/>
        <w:jc w:val="both"/>
        <w:rPr>
          <w:rFonts w:eastAsia="Courier New"/>
          <w:sz w:val="28"/>
          <w:szCs w:val="28"/>
          <w:lang w:val="kk-KZ" w:eastAsia="ru-RU" w:bidi="ru-RU"/>
        </w:rPr>
      </w:pPr>
      <w:r w:rsidRPr="007856E9">
        <w:rPr>
          <w:rFonts w:eastAsia="Courier New"/>
          <w:sz w:val="28"/>
          <w:szCs w:val="28"/>
          <w:lang w:val="kk-KZ" w:eastAsia="ru-RU" w:bidi="ru-RU"/>
        </w:rPr>
        <w:t xml:space="preserve">Ойын болашақ мамандыққа деген қызығушылықты арттырып, оқу-танымдық іс-әрекет барысында дамытылуы тиіс тұлғалық қасиеттерді анықтауға мүмкіндік береді. Қатысушылар өздерінің кәсіби </w:t>
      </w:r>
      <w:r>
        <w:rPr>
          <w:rFonts w:eastAsia="Courier New"/>
          <w:sz w:val="28"/>
          <w:szCs w:val="28"/>
          <w:lang w:val="kk-KZ" w:eastAsia="ru-RU" w:bidi="ru-RU"/>
        </w:rPr>
        <w:t xml:space="preserve">мамандықтары </w:t>
      </w:r>
      <w:r w:rsidRPr="007856E9">
        <w:rPr>
          <w:rFonts w:eastAsia="Courier New"/>
          <w:sz w:val="28"/>
          <w:szCs w:val="28"/>
          <w:lang w:val="kk-KZ" w:eastAsia="ru-RU" w:bidi="ru-RU"/>
        </w:rPr>
        <w:t>туралы терең ойлауға және осы жолда қандай қасиеттерге ие болуы қажеттігін түсінуге ынталанады.</w:t>
      </w:r>
    </w:p>
    <w:p w14:paraId="4D87647F" w14:textId="77777777" w:rsidR="00A52458" w:rsidRPr="007856E9"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37083B">
        <w:rPr>
          <w:rFonts w:ascii="Times New Roman" w:eastAsia="Times New Roman" w:hAnsi="Times New Roman" w:cs="Times New Roman"/>
          <w:bCs/>
          <w:sz w:val="28"/>
          <w:szCs w:val="28"/>
          <w:lang w:val="kk-KZ"/>
        </w:rPr>
        <w:t>Келесі кезекте,</w:t>
      </w:r>
      <w:r>
        <w:rPr>
          <w:rFonts w:ascii="Times New Roman" w:eastAsia="Times New Roman" w:hAnsi="Times New Roman" w:cs="Times New Roman"/>
          <w:b/>
          <w:bCs/>
          <w:sz w:val="28"/>
          <w:szCs w:val="28"/>
          <w:lang w:val="kk-KZ"/>
        </w:rPr>
        <w:t xml:space="preserve"> </w:t>
      </w:r>
      <w:bookmarkStart w:id="10" w:name="_Hlk193171306"/>
      <w:r w:rsidRPr="007856E9">
        <w:rPr>
          <w:rFonts w:ascii="Times New Roman" w:eastAsia="Times New Roman" w:hAnsi="Times New Roman" w:cs="Times New Roman"/>
          <w:b/>
          <w:bCs/>
          <w:sz w:val="28"/>
          <w:szCs w:val="28"/>
          <w:lang w:val="kk-KZ"/>
        </w:rPr>
        <w:t xml:space="preserve">«Тұлға дамуы мен әлеуметтік өрлеуіндегі мотивацияның рөлі» — «Маршрут» </w:t>
      </w:r>
      <w:r w:rsidRPr="0037083B">
        <w:rPr>
          <w:rFonts w:ascii="Times New Roman" w:eastAsia="Times New Roman" w:hAnsi="Times New Roman" w:cs="Times New Roman"/>
          <w:bCs/>
          <w:sz w:val="28"/>
          <w:szCs w:val="28"/>
          <w:lang w:val="kk-KZ"/>
        </w:rPr>
        <w:t xml:space="preserve">ойыны </w:t>
      </w:r>
      <w:bookmarkEnd w:id="10"/>
      <w:r w:rsidRPr="0037083B">
        <w:rPr>
          <w:rFonts w:ascii="Times New Roman" w:eastAsia="Times New Roman" w:hAnsi="Times New Roman" w:cs="Times New Roman"/>
          <w:bCs/>
          <w:sz w:val="28"/>
          <w:szCs w:val="28"/>
          <w:lang w:val="kk-KZ"/>
        </w:rPr>
        <w:t>жүргізілді.</w:t>
      </w:r>
      <w:r>
        <w:rPr>
          <w:rFonts w:ascii="Times New Roman" w:eastAsia="Times New Roman" w:hAnsi="Times New Roman" w:cs="Times New Roman"/>
          <w:b/>
          <w:bCs/>
          <w:sz w:val="28"/>
          <w:szCs w:val="28"/>
          <w:lang w:val="kk-KZ"/>
        </w:rPr>
        <w:t xml:space="preserve"> </w:t>
      </w:r>
      <w:r w:rsidRPr="007856E9">
        <w:rPr>
          <w:rFonts w:ascii="Times New Roman" w:eastAsia="Times New Roman" w:hAnsi="Times New Roman" w:cs="Times New Roman"/>
          <w:sz w:val="28"/>
          <w:szCs w:val="28"/>
          <w:lang w:val="kk-KZ"/>
        </w:rPr>
        <w:t xml:space="preserve">Бұл ойын Чайнворд ұстанымы бойынша жүзеге асырылды және қатысушылардың жеке қасиеттерін көрсетуін талап ететін квест әдістемесімен өтеді. Ойын барысында қатысушылар бірнеше станция арқылы белгілі бір маршрут бойынша қозғалады. Әр станцияда оларды түрлі тапсырмалар күтіп тұрады, мысалы: «Уақытты ұйымдастыру техникасы», «Оқу әдістері», «Ақпаратты іздеу» сияқты қызықты және ойландырушы мәселелер. Бұл тапсырмалар әр қатысушының өзіне тән </w:t>
      </w:r>
      <w:r w:rsidRPr="007856E9">
        <w:rPr>
          <w:rFonts w:ascii="Times New Roman" w:eastAsia="Times New Roman" w:hAnsi="Times New Roman" w:cs="Times New Roman"/>
          <w:sz w:val="28"/>
          <w:szCs w:val="28"/>
          <w:lang w:val="kk-KZ"/>
        </w:rPr>
        <w:lastRenderedPageBreak/>
        <w:t>дағдыларын жетілдіріп, жаңа білім мен машықтарды меңгеруіне мүмкіндік береді.</w:t>
      </w:r>
    </w:p>
    <w:p w14:paraId="5E274110" w14:textId="77777777" w:rsidR="00A52458" w:rsidRPr="007856E9"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7856E9">
        <w:rPr>
          <w:rFonts w:ascii="Times New Roman" w:eastAsia="Times New Roman" w:hAnsi="Times New Roman" w:cs="Times New Roman"/>
          <w:sz w:val="28"/>
          <w:szCs w:val="28"/>
          <w:lang w:val="kk-KZ"/>
        </w:rPr>
        <w:t>Ойынның соңында біз тұлғаның даму түсінігіне терең бойлап, тұлғалық өсу үшін қажетті іс-әрекеттер мен әдістемелерді айқындап шықтық. Осылайша, ойын қатысушылардың өздері үшін жаңа мүмкіндіктер аша отырып, олардың жеке тұлғалық дамуына оң ықпал етті.</w:t>
      </w:r>
    </w:p>
    <w:p w14:paraId="22F7F65B" w14:textId="77777777" w:rsidR="00A52458" w:rsidRPr="007856E9"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bookmarkStart w:id="11" w:name="_Hlk193171317"/>
      <w:r w:rsidRPr="007856E9">
        <w:rPr>
          <w:rFonts w:ascii="Times New Roman" w:eastAsia="Times New Roman" w:hAnsi="Times New Roman" w:cs="Times New Roman"/>
          <w:b/>
          <w:bCs/>
          <w:sz w:val="28"/>
          <w:szCs w:val="28"/>
          <w:lang w:val="kk-KZ"/>
        </w:rPr>
        <w:t>«Жоғары педагогикалық білім еліне саяхат» — оқу-іскерлік (рөлдік) ойын</w:t>
      </w:r>
      <w:r>
        <w:rPr>
          <w:rFonts w:ascii="Times New Roman" w:eastAsia="Times New Roman" w:hAnsi="Times New Roman" w:cs="Times New Roman"/>
          <w:b/>
          <w:bCs/>
          <w:sz w:val="28"/>
          <w:szCs w:val="28"/>
          <w:lang w:val="kk-KZ"/>
        </w:rPr>
        <w:t>.</w:t>
      </w:r>
      <w:bookmarkEnd w:id="11"/>
      <w:r>
        <w:rPr>
          <w:rFonts w:ascii="Times New Roman" w:eastAsia="Times New Roman" w:hAnsi="Times New Roman" w:cs="Times New Roman"/>
          <w:b/>
          <w:bCs/>
          <w:sz w:val="28"/>
          <w:szCs w:val="28"/>
          <w:lang w:val="kk-KZ"/>
        </w:rPr>
        <w:t xml:space="preserve"> </w:t>
      </w:r>
      <w:r w:rsidRPr="007856E9">
        <w:rPr>
          <w:rFonts w:ascii="Times New Roman" w:eastAsia="Times New Roman" w:hAnsi="Times New Roman" w:cs="Times New Roman"/>
          <w:sz w:val="28"/>
          <w:szCs w:val="28"/>
          <w:lang w:val="kk-KZ"/>
        </w:rPr>
        <w:t>Бұл ойын болашақ педагогтардың кәсіби біліктілігін арттыру және педагогикалық ЖОО-ның білім беру үрдісінде оқытудың негізгі формаларына құндылық қарым-қатынасты қалыптастыру мақсатын көздеді. Ойын тек оқу үдерісінің ерекшеліктерін ұғынуға ғана емес, сонымен қатар сол үдерістерде құндылық қарым-қатынастың қалыптасуына да ықпал етті.</w:t>
      </w:r>
    </w:p>
    <w:p w14:paraId="1DB2B7FC" w14:textId="77777777" w:rsidR="00A52458" w:rsidRPr="007856E9"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7856E9">
        <w:rPr>
          <w:rFonts w:ascii="Times New Roman" w:eastAsia="Times New Roman" w:hAnsi="Times New Roman" w:cs="Times New Roman"/>
          <w:sz w:val="28"/>
          <w:szCs w:val="28"/>
          <w:lang w:val="kk-KZ"/>
        </w:rPr>
        <w:t xml:space="preserve">Сабақ барысында болашақ педагог тұлғасының ұйымшылдық, бастамашылық, батылдық, шығармашылық сияқты маңызды қасиеттері ерекше назарда болды. </w:t>
      </w:r>
      <w:r>
        <w:rPr>
          <w:rFonts w:ascii="Times New Roman" w:eastAsia="Times New Roman" w:hAnsi="Times New Roman" w:cs="Times New Roman"/>
          <w:sz w:val="28"/>
          <w:szCs w:val="28"/>
          <w:lang w:val="kk-KZ"/>
        </w:rPr>
        <w:t xml:space="preserve">Білім алушылар </w:t>
      </w:r>
      <w:r w:rsidRPr="007856E9">
        <w:rPr>
          <w:rFonts w:ascii="Times New Roman" w:eastAsia="Times New Roman" w:hAnsi="Times New Roman" w:cs="Times New Roman"/>
          <w:sz w:val="28"/>
          <w:szCs w:val="28"/>
          <w:lang w:val="kk-KZ"/>
        </w:rPr>
        <w:t>өз рөлдерінде әртүрлі жағдайларды шешу арқылы осы қасиеттерін дамытуға мүмкіндік алды. Бұл ойын олардың кәсіби және тұлғалық өсуіне серпін беріп, педагогикалық ортада дұрыс қарым-қатынас құрудың маңыздылығын түсінуге көмектесті.</w:t>
      </w:r>
    </w:p>
    <w:p w14:paraId="6C48F77D" w14:textId="4C24DC6E"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b/>
          <w:bCs/>
          <w:sz w:val="28"/>
          <w:szCs w:val="28"/>
          <w:lang w:val="kk-KZ"/>
        </w:rPr>
      </w:pPr>
      <w:bookmarkStart w:id="12" w:name="_Hlk193171327"/>
      <w:r w:rsidRPr="009107AB">
        <w:rPr>
          <w:rFonts w:ascii="Times New Roman" w:eastAsia="Times New Roman" w:hAnsi="Times New Roman" w:cs="Times New Roman"/>
          <w:b/>
          <w:bCs/>
          <w:sz w:val="28"/>
          <w:szCs w:val="28"/>
          <w:lang w:val="kk-KZ"/>
        </w:rPr>
        <w:t>«Менің бейнелерім» жаттығуы (Р</w:t>
      </w:r>
      <w:r w:rsidR="00F05E77">
        <w:rPr>
          <w:rFonts w:ascii="Times New Roman" w:eastAsia="Times New Roman" w:hAnsi="Times New Roman" w:cs="Times New Roman"/>
          <w:b/>
          <w:bCs/>
          <w:sz w:val="28"/>
          <w:szCs w:val="28"/>
          <w:lang w:val="kk-KZ"/>
        </w:rPr>
        <w:t>ө</w:t>
      </w:r>
      <w:r w:rsidRPr="009107AB">
        <w:rPr>
          <w:rFonts w:ascii="Times New Roman" w:eastAsia="Times New Roman" w:hAnsi="Times New Roman" w:cs="Times New Roman"/>
          <w:b/>
          <w:bCs/>
          <w:sz w:val="28"/>
          <w:szCs w:val="28"/>
          <w:lang w:val="kk-KZ"/>
        </w:rPr>
        <w:t>лдік ойын технологиясы)</w:t>
      </w:r>
    </w:p>
    <w:bookmarkEnd w:id="12"/>
    <w:p w14:paraId="464B7869"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9107AB">
        <w:rPr>
          <w:rFonts w:ascii="Times New Roman" w:eastAsia="Times New Roman" w:hAnsi="Times New Roman" w:cs="Times New Roman"/>
          <w:sz w:val="28"/>
          <w:szCs w:val="28"/>
          <w:lang w:val="kk-KZ"/>
        </w:rPr>
        <w:t xml:space="preserve">Мақсаты: </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зі туралы ақпаратты толықтырып, </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зіне үйреншікті емес ақпаратты қалыптастыруға икемділікті дамыту. </w:t>
      </w:r>
    </w:p>
    <w:p w14:paraId="585733AD"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9107AB">
        <w:rPr>
          <w:rFonts w:ascii="Times New Roman" w:eastAsia="Times New Roman" w:hAnsi="Times New Roman" w:cs="Times New Roman"/>
          <w:sz w:val="28"/>
          <w:szCs w:val="28"/>
          <w:lang w:val="kk-KZ"/>
        </w:rPr>
        <w:t xml:space="preserve">Құрал-жабдықтар: фломастер немесе қарындаш, әр топтың мүшесіне А4 форматтағы парақ. </w:t>
      </w:r>
    </w:p>
    <w:p w14:paraId="24666464" w14:textId="77777777" w:rsidR="00A52458"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ткізу барысы: Қарындаш немесе фломастер, парақ алып, топ мүшелері аудиторияның кез-келген жеріне орналасады. Мүмкіндігінше бір-бірінің қасына отырмасын. Парақтың бетіне «Мен - осы сәттегі </w:t>
      </w:r>
      <w:r>
        <w:rPr>
          <w:rFonts w:ascii="Times New Roman" w:eastAsia="Times New Roman" w:hAnsi="Times New Roman" w:cs="Times New Roman"/>
          <w:sz w:val="28"/>
          <w:szCs w:val="28"/>
          <w:lang w:val="kk-KZ"/>
        </w:rPr>
        <w:t>мұғалім</w:t>
      </w:r>
      <w:r w:rsidRPr="009107AB">
        <w:rPr>
          <w:rFonts w:ascii="Times New Roman" w:eastAsia="Times New Roman" w:hAnsi="Times New Roman" w:cs="Times New Roman"/>
          <w:sz w:val="28"/>
          <w:szCs w:val="28"/>
          <w:lang w:val="kk-KZ"/>
        </w:rPr>
        <w:t xml:space="preserve">» және «Мен – </w:t>
      </w:r>
      <w:r>
        <w:rPr>
          <w:rFonts w:ascii="Times New Roman" w:eastAsia="Times New Roman" w:hAnsi="Times New Roman" w:cs="Times New Roman"/>
          <w:sz w:val="28"/>
          <w:szCs w:val="28"/>
          <w:lang w:val="kk-KZ"/>
        </w:rPr>
        <w:t>кәсіби мұғалім</w:t>
      </w:r>
      <w:r w:rsidRPr="009107AB">
        <w:rPr>
          <w:rFonts w:ascii="Times New Roman" w:eastAsia="Times New Roman" w:hAnsi="Times New Roman" w:cs="Times New Roman"/>
          <w:sz w:val="28"/>
          <w:szCs w:val="28"/>
          <w:lang w:val="kk-KZ"/>
        </w:rPr>
        <w:t xml:space="preserve">» ретінде </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здері туралы сурет салуы керек. Суретке кәсіби күйді бейнелейтін, салыстыратын картинаны, табиғатты, фантастикалық әлемді, күрделі сюжетті оқыс оқиғаны салуға болады.</w:t>
      </w:r>
    </w:p>
    <w:p w14:paraId="7DBB78EB" w14:textId="47AA7F7C" w:rsidR="00A52458" w:rsidRPr="00F05E77" w:rsidRDefault="00F05E77" w:rsidP="00F05E77">
      <w:pPr>
        <w:tabs>
          <w:tab w:val="left" w:pos="993"/>
          <w:tab w:val="left" w:pos="9497"/>
        </w:tabs>
        <w:spacing w:after="0" w:line="240" w:lineRule="auto"/>
        <w:ind w:right="-1" w:firstLine="709"/>
        <w:jc w:val="both"/>
        <w:rPr>
          <w:rFonts w:ascii="Times New Roman" w:eastAsia="Times New Roman" w:hAnsi="Times New Roman" w:cs="Times New Roman"/>
          <w:bCs/>
          <w:sz w:val="28"/>
          <w:szCs w:val="28"/>
          <w:lang w:val="kk-KZ"/>
        </w:rPr>
      </w:pPr>
      <w:r>
        <w:rPr>
          <w:rFonts w:ascii="Times New Roman" w:eastAsia="Times New Roman" w:hAnsi="Times New Roman" w:cs="Times New Roman"/>
          <w:sz w:val="28"/>
          <w:szCs w:val="28"/>
          <w:lang w:val="kk-KZ"/>
        </w:rPr>
        <w:t xml:space="preserve">Сонымен қатар, </w:t>
      </w:r>
      <w:r w:rsidRPr="00F05E77">
        <w:rPr>
          <w:rFonts w:ascii="Times New Roman" w:eastAsia="Times New Roman" w:hAnsi="Times New Roman" w:cs="Times New Roman"/>
          <w:b/>
          <w:bCs/>
          <w:sz w:val="28"/>
          <w:szCs w:val="28"/>
          <w:lang w:val="kk-KZ"/>
        </w:rPr>
        <w:t>«Бес қадам» жаттығуы</w:t>
      </w:r>
      <w:r w:rsidRPr="00F05E77">
        <w:rPr>
          <w:rFonts w:ascii="Times New Roman" w:eastAsia="Times New Roman" w:hAnsi="Times New Roman" w:cs="Times New Roman"/>
          <w:bCs/>
          <w:sz w:val="28"/>
          <w:szCs w:val="28"/>
          <w:lang w:val="kk-KZ"/>
        </w:rPr>
        <w:t xml:space="preserve"> және </w:t>
      </w:r>
      <w:r w:rsidRPr="00F05E77">
        <w:rPr>
          <w:rFonts w:ascii="Times New Roman" w:eastAsia="Times New Roman" w:hAnsi="Times New Roman" w:cs="Times New Roman"/>
          <w:b/>
          <w:bCs/>
          <w:sz w:val="28"/>
          <w:szCs w:val="28"/>
          <w:lang w:val="kk-KZ"/>
        </w:rPr>
        <w:t>«Бізді біріктіреді» жаттығулары</w:t>
      </w:r>
      <w:r w:rsidRPr="00F05E77">
        <w:rPr>
          <w:rFonts w:ascii="Times New Roman" w:eastAsia="Times New Roman" w:hAnsi="Times New Roman" w:cs="Times New Roman"/>
          <w:bCs/>
          <w:sz w:val="28"/>
          <w:szCs w:val="28"/>
          <w:lang w:val="kk-KZ"/>
        </w:rPr>
        <w:t xml:space="preserve"> осы ережелер бойынша жүргізіледі.</w:t>
      </w:r>
      <w:r>
        <w:rPr>
          <w:rFonts w:ascii="Times New Roman" w:eastAsia="Times New Roman" w:hAnsi="Times New Roman" w:cs="Times New Roman"/>
          <w:bCs/>
          <w:sz w:val="28"/>
          <w:szCs w:val="28"/>
          <w:lang w:val="kk-KZ"/>
        </w:rPr>
        <w:t xml:space="preserve"> </w:t>
      </w:r>
      <w:r w:rsidR="00A52458" w:rsidRPr="00CD0813">
        <w:rPr>
          <w:rFonts w:ascii="Times New Roman" w:eastAsia="Times New Roman" w:hAnsi="Times New Roman" w:cs="Times New Roman"/>
          <w:sz w:val="28"/>
          <w:szCs w:val="28"/>
          <w:lang w:val="kk-KZ"/>
        </w:rPr>
        <w:t>Допты қабылдаған қатысушы келіссе «Рахмет», ал келіспесе «Мен ойланамын» деп жауап береді. Сонымен бір-бірімізге қарап, ортақ қасиеттерді тауып к</w:t>
      </w:r>
      <w:r w:rsidR="00A52458">
        <w:rPr>
          <w:rFonts w:ascii="Times New Roman" w:eastAsia="Times New Roman" w:hAnsi="Times New Roman" w:cs="Times New Roman"/>
          <w:sz w:val="28"/>
          <w:szCs w:val="28"/>
          <w:lang w:val="kk-KZ"/>
        </w:rPr>
        <w:t>ө</w:t>
      </w:r>
      <w:r w:rsidR="00A52458" w:rsidRPr="00CD0813">
        <w:rPr>
          <w:rFonts w:ascii="Times New Roman" w:eastAsia="Times New Roman" w:hAnsi="Times New Roman" w:cs="Times New Roman"/>
          <w:sz w:val="28"/>
          <w:szCs w:val="28"/>
          <w:lang w:val="kk-KZ"/>
        </w:rPr>
        <w:t>рейік!</w:t>
      </w:r>
    </w:p>
    <w:p w14:paraId="1C1ACA08" w14:textId="77777777" w:rsidR="00A52458" w:rsidRPr="009107AB" w:rsidRDefault="00A52458" w:rsidP="00A52458">
      <w:pPr>
        <w:tabs>
          <w:tab w:val="left" w:pos="993"/>
          <w:tab w:val="left" w:pos="9497"/>
        </w:tabs>
        <w:spacing w:after="0" w:line="240" w:lineRule="auto"/>
        <w:ind w:right="-1" w:firstLine="709"/>
        <w:rPr>
          <w:rFonts w:ascii="Times New Roman" w:eastAsia="Times New Roman" w:hAnsi="Times New Roman" w:cs="Times New Roman"/>
          <w:b/>
          <w:bCs/>
          <w:sz w:val="28"/>
          <w:szCs w:val="28"/>
          <w:lang w:val="kk-KZ"/>
        </w:rPr>
      </w:pPr>
      <w:bookmarkStart w:id="13" w:name="_Hlk193171371"/>
      <w:r w:rsidRPr="009107AB">
        <w:rPr>
          <w:rFonts w:ascii="Times New Roman" w:eastAsia="Times New Roman" w:hAnsi="Times New Roman" w:cs="Times New Roman"/>
          <w:b/>
          <w:bCs/>
          <w:sz w:val="28"/>
          <w:szCs w:val="28"/>
          <w:lang w:val="kk-KZ"/>
        </w:rPr>
        <w:t>«Қарым-қатынастағы бетперде» жаттығуы</w:t>
      </w:r>
    </w:p>
    <w:bookmarkEnd w:id="13"/>
    <w:p w14:paraId="4AC555B8"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9107AB">
        <w:rPr>
          <w:rFonts w:ascii="Times New Roman" w:eastAsia="Times New Roman" w:hAnsi="Times New Roman" w:cs="Times New Roman"/>
          <w:sz w:val="28"/>
          <w:szCs w:val="28"/>
          <w:lang w:val="kk-KZ"/>
        </w:rPr>
        <w:t xml:space="preserve">Жаттығу шынайы және ашық қарым-қатынастағы </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зінің дербес іс-әрекетін саналы бақылауға арналады. ТЖ келесі жазулары бар карточкаларды ұсынады: </w:t>
      </w:r>
    </w:p>
    <w:p w14:paraId="0F765242"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9107AB">
        <w:rPr>
          <w:rFonts w:ascii="Times New Roman" w:eastAsia="Times New Roman" w:hAnsi="Times New Roman" w:cs="Times New Roman"/>
          <w:sz w:val="28"/>
          <w:szCs w:val="28"/>
          <w:lang w:val="kk-KZ"/>
        </w:rPr>
        <w:t xml:space="preserve"> а) Қарым-қатынасқа түсуден қашамын; </w:t>
      </w:r>
    </w:p>
    <w:p w14:paraId="493E5C5B"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9107AB">
        <w:rPr>
          <w:rFonts w:ascii="Times New Roman" w:eastAsia="Times New Roman" w:hAnsi="Times New Roman" w:cs="Times New Roman"/>
          <w:sz w:val="28"/>
          <w:szCs w:val="28"/>
          <w:lang w:val="kk-KZ"/>
        </w:rPr>
        <w:t xml:space="preserve">ә) Салқынқандымын; </w:t>
      </w:r>
    </w:p>
    <w:p w14:paraId="7869F99A"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9107AB">
        <w:rPr>
          <w:rFonts w:ascii="Times New Roman" w:eastAsia="Times New Roman" w:hAnsi="Times New Roman" w:cs="Times New Roman"/>
          <w:sz w:val="28"/>
          <w:szCs w:val="28"/>
          <w:lang w:val="kk-KZ"/>
        </w:rPr>
        <w:t xml:space="preserve">б) </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зімді жоғары бағалаймын; </w:t>
      </w:r>
    </w:p>
    <w:p w14:paraId="14999464" w14:textId="77777777" w:rsidR="00A52458"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rPr>
      </w:pPr>
      <w:r w:rsidRPr="00127AE4">
        <w:rPr>
          <w:rFonts w:ascii="Times New Roman" w:eastAsia="Times New Roman" w:hAnsi="Times New Roman" w:cs="Times New Roman"/>
          <w:sz w:val="28"/>
          <w:szCs w:val="28"/>
        </w:rPr>
        <w:t xml:space="preserve">в) </w:t>
      </w:r>
      <w:proofErr w:type="spellStart"/>
      <w:r w:rsidRPr="00127AE4">
        <w:rPr>
          <w:rFonts w:ascii="Times New Roman" w:eastAsia="Times New Roman" w:hAnsi="Times New Roman" w:cs="Times New Roman"/>
          <w:sz w:val="28"/>
          <w:szCs w:val="28"/>
        </w:rPr>
        <w:t>Агрессивтімін</w:t>
      </w:r>
      <w:proofErr w:type="spellEnd"/>
      <w:r w:rsidRPr="00127AE4">
        <w:rPr>
          <w:rFonts w:ascii="Times New Roman" w:eastAsia="Times New Roman" w:hAnsi="Times New Roman" w:cs="Times New Roman"/>
          <w:sz w:val="28"/>
          <w:szCs w:val="28"/>
        </w:rPr>
        <w:t xml:space="preserve">; </w:t>
      </w:r>
    </w:p>
    <w:p w14:paraId="62DE7527" w14:textId="77777777" w:rsidR="00A52458"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rPr>
      </w:pPr>
      <w:r w:rsidRPr="00127AE4">
        <w:rPr>
          <w:rFonts w:ascii="Times New Roman" w:eastAsia="Times New Roman" w:hAnsi="Times New Roman" w:cs="Times New Roman"/>
          <w:sz w:val="28"/>
          <w:szCs w:val="28"/>
        </w:rPr>
        <w:t xml:space="preserve">г) </w:t>
      </w:r>
      <w:proofErr w:type="spellStart"/>
      <w:r w:rsidRPr="00127AE4">
        <w:rPr>
          <w:rFonts w:ascii="Times New Roman" w:eastAsia="Times New Roman" w:hAnsi="Times New Roman" w:cs="Times New Roman"/>
          <w:sz w:val="28"/>
          <w:szCs w:val="28"/>
        </w:rPr>
        <w:t>Тыңдаймын</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айтқанды</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орындаймын</w:t>
      </w:r>
      <w:proofErr w:type="spellEnd"/>
      <w:r w:rsidRPr="00127AE4">
        <w:rPr>
          <w:rFonts w:ascii="Times New Roman" w:eastAsia="Times New Roman" w:hAnsi="Times New Roman" w:cs="Times New Roman"/>
          <w:sz w:val="28"/>
          <w:szCs w:val="28"/>
        </w:rPr>
        <w:t xml:space="preserve">; </w:t>
      </w:r>
    </w:p>
    <w:p w14:paraId="0B41352F" w14:textId="77777777" w:rsidR="00A52458"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rPr>
      </w:pPr>
      <w:r w:rsidRPr="00127AE4">
        <w:rPr>
          <w:rFonts w:ascii="Times New Roman" w:eastAsia="Times New Roman" w:hAnsi="Times New Roman" w:cs="Times New Roman"/>
          <w:sz w:val="28"/>
          <w:szCs w:val="28"/>
        </w:rPr>
        <w:t xml:space="preserve">д) </w:t>
      </w:r>
      <w:proofErr w:type="spellStart"/>
      <w:r w:rsidRPr="00127AE4">
        <w:rPr>
          <w:rFonts w:ascii="Times New Roman" w:eastAsia="Times New Roman" w:hAnsi="Times New Roman" w:cs="Times New Roman"/>
          <w:sz w:val="28"/>
          <w:szCs w:val="28"/>
        </w:rPr>
        <w:t>Мейірімдімін</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немесе</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эмоционалды</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күйін</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түсіне</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аламын</w:t>
      </w:r>
      <w:proofErr w:type="spellEnd"/>
      <w:r w:rsidRPr="00127AE4">
        <w:rPr>
          <w:rFonts w:ascii="Times New Roman" w:eastAsia="Times New Roman" w:hAnsi="Times New Roman" w:cs="Times New Roman"/>
          <w:sz w:val="28"/>
          <w:szCs w:val="28"/>
        </w:rPr>
        <w:t>;</w:t>
      </w:r>
    </w:p>
    <w:p w14:paraId="06B0D614" w14:textId="77777777" w:rsidR="00F05E77" w:rsidRDefault="00A52458" w:rsidP="00F05E77">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127AE4">
        <w:rPr>
          <w:rFonts w:ascii="Times New Roman" w:eastAsia="Times New Roman" w:hAnsi="Times New Roman" w:cs="Times New Roman"/>
          <w:sz w:val="28"/>
          <w:szCs w:val="28"/>
        </w:rPr>
        <w:t xml:space="preserve">е) </w:t>
      </w:r>
      <w:proofErr w:type="spellStart"/>
      <w:r w:rsidRPr="00127AE4">
        <w:rPr>
          <w:rFonts w:ascii="Times New Roman" w:eastAsia="Times New Roman" w:hAnsi="Times New Roman" w:cs="Times New Roman"/>
          <w:sz w:val="28"/>
          <w:szCs w:val="28"/>
        </w:rPr>
        <w:t>Қалыпты</w:t>
      </w:r>
      <w:proofErr w:type="spellEnd"/>
      <w:r w:rsidRPr="00127AE4">
        <w:rPr>
          <w:rFonts w:ascii="Times New Roman" w:eastAsia="Times New Roman" w:hAnsi="Times New Roman" w:cs="Times New Roman"/>
          <w:sz w:val="28"/>
          <w:szCs w:val="28"/>
        </w:rPr>
        <w:t xml:space="preserve"> к</w:t>
      </w:r>
      <w:r>
        <w:rPr>
          <w:rFonts w:ascii="Times New Roman" w:eastAsia="Times New Roman" w:hAnsi="Times New Roman" w:cs="Times New Roman"/>
          <w:sz w:val="28"/>
          <w:szCs w:val="28"/>
          <w:lang w:val="kk-KZ"/>
        </w:rPr>
        <w:t>ө</w:t>
      </w:r>
      <w:proofErr w:type="spellStart"/>
      <w:r w:rsidRPr="00127AE4">
        <w:rPr>
          <w:rFonts w:ascii="Times New Roman" w:eastAsia="Times New Roman" w:hAnsi="Times New Roman" w:cs="Times New Roman"/>
          <w:sz w:val="28"/>
          <w:szCs w:val="28"/>
        </w:rPr>
        <w:t>ңіл</w:t>
      </w:r>
      <w:r>
        <w:rPr>
          <w:rFonts w:ascii="Times New Roman" w:eastAsia="Times New Roman" w:hAnsi="Times New Roman" w:cs="Times New Roman"/>
          <w:sz w:val="28"/>
          <w:szCs w:val="28"/>
        </w:rPr>
        <w:t>ді</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күйдемін</w:t>
      </w:r>
      <w:proofErr w:type="spellEnd"/>
      <w:r>
        <w:rPr>
          <w:rFonts w:ascii="Times New Roman" w:eastAsia="Times New Roman" w:hAnsi="Times New Roman" w:cs="Times New Roman"/>
          <w:sz w:val="28"/>
          <w:szCs w:val="28"/>
        </w:rPr>
        <w:t xml:space="preserve">. </w:t>
      </w:r>
      <w:proofErr w:type="spellStart"/>
      <w:r>
        <w:rPr>
          <w:rFonts w:ascii="Times New Roman" w:eastAsia="Times New Roman" w:hAnsi="Times New Roman" w:cs="Times New Roman"/>
          <w:sz w:val="28"/>
          <w:szCs w:val="28"/>
        </w:rPr>
        <w:t>Енді</w:t>
      </w:r>
      <w:proofErr w:type="spellEnd"/>
      <w:r>
        <w:rPr>
          <w:rFonts w:ascii="Times New Roman" w:eastAsia="Times New Roman" w:hAnsi="Times New Roman" w:cs="Times New Roman"/>
          <w:sz w:val="28"/>
          <w:szCs w:val="28"/>
        </w:rPr>
        <w:t xml:space="preserve"> топ </w:t>
      </w:r>
      <w:proofErr w:type="spellStart"/>
      <w:r>
        <w:rPr>
          <w:rFonts w:ascii="Times New Roman" w:eastAsia="Times New Roman" w:hAnsi="Times New Roman" w:cs="Times New Roman"/>
          <w:sz w:val="28"/>
          <w:szCs w:val="28"/>
        </w:rPr>
        <w:t>мүшелері</w:t>
      </w:r>
      <w:proofErr w:type="spellEnd"/>
      <w:r>
        <w:rPr>
          <w:rFonts w:ascii="Times New Roman" w:eastAsia="Times New Roman" w:hAnsi="Times New Roman" w:cs="Times New Roman"/>
          <w:sz w:val="28"/>
          <w:szCs w:val="28"/>
        </w:rPr>
        <w:t xml:space="preserve"> </w:t>
      </w:r>
      <w:r>
        <w:rPr>
          <w:rFonts w:ascii="Times New Roman" w:eastAsia="Times New Roman" w:hAnsi="Times New Roman" w:cs="Times New Roman"/>
          <w:sz w:val="28"/>
          <w:szCs w:val="28"/>
          <w:lang w:val="kk-KZ"/>
        </w:rPr>
        <w:t>ө</w:t>
      </w:r>
      <w:proofErr w:type="spellStart"/>
      <w:r w:rsidRPr="00127AE4">
        <w:rPr>
          <w:rFonts w:ascii="Times New Roman" w:eastAsia="Times New Roman" w:hAnsi="Times New Roman" w:cs="Times New Roman"/>
          <w:sz w:val="28"/>
          <w:szCs w:val="28"/>
        </w:rPr>
        <w:t>здерінің</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бетперделерін</w:t>
      </w:r>
      <w:proofErr w:type="spellEnd"/>
      <w:r w:rsidRPr="00127AE4">
        <w:rPr>
          <w:rFonts w:ascii="Times New Roman" w:eastAsia="Times New Roman" w:hAnsi="Times New Roman" w:cs="Times New Roman"/>
          <w:sz w:val="28"/>
          <w:szCs w:val="28"/>
        </w:rPr>
        <w:t xml:space="preserve"> </w:t>
      </w:r>
      <w:proofErr w:type="spellStart"/>
      <w:r w:rsidRPr="00127AE4">
        <w:rPr>
          <w:rFonts w:ascii="Times New Roman" w:eastAsia="Times New Roman" w:hAnsi="Times New Roman" w:cs="Times New Roman"/>
          <w:sz w:val="28"/>
          <w:szCs w:val="28"/>
        </w:rPr>
        <w:t>ашады</w:t>
      </w:r>
      <w:proofErr w:type="spellEnd"/>
      <w:r w:rsidRPr="00127AE4">
        <w:rPr>
          <w:rFonts w:ascii="Times New Roman" w:eastAsia="Times New Roman" w:hAnsi="Times New Roman" w:cs="Times New Roman"/>
          <w:sz w:val="28"/>
          <w:szCs w:val="28"/>
        </w:rPr>
        <w:t xml:space="preserve">. </w:t>
      </w:r>
    </w:p>
    <w:p w14:paraId="5D8D2708" w14:textId="3661FB46" w:rsidR="00A52458" w:rsidRDefault="00F05E77" w:rsidP="00F05E77">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Pr>
          <w:rFonts w:ascii="Times New Roman" w:eastAsia="Times New Roman" w:hAnsi="Times New Roman" w:cs="Times New Roman"/>
          <w:sz w:val="28"/>
          <w:szCs w:val="28"/>
          <w:lang w:val="kk-KZ"/>
        </w:rPr>
        <w:lastRenderedPageBreak/>
        <w:t>Жаттығу бірнеше нұсқада жүргізіледі. Бірінші нұсқада ә</w:t>
      </w:r>
      <w:r w:rsidR="00A52458" w:rsidRPr="00F05E77">
        <w:rPr>
          <w:rFonts w:ascii="Times New Roman" w:eastAsia="Times New Roman" w:hAnsi="Times New Roman" w:cs="Times New Roman"/>
          <w:sz w:val="28"/>
          <w:szCs w:val="28"/>
          <w:lang w:val="kk-KZ"/>
        </w:rPr>
        <w:t>р қатысушы бетпердені бейнелейтін жағдайды ойдан құрастыруына болады немесе еске түсіруі керек.</w:t>
      </w:r>
      <w:r>
        <w:rPr>
          <w:rFonts w:ascii="Times New Roman" w:eastAsia="Times New Roman" w:hAnsi="Times New Roman" w:cs="Times New Roman"/>
          <w:sz w:val="28"/>
          <w:szCs w:val="28"/>
          <w:lang w:val="kk-KZ"/>
        </w:rPr>
        <w:t xml:space="preserve"> Ал екінші </w:t>
      </w:r>
      <w:r w:rsidRPr="00F05E77">
        <w:rPr>
          <w:rFonts w:ascii="Times New Roman" w:eastAsia="Times New Roman" w:hAnsi="Times New Roman" w:cs="Times New Roman"/>
          <w:sz w:val="28"/>
          <w:szCs w:val="28"/>
          <w:lang w:val="kk-KZ"/>
        </w:rPr>
        <w:t>нұсқада қатысушылардың әрқайсысы</w:t>
      </w:r>
      <w:r w:rsidR="00A52458" w:rsidRPr="00F05E77">
        <w:rPr>
          <w:rFonts w:ascii="Times New Roman" w:eastAsia="Times New Roman" w:hAnsi="Times New Roman" w:cs="Times New Roman"/>
          <w:sz w:val="28"/>
          <w:szCs w:val="28"/>
          <w:lang w:val="kk-KZ"/>
        </w:rPr>
        <w:t xml:space="preserve"> өзіне </w:t>
      </w:r>
      <w:r w:rsidRPr="00F05E77">
        <w:rPr>
          <w:rFonts w:ascii="Times New Roman" w:eastAsia="Times New Roman" w:hAnsi="Times New Roman" w:cs="Times New Roman"/>
          <w:sz w:val="28"/>
          <w:szCs w:val="28"/>
          <w:lang w:val="kk-KZ"/>
        </w:rPr>
        <w:t xml:space="preserve">жұптасын тауып </w:t>
      </w:r>
      <w:r>
        <w:rPr>
          <w:rFonts w:ascii="Times New Roman" w:eastAsia="Times New Roman" w:hAnsi="Times New Roman" w:cs="Times New Roman"/>
          <w:sz w:val="28"/>
          <w:szCs w:val="28"/>
          <w:lang w:val="kk-KZ"/>
        </w:rPr>
        <w:t xml:space="preserve">жұмыс жүргізеді. Жаттығу орындалған соң үйге тапсырма беріледі. </w:t>
      </w:r>
    </w:p>
    <w:p w14:paraId="7BEDE94A" w14:textId="3D294CF7" w:rsidR="00A52458" w:rsidRPr="00F05E77" w:rsidRDefault="00F05E77" w:rsidP="00F05E77">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F05E77">
        <w:rPr>
          <w:rFonts w:ascii="Times New Roman" w:eastAsia="Times New Roman" w:hAnsi="Times New Roman" w:cs="Times New Roman"/>
          <w:sz w:val="28"/>
          <w:szCs w:val="28"/>
          <w:lang w:val="kk-KZ"/>
        </w:rPr>
        <w:t xml:space="preserve">Тура осындай нұсқаларды орындауда ұйымдастырылған </w:t>
      </w:r>
      <w:r w:rsidRPr="00F05E77">
        <w:rPr>
          <w:rFonts w:ascii="Times New Roman" w:eastAsia="Times New Roman" w:hAnsi="Times New Roman" w:cs="Times New Roman"/>
          <w:b/>
          <w:bCs/>
          <w:sz w:val="28"/>
          <w:szCs w:val="28"/>
          <w:lang w:val="kk-KZ"/>
        </w:rPr>
        <w:t>«Өзіндік кәсібилілік деңгейін бағалау» жаттығуы</w:t>
      </w:r>
      <w:bookmarkStart w:id="14" w:name="_Hlk193171400"/>
      <w:r w:rsidRPr="00F05E77">
        <w:rPr>
          <w:rFonts w:ascii="Times New Roman" w:eastAsia="Times New Roman" w:hAnsi="Times New Roman" w:cs="Times New Roman"/>
          <w:b/>
          <w:sz w:val="28"/>
          <w:szCs w:val="28"/>
          <w:lang w:val="kk-KZ"/>
        </w:rPr>
        <w:t>;</w:t>
      </w:r>
      <w:r w:rsidRPr="00F05E77">
        <w:rPr>
          <w:rFonts w:ascii="Times New Roman" w:eastAsia="Times New Roman" w:hAnsi="Times New Roman" w:cs="Times New Roman"/>
          <w:b/>
          <w:bCs/>
          <w:sz w:val="28"/>
          <w:szCs w:val="28"/>
          <w:lang w:val="kk-KZ"/>
        </w:rPr>
        <w:t xml:space="preserve"> </w:t>
      </w:r>
      <w:r w:rsidR="00A52458" w:rsidRPr="00F05E77">
        <w:rPr>
          <w:rFonts w:ascii="Times New Roman" w:eastAsia="Times New Roman" w:hAnsi="Times New Roman" w:cs="Times New Roman"/>
          <w:b/>
          <w:bCs/>
          <w:sz w:val="28"/>
          <w:szCs w:val="28"/>
          <w:lang w:val="kk-KZ"/>
        </w:rPr>
        <w:t>«Өз маманды</w:t>
      </w:r>
      <w:r>
        <w:rPr>
          <w:rFonts w:ascii="Times New Roman" w:eastAsia="Times New Roman" w:hAnsi="Times New Roman" w:cs="Times New Roman"/>
          <w:b/>
          <w:bCs/>
          <w:sz w:val="28"/>
          <w:szCs w:val="28"/>
          <w:lang w:val="kk-KZ"/>
        </w:rPr>
        <w:t>ғым туралы не біле</w:t>
      </w:r>
      <w:r w:rsidRPr="00F05E77">
        <w:rPr>
          <w:rFonts w:ascii="Times New Roman" w:eastAsia="Times New Roman" w:hAnsi="Times New Roman" w:cs="Times New Roman"/>
          <w:b/>
          <w:bCs/>
          <w:sz w:val="28"/>
          <w:szCs w:val="28"/>
          <w:lang w:val="kk-KZ"/>
        </w:rPr>
        <w:t>мін</w:t>
      </w:r>
      <w:r>
        <w:rPr>
          <w:rFonts w:ascii="Times New Roman" w:eastAsia="Times New Roman" w:hAnsi="Times New Roman" w:cs="Times New Roman"/>
          <w:b/>
          <w:bCs/>
          <w:sz w:val="28"/>
          <w:szCs w:val="28"/>
          <w:lang w:val="kk-KZ"/>
        </w:rPr>
        <w:t>?</w:t>
      </w:r>
      <w:r w:rsidRPr="00F05E77">
        <w:rPr>
          <w:rFonts w:ascii="Times New Roman" w:eastAsia="Times New Roman" w:hAnsi="Times New Roman" w:cs="Times New Roman"/>
          <w:b/>
          <w:bCs/>
          <w:sz w:val="28"/>
          <w:szCs w:val="28"/>
          <w:lang w:val="kk-KZ"/>
        </w:rPr>
        <w:t>»</w:t>
      </w:r>
      <w:r>
        <w:rPr>
          <w:rFonts w:ascii="Times New Roman" w:eastAsia="Times New Roman" w:hAnsi="Times New Roman" w:cs="Times New Roman"/>
          <w:bCs/>
          <w:sz w:val="28"/>
          <w:szCs w:val="28"/>
          <w:lang w:val="kk-KZ"/>
        </w:rPr>
        <w:t xml:space="preserve"> жаттығу</w:t>
      </w:r>
      <w:r w:rsidRPr="00F05E77">
        <w:rPr>
          <w:rFonts w:ascii="Times New Roman" w:eastAsia="Times New Roman" w:hAnsi="Times New Roman" w:cs="Times New Roman"/>
          <w:bCs/>
          <w:sz w:val="28"/>
          <w:szCs w:val="28"/>
          <w:lang w:val="kk-KZ"/>
        </w:rPr>
        <w:t>лары болады.</w:t>
      </w:r>
      <w:r>
        <w:rPr>
          <w:rFonts w:ascii="Times New Roman" w:eastAsia="Times New Roman" w:hAnsi="Times New Roman" w:cs="Times New Roman"/>
          <w:bCs/>
          <w:sz w:val="28"/>
          <w:szCs w:val="28"/>
          <w:lang w:val="kk-KZ"/>
        </w:rPr>
        <w:t xml:space="preserve"> Бұл екі жаттығу да болашақ бастауыш сынып мұғалімдерінің кәсіби дамуына үлесін қосады.</w:t>
      </w:r>
    </w:p>
    <w:bookmarkEnd w:id="14"/>
    <w:p w14:paraId="70596BBB" w14:textId="433F343B"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sidRPr="00DB169A">
        <w:rPr>
          <w:rFonts w:ascii="Times New Roman" w:eastAsia="Times New Roman" w:hAnsi="Times New Roman" w:cs="Times New Roman"/>
          <w:color w:val="000000" w:themeColor="text1"/>
          <w:sz w:val="28"/>
          <w:szCs w:val="28"/>
          <w:lang w:val="kk-KZ"/>
        </w:rPr>
        <w:t xml:space="preserve">Эксперименттік </w:t>
      </w:r>
      <w:r>
        <w:rPr>
          <w:rFonts w:ascii="Times New Roman" w:eastAsia="Times New Roman" w:hAnsi="Times New Roman" w:cs="Times New Roman"/>
          <w:color w:val="000000" w:themeColor="text1"/>
          <w:sz w:val="28"/>
          <w:szCs w:val="28"/>
          <w:lang w:val="kk-KZ"/>
        </w:rPr>
        <w:t>топтағы студенттер өз еріктерімен сүйікті мамандығы жайында жазбаша түрде әңгіме құрастырып жазады. Студенттердің жазбаша түрде орындайтын әңгіме әдісінің құрылымы келесідей сұрақтарды қамтиды, яғни сол сұрақтарға жауап береді. Олар:</w:t>
      </w:r>
    </w:p>
    <w:p w14:paraId="6AC380F7" w14:textId="38FC5344"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Мен өз кәсіби іс-әрекетіме қойылатын мақсатты, міндеттерді және оның нәтижесі не болатынын толық әрі нақты айта аламын ба?</w:t>
      </w:r>
    </w:p>
    <w:p w14:paraId="5A73F7FC" w14:textId="43132315"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Менің бұл мамандықты таңдаудағы негізгі себебім неде?</w:t>
      </w:r>
    </w:p>
    <w:p w14:paraId="0F5B8AE7" w14:textId="5035AC21"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Кәсіби іс-әрекет жайында не білемін, ол не үшін ұнайды?</w:t>
      </w:r>
    </w:p>
    <w:p w14:paraId="4C6B17F0" w14:textId="36193D1D"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Маған кәсіби іс-әрекеттің қиындық тудыратын, яғни ұнамайтын тұстары бар ма?</w:t>
      </w:r>
    </w:p>
    <w:p w14:paraId="5E9D325A" w14:textId="014A542F"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Мен таңдаған мамандықта жағымсыз жақтары болуы мүмкін бе?</w:t>
      </w:r>
    </w:p>
    <w:p w14:paraId="7E0B5491" w14:textId="1B8C4FF7"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Осы мамандықты таңдауда өзімнің маңызды маман екенімді түсінуім үшін қандай жағдайлар қажет болады?</w:t>
      </w:r>
    </w:p>
    <w:p w14:paraId="4F6EA984" w14:textId="0C72BEE9"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Кәсіби жолда жоғары жетістіктерге жетудің тиімді жақтары неде?</w:t>
      </w:r>
    </w:p>
    <w:p w14:paraId="29129908" w14:textId="2517FB8D"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Мен өз мамандығыма қатысты қандай мақсаттарды негіздеймін?</w:t>
      </w:r>
    </w:p>
    <w:p w14:paraId="241A286A" w14:textId="6E8EE5DF" w:rsid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 Арада 10 жыл өткен соң мен қандай мамандықты қалайтын боламын?</w:t>
      </w:r>
    </w:p>
    <w:p w14:paraId="7B15A068" w14:textId="3CE4BD03" w:rsidR="00DB169A" w:rsidRPr="00DB169A" w:rsidRDefault="00DB169A" w:rsidP="00A52458">
      <w:pPr>
        <w:tabs>
          <w:tab w:val="left" w:pos="993"/>
          <w:tab w:val="left" w:pos="9497"/>
        </w:tabs>
        <w:spacing w:after="0" w:line="240" w:lineRule="auto"/>
        <w:ind w:right="-1" w:firstLine="709"/>
        <w:jc w:val="both"/>
        <w:rPr>
          <w:rFonts w:ascii="Times New Roman" w:eastAsia="Times New Roman" w:hAnsi="Times New Roman" w:cs="Times New Roman"/>
          <w:color w:val="000000" w:themeColor="text1"/>
          <w:sz w:val="28"/>
          <w:szCs w:val="28"/>
          <w:lang w:val="kk-KZ"/>
        </w:rPr>
      </w:pPr>
      <w:r>
        <w:rPr>
          <w:rFonts w:ascii="Times New Roman" w:eastAsia="Times New Roman" w:hAnsi="Times New Roman" w:cs="Times New Roman"/>
          <w:color w:val="000000" w:themeColor="text1"/>
          <w:sz w:val="28"/>
          <w:szCs w:val="28"/>
          <w:lang w:val="kk-KZ"/>
        </w:rPr>
        <w:t>-</w:t>
      </w:r>
      <w:r w:rsidR="00931BF3">
        <w:rPr>
          <w:rFonts w:ascii="Times New Roman" w:eastAsia="Times New Roman" w:hAnsi="Times New Roman" w:cs="Times New Roman"/>
          <w:color w:val="000000" w:themeColor="text1"/>
          <w:sz w:val="28"/>
          <w:szCs w:val="28"/>
          <w:lang w:val="kk-KZ"/>
        </w:rPr>
        <w:t xml:space="preserve"> Менің дәл қазіргі уақытта кәсіби іс-әрекетіме жетекшілік ететін түрткілер қандай?</w:t>
      </w:r>
    </w:p>
    <w:p w14:paraId="28E167D2"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447E8D">
        <w:rPr>
          <w:rFonts w:ascii="Times New Roman" w:eastAsia="Times New Roman" w:hAnsi="Times New Roman" w:cs="Times New Roman"/>
          <w:sz w:val="28"/>
          <w:szCs w:val="28"/>
          <w:lang w:val="kk-KZ"/>
        </w:rPr>
        <w:t>Жаттығу соңында қатысушылармен әңгімені</w:t>
      </w:r>
      <w:r w:rsidRPr="009107AB">
        <w:rPr>
          <w:rFonts w:ascii="Times New Roman" w:eastAsia="Times New Roman" w:hAnsi="Times New Roman" w:cs="Times New Roman"/>
          <w:sz w:val="28"/>
          <w:szCs w:val="28"/>
          <w:lang w:val="kk-KZ"/>
        </w:rPr>
        <w:t xml:space="preserve"> құру барысында кездескен қиыншылықтар туралы пікір алысады. Қатысушылардың қалауымен ортада әңгімелері талқыланады.</w:t>
      </w:r>
    </w:p>
    <w:p w14:paraId="6A58B063" w14:textId="77777777" w:rsidR="00A52458" w:rsidRPr="009107AB" w:rsidRDefault="00A52458" w:rsidP="00A52458">
      <w:pPr>
        <w:tabs>
          <w:tab w:val="left" w:pos="993"/>
          <w:tab w:val="left" w:pos="9497"/>
        </w:tabs>
        <w:spacing w:after="0" w:line="240" w:lineRule="auto"/>
        <w:ind w:right="-1" w:firstLine="709"/>
        <w:rPr>
          <w:rFonts w:ascii="Times New Roman" w:eastAsia="Times New Roman" w:hAnsi="Times New Roman" w:cs="Times New Roman"/>
          <w:b/>
          <w:bCs/>
          <w:sz w:val="28"/>
          <w:szCs w:val="28"/>
          <w:lang w:val="kk-KZ"/>
        </w:rPr>
      </w:pPr>
      <w:bookmarkStart w:id="15" w:name="_Hlk193171409"/>
      <w:r w:rsidRPr="009107AB">
        <w:rPr>
          <w:rFonts w:ascii="Times New Roman" w:eastAsia="Times New Roman" w:hAnsi="Times New Roman" w:cs="Times New Roman"/>
          <w:b/>
          <w:bCs/>
          <w:sz w:val="28"/>
          <w:szCs w:val="28"/>
          <w:lang w:val="kk-KZ"/>
        </w:rPr>
        <w:t>«Жағымсыз к</w:t>
      </w:r>
      <w:r>
        <w:rPr>
          <w:rFonts w:ascii="Times New Roman" w:eastAsia="Times New Roman" w:hAnsi="Times New Roman" w:cs="Times New Roman"/>
          <w:b/>
          <w:bCs/>
          <w:sz w:val="28"/>
          <w:szCs w:val="28"/>
          <w:lang w:val="kk-KZ"/>
        </w:rPr>
        <w:t>ө</w:t>
      </w:r>
      <w:r w:rsidRPr="009107AB">
        <w:rPr>
          <w:rFonts w:ascii="Times New Roman" w:eastAsia="Times New Roman" w:hAnsi="Times New Roman" w:cs="Times New Roman"/>
          <w:b/>
          <w:bCs/>
          <w:sz w:val="28"/>
          <w:szCs w:val="28"/>
          <w:lang w:val="kk-KZ"/>
        </w:rPr>
        <w:t>ңіл-к</w:t>
      </w:r>
      <w:r>
        <w:rPr>
          <w:rFonts w:ascii="Times New Roman" w:eastAsia="Times New Roman" w:hAnsi="Times New Roman" w:cs="Times New Roman"/>
          <w:b/>
          <w:bCs/>
          <w:sz w:val="28"/>
          <w:szCs w:val="28"/>
          <w:lang w:val="kk-KZ"/>
        </w:rPr>
        <w:t>ү</w:t>
      </w:r>
      <w:r w:rsidRPr="009107AB">
        <w:rPr>
          <w:rFonts w:ascii="Times New Roman" w:eastAsia="Times New Roman" w:hAnsi="Times New Roman" w:cs="Times New Roman"/>
          <w:b/>
          <w:bCs/>
          <w:sz w:val="28"/>
          <w:szCs w:val="28"/>
          <w:lang w:val="kk-KZ"/>
        </w:rPr>
        <w:t>йдегі бейне» жаттығуы</w:t>
      </w:r>
    </w:p>
    <w:bookmarkEnd w:id="15"/>
    <w:p w14:paraId="6773C2A5" w14:textId="77777777" w:rsidR="00A52458" w:rsidRPr="009107AB"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lang w:val="kk-KZ"/>
        </w:rPr>
      </w:pPr>
      <w:r w:rsidRPr="009107AB">
        <w:rPr>
          <w:rFonts w:ascii="Times New Roman" w:eastAsia="Times New Roman" w:hAnsi="Times New Roman" w:cs="Times New Roman"/>
          <w:sz w:val="28"/>
          <w:szCs w:val="28"/>
          <w:lang w:val="kk-KZ"/>
        </w:rPr>
        <w:t xml:space="preserve">Топ мүшелерінің </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здерімен жағымсыз к</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ңіл-күйлерін сырттан бақылауға және талдауға үйретеді. Білікті қалыптастыру арқылы </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зге адамның тұлғасын адекватты әлеуметтік қабылдауға к</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мектеседі. </w:t>
      </w:r>
    </w:p>
    <w:p w14:paraId="5EFF175F" w14:textId="3D0D87C5" w:rsidR="00A52458" w:rsidRPr="00450600" w:rsidRDefault="00A52458" w:rsidP="00A52458">
      <w:pPr>
        <w:tabs>
          <w:tab w:val="left" w:pos="993"/>
          <w:tab w:val="left" w:pos="9497"/>
        </w:tabs>
        <w:spacing w:after="0" w:line="240" w:lineRule="auto"/>
        <w:ind w:right="-1" w:firstLine="709"/>
        <w:jc w:val="both"/>
        <w:rPr>
          <w:rFonts w:ascii="Times New Roman" w:eastAsia="Times New Roman" w:hAnsi="Times New Roman" w:cs="Times New Roman"/>
          <w:sz w:val="28"/>
          <w:szCs w:val="28"/>
          <w:highlight w:val="yellow"/>
          <w:lang w:val="kk-KZ"/>
        </w:rPr>
      </w:pPr>
      <w:r w:rsidRPr="009107AB">
        <w:rPr>
          <w:rFonts w:ascii="Times New Roman" w:eastAsia="Times New Roman" w:hAnsi="Times New Roman" w:cs="Times New Roman"/>
          <w:b/>
          <w:bCs/>
          <w:sz w:val="28"/>
          <w:szCs w:val="28"/>
          <w:lang w:val="kk-KZ"/>
        </w:rPr>
        <w:t>Н</w:t>
      </w:r>
      <w:r>
        <w:rPr>
          <w:rFonts w:ascii="Times New Roman" w:eastAsia="Times New Roman" w:hAnsi="Times New Roman" w:cs="Times New Roman"/>
          <w:b/>
          <w:bCs/>
          <w:sz w:val="28"/>
          <w:szCs w:val="28"/>
          <w:lang w:val="kk-KZ"/>
        </w:rPr>
        <w:t>ұ</w:t>
      </w:r>
      <w:r w:rsidRPr="009107AB">
        <w:rPr>
          <w:rFonts w:ascii="Times New Roman" w:eastAsia="Times New Roman" w:hAnsi="Times New Roman" w:cs="Times New Roman"/>
          <w:b/>
          <w:bCs/>
          <w:sz w:val="28"/>
          <w:szCs w:val="28"/>
          <w:lang w:val="kk-KZ"/>
        </w:rPr>
        <w:t>сқау:</w:t>
      </w:r>
      <w:r w:rsidRPr="009107AB">
        <w:rPr>
          <w:rFonts w:ascii="Times New Roman" w:eastAsia="Times New Roman" w:hAnsi="Times New Roman" w:cs="Times New Roman"/>
          <w:sz w:val="28"/>
          <w:szCs w:val="28"/>
          <w:lang w:val="kk-KZ"/>
        </w:rPr>
        <w:t xml:space="preserve"> Жаттығуды орындау үшін алдымен босаңсып, ыңғайлы жайғасу қажет. К</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з алдыңызға жаныңызда отырған қатысушының агрессиялық күйдегі бейнесін елестетіңіз. Ол қандай болуы мүмкін? Қалай к</w:t>
      </w:r>
      <w:r>
        <w:rPr>
          <w:rFonts w:ascii="Times New Roman" w:eastAsia="Times New Roman" w:hAnsi="Times New Roman" w:cs="Times New Roman"/>
          <w:sz w:val="28"/>
          <w:szCs w:val="28"/>
          <w:lang w:val="kk-KZ"/>
        </w:rPr>
        <w:t>ө</w:t>
      </w:r>
      <w:r w:rsidRPr="009107AB">
        <w:rPr>
          <w:rFonts w:ascii="Times New Roman" w:eastAsia="Times New Roman" w:hAnsi="Times New Roman" w:cs="Times New Roman"/>
          <w:sz w:val="28"/>
          <w:szCs w:val="28"/>
          <w:lang w:val="kk-KZ"/>
        </w:rPr>
        <w:t xml:space="preserve">рінеді? Ең бірінші келген бейнені суреттеңіз. Керек деген барлық түстерді қолданыңыз. Сурет дайын болған соң, қатысушылар бір-біріне сыйлайды. </w:t>
      </w:r>
    </w:p>
    <w:p w14:paraId="7B3072C5" w14:textId="161B7132" w:rsidR="00A52458" w:rsidRPr="00D03886" w:rsidRDefault="00D03886" w:rsidP="00D03886">
      <w:pPr>
        <w:tabs>
          <w:tab w:val="left" w:pos="993"/>
          <w:tab w:val="left" w:pos="9497"/>
        </w:tabs>
        <w:spacing w:after="0" w:line="240" w:lineRule="auto"/>
        <w:ind w:right="-1" w:firstLine="709"/>
        <w:jc w:val="both"/>
        <w:rPr>
          <w:rFonts w:ascii="Times New Roman" w:eastAsia="Times New Roman" w:hAnsi="Times New Roman" w:cs="Times New Roman"/>
          <w:bCs/>
          <w:sz w:val="28"/>
          <w:szCs w:val="28"/>
          <w:lang w:val="kk-KZ"/>
        </w:rPr>
      </w:pPr>
      <w:bookmarkStart w:id="16" w:name="_Hlk193171432"/>
      <w:r w:rsidRPr="00D03886">
        <w:rPr>
          <w:rFonts w:ascii="Times New Roman" w:eastAsia="Times New Roman" w:hAnsi="Times New Roman" w:cs="Times New Roman"/>
          <w:bCs/>
          <w:sz w:val="28"/>
          <w:szCs w:val="28"/>
          <w:lang w:val="kk-KZ"/>
        </w:rPr>
        <w:t xml:space="preserve">Сыни тұрғысынан ойлау технологисының стратегияларының бірі </w:t>
      </w:r>
      <w:r w:rsidRPr="00D03886">
        <w:rPr>
          <w:rFonts w:ascii="Times New Roman" w:eastAsia="Times New Roman" w:hAnsi="Times New Roman" w:cs="Times New Roman"/>
          <w:b/>
          <w:bCs/>
          <w:sz w:val="28"/>
          <w:szCs w:val="28"/>
          <w:lang w:val="kk-KZ"/>
        </w:rPr>
        <w:t xml:space="preserve">«Миға шабуыл» </w:t>
      </w:r>
      <w:r w:rsidRPr="00D03886">
        <w:rPr>
          <w:rFonts w:ascii="Times New Roman" w:eastAsia="Times New Roman" w:hAnsi="Times New Roman" w:cs="Times New Roman"/>
          <w:bCs/>
          <w:sz w:val="28"/>
          <w:szCs w:val="28"/>
          <w:lang w:val="kk-KZ"/>
        </w:rPr>
        <w:t>әдісі арқылы</w:t>
      </w:r>
      <w:r w:rsidR="00A52458" w:rsidRPr="00D03886">
        <w:rPr>
          <w:rFonts w:ascii="Times New Roman" w:eastAsia="Times New Roman" w:hAnsi="Times New Roman" w:cs="Times New Roman"/>
          <w:b/>
          <w:bCs/>
          <w:sz w:val="28"/>
          <w:szCs w:val="28"/>
          <w:lang w:val="kk-KZ"/>
        </w:rPr>
        <w:t xml:space="preserve"> «Табысты мұғалім»</w:t>
      </w:r>
      <w:r w:rsidRPr="00D03886">
        <w:rPr>
          <w:rFonts w:ascii="Times New Roman" w:eastAsia="Times New Roman" w:hAnsi="Times New Roman" w:cs="Times New Roman"/>
          <w:bCs/>
          <w:sz w:val="28"/>
          <w:szCs w:val="28"/>
          <w:lang w:val="kk-KZ"/>
        </w:rPr>
        <w:t xml:space="preserve"> жаттығуы орындалды. Мұнда болашақ бастауыш сынып мұғалімдері парақтар мен қалам алып, табысты мұғалімнің моделін сипаттайтын қасиеттерін, сапаларын сызба не сурет арқылы көрсетеді.</w:t>
      </w:r>
    </w:p>
    <w:bookmarkEnd w:id="16"/>
    <w:p w14:paraId="7A889614" w14:textId="77777777" w:rsidR="00A52458" w:rsidRDefault="00A52458" w:rsidP="00D03886">
      <w:pPr>
        <w:tabs>
          <w:tab w:val="left" w:pos="993"/>
          <w:tab w:val="left" w:pos="9497"/>
        </w:tabs>
        <w:spacing w:after="0" w:line="240" w:lineRule="auto"/>
        <w:ind w:right="-1"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Б</w:t>
      </w:r>
      <w:r w:rsidRPr="00A63B09">
        <w:rPr>
          <w:rFonts w:ascii="Times New Roman" w:hAnsi="Times New Roman" w:cs="Times New Roman"/>
          <w:sz w:val="28"/>
          <w:szCs w:val="28"/>
          <w:lang w:val="kk-KZ"/>
        </w:rPr>
        <w:t>олашақ бастауыш сынып мұғалімдерінің кәсіби іс-әрекетке да</w:t>
      </w:r>
      <w:r w:rsidR="00D61E85">
        <w:rPr>
          <w:rFonts w:ascii="Times New Roman" w:hAnsi="Times New Roman" w:cs="Times New Roman"/>
          <w:sz w:val="28"/>
          <w:szCs w:val="28"/>
          <w:lang w:val="kk-KZ"/>
        </w:rPr>
        <w:t>ярлауда</w:t>
      </w:r>
      <w:r w:rsidRPr="00A63B09">
        <w:rPr>
          <w:rFonts w:ascii="Times New Roman" w:hAnsi="Times New Roman" w:cs="Times New Roman"/>
          <w:sz w:val="28"/>
          <w:szCs w:val="28"/>
          <w:lang w:val="kk-KZ"/>
        </w:rPr>
        <w:t xml:space="preserve"> тұлғалық болмысын </w:t>
      </w:r>
      <w:r w:rsidR="00D61E85">
        <w:rPr>
          <w:rFonts w:ascii="Times New Roman" w:hAnsi="Times New Roman" w:cs="Times New Roman"/>
          <w:sz w:val="28"/>
          <w:szCs w:val="28"/>
          <w:lang w:val="kk-KZ"/>
        </w:rPr>
        <w:t>қалыптастырудың</w:t>
      </w:r>
      <w:r w:rsidRPr="00A63B09">
        <w:rPr>
          <w:rFonts w:ascii="Times New Roman" w:hAnsi="Times New Roman" w:cs="Times New Roman"/>
          <w:sz w:val="28"/>
          <w:szCs w:val="28"/>
          <w:lang w:val="kk-KZ"/>
        </w:rPr>
        <w:t xml:space="preserve"> танымдық компонентінің даму деңгейін қатыптастыру</w:t>
      </w:r>
      <w:r>
        <w:rPr>
          <w:rFonts w:ascii="Times New Roman" w:hAnsi="Times New Roman" w:cs="Times New Roman"/>
          <w:sz w:val="28"/>
          <w:szCs w:val="28"/>
          <w:lang w:val="kk-KZ"/>
        </w:rPr>
        <w:t xml:space="preserve"> бойынша жасалған іс-шараларды көрейік.</w:t>
      </w:r>
    </w:p>
    <w:p w14:paraId="64F27513" w14:textId="5EAD57D5" w:rsidR="00A52458" w:rsidRPr="00F204CD" w:rsidRDefault="00A52458" w:rsidP="00A52458">
      <w:pPr>
        <w:pStyle w:val="11"/>
        <w:tabs>
          <w:tab w:val="left" w:pos="9497"/>
        </w:tabs>
        <w:spacing w:line="240" w:lineRule="auto"/>
        <w:ind w:right="-1" w:firstLine="708"/>
        <w:jc w:val="both"/>
        <w:rPr>
          <w:sz w:val="28"/>
          <w:szCs w:val="28"/>
          <w:lang w:val="kk-KZ"/>
        </w:rPr>
      </w:pPr>
      <w:r w:rsidRPr="00B072D8">
        <w:rPr>
          <w:sz w:val="28"/>
          <w:szCs w:val="28"/>
          <w:lang w:val="kk-KZ"/>
        </w:rPr>
        <w:t>Бүгінгі күні жоғары оқу орнының мақсаты бітірушіге қажетті білім мен дағды беріп қана қоймай, өз бетінше педагогикалық қызметке оның  кәсіби дайындығын  қамтамасыз ету болып табылады. Зерттеу жұмысымыздың қалыптастырушы эксперименті барысында «</w:t>
      </w:r>
      <w:r w:rsidRPr="00BD46C6">
        <w:rPr>
          <w:sz w:val="28"/>
          <w:szCs w:val="28"/>
          <w:lang w:val="kk-KZ"/>
        </w:rPr>
        <w:t>Болашақ бастауыш сынып мұғалім</w:t>
      </w:r>
      <w:r w:rsidR="004E00EB">
        <w:rPr>
          <w:sz w:val="28"/>
          <w:szCs w:val="28"/>
          <w:lang w:val="kk-KZ"/>
        </w:rPr>
        <w:t>і</w:t>
      </w:r>
      <w:r w:rsidRPr="00BD46C6">
        <w:rPr>
          <w:sz w:val="28"/>
          <w:szCs w:val="28"/>
          <w:lang w:val="kk-KZ"/>
        </w:rPr>
        <w:t>нің тұлғалық кәсіби іс-әрекеті</w:t>
      </w:r>
      <w:r w:rsidRPr="008B0E13">
        <w:rPr>
          <w:sz w:val="28"/>
          <w:szCs w:val="28"/>
          <w:lang w:val="kk-KZ"/>
        </w:rPr>
        <w:t xml:space="preserve">» атты элективті курс бағдарламасы әзірленіп, тәжірибеден өткізілді. Біз ұсынған элективті курс бағдарламасы </w:t>
      </w:r>
      <w:r w:rsidRPr="00B072D8">
        <w:rPr>
          <w:sz w:val="28"/>
          <w:szCs w:val="28"/>
          <w:lang w:val="kk-KZ"/>
        </w:rPr>
        <w:t>«5В010200</w:t>
      </w:r>
      <w:r>
        <w:rPr>
          <w:sz w:val="28"/>
          <w:szCs w:val="28"/>
          <w:lang w:val="kk-KZ"/>
        </w:rPr>
        <w:t xml:space="preserve"> </w:t>
      </w:r>
      <w:r w:rsidRPr="00B072D8">
        <w:rPr>
          <w:sz w:val="28"/>
          <w:szCs w:val="28"/>
          <w:lang w:val="kk-KZ"/>
        </w:rPr>
        <w:t xml:space="preserve">- Бастауыш оқыту педагогикасы мен әдістемесі» </w:t>
      </w:r>
      <w:r w:rsidRPr="00DD62E9">
        <w:rPr>
          <w:sz w:val="28"/>
          <w:szCs w:val="28"/>
          <w:lang w:val="kk-KZ"/>
        </w:rPr>
        <w:t xml:space="preserve">білім бағдарламасының </w:t>
      </w:r>
      <w:r w:rsidRPr="00B072D8">
        <w:rPr>
          <w:sz w:val="28"/>
          <w:szCs w:val="28"/>
          <w:lang w:val="kk-KZ"/>
        </w:rPr>
        <w:t>3 курс оқу жоспарының бағдарламасына енгізілді.</w:t>
      </w:r>
      <w:r w:rsidRPr="00F204CD">
        <w:rPr>
          <w:lang w:val="kk-KZ"/>
        </w:rPr>
        <w:t xml:space="preserve"> </w:t>
      </w:r>
    </w:p>
    <w:p w14:paraId="448244D3" w14:textId="35D2374C" w:rsidR="00A52458" w:rsidRPr="008B0E13"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r w:rsidRPr="00B072D8">
        <w:rPr>
          <w:rFonts w:ascii="Times New Roman" w:hAnsi="Times New Roman" w:cs="Times New Roman"/>
          <w:i/>
          <w:sz w:val="28"/>
          <w:szCs w:val="28"/>
          <w:lang w:val="kk-KZ"/>
        </w:rPr>
        <w:t>Курстың мақсаты:</w:t>
      </w:r>
      <w:r w:rsidRPr="00B072D8">
        <w:rPr>
          <w:rFonts w:ascii="Times New Roman" w:hAnsi="Times New Roman" w:cs="Times New Roman"/>
          <w:sz w:val="28"/>
          <w:szCs w:val="28"/>
          <w:lang w:val="kk-KZ"/>
        </w:rPr>
        <w:t xml:space="preserve"> </w:t>
      </w:r>
      <w:r w:rsidRPr="008B0E13">
        <w:rPr>
          <w:rFonts w:ascii="Times New Roman" w:hAnsi="Times New Roman" w:cs="Times New Roman"/>
          <w:sz w:val="28"/>
          <w:szCs w:val="28"/>
          <w:lang w:val="kk-KZ"/>
        </w:rPr>
        <w:t>Болашақ бастауыш сынып мұғалім</w:t>
      </w:r>
      <w:r w:rsidR="004E00EB">
        <w:rPr>
          <w:rFonts w:ascii="Times New Roman" w:hAnsi="Times New Roman" w:cs="Times New Roman"/>
          <w:sz w:val="28"/>
          <w:szCs w:val="28"/>
          <w:lang w:val="kk-KZ"/>
        </w:rPr>
        <w:t>інің</w:t>
      </w:r>
      <w:r w:rsidRPr="008B0E13">
        <w:rPr>
          <w:rFonts w:ascii="Times New Roman" w:hAnsi="Times New Roman" w:cs="Times New Roman"/>
          <w:sz w:val="28"/>
          <w:szCs w:val="28"/>
          <w:lang w:val="kk-KZ"/>
        </w:rPr>
        <w:t xml:space="preserve"> кәсіби іс-әрекет пен тұлғалық болмысты қалыптастырудың теориясы мен әдістемесін терең меңгерту.</w:t>
      </w:r>
    </w:p>
    <w:p w14:paraId="54973435" w14:textId="77777777" w:rsidR="00A52458" w:rsidRDefault="00A52458" w:rsidP="00A52458">
      <w:pPr>
        <w:tabs>
          <w:tab w:val="left" w:pos="9497"/>
        </w:tabs>
        <w:spacing w:after="0" w:line="240" w:lineRule="auto"/>
        <w:ind w:right="-1" w:firstLine="708"/>
        <w:jc w:val="both"/>
        <w:rPr>
          <w:rFonts w:ascii="Times New Roman" w:hAnsi="Times New Roman" w:cs="Times New Roman"/>
          <w:i/>
          <w:sz w:val="28"/>
          <w:szCs w:val="28"/>
          <w:lang w:val="kk-KZ"/>
        </w:rPr>
      </w:pPr>
      <w:r w:rsidRPr="00B072D8">
        <w:rPr>
          <w:rFonts w:ascii="Times New Roman" w:hAnsi="Times New Roman" w:cs="Times New Roman"/>
          <w:i/>
          <w:sz w:val="28"/>
          <w:szCs w:val="28"/>
          <w:lang w:val="kk-KZ"/>
        </w:rPr>
        <w:t xml:space="preserve">Курстың міндеттері: </w:t>
      </w:r>
    </w:p>
    <w:p w14:paraId="47BAC220" w14:textId="77777777" w:rsidR="00A52458" w:rsidRPr="005039B9" w:rsidRDefault="00A52458" w:rsidP="00A52458">
      <w:pPr>
        <w:tabs>
          <w:tab w:val="left" w:pos="9497"/>
        </w:tabs>
        <w:spacing w:after="0" w:line="240" w:lineRule="auto"/>
        <w:ind w:right="-1" w:firstLine="708"/>
        <w:jc w:val="both"/>
        <w:rPr>
          <w:rFonts w:ascii="Times New Roman" w:hAnsi="Times New Roman" w:cs="Times New Roman"/>
          <w:iCs/>
          <w:sz w:val="28"/>
          <w:szCs w:val="28"/>
          <w:lang w:val="kk-KZ"/>
        </w:rPr>
      </w:pPr>
      <w:r w:rsidRPr="005039B9">
        <w:rPr>
          <w:rFonts w:ascii="Times New Roman" w:hAnsi="Times New Roman" w:cs="Times New Roman"/>
          <w:iCs/>
          <w:sz w:val="28"/>
          <w:szCs w:val="28"/>
          <w:lang w:val="kk-KZ"/>
        </w:rPr>
        <w:t xml:space="preserve">- </w:t>
      </w:r>
      <w:r>
        <w:rPr>
          <w:rFonts w:ascii="Times New Roman" w:hAnsi="Times New Roman" w:cs="Times New Roman"/>
          <w:iCs/>
          <w:sz w:val="28"/>
          <w:szCs w:val="28"/>
          <w:lang w:val="kk-KZ"/>
        </w:rPr>
        <w:t xml:space="preserve"> </w:t>
      </w:r>
      <w:r w:rsidRPr="005039B9">
        <w:rPr>
          <w:rFonts w:ascii="Times New Roman" w:hAnsi="Times New Roman" w:cs="Times New Roman"/>
          <w:iCs/>
          <w:sz w:val="28"/>
          <w:szCs w:val="28"/>
          <w:lang w:val="kk-KZ"/>
        </w:rPr>
        <w:t>болашақ мамандарды кәсіби іс-әрекетке даярлауда тұлғалық болмысын қалыптастырудың теориялық негіздерімен қаруландыру;</w:t>
      </w:r>
    </w:p>
    <w:p w14:paraId="62B61C8A" w14:textId="77777777" w:rsidR="00A52458" w:rsidRPr="005039B9" w:rsidRDefault="00A52458" w:rsidP="00A52458">
      <w:pPr>
        <w:tabs>
          <w:tab w:val="left" w:pos="9497"/>
        </w:tabs>
        <w:spacing w:after="0" w:line="240" w:lineRule="auto"/>
        <w:ind w:right="-1" w:firstLine="708"/>
        <w:jc w:val="both"/>
        <w:rPr>
          <w:rFonts w:ascii="Times New Roman" w:hAnsi="Times New Roman" w:cs="Times New Roman"/>
          <w:iCs/>
          <w:sz w:val="28"/>
          <w:szCs w:val="28"/>
          <w:lang w:val="kk-KZ"/>
        </w:rPr>
      </w:pPr>
      <w:r w:rsidRPr="005039B9">
        <w:rPr>
          <w:rFonts w:ascii="Times New Roman" w:hAnsi="Times New Roman" w:cs="Times New Roman"/>
          <w:iCs/>
          <w:sz w:val="28"/>
          <w:szCs w:val="28"/>
          <w:lang w:val="kk-KZ"/>
        </w:rPr>
        <w:t xml:space="preserve"> - болашақ мамандарды кәсіби іс-әрекетке даярлауда тұлғалық болмысын қалыптастырудың жаңа тұжырымдамалық қағидаларын педагогикалық психологиялық тұрғыдан анықтауға жағдай жасау;</w:t>
      </w:r>
    </w:p>
    <w:p w14:paraId="7F71CEF1" w14:textId="77777777" w:rsidR="00A52458" w:rsidRPr="005039B9" w:rsidRDefault="00A52458" w:rsidP="00A52458">
      <w:pPr>
        <w:tabs>
          <w:tab w:val="left" w:pos="9497"/>
        </w:tabs>
        <w:spacing w:after="0" w:line="240" w:lineRule="auto"/>
        <w:ind w:right="-1" w:firstLine="708"/>
        <w:jc w:val="both"/>
        <w:rPr>
          <w:rFonts w:ascii="Times New Roman" w:hAnsi="Times New Roman" w:cs="Times New Roman"/>
          <w:iCs/>
          <w:sz w:val="28"/>
          <w:szCs w:val="28"/>
          <w:lang w:val="kk-KZ"/>
        </w:rPr>
      </w:pPr>
      <w:r w:rsidRPr="005039B9">
        <w:rPr>
          <w:rFonts w:ascii="Times New Roman" w:hAnsi="Times New Roman" w:cs="Times New Roman"/>
          <w:iCs/>
          <w:sz w:val="28"/>
          <w:szCs w:val="28"/>
          <w:lang w:val="kk-KZ"/>
        </w:rPr>
        <w:t xml:space="preserve"> - болашақ мамандарды кәсіби іс-әрекетке даярлауда тұлғалық болмысын қалыптастыруда білім сапасын арттыруды оқу-әдістемелік тұрғыдан қамтамасыз ететін жолдарды ұғындыру және оны ұйымдастыруға кеңес беру.</w:t>
      </w:r>
    </w:p>
    <w:p w14:paraId="4C1CFA92" w14:textId="77777777" w:rsidR="00A52458"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Аталған арнаулы курс теориялық, практикалық сабақтарды, тест матералдарын, тұлғаның компонентерінің қалыптасқандығын анықтайтын тапсырмалар, өзін-өзі бақылауға, өзін-өзі бағалауға арналған материалдардан тұрады.</w:t>
      </w:r>
    </w:p>
    <w:p w14:paraId="0EC5992B" w14:textId="6D0F7572" w:rsidR="00A52458" w:rsidRPr="00F204CD"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r w:rsidRPr="00D03886">
        <w:rPr>
          <w:rFonts w:ascii="Times New Roman" w:hAnsi="Times New Roman" w:cs="Times New Roman"/>
          <w:i/>
          <w:sz w:val="28"/>
          <w:szCs w:val="28"/>
          <w:lang w:val="kk-KZ"/>
        </w:rPr>
        <w:t>«Болашақ бастауыш сынып мұғалімнің тұлғалық кәсіби іс-әрекеті»</w:t>
      </w:r>
      <w:r w:rsidRPr="00F204CD">
        <w:rPr>
          <w:rFonts w:ascii="Times New Roman" w:hAnsi="Times New Roman" w:cs="Times New Roman"/>
          <w:sz w:val="28"/>
          <w:szCs w:val="28"/>
          <w:lang w:val="kk-KZ"/>
        </w:rPr>
        <w:t xml:space="preserve"> атты элективті курстың оқу-тақырыптық жоспарын </w:t>
      </w:r>
      <w:r w:rsidR="00D03886">
        <w:rPr>
          <w:rFonts w:ascii="Times New Roman" w:hAnsi="Times New Roman" w:cs="Times New Roman"/>
          <w:sz w:val="28"/>
          <w:szCs w:val="28"/>
          <w:lang w:val="kk-KZ"/>
        </w:rPr>
        <w:t>14-кестеде ұсынамыз.</w:t>
      </w:r>
    </w:p>
    <w:p w14:paraId="251AFC6E" w14:textId="77777777" w:rsidR="00D03886" w:rsidRDefault="00D03886" w:rsidP="00D03886">
      <w:pPr>
        <w:tabs>
          <w:tab w:val="left" w:pos="9497"/>
        </w:tabs>
        <w:spacing w:after="0" w:line="240" w:lineRule="auto"/>
        <w:ind w:right="-1" w:firstLine="708"/>
        <w:jc w:val="both"/>
        <w:rPr>
          <w:rFonts w:ascii="Times New Roman" w:hAnsi="Times New Roman" w:cs="Times New Roman"/>
          <w:sz w:val="28"/>
          <w:szCs w:val="28"/>
          <w:lang w:val="kk-KZ"/>
        </w:rPr>
      </w:pPr>
    </w:p>
    <w:p w14:paraId="1628F241" w14:textId="7B929160" w:rsidR="00A52458" w:rsidRPr="00B072D8" w:rsidRDefault="00A52458" w:rsidP="00D03886">
      <w:pPr>
        <w:tabs>
          <w:tab w:val="left" w:pos="9497"/>
        </w:tabs>
        <w:spacing w:after="0" w:line="240" w:lineRule="auto"/>
        <w:ind w:right="-1"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1</w:t>
      </w:r>
      <w:r w:rsidR="0074226E">
        <w:rPr>
          <w:rFonts w:ascii="Times New Roman" w:hAnsi="Times New Roman" w:cs="Times New Roman"/>
          <w:sz w:val="28"/>
          <w:szCs w:val="28"/>
          <w:lang w:val="kk-KZ"/>
        </w:rPr>
        <w:t>4</w:t>
      </w:r>
      <w:r>
        <w:rPr>
          <w:rFonts w:ascii="Times New Roman" w:hAnsi="Times New Roman" w:cs="Times New Roman"/>
          <w:sz w:val="28"/>
          <w:szCs w:val="28"/>
          <w:lang w:val="kk-KZ"/>
        </w:rPr>
        <w:t xml:space="preserve"> - </w:t>
      </w:r>
      <w:bookmarkStart w:id="17" w:name="_Hlk191607254"/>
      <w:r w:rsidRPr="00BD46C6">
        <w:rPr>
          <w:rFonts w:ascii="Times New Roman" w:hAnsi="Times New Roman" w:cs="Times New Roman"/>
          <w:sz w:val="28"/>
          <w:szCs w:val="28"/>
          <w:lang w:val="kk-KZ"/>
        </w:rPr>
        <w:t>«Болашақ бастауыш сынып мұғалім</w:t>
      </w:r>
      <w:r w:rsidR="00A90344">
        <w:rPr>
          <w:rFonts w:ascii="Times New Roman" w:hAnsi="Times New Roman" w:cs="Times New Roman"/>
          <w:sz w:val="28"/>
          <w:szCs w:val="28"/>
          <w:lang w:val="kk-KZ"/>
        </w:rPr>
        <w:t>і</w:t>
      </w:r>
      <w:r w:rsidRPr="00BD46C6">
        <w:rPr>
          <w:rFonts w:ascii="Times New Roman" w:hAnsi="Times New Roman" w:cs="Times New Roman"/>
          <w:sz w:val="28"/>
          <w:szCs w:val="28"/>
          <w:lang w:val="kk-KZ"/>
        </w:rPr>
        <w:t xml:space="preserve">нің тұлғалық кәсіби іс-әрекеті»  </w:t>
      </w:r>
      <w:bookmarkEnd w:id="17"/>
      <w:r w:rsidRPr="00BD46C6">
        <w:rPr>
          <w:rFonts w:ascii="Times New Roman" w:hAnsi="Times New Roman" w:cs="Times New Roman"/>
          <w:sz w:val="28"/>
          <w:szCs w:val="28"/>
          <w:lang w:val="kk-KZ"/>
        </w:rPr>
        <w:t>атты элективті курстың оқу-тақырыптық жоспары.</w:t>
      </w:r>
    </w:p>
    <w:tbl>
      <w:tblPr>
        <w:tblStyle w:val="ae"/>
        <w:tblW w:w="0" w:type="auto"/>
        <w:tblInd w:w="-289" w:type="dxa"/>
        <w:tblLook w:val="04A0" w:firstRow="1" w:lastRow="0" w:firstColumn="1" w:lastColumn="0" w:noHBand="0" w:noVBand="1"/>
      </w:tblPr>
      <w:tblGrid>
        <w:gridCol w:w="4475"/>
        <w:gridCol w:w="1059"/>
        <w:gridCol w:w="1836"/>
        <w:gridCol w:w="1223"/>
        <w:gridCol w:w="1041"/>
      </w:tblGrid>
      <w:tr w:rsidR="00A52458" w:rsidRPr="00D03886" w14:paraId="4970586E" w14:textId="77777777" w:rsidTr="00E9720E">
        <w:tc>
          <w:tcPr>
            <w:tcW w:w="4475" w:type="dxa"/>
            <w:vMerge w:val="restart"/>
          </w:tcPr>
          <w:p w14:paraId="3BE26CC6"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 xml:space="preserve"> </w:t>
            </w:r>
          </w:p>
          <w:p w14:paraId="7873B481"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Сабақтың тақырыптары</w:t>
            </w:r>
          </w:p>
          <w:p w14:paraId="09E0AB22" w14:textId="77777777" w:rsidR="00A52458" w:rsidRPr="00D03886" w:rsidRDefault="00A52458" w:rsidP="00E9720E">
            <w:pPr>
              <w:tabs>
                <w:tab w:val="left" w:pos="9497"/>
              </w:tabs>
              <w:ind w:right="-1"/>
              <w:jc w:val="center"/>
              <w:rPr>
                <w:rFonts w:ascii="Times New Roman" w:hAnsi="Times New Roman" w:cs="Times New Roman"/>
                <w:lang w:val="kk-KZ"/>
              </w:rPr>
            </w:pPr>
          </w:p>
        </w:tc>
        <w:tc>
          <w:tcPr>
            <w:tcW w:w="5159" w:type="dxa"/>
            <w:gridSpan w:val="4"/>
          </w:tcPr>
          <w:p w14:paraId="0B11EAFB"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Сағат саны/формасы</w:t>
            </w:r>
          </w:p>
        </w:tc>
      </w:tr>
      <w:tr w:rsidR="00A52458" w:rsidRPr="00D03886" w14:paraId="4497D70C" w14:textId="77777777" w:rsidTr="00E9720E">
        <w:trPr>
          <w:trHeight w:val="536"/>
        </w:trPr>
        <w:tc>
          <w:tcPr>
            <w:tcW w:w="4475" w:type="dxa"/>
            <w:vMerge/>
          </w:tcPr>
          <w:p w14:paraId="75FD451B" w14:textId="77777777" w:rsidR="00A52458" w:rsidRPr="00D03886" w:rsidRDefault="00A52458" w:rsidP="00E9720E">
            <w:pPr>
              <w:tabs>
                <w:tab w:val="left" w:pos="9497"/>
              </w:tabs>
              <w:ind w:right="-1"/>
              <w:jc w:val="center"/>
              <w:rPr>
                <w:rFonts w:ascii="Times New Roman" w:hAnsi="Times New Roman" w:cs="Times New Roman"/>
                <w:lang w:val="kk-KZ"/>
              </w:rPr>
            </w:pPr>
          </w:p>
        </w:tc>
        <w:tc>
          <w:tcPr>
            <w:tcW w:w="1059" w:type="dxa"/>
          </w:tcPr>
          <w:p w14:paraId="10511226"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дәріс</w:t>
            </w:r>
          </w:p>
        </w:tc>
        <w:tc>
          <w:tcPr>
            <w:tcW w:w="1836" w:type="dxa"/>
          </w:tcPr>
          <w:p w14:paraId="113200AB"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Практикалық сабақ</w:t>
            </w:r>
          </w:p>
        </w:tc>
        <w:tc>
          <w:tcPr>
            <w:tcW w:w="1223" w:type="dxa"/>
          </w:tcPr>
          <w:p w14:paraId="465050D3" w14:textId="4231DF03"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Б</w:t>
            </w:r>
            <w:r w:rsidR="00A52458" w:rsidRPr="00D03886">
              <w:rPr>
                <w:rFonts w:ascii="Times New Roman" w:hAnsi="Times New Roman" w:cs="Times New Roman"/>
                <w:lang w:val="kk-KZ"/>
              </w:rPr>
              <w:t>ОӨЖ</w:t>
            </w:r>
          </w:p>
        </w:tc>
        <w:tc>
          <w:tcPr>
            <w:tcW w:w="1041" w:type="dxa"/>
          </w:tcPr>
          <w:p w14:paraId="12398B0B" w14:textId="1565A022"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Б</w:t>
            </w:r>
            <w:r w:rsidR="00A52458" w:rsidRPr="00D03886">
              <w:rPr>
                <w:rFonts w:ascii="Times New Roman" w:hAnsi="Times New Roman" w:cs="Times New Roman"/>
                <w:lang w:val="kk-KZ"/>
              </w:rPr>
              <w:t>ӨЖ</w:t>
            </w:r>
          </w:p>
        </w:tc>
      </w:tr>
      <w:tr w:rsidR="00A52458" w:rsidRPr="00D03886" w14:paraId="6D22A304" w14:textId="77777777" w:rsidTr="00E9720E">
        <w:trPr>
          <w:trHeight w:val="429"/>
        </w:trPr>
        <w:tc>
          <w:tcPr>
            <w:tcW w:w="4475" w:type="dxa"/>
          </w:tcPr>
          <w:p w14:paraId="1021CE17" w14:textId="77777777" w:rsidR="00A52458" w:rsidRPr="00D03886" w:rsidRDefault="00A52458" w:rsidP="00E9720E">
            <w:pPr>
              <w:tabs>
                <w:tab w:val="left" w:pos="9497"/>
              </w:tabs>
              <w:ind w:right="-1"/>
              <w:jc w:val="center"/>
              <w:rPr>
                <w:rFonts w:ascii="Times New Roman" w:hAnsi="Times New Roman" w:cs="Times New Roman"/>
              </w:rPr>
            </w:pPr>
            <w:r w:rsidRPr="00D03886">
              <w:rPr>
                <w:rFonts w:ascii="Times New Roman" w:hAnsi="Times New Roman" w:cs="Times New Roman"/>
              </w:rPr>
              <w:t>1</w:t>
            </w:r>
          </w:p>
        </w:tc>
        <w:tc>
          <w:tcPr>
            <w:tcW w:w="1059" w:type="dxa"/>
          </w:tcPr>
          <w:p w14:paraId="7BEBFCF4"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c>
          <w:tcPr>
            <w:tcW w:w="1836" w:type="dxa"/>
          </w:tcPr>
          <w:p w14:paraId="27540A1D"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w:t>
            </w:r>
          </w:p>
        </w:tc>
        <w:tc>
          <w:tcPr>
            <w:tcW w:w="1223" w:type="dxa"/>
          </w:tcPr>
          <w:p w14:paraId="5E14BC8C"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4</w:t>
            </w:r>
          </w:p>
        </w:tc>
        <w:tc>
          <w:tcPr>
            <w:tcW w:w="1041" w:type="dxa"/>
          </w:tcPr>
          <w:p w14:paraId="5C9221AC"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5</w:t>
            </w:r>
          </w:p>
        </w:tc>
      </w:tr>
      <w:tr w:rsidR="00A52458" w:rsidRPr="00D03886" w14:paraId="6B918FD3" w14:textId="77777777" w:rsidTr="00E9720E">
        <w:tc>
          <w:tcPr>
            <w:tcW w:w="4475" w:type="dxa"/>
          </w:tcPr>
          <w:p w14:paraId="64D4C0FE" w14:textId="6456595D" w:rsidR="00A52458" w:rsidRPr="00D03886" w:rsidRDefault="00A52458" w:rsidP="00E95704">
            <w:pPr>
              <w:tabs>
                <w:tab w:val="left" w:pos="9497"/>
              </w:tabs>
              <w:ind w:right="-1" w:firstLine="573"/>
              <w:jc w:val="both"/>
              <w:rPr>
                <w:rFonts w:ascii="Times New Roman" w:hAnsi="Times New Roman" w:cs="Times New Roman"/>
                <w:lang w:val="kk-KZ"/>
              </w:rPr>
            </w:pPr>
            <w:r w:rsidRPr="00D03886">
              <w:rPr>
                <w:rFonts w:ascii="Times New Roman" w:hAnsi="Times New Roman" w:cs="Times New Roman"/>
                <w:lang w:val="kk-KZ"/>
              </w:rPr>
              <w:t xml:space="preserve">Бастауыш сынып </w:t>
            </w:r>
            <w:r w:rsidR="00B7183C">
              <w:rPr>
                <w:rFonts w:ascii="Times New Roman" w:hAnsi="Times New Roman" w:cs="Times New Roman"/>
                <w:lang w:val="kk-KZ"/>
              </w:rPr>
              <w:t>мұғалімінің кәсіби іс – әрекетінің мазмұны</w:t>
            </w:r>
          </w:p>
        </w:tc>
        <w:tc>
          <w:tcPr>
            <w:tcW w:w="1059" w:type="dxa"/>
          </w:tcPr>
          <w:p w14:paraId="50FCC9E2" w14:textId="77777777" w:rsidR="00A52458" w:rsidRPr="00D03886" w:rsidRDefault="00A52458" w:rsidP="00E9720E">
            <w:pPr>
              <w:tabs>
                <w:tab w:val="left" w:pos="9497"/>
              </w:tabs>
              <w:ind w:right="-1"/>
              <w:jc w:val="center"/>
              <w:rPr>
                <w:rFonts w:ascii="Times New Roman" w:hAnsi="Times New Roman" w:cs="Times New Roman"/>
              </w:rPr>
            </w:pPr>
            <w:r w:rsidRPr="00D03886">
              <w:rPr>
                <w:rFonts w:ascii="Times New Roman" w:hAnsi="Times New Roman" w:cs="Times New Roman"/>
              </w:rPr>
              <w:t>1</w:t>
            </w:r>
          </w:p>
        </w:tc>
        <w:tc>
          <w:tcPr>
            <w:tcW w:w="1836" w:type="dxa"/>
          </w:tcPr>
          <w:p w14:paraId="0CD9B560" w14:textId="77777777" w:rsidR="00A52458" w:rsidRPr="00D03886" w:rsidRDefault="00A52458" w:rsidP="00E9720E">
            <w:pPr>
              <w:tabs>
                <w:tab w:val="left" w:pos="9497"/>
              </w:tabs>
              <w:ind w:right="-1"/>
              <w:jc w:val="center"/>
              <w:rPr>
                <w:rFonts w:ascii="Times New Roman" w:hAnsi="Times New Roman" w:cs="Times New Roman"/>
              </w:rPr>
            </w:pPr>
            <w:r w:rsidRPr="00D03886">
              <w:rPr>
                <w:rFonts w:ascii="Times New Roman" w:hAnsi="Times New Roman" w:cs="Times New Roman"/>
              </w:rPr>
              <w:t>1</w:t>
            </w:r>
          </w:p>
        </w:tc>
        <w:tc>
          <w:tcPr>
            <w:tcW w:w="1223" w:type="dxa"/>
          </w:tcPr>
          <w:p w14:paraId="170FE84A"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w:t>
            </w:r>
          </w:p>
        </w:tc>
        <w:tc>
          <w:tcPr>
            <w:tcW w:w="1041" w:type="dxa"/>
          </w:tcPr>
          <w:p w14:paraId="584F0C23"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r>
      <w:tr w:rsidR="00A52458" w:rsidRPr="00D03886" w14:paraId="204690F2" w14:textId="77777777" w:rsidTr="00E9720E">
        <w:tc>
          <w:tcPr>
            <w:tcW w:w="4475" w:type="dxa"/>
          </w:tcPr>
          <w:p w14:paraId="4A478E2F" w14:textId="74FB7352" w:rsidR="00A52458" w:rsidRPr="00D03886" w:rsidRDefault="00A52458" w:rsidP="00E95704">
            <w:pPr>
              <w:tabs>
                <w:tab w:val="left" w:pos="9497"/>
              </w:tabs>
              <w:ind w:right="-1" w:firstLine="573"/>
              <w:jc w:val="both"/>
              <w:rPr>
                <w:rStyle w:val="af5"/>
                <w:rFonts w:ascii="Times New Roman" w:eastAsiaTheme="minorHAnsi" w:hAnsi="Times New Roman"/>
                <w:szCs w:val="24"/>
              </w:rPr>
            </w:pPr>
            <w:r w:rsidRPr="00D03886">
              <w:rPr>
                <w:rFonts w:ascii="Times New Roman" w:hAnsi="Times New Roman" w:cs="Times New Roman"/>
                <w:lang w:val="kk-KZ"/>
              </w:rPr>
              <w:t xml:space="preserve">Мұғалім тұлғасының кәсіби іс – әрекетке </w:t>
            </w:r>
            <w:r w:rsidR="00E95704">
              <w:rPr>
                <w:rFonts w:ascii="Times New Roman" w:hAnsi="Times New Roman" w:cs="Times New Roman"/>
                <w:lang w:val="kk-KZ"/>
              </w:rPr>
              <w:t>даярлануы</w:t>
            </w:r>
          </w:p>
        </w:tc>
        <w:tc>
          <w:tcPr>
            <w:tcW w:w="1059" w:type="dxa"/>
          </w:tcPr>
          <w:p w14:paraId="362676B8" w14:textId="2D4ACE95"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2</w:t>
            </w:r>
          </w:p>
        </w:tc>
        <w:tc>
          <w:tcPr>
            <w:tcW w:w="1836" w:type="dxa"/>
          </w:tcPr>
          <w:p w14:paraId="7CA53BEB" w14:textId="4BB812C5"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2</w:t>
            </w:r>
          </w:p>
        </w:tc>
        <w:tc>
          <w:tcPr>
            <w:tcW w:w="1223" w:type="dxa"/>
          </w:tcPr>
          <w:p w14:paraId="69F8A6B9"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c>
          <w:tcPr>
            <w:tcW w:w="1041" w:type="dxa"/>
          </w:tcPr>
          <w:p w14:paraId="0320E6E5" w14:textId="7CC3CF2A"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3</w:t>
            </w:r>
          </w:p>
        </w:tc>
      </w:tr>
      <w:tr w:rsidR="00A52458" w:rsidRPr="00D03886" w14:paraId="04BE4DAE" w14:textId="77777777" w:rsidTr="00E9720E">
        <w:tc>
          <w:tcPr>
            <w:tcW w:w="4475" w:type="dxa"/>
          </w:tcPr>
          <w:p w14:paraId="4E335EC5" w14:textId="2C6A2BA4" w:rsidR="00A52458" w:rsidRPr="00D03886" w:rsidRDefault="00D03886" w:rsidP="00E95704">
            <w:pPr>
              <w:tabs>
                <w:tab w:val="left" w:pos="9497"/>
              </w:tabs>
              <w:ind w:right="-1" w:firstLine="573"/>
              <w:jc w:val="both"/>
              <w:rPr>
                <w:rFonts w:ascii="Times New Roman" w:eastAsia="Batang" w:hAnsi="Times New Roman" w:cs="Times New Roman"/>
                <w:bCs/>
                <w:lang w:val="kk-KZ" w:eastAsia="ko-KR"/>
              </w:rPr>
            </w:pPr>
            <w:r>
              <w:rPr>
                <w:rFonts w:ascii="Times New Roman" w:hAnsi="Times New Roman" w:cs="Times New Roman"/>
                <w:lang w:val="kk-KZ"/>
              </w:rPr>
              <w:t xml:space="preserve">Бастауыш сынып мұғалімін </w:t>
            </w:r>
            <w:r w:rsidR="00A52458" w:rsidRPr="00D03886">
              <w:rPr>
                <w:rFonts w:ascii="Times New Roman" w:hAnsi="Times New Roman" w:cs="Times New Roman"/>
                <w:lang w:val="kk-KZ"/>
              </w:rPr>
              <w:t>кәсіби даярлау</w:t>
            </w:r>
          </w:p>
        </w:tc>
        <w:tc>
          <w:tcPr>
            <w:tcW w:w="1059" w:type="dxa"/>
          </w:tcPr>
          <w:p w14:paraId="23C787A8"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836" w:type="dxa"/>
          </w:tcPr>
          <w:p w14:paraId="38ABF493"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37D27C40"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c>
          <w:tcPr>
            <w:tcW w:w="1041" w:type="dxa"/>
          </w:tcPr>
          <w:p w14:paraId="20F57CB7"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r>
      <w:tr w:rsidR="00A52458" w:rsidRPr="00D03886" w14:paraId="12DF3FAF" w14:textId="77777777" w:rsidTr="00B7183C">
        <w:trPr>
          <w:trHeight w:val="705"/>
        </w:trPr>
        <w:tc>
          <w:tcPr>
            <w:tcW w:w="4475" w:type="dxa"/>
          </w:tcPr>
          <w:p w14:paraId="13B6AD7B" w14:textId="77777777" w:rsidR="00A52458" w:rsidRPr="00D03886" w:rsidRDefault="00A52458" w:rsidP="00E95704">
            <w:pPr>
              <w:tabs>
                <w:tab w:val="left" w:pos="9497"/>
              </w:tabs>
              <w:ind w:right="-1" w:firstLine="573"/>
              <w:jc w:val="both"/>
              <w:rPr>
                <w:rFonts w:ascii="Times New Roman" w:hAnsi="Times New Roman" w:cs="Times New Roman"/>
                <w:bCs/>
                <w:noProof/>
                <w:lang w:val="kk-KZ"/>
              </w:rPr>
            </w:pPr>
            <w:r w:rsidRPr="00D03886">
              <w:rPr>
                <w:rFonts w:ascii="Times New Roman" w:hAnsi="Times New Roman" w:cs="Times New Roman"/>
                <w:lang w:val="kk-KZ"/>
              </w:rPr>
              <w:t xml:space="preserve">Бастауыш сынып мұғалімінің инновациялық дайындығын қалыптастыру </w:t>
            </w:r>
          </w:p>
        </w:tc>
        <w:tc>
          <w:tcPr>
            <w:tcW w:w="1059" w:type="dxa"/>
          </w:tcPr>
          <w:p w14:paraId="622A1409"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836" w:type="dxa"/>
          </w:tcPr>
          <w:p w14:paraId="034F7AA2"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1B2058C5"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w:t>
            </w:r>
          </w:p>
        </w:tc>
        <w:tc>
          <w:tcPr>
            <w:tcW w:w="1041" w:type="dxa"/>
          </w:tcPr>
          <w:p w14:paraId="42FA2EB9"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r>
      <w:tr w:rsidR="00A52458" w:rsidRPr="00D03886" w14:paraId="5915171C" w14:textId="77777777" w:rsidTr="00E9720E">
        <w:tc>
          <w:tcPr>
            <w:tcW w:w="4475" w:type="dxa"/>
          </w:tcPr>
          <w:p w14:paraId="199AD333" w14:textId="77777777" w:rsidR="00A52458" w:rsidRPr="00D03886" w:rsidRDefault="00A52458" w:rsidP="00E95704">
            <w:pPr>
              <w:tabs>
                <w:tab w:val="left" w:pos="9497"/>
              </w:tabs>
              <w:ind w:right="-1" w:firstLine="573"/>
              <w:jc w:val="both"/>
              <w:rPr>
                <w:rFonts w:ascii="Times New Roman" w:hAnsi="Times New Roman" w:cs="Times New Roman"/>
                <w:lang w:val="kk-KZ"/>
              </w:rPr>
            </w:pPr>
            <w:r w:rsidRPr="00D03886">
              <w:rPr>
                <w:rStyle w:val="24"/>
                <w:rFonts w:ascii="Times New Roman" w:hAnsi="Times New Roman" w:cs="Times New Roman"/>
                <w:sz w:val="24"/>
                <w:szCs w:val="24"/>
                <w:lang w:val="kk-KZ"/>
              </w:rPr>
              <w:t xml:space="preserve">Бастауыш сынып мұғалімінің </w:t>
            </w:r>
            <w:r w:rsidRPr="00D03886">
              <w:rPr>
                <w:rStyle w:val="24"/>
                <w:rFonts w:ascii="Times New Roman" w:hAnsi="Times New Roman" w:cs="Times New Roman"/>
                <w:sz w:val="24"/>
                <w:szCs w:val="24"/>
                <w:lang w:val="kk-KZ"/>
              </w:rPr>
              <w:lastRenderedPageBreak/>
              <w:t>кәсіби маңызды қасиеттері</w:t>
            </w:r>
          </w:p>
        </w:tc>
        <w:tc>
          <w:tcPr>
            <w:tcW w:w="1059" w:type="dxa"/>
          </w:tcPr>
          <w:p w14:paraId="63A50EF6"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lastRenderedPageBreak/>
              <w:t>1</w:t>
            </w:r>
          </w:p>
        </w:tc>
        <w:tc>
          <w:tcPr>
            <w:tcW w:w="1836" w:type="dxa"/>
          </w:tcPr>
          <w:p w14:paraId="4E3BDF7D"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69F99C5E"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c>
          <w:tcPr>
            <w:tcW w:w="1041" w:type="dxa"/>
          </w:tcPr>
          <w:p w14:paraId="27F0B9D0"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r>
      <w:tr w:rsidR="00A52458" w:rsidRPr="00D03886" w14:paraId="16AEE38F" w14:textId="77777777" w:rsidTr="00E9720E">
        <w:tc>
          <w:tcPr>
            <w:tcW w:w="4475" w:type="dxa"/>
          </w:tcPr>
          <w:p w14:paraId="19247001" w14:textId="77777777" w:rsidR="00A52458" w:rsidRPr="00D03886" w:rsidRDefault="00A52458" w:rsidP="00E95704">
            <w:pPr>
              <w:tabs>
                <w:tab w:val="left" w:pos="9497"/>
              </w:tabs>
              <w:ind w:right="-1" w:firstLine="573"/>
              <w:jc w:val="both"/>
              <w:rPr>
                <w:rFonts w:ascii="Times New Roman" w:hAnsi="Times New Roman" w:cs="Times New Roman"/>
                <w:bCs/>
                <w:lang w:val="kk-KZ"/>
              </w:rPr>
            </w:pPr>
            <w:r w:rsidRPr="00D03886">
              <w:rPr>
                <w:rFonts w:ascii="Times New Roman" w:hAnsi="Times New Roman" w:cs="Times New Roman"/>
                <w:bCs/>
                <w:lang w:val="kk-KZ"/>
              </w:rPr>
              <w:t>Тұлғаның өзін-өзі дамытуы мен кәсіби қызметті басқару негіздері</w:t>
            </w:r>
          </w:p>
        </w:tc>
        <w:tc>
          <w:tcPr>
            <w:tcW w:w="1059" w:type="dxa"/>
          </w:tcPr>
          <w:p w14:paraId="25E9A03F" w14:textId="2A1A628C"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2</w:t>
            </w:r>
          </w:p>
        </w:tc>
        <w:tc>
          <w:tcPr>
            <w:tcW w:w="1836" w:type="dxa"/>
          </w:tcPr>
          <w:p w14:paraId="0EB5481D"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5B9C2EFD"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c>
          <w:tcPr>
            <w:tcW w:w="1041" w:type="dxa"/>
          </w:tcPr>
          <w:p w14:paraId="11C3916E" w14:textId="45C28AD5"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3</w:t>
            </w:r>
          </w:p>
        </w:tc>
      </w:tr>
      <w:tr w:rsidR="00A52458" w:rsidRPr="00D03886" w14:paraId="68E4DDDB" w14:textId="77777777" w:rsidTr="00E9720E">
        <w:tc>
          <w:tcPr>
            <w:tcW w:w="4475" w:type="dxa"/>
          </w:tcPr>
          <w:p w14:paraId="4E5C9A13" w14:textId="00924201" w:rsidR="00B7183C" w:rsidRPr="00D03886" w:rsidRDefault="00A52458" w:rsidP="00E95704">
            <w:pPr>
              <w:tabs>
                <w:tab w:val="left" w:pos="9497"/>
              </w:tabs>
              <w:ind w:right="-1" w:firstLine="573"/>
              <w:jc w:val="both"/>
              <w:rPr>
                <w:rFonts w:ascii="Times New Roman" w:hAnsi="Times New Roman" w:cs="Times New Roman"/>
                <w:bCs/>
                <w:lang w:val="kk-KZ"/>
              </w:rPr>
            </w:pPr>
            <w:r w:rsidRPr="00D03886">
              <w:rPr>
                <w:rFonts w:ascii="Times New Roman" w:hAnsi="Times New Roman" w:cs="Times New Roman"/>
                <w:bCs/>
                <w:lang w:val="kk-KZ"/>
              </w:rPr>
              <w:t>Бастауыш сынып мұғалімінің тұлғасы</w:t>
            </w:r>
          </w:p>
        </w:tc>
        <w:tc>
          <w:tcPr>
            <w:tcW w:w="1059" w:type="dxa"/>
          </w:tcPr>
          <w:p w14:paraId="518F9C6C"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836" w:type="dxa"/>
          </w:tcPr>
          <w:p w14:paraId="0D70CD0E"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3B774231"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w:t>
            </w:r>
          </w:p>
        </w:tc>
        <w:tc>
          <w:tcPr>
            <w:tcW w:w="1041" w:type="dxa"/>
          </w:tcPr>
          <w:p w14:paraId="69331CCD"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r>
      <w:tr w:rsidR="00A52458" w:rsidRPr="00D03886" w14:paraId="3BC108FA" w14:textId="77777777" w:rsidTr="00E9720E">
        <w:tc>
          <w:tcPr>
            <w:tcW w:w="4475" w:type="dxa"/>
          </w:tcPr>
          <w:p w14:paraId="2F1FFE4A" w14:textId="7EB21043" w:rsidR="00A52458" w:rsidRPr="00D03886" w:rsidRDefault="00A52458" w:rsidP="00E95704">
            <w:pPr>
              <w:tabs>
                <w:tab w:val="left" w:pos="9497"/>
              </w:tabs>
              <w:ind w:right="-1" w:firstLine="573"/>
              <w:jc w:val="both"/>
              <w:rPr>
                <w:rStyle w:val="24"/>
                <w:rFonts w:ascii="Times New Roman" w:eastAsia="Courier New" w:hAnsi="Times New Roman" w:cs="Times New Roman"/>
                <w:sz w:val="24"/>
                <w:szCs w:val="24"/>
                <w:lang w:val="kk-KZ"/>
              </w:rPr>
            </w:pPr>
            <w:r w:rsidRPr="00D03886">
              <w:rPr>
                <w:rFonts w:ascii="Times New Roman" w:hAnsi="Times New Roman" w:cs="Times New Roman"/>
                <w:bCs/>
                <w:lang w:val="kk-KZ"/>
              </w:rPr>
              <w:t xml:space="preserve">Бастауыш сынып мұғалімінің тұлғалық болмысын </w:t>
            </w:r>
            <w:r w:rsidR="00E95704">
              <w:rPr>
                <w:rFonts w:ascii="Times New Roman" w:hAnsi="Times New Roman" w:cs="Times New Roman"/>
                <w:bCs/>
                <w:lang w:val="kk-KZ"/>
              </w:rPr>
              <w:t>қалыптастыру</w:t>
            </w:r>
            <w:r w:rsidRPr="00D03886">
              <w:rPr>
                <w:rFonts w:ascii="Times New Roman" w:hAnsi="Times New Roman" w:cs="Times New Roman"/>
                <w:bCs/>
                <w:lang w:val="kk-KZ"/>
              </w:rPr>
              <w:t xml:space="preserve"> ерекшеліктері</w:t>
            </w:r>
          </w:p>
        </w:tc>
        <w:tc>
          <w:tcPr>
            <w:tcW w:w="1059" w:type="dxa"/>
          </w:tcPr>
          <w:p w14:paraId="796B2DA7"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836" w:type="dxa"/>
          </w:tcPr>
          <w:p w14:paraId="1FC35888"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24280C6F"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c>
          <w:tcPr>
            <w:tcW w:w="1041" w:type="dxa"/>
          </w:tcPr>
          <w:p w14:paraId="2F71CC8D"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2</w:t>
            </w:r>
          </w:p>
        </w:tc>
      </w:tr>
      <w:tr w:rsidR="00A52458" w:rsidRPr="00D03886" w14:paraId="3FCA7BF9" w14:textId="77777777" w:rsidTr="00E9720E">
        <w:tc>
          <w:tcPr>
            <w:tcW w:w="4475" w:type="dxa"/>
          </w:tcPr>
          <w:p w14:paraId="77822ACB" w14:textId="77777777" w:rsidR="00A52458" w:rsidRPr="00D03886" w:rsidRDefault="00A52458" w:rsidP="00E95704">
            <w:pPr>
              <w:tabs>
                <w:tab w:val="left" w:pos="9497"/>
              </w:tabs>
              <w:ind w:right="-1" w:firstLine="573"/>
              <w:jc w:val="both"/>
              <w:rPr>
                <w:rFonts w:ascii="Times New Roman" w:hAnsi="Times New Roman" w:cs="Times New Roman"/>
                <w:bCs/>
                <w:lang w:val="kk-KZ"/>
              </w:rPr>
            </w:pPr>
            <w:r w:rsidRPr="00D03886">
              <w:rPr>
                <w:rFonts w:ascii="Times New Roman" w:hAnsi="Times New Roman" w:cs="Calibri"/>
                <w:bCs/>
                <w:lang w:val="kk-KZ"/>
              </w:rPr>
              <w:t>Қ</w:t>
            </w:r>
            <w:r w:rsidRPr="00D03886">
              <w:rPr>
                <w:rFonts w:ascii="Times New Roman" w:hAnsi="Times New Roman"/>
                <w:bCs/>
                <w:lang w:val="kk-KZ"/>
              </w:rPr>
              <w:t>apым</w:t>
            </w:r>
            <w:r w:rsidRPr="00D03886">
              <w:rPr>
                <w:rFonts w:ascii="Times New Roman" w:hAnsi="Times New Roman"/>
                <w:lang w:val="kk-KZ"/>
              </w:rPr>
              <w:t>-</w:t>
            </w:r>
            <w:r w:rsidRPr="00D03886">
              <w:rPr>
                <w:rFonts w:ascii="Times New Roman" w:hAnsi="Times New Roman"/>
                <w:bCs/>
                <w:lang w:val="kk-KZ"/>
              </w:rPr>
              <w:t>қaтынac apқылы мұғaлiмнiң тұлғaлық бoлмыcын қaлыптacтыpy</w:t>
            </w:r>
          </w:p>
        </w:tc>
        <w:tc>
          <w:tcPr>
            <w:tcW w:w="1059" w:type="dxa"/>
          </w:tcPr>
          <w:p w14:paraId="57B0B4FE"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836" w:type="dxa"/>
          </w:tcPr>
          <w:p w14:paraId="311C48DE"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25244943"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w:t>
            </w:r>
          </w:p>
        </w:tc>
        <w:tc>
          <w:tcPr>
            <w:tcW w:w="1041" w:type="dxa"/>
          </w:tcPr>
          <w:p w14:paraId="7C1B564B" w14:textId="77A1CBF5"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3</w:t>
            </w:r>
          </w:p>
        </w:tc>
      </w:tr>
      <w:tr w:rsidR="00A52458" w:rsidRPr="00D03886" w14:paraId="20034D5F" w14:textId="77777777" w:rsidTr="00E9720E">
        <w:tc>
          <w:tcPr>
            <w:tcW w:w="4475" w:type="dxa"/>
          </w:tcPr>
          <w:p w14:paraId="5602DBB1" w14:textId="31693FF5" w:rsidR="00A52458" w:rsidRPr="00D03886" w:rsidRDefault="00A52458" w:rsidP="00E95704">
            <w:pPr>
              <w:ind w:left="5" w:firstLine="573"/>
              <w:jc w:val="both"/>
              <w:rPr>
                <w:rFonts w:ascii="Times New Roman" w:hAnsi="Times New Roman" w:cs="Times New Roman"/>
                <w:bCs/>
                <w:lang w:val="kk-KZ"/>
              </w:rPr>
            </w:pPr>
            <w:r w:rsidRPr="00D03886">
              <w:rPr>
                <w:rFonts w:ascii="Times New Roman" w:hAnsi="Times New Roman" w:cs="Calibri"/>
                <w:lang w:val="kk-KZ"/>
              </w:rPr>
              <w:t>Ә</w:t>
            </w:r>
            <w:r w:rsidRPr="00D03886">
              <w:rPr>
                <w:rFonts w:ascii="Times New Roman" w:hAnsi="Times New Roman"/>
                <w:lang w:val="kk-KZ"/>
              </w:rPr>
              <w:t xml:space="preserve">лeyмeттiк opтa мeн </w:t>
            </w:r>
            <w:r w:rsidRPr="00D03886">
              <w:rPr>
                <w:rFonts w:ascii="Times New Roman" w:hAnsi="Times New Roman" w:cs="Calibri"/>
                <w:lang w:val="kk-KZ"/>
              </w:rPr>
              <w:t>ұ</w:t>
            </w:r>
            <w:r w:rsidRPr="00D03886">
              <w:rPr>
                <w:rFonts w:ascii="Times New Roman" w:hAnsi="Times New Roman"/>
                <w:lang w:val="kk-KZ"/>
              </w:rPr>
              <w:t>жымны</w:t>
            </w:r>
            <w:r w:rsidRPr="00D03886">
              <w:rPr>
                <w:rFonts w:ascii="Times New Roman" w:hAnsi="Times New Roman" w:cs="Calibri"/>
                <w:lang w:val="kk-KZ"/>
              </w:rPr>
              <w:t>ң</w:t>
            </w:r>
            <w:r w:rsidR="00E95704">
              <w:rPr>
                <w:rFonts w:ascii="Times New Roman" w:hAnsi="Times New Roman"/>
                <w:lang w:val="kk-KZ"/>
              </w:rPr>
              <w:t xml:space="preserve"> </w:t>
            </w:r>
            <w:r w:rsidRPr="00D03886">
              <w:rPr>
                <w:rFonts w:ascii="Times New Roman" w:hAnsi="Times New Roman"/>
                <w:bCs/>
                <w:lang w:val="kk-KZ"/>
              </w:rPr>
              <w:t>мұғaлiмiнiң тұлғaлық бoлмыcын  қaлыптacтыpyдaғы</w:t>
            </w:r>
            <w:r w:rsidRPr="00D03886">
              <w:rPr>
                <w:rFonts w:ascii="Times New Roman" w:hAnsi="Times New Roman"/>
                <w:lang w:val="kk-KZ"/>
              </w:rPr>
              <w:t xml:space="preserve"> pөлi</w:t>
            </w:r>
          </w:p>
        </w:tc>
        <w:tc>
          <w:tcPr>
            <w:tcW w:w="1059" w:type="dxa"/>
          </w:tcPr>
          <w:p w14:paraId="46B30625"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836" w:type="dxa"/>
          </w:tcPr>
          <w:p w14:paraId="5CFF820C"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512CE093"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w:t>
            </w:r>
          </w:p>
        </w:tc>
        <w:tc>
          <w:tcPr>
            <w:tcW w:w="1041" w:type="dxa"/>
          </w:tcPr>
          <w:p w14:paraId="41B0358E" w14:textId="323C7EB3"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3</w:t>
            </w:r>
          </w:p>
        </w:tc>
      </w:tr>
      <w:tr w:rsidR="00A52458" w:rsidRPr="00D03886" w14:paraId="5F40B360" w14:textId="77777777" w:rsidTr="00E9720E">
        <w:tc>
          <w:tcPr>
            <w:tcW w:w="4475" w:type="dxa"/>
          </w:tcPr>
          <w:p w14:paraId="39BC059C" w14:textId="4F2F1C96" w:rsidR="00A52458" w:rsidRPr="00D03886" w:rsidRDefault="00E95704" w:rsidP="00E95704">
            <w:pPr>
              <w:tabs>
                <w:tab w:val="left" w:pos="9497"/>
              </w:tabs>
              <w:ind w:right="-1" w:firstLine="573"/>
              <w:jc w:val="both"/>
              <w:rPr>
                <w:rFonts w:ascii="Times New Roman" w:hAnsi="Times New Roman" w:cs="Times New Roman"/>
                <w:bCs/>
                <w:lang w:val="kk-KZ"/>
              </w:rPr>
            </w:pPr>
            <w:r w:rsidRPr="00D03886">
              <w:rPr>
                <w:rFonts w:ascii="Times New Roman" w:hAnsi="Times New Roman"/>
                <w:noProof/>
                <w:lang w:val="kk-KZ"/>
              </w:rPr>
              <w:t>Пeдaгoг т</w:t>
            </w:r>
            <w:r w:rsidRPr="00D03886">
              <w:rPr>
                <w:rFonts w:ascii="Times New Roman" w:hAnsi="Times New Roman" w:cs="Calibri"/>
                <w:noProof/>
                <w:lang w:val="kk-KZ"/>
              </w:rPr>
              <w:t>ұ</w:t>
            </w:r>
            <w:r w:rsidRPr="00D03886">
              <w:rPr>
                <w:rFonts w:ascii="Times New Roman" w:hAnsi="Times New Roman"/>
                <w:noProof/>
                <w:lang w:val="kk-KZ"/>
              </w:rPr>
              <w:t>л</w:t>
            </w:r>
            <w:r w:rsidRPr="00D03886">
              <w:rPr>
                <w:rFonts w:ascii="Times New Roman" w:hAnsi="Times New Roman" w:cs="Calibri"/>
                <w:noProof/>
                <w:lang w:val="kk-KZ"/>
              </w:rPr>
              <w:t>ғ</w:t>
            </w:r>
            <w:r w:rsidRPr="00D03886">
              <w:rPr>
                <w:rFonts w:ascii="Times New Roman" w:hAnsi="Times New Roman"/>
                <w:noProof/>
                <w:lang w:val="kk-KZ"/>
              </w:rPr>
              <w:t>acыны</w:t>
            </w:r>
            <w:r w:rsidRPr="00D03886">
              <w:rPr>
                <w:rFonts w:ascii="Times New Roman" w:hAnsi="Times New Roman" w:cs="Calibri"/>
                <w:noProof/>
                <w:lang w:val="kk-KZ"/>
              </w:rPr>
              <w:t>ң</w:t>
            </w:r>
            <w:r w:rsidRPr="00D03886">
              <w:rPr>
                <w:rFonts w:ascii="Times New Roman" w:hAnsi="Times New Roman"/>
                <w:noProof/>
                <w:lang w:val="kk-KZ"/>
              </w:rPr>
              <w:t xml:space="preserve"> </w:t>
            </w:r>
            <w:r w:rsidRPr="00D03886">
              <w:rPr>
                <w:rFonts w:ascii="Times New Roman" w:hAnsi="Times New Roman" w:cs="Calibri"/>
                <w:noProof/>
                <w:lang w:val="kk-KZ"/>
              </w:rPr>
              <w:t>қ</w:t>
            </w:r>
            <w:r w:rsidRPr="00D03886">
              <w:rPr>
                <w:rFonts w:ascii="Times New Roman" w:hAnsi="Times New Roman"/>
                <w:noProof/>
                <w:lang w:val="kk-KZ"/>
              </w:rPr>
              <w:t>aлыптacып дaмyындa</w:t>
            </w:r>
            <w:r w:rsidRPr="00D03886">
              <w:rPr>
                <w:rFonts w:ascii="Times New Roman" w:hAnsi="Times New Roman" w:cs="Calibri"/>
                <w:noProof/>
                <w:lang w:val="kk-KZ"/>
              </w:rPr>
              <w:t>ғ</w:t>
            </w:r>
            <w:r w:rsidRPr="00D03886">
              <w:rPr>
                <w:rFonts w:ascii="Times New Roman" w:hAnsi="Times New Roman"/>
                <w:noProof/>
                <w:lang w:val="kk-KZ"/>
              </w:rPr>
              <w:t xml:space="preserve">ы </w:t>
            </w:r>
            <w:r w:rsidRPr="00D03886">
              <w:rPr>
                <w:rFonts w:ascii="Times New Roman" w:hAnsi="Times New Roman"/>
                <w:lang w:val="kk-KZ"/>
              </w:rPr>
              <w:t>мұғaлiмнiң шығapмaшылық</w:t>
            </w:r>
            <w:r>
              <w:rPr>
                <w:rFonts w:ascii="Times New Roman" w:hAnsi="Times New Roman"/>
                <w:lang w:val="kk-KZ"/>
              </w:rPr>
              <w:t xml:space="preserve">, рефлекстік </w:t>
            </w:r>
            <w:r w:rsidRPr="00D03886">
              <w:rPr>
                <w:rFonts w:ascii="Times New Roman" w:hAnsi="Times New Roman"/>
                <w:lang w:val="kk-KZ"/>
              </w:rPr>
              <w:t>ic-әpeкeтiнiң мaңызы</w:t>
            </w:r>
          </w:p>
        </w:tc>
        <w:tc>
          <w:tcPr>
            <w:tcW w:w="1059" w:type="dxa"/>
          </w:tcPr>
          <w:p w14:paraId="7D30122D"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836" w:type="dxa"/>
          </w:tcPr>
          <w:p w14:paraId="383646C1"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w:t>
            </w:r>
          </w:p>
        </w:tc>
        <w:tc>
          <w:tcPr>
            <w:tcW w:w="1223" w:type="dxa"/>
          </w:tcPr>
          <w:p w14:paraId="15451E14" w14:textId="6CBE5308"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2</w:t>
            </w:r>
          </w:p>
        </w:tc>
        <w:tc>
          <w:tcPr>
            <w:tcW w:w="1041" w:type="dxa"/>
          </w:tcPr>
          <w:p w14:paraId="179F8F14" w14:textId="45C4BBC0"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3</w:t>
            </w:r>
          </w:p>
        </w:tc>
      </w:tr>
      <w:tr w:rsidR="00A52458" w:rsidRPr="00D03886" w14:paraId="32F68C2E" w14:textId="77777777" w:rsidTr="00E9720E">
        <w:tc>
          <w:tcPr>
            <w:tcW w:w="4475" w:type="dxa"/>
          </w:tcPr>
          <w:p w14:paraId="478857FF" w14:textId="537B5174" w:rsidR="00A52458" w:rsidRPr="00D03886" w:rsidRDefault="00A52458" w:rsidP="00E95704">
            <w:pPr>
              <w:ind w:left="38" w:firstLine="573"/>
              <w:rPr>
                <w:rFonts w:ascii="Times New Roman" w:hAnsi="Times New Roman"/>
                <w:lang w:val="kk-KZ"/>
              </w:rPr>
            </w:pPr>
            <w:r w:rsidRPr="00D03886">
              <w:rPr>
                <w:rFonts w:ascii="Times New Roman" w:hAnsi="Times New Roman"/>
                <w:lang w:val="kk-KZ"/>
              </w:rPr>
              <w:t xml:space="preserve">Бacтayыш cынып мұғaлiмiн кәciби ic-әpeкeткe </w:t>
            </w:r>
            <w:r w:rsidR="00E95704">
              <w:rPr>
                <w:rFonts w:ascii="Times New Roman" w:hAnsi="Times New Roman"/>
                <w:lang w:val="kk-KZ"/>
              </w:rPr>
              <w:t>даярлауда қалыптастыру</w:t>
            </w:r>
            <w:r w:rsidRPr="00D03886">
              <w:rPr>
                <w:rFonts w:ascii="Times New Roman" w:hAnsi="Times New Roman"/>
                <w:lang w:val="kk-KZ"/>
              </w:rPr>
              <w:t xml:space="preserve"> әдicтepi</w:t>
            </w:r>
          </w:p>
        </w:tc>
        <w:tc>
          <w:tcPr>
            <w:tcW w:w="1059" w:type="dxa"/>
          </w:tcPr>
          <w:p w14:paraId="54A4B01F" w14:textId="1DC4D6B5"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2</w:t>
            </w:r>
          </w:p>
        </w:tc>
        <w:tc>
          <w:tcPr>
            <w:tcW w:w="1836" w:type="dxa"/>
          </w:tcPr>
          <w:p w14:paraId="4D0570F9" w14:textId="0A540D7E"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2</w:t>
            </w:r>
          </w:p>
        </w:tc>
        <w:tc>
          <w:tcPr>
            <w:tcW w:w="1223" w:type="dxa"/>
          </w:tcPr>
          <w:p w14:paraId="64CBE6E2" w14:textId="01648903"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3</w:t>
            </w:r>
          </w:p>
        </w:tc>
        <w:tc>
          <w:tcPr>
            <w:tcW w:w="1041" w:type="dxa"/>
          </w:tcPr>
          <w:p w14:paraId="7D65518D" w14:textId="5D0A3FA9" w:rsidR="00A52458" w:rsidRPr="00D03886" w:rsidRDefault="00B7183C" w:rsidP="00E9720E">
            <w:pPr>
              <w:tabs>
                <w:tab w:val="left" w:pos="9497"/>
              </w:tabs>
              <w:ind w:right="-1"/>
              <w:jc w:val="center"/>
              <w:rPr>
                <w:rFonts w:ascii="Times New Roman" w:hAnsi="Times New Roman" w:cs="Times New Roman"/>
                <w:lang w:val="kk-KZ"/>
              </w:rPr>
            </w:pPr>
            <w:r>
              <w:rPr>
                <w:rFonts w:ascii="Times New Roman" w:hAnsi="Times New Roman" w:cs="Times New Roman"/>
                <w:lang w:val="kk-KZ"/>
              </w:rPr>
              <w:t>3</w:t>
            </w:r>
          </w:p>
        </w:tc>
      </w:tr>
      <w:tr w:rsidR="00A52458" w:rsidRPr="00D03886" w14:paraId="303DFEE8" w14:textId="77777777" w:rsidTr="00E9720E">
        <w:tc>
          <w:tcPr>
            <w:tcW w:w="4475" w:type="dxa"/>
          </w:tcPr>
          <w:p w14:paraId="376C813A" w14:textId="77777777" w:rsidR="00A52458" w:rsidRPr="00D03886" w:rsidRDefault="00A52458" w:rsidP="00E9720E">
            <w:pPr>
              <w:pStyle w:val="1"/>
              <w:shd w:val="clear" w:color="auto" w:fill="FFFFFF"/>
              <w:tabs>
                <w:tab w:val="left" w:pos="9497"/>
              </w:tabs>
              <w:ind w:right="-1"/>
              <w:rPr>
                <w:sz w:val="24"/>
              </w:rPr>
            </w:pPr>
            <w:r w:rsidRPr="00D03886">
              <w:rPr>
                <w:sz w:val="24"/>
              </w:rPr>
              <w:t>Б</w:t>
            </w:r>
            <w:proofErr w:type="spellStart"/>
            <w:r w:rsidRPr="00D03886">
              <w:rPr>
                <w:sz w:val="24"/>
                <w:lang w:val="ru-RU"/>
              </w:rPr>
              <w:t>арлы</w:t>
            </w:r>
            <w:proofErr w:type="spellEnd"/>
            <w:r w:rsidRPr="00D03886">
              <w:rPr>
                <w:sz w:val="24"/>
              </w:rPr>
              <w:t>ғы</w:t>
            </w:r>
          </w:p>
        </w:tc>
        <w:tc>
          <w:tcPr>
            <w:tcW w:w="1059" w:type="dxa"/>
          </w:tcPr>
          <w:p w14:paraId="58A6509B" w14:textId="77777777" w:rsidR="00A52458" w:rsidRPr="00D03886" w:rsidRDefault="00A52458" w:rsidP="00E9720E">
            <w:pPr>
              <w:tabs>
                <w:tab w:val="left" w:pos="9497"/>
              </w:tabs>
              <w:ind w:right="-1"/>
              <w:jc w:val="center"/>
              <w:rPr>
                <w:rFonts w:ascii="Times New Roman" w:hAnsi="Times New Roman" w:cs="Times New Roman"/>
              </w:rPr>
            </w:pPr>
            <w:r w:rsidRPr="00D03886">
              <w:rPr>
                <w:rFonts w:ascii="Times New Roman" w:hAnsi="Times New Roman" w:cs="Times New Roman"/>
              </w:rPr>
              <w:t>15</w:t>
            </w:r>
          </w:p>
        </w:tc>
        <w:tc>
          <w:tcPr>
            <w:tcW w:w="1836" w:type="dxa"/>
          </w:tcPr>
          <w:p w14:paraId="7F6F2F88"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15</w:t>
            </w:r>
          </w:p>
        </w:tc>
        <w:tc>
          <w:tcPr>
            <w:tcW w:w="1223" w:type="dxa"/>
          </w:tcPr>
          <w:p w14:paraId="677F83D1"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30</w:t>
            </w:r>
          </w:p>
        </w:tc>
        <w:tc>
          <w:tcPr>
            <w:tcW w:w="1041" w:type="dxa"/>
          </w:tcPr>
          <w:p w14:paraId="21F0DC3E" w14:textId="77777777" w:rsidR="00A52458" w:rsidRPr="00D03886" w:rsidRDefault="00A52458" w:rsidP="00E9720E">
            <w:pPr>
              <w:tabs>
                <w:tab w:val="left" w:pos="9497"/>
              </w:tabs>
              <w:ind w:right="-1"/>
              <w:jc w:val="center"/>
              <w:rPr>
                <w:rFonts w:ascii="Times New Roman" w:hAnsi="Times New Roman" w:cs="Times New Roman"/>
                <w:lang w:val="kk-KZ"/>
              </w:rPr>
            </w:pPr>
            <w:r w:rsidRPr="00D03886">
              <w:rPr>
                <w:rFonts w:ascii="Times New Roman" w:hAnsi="Times New Roman" w:cs="Times New Roman"/>
                <w:lang w:val="kk-KZ"/>
              </w:rPr>
              <w:t>30</w:t>
            </w:r>
          </w:p>
        </w:tc>
      </w:tr>
    </w:tbl>
    <w:p w14:paraId="5568CF97" w14:textId="77777777" w:rsidR="00A52458"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p>
    <w:p w14:paraId="30F0AE5F" w14:textId="77777777" w:rsidR="00A52458"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r w:rsidRPr="00A54B79">
        <w:rPr>
          <w:rFonts w:ascii="Times New Roman" w:hAnsi="Times New Roman" w:cs="Times New Roman"/>
          <w:sz w:val="28"/>
          <w:szCs w:val="28"/>
          <w:lang w:val="kk-KZ"/>
        </w:rPr>
        <w:t xml:space="preserve">Аталған элективті курсты оқу жоспарына енгізгеннен кейін, </w:t>
      </w:r>
      <w:r>
        <w:rPr>
          <w:rFonts w:ascii="Times New Roman" w:hAnsi="Times New Roman" w:cs="Times New Roman"/>
          <w:sz w:val="28"/>
          <w:szCs w:val="28"/>
          <w:lang w:val="kk-KZ"/>
        </w:rPr>
        <w:t>білім алушылардың</w:t>
      </w:r>
      <w:r w:rsidRPr="00A54B79">
        <w:rPr>
          <w:rFonts w:ascii="Times New Roman" w:hAnsi="Times New Roman" w:cs="Times New Roman"/>
          <w:sz w:val="28"/>
          <w:szCs w:val="28"/>
          <w:lang w:val="kk-KZ"/>
        </w:rPr>
        <w:t xml:space="preserve"> сабаққа деген қызығушылығы мен белсенділігі айтарлықтай артты. Сабақтарға қатысу жиілігі жоғарылап, олардың білімге деген ұмтылысы, сондай-ақ адамгершілік құндылықтары мен қарым-қатынас дағдылары біршама дамыды. Оқу барысында шығармашылық қабілеттерінің шыңдалғаны айқын көрініп, </w:t>
      </w:r>
      <w:r>
        <w:rPr>
          <w:rFonts w:ascii="Times New Roman" w:hAnsi="Times New Roman" w:cs="Times New Roman"/>
          <w:sz w:val="28"/>
          <w:szCs w:val="28"/>
          <w:lang w:val="kk-KZ"/>
        </w:rPr>
        <w:t>білім алушылар</w:t>
      </w:r>
      <w:r w:rsidRPr="00A54B79">
        <w:rPr>
          <w:rFonts w:ascii="Times New Roman" w:hAnsi="Times New Roman" w:cs="Times New Roman"/>
          <w:sz w:val="28"/>
          <w:szCs w:val="28"/>
          <w:lang w:val="kk-KZ"/>
        </w:rPr>
        <w:t xml:space="preserve"> дәстүрлі емес әдіс-тәсілдер арқылы тапсырмаларды орындауға белсене араласты. Сонымен қатар, </w:t>
      </w:r>
      <w:r>
        <w:rPr>
          <w:rFonts w:ascii="Times New Roman" w:hAnsi="Times New Roman" w:cs="Times New Roman"/>
          <w:sz w:val="28"/>
          <w:szCs w:val="28"/>
          <w:lang w:val="kk-KZ"/>
        </w:rPr>
        <w:t>білім алушылар</w:t>
      </w:r>
      <w:r w:rsidRPr="00A54B79">
        <w:rPr>
          <w:rFonts w:ascii="Times New Roman" w:hAnsi="Times New Roman" w:cs="Times New Roman"/>
          <w:sz w:val="28"/>
          <w:szCs w:val="28"/>
          <w:lang w:val="kk-KZ"/>
        </w:rPr>
        <w:t xml:space="preserve"> өздерін тәрбиелеу мен дамытуға, іскерлік ойындарға қатысуға, педагогикалық жағдаяттарды шешу жолдарын талқылауға деген қызығушылықтарын арттырды. Сабақтан себепсіз қалулардың саны айтарлықтай азайып, </w:t>
      </w:r>
      <w:r>
        <w:rPr>
          <w:rFonts w:ascii="Times New Roman" w:hAnsi="Times New Roman" w:cs="Times New Roman"/>
          <w:sz w:val="28"/>
          <w:szCs w:val="28"/>
          <w:lang w:val="kk-KZ"/>
        </w:rPr>
        <w:t>білім алушылардың</w:t>
      </w:r>
      <w:r w:rsidRPr="00A54B79">
        <w:rPr>
          <w:rFonts w:ascii="Times New Roman" w:hAnsi="Times New Roman" w:cs="Times New Roman"/>
          <w:sz w:val="28"/>
          <w:szCs w:val="28"/>
          <w:lang w:val="kk-KZ"/>
        </w:rPr>
        <w:t xml:space="preserve"> оқу </w:t>
      </w:r>
      <w:r>
        <w:rPr>
          <w:rFonts w:ascii="Times New Roman" w:hAnsi="Times New Roman" w:cs="Times New Roman"/>
          <w:sz w:val="28"/>
          <w:szCs w:val="28"/>
          <w:lang w:val="kk-KZ"/>
        </w:rPr>
        <w:t>үрді</w:t>
      </w:r>
      <w:r w:rsidRPr="00A54B79">
        <w:rPr>
          <w:rFonts w:ascii="Times New Roman" w:hAnsi="Times New Roman" w:cs="Times New Roman"/>
          <w:sz w:val="28"/>
          <w:szCs w:val="28"/>
          <w:lang w:val="kk-KZ"/>
        </w:rPr>
        <w:t>сіне деген жауапкершілігі мен қызығушылығы өсіп отырды.</w:t>
      </w:r>
    </w:p>
    <w:p w14:paraId="1C5E362D" w14:textId="77777777" w:rsidR="00A52458"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r w:rsidRPr="00B072D8">
        <w:rPr>
          <w:rFonts w:ascii="Times New Roman" w:hAnsi="Times New Roman" w:cs="Times New Roman"/>
          <w:sz w:val="28"/>
          <w:szCs w:val="28"/>
          <w:lang w:val="kk-KZ"/>
        </w:rPr>
        <w:t xml:space="preserve">Арнаулы курс болашақ бастауыш сынып мұғалімдерін дамытуға  қажетті теориялық база құрап, педагогогикалық тәжірибені меңгеруге мүмкіндік береді. Бұл теориямен практиканы ұдайы қатар алып жүрген жағдайда мүмкін болады. </w:t>
      </w:r>
    </w:p>
    <w:p w14:paraId="655110A5" w14:textId="77777777" w:rsidR="00A52458" w:rsidRPr="00BA403C"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r w:rsidRPr="00BA403C">
        <w:rPr>
          <w:rFonts w:ascii="Times New Roman" w:hAnsi="Times New Roman" w:cs="Times New Roman"/>
          <w:sz w:val="28"/>
          <w:szCs w:val="28"/>
          <w:lang w:val="kk-KZ"/>
        </w:rPr>
        <w:t>«Болашақ бастауыш сынып мұғалім</w:t>
      </w:r>
      <w:r w:rsidR="00D61E85">
        <w:rPr>
          <w:rFonts w:ascii="Times New Roman" w:hAnsi="Times New Roman" w:cs="Times New Roman"/>
          <w:sz w:val="28"/>
          <w:szCs w:val="28"/>
          <w:lang w:val="kk-KZ"/>
        </w:rPr>
        <w:t>і</w:t>
      </w:r>
      <w:r w:rsidRPr="00BA403C">
        <w:rPr>
          <w:rFonts w:ascii="Times New Roman" w:hAnsi="Times New Roman" w:cs="Times New Roman"/>
          <w:sz w:val="28"/>
          <w:szCs w:val="28"/>
          <w:lang w:val="kk-KZ"/>
        </w:rPr>
        <w:t>нің тұлғалық кәсіби іс-әрекеті»   атты элективті курстың бағдарламасына сай, ұсынылып отырған тақырыптардың ұйымдастырылу барысы жайлы толығырақ тоқталамыз.</w:t>
      </w:r>
    </w:p>
    <w:p w14:paraId="71F881E6" w14:textId="5FAF26CA" w:rsidR="00A52458" w:rsidRDefault="00A52458" w:rsidP="00A52458">
      <w:pPr>
        <w:tabs>
          <w:tab w:val="left" w:pos="9497"/>
        </w:tabs>
        <w:spacing w:after="0" w:line="240" w:lineRule="auto"/>
        <w:ind w:right="-1" w:firstLine="708"/>
        <w:jc w:val="both"/>
        <w:rPr>
          <w:rFonts w:ascii="Times New Roman" w:hAnsi="Times New Roman" w:cs="Times New Roman"/>
          <w:sz w:val="28"/>
          <w:szCs w:val="28"/>
          <w:lang w:val="kk-KZ"/>
        </w:rPr>
      </w:pPr>
      <w:r w:rsidRPr="00380B3F">
        <w:rPr>
          <w:rFonts w:ascii="Times New Roman" w:hAnsi="Times New Roman" w:cs="Times New Roman"/>
          <w:b/>
          <w:bCs/>
          <w:iCs/>
          <w:sz w:val="28"/>
          <w:szCs w:val="28"/>
          <w:lang w:val="kk-KZ"/>
        </w:rPr>
        <w:t>1-тақырып</w:t>
      </w:r>
      <w:r w:rsidRPr="00380B3F">
        <w:rPr>
          <w:rFonts w:ascii="Times New Roman" w:hAnsi="Times New Roman" w:cs="Times New Roman"/>
          <w:iCs/>
          <w:sz w:val="28"/>
          <w:szCs w:val="28"/>
          <w:lang w:val="kk-KZ"/>
        </w:rPr>
        <w:t>.</w:t>
      </w:r>
      <w:r w:rsidRPr="00380B3F">
        <w:rPr>
          <w:rFonts w:ascii="Times New Roman" w:hAnsi="Times New Roman" w:cs="Times New Roman"/>
          <w:sz w:val="28"/>
          <w:szCs w:val="28"/>
          <w:lang w:val="kk-KZ"/>
        </w:rPr>
        <w:t xml:space="preserve"> </w:t>
      </w:r>
      <w:r w:rsidR="00D03886">
        <w:rPr>
          <w:rFonts w:ascii="Times New Roman" w:hAnsi="Times New Roman" w:cs="Times New Roman"/>
          <w:sz w:val="28"/>
          <w:szCs w:val="28"/>
          <w:lang w:val="kk-KZ"/>
        </w:rPr>
        <w:t>«</w:t>
      </w:r>
      <w:r w:rsidRPr="00D03886">
        <w:rPr>
          <w:rFonts w:ascii="Times New Roman" w:hAnsi="Times New Roman" w:cs="Times New Roman"/>
          <w:i/>
          <w:sz w:val="28"/>
          <w:szCs w:val="28"/>
          <w:lang w:val="kk-KZ"/>
        </w:rPr>
        <w:t>Бастауыш сынып мұғалімінің кәсіби іс – әрекеті</w:t>
      </w:r>
      <w:r w:rsidR="00B7183C">
        <w:rPr>
          <w:rFonts w:ascii="Times New Roman" w:hAnsi="Times New Roman" w:cs="Times New Roman"/>
          <w:i/>
          <w:sz w:val="28"/>
          <w:szCs w:val="28"/>
          <w:lang w:val="kk-KZ"/>
        </w:rPr>
        <w:t>нің мазмұны</w:t>
      </w:r>
      <w:r w:rsidR="00D03886" w:rsidRPr="00D03886">
        <w:rPr>
          <w:rFonts w:ascii="Times New Roman" w:hAnsi="Times New Roman" w:cs="Times New Roman"/>
          <w:i/>
          <w:sz w:val="28"/>
          <w:szCs w:val="28"/>
          <w:lang w:val="kk-KZ"/>
        </w:rPr>
        <w:t>»</w:t>
      </w:r>
      <w:r w:rsidRPr="007115FC">
        <w:rPr>
          <w:rFonts w:ascii="Times New Roman" w:hAnsi="Times New Roman" w:cs="Times New Roman"/>
          <w:sz w:val="28"/>
          <w:szCs w:val="28"/>
          <w:lang w:val="kk-KZ"/>
        </w:rPr>
        <w:t xml:space="preserve"> деп ұсыны</w:t>
      </w:r>
      <w:r w:rsidR="00D03886">
        <w:rPr>
          <w:rFonts w:ascii="Times New Roman" w:hAnsi="Times New Roman" w:cs="Times New Roman"/>
          <w:sz w:val="28"/>
          <w:szCs w:val="28"/>
          <w:lang w:val="kk-KZ"/>
        </w:rPr>
        <w:t>лы</w:t>
      </w:r>
      <w:r w:rsidRPr="007115FC">
        <w:rPr>
          <w:rFonts w:ascii="Times New Roman" w:hAnsi="Times New Roman" w:cs="Times New Roman"/>
          <w:sz w:val="28"/>
          <w:szCs w:val="28"/>
          <w:lang w:val="kk-KZ"/>
        </w:rPr>
        <w:t>п, оның қысқаша түсініктері мен сипатын келесідей баяндаймыз.</w:t>
      </w:r>
    </w:p>
    <w:p w14:paraId="659C4D56" w14:textId="77777777" w:rsidR="00A52458" w:rsidRPr="000F2DF4" w:rsidRDefault="00A52458" w:rsidP="00A52458">
      <w:pPr>
        <w:tabs>
          <w:tab w:val="num" w:pos="720"/>
          <w:tab w:val="left" w:pos="9497"/>
        </w:tabs>
        <w:spacing w:after="0" w:line="240" w:lineRule="auto"/>
        <w:ind w:right="-1" w:firstLine="708"/>
        <w:jc w:val="both"/>
        <w:rPr>
          <w:rFonts w:ascii="Times New Roman" w:hAnsi="Times New Roman" w:cs="Times New Roman"/>
          <w:sz w:val="28"/>
          <w:szCs w:val="28"/>
          <w:lang w:val="kk-KZ"/>
        </w:rPr>
      </w:pPr>
      <w:r w:rsidRPr="000F2DF4">
        <w:rPr>
          <w:rFonts w:ascii="Times New Roman" w:hAnsi="Times New Roman" w:cs="Times New Roman"/>
          <w:sz w:val="28"/>
          <w:szCs w:val="28"/>
          <w:lang w:val="kk-KZ"/>
        </w:rPr>
        <w:t xml:space="preserve">Дәріс сабағы бастауыш сынып мұғалімінің кәсіби міндеттері мен ерекшеліктерін түсіндіруге бағытталды. Сабақтың мақсаты студенттерді мұғалімнің кәсіби іс-әрекетінің негіздерімен таныстыру, олардың педагогикалық дағдыларын қалыптастыру болып табылды.  Сабақтың бірінші бөлімінде бастауыш сынып мұғалімінің кәсіби қызметі туралы түсінік берілді. Мұғалімнің рөлі, міндеттері, оқыту үрдісіндегі негізгі міндеттер, оқу жоспарлары мен </w:t>
      </w:r>
      <w:r w:rsidRPr="000F2DF4">
        <w:rPr>
          <w:rFonts w:ascii="Times New Roman" w:hAnsi="Times New Roman" w:cs="Times New Roman"/>
          <w:sz w:val="28"/>
          <w:szCs w:val="28"/>
          <w:lang w:val="kk-KZ"/>
        </w:rPr>
        <w:lastRenderedPageBreak/>
        <w:t>бағдарламаларын жүзеге асырудағы оның жауапкершілігі туралы сөз қозғалды. Студенттерге мұғалімнің психологиялық-педагогикалық құзыреттіліктері, жеке тұлғаның дамуына бағытталған әдіс-тәсілдер туралы айтылды. Сонымен қатар, студенттер әртүрлі ситуациялық сұрақтарға жауап беріп, мұғалімнің кәсіби іс-әрекетінің қиыншылықтары мен оларды шешудің жолдары туралы талқылау жүргізді. Сонымен қатар, студенттер топтарға бөлініп, бастауыш сынып мұғалімі мен оқушылар арасындағы диалогтарды немесе сабақ өткізу үрдісін үлгілеу үшін рольдік ойындар ойнады. Бұл ойындар студенттерге мұғалімнің кәсіби шеберлігін, білім беру мен тәрбие беру үрдісінің өзара байланысын және сыныптағы тәртіпті қалай орнату керектігін түсінуге көмектесті. Сабақтың соңында студенттер өздерінің алған білімдерін қорытындылап, бастауыш сынып мұғалімінің кәсіби қызметі туралы пікірлерімен бөлісті. Мұғалімнің мамандығындағы маңызды аспектілер, оның балалармен қарым-қатынасы, сабақты қызықты әрі тиімді жүргізудің жолдары талқыланды. Студенттерге кәсіби іс-әрекеттің үнемі жетілдіріліп отыруы қажеттігі түсіндірілді. Осылайша, дәріс барысында студенттерге бастауыш сынып мұғалімінің қызметі туралы теориялық және практикалық білімдер берілді, олар кәсіби білімдерін нығайтып, болашақ педагог ретінде өздерінің дағдыларын дамытты.</w:t>
      </w:r>
    </w:p>
    <w:p w14:paraId="384FD4F4" w14:textId="63D7C5F2" w:rsidR="00A52458" w:rsidRPr="00380B3F" w:rsidRDefault="00A52458" w:rsidP="00A52458">
      <w:pPr>
        <w:pStyle w:val="11"/>
        <w:tabs>
          <w:tab w:val="left" w:pos="9497"/>
        </w:tabs>
        <w:spacing w:line="240" w:lineRule="auto"/>
        <w:ind w:right="-1" w:firstLine="709"/>
        <w:jc w:val="both"/>
        <w:rPr>
          <w:sz w:val="28"/>
          <w:szCs w:val="28"/>
          <w:lang w:val="kk-KZ"/>
        </w:rPr>
      </w:pPr>
      <w:r w:rsidRPr="00380B3F">
        <w:rPr>
          <w:b/>
          <w:bCs/>
          <w:iCs/>
          <w:sz w:val="28"/>
          <w:szCs w:val="28"/>
          <w:lang w:val="kk-KZ"/>
        </w:rPr>
        <w:t>2-тақырып.</w:t>
      </w:r>
      <w:r w:rsidRPr="00380B3F">
        <w:rPr>
          <w:sz w:val="28"/>
          <w:szCs w:val="28"/>
          <w:lang w:val="kk-KZ"/>
        </w:rPr>
        <w:t xml:space="preserve"> </w:t>
      </w:r>
      <w:r w:rsidR="00D03886" w:rsidRPr="00D03886">
        <w:rPr>
          <w:i/>
          <w:sz w:val="28"/>
          <w:szCs w:val="28"/>
          <w:lang w:val="kk-KZ"/>
        </w:rPr>
        <w:t>«</w:t>
      </w:r>
      <w:r w:rsidRPr="00D03886">
        <w:rPr>
          <w:i/>
          <w:sz w:val="28"/>
          <w:szCs w:val="28"/>
          <w:lang w:val="kk-KZ"/>
        </w:rPr>
        <w:t xml:space="preserve">Мұғалім тұлғасының кәсіби іс - әрекетке </w:t>
      </w:r>
      <w:r w:rsidR="00E95704">
        <w:rPr>
          <w:i/>
          <w:sz w:val="28"/>
          <w:szCs w:val="28"/>
          <w:lang w:val="kk-KZ"/>
        </w:rPr>
        <w:t>даярлануы</w:t>
      </w:r>
      <w:r w:rsidR="00D03886" w:rsidRPr="00D03886">
        <w:rPr>
          <w:i/>
          <w:sz w:val="28"/>
          <w:szCs w:val="28"/>
          <w:lang w:val="kk-KZ"/>
        </w:rPr>
        <w:t>»</w:t>
      </w:r>
      <w:r w:rsidRPr="00380B3F">
        <w:rPr>
          <w:sz w:val="28"/>
          <w:szCs w:val="28"/>
          <w:lang w:val="kk-KZ"/>
        </w:rPr>
        <w:t xml:space="preserve"> деп беріледі. Бұл дәрістің негізгі мақсаты - болашақ мұғалімдердің кәсіби іс-әрекетке бейімделу үрдісін түсіндіру, олардың тұлғалық және кәсіби қасиеттерінің дамуын қарастыру. Сонымен қатар, мұғалімнің тұлғалық дамуы мен кәсіби құзыреттіліктердің өзара байланысын көрсету.</w:t>
      </w:r>
    </w:p>
    <w:p w14:paraId="69A96004" w14:textId="77777777" w:rsidR="00A52458" w:rsidRPr="00380B3F" w:rsidRDefault="00A52458" w:rsidP="00A52458">
      <w:pPr>
        <w:pStyle w:val="11"/>
        <w:tabs>
          <w:tab w:val="left" w:pos="9497"/>
        </w:tabs>
        <w:spacing w:line="240" w:lineRule="auto"/>
        <w:ind w:right="-1" w:firstLine="709"/>
        <w:jc w:val="both"/>
        <w:rPr>
          <w:sz w:val="28"/>
          <w:szCs w:val="28"/>
          <w:lang w:val="kk-KZ"/>
        </w:rPr>
      </w:pPr>
      <w:r w:rsidRPr="00380B3F">
        <w:rPr>
          <w:sz w:val="28"/>
          <w:szCs w:val="28"/>
          <w:lang w:val="kk-KZ"/>
        </w:rPr>
        <w:t>Дәріс сабағы студенттерге мұғалім тұлғасының кәсіби іс-әрекетке бейімделу үрдісін түсінуге және өз болашақ кәсіби қызметінде бұл үрдісте тиімді пайдалану жолдарын игеруге көмектесті. Студенттер мұғалімнің кәсіби дағдыларын қалыптастырудағы маңызды кезеңдер мен аспектілер туралы түсінік алды.</w:t>
      </w:r>
    </w:p>
    <w:p w14:paraId="21D56F51" w14:textId="77777777" w:rsidR="00A52458" w:rsidRPr="00380B3F" w:rsidRDefault="00A52458" w:rsidP="00A52458">
      <w:pPr>
        <w:pStyle w:val="11"/>
        <w:tabs>
          <w:tab w:val="left" w:pos="9497"/>
        </w:tabs>
        <w:spacing w:line="240" w:lineRule="auto"/>
        <w:ind w:right="-1" w:firstLine="709"/>
        <w:jc w:val="both"/>
        <w:rPr>
          <w:sz w:val="28"/>
          <w:szCs w:val="28"/>
          <w:lang w:val="kk-KZ"/>
        </w:rPr>
      </w:pPr>
      <w:r w:rsidRPr="00380B3F">
        <w:rPr>
          <w:sz w:val="28"/>
          <w:szCs w:val="28"/>
          <w:lang w:val="kk-KZ"/>
        </w:rPr>
        <w:t xml:space="preserve">Студенттерге мұғалімнің кәсіби іс-әрекетке бейімделуінің негізгі аспектілері мен кезеңдері жайында теориялық мәліметтер ұсынылды. Осыған орай, мұғалімнің кәсіби шеберлігін дамыту, педагогикалық әдіс-тәсілдер, эмоционалды интеллект, стресске төзімділік, кәсіби жауапкершілік сынды тақырыптар қарастырылды. Студенттерге мұғалімнің кәсіби бейімделуі тақырыбына қатысты қысқаша сұрақтар қойылып, топтық талқылау ұйымдастырылды. Талқылау барысында студенттер мұғалім тұлғасының кәсіби қызметке қандай қиындықтар мен проблемалармен бетпе-бет келетіндігін, осы мәселелерді қалай шешуге болатынын талқылады. Студенттермен практикалық жұмыстар жүргізілді, оның ішінде рөлдік ойындар мен сценарийлер арқылы мұғалімнің бейімделу дағдылары пысықталды. Мысалы, студенттер «Жаңа мектепке жұмысқа орналаса бастаған мұғалім» рөлін сомдап, тәжірибелі мұғалімдермен кездескенде қандай қиындықтарды бастан өткеруі мүмкін екенін бейнеледі. Студенттер топтарға бөлініп, өздерінің болашақта мұғалім ретінде кездесетін кәсіби қиындықтары мен оларды шешу жолдарын талқылады. Әр топ өз ұсыныстарын бөлісіп, нәтижесінде әрбір студенттің кәсіби бейімделу жолы </w:t>
      </w:r>
      <w:r w:rsidRPr="00380B3F">
        <w:rPr>
          <w:sz w:val="28"/>
          <w:szCs w:val="28"/>
          <w:lang w:val="kk-KZ"/>
        </w:rPr>
        <w:lastRenderedPageBreak/>
        <w:t>туралы жеке көзқарасы қалыптасты. Дәріс сабағының соңында әр студент өзінің болашақ кәсіби бейімделуі үшін қандай дағдыларды меңгеру керектігі туралы қорытынды жасады. Бұл сабақта студенттердің кәсіби бейімделу дағдыларын дамытуға және олардың мұғалім ретінде кәсіби шеберліктерін нығайтуға бағытталған маңызды жұмыстар жүргізілді.</w:t>
      </w:r>
    </w:p>
    <w:p w14:paraId="141C458E" w14:textId="77777777" w:rsidR="00A52458" w:rsidRPr="00D03886" w:rsidRDefault="00A52458" w:rsidP="00A52458">
      <w:pPr>
        <w:pStyle w:val="11"/>
        <w:tabs>
          <w:tab w:val="left" w:pos="9497"/>
        </w:tabs>
        <w:spacing w:line="240" w:lineRule="auto"/>
        <w:ind w:right="-1" w:firstLine="709"/>
        <w:jc w:val="both"/>
        <w:rPr>
          <w:sz w:val="28"/>
          <w:szCs w:val="28"/>
          <w:lang w:val="kk-KZ"/>
        </w:rPr>
      </w:pPr>
      <w:r w:rsidRPr="00D03886">
        <w:rPr>
          <w:b/>
          <w:bCs/>
          <w:iCs/>
          <w:sz w:val="28"/>
          <w:szCs w:val="28"/>
          <w:lang w:val="kk-KZ"/>
        </w:rPr>
        <w:t>3-тақырып.</w:t>
      </w:r>
      <w:r w:rsidRPr="00D03886">
        <w:rPr>
          <w:iCs/>
          <w:sz w:val="28"/>
          <w:szCs w:val="28"/>
          <w:lang w:val="kk-KZ"/>
        </w:rPr>
        <w:t xml:space="preserve"> </w:t>
      </w:r>
      <w:r w:rsidRPr="00D03886">
        <w:rPr>
          <w:i/>
          <w:sz w:val="28"/>
          <w:szCs w:val="28"/>
          <w:lang w:val="kk-KZ"/>
        </w:rPr>
        <w:t>«Бастауыш сынып мұғалімін кәсіби даярлау»</w:t>
      </w:r>
      <w:r w:rsidRPr="00D03886">
        <w:rPr>
          <w:sz w:val="28"/>
          <w:szCs w:val="28"/>
          <w:lang w:val="kk-KZ"/>
        </w:rPr>
        <w:t xml:space="preserve"> атты студенттермен өткізілген дәріс сабағының сабағының мақсаты – бастауыш сынып мұғалімдерін кәсіби даярлаудың маңыздылығын түсіндіру және студенттерге осы саладағы негізгі теориялық білім мен практикалық дағдыларды ұсыну. Сабақ барысында студенттерге бастауыш мектептің оқу бағдарламалары, педагогикалық әдіс-тәсілдер, оқушылардың психологиялық ерекшеліктері мен тәрбие жұмыстарының әдістемесі туралы мәліметтер берілді. Бастауыш сынып мұғалімінің рөлі мен міндеттері, кәсіби құзыреттіліктері, білім беру жүйесіндегі өзгерістер мен жаңашылдықтар туралы кеңінен айтылды. Студенттерге қазіргі білім беру стандарттары мен оқу бағдарламалары түсіндірілді. Сабақ соңында студенттерге тапсырмалар мен сұрақтар қойылып, теория мен практика арасындағы байланысты түсіну үшін қосымша материалдар ұсынылды. Студенттер бастауыш сынып мұғалімінің кәсіби даярлығын арттырудағы негізгі аспектілерді түсініп, педагогикалық үдерісті тиімді ұйымдастыру жолдарын меңгерді. Сонымен қатар, білім беру саласындағы жаңа үрдістер мен бастауыш сыныптағы оқушылардың психологиялық жағдайына байланысты әдістемелік дағдыларын жетілдірді. Дәріс сабағы студенттердің білімін кеңейтумен қатар, олардың педагогикалық шеберліктерін шыңдауға да ықпал етті.</w:t>
      </w:r>
    </w:p>
    <w:p w14:paraId="1BA504DF" w14:textId="77777777" w:rsidR="00A52458" w:rsidRPr="000F2DF4" w:rsidRDefault="00A52458" w:rsidP="00A52458">
      <w:pPr>
        <w:pStyle w:val="11"/>
        <w:tabs>
          <w:tab w:val="left" w:pos="9497"/>
        </w:tabs>
        <w:spacing w:line="240" w:lineRule="auto"/>
        <w:ind w:right="-1" w:firstLine="709"/>
        <w:jc w:val="both"/>
        <w:rPr>
          <w:sz w:val="28"/>
          <w:szCs w:val="28"/>
          <w:lang w:val="kk-KZ"/>
        </w:rPr>
      </w:pPr>
      <w:r w:rsidRPr="00D03886">
        <w:rPr>
          <w:b/>
          <w:bCs/>
          <w:iCs/>
          <w:sz w:val="28"/>
          <w:szCs w:val="28"/>
          <w:lang w:val="kk-KZ"/>
        </w:rPr>
        <w:t>4-тақырып.</w:t>
      </w:r>
      <w:r w:rsidRPr="00D03886">
        <w:rPr>
          <w:iCs/>
          <w:sz w:val="28"/>
          <w:szCs w:val="28"/>
          <w:lang w:val="kk-KZ"/>
        </w:rPr>
        <w:t xml:space="preserve"> </w:t>
      </w:r>
      <w:r w:rsidRPr="00D03886">
        <w:rPr>
          <w:i/>
          <w:sz w:val="28"/>
          <w:szCs w:val="28"/>
          <w:lang w:val="kk-KZ"/>
        </w:rPr>
        <w:t xml:space="preserve">«Бастауыш сынып мұғалімінің инновациялық дайындығын қалыптастыру» </w:t>
      </w:r>
      <w:r w:rsidRPr="000F2DF4">
        <w:rPr>
          <w:sz w:val="28"/>
          <w:szCs w:val="28"/>
          <w:lang w:val="kk-KZ"/>
        </w:rPr>
        <w:t xml:space="preserve">тақырыбындағы дәріс сабағы студенттерге білім беру саласында инновациялық әдіс-тәсілдерді енгізудің маңыздылығын түсіндіруге арналған. Бұл дәріс студенттерге бастауыш сынып мұғалімінің кәсіби дайындық деңгейін арттыруда жаңа педагогикалық технологиялар мен әдістерді қолданудың қажеттілігін көрсетеді.Дәріс сабақ басталмас бұрын, студенттерге инновациялық білім беру әдістемесінің мәні мен маңыздылығы түсіндіріледі. Білім алушыларға жаңа технологияларды қолдану арқылы бастауыш сыныпта тиімді білім беру үрдісін ұйымдастырудың жолдары туралы әңгіме қозғалды. Білім алушыларға қазіргі заманғы инновациялық педагогикалық технологиялар, мысалы: дистанциялық оқыту, құзыреттілікке бағытталған оқыту, жобалау әдісі, ақпараттық-коммуникациялық технологиялар, кейс-стади әдістері, электрондық оқулықтар мен мультимедиялық құралдарды пайдалану жолдары көрсетіледі. Білім алушыларға бастауыш сыныпта инновациялық әдістерді қолдану бойынша практикалық тапсырмалар беріліп, өзара талқылаулар жүргізіледі. Сонымен қатар, студенттер жаңа әдістерді өз білімдеріне енгізу мақсатында шағын жобалар дайындайды. Дәріс сабағының соңында студенттерге кәсіби мұғалім ретінде инновациялық әдістер мен технологияларды қолданудың маңызды аспектілері түсіндіріліп, оларды сабақ беру тәжірибесіне енгізу жолдары көрсетіледі. Білім алушыларға мұғалімнің инновациялық дайындығының болашақтағы білім беру жүйесіндегі рөлі мен маңызы туралы қорытынды </w:t>
      </w:r>
      <w:r w:rsidRPr="000F2DF4">
        <w:rPr>
          <w:sz w:val="28"/>
          <w:szCs w:val="28"/>
          <w:lang w:val="kk-KZ"/>
        </w:rPr>
        <w:lastRenderedPageBreak/>
        <w:t>жасалады. Бұл дәріс студенттерге бастауыш сынып мұғалімі ретінде кәсіби дағдыларын жетілдіріп, оқыту үрдісінде инновациялық технологияларды қолданудың қажеттілігін түсінуге мүмкіндік береді.</w:t>
      </w:r>
    </w:p>
    <w:p w14:paraId="24B89FE7" w14:textId="0BD2D1DE" w:rsidR="00A52458" w:rsidRPr="000F2DF4" w:rsidRDefault="00A52458" w:rsidP="00A52458">
      <w:pPr>
        <w:pStyle w:val="11"/>
        <w:tabs>
          <w:tab w:val="left" w:pos="9497"/>
        </w:tabs>
        <w:spacing w:line="240" w:lineRule="auto"/>
        <w:ind w:right="-1" w:firstLine="709"/>
        <w:jc w:val="both"/>
        <w:rPr>
          <w:sz w:val="28"/>
          <w:szCs w:val="28"/>
          <w:lang w:val="kk-KZ"/>
        </w:rPr>
      </w:pPr>
      <w:r w:rsidRPr="00D03886">
        <w:rPr>
          <w:b/>
          <w:bCs/>
          <w:iCs/>
          <w:sz w:val="28"/>
          <w:szCs w:val="28"/>
          <w:lang w:val="kk-KZ"/>
        </w:rPr>
        <w:t>5-тақырып.</w:t>
      </w:r>
      <w:r>
        <w:rPr>
          <w:b/>
          <w:bCs/>
          <w:i/>
          <w:iCs/>
          <w:sz w:val="28"/>
          <w:szCs w:val="28"/>
          <w:lang w:val="kk-KZ"/>
        </w:rPr>
        <w:t xml:space="preserve"> </w:t>
      </w:r>
      <w:r w:rsidRPr="00D03886">
        <w:rPr>
          <w:i/>
          <w:sz w:val="28"/>
          <w:szCs w:val="28"/>
          <w:lang w:val="kk-KZ"/>
        </w:rPr>
        <w:t>«</w:t>
      </w:r>
      <w:r w:rsidRPr="00D03886">
        <w:rPr>
          <w:rStyle w:val="24"/>
          <w:rFonts w:ascii="Times New Roman" w:hAnsi="Times New Roman" w:cs="Times New Roman"/>
          <w:i/>
          <w:sz w:val="28"/>
          <w:szCs w:val="28"/>
          <w:lang w:val="kk-KZ"/>
        </w:rPr>
        <w:t>Бастауыш сынып мұғалімінің кәсіби маңызды қасиеттері</w:t>
      </w:r>
      <w:r w:rsidRPr="00D03886">
        <w:rPr>
          <w:i/>
          <w:sz w:val="28"/>
          <w:szCs w:val="28"/>
          <w:lang w:val="kk-KZ"/>
        </w:rPr>
        <w:t>»</w:t>
      </w:r>
      <w:r w:rsidRPr="008D079C">
        <w:rPr>
          <w:sz w:val="28"/>
          <w:szCs w:val="28"/>
          <w:lang w:val="kk-KZ"/>
        </w:rPr>
        <w:t xml:space="preserve"> тақырыбы</w:t>
      </w:r>
      <w:r>
        <w:rPr>
          <w:sz w:val="28"/>
          <w:szCs w:val="28"/>
          <w:lang w:val="kk-KZ"/>
        </w:rPr>
        <w:t xml:space="preserve">. </w:t>
      </w:r>
      <w:r w:rsidRPr="000F2DF4">
        <w:rPr>
          <w:sz w:val="28"/>
          <w:szCs w:val="28"/>
          <w:lang w:val="kk-KZ"/>
        </w:rPr>
        <w:t>Дәріс барысында мұғалімнің педагогикалық шеберлігі, жауапкершілігі, шығармашылық қабілеттері, коммуникативті дағдылары, сабырлылығы мен эмпатиясы сияқты қасиеттер талқыланды. Сонымен қатар, бастауыш сынып мұғалімі оқушылармен жұмыс істегенде өз білімін, дағдыларын, мәдениетінің жоғары деңгейін көрсетуі ти</w:t>
      </w:r>
      <w:r w:rsidR="00D03886">
        <w:rPr>
          <w:sz w:val="28"/>
          <w:szCs w:val="28"/>
          <w:lang w:val="kk-KZ"/>
        </w:rPr>
        <w:t>іс екендігі ерекше атап өтілді.</w:t>
      </w:r>
      <w:r w:rsidRPr="000F2DF4">
        <w:rPr>
          <w:sz w:val="28"/>
          <w:szCs w:val="28"/>
          <w:lang w:val="kk-KZ"/>
        </w:rPr>
        <w:t xml:space="preserve"> Білім алушыларға мұғалімнің жеке тұлғалық қасиеттерінің балаларға әсері туралы теориялық мәліметтер ұсынылды. Дәріс соңында білім алушыларға өз ойлары мен көзқарастарын ортаға салуға мүмкіндік берілді. Олар бастауыш сынып мұғалімінің кәсіби маңызды қасиеттері туралы өз ойларын білдіріп, түрлі жағдайларға қатысты пікірталас жүргізді.</w:t>
      </w:r>
    </w:p>
    <w:p w14:paraId="59DB1FEE" w14:textId="77777777" w:rsidR="00A52458" w:rsidRPr="000F2DF4" w:rsidRDefault="00A52458" w:rsidP="00A52458">
      <w:pPr>
        <w:pStyle w:val="11"/>
        <w:tabs>
          <w:tab w:val="left" w:pos="9497"/>
        </w:tabs>
        <w:spacing w:line="240" w:lineRule="auto"/>
        <w:ind w:right="-1" w:firstLine="709"/>
        <w:jc w:val="both"/>
        <w:rPr>
          <w:sz w:val="28"/>
          <w:szCs w:val="28"/>
          <w:lang w:val="kk-KZ"/>
        </w:rPr>
      </w:pPr>
      <w:r w:rsidRPr="000F2DF4">
        <w:rPr>
          <w:sz w:val="28"/>
          <w:szCs w:val="28"/>
          <w:lang w:val="kk-KZ"/>
        </w:rPr>
        <w:t>Бұл дәріс сабағы білім алушыларды мұғалімнің кәсіби міндеттерін жоғары деңгейде орындауға қажетті дағдылар мен қасиеттерді қалыптастыруды көздейді.</w:t>
      </w:r>
    </w:p>
    <w:p w14:paraId="4664E472" w14:textId="0E576186" w:rsidR="00A52458" w:rsidRPr="000F2DF4" w:rsidRDefault="00A52458" w:rsidP="00A52458">
      <w:pPr>
        <w:pStyle w:val="11"/>
        <w:tabs>
          <w:tab w:val="left" w:pos="9497"/>
        </w:tabs>
        <w:spacing w:line="240" w:lineRule="auto"/>
        <w:ind w:right="-1" w:firstLine="709"/>
        <w:jc w:val="both"/>
        <w:rPr>
          <w:sz w:val="28"/>
          <w:szCs w:val="28"/>
          <w:lang w:val="kk-KZ"/>
        </w:rPr>
      </w:pPr>
      <w:r w:rsidRPr="00D03886">
        <w:rPr>
          <w:b/>
          <w:bCs/>
          <w:iCs/>
          <w:sz w:val="28"/>
          <w:szCs w:val="28"/>
          <w:lang w:val="kk-KZ"/>
        </w:rPr>
        <w:t>6-тақырып</w:t>
      </w:r>
      <w:r w:rsidRPr="009107AB">
        <w:rPr>
          <w:b/>
          <w:bCs/>
          <w:i/>
          <w:iCs/>
          <w:sz w:val="28"/>
          <w:szCs w:val="28"/>
          <w:lang w:val="kk-KZ"/>
        </w:rPr>
        <w:t>.</w:t>
      </w:r>
      <w:r>
        <w:rPr>
          <w:sz w:val="28"/>
          <w:szCs w:val="28"/>
          <w:lang w:val="kk-KZ"/>
        </w:rPr>
        <w:t xml:space="preserve"> </w:t>
      </w:r>
      <w:r w:rsidR="00B7183C" w:rsidRPr="00B7183C">
        <w:rPr>
          <w:i/>
          <w:sz w:val="28"/>
          <w:szCs w:val="28"/>
          <w:lang w:val="kk-KZ"/>
        </w:rPr>
        <w:t>«</w:t>
      </w:r>
      <w:r w:rsidR="00B7183C" w:rsidRPr="00B7183C">
        <w:rPr>
          <w:bCs/>
          <w:i/>
          <w:sz w:val="28"/>
          <w:szCs w:val="28"/>
          <w:lang w:val="kk-KZ"/>
        </w:rPr>
        <w:t>Тұлғаның өзін-өзі дамытуы мен кәсіби қызметті басқару негіздері</w:t>
      </w:r>
      <w:r w:rsidR="00B7183C" w:rsidRPr="00B7183C">
        <w:rPr>
          <w:i/>
          <w:sz w:val="28"/>
          <w:szCs w:val="28"/>
          <w:lang w:val="kk-KZ"/>
        </w:rPr>
        <w:t>»</w:t>
      </w:r>
      <w:r w:rsidR="00B7183C">
        <w:rPr>
          <w:sz w:val="28"/>
          <w:szCs w:val="28"/>
          <w:lang w:val="kk-KZ"/>
        </w:rPr>
        <w:t xml:space="preserve"> атты дәрісінің мазмұны беріледі. </w:t>
      </w:r>
      <w:r w:rsidRPr="000F2DF4">
        <w:rPr>
          <w:sz w:val="28"/>
          <w:szCs w:val="28"/>
          <w:lang w:val="kk-KZ"/>
        </w:rPr>
        <w:t>Бұл дәріс сабағы студенттерге тұлғалық даму мен кәсіби қызметті басқарудың маңыздылығын түсіндіруге бағытталды. Сабақ барысында студенттер өздерінің жеке қасиеттерін дамыту және кәсіби қызметінде тиімді басқару үшін қажетті дағдылар мен стратегияларды меңгереді.  Сабақтың басында өзін-өзі дамыту түсінігі мен оның тұлғаның кәсіби өсуіндегі рөлі қарастырылды. Студенттерге өзін-өзі дамыту – бұл жеке тұлғаның өзіндік құндылықтарын, қабілеттерін және дағдыларын шыңдай отырып, оның өмірлік және кәсіби мақсаттарына жетуге бағытталған үдеріс екендігі түсіндірілді. Кәсіби қызметті тиімді басқару үшін стратегиялық жоспарлау, уақытты басқару, мақсат қою және оған жету жолдары туралы әңгіме болды. Студенттерге өздерінің кәсіби жолын жоспарлау мен оны жүзеге асыруда басқару дағдыларының маңыздылығы айқындалды. Сонымен қатар, кәсіби дағдылар мен құзыреттілікті дамытуға арналған практикалық тапсырмалар орындалды. Сабақтың соңында студенттер өзін-өзі дамыту мен кәсіби қызметті басқару бойынша алған білімдерін күнделікті өмірде және болашақтағы кәсіби қызметтерінде қолдану жолдары туралы ой қозғады. Студенттер өздерінің даму жолында қандай мақсаттар қойып, оларды іске асыру үшін қандай тәсілдер мен құралдарды қолданатындығы туралы ой бөлісті. Бұл дәріс студенттердің тұлғалық және кәсіби дамуында маңызды орын алып, олардың жеке және кәсіби өмірлерінде тиімді шешімдер қабылдауға көмектеседі.</w:t>
      </w:r>
    </w:p>
    <w:p w14:paraId="279CD457" w14:textId="05E93EBD" w:rsidR="00A52458" w:rsidRPr="000F2DF4" w:rsidRDefault="00A52458" w:rsidP="00A52458">
      <w:pPr>
        <w:pStyle w:val="11"/>
        <w:tabs>
          <w:tab w:val="left" w:pos="9497"/>
        </w:tabs>
        <w:spacing w:line="240" w:lineRule="auto"/>
        <w:ind w:right="-1" w:firstLine="709"/>
        <w:jc w:val="both"/>
        <w:rPr>
          <w:sz w:val="28"/>
          <w:szCs w:val="28"/>
          <w:lang w:val="kk-KZ"/>
        </w:rPr>
      </w:pPr>
      <w:r w:rsidRPr="00D03886">
        <w:rPr>
          <w:b/>
          <w:bCs/>
          <w:iCs/>
          <w:sz w:val="28"/>
          <w:szCs w:val="28"/>
          <w:lang w:val="kk-KZ"/>
        </w:rPr>
        <w:t>7-тақырып</w:t>
      </w:r>
      <w:r w:rsidRPr="009107AB">
        <w:rPr>
          <w:b/>
          <w:bCs/>
          <w:i/>
          <w:iCs/>
          <w:sz w:val="28"/>
          <w:szCs w:val="28"/>
          <w:lang w:val="kk-KZ"/>
        </w:rPr>
        <w:t>.</w:t>
      </w:r>
      <w:r w:rsidR="00D03886">
        <w:rPr>
          <w:b/>
          <w:bCs/>
          <w:i/>
          <w:iCs/>
          <w:sz w:val="28"/>
          <w:szCs w:val="28"/>
          <w:lang w:val="kk-KZ"/>
        </w:rPr>
        <w:t xml:space="preserve"> </w:t>
      </w:r>
      <w:r w:rsidRPr="00D03886">
        <w:rPr>
          <w:i/>
          <w:sz w:val="28"/>
          <w:szCs w:val="28"/>
          <w:lang w:val="kk-KZ"/>
        </w:rPr>
        <w:t>«Бастауыш сынып мұғалімінің тұлғасы»</w:t>
      </w:r>
      <w:r w:rsidRPr="000F2DF4">
        <w:rPr>
          <w:b/>
          <w:bCs/>
          <w:sz w:val="28"/>
          <w:szCs w:val="28"/>
          <w:lang w:val="kk-KZ"/>
        </w:rPr>
        <w:t xml:space="preserve"> </w:t>
      </w:r>
      <w:r w:rsidRPr="000F2DF4">
        <w:rPr>
          <w:sz w:val="28"/>
          <w:szCs w:val="28"/>
          <w:lang w:val="kk-KZ"/>
        </w:rPr>
        <w:t xml:space="preserve">дәріс сабағының мақсаты – студенттерге бастауыш сынып мұғалімінің тұлғалық қасиеттері мен кәсіби міндеттерін түсіндіру, мұғалімнің кәсіби құзыреттіліктерін дамытудың маңыздылығын көрсету болды. Сабақ барысында студенттерге мұғалімнің оқушыға деген ықпалы, оқу-тәрбие үрдісінде атқаратын рөлі, сондай-ақ бастауыш сынып мұғалімінің жеке тұлғалық ерекшеліктері мен кәсіби </w:t>
      </w:r>
      <w:r w:rsidRPr="000F2DF4">
        <w:rPr>
          <w:sz w:val="28"/>
          <w:szCs w:val="28"/>
          <w:lang w:val="kk-KZ"/>
        </w:rPr>
        <w:lastRenderedPageBreak/>
        <w:t xml:space="preserve">құзыреттілігі туралы түсінік қалыптастырылды. Сабақ барысында білім алушылар арасында пікірталас ұйымдастырылды. Олар мұғалімнің тұлғасына қандай қасиеттердің тән екенін талқылады. Сондай-ақ, дәріс барысында мұғалімнің оқушыны тәрбиелеудегі рөлі және білім беру үрдісінде оның мінез-құлқының маңызды екенін атап өтті. Сабақтың соңында студенттерге мұғалімнің тұлғалық қасиеттерін қалыптастыру жолдары туралы практикалық тапсырмалар берілді. </w:t>
      </w:r>
    </w:p>
    <w:p w14:paraId="468AC8CC" w14:textId="0FD8EB07" w:rsidR="00A52458" w:rsidRPr="000F2DF4" w:rsidRDefault="00A52458" w:rsidP="00A52458">
      <w:pPr>
        <w:pStyle w:val="11"/>
        <w:tabs>
          <w:tab w:val="left" w:pos="9497"/>
        </w:tabs>
        <w:spacing w:line="240" w:lineRule="auto"/>
        <w:ind w:right="-1" w:firstLine="709"/>
        <w:jc w:val="both"/>
        <w:rPr>
          <w:sz w:val="28"/>
          <w:szCs w:val="28"/>
          <w:lang w:val="kk-KZ"/>
        </w:rPr>
      </w:pPr>
      <w:r w:rsidRPr="00D03886">
        <w:rPr>
          <w:b/>
          <w:bCs/>
          <w:iCs/>
          <w:sz w:val="28"/>
          <w:szCs w:val="28"/>
          <w:lang w:val="kk-KZ"/>
        </w:rPr>
        <w:t>8</w:t>
      </w:r>
      <w:r w:rsidR="00B7183C">
        <w:rPr>
          <w:b/>
          <w:bCs/>
          <w:iCs/>
          <w:sz w:val="28"/>
          <w:szCs w:val="28"/>
          <w:lang w:val="kk-KZ"/>
        </w:rPr>
        <w:t xml:space="preserve">-тақырып. </w:t>
      </w:r>
      <w:r w:rsidR="00B7183C" w:rsidRPr="00B7183C">
        <w:rPr>
          <w:b/>
          <w:bCs/>
          <w:i/>
          <w:iCs/>
          <w:sz w:val="28"/>
          <w:szCs w:val="28"/>
          <w:lang w:val="kk-KZ"/>
        </w:rPr>
        <w:t>«</w:t>
      </w:r>
      <w:r w:rsidR="00B7183C" w:rsidRPr="00B7183C">
        <w:rPr>
          <w:bCs/>
          <w:i/>
          <w:sz w:val="28"/>
          <w:szCs w:val="28"/>
          <w:lang w:val="kk-KZ"/>
        </w:rPr>
        <w:t xml:space="preserve">Бастауыш сынып мұғалімінің тұлғалық болмысын </w:t>
      </w:r>
      <w:r w:rsidR="00E95704">
        <w:rPr>
          <w:bCs/>
          <w:i/>
          <w:sz w:val="28"/>
          <w:szCs w:val="28"/>
          <w:lang w:val="kk-KZ"/>
        </w:rPr>
        <w:t>қалыптастыру</w:t>
      </w:r>
      <w:r w:rsidR="00B7183C" w:rsidRPr="00B7183C">
        <w:rPr>
          <w:bCs/>
          <w:i/>
          <w:sz w:val="28"/>
          <w:szCs w:val="28"/>
          <w:lang w:val="kk-KZ"/>
        </w:rPr>
        <w:t xml:space="preserve"> ерекшеліктері»</w:t>
      </w:r>
      <w:r w:rsidR="00B7183C" w:rsidRPr="00565759">
        <w:rPr>
          <w:sz w:val="28"/>
          <w:szCs w:val="28"/>
          <w:lang w:val="kk-KZ"/>
        </w:rPr>
        <w:t xml:space="preserve"> </w:t>
      </w:r>
      <w:r w:rsidR="00B7183C">
        <w:rPr>
          <w:sz w:val="28"/>
          <w:szCs w:val="28"/>
          <w:lang w:val="kk-KZ"/>
        </w:rPr>
        <w:t xml:space="preserve">дәрісі өткізілді. </w:t>
      </w:r>
      <w:r w:rsidRPr="00565759">
        <w:rPr>
          <w:sz w:val="28"/>
          <w:szCs w:val="28"/>
          <w:lang w:val="kk-KZ"/>
        </w:rPr>
        <w:t xml:space="preserve">Дәріс барысында </w:t>
      </w:r>
      <w:r>
        <w:rPr>
          <w:sz w:val="28"/>
          <w:szCs w:val="28"/>
          <w:lang w:val="kk-KZ"/>
        </w:rPr>
        <w:t>білім алушылар</w:t>
      </w:r>
      <w:r w:rsidRPr="00565759">
        <w:rPr>
          <w:sz w:val="28"/>
          <w:szCs w:val="28"/>
          <w:lang w:val="kk-KZ"/>
        </w:rPr>
        <w:t xml:space="preserve"> мұғалімнің тұлғалық болмысын қалыптастыру үшін қарым-қатынастың маңыздылығын, оның әдістемелік негіздері мен психологиялық аспектілерін меңгерді. </w:t>
      </w:r>
      <w:r>
        <w:rPr>
          <w:sz w:val="28"/>
          <w:szCs w:val="28"/>
          <w:lang w:val="kk-KZ"/>
        </w:rPr>
        <w:t>білім алушылар</w:t>
      </w:r>
      <w:r w:rsidRPr="00565759">
        <w:rPr>
          <w:sz w:val="28"/>
          <w:szCs w:val="28"/>
          <w:lang w:val="kk-KZ"/>
        </w:rPr>
        <w:t xml:space="preserve"> рөлдік ойындар мен практикалық тапсырмалар арқылы теориялық білімдерін нақты жағдайларда қолдану дағдыларын жетілдірді. Сонымен қатар, қарым-қатынастың тұлғаның кәсіби және жеке дамуына қалай әсер ететіні жайында терең түсінік қалыптасты.</w:t>
      </w:r>
      <w:r>
        <w:rPr>
          <w:sz w:val="28"/>
          <w:szCs w:val="28"/>
          <w:lang w:val="kk-KZ"/>
        </w:rPr>
        <w:t xml:space="preserve"> </w:t>
      </w:r>
      <w:r w:rsidRPr="000F2DF4">
        <w:rPr>
          <w:sz w:val="28"/>
          <w:szCs w:val="28"/>
          <w:lang w:val="kk-KZ"/>
        </w:rPr>
        <w:t xml:space="preserve">Дәріс соңында студенттерге топтық жұмыс нәтижелерін ұсыну тапсырылды. Әр топ өздерінің ойларын қорытындылап, мұғалім тұлғасының қалыптасуына әсер ететін негізгі факторларды белгіледі. </w:t>
      </w:r>
      <w:r>
        <w:rPr>
          <w:sz w:val="28"/>
          <w:szCs w:val="28"/>
          <w:lang w:val="kk-KZ"/>
        </w:rPr>
        <w:t>білім алушылар</w:t>
      </w:r>
      <w:r w:rsidRPr="000F2DF4">
        <w:rPr>
          <w:sz w:val="28"/>
          <w:szCs w:val="28"/>
          <w:lang w:val="kk-KZ"/>
        </w:rPr>
        <w:t xml:space="preserve"> арасында пікірталас ұйымдастырылып, қарым-қатынас арқылы мұғалімнің тұлғалық болмысын қалыптастыру мәселесі бойынша тұжырымдар жасалды.</w:t>
      </w:r>
    </w:p>
    <w:p w14:paraId="554626FB" w14:textId="604005FF" w:rsidR="00A52458" w:rsidRPr="00B7183C" w:rsidRDefault="00D03886" w:rsidP="00B7183C">
      <w:pPr>
        <w:pStyle w:val="11"/>
        <w:tabs>
          <w:tab w:val="left" w:pos="9497"/>
        </w:tabs>
        <w:spacing w:line="240" w:lineRule="auto"/>
        <w:ind w:right="-1" w:firstLine="709"/>
        <w:jc w:val="both"/>
        <w:rPr>
          <w:rFonts w:cs="Calibri"/>
          <w:bCs/>
          <w:sz w:val="28"/>
          <w:szCs w:val="28"/>
          <w:lang w:val="kk-KZ"/>
        </w:rPr>
      </w:pPr>
      <w:r w:rsidRPr="00D03886">
        <w:rPr>
          <w:rFonts w:cs="Calibri"/>
          <w:b/>
          <w:bCs/>
          <w:sz w:val="28"/>
          <w:szCs w:val="28"/>
          <w:lang w:val="kk-KZ"/>
        </w:rPr>
        <w:t xml:space="preserve">9,10 </w:t>
      </w:r>
      <w:r>
        <w:rPr>
          <w:rFonts w:cs="Calibri"/>
          <w:b/>
          <w:bCs/>
          <w:sz w:val="28"/>
          <w:szCs w:val="28"/>
          <w:lang w:val="kk-KZ"/>
        </w:rPr>
        <w:t>-</w:t>
      </w:r>
      <w:r w:rsidR="00B7183C">
        <w:rPr>
          <w:rFonts w:cs="Calibri"/>
          <w:b/>
          <w:bCs/>
          <w:sz w:val="28"/>
          <w:szCs w:val="28"/>
          <w:lang w:val="kk-KZ"/>
        </w:rPr>
        <w:t xml:space="preserve"> </w:t>
      </w:r>
      <w:r w:rsidRPr="00D03886">
        <w:rPr>
          <w:rFonts w:cs="Calibri"/>
          <w:b/>
          <w:bCs/>
          <w:sz w:val="28"/>
          <w:szCs w:val="28"/>
          <w:lang w:val="kk-KZ"/>
        </w:rPr>
        <w:t>тақырыптар</w:t>
      </w:r>
      <w:r w:rsidR="00B7183C">
        <w:rPr>
          <w:rFonts w:cs="Calibri"/>
          <w:b/>
          <w:bCs/>
          <w:sz w:val="28"/>
          <w:szCs w:val="28"/>
          <w:lang w:val="kk-KZ"/>
        </w:rPr>
        <w:t xml:space="preserve"> </w:t>
      </w:r>
      <w:r w:rsidR="00B7183C" w:rsidRPr="00B7183C">
        <w:rPr>
          <w:rFonts w:cs="Calibri"/>
          <w:bCs/>
          <w:sz w:val="28"/>
          <w:szCs w:val="28"/>
          <w:lang w:val="kk-KZ"/>
        </w:rPr>
        <w:t>бойынша</w:t>
      </w:r>
      <w:r w:rsidR="00B7183C">
        <w:rPr>
          <w:rFonts w:cs="Calibri"/>
          <w:b/>
          <w:bCs/>
          <w:sz w:val="28"/>
          <w:szCs w:val="28"/>
          <w:lang w:val="kk-KZ"/>
        </w:rPr>
        <w:t xml:space="preserve"> </w:t>
      </w:r>
      <w:r w:rsidR="00B7183C" w:rsidRPr="00B7183C">
        <w:rPr>
          <w:rFonts w:cs="Calibri"/>
          <w:bCs/>
          <w:i/>
          <w:sz w:val="28"/>
          <w:szCs w:val="28"/>
          <w:lang w:val="kk-KZ"/>
        </w:rPr>
        <w:t>«Қ</w:t>
      </w:r>
      <w:r w:rsidR="00B7183C" w:rsidRPr="00B7183C">
        <w:rPr>
          <w:bCs/>
          <w:i/>
          <w:sz w:val="28"/>
          <w:szCs w:val="28"/>
          <w:lang w:val="kk-KZ"/>
        </w:rPr>
        <w:t>apым</w:t>
      </w:r>
      <w:r w:rsidR="00B7183C" w:rsidRPr="00B7183C">
        <w:rPr>
          <w:i/>
          <w:sz w:val="28"/>
          <w:szCs w:val="28"/>
          <w:lang w:val="kk-KZ"/>
        </w:rPr>
        <w:t>-</w:t>
      </w:r>
      <w:r w:rsidR="00B7183C" w:rsidRPr="00B7183C">
        <w:rPr>
          <w:bCs/>
          <w:i/>
          <w:sz w:val="28"/>
          <w:szCs w:val="28"/>
          <w:lang w:val="kk-KZ"/>
        </w:rPr>
        <w:t>қaтынac apқылы мұғaлiмнiң тұлғaлық бoлмыcын қaлыптacтыpy»;</w:t>
      </w:r>
      <w:r w:rsidR="00B7183C" w:rsidRPr="00B7183C">
        <w:rPr>
          <w:rFonts w:cs="Calibri"/>
          <w:i/>
          <w:sz w:val="28"/>
          <w:szCs w:val="28"/>
          <w:lang w:val="kk-KZ"/>
        </w:rPr>
        <w:t xml:space="preserve"> «Ә</w:t>
      </w:r>
      <w:r w:rsidR="00B7183C" w:rsidRPr="00B7183C">
        <w:rPr>
          <w:i/>
          <w:sz w:val="28"/>
          <w:szCs w:val="28"/>
          <w:lang w:val="kk-KZ"/>
        </w:rPr>
        <w:t xml:space="preserve">лeyмeттiк opтa мeн </w:t>
      </w:r>
      <w:r w:rsidR="00B7183C" w:rsidRPr="00B7183C">
        <w:rPr>
          <w:rFonts w:cs="Calibri"/>
          <w:i/>
          <w:sz w:val="28"/>
          <w:szCs w:val="28"/>
          <w:lang w:val="kk-KZ"/>
        </w:rPr>
        <w:t>ұ</w:t>
      </w:r>
      <w:r w:rsidR="00B7183C" w:rsidRPr="00B7183C">
        <w:rPr>
          <w:i/>
          <w:sz w:val="28"/>
          <w:szCs w:val="28"/>
          <w:lang w:val="kk-KZ"/>
        </w:rPr>
        <w:t>жымны</w:t>
      </w:r>
      <w:r w:rsidR="00B7183C" w:rsidRPr="00B7183C">
        <w:rPr>
          <w:rFonts w:cs="Calibri"/>
          <w:i/>
          <w:sz w:val="28"/>
          <w:szCs w:val="28"/>
          <w:lang w:val="kk-KZ"/>
        </w:rPr>
        <w:t>ң</w:t>
      </w:r>
      <w:r w:rsidR="00B7183C" w:rsidRPr="00B7183C">
        <w:rPr>
          <w:i/>
          <w:sz w:val="28"/>
          <w:szCs w:val="28"/>
          <w:lang w:val="kk-KZ"/>
        </w:rPr>
        <w:t xml:space="preserve"> </w:t>
      </w:r>
      <w:r w:rsidR="00B7183C" w:rsidRPr="00B7183C">
        <w:rPr>
          <w:bCs/>
          <w:i/>
          <w:sz w:val="28"/>
          <w:szCs w:val="28"/>
          <w:lang w:val="kk-KZ"/>
        </w:rPr>
        <w:t>мұғaлiмiнiң тұлғaлық бoлмыc</w:t>
      </w:r>
      <w:r w:rsidR="00B7183C">
        <w:rPr>
          <w:bCs/>
          <w:i/>
          <w:sz w:val="28"/>
          <w:szCs w:val="28"/>
          <w:lang w:val="kk-KZ"/>
        </w:rPr>
        <w:t>ын</w:t>
      </w:r>
      <w:r w:rsidR="00B7183C" w:rsidRPr="00B7183C">
        <w:rPr>
          <w:bCs/>
          <w:i/>
          <w:sz w:val="28"/>
          <w:szCs w:val="28"/>
          <w:lang w:val="kk-KZ"/>
        </w:rPr>
        <w:t xml:space="preserve"> қaлыптacтыpyдaғы</w:t>
      </w:r>
      <w:r w:rsidR="00B7183C" w:rsidRPr="00B7183C">
        <w:rPr>
          <w:i/>
          <w:sz w:val="28"/>
          <w:szCs w:val="28"/>
          <w:lang w:val="kk-KZ"/>
        </w:rPr>
        <w:t xml:space="preserve"> pөлi»</w:t>
      </w:r>
      <w:r w:rsidR="00B7183C" w:rsidRPr="00B7183C">
        <w:rPr>
          <w:sz w:val="28"/>
          <w:szCs w:val="28"/>
          <w:lang w:val="kk-KZ"/>
        </w:rPr>
        <w:t xml:space="preserve"> ат</w:t>
      </w:r>
      <w:r w:rsidR="00B7183C">
        <w:rPr>
          <w:sz w:val="28"/>
          <w:szCs w:val="28"/>
          <w:lang w:val="kk-KZ"/>
        </w:rPr>
        <w:t>т</w:t>
      </w:r>
      <w:r w:rsidR="00B7183C" w:rsidRPr="00B7183C">
        <w:rPr>
          <w:sz w:val="28"/>
          <w:szCs w:val="28"/>
          <w:lang w:val="kk-KZ"/>
        </w:rPr>
        <w:t>ы дәрістерді</w:t>
      </w:r>
      <w:r w:rsidRPr="00B7183C">
        <w:rPr>
          <w:rFonts w:cs="Calibri"/>
          <w:bCs/>
          <w:sz w:val="28"/>
          <w:szCs w:val="28"/>
          <w:lang w:val="kk-KZ"/>
        </w:rPr>
        <w:t xml:space="preserve"> </w:t>
      </w:r>
      <w:r w:rsidRPr="00D03886">
        <w:rPr>
          <w:rFonts w:cs="Calibri"/>
          <w:bCs/>
          <w:sz w:val="28"/>
          <w:szCs w:val="28"/>
          <w:lang w:val="kk-KZ"/>
        </w:rPr>
        <w:t xml:space="preserve">ұйымдастыруда </w:t>
      </w:r>
      <w:r>
        <w:rPr>
          <w:rFonts w:cs="Calibri"/>
          <w:bCs/>
          <w:sz w:val="28"/>
          <w:szCs w:val="28"/>
          <w:lang w:val="kk-KZ"/>
        </w:rPr>
        <w:t>қ</w:t>
      </w:r>
      <w:r w:rsidRPr="00D03886">
        <w:rPr>
          <w:bCs/>
          <w:sz w:val="28"/>
          <w:szCs w:val="28"/>
          <w:lang w:val="kk-KZ"/>
        </w:rPr>
        <w:t>apым</w:t>
      </w:r>
      <w:r w:rsidRPr="00D03886">
        <w:rPr>
          <w:sz w:val="28"/>
          <w:szCs w:val="28"/>
          <w:lang w:val="kk-KZ"/>
        </w:rPr>
        <w:t>-</w:t>
      </w:r>
      <w:r w:rsidRPr="00D03886">
        <w:rPr>
          <w:bCs/>
          <w:sz w:val="28"/>
          <w:szCs w:val="28"/>
          <w:lang w:val="kk-KZ"/>
        </w:rPr>
        <w:t>қaтынac apқылы мұғaлiмнiң тұлғaлық бoлмыcын қaлыптacтыpy</w:t>
      </w:r>
      <w:r w:rsidRPr="00D03886">
        <w:rPr>
          <w:b/>
          <w:bCs/>
          <w:iCs/>
          <w:sz w:val="28"/>
          <w:szCs w:val="28"/>
          <w:lang w:val="kk-KZ"/>
        </w:rPr>
        <w:t xml:space="preserve"> </w:t>
      </w:r>
      <w:r w:rsidRPr="00D03886">
        <w:rPr>
          <w:bCs/>
          <w:iCs/>
          <w:sz w:val="28"/>
          <w:szCs w:val="28"/>
          <w:lang w:val="kk-KZ"/>
        </w:rPr>
        <w:t>қарастырылады.</w:t>
      </w:r>
      <w:r>
        <w:rPr>
          <w:b/>
          <w:bCs/>
          <w:iCs/>
          <w:sz w:val="28"/>
          <w:szCs w:val="28"/>
          <w:lang w:val="kk-KZ"/>
        </w:rPr>
        <w:t xml:space="preserve"> </w:t>
      </w:r>
      <w:r w:rsidR="00FB1AD0">
        <w:rPr>
          <w:sz w:val="28"/>
          <w:szCs w:val="28"/>
          <w:lang w:val="kk-KZ"/>
        </w:rPr>
        <w:t xml:space="preserve">Мұндағы негізгі </w:t>
      </w:r>
      <w:r w:rsidR="00A52458" w:rsidRPr="000F2DF4">
        <w:rPr>
          <w:sz w:val="28"/>
          <w:szCs w:val="28"/>
          <w:lang w:val="kk-KZ"/>
        </w:rPr>
        <w:t xml:space="preserve">мақсаты – </w:t>
      </w:r>
      <w:r w:rsidR="00A52458">
        <w:rPr>
          <w:sz w:val="28"/>
          <w:szCs w:val="28"/>
          <w:lang w:val="kk-KZ"/>
        </w:rPr>
        <w:t>білім алушыларға</w:t>
      </w:r>
      <w:r w:rsidR="00A52458" w:rsidRPr="000F2DF4">
        <w:rPr>
          <w:sz w:val="28"/>
          <w:szCs w:val="28"/>
          <w:lang w:val="kk-KZ"/>
        </w:rPr>
        <w:t xml:space="preserve"> әлеуметтік орта мен ұжымның мұғалімінің тұлғалық болмысын қалыптастырудағы маңызын түсіндіру. Мұғалімнің тұлғасы мен мінез-құлқы білім беру үдерісіне қалай әсер етеді, оның кәсіби дамуында әлеуметтік ортаның рөлі қандай болатыны жөнінде терең білім беру. Сабақ басталмас бұрын, оқытушы білім алушыларға тақырыпты таныстырып, әлеуметтік орта мен ұжымның мұғалімнің тұлғалық болмысын қалыптастырудағы рөлі туралы қысқаша түсінік береді. Осы салада зерттеулер мен жаңашыл әдістер туралы айтылады.</w:t>
      </w:r>
    </w:p>
    <w:p w14:paraId="7F524219" w14:textId="77777777" w:rsidR="00A52458" w:rsidRPr="000F2DF4" w:rsidRDefault="00A52458" w:rsidP="00A52458">
      <w:pPr>
        <w:pStyle w:val="11"/>
        <w:tabs>
          <w:tab w:val="left" w:pos="9497"/>
        </w:tabs>
        <w:spacing w:line="240" w:lineRule="auto"/>
        <w:ind w:right="-1" w:firstLine="709"/>
        <w:jc w:val="both"/>
        <w:rPr>
          <w:sz w:val="28"/>
          <w:szCs w:val="28"/>
          <w:lang w:val="kk-KZ"/>
        </w:rPr>
      </w:pPr>
      <w:r w:rsidRPr="000F2DF4">
        <w:rPr>
          <w:sz w:val="28"/>
          <w:szCs w:val="28"/>
          <w:lang w:val="kk-KZ"/>
        </w:rPr>
        <w:t xml:space="preserve">Оқытушы мұғалімнің жеке тұлғалық қасиеттері мен оның әлеуметтік орта мен ұжымға әсерін түсіндіреді. Мұғалімнің этикалық нормалары, моральдық бағдары мен өзіндік қасиеттерінің білім беру үдерісіндегі маңыздылығы талқыланады. Ұжымдағы қарым-қатынастың, мұғалімнің көшбасшылық қабілеттері мен педагогикалық ортаға тигізетін әсері жайлы айтылып, студенттерге нақты мысалдар келтіріледі. Сонымен қатар, студенттер шағын топтарға бөлініп, мұғалімнің тұлғалық болмысы мен ұжымдағы рөлінің өзара байланысы жайлы пікір алмасып, мысалдар мен практикалық жағдайларды талқылайды. Топ мүшелері өзара ынтымақтастық арқылы тиімді нәтижелерге қол жеткізу жолдарын іздейді. Студенттерге мұғалімнің тұлғалық қасиеттерін дамытуға бағытталған жаттығулар ұсынылады. Мұғалім мен студент </w:t>
      </w:r>
      <w:r w:rsidRPr="000F2DF4">
        <w:rPr>
          <w:sz w:val="28"/>
          <w:szCs w:val="28"/>
          <w:lang w:val="kk-KZ"/>
        </w:rPr>
        <w:lastRenderedPageBreak/>
        <w:t>арасындағы әлеуметтік қарым-қатынастарды жақсартуға арналған тренингтер мен рөлдік ойындар өткізіледі. Студенттер осы жаттығулар арқылы тұлғалық қасиеттерінің ұжыммен және қоғаммен байланысы туралы өз пікірлерін білдіреді. Сабақ соңында студенттермен бірге талқылау жүргізіліп, әлеуметтік орта мен ұжымның мұғалімнің тұлғалық болмысына тигізетін әсері туралы қорытындылар жасалады. Оқытушы студенттердің пікірлерін тыңдап, жалпы сабақтың нәтижелерін бағалайды.</w:t>
      </w:r>
    </w:p>
    <w:p w14:paraId="11BEADE6" w14:textId="07782775" w:rsidR="00A52458" w:rsidRPr="000F2DF4" w:rsidRDefault="00A52458" w:rsidP="00A52458">
      <w:pPr>
        <w:pStyle w:val="11"/>
        <w:tabs>
          <w:tab w:val="left" w:pos="9497"/>
        </w:tabs>
        <w:spacing w:line="240" w:lineRule="auto"/>
        <w:ind w:right="-1" w:firstLine="709"/>
        <w:jc w:val="both"/>
        <w:rPr>
          <w:sz w:val="28"/>
          <w:szCs w:val="28"/>
          <w:lang w:val="kk-KZ"/>
        </w:rPr>
      </w:pPr>
      <w:r w:rsidRPr="000F2DF4">
        <w:rPr>
          <w:sz w:val="28"/>
          <w:szCs w:val="28"/>
          <w:lang w:val="kk-KZ"/>
        </w:rPr>
        <w:t xml:space="preserve">Болашақ бастауыш сынып мұғалімін кәсіби іс-әрекетке даярлауда тұлғалық болмысын қалыптастырудың маңызы ерекше. Оны біз жоғарыда талданған әрбір тақырыпшалардағы негізгі идеялардан байқаймыз. </w:t>
      </w:r>
    </w:p>
    <w:p w14:paraId="5B220AEC" w14:textId="77777777" w:rsidR="00A52458" w:rsidRPr="000F2DF4" w:rsidRDefault="00A52458" w:rsidP="00A52458">
      <w:pPr>
        <w:pStyle w:val="11"/>
        <w:tabs>
          <w:tab w:val="left" w:pos="9497"/>
        </w:tabs>
        <w:spacing w:line="240" w:lineRule="auto"/>
        <w:ind w:right="-1" w:firstLine="709"/>
        <w:jc w:val="both"/>
        <w:rPr>
          <w:sz w:val="28"/>
          <w:szCs w:val="28"/>
          <w:lang w:val="kk-KZ"/>
        </w:rPr>
      </w:pPr>
      <w:r>
        <w:rPr>
          <w:sz w:val="28"/>
          <w:szCs w:val="28"/>
          <w:lang w:val="kk-KZ"/>
        </w:rPr>
        <w:t>Сонымен қатар, зерттеу барысында жүргізілген п</w:t>
      </w:r>
      <w:r w:rsidRPr="007403F5">
        <w:rPr>
          <w:sz w:val="28"/>
          <w:szCs w:val="28"/>
          <w:lang w:val="kk-KZ"/>
        </w:rPr>
        <w:t xml:space="preserve">ікір-таластар </w:t>
      </w:r>
      <w:r>
        <w:rPr>
          <w:sz w:val="28"/>
          <w:szCs w:val="28"/>
          <w:lang w:val="kk-KZ"/>
        </w:rPr>
        <w:t>білім алушылардың</w:t>
      </w:r>
      <w:r w:rsidRPr="007403F5">
        <w:rPr>
          <w:sz w:val="28"/>
          <w:szCs w:val="28"/>
          <w:lang w:val="kk-KZ"/>
        </w:rPr>
        <w:t xml:space="preserve"> танымдық қабілеттерін дамытуға ықпал етеді, себебі әртүрлі көзқарастарды тыңдай отырып, олар өз ойларын жүйелеп, түйінді тұжырымдар жасауға үйренеді. </w:t>
      </w:r>
    </w:p>
    <w:p w14:paraId="073EDC78" w14:textId="0D7D47D1" w:rsidR="00A52458" w:rsidRPr="00347747" w:rsidRDefault="00A52458" w:rsidP="00A52458">
      <w:pPr>
        <w:pStyle w:val="11"/>
        <w:tabs>
          <w:tab w:val="left" w:pos="9497"/>
        </w:tabs>
        <w:spacing w:line="240" w:lineRule="auto"/>
        <w:ind w:right="-1" w:firstLine="708"/>
        <w:jc w:val="both"/>
        <w:rPr>
          <w:bCs/>
          <w:sz w:val="28"/>
          <w:szCs w:val="28"/>
          <w:lang w:val="kk-KZ"/>
        </w:rPr>
      </w:pPr>
      <w:r>
        <w:rPr>
          <w:sz w:val="28"/>
          <w:szCs w:val="28"/>
          <w:lang w:val="kk-KZ"/>
        </w:rPr>
        <w:t>Курсты жүргізу барысында біз, оқытуды ұйымд</w:t>
      </w:r>
      <w:r w:rsidR="00B7183C">
        <w:rPr>
          <w:sz w:val="28"/>
          <w:szCs w:val="28"/>
          <w:lang w:val="kk-KZ"/>
        </w:rPr>
        <w:t xml:space="preserve">астырудың ұжымдық, топтық жеке </w:t>
      </w:r>
      <w:r>
        <w:rPr>
          <w:sz w:val="28"/>
          <w:szCs w:val="28"/>
          <w:lang w:val="kk-KZ"/>
        </w:rPr>
        <w:t xml:space="preserve">формаларын қарастырдық. Білімді меңгеру үдерісінде оқытудың келесідей әдістері: өзіндік жұмыстар, ғылыми әдебиеттермен жұмыс, ойын әдісі, педагогикалық жағдаяттарды шешу және т.б. қолданылды. </w:t>
      </w:r>
      <w:r w:rsidRPr="00881253">
        <w:rPr>
          <w:bCs/>
          <w:sz w:val="28"/>
          <w:szCs w:val="28"/>
          <w:lang w:val="kk-KZ"/>
        </w:rPr>
        <w:t xml:space="preserve">Болашақ </w:t>
      </w:r>
      <w:r>
        <w:rPr>
          <w:bCs/>
          <w:sz w:val="28"/>
          <w:szCs w:val="28"/>
          <w:lang w:val="kk-KZ"/>
        </w:rPr>
        <w:t xml:space="preserve">бастауыш сынып </w:t>
      </w:r>
      <w:r w:rsidRPr="00881253">
        <w:rPr>
          <w:bCs/>
          <w:sz w:val="28"/>
          <w:szCs w:val="28"/>
          <w:lang w:val="kk-KZ"/>
        </w:rPr>
        <w:t>мұғалімін кәсіби іс-әрекетке да</w:t>
      </w:r>
      <w:r>
        <w:rPr>
          <w:bCs/>
          <w:sz w:val="28"/>
          <w:szCs w:val="28"/>
          <w:lang w:val="kk-KZ"/>
        </w:rPr>
        <w:t>ярлауда</w:t>
      </w:r>
      <w:r w:rsidRPr="00881253">
        <w:rPr>
          <w:bCs/>
          <w:sz w:val="28"/>
          <w:szCs w:val="28"/>
          <w:lang w:val="kk-KZ"/>
        </w:rPr>
        <w:t xml:space="preserve"> тұлғалық болмысын қалыптастыруда шығармашылық тапсырмаларды орындау </w:t>
      </w:r>
      <w:r>
        <w:rPr>
          <w:bCs/>
          <w:sz w:val="28"/>
          <w:szCs w:val="28"/>
          <w:lang w:val="kk-KZ"/>
        </w:rPr>
        <w:t>білім алушылар</w:t>
      </w:r>
      <w:r w:rsidRPr="00881253">
        <w:rPr>
          <w:bCs/>
          <w:sz w:val="28"/>
          <w:szCs w:val="28"/>
          <w:lang w:val="kk-KZ"/>
        </w:rPr>
        <w:t>д</w:t>
      </w:r>
      <w:r>
        <w:rPr>
          <w:bCs/>
          <w:sz w:val="28"/>
          <w:szCs w:val="28"/>
          <w:lang w:val="kk-KZ"/>
        </w:rPr>
        <w:t>ың</w:t>
      </w:r>
      <w:r w:rsidR="00D03886">
        <w:rPr>
          <w:bCs/>
          <w:sz w:val="28"/>
          <w:szCs w:val="28"/>
          <w:lang w:val="kk-KZ"/>
        </w:rPr>
        <w:t xml:space="preserve"> қызығушылығын арттырады, </w:t>
      </w:r>
      <w:r w:rsidRPr="00881253">
        <w:rPr>
          <w:bCs/>
          <w:sz w:val="28"/>
          <w:szCs w:val="28"/>
          <w:lang w:val="kk-KZ"/>
        </w:rPr>
        <w:t>өзін-өз</w:t>
      </w:r>
      <w:r>
        <w:rPr>
          <w:bCs/>
          <w:sz w:val="28"/>
          <w:szCs w:val="28"/>
          <w:lang w:val="kk-KZ"/>
        </w:rPr>
        <w:t>і</w:t>
      </w:r>
      <w:r w:rsidR="00D03886">
        <w:rPr>
          <w:bCs/>
          <w:sz w:val="28"/>
          <w:szCs w:val="28"/>
          <w:lang w:val="kk-KZ"/>
        </w:rPr>
        <w:t xml:space="preserve"> жетілдіру, дамытуды </w:t>
      </w:r>
      <w:r w:rsidRPr="00881253">
        <w:rPr>
          <w:bCs/>
          <w:sz w:val="28"/>
          <w:szCs w:val="28"/>
          <w:lang w:val="kk-KZ"/>
        </w:rPr>
        <w:t xml:space="preserve">жүзеге асыруға мүмкіндік алады. </w:t>
      </w:r>
    </w:p>
    <w:p w14:paraId="119C9813" w14:textId="77777777" w:rsidR="00A52458" w:rsidRPr="008D079C" w:rsidRDefault="00A52458" w:rsidP="00A52458">
      <w:pPr>
        <w:pStyle w:val="11"/>
        <w:tabs>
          <w:tab w:val="left" w:pos="9497"/>
        </w:tabs>
        <w:spacing w:line="240" w:lineRule="auto"/>
        <w:ind w:right="-1" w:firstLine="709"/>
        <w:jc w:val="both"/>
        <w:rPr>
          <w:sz w:val="28"/>
          <w:szCs w:val="28"/>
          <w:lang w:val="kk-KZ"/>
        </w:rPr>
      </w:pPr>
      <w:r>
        <w:rPr>
          <w:sz w:val="28"/>
          <w:szCs w:val="28"/>
          <w:lang w:val="kk-KZ"/>
        </w:rPr>
        <w:t>Сонымен қатар, білім алушылардың</w:t>
      </w:r>
      <w:r w:rsidRPr="007856E9">
        <w:rPr>
          <w:sz w:val="28"/>
          <w:szCs w:val="28"/>
          <w:lang w:val="kk-KZ"/>
        </w:rPr>
        <w:t xml:space="preserve"> оқу-танымдық іс-әрекетінің қалыптастырушы әсерін күшейту үшін </w:t>
      </w:r>
      <w:r>
        <w:rPr>
          <w:sz w:val="28"/>
          <w:szCs w:val="28"/>
          <w:lang w:val="kk-KZ"/>
        </w:rPr>
        <w:t>білім алушыларға</w:t>
      </w:r>
      <w:r w:rsidRPr="007856E9">
        <w:rPr>
          <w:sz w:val="28"/>
          <w:szCs w:val="28"/>
          <w:lang w:val="kk-KZ"/>
        </w:rPr>
        <w:t xml:space="preserve"> өз бетінше орындауға арналған оқу тапсырмаларын мақсатты түрде іріктеу өте маңызды. </w:t>
      </w:r>
    </w:p>
    <w:p w14:paraId="3F82D862" w14:textId="77777777" w:rsidR="00A52458" w:rsidRPr="008D079C" w:rsidRDefault="00A52458" w:rsidP="00A52458">
      <w:pPr>
        <w:pStyle w:val="11"/>
        <w:tabs>
          <w:tab w:val="left" w:pos="9497"/>
        </w:tabs>
        <w:spacing w:line="240" w:lineRule="auto"/>
        <w:ind w:right="-1" w:firstLine="709"/>
        <w:jc w:val="both"/>
        <w:rPr>
          <w:sz w:val="28"/>
          <w:szCs w:val="28"/>
          <w:lang w:val="kk-KZ"/>
        </w:rPr>
      </w:pPr>
      <w:r w:rsidRPr="008D079C">
        <w:rPr>
          <w:sz w:val="28"/>
          <w:szCs w:val="28"/>
          <w:lang w:val="kk-KZ"/>
        </w:rPr>
        <w:t xml:space="preserve">Мұндай тапсырмалар білім алушылардың білімінің тереңдігі мен кеңдігін арттырып қана қоймай, сонымен қатар олардың болашақ кәсіби қызметінде өзін-өзі дамыту қабілеттерін қалыптастыруға да ықпал етеді. Оқу тапсырмаларын дұрыс таңдау </w:t>
      </w:r>
      <w:r>
        <w:rPr>
          <w:sz w:val="28"/>
          <w:szCs w:val="28"/>
          <w:lang w:val="kk-KZ"/>
        </w:rPr>
        <w:t>білім алушының</w:t>
      </w:r>
      <w:r w:rsidRPr="008D079C">
        <w:rPr>
          <w:sz w:val="28"/>
          <w:szCs w:val="28"/>
          <w:lang w:val="kk-KZ"/>
        </w:rPr>
        <w:t xml:space="preserve"> тұлғалық дамуында маңызды рөл атқарады, әсіресе педагогикалық мамандықта оқитын </w:t>
      </w:r>
      <w:r>
        <w:rPr>
          <w:sz w:val="28"/>
          <w:szCs w:val="28"/>
          <w:lang w:val="kk-KZ"/>
        </w:rPr>
        <w:t>білім алушылар</w:t>
      </w:r>
      <w:r w:rsidRPr="008D079C">
        <w:rPr>
          <w:sz w:val="28"/>
          <w:szCs w:val="28"/>
          <w:lang w:val="kk-KZ"/>
        </w:rPr>
        <w:t xml:space="preserve"> үшін. Бұл үдеріс </w:t>
      </w:r>
      <w:r>
        <w:rPr>
          <w:sz w:val="28"/>
          <w:szCs w:val="28"/>
          <w:lang w:val="kk-KZ"/>
        </w:rPr>
        <w:t>білім алушының</w:t>
      </w:r>
      <w:r w:rsidRPr="008D079C">
        <w:rPr>
          <w:sz w:val="28"/>
          <w:szCs w:val="28"/>
          <w:lang w:val="kk-KZ"/>
        </w:rPr>
        <w:t xml:space="preserve"> оқу танымдық іс-әрекетіне ерекше әсер етіп, оның болашақ мұғалім ретінде қалыптасуына жол ашады.</w:t>
      </w:r>
    </w:p>
    <w:p w14:paraId="19B40C62" w14:textId="77777777" w:rsidR="00A52458" w:rsidRDefault="00A52458" w:rsidP="00A52458">
      <w:pPr>
        <w:pStyle w:val="11"/>
        <w:tabs>
          <w:tab w:val="left" w:pos="9497"/>
        </w:tabs>
        <w:spacing w:line="240" w:lineRule="auto"/>
        <w:ind w:right="-1" w:firstLine="709"/>
        <w:jc w:val="both"/>
        <w:rPr>
          <w:sz w:val="28"/>
          <w:szCs w:val="28"/>
          <w:lang w:val="kk-KZ"/>
        </w:rPr>
      </w:pPr>
      <w:r w:rsidRPr="00CA4905">
        <w:rPr>
          <w:sz w:val="28"/>
          <w:szCs w:val="28"/>
          <w:lang w:val="kk-KZ"/>
        </w:rPr>
        <w:t xml:space="preserve">Осыған байланысты, аудиториядан тыс өзіндік жұмыстар үшін тапсырмаларды іріктеу кезінде білім алушының өзіндік қызмет деңгейі және болашақ мұғалім тұлғасының қалыптасу ерекшеліктері міндетті түрде ескерілуі қажет. Оқу тапсырмалары тек теориялық білімді меңгеруге бағытталмауы тиіс, олар білім алушының шығармашылық қабілетін, өз бетінше шешім қабылдай білу дағдыларын дамытуға да ықпал етуі керек. Мұндай тапсырмалар білім алушыларға тек білімнің шекараларын кеңейтуге </w:t>
      </w:r>
      <w:r w:rsidRPr="008D079C">
        <w:rPr>
          <w:sz w:val="28"/>
          <w:szCs w:val="28"/>
          <w:lang w:val="kk-KZ"/>
        </w:rPr>
        <w:t>ғана емес, сонымен қатар кәсіби салада алға жылжуға мүмкіндік береді.</w:t>
      </w:r>
      <w:r w:rsidRPr="00227DAB">
        <w:rPr>
          <w:sz w:val="28"/>
          <w:szCs w:val="28"/>
          <w:lang w:val="kk-KZ"/>
        </w:rPr>
        <w:t xml:space="preserve"> </w:t>
      </w:r>
    </w:p>
    <w:p w14:paraId="2B4BCAD8" w14:textId="4D9AD460" w:rsidR="00A52458" w:rsidRPr="008D079C" w:rsidRDefault="00A52458" w:rsidP="00A52458">
      <w:pPr>
        <w:pStyle w:val="11"/>
        <w:tabs>
          <w:tab w:val="left" w:pos="9497"/>
        </w:tabs>
        <w:spacing w:line="240" w:lineRule="auto"/>
        <w:ind w:right="-1" w:firstLine="709"/>
        <w:jc w:val="both"/>
        <w:rPr>
          <w:sz w:val="28"/>
          <w:szCs w:val="28"/>
          <w:lang w:val="kk-KZ"/>
        </w:rPr>
      </w:pPr>
      <w:r w:rsidRPr="008D079C">
        <w:rPr>
          <w:sz w:val="28"/>
          <w:szCs w:val="28"/>
          <w:lang w:val="kk-KZ"/>
        </w:rPr>
        <w:t>1</w:t>
      </w:r>
      <w:r w:rsidR="00D03886">
        <w:rPr>
          <w:sz w:val="28"/>
          <w:szCs w:val="28"/>
          <w:lang w:val="kk-KZ"/>
        </w:rPr>
        <w:t>5</w:t>
      </w:r>
      <w:r w:rsidRPr="008D079C">
        <w:rPr>
          <w:sz w:val="28"/>
          <w:szCs w:val="28"/>
          <w:lang w:val="kk-KZ"/>
        </w:rPr>
        <w:t xml:space="preserve">-кестеде көрсетілген тапсырмалар оқу үдерісінде осы мақсаттарды жүзеге асыру үшін дәл таңдалып, </w:t>
      </w:r>
      <w:r>
        <w:rPr>
          <w:sz w:val="28"/>
          <w:szCs w:val="28"/>
          <w:lang w:val="kk-KZ"/>
        </w:rPr>
        <w:t>білім алушының</w:t>
      </w:r>
      <w:r w:rsidRPr="008D079C">
        <w:rPr>
          <w:sz w:val="28"/>
          <w:szCs w:val="28"/>
          <w:lang w:val="kk-KZ"/>
        </w:rPr>
        <w:t xml:space="preserve"> пән бойынша терең және жан-жақты түсінік қалыптастыруына мүмкіндік туғызады. Бұл тапсырмалар білім алушылардың білімін жетілдіріп, оларды шығармашылықпен ойлауға, алған </w:t>
      </w:r>
      <w:r w:rsidRPr="008D079C">
        <w:rPr>
          <w:sz w:val="28"/>
          <w:szCs w:val="28"/>
          <w:lang w:val="kk-KZ"/>
        </w:rPr>
        <w:lastRenderedPageBreak/>
        <w:t xml:space="preserve">білімдерін өмірде қолдануға дағдыландырады. Әрбір тапсырма оқу үдерісін тиімді ұйымдастыруға, </w:t>
      </w:r>
      <w:r>
        <w:rPr>
          <w:sz w:val="28"/>
          <w:szCs w:val="28"/>
          <w:lang w:val="kk-KZ"/>
        </w:rPr>
        <w:t>білім алушының</w:t>
      </w:r>
      <w:r w:rsidRPr="008D079C">
        <w:rPr>
          <w:sz w:val="28"/>
          <w:szCs w:val="28"/>
          <w:lang w:val="kk-KZ"/>
        </w:rPr>
        <w:t xml:space="preserve"> пәнге деген қызығушылығын арттыруға және оның ой-өрісін кеңейтуге бағытталған.</w:t>
      </w:r>
    </w:p>
    <w:p w14:paraId="15B17FA3" w14:textId="77777777" w:rsidR="00A52458" w:rsidRDefault="00A52458" w:rsidP="00A52458">
      <w:pPr>
        <w:pStyle w:val="11"/>
        <w:tabs>
          <w:tab w:val="left" w:pos="9497"/>
        </w:tabs>
        <w:spacing w:line="240" w:lineRule="auto"/>
        <w:ind w:right="-1" w:firstLine="709"/>
        <w:jc w:val="both"/>
        <w:rPr>
          <w:sz w:val="28"/>
          <w:szCs w:val="28"/>
          <w:lang w:val="kk-KZ"/>
        </w:rPr>
      </w:pPr>
      <w:r w:rsidRPr="008D079C">
        <w:rPr>
          <w:sz w:val="28"/>
          <w:szCs w:val="28"/>
          <w:lang w:val="kk-KZ"/>
        </w:rPr>
        <w:t>Оқу үдерісінде тапсырмаларды дұрыс таңдау білім алушылардың белсенді оқу танымдық іс-әрекеттерін ынталандырып, олардың тұлғалық және кәсіби дамуына үлкен әсер етеді. Бұл тәсіл болашақ мұғалімдердің білім беру жүйесінде жоғары нәтижелерге жетуіне, сондай-ақ жеке тұлға ретінде толыққанды қалыптасуына септігін тигізеді.</w:t>
      </w:r>
    </w:p>
    <w:p w14:paraId="665AC51A" w14:textId="77777777" w:rsidR="00D03886" w:rsidRDefault="00D03886" w:rsidP="00D03886">
      <w:pPr>
        <w:pStyle w:val="ac"/>
        <w:tabs>
          <w:tab w:val="left" w:pos="709"/>
          <w:tab w:val="left" w:pos="4144"/>
          <w:tab w:val="left" w:pos="9497"/>
        </w:tabs>
        <w:ind w:right="-1"/>
        <w:jc w:val="both"/>
        <w:rPr>
          <w:rFonts w:ascii="Times New Roman" w:hAnsi="Times New Roman" w:cs="Times New Roman"/>
          <w:sz w:val="28"/>
          <w:szCs w:val="28"/>
          <w:lang w:val="kk-KZ"/>
        </w:rPr>
      </w:pPr>
    </w:p>
    <w:p w14:paraId="19391915" w14:textId="3E83EE53" w:rsidR="00D03886" w:rsidRPr="00D03886" w:rsidRDefault="00A52458" w:rsidP="00D03886">
      <w:pPr>
        <w:pStyle w:val="ac"/>
        <w:tabs>
          <w:tab w:val="left" w:pos="709"/>
          <w:tab w:val="left" w:pos="4144"/>
          <w:tab w:val="left" w:pos="9497"/>
        </w:tabs>
        <w:ind w:right="-1"/>
        <w:jc w:val="both"/>
        <w:rPr>
          <w:rFonts w:ascii="Times New Roman" w:hAnsi="Times New Roman" w:cs="Times New Roman"/>
          <w:sz w:val="28"/>
          <w:szCs w:val="28"/>
          <w:lang w:val="kk-KZ"/>
        </w:rPr>
      </w:pPr>
      <w:r w:rsidRPr="0029131E">
        <w:rPr>
          <w:rFonts w:ascii="Times New Roman" w:hAnsi="Times New Roman" w:cs="Times New Roman"/>
          <w:sz w:val="28"/>
          <w:szCs w:val="28"/>
          <w:lang w:val="kk-KZ"/>
        </w:rPr>
        <w:t>Кесте 1</w:t>
      </w:r>
      <w:r w:rsidR="0074226E">
        <w:rPr>
          <w:rFonts w:ascii="Times New Roman" w:hAnsi="Times New Roman" w:cs="Times New Roman"/>
          <w:sz w:val="28"/>
          <w:szCs w:val="28"/>
          <w:lang w:val="kk-KZ"/>
        </w:rPr>
        <w:t xml:space="preserve">5 </w:t>
      </w:r>
      <w:r w:rsidRPr="00B072D8">
        <w:rPr>
          <w:rFonts w:ascii="Times New Roman" w:hAnsi="Times New Roman" w:cs="Times New Roman"/>
          <w:color w:val="auto"/>
          <w:sz w:val="28"/>
          <w:szCs w:val="28"/>
          <w:lang w:val="kk-KZ"/>
        </w:rPr>
        <w:t>Аудиториядан тыс</w:t>
      </w:r>
      <w:r>
        <w:rPr>
          <w:rFonts w:ascii="Times New Roman" w:hAnsi="Times New Roman" w:cs="Times New Roman"/>
          <w:color w:val="auto"/>
          <w:sz w:val="28"/>
          <w:szCs w:val="28"/>
          <w:lang w:val="kk-KZ"/>
        </w:rPr>
        <w:t xml:space="preserve"> </w:t>
      </w:r>
      <w:r w:rsidRPr="00B072D8">
        <w:rPr>
          <w:rFonts w:ascii="Times New Roman" w:hAnsi="Times New Roman" w:cs="Times New Roman"/>
          <w:color w:val="auto"/>
          <w:sz w:val="28"/>
          <w:szCs w:val="28"/>
          <w:lang w:val="kk-KZ"/>
        </w:rPr>
        <w:t>өзіндік жұмыстарға</w:t>
      </w:r>
      <w:r>
        <w:rPr>
          <w:rFonts w:ascii="Times New Roman" w:hAnsi="Times New Roman" w:cs="Times New Roman"/>
          <w:color w:val="auto"/>
          <w:sz w:val="28"/>
          <w:szCs w:val="28"/>
          <w:lang w:val="kk-KZ"/>
        </w:rPr>
        <w:t xml:space="preserve"> </w:t>
      </w:r>
      <w:r w:rsidRPr="00B072D8">
        <w:rPr>
          <w:rFonts w:ascii="Times New Roman" w:hAnsi="Times New Roman" w:cs="Times New Roman"/>
          <w:color w:val="auto"/>
          <w:sz w:val="28"/>
          <w:szCs w:val="28"/>
          <w:lang w:val="kk-KZ"/>
        </w:rPr>
        <w:t>арналған тапсырмалар түрлері</w:t>
      </w:r>
    </w:p>
    <w:tbl>
      <w:tblPr>
        <w:tblStyle w:val="ae"/>
        <w:tblW w:w="10065" w:type="dxa"/>
        <w:tblInd w:w="-318" w:type="dxa"/>
        <w:tblLayout w:type="fixed"/>
        <w:tblLook w:val="04A0" w:firstRow="1" w:lastRow="0" w:firstColumn="1" w:lastColumn="0" w:noHBand="0" w:noVBand="1"/>
      </w:tblPr>
      <w:tblGrid>
        <w:gridCol w:w="2553"/>
        <w:gridCol w:w="4677"/>
        <w:gridCol w:w="2835"/>
      </w:tblGrid>
      <w:tr w:rsidR="00A52458" w:rsidRPr="00D03886" w14:paraId="026651CD" w14:textId="77777777" w:rsidTr="00E9720E">
        <w:tc>
          <w:tcPr>
            <w:tcW w:w="2553" w:type="dxa"/>
          </w:tcPr>
          <w:p w14:paraId="2296C973" w14:textId="77777777" w:rsidR="00A52458" w:rsidRPr="00D03886" w:rsidRDefault="00A52458" w:rsidP="00E9720E">
            <w:pPr>
              <w:pStyle w:val="ac"/>
              <w:tabs>
                <w:tab w:val="left" w:pos="9497"/>
              </w:tabs>
              <w:ind w:right="-1"/>
              <w:jc w:val="center"/>
              <w:rPr>
                <w:rFonts w:ascii="Times New Roman" w:hAnsi="Times New Roman" w:cs="Times New Roman"/>
                <w:color w:val="auto"/>
              </w:rPr>
            </w:pPr>
            <w:proofErr w:type="spellStart"/>
            <w:r w:rsidRPr="00D03886">
              <w:rPr>
                <w:rFonts w:ascii="Times New Roman" w:hAnsi="Times New Roman" w:cs="Times New Roman"/>
                <w:color w:val="auto"/>
              </w:rPr>
              <w:t>Өзіндік</w:t>
            </w:r>
            <w:proofErr w:type="spellEnd"/>
            <w:r w:rsidRPr="00D03886">
              <w:rPr>
                <w:rFonts w:ascii="Times New Roman" w:hAnsi="Times New Roman" w:cs="Times New Roman"/>
                <w:color w:val="auto"/>
              </w:rPr>
              <w:t xml:space="preserve"> </w:t>
            </w:r>
            <w:proofErr w:type="spellStart"/>
            <w:r w:rsidRPr="00D03886">
              <w:rPr>
                <w:rFonts w:ascii="Times New Roman" w:hAnsi="Times New Roman" w:cs="Times New Roman"/>
                <w:color w:val="auto"/>
              </w:rPr>
              <w:t>қызмет</w:t>
            </w:r>
            <w:proofErr w:type="spellEnd"/>
          </w:p>
          <w:p w14:paraId="0DBB1320" w14:textId="77777777" w:rsidR="00A52458" w:rsidRPr="00D03886" w:rsidRDefault="00A52458" w:rsidP="00E9720E">
            <w:pPr>
              <w:pStyle w:val="ac"/>
              <w:tabs>
                <w:tab w:val="left" w:pos="9497"/>
              </w:tabs>
              <w:ind w:right="-1"/>
              <w:jc w:val="center"/>
              <w:rPr>
                <w:rFonts w:ascii="Times New Roman" w:hAnsi="Times New Roman" w:cs="Times New Roman"/>
                <w:color w:val="auto"/>
              </w:rPr>
            </w:pPr>
            <w:proofErr w:type="spellStart"/>
            <w:r w:rsidRPr="00D03886">
              <w:rPr>
                <w:rFonts w:ascii="Times New Roman" w:hAnsi="Times New Roman" w:cs="Times New Roman"/>
                <w:color w:val="auto"/>
              </w:rPr>
              <w:t>деңгейлері</w:t>
            </w:r>
            <w:proofErr w:type="spellEnd"/>
          </w:p>
          <w:p w14:paraId="5CD97E00" w14:textId="77777777" w:rsidR="00A52458" w:rsidRPr="00D03886" w:rsidRDefault="00A52458" w:rsidP="00E9720E">
            <w:pPr>
              <w:pStyle w:val="11"/>
              <w:shd w:val="clear" w:color="auto" w:fill="auto"/>
              <w:tabs>
                <w:tab w:val="left" w:pos="9497"/>
              </w:tabs>
              <w:spacing w:line="240" w:lineRule="auto"/>
              <w:ind w:right="-1" w:firstLine="0"/>
              <w:jc w:val="center"/>
              <w:rPr>
                <w:sz w:val="24"/>
                <w:szCs w:val="24"/>
                <w:lang w:val="kk-KZ"/>
              </w:rPr>
            </w:pPr>
          </w:p>
        </w:tc>
        <w:tc>
          <w:tcPr>
            <w:tcW w:w="4677" w:type="dxa"/>
          </w:tcPr>
          <w:p w14:paraId="1EC3BBDD" w14:textId="77777777" w:rsidR="00A52458" w:rsidRPr="00D03886" w:rsidRDefault="00A52458" w:rsidP="00E9720E">
            <w:pPr>
              <w:pStyle w:val="ac"/>
              <w:tabs>
                <w:tab w:val="left" w:pos="4144"/>
                <w:tab w:val="left" w:pos="9497"/>
              </w:tabs>
              <w:ind w:right="-1"/>
              <w:jc w:val="center"/>
              <w:rPr>
                <w:rFonts w:ascii="Times New Roman" w:hAnsi="Times New Roman" w:cs="Times New Roman"/>
                <w:color w:val="auto"/>
                <w:lang w:val="kk-KZ"/>
              </w:rPr>
            </w:pPr>
            <w:r w:rsidRPr="00D03886">
              <w:rPr>
                <w:rFonts w:ascii="Times New Roman" w:hAnsi="Times New Roman" w:cs="Times New Roman"/>
                <w:color w:val="auto"/>
                <w:lang w:val="kk-KZ"/>
              </w:rPr>
              <w:t>Аудиториядан тыс</w:t>
            </w:r>
          </w:p>
          <w:p w14:paraId="560ADC69" w14:textId="77777777" w:rsidR="00A52458" w:rsidRPr="00D03886" w:rsidRDefault="00A52458" w:rsidP="00E9720E">
            <w:pPr>
              <w:pStyle w:val="ac"/>
              <w:tabs>
                <w:tab w:val="left" w:pos="4144"/>
                <w:tab w:val="left" w:pos="9497"/>
              </w:tabs>
              <w:ind w:right="-1"/>
              <w:jc w:val="center"/>
              <w:rPr>
                <w:rFonts w:ascii="Times New Roman" w:hAnsi="Times New Roman" w:cs="Times New Roman"/>
                <w:color w:val="auto"/>
                <w:lang w:val="kk-KZ"/>
              </w:rPr>
            </w:pPr>
            <w:r w:rsidRPr="00D03886">
              <w:rPr>
                <w:rFonts w:ascii="Times New Roman" w:hAnsi="Times New Roman" w:cs="Times New Roman"/>
                <w:color w:val="auto"/>
                <w:lang w:val="kk-KZ"/>
              </w:rPr>
              <w:t>өзіндік жұмыстарға</w:t>
            </w:r>
          </w:p>
          <w:p w14:paraId="79B67ACA" w14:textId="77777777" w:rsidR="00A52458" w:rsidRPr="00D03886" w:rsidRDefault="00A52458" w:rsidP="00E9720E">
            <w:pPr>
              <w:pStyle w:val="ac"/>
              <w:tabs>
                <w:tab w:val="left" w:pos="4144"/>
                <w:tab w:val="left" w:pos="9497"/>
              </w:tabs>
              <w:ind w:right="-1"/>
              <w:jc w:val="center"/>
              <w:rPr>
                <w:rFonts w:ascii="Times New Roman" w:hAnsi="Times New Roman" w:cs="Times New Roman"/>
                <w:color w:val="auto"/>
                <w:lang w:val="kk-KZ"/>
              </w:rPr>
            </w:pPr>
            <w:r w:rsidRPr="00D03886">
              <w:rPr>
                <w:rFonts w:ascii="Times New Roman" w:hAnsi="Times New Roman" w:cs="Times New Roman"/>
                <w:color w:val="auto"/>
                <w:lang w:val="kk-KZ"/>
              </w:rPr>
              <w:t>арналған тапсырмалар түрлері</w:t>
            </w:r>
          </w:p>
          <w:p w14:paraId="68917EA2" w14:textId="77777777" w:rsidR="00A52458" w:rsidRPr="00D03886" w:rsidRDefault="00A52458" w:rsidP="00E9720E">
            <w:pPr>
              <w:pStyle w:val="11"/>
              <w:shd w:val="clear" w:color="auto" w:fill="auto"/>
              <w:tabs>
                <w:tab w:val="left" w:pos="9497"/>
              </w:tabs>
              <w:spacing w:line="240" w:lineRule="auto"/>
              <w:ind w:right="-1" w:firstLine="0"/>
              <w:jc w:val="center"/>
              <w:rPr>
                <w:sz w:val="24"/>
                <w:szCs w:val="24"/>
                <w:lang w:val="kk-KZ"/>
              </w:rPr>
            </w:pPr>
          </w:p>
        </w:tc>
        <w:tc>
          <w:tcPr>
            <w:tcW w:w="2835" w:type="dxa"/>
          </w:tcPr>
          <w:p w14:paraId="30B3F261" w14:textId="77777777" w:rsidR="00A52458" w:rsidRPr="00D03886" w:rsidRDefault="00A52458" w:rsidP="00E9720E">
            <w:pPr>
              <w:pStyle w:val="11"/>
              <w:shd w:val="clear" w:color="auto" w:fill="auto"/>
              <w:tabs>
                <w:tab w:val="left" w:pos="9497"/>
              </w:tabs>
              <w:spacing w:line="240" w:lineRule="auto"/>
              <w:ind w:right="-1" w:firstLine="0"/>
              <w:jc w:val="center"/>
              <w:rPr>
                <w:sz w:val="24"/>
                <w:szCs w:val="24"/>
                <w:lang w:val="kk-KZ"/>
              </w:rPr>
            </w:pPr>
            <w:r w:rsidRPr="00D03886">
              <w:rPr>
                <w:sz w:val="24"/>
                <w:szCs w:val="24"/>
                <w:lang w:val="kk-KZ"/>
              </w:rPr>
              <w:t>Тұлғалық</w:t>
            </w:r>
            <w:r w:rsidRPr="00D03886">
              <w:rPr>
                <w:sz w:val="24"/>
                <w:szCs w:val="24"/>
              </w:rPr>
              <w:t xml:space="preserve"> </w:t>
            </w:r>
            <w:proofErr w:type="spellStart"/>
            <w:r w:rsidRPr="00D03886">
              <w:rPr>
                <w:sz w:val="24"/>
                <w:szCs w:val="24"/>
              </w:rPr>
              <w:t>маңызды</w:t>
            </w:r>
            <w:proofErr w:type="spellEnd"/>
            <w:r w:rsidRPr="00D03886">
              <w:rPr>
                <w:sz w:val="24"/>
                <w:szCs w:val="24"/>
              </w:rPr>
              <w:t xml:space="preserve"> </w:t>
            </w:r>
            <w:proofErr w:type="spellStart"/>
            <w:r w:rsidRPr="00D03886">
              <w:rPr>
                <w:sz w:val="24"/>
                <w:szCs w:val="24"/>
              </w:rPr>
              <w:t>қасиеттер</w:t>
            </w:r>
            <w:proofErr w:type="spellEnd"/>
          </w:p>
        </w:tc>
      </w:tr>
      <w:tr w:rsidR="00A52458" w:rsidRPr="00D03886" w14:paraId="2F1E38DD" w14:textId="77777777" w:rsidTr="00E9720E">
        <w:tc>
          <w:tcPr>
            <w:tcW w:w="2553" w:type="dxa"/>
          </w:tcPr>
          <w:p w14:paraId="2A5CE1CB"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proofErr w:type="spellStart"/>
            <w:r w:rsidRPr="00D03886">
              <w:rPr>
                <w:sz w:val="24"/>
                <w:szCs w:val="24"/>
              </w:rPr>
              <w:t>Репродуктивті</w:t>
            </w:r>
            <w:proofErr w:type="spellEnd"/>
            <w:r w:rsidRPr="00D03886">
              <w:rPr>
                <w:sz w:val="24"/>
                <w:szCs w:val="24"/>
              </w:rPr>
              <w:t xml:space="preserve"> </w:t>
            </w:r>
            <w:proofErr w:type="spellStart"/>
            <w:r w:rsidRPr="00D03886">
              <w:rPr>
                <w:sz w:val="24"/>
                <w:szCs w:val="24"/>
              </w:rPr>
              <w:t>деңгей</w:t>
            </w:r>
            <w:proofErr w:type="spellEnd"/>
          </w:p>
        </w:tc>
        <w:tc>
          <w:tcPr>
            <w:tcW w:w="4677" w:type="dxa"/>
          </w:tcPr>
          <w:p w14:paraId="484EE4B1"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r w:rsidRPr="00D03886">
              <w:rPr>
                <w:sz w:val="24"/>
                <w:szCs w:val="24"/>
                <w:lang w:val="kk-KZ"/>
              </w:rPr>
              <w:t>Тірек конспектісін, глоссарийді, жалпылама кестені, сызбалар мен иллюстрацияларды құрастыру, конспектілеу, ақпараттық хабарламаны дайындау, әдеби көздерді таңдау және зерттеу, ғылыми шолуларды дайындау, глоссарийді құру.</w:t>
            </w:r>
          </w:p>
        </w:tc>
        <w:tc>
          <w:tcPr>
            <w:tcW w:w="2835" w:type="dxa"/>
          </w:tcPr>
          <w:p w14:paraId="15A830C5"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Тәртіптілік</w:t>
            </w:r>
          </w:p>
          <w:p w14:paraId="7063C091"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табандылық</w:t>
            </w:r>
          </w:p>
          <w:p w14:paraId="3DDF740F"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ұйымшылдық</w:t>
            </w:r>
          </w:p>
          <w:p w14:paraId="4074472E"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адамгершілік</w:t>
            </w:r>
          </w:p>
          <w:p w14:paraId="47DB807C"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мақсаттылық</w:t>
            </w:r>
          </w:p>
          <w:p w14:paraId="4ADCE78B"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коммуникативтілік</w:t>
            </w:r>
          </w:p>
          <w:p w14:paraId="17AB98D0"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шығармашылық</w:t>
            </w:r>
          </w:p>
          <w:p w14:paraId="2D018A2A" w14:textId="5C52314C" w:rsidR="00A52458" w:rsidRPr="00D03886" w:rsidRDefault="00D03886" w:rsidP="00D03886">
            <w:pPr>
              <w:pStyle w:val="ac"/>
              <w:tabs>
                <w:tab w:val="left" w:pos="9497"/>
              </w:tabs>
              <w:ind w:right="-1"/>
              <w:rPr>
                <w:rFonts w:ascii="Times New Roman" w:hAnsi="Times New Roman" w:cs="Times New Roman"/>
                <w:color w:val="auto"/>
                <w:lang w:val="kk-KZ"/>
              </w:rPr>
            </w:pPr>
            <w:r>
              <w:rPr>
                <w:rFonts w:ascii="Times New Roman" w:hAnsi="Times New Roman" w:cs="Times New Roman"/>
                <w:color w:val="auto"/>
                <w:lang w:val="kk-KZ"/>
              </w:rPr>
              <w:t>эмпатия</w:t>
            </w:r>
          </w:p>
        </w:tc>
      </w:tr>
      <w:tr w:rsidR="00A52458" w:rsidRPr="00D03886" w14:paraId="6222AC57" w14:textId="77777777" w:rsidTr="00E9720E">
        <w:tc>
          <w:tcPr>
            <w:tcW w:w="2553" w:type="dxa"/>
          </w:tcPr>
          <w:p w14:paraId="35783454"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proofErr w:type="spellStart"/>
            <w:r w:rsidRPr="00D03886">
              <w:rPr>
                <w:sz w:val="24"/>
                <w:szCs w:val="24"/>
              </w:rPr>
              <w:t>Реконструктивтік</w:t>
            </w:r>
            <w:proofErr w:type="spellEnd"/>
            <w:r w:rsidRPr="00D03886">
              <w:rPr>
                <w:sz w:val="24"/>
                <w:szCs w:val="24"/>
              </w:rPr>
              <w:t xml:space="preserve"> </w:t>
            </w:r>
            <w:proofErr w:type="spellStart"/>
            <w:r w:rsidRPr="00D03886">
              <w:rPr>
                <w:sz w:val="24"/>
                <w:szCs w:val="24"/>
              </w:rPr>
              <w:t>деңгей</w:t>
            </w:r>
            <w:proofErr w:type="spellEnd"/>
          </w:p>
        </w:tc>
        <w:tc>
          <w:tcPr>
            <w:tcW w:w="4677" w:type="dxa"/>
          </w:tcPr>
          <w:p w14:paraId="5F7C3D46"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r w:rsidRPr="00D03886">
              <w:rPr>
                <w:sz w:val="24"/>
                <w:szCs w:val="24"/>
                <w:lang w:val="kk-KZ"/>
              </w:rPr>
              <w:t>Жоспар, сөз сөйлеу тезистерін құрастыру, аннотациялау, көрнекі құралдар дайындау, оқу-әдістемелік конференцияларға дайындалу және қатысу, берілген тақырыпқа рефераттар дайындау және жазу, рецензия жазу.</w:t>
            </w:r>
          </w:p>
        </w:tc>
        <w:tc>
          <w:tcPr>
            <w:tcW w:w="2835" w:type="dxa"/>
          </w:tcPr>
          <w:p w14:paraId="3C47A090"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 xml:space="preserve">Адамгершілік, </w:t>
            </w:r>
          </w:p>
          <w:p w14:paraId="22E79100"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белсенділік</w:t>
            </w:r>
          </w:p>
          <w:p w14:paraId="28B27AED"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p>
        </w:tc>
      </w:tr>
      <w:tr w:rsidR="00A52458" w:rsidRPr="00646C6E" w14:paraId="04E58E2A" w14:textId="77777777" w:rsidTr="00E9720E">
        <w:tc>
          <w:tcPr>
            <w:tcW w:w="2553" w:type="dxa"/>
          </w:tcPr>
          <w:p w14:paraId="673A6211"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r w:rsidRPr="00D03886">
              <w:rPr>
                <w:sz w:val="24"/>
                <w:szCs w:val="24"/>
                <w:lang w:val="kk-KZ"/>
              </w:rPr>
              <w:t>Шығармашылық</w:t>
            </w:r>
          </w:p>
          <w:p w14:paraId="45D1058F"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proofErr w:type="spellStart"/>
            <w:r w:rsidRPr="00D03886">
              <w:rPr>
                <w:sz w:val="24"/>
                <w:szCs w:val="24"/>
              </w:rPr>
              <w:t>деңгей</w:t>
            </w:r>
            <w:proofErr w:type="spellEnd"/>
          </w:p>
        </w:tc>
        <w:tc>
          <w:tcPr>
            <w:tcW w:w="4677" w:type="dxa"/>
          </w:tcPr>
          <w:p w14:paraId="7ECF218D"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r w:rsidRPr="00D03886">
              <w:rPr>
                <w:sz w:val="24"/>
                <w:szCs w:val="24"/>
                <w:lang w:val="kk-KZ"/>
              </w:rPr>
              <w:t>Кросвордтарды тексеру тест жұмыстарын және жауап эталондарын ресімдеу, оқу-іскерлік ойындарды әзірлеу, курстық және дипломдық жобаларды орындау, оқу бөлімдерінің мультимедиялық тұсау кесерлерін ресімдеу, білім берудің өзекті мәселелері бойынша дәрістер дайындау, эссе жазу.</w:t>
            </w:r>
          </w:p>
        </w:tc>
        <w:tc>
          <w:tcPr>
            <w:tcW w:w="2835" w:type="dxa"/>
          </w:tcPr>
          <w:p w14:paraId="6B471FEC"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 xml:space="preserve">Дербестік Шығармашылық </w:t>
            </w:r>
          </w:p>
          <w:p w14:paraId="22A08AC3" w14:textId="77777777" w:rsidR="00A52458" w:rsidRPr="00D03886" w:rsidRDefault="00A52458" w:rsidP="00E9720E">
            <w:pPr>
              <w:pStyle w:val="ac"/>
              <w:tabs>
                <w:tab w:val="left" w:pos="9497"/>
              </w:tabs>
              <w:ind w:right="-1"/>
              <w:rPr>
                <w:rFonts w:ascii="Times New Roman" w:hAnsi="Times New Roman" w:cs="Times New Roman"/>
                <w:color w:val="auto"/>
                <w:lang w:val="kk-KZ"/>
              </w:rPr>
            </w:pPr>
            <w:r w:rsidRPr="00D03886">
              <w:rPr>
                <w:rFonts w:ascii="Times New Roman" w:hAnsi="Times New Roman" w:cs="Times New Roman"/>
                <w:color w:val="auto"/>
                <w:lang w:val="kk-KZ"/>
              </w:rPr>
              <w:t>Білім алушылық</w:t>
            </w:r>
          </w:p>
          <w:p w14:paraId="03F80F38" w14:textId="77777777" w:rsidR="00A52458" w:rsidRPr="00D03886" w:rsidRDefault="00A52458" w:rsidP="00E9720E">
            <w:pPr>
              <w:pStyle w:val="ac"/>
              <w:tabs>
                <w:tab w:val="left" w:pos="9497"/>
              </w:tabs>
              <w:ind w:right="-1"/>
              <w:rPr>
                <w:lang w:val="kk-KZ"/>
              </w:rPr>
            </w:pPr>
            <w:r w:rsidRPr="00D03886">
              <w:rPr>
                <w:rFonts w:ascii="Times New Roman" w:hAnsi="Times New Roman" w:cs="Times New Roman"/>
                <w:color w:val="auto"/>
                <w:lang w:val="kk-KZ"/>
              </w:rPr>
              <w:t xml:space="preserve">икемділік </w:t>
            </w:r>
          </w:p>
          <w:p w14:paraId="5E6C898B" w14:textId="77777777" w:rsidR="00A52458" w:rsidRPr="00D03886" w:rsidRDefault="00A52458" w:rsidP="00E9720E">
            <w:pPr>
              <w:pStyle w:val="11"/>
              <w:shd w:val="clear" w:color="auto" w:fill="auto"/>
              <w:tabs>
                <w:tab w:val="left" w:pos="9497"/>
              </w:tabs>
              <w:spacing w:line="240" w:lineRule="auto"/>
              <w:ind w:right="-1" w:firstLine="0"/>
              <w:jc w:val="both"/>
              <w:rPr>
                <w:sz w:val="24"/>
                <w:szCs w:val="24"/>
                <w:lang w:val="kk-KZ"/>
              </w:rPr>
            </w:pPr>
            <w:r w:rsidRPr="00D03886">
              <w:rPr>
                <w:sz w:val="24"/>
                <w:szCs w:val="24"/>
                <w:lang w:val="kk-KZ"/>
              </w:rPr>
              <w:t>коммуникативтілік</w:t>
            </w:r>
          </w:p>
        </w:tc>
      </w:tr>
    </w:tbl>
    <w:p w14:paraId="758B8D9D"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p>
    <w:p w14:paraId="05C4AE42" w14:textId="77777777" w:rsidR="00A52458" w:rsidRDefault="00A52458" w:rsidP="00A52458">
      <w:pPr>
        <w:pStyle w:val="11"/>
        <w:shd w:val="clear" w:color="auto" w:fill="auto"/>
        <w:tabs>
          <w:tab w:val="left" w:pos="9497"/>
        </w:tabs>
        <w:spacing w:line="240" w:lineRule="auto"/>
        <w:ind w:right="-1" w:firstLine="708"/>
        <w:jc w:val="both"/>
        <w:rPr>
          <w:sz w:val="28"/>
          <w:szCs w:val="28"/>
          <w:lang w:val="kk-KZ"/>
        </w:rPr>
      </w:pPr>
      <w:r>
        <w:rPr>
          <w:sz w:val="28"/>
          <w:szCs w:val="28"/>
          <w:lang w:val="kk-KZ"/>
        </w:rPr>
        <w:t>Б</w:t>
      </w:r>
      <w:r w:rsidRPr="00A63B09">
        <w:rPr>
          <w:sz w:val="28"/>
          <w:szCs w:val="28"/>
          <w:lang w:val="kk-KZ"/>
        </w:rPr>
        <w:t>олашақ бастауыш сынып мұғалімдерінің кәсіби іс-әрекетке да</w:t>
      </w:r>
      <w:r>
        <w:rPr>
          <w:sz w:val="28"/>
          <w:szCs w:val="28"/>
          <w:lang w:val="kk-KZ"/>
        </w:rPr>
        <w:t>ярлауда</w:t>
      </w:r>
      <w:r w:rsidRPr="00A63B09">
        <w:rPr>
          <w:sz w:val="28"/>
          <w:szCs w:val="28"/>
          <w:lang w:val="kk-KZ"/>
        </w:rPr>
        <w:t xml:space="preserve"> тұлғалық</w:t>
      </w:r>
      <w:r w:rsidRPr="00B013F4">
        <w:rPr>
          <w:sz w:val="28"/>
          <w:szCs w:val="28"/>
          <w:lang w:val="kk-KZ"/>
        </w:rPr>
        <w:t xml:space="preserve"> болмысын </w:t>
      </w:r>
      <w:r>
        <w:rPr>
          <w:sz w:val="28"/>
          <w:szCs w:val="28"/>
          <w:lang w:val="kk-KZ"/>
        </w:rPr>
        <w:t>қалыптастырудың</w:t>
      </w:r>
      <w:r w:rsidRPr="00B013F4">
        <w:rPr>
          <w:sz w:val="28"/>
          <w:szCs w:val="28"/>
          <w:lang w:val="kk-KZ"/>
        </w:rPr>
        <w:t xml:space="preserve"> </w:t>
      </w:r>
      <w:r w:rsidRPr="003851B5">
        <w:rPr>
          <w:sz w:val="28"/>
          <w:szCs w:val="28"/>
          <w:lang w:val="kk-KZ"/>
        </w:rPr>
        <w:t xml:space="preserve">бағалаушылық-рефлексиялық </w:t>
      </w:r>
      <w:r w:rsidRPr="00B013F4">
        <w:rPr>
          <w:sz w:val="28"/>
          <w:szCs w:val="28"/>
          <w:lang w:val="kk-KZ"/>
        </w:rPr>
        <w:t>компонентінің</w:t>
      </w:r>
      <w:r>
        <w:rPr>
          <w:sz w:val="28"/>
          <w:szCs w:val="28"/>
          <w:lang w:val="kk-KZ"/>
        </w:rPr>
        <w:t xml:space="preserve"> даму деңгейін қатыптастыру мақсатында ұйымдастырылған жұмыстарды сипаттайық. </w:t>
      </w:r>
    </w:p>
    <w:p w14:paraId="655DD4F1" w14:textId="0527E69E" w:rsidR="00A52458" w:rsidRDefault="00E95704" w:rsidP="00A52458">
      <w:pPr>
        <w:pStyle w:val="11"/>
        <w:tabs>
          <w:tab w:val="left" w:pos="9497"/>
        </w:tabs>
        <w:spacing w:line="240" w:lineRule="auto"/>
        <w:ind w:right="-1" w:firstLine="708"/>
        <w:jc w:val="both"/>
        <w:rPr>
          <w:sz w:val="28"/>
          <w:szCs w:val="28"/>
          <w:lang w:val="kk-KZ"/>
        </w:rPr>
      </w:pPr>
      <w:bookmarkStart w:id="18" w:name="_Hlk193171520"/>
      <w:r>
        <w:rPr>
          <w:b/>
          <w:bCs/>
          <w:sz w:val="28"/>
          <w:szCs w:val="28"/>
          <w:lang w:val="kk-KZ"/>
        </w:rPr>
        <w:t xml:space="preserve">11-тақырып. </w:t>
      </w:r>
      <w:r w:rsidR="00A52458" w:rsidRPr="00E95704">
        <w:rPr>
          <w:bCs/>
          <w:i/>
          <w:sz w:val="28"/>
          <w:szCs w:val="28"/>
          <w:lang w:val="kk-KZ"/>
        </w:rPr>
        <w:t>«Педагог тұлғасының қалыптасып дамуындағы мұғалімнің шығармашылық, рефлекстік іс-әрекетінің маңызы»</w:t>
      </w:r>
      <w:r w:rsidR="00A52458" w:rsidRPr="00B053D5">
        <w:rPr>
          <w:sz w:val="28"/>
          <w:szCs w:val="28"/>
          <w:lang w:val="kk-KZ"/>
        </w:rPr>
        <w:t xml:space="preserve"> </w:t>
      </w:r>
      <w:bookmarkEnd w:id="18"/>
      <w:r>
        <w:rPr>
          <w:sz w:val="28"/>
          <w:szCs w:val="28"/>
          <w:lang w:val="kk-KZ"/>
        </w:rPr>
        <w:t>атты дәріс</w:t>
      </w:r>
      <w:r w:rsidR="00A52458" w:rsidRPr="00B053D5">
        <w:rPr>
          <w:sz w:val="28"/>
          <w:szCs w:val="28"/>
          <w:lang w:val="kk-KZ"/>
        </w:rPr>
        <w:t xml:space="preserve"> бойынша ұсынылған диагностикалық практикум оқу мен кәсіптік қызметте жетістікке жету үшін жеке мүмкіндіктерді анықтау мен бағалауға бағытталған ерекше мүмкіндік болып табылады. Бұл практика мұғалімдер мен </w:t>
      </w:r>
      <w:r w:rsidR="00A52458">
        <w:rPr>
          <w:sz w:val="28"/>
          <w:szCs w:val="28"/>
          <w:lang w:val="kk-KZ"/>
        </w:rPr>
        <w:t>білім алушылардың</w:t>
      </w:r>
      <w:r w:rsidR="00A52458" w:rsidRPr="00B053D5">
        <w:rPr>
          <w:sz w:val="28"/>
          <w:szCs w:val="28"/>
          <w:lang w:val="kk-KZ"/>
        </w:rPr>
        <w:t xml:space="preserve"> кәсіби дамуында маңызды рөл атқарады, себебі ол тұлғаның шығармашылық әлеуетін ашуға, өзіне деген сенімін нығайтуға және жеке даму жолын анықтауға </w:t>
      </w:r>
      <w:r w:rsidR="00A52458" w:rsidRPr="00B053D5">
        <w:rPr>
          <w:sz w:val="28"/>
          <w:szCs w:val="28"/>
          <w:lang w:val="kk-KZ"/>
        </w:rPr>
        <w:lastRenderedPageBreak/>
        <w:t>ықпал етеді.</w:t>
      </w:r>
    </w:p>
    <w:p w14:paraId="4A9F56FF" w14:textId="24435B83" w:rsidR="00E95704" w:rsidRPr="00B053D5" w:rsidRDefault="00E95704" w:rsidP="00A52458">
      <w:pPr>
        <w:pStyle w:val="11"/>
        <w:tabs>
          <w:tab w:val="left" w:pos="9497"/>
        </w:tabs>
        <w:spacing w:line="240" w:lineRule="auto"/>
        <w:ind w:right="-1" w:firstLine="708"/>
        <w:jc w:val="both"/>
        <w:rPr>
          <w:sz w:val="28"/>
          <w:szCs w:val="28"/>
          <w:lang w:val="kk-KZ"/>
        </w:rPr>
      </w:pPr>
      <w:r w:rsidRPr="00E95704">
        <w:rPr>
          <w:b/>
          <w:sz w:val="28"/>
          <w:szCs w:val="28"/>
          <w:lang w:val="kk-KZ"/>
        </w:rPr>
        <w:t>12-тақырып.</w:t>
      </w:r>
      <w:r>
        <w:rPr>
          <w:sz w:val="28"/>
          <w:szCs w:val="28"/>
          <w:lang w:val="kk-KZ"/>
        </w:rPr>
        <w:t xml:space="preserve"> </w:t>
      </w:r>
      <w:r w:rsidRPr="00E95704">
        <w:rPr>
          <w:i/>
          <w:sz w:val="28"/>
          <w:szCs w:val="28"/>
          <w:lang w:val="kk-KZ"/>
        </w:rPr>
        <w:t>«Бacтayыш cынып мұғaлiмiн кәciби ic-әpeкeткe даярлауда тұлғaлық бoлмыcын қалыптастыру әдicтepi»</w:t>
      </w:r>
      <w:r>
        <w:rPr>
          <w:sz w:val="28"/>
          <w:szCs w:val="28"/>
          <w:lang w:val="kk-KZ"/>
        </w:rPr>
        <w:t xml:space="preserve"> атты дәрісте студенттердің зерттеу әдістерін іріктеуі, олардың тәжірибелік-эксперименттік жұмыстардағы сипатын түсінеді. Сондай-ақ, аталмыш дәрісте тұлғалық болмыстың критерийлерін түсініп, сол бойынша БӨЖ-тарында әдістерді ұйымдастыру, жүргізу қарастырылады.</w:t>
      </w:r>
    </w:p>
    <w:p w14:paraId="5BBF1FE1" w14:textId="77777777" w:rsidR="00A52458" w:rsidRPr="00B053D5" w:rsidRDefault="00A52458" w:rsidP="00A52458">
      <w:pPr>
        <w:pStyle w:val="11"/>
        <w:tabs>
          <w:tab w:val="left" w:pos="9497"/>
        </w:tabs>
        <w:spacing w:line="240" w:lineRule="auto"/>
        <w:ind w:right="-1" w:firstLine="708"/>
        <w:jc w:val="both"/>
        <w:rPr>
          <w:sz w:val="28"/>
          <w:szCs w:val="28"/>
          <w:lang w:val="kk-KZ"/>
        </w:rPr>
      </w:pPr>
      <w:r w:rsidRPr="00E95704">
        <w:rPr>
          <w:i/>
          <w:sz w:val="28"/>
          <w:szCs w:val="28"/>
          <w:lang w:val="kk-KZ"/>
        </w:rPr>
        <w:t>Практикумның негізгі мақсаты</w:t>
      </w:r>
      <w:r w:rsidRPr="00B053D5">
        <w:rPr>
          <w:sz w:val="28"/>
          <w:szCs w:val="28"/>
          <w:lang w:val="kk-KZ"/>
        </w:rPr>
        <w:t xml:space="preserve"> – педагогтың шығармашылық және рефлексивтік қызметін дамыту арқылы олардың тұлғалық қасиеттерін қалыптастыру. Әрбір қатысушыға өз оқу іс-әрекетін, тұлғалық ерекшеліктерін зерделеп, кәсіби тұрғыда өзін бағалауға мүмкіндік беріледі. Бұл ретте «Мен қандай </w:t>
      </w:r>
      <w:r>
        <w:rPr>
          <w:sz w:val="28"/>
          <w:szCs w:val="28"/>
          <w:lang w:val="kk-KZ"/>
        </w:rPr>
        <w:t>білім алушымы</w:t>
      </w:r>
      <w:r w:rsidRPr="00B053D5">
        <w:rPr>
          <w:sz w:val="28"/>
          <w:szCs w:val="28"/>
          <w:lang w:val="kk-KZ"/>
        </w:rPr>
        <w:t>н?» деген сұрақ қойылады, ал қатысушылар өздерінің күшті және әлсіз жақтарын айқындап, тұлғалық және кәсіби тұрғыдан өсу жолдарын белгілеуге ұмтылады.</w:t>
      </w:r>
    </w:p>
    <w:p w14:paraId="4E36DE05" w14:textId="77777777" w:rsidR="00A52458" w:rsidRPr="00B053D5" w:rsidRDefault="00A52458" w:rsidP="00A52458">
      <w:pPr>
        <w:pStyle w:val="11"/>
        <w:tabs>
          <w:tab w:val="left" w:pos="9497"/>
        </w:tabs>
        <w:spacing w:line="240" w:lineRule="auto"/>
        <w:ind w:right="-1" w:firstLine="708"/>
        <w:jc w:val="both"/>
        <w:rPr>
          <w:sz w:val="28"/>
          <w:szCs w:val="28"/>
          <w:lang w:val="kk-KZ"/>
        </w:rPr>
      </w:pPr>
      <w:r w:rsidRPr="00B053D5">
        <w:rPr>
          <w:sz w:val="28"/>
          <w:szCs w:val="28"/>
          <w:lang w:val="kk-KZ"/>
        </w:rPr>
        <w:t>Практикумның бұл кезеңі ішкі зерттеу мен өзін-өзі тануға негізделген. Қатысушылар өздеріне деген терең рефлексия жасап, кәсіби жетістікке жету үшін қажетті өзгерістерді анықтайды. Бұл үрдісте олар өздерін дамыту үшін маңызды қасиеттерді анықтайды, мысалы, адалдық, еңбекқорлық, жауапкершілік, жұмысқа қабілеттілік және тәртіптілік. Мұның бәрі педагог тұлғасының тұрақты дамуына, шығармашылық әлеуетінің ашылуына және тиімді кәсіби қызметке жетуіне септігін тигізеді.</w:t>
      </w:r>
    </w:p>
    <w:p w14:paraId="29F03325" w14:textId="77777777" w:rsidR="00A52458" w:rsidRPr="00B053D5" w:rsidRDefault="00A52458" w:rsidP="00A52458">
      <w:pPr>
        <w:pStyle w:val="11"/>
        <w:tabs>
          <w:tab w:val="left" w:pos="9497"/>
        </w:tabs>
        <w:spacing w:line="240" w:lineRule="auto"/>
        <w:ind w:right="-1" w:firstLine="708"/>
        <w:jc w:val="both"/>
        <w:rPr>
          <w:sz w:val="28"/>
          <w:szCs w:val="28"/>
          <w:lang w:val="kk-KZ"/>
        </w:rPr>
      </w:pPr>
      <w:r w:rsidRPr="00B053D5">
        <w:rPr>
          <w:sz w:val="28"/>
          <w:szCs w:val="28"/>
          <w:lang w:val="kk-KZ"/>
        </w:rPr>
        <w:t>Оқу үдерісінің нәтижесінде әрбір қатысушы өзінің тұлғалық жетіспеушіліктерін анықтап, оларды түзетуге бағытталған жеке даму бағдарламасын құру мүмкіндігіне ие болады. Бұл мүмкіндік өз кезегінде олардың педагогикалық қызметіндегі кәсіби өсуіне және жоғары нәтижелерге қол жеткізуіне жол ашады.</w:t>
      </w:r>
    </w:p>
    <w:p w14:paraId="7EE6D74C" w14:textId="77777777" w:rsidR="00A52458" w:rsidRDefault="00A52458" w:rsidP="00A52458">
      <w:pPr>
        <w:pStyle w:val="11"/>
        <w:tabs>
          <w:tab w:val="left" w:pos="9497"/>
        </w:tabs>
        <w:spacing w:line="240" w:lineRule="auto"/>
        <w:ind w:right="-1" w:firstLine="708"/>
        <w:jc w:val="both"/>
        <w:rPr>
          <w:sz w:val="28"/>
          <w:szCs w:val="28"/>
          <w:lang w:val="kk-KZ"/>
        </w:rPr>
      </w:pPr>
      <w:r w:rsidRPr="00B053D5">
        <w:rPr>
          <w:sz w:val="28"/>
          <w:szCs w:val="28"/>
          <w:lang w:val="kk-KZ"/>
        </w:rPr>
        <w:t xml:space="preserve">Қорыта айтқанда, рефлексивті-бағалау деңгейін өзектендіру </w:t>
      </w:r>
      <w:r>
        <w:rPr>
          <w:sz w:val="28"/>
          <w:szCs w:val="28"/>
          <w:lang w:val="kk-KZ"/>
        </w:rPr>
        <w:t>-</w:t>
      </w:r>
      <w:r w:rsidRPr="00B053D5">
        <w:rPr>
          <w:sz w:val="28"/>
          <w:szCs w:val="28"/>
          <w:lang w:val="kk-KZ"/>
        </w:rPr>
        <w:t xml:space="preserve">мұғалімнің кәсіби дамуына, оның тұлғалық және шығармашылық қасиеттерінің дамуына оң әсер етеді. Бұл </w:t>
      </w:r>
      <w:r>
        <w:rPr>
          <w:sz w:val="28"/>
          <w:szCs w:val="28"/>
          <w:lang w:val="kk-KZ"/>
        </w:rPr>
        <w:t>үрдіс</w:t>
      </w:r>
      <w:r w:rsidRPr="00B053D5">
        <w:rPr>
          <w:sz w:val="28"/>
          <w:szCs w:val="28"/>
          <w:lang w:val="kk-KZ"/>
        </w:rPr>
        <w:t xml:space="preserve"> педагогтің ішкі әлеуетін ашуға, оны жетілдіруге және шеберлігін арттыруға ықпал етеді.</w:t>
      </w:r>
    </w:p>
    <w:p w14:paraId="75B5AECC" w14:textId="77777777" w:rsidR="00E95704" w:rsidRDefault="00A52458" w:rsidP="00E95704">
      <w:pPr>
        <w:pStyle w:val="11"/>
        <w:tabs>
          <w:tab w:val="left" w:pos="9497"/>
        </w:tabs>
        <w:spacing w:line="240" w:lineRule="auto"/>
        <w:ind w:right="-1" w:firstLine="708"/>
        <w:jc w:val="both"/>
        <w:rPr>
          <w:sz w:val="28"/>
          <w:szCs w:val="28"/>
          <w:lang w:val="kk-KZ"/>
        </w:rPr>
      </w:pPr>
      <w:r w:rsidRPr="00120A5D">
        <w:rPr>
          <w:sz w:val="28"/>
          <w:szCs w:val="28"/>
          <w:lang w:val="kk-KZ"/>
        </w:rPr>
        <w:t xml:space="preserve">Болашақ бастауыш сынып мұғалімдерін кәсіби іс-әрекетке даярлауда тұлғалық болмысын қалыптастырудың бағалаушылық-рефлексиялық компонентінің даму деңгейін арттыру мақсатында жобалар ұйымдастыру өте маңызды </w:t>
      </w:r>
      <w:r>
        <w:rPr>
          <w:sz w:val="28"/>
          <w:szCs w:val="28"/>
          <w:lang w:val="kk-KZ"/>
        </w:rPr>
        <w:t>тәсіл</w:t>
      </w:r>
      <w:r w:rsidRPr="00120A5D">
        <w:rPr>
          <w:sz w:val="28"/>
          <w:szCs w:val="28"/>
          <w:lang w:val="kk-KZ"/>
        </w:rPr>
        <w:t xml:space="preserve"> болып табылады. Бұл тәсіл болашақ мұғалімдердің өзін-өзі бағалау, өз іс-әрекетін сараптау және оны жетілдіруге бағытталған қабілеттерін дамытуға ықпал етеді.</w:t>
      </w:r>
      <w:r>
        <w:rPr>
          <w:sz w:val="28"/>
          <w:szCs w:val="28"/>
          <w:lang w:val="kk-KZ"/>
        </w:rPr>
        <w:t xml:space="preserve"> </w:t>
      </w:r>
      <w:r w:rsidRPr="00120A5D">
        <w:rPr>
          <w:sz w:val="28"/>
          <w:szCs w:val="28"/>
          <w:lang w:val="kk-KZ"/>
        </w:rPr>
        <w:t xml:space="preserve">Жобалық жұмыс болашақ мұғалімдерге өзінің кәсіби және жеке тұлғалық қасиеттерін тереңірек түсінуге көмектеседі. Жоба барысында олар өз іс-әрекеттерінің нәтижесін бағалап, оның тиімділігін талдайды. </w:t>
      </w:r>
      <w:r w:rsidRPr="00A05321">
        <w:rPr>
          <w:sz w:val="28"/>
          <w:szCs w:val="28"/>
          <w:lang w:val="kk-KZ"/>
        </w:rPr>
        <w:t xml:space="preserve">Осындай жобалардың </w:t>
      </w:r>
      <w:r>
        <w:rPr>
          <w:sz w:val="28"/>
          <w:szCs w:val="28"/>
          <w:lang w:val="kk-KZ"/>
        </w:rPr>
        <w:t xml:space="preserve"> зерттеу жұмысымызда </w:t>
      </w:r>
      <w:r w:rsidRPr="00A05321">
        <w:rPr>
          <w:sz w:val="28"/>
          <w:szCs w:val="28"/>
          <w:lang w:val="kk-KZ"/>
        </w:rPr>
        <w:t xml:space="preserve">қолданылған </w:t>
      </w:r>
      <w:r>
        <w:rPr>
          <w:sz w:val="28"/>
          <w:szCs w:val="28"/>
          <w:lang w:val="kk-KZ"/>
        </w:rPr>
        <w:t>нұсқаларын</w:t>
      </w:r>
      <w:r w:rsidRPr="00A05321">
        <w:rPr>
          <w:sz w:val="28"/>
          <w:szCs w:val="28"/>
          <w:lang w:val="kk-KZ"/>
        </w:rPr>
        <w:t xml:space="preserve"> төменде ұсынамыз. </w:t>
      </w:r>
      <w:bookmarkStart w:id="19" w:name="_Hlk193171545"/>
    </w:p>
    <w:p w14:paraId="0A49682C" w14:textId="44B93368" w:rsidR="00A52458" w:rsidRPr="00E95704" w:rsidRDefault="00A52458" w:rsidP="00E95704">
      <w:pPr>
        <w:pStyle w:val="11"/>
        <w:tabs>
          <w:tab w:val="left" w:pos="9497"/>
        </w:tabs>
        <w:spacing w:line="240" w:lineRule="auto"/>
        <w:ind w:right="-1" w:firstLine="708"/>
        <w:jc w:val="both"/>
        <w:rPr>
          <w:sz w:val="28"/>
          <w:szCs w:val="28"/>
          <w:lang w:val="kk-KZ"/>
        </w:rPr>
      </w:pPr>
      <w:r w:rsidRPr="00990352">
        <w:rPr>
          <w:b/>
          <w:bCs/>
          <w:sz w:val="28"/>
          <w:szCs w:val="28"/>
          <w:lang w:val="kk-KZ"/>
        </w:rPr>
        <w:t>Жоба</w:t>
      </w:r>
      <w:r>
        <w:rPr>
          <w:b/>
          <w:bCs/>
          <w:sz w:val="28"/>
          <w:szCs w:val="28"/>
          <w:lang w:val="kk-KZ"/>
        </w:rPr>
        <w:t xml:space="preserve">ның тақырыбы: </w:t>
      </w:r>
      <w:r w:rsidR="00E95704">
        <w:rPr>
          <w:b/>
          <w:bCs/>
          <w:sz w:val="28"/>
          <w:szCs w:val="28"/>
          <w:lang w:val="kk-KZ"/>
        </w:rPr>
        <w:t>«</w:t>
      </w:r>
      <w:r w:rsidRPr="00990352">
        <w:rPr>
          <w:b/>
          <w:bCs/>
          <w:sz w:val="28"/>
          <w:szCs w:val="28"/>
          <w:lang w:val="kk-KZ"/>
        </w:rPr>
        <w:t>Кәсіби даму стратегиясы</w:t>
      </w:r>
      <w:r w:rsidR="00E95704">
        <w:rPr>
          <w:b/>
          <w:bCs/>
          <w:sz w:val="28"/>
          <w:szCs w:val="28"/>
          <w:lang w:val="kk-KZ"/>
        </w:rPr>
        <w:t>».</w:t>
      </w:r>
    </w:p>
    <w:bookmarkEnd w:id="19"/>
    <w:p w14:paraId="3D2E200C" w14:textId="77777777" w:rsidR="00A52458" w:rsidRPr="000F2DF4" w:rsidRDefault="00A52458" w:rsidP="00A52458">
      <w:pPr>
        <w:pStyle w:val="11"/>
        <w:tabs>
          <w:tab w:val="left" w:pos="9497"/>
        </w:tabs>
        <w:spacing w:line="240" w:lineRule="auto"/>
        <w:ind w:right="-1" w:firstLine="708"/>
        <w:jc w:val="both"/>
        <w:rPr>
          <w:sz w:val="28"/>
          <w:szCs w:val="28"/>
          <w:lang w:val="kk-KZ"/>
        </w:rPr>
      </w:pPr>
      <w:r w:rsidRPr="000F2DF4">
        <w:rPr>
          <w:b/>
          <w:bCs/>
          <w:sz w:val="28"/>
          <w:szCs w:val="28"/>
          <w:lang w:val="kk-KZ"/>
        </w:rPr>
        <w:t xml:space="preserve">Жобаның мақсаты: </w:t>
      </w:r>
      <w:r w:rsidRPr="00990352">
        <w:rPr>
          <w:sz w:val="28"/>
          <w:szCs w:val="28"/>
          <w:lang w:val="kk-KZ"/>
        </w:rPr>
        <w:t xml:space="preserve">Студенттің кәсіби болмысын дамыту үшін тиімді стратегияларды әзірлеу. </w:t>
      </w:r>
    </w:p>
    <w:p w14:paraId="2D9051D0" w14:textId="77777777" w:rsidR="00A52458" w:rsidRPr="000F1E41" w:rsidRDefault="00A52458" w:rsidP="00E95704">
      <w:pPr>
        <w:spacing w:after="0" w:line="240" w:lineRule="auto"/>
        <w:ind w:firstLine="709"/>
        <w:jc w:val="both"/>
        <w:rPr>
          <w:rFonts w:ascii="Times New Roman" w:hAnsi="Times New Roman" w:cs="Times New Roman"/>
          <w:sz w:val="28"/>
          <w:szCs w:val="28"/>
        </w:rPr>
      </w:pPr>
      <w:proofErr w:type="spellStart"/>
      <w:r w:rsidRPr="000F1E41">
        <w:rPr>
          <w:rFonts w:ascii="Times New Roman" w:hAnsi="Times New Roman" w:cs="Times New Roman"/>
          <w:b/>
          <w:bCs/>
          <w:sz w:val="28"/>
          <w:szCs w:val="28"/>
        </w:rPr>
        <w:t>Жобаның</w:t>
      </w:r>
      <w:proofErr w:type="spellEnd"/>
      <w:r w:rsidRPr="000F1E41">
        <w:rPr>
          <w:rFonts w:ascii="Times New Roman" w:hAnsi="Times New Roman" w:cs="Times New Roman"/>
          <w:b/>
          <w:bCs/>
          <w:sz w:val="28"/>
          <w:szCs w:val="28"/>
        </w:rPr>
        <w:t xml:space="preserve"> </w:t>
      </w:r>
      <w:proofErr w:type="spellStart"/>
      <w:r w:rsidRPr="000F1E41">
        <w:rPr>
          <w:rFonts w:ascii="Times New Roman" w:hAnsi="Times New Roman" w:cs="Times New Roman"/>
          <w:b/>
          <w:bCs/>
          <w:sz w:val="28"/>
          <w:szCs w:val="28"/>
        </w:rPr>
        <w:t>тапсырма</w:t>
      </w:r>
      <w:proofErr w:type="spellEnd"/>
      <w:r>
        <w:rPr>
          <w:rFonts w:ascii="Times New Roman" w:hAnsi="Times New Roman" w:cs="Times New Roman"/>
          <w:b/>
          <w:bCs/>
          <w:sz w:val="28"/>
          <w:szCs w:val="28"/>
          <w:lang w:val="kk-KZ"/>
        </w:rPr>
        <w:t>лар</w:t>
      </w:r>
      <w:r w:rsidRPr="000F1E41">
        <w:rPr>
          <w:rFonts w:ascii="Times New Roman" w:hAnsi="Times New Roman" w:cs="Times New Roman"/>
          <w:b/>
          <w:bCs/>
          <w:sz w:val="28"/>
          <w:szCs w:val="28"/>
        </w:rPr>
        <w:t>ы:</w:t>
      </w:r>
    </w:p>
    <w:p w14:paraId="149F7028" w14:textId="77777777" w:rsidR="00A52458" w:rsidRPr="000F1E41" w:rsidRDefault="00A52458" w:rsidP="00E95704">
      <w:pPr>
        <w:numPr>
          <w:ilvl w:val="0"/>
          <w:numId w:val="26"/>
        </w:numPr>
        <w:spacing w:after="0" w:line="240" w:lineRule="auto"/>
        <w:ind w:left="0" w:firstLine="709"/>
        <w:jc w:val="both"/>
        <w:rPr>
          <w:rFonts w:ascii="Times New Roman" w:hAnsi="Times New Roman" w:cs="Times New Roman"/>
          <w:sz w:val="28"/>
          <w:szCs w:val="28"/>
        </w:rPr>
      </w:pPr>
      <w:proofErr w:type="spellStart"/>
      <w:r w:rsidRPr="000F1E41">
        <w:rPr>
          <w:rFonts w:ascii="Times New Roman" w:hAnsi="Times New Roman" w:cs="Times New Roman"/>
          <w:sz w:val="28"/>
          <w:szCs w:val="28"/>
        </w:rPr>
        <w:lastRenderedPageBreak/>
        <w:t>Болашақ</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бастауыш</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сынып</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мұғалімі</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ретінде</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өзіңіздің</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кәсіби</w:t>
      </w:r>
      <w:proofErr w:type="spellEnd"/>
      <w:r w:rsidRPr="000F1E41">
        <w:rPr>
          <w:rFonts w:ascii="Times New Roman" w:hAnsi="Times New Roman" w:cs="Times New Roman"/>
          <w:sz w:val="28"/>
          <w:szCs w:val="28"/>
        </w:rPr>
        <w:t xml:space="preserve"> даму </w:t>
      </w:r>
      <w:proofErr w:type="spellStart"/>
      <w:r w:rsidRPr="000F1E41">
        <w:rPr>
          <w:rFonts w:ascii="Times New Roman" w:hAnsi="Times New Roman" w:cs="Times New Roman"/>
          <w:sz w:val="28"/>
          <w:szCs w:val="28"/>
        </w:rPr>
        <w:t>мақсаттарыңызды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анықтаңыз</w:t>
      </w:r>
      <w:proofErr w:type="spellEnd"/>
      <w:r w:rsidRPr="000F1E41">
        <w:rPr>
          <w:rFonts w:ascii="Times New Roman" w:hAnsi="Times New Roman" w:cs="Times New Roman"/>
          <w:sz w:val="28"/>
          <w:szCs w:val="28"/>
        </w:rPr>
        <w:t>.</w:t>
      </w:r>
    </w:p>
    <w:p w14:paraId="439E6EF8" w14:textId="77777777" w:rsidR="00A52458" w:rsidRPr="000F1E41" w:rsidRDefault="00A52458" w:rsidP="00E95704">
      <w:pPr>
        <w:numPr>
          <w:ilvl w:val="0"/>
          <w:numId w:val="26"/>
        </w:numPr>
        <w:spacing w:after="0" w:line="240" w:lineRule="auto"/>
        <w:ind w:left="0" w:firstLine="709"/>
        <w:jc w:val="both"/>
        <w:rPr>
          <w:rFonts w:ascii="Times New Roman" w:hAnsi="Times New Roman" w:cs="Times New Roman"/>
          <w:sz w:val="28"/>
          <w:szCs w:val="28"/>
        </w:rPr>
      </w:pPr>
      <w:r w:rsidRPr="000F1E41">
        <w:rPr>
          <w:rFonts w:ascii="Times New Roman" w:hAnsi="Times New Roman" w:cs="Times New Roman"/>
          <w:sz w:val="28"/>
          <w:szCs w:val="28"/>
        </w:rPr>
        <w:t xml:space="preserve">Осы </w:t>
      </w:r>
      <w:proofErr w:type="spellStart"/>
      <w:r w:rsidRPr="000F1E41">
        <w:rPr>
          <w:rFonts w:ascii="Times New Roman" w:hAnsi="Times New Roman" w:cs="Times New Roman"/>
          <w:sz w:val="28"/>
          <w:szCs w:val="28"/>
        </w:rPr>
        <w:t>мақсаттарға</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жету</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үшін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қандай</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әдістер</w:t>
      </w:r>
      <w:proofErr w:type="spellEnd"/>
      <w:r w:rsidRPr="000F1E41">
        <w:rPr>
          <w:rFonts w:ascii="Times New Roman" w:hAnsi="Times New Roman" w:cs="Times New Roman"/>
          <w:sz w:val="28"/>
          <w:szCs w:val="28"/>
        </w:rPr>
        <w:t xml:space="preserve"> мен </w:t>
      </w:r>
      <w:proofErr w:type="spellStart"/>
      <w:r w:rsidRPr="000F1E41">
        <w:rPr>
          <w:rFonts w:ascii="Times New Roman" w:hAnsi="Times New Roman" w:cs="Times New Roman"/>
          <w:sz w:val="28"/>
          <w:szCs w:val="28"/>
        </w:rPr>
        <w:t>тәсілдерді</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қолдана</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алатыныңызды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көрсетіңіз</w:t>
      </w:r>
      <w:proofErr w:type="spellEnd"/>
      <w:r w:rsidRPr="000F1E41">
        <w:rPr>
          <w:rFonts w:ascii="Times New Roman" w:hAnsi="Times New Roman" w:cs="Times New Roman"/>
          <w:sz w:val="28"/>
          <w:szCs w:val="28"/>
        </w:rPr>
        <w:t>.</w:t>
      </w:r>
    </w:p>
    <w:p w14:paraId="30140207" w14:textId="77777777" w:rsidR="00A52458" w:rsidRPr="000F1E41" w:rsidRDefault="00A52458" w:rsidP="00E95704">
      <w:pPr>
        <w:numPr>
          <w:ilvl w:val="0"/>
          <w:numId w:val="26"/>
        </w:numPr>
        <w:spacing w:after="0" w:line="240" w:lineRule="auto"/>
        <w:ind w:left="0" w:firstLine="709"/>
        <w:jc w:val="both"/>
        <w:rPr>
          <w:rFonts w:ascii="Times New Roman" w:hAnsi="Times New Roman" w:cs="Times New Roman"/>
          <w:sz w:val="28"/>
          <w:szCs w:val="28"/>
        </w:rPr>
      </w:pPr>
      <w:proofErr w:type="spellStart"/>
      <w:r w:rsidRPr="000F1E41">
        <w:rPr>
          <w:rFonts w:ascii="Times New Roman" w:hAnsi="Times New Roman" w:cs="Times New Roman"/>
          <w:sz w:val="28"/>
          <w:szCs w:val="28"/>
        </w:rPr>
        <w:t>Кәсіби</w:t>
      </w:r>
      <w:proofErr w:type="spellEnd"/>
      <w:r w:rsidRPr="000F1E41">
        <w:rPr>
          <w:rFonts w:ascii="Times New Roman" w:hAnsi="Times New Roman" w:cs="Times New Roman"/>
          <w:sz w:val="28"/>
          <w:szCs w:val="28"/>
        </w:rPr>
        <w:t xml:space="preserve"> даму </w:t>
      </w:r>
      <w:proofErr w:type="spellStart"/>
      <w:r w:rsidRPr="000F1E41">
        <w:rPr>
          <w:rFonts w:ascii="Times New Roman" w:hAnsi="Times New Roman" w:cs="Times New Roman"/>
          <w:sz w:val="28"/>
          <w:szCs w:val="28"/>
        </w:rPr>
        <w:t>үшін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қажетті</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ресурстар</w:t>
      </w:r>
      <w:proofErr w:type="spellEnd"/>
      <w:r w:rsidRPr="000F1E41">
        <w:rPr>
          <w:rFonts w:ascii="Times New Roman" w:hAnsi="Times New Roman" w:cs="Times New Roman"/>
          <w:sz w:val="28"/>
          <w:szCs w:val="28"/>
        </w:rPr>
        <w:t xml:space="preserve"> мен </w:t>
      </w:r>
      <w:proofErr w:type="spellStart"/>
      <w:r w:rsidRPr="000F1E41">
        <w:rPr>
          <w:rFonts w:ascii="Times New Roman" w:hAnsi="Times New Roman" w:cs="Times New Roman"/>
          <w:sz w:val="28"/>
          <w:szCs w:val="28"/>
        </w:rPr>
        <w:t>қолдауды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белгілеңіз</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мысалы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семинарлар</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тренингтер</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кәсіби</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әдебиеттер</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және</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т.б</w:t>
      </w:r>
      <w:proofErr w:type="spellEnd"/>
      <w:r w:rsidRPr="000F1E41">
        <w:rPr>
          <w:rFonts w:ascii="Times New Roman" w:hAnsi="Times New Roman" w:cs="Times New Roman"/>
          <w:sz w:val="28"/>
          <w:szCs w:val="28"/>
        </w:rPr>
        <w:t>.).</w:t>
      </w:r>
    </w:p>
    <w:p w14:paraId="0A9E8988" w14:textId="77777777" w:rsidR="00A52458" w:rsidRDefault="00A52458" w:rsidP="00E95704">
      <w:pPr>
        <w:numPr>
          <w:ilvl w:val="0"/>
          <w:numId w:val="26"/>
        </w:numPr>
        <w:spacing w:after="0" w:line="240" w:lineRule="auto"/>
        <w:ind w:left="0" w:firstLine="709"/>
        <w:jc w:val="both"/>
        <w:rPr>
          <w:rFonts w:ascii="Times New Roman" w:hAnsi="Times New Roman" w:cs="Times New Roman"/>
          <w:sz w:val="28"/>
          <w:szCs w:val="28"/>
        </w:rPr>
      </w:pPr>
      <w:proofErr w:type="spellStart"/>
      <w:r w:rsidRPr="000F1E41">
        <w:rPr>
          <w:rFonts w:ascii="Times New Roman" w:hAnsi="Times New Roman" w:cs="Times New Roman"/>
          <w:sz w:val="28"/>
          <w:szCs w:val="28"/>
        </w:rPr>
        <w:t>Өз</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дамуыңызды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бағалау</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және</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жетістіктеріңізді</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бақылау</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үшін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арнайы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өлшемдер</w:t>
      </w:r>
      <w:proofErr w:type="spellEnd"/>
      <w:r w:rsidRPr="000F1E41">
        <w:rPr>
          <w:rFonts w:ascii="Times New Roman" w:hAnsi="Times New Roman" w:cs="Times New Roman"/>
          <w:sz w:val="28"/>
          <w:szCs w:val="28"/>
        </w:rPr>
        <w:t xml:space="preserve"> мен </w:t>
      </w:r>
      <w:proofErr w:type="spellStart"/>
      <w:r w:rsidRPr="000F1E41">
        <w:rPr>
          <w:rFonts w:ascii="Times New Roman" w:hAnsi="Times New Roman" w:cs="Times New Roman"/>
          <w:sz w:val="28"/>
          <w:szCs w:val="28"/>
        </w:rPr>
        <w:t>индикаторлар</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орнатыңыз</w:t>
      </w:r>
      <w:proofErr w:type="spellEnd"/>
      <w:r w:rsidRPr="000F1E41">
        <w:rPr>
          <w:rFonts w:ascii="Times New Roman" w:hAnsi="Times New Roman" w:cs="Times New Roman"/>
          <w:sz w:val="28"/>
          <w:szCs w:val="28"/>
        </w:rPr>
        <w:t xml:space="preserve">. </w:t>
      </w:r>
    </w:p>
    <w:p w14:paraId="300FCC50" w14:textId="3E9B3040" w:rsidR="00E95704" w:rsidRDefault="00A52458" w:rsidP="00E95704">
      <w:pPr>
        <w:spacing w:after="0" w:line="240" w:lineRule="auto"/>
        <w:ind w:firstLine="709"/>
        <w:jc w:val="both"/>
        <w:rPr>
          <w:rFonts w:ascii="Times New Roman" w:hAnsi="Times New Roman" w:cs="Times New Roman"/>
          <w:sz w:val="28"/>
          <w:szCs w:val="28"/>
          <w:lang w:val="kk-KZ"/>
        </w:rPr>
      </w:pPr>
      <w:proofErr w:type="spellStart"/>
      <w:r w:rsidRPr="000F1E41">
        <w:rPr>
          <w:rFonts w:ascii="Times New Roman" w:hAnsi="Times New Roman" w:cs="Times New Roman"/>
          <w:b/>
          <w:bCs/>
          <w:sz w:val="28"/>
          <w:szCs w:val="28"/>
        </w:rPr>
        <w:t>Күт</w:t>
      </w:r>
      <w:proofErr w:type="spellEnd"/>
      <w:r w:rsidR="00E95704">
        <w:rPr>
          <w:rFonts w:ascii="Times New Roman" w:hAnsi="Times New Roman" w:cs="Times New Roman"/>
          <w:b/>
          <w:bCs/>
          <w:sz w:val="28"/>
          <w:szCs w:val="28"/>
          <w:lang w:val="kk-KZ"/>
        </w:rPr>
        <w:t>іле</w:t>
      </w:r>
      <w:proofErr w:type="spellStart"/>
      <w:r w:rsidRPr="000F1E41">
        <w:rPr>
          <w:rFonts w:ascii="Times New Roman" w:hAnsi="Times New Roman" w:cs="Times New Roman"/>
          <w:b/>
          <w:bCs/>
          <w:sz w:val="28"/>
          <w:szCs w:val="28"/>
        </w:rPr>
        <w:t>тін</w:t>
      </w:r>
      <w:proofErr w:type="spellEnd"/>
      <w:r w:rsidRPr="000F1E41">
        <w:rPr>
          <w:rFonts w:ascii="Times New Roman" w:hAnsi="Times New Roman" w:cs="Times New Roman"/>
          <w:b/>
          <w:bCs/>
          <w:sz w:val="28"/>
          <w:szCs w:val="28"/>
        </w:rPr>
        <w:t xml:space="preserve"> </w:t>
      </w:r>
      <w:proofErr w:type="spellStart"/>
      <w:r w:rsidRPr="000F1E41">
        <w:rPr>
          <w:rFonts w:ascii="Times New Roman" w:hAnsi="Times New Roman" w:cs="Times New Roman"/>
          <w:b/>
          <w:bCs/>
          <w:sz w:val="28"/>
          <w:szCs w:val="28"/>
        </w:rPr>
        <w:t>нәтиже</w:t>
      </w:r>
      <w:proofErr w:type="spellEnd"/>
      <w:r>
        <w:rPr>
          <w:rFonts w:ascii="Times New Roman" w:hAnsi="Times New Roman" w:cs="Times New Roman"/>
          <w:b/>
          <w:bCs/>
          <w:sz w:val="28"/>
          <w:szCs w:val="28"/>
          <w:lang w:val="kk-KZ"/>
        </w:rPr>
        <w:t>сі</w:t>
      </w:r>
      <w:r w:rsidRPr="000F1E41">
        <w:rPr>
          <w:rFonts w:ascii="Times New Roman" w:hAnsi="Times New Roman" w:cs="Times New Roman"/>
          <w:b/>
          <w:bCs/>
          <w:sz w:val="28"/>
          <w:szCs w:val="28"/>
        </w:rPr>
        <w:t>:</w:t>
      </w:r>
      <w:r w:rsidRPr="000F1E41">
        <w:rPr>
          <w:rFonts w:ascii="Times New Roman" w:hAnsi="Times New Roman" w:cs="Times New Roman"/>
          <w:sz w:val="28"/>
          <w:szCs w:val="28"/>
        </w:rPr>
        <w:t xml:space="preserve"> </w:t>
      </w:r>
      <w:r w:rsidR="00E95704">
        <w:rPr>
          <w:rFonts w:ascii="Times New Roman" w:hAnsi="Times New Roman" w:cs="Times New Roman"/>
          <w:sz w:val="28"/>
          <w:szCs w:val="28"/>
          <w:lang w:val="kk-KZ"/>
        </w:rPr>
        <w:t>с</w:t>
      </w:r>
      <w:proofErr w:type="spellStart"/>
      <w:r w:rsidRPr="000F1E41">
        <w:rPr>
          <w:rFonts w:ascii="Times New Roman" w:hAnsi="Times New Roman" w:cs="Times New Roman"/>
          <w:sz w:val="28"/>
          <w:szCs w:val="28"/>
        </w:rPr>
        <w:t>туденттің</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кәсіби</w:t>
      </w:r>
      <w:proofErr w:type="spellEnd"/>
      <w:r w:rsidRPr="000F1E41">
        <w:rPr>
          <w:rFonts w:ascii="Times New Roman" w:hAnsi="Times New Roman" w:cs="Times New Roman"/>
          <w:sz w:val="28"/>
          <w:szCs w:val="28"/>
        </w:rPr>
        <w:t xml:space="preserve"> даму </w:t>
      </w:r>
      <w:proofErr w:type="spellStart"/>
      <w:r w:rsidRPr="000F1E41">
        <w:rPr>
          <w:rFonts w:ascii="Times New Roman" w:hAnsi="Times New Roman" w:cs="Times New Roman"/>
          <w:sz w:val="28"/>
          <w:szCs w:val="28"/>
        </w:rPr>
        <w:t>жолын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нақты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жоспарлап</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өз</w:t>
      </w:r>
      <w:proofErr w:type="spellEnd"/>
      <w:r w:rsidRPr="000F1E41">
        <w:rPr>
          <w:rFonts w:ascii="Times New Roman" w:hAnsi="Times New Roman" w:cs="Times New Roman"/>
          <w:sz w:val="28"/>
          <w:szCs w:val="28"/>
        </w:rPr>
        <w:t xml:space="preserve"> даму </w:t>
      </w:r>
      <w:proofErr w:type="spellStart"/>
      <w:r w:rsidRPr="000F1E41">
        <w:rPr>
          <w:rFonts w:ascii="Times New Roman" w:hAnsi="Times New Roman" w:cs="Times New Roman"/>
          <w:sz w:val="28"/>
          <w:szCs w:val="28"/>
        </w:rPr>
        <w:t>бағытын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анықтай</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білуі</w:t>
      </w:r>
      <w:proofErr w:type="spellEnd"/>
      <w:r w:rsidRPr="000F1E41">
        <w:rPr>
          <w:rFonts w:ascii="Times New Roman" w:hAnsi="Times New Roman" w:cs="Times New Roman"/>
          <w:sz w:val="28"/>
          <w:szCs w:val="28"/>
        </w:rPr>
        <w:t>.</w:t>
      </w:r>
      <w:bookmarkStart w:id="20" w:name="_Hlk193171557"/>
    </w:p>
    <w:p w14:paraId="7A02AB2A" w14:textId="739D939D" w:rsidR="00A52458" w:rsidRPr="00E95704" w:rsidRDefault="00A52458" w:rsidP="00E95704">
      <w:pPr>
        <w:spacing w:after="0" w:line="240" w:lineRule="auto"/>
        <w:ind w:firstLine="709"/>
        <w:jc w:val="both"/>
        <w:rPr>
          <w:rFonts w:ascii="Times New Roman" w:hAnsi="Times New Roman" w:cs="Times New Roman"/>
          <w:sz w:val="28"/>
          <w:szCs w:val="28"/>
          <w:lang w:val="kk-KZ"/>
        </w:rPr>
      </w:pPr>
      <w:r w:rsidRPr="00014292">
        <w:rPr>
          <w:rFonts w:ascii="Times New Roman" w:hAnsi="Times New Roman" w:cs="Times New Roman"/>
          <w:b/>
          <w:bCs/>
          <w:sz w:val="28"/>
          <w:szCs w:val="28"/>
          <w:lang w:val="kk-KZ"/>
        </w:rPr>
        <w:t>Жоба</w:t>
      </w:r>
      <w:r>
        <w:rPr>
          <w:rFonts w:ascii="Times New Roman" w:hAnsi="Times New Roman" w:cs="Times New Roman"/>
          <w:b/>
          <w:bCs/>
          <w:sz w:val="28"/>
          <w:szCs w:val="28"/>
          <w:lang w:val="kk-KZ"/>
        </w:rPr>
        <w:t>н</w:t>
      </w:r>
      <w:r w:rsidRPr="00014292">
        <w:rPr>
          <w:rFonts w:ascii="Times New Roman" w:hAnsi="Times New Roman" w:cs="Times New Roman"/>
          <w:b/>
          <w:bCs/>
          <w:sz w:val="28"/>
          <w:szCs w:val="28"/>
          <w:lang w:val="kk-KZ"/>
        </w:rPr>
        <w:t>ы</w:t>
      </w:r>
      <w:r>
        <w:rPr>
          <w:rFonts w:ascii="Times New Roman" w:hAnsi="Times New Roman" w:cs="Times New Roman"/>
          <w:b/>
          <w:bCs/>
          <w:sz w:val="28"/>
          <w:szCs w:val="28"/>
          <w:lang w:val="kk-KZ"/>
        </w:rPr>
        <w:t>ң</w:t>
      </w:r>
      <w:r w:rsidRPr="00014292">
        <w:rPr>
          <w:rFonts w:ascii="Times New Roman" w:hAnsi="Times New Roman" w:cs="Times New Roman"/>
          <w:b/>
          <w:bCs/>
          <w:sz w:val="28"/>
          <w:szCs w:val="28"/>
          <w:lang w:val="kk-KZ"/>
        </w:rPr>
        <w:t xml:space="preserve"> та</w:t>
      </w:r>
      <w:r>
        <w:rPr>
          <w:rFonts w:ascii="Times New Roman" w:hAnsi="Times New Roman" w:cs="Times New Roman"/>
          <w:b/>
          <w:bCs/>
          <w:sz w:val="28"/>
          <w:szCs w:val="28"/>
          <w:lang w:val="kk-KZ"/>
        </w:rPr>
        <w:t>қырыбы</w:t>
      </w:r>
      <w:r w:rsidRPr="00014292">
        <w:rPr>
          <w:rFonts w:ascii="Times New Roman" w:hAnsi="Times New Roman" w:cs="Times New Roman"/>
          <w:b/>
          <w:bCs/>
          <w:sz w:val="28"/>
          <w:szCs w:val="28"/>
          <w:lang w:val="kk-KZ"/>
        </w:rPr>
        <w:t xml:space="preserve">: </w:t>
      </w:r>
      <w:r w:rsidR="00E95704">
        <w:rPr>
          <w:rFonts w:ascii="Times New Roman" w:hAnsi="Times New Roman" w:cs="Times New Roman"/>
          <w:b/>
          <w:bCs/>
          <w:sz w:val="28"/>
          <w:szCs w:val="28"/>
          <w:lang w:val="kk-KZ"/>
        </w:rPr>
        <w:t>«</w:t>
      </w:r>
      <w:r w:rsidRPr="00014292">
        <w:rPr>
          <w:rFonts w:ascii="Times New Roman" w:hAnsi="Times New Roman" w:cs="Times New Roman"/>
          <w:b/>
          <w:bCs/>
          <w:sz w:val="28"/>
          <w:szCs w:val="28"/>
          <w:lang w:val="kk-KZ"/>
        </w:rPr>
        <w:t>Тұлғалық және кәсіби құндылықтар</w:t>
      </w:r>
      <w:r w:rsidR="00E95704">
        <w:rPr>
          <w:rFonts w:ascii="Times New Roman" w:hAnsi="Times New Roman" w:cs="Times New Roman"/>
          <w:b/>
          <w:bCs/>
          <w:sz w:val="28"/>
          <w:szCs w:val="28"/>
          <w:lang w:val="kk-KZ"/>
        </w:rPr>
        <w:t>».</w:t>
      </w:r>
    </w:p>
    <w:bookmarkEnd w:id="20"/>
    <w:p w14:paraId="536D5FAB" w14:textId="77777777" w:rsidR="00A52458" w:rsidRPr="000F2DF4" w:rsidRDefault="00A52458" w:rsidP="00E95704">
      <w:pPr>
        <w:pStyle w:val="11"/>
        <w:tabs>
          <w:tab w:val="left" w:pos="9497"/>
        </w:tabs>
        <w:spacing w:line="240" w:lineRule="auto"/>
        <w:ind w:firstLine="709"/>
        <w:jc w:val="both"/>
        <w:rPr>
          <w:sz w:val="28"/>
          <w:szCs w:val="28"/>
          <w:lang w:val="kk-KZ"/>
        </w:rPr>
      </w:pPr>
      <w:r w:rsidRPr="000F2DF4">
        <w:rPr>
          <w:b/>
          <w:bCs/>
          <w:sz w:val="28"/>
          <w:szCs w:val="28"/>
          <w:lang w:val="kk-KZ"/>
        </w:rPr>
        <w:t>Жобаның мақсаты</w:t>
      </w:r>
      <w:r w:rsidRPr="00014292">
        <w:rPr>
          <w:b/>
          <w:bCs/>
          <w:sz w:val="28"/>
          <w:szCs w:val="28"/>
          <w:lang w:val="kk-KZ"/>
        </w:rPr>
        <w:t>:</w:t>
      </w:r>
      <w:r w:rsidRPr="00014292">
        <w:rPr>
          <w:sz w:val="28"/>
          <w:szCs w:val="28"/>
          <w:lang w:val="kk-KZ"/>
        </w:rPr>
        <w:t xml:space="preserve"> Болашақ мұғалімдердің кәсіби құндылықтары мен тұлғалық қасиеттерін дамыту. </w:t>
      </w:r>
    </w:p>
    <w:p w14:paraId="25FC153D" w14:textId="77777777" w:rsidR="00A52458" w:rsidRPr="000F1E41" w:rsidRDefault="00A52458" w:rsidP="00E95704">
      <w:pPr>
        <w:spacing w:after="0" w:line="240" w:lineRule="auto"/>
        <w:ind w:firstLine="709"/>
        <w:jc w:val="both"/>
        <w:rPr>
          <w:rFonts w:ascii="Times New Roman" w:hAnsi="Times New Roman" w:cs="Times New Roman"/>
          <w:sz w:val="28"/>
          <w:szCs w:val="28"/>
        </w:rPr>
      </w:pPr>
      <w:proofErr w:type="spellStart"/>
      <w:r w:rsidRPr="000F1E41">
        <w:rPr>
          <w:rFonts w:ascii="Times New Roman" w:hAnsi="Times New Roman" w:cs="Times New Roman"/>
          <w:b/>
          <w:bCs/>
          <w:sz w:val="28"/>
          <w:szCs w:val="28"/>
        </w:rPr>
        <w:t>Жобаның</w:t>
      </w:r>
      <w:proofErr w:type="spellEnd"/>
      <w:r w:rsidRPr="000F1E41">
        <w:rPr>
          <w:rFonts w:ascii="Times New Roman" w:hAnsi="Times New Roman" w:cs="Times New Roman"/>
          <w:b/>
          <w:bCs/>
          <w:sz w:val="28"/>
          <w:szCs w:val="28"/>
        </w:rPr>
        <w:t xml:space="preserve"> </w:t>
      </w:r>
      <w:proofErr w:type="spellStart"/>
      <w:r w:rsidRPr="000F1E41">
        <w:rPr>
          <w:rFonts w:ascii="Times New Roman" w:hAnsi="Times New Roman" w:cs="Times New Roman"/>
          <w:b/>
          <w:bCs/>
          <w:sz w:val="28"/>
          <w:szCs w:val="28"/>
        </w:rPr>
        <w:t>тапсырма</w:t>
      </w:r>
      <w:proofErr w:type="spellEnd"/>
      <w:r>
        <w:rPr>
          <w:rFonts w:ascii="Times New Roman" w:hAnsi="Times New Roman" w:cs="Times New Roman"/>
          <w:b/>
          <w:bCs/>
          <w:sz w:val="28"/>
          <w:szCs w:val="28"/>
          <w:lang w:val="kk-KZ"/>
        </w:rPr>
        <w:t>лар</w:t>
      </w:r>
      <w:r w:rsidRPr="000F1E41">
        <w:rPr>
          <w:rFonts w:ascii="Times New Roman" w:hAnsi="Times New Roman" w:cs="Times New Roman"/>
          <w:b/>
          <w:bCs/>
          <w:sz w:val="28"/>
          <w:szCs w:val="28"/>
        </w:rPr>
        <w:t>ы:</w:t>
      </w:r>
    </w:p>
    <w:p w14:paraId="52C79123" w14:textId="77777777" w:rsidR="00A52458" w:rsidRPr="000F1E41" w:rsidRDefault="00A52458" w:rsidP="00E95704">
      <w:pPr>
        <w:numPr>
          <w:ilvl w:val="0"/>
          <w:numId w:val="27"/>
        </w:numPr>
        <w:spacing w:after="0" w:line="240" w:lineRule="auto"/>
        <w:ind w:left="0" w:firstLine="709"/>
        <w:jc w:val="both"/>
        <w:rPr>
          <w:rFonts w:ascii="Times New Roman" w:hAnsi="Times New Roman" w:cs="Times New Roman"/>
          <w:sz w:val="28"/>
          <w:szCs w:val="28"/>
        </w:rPr>
      </w:pPr>
      <w:proofErr w:type="spellStart"/>
      <w:r w:rsidRPr="000F1E41">
        <w:rPr>
          <w:rFonts w:ascii="Times New Roman" w:hAnsi="Times New Roman" w:cs="Times New Roman"/>
          <w:sz w:val="28"/>
          <w:szCs w:val="28"/>
        </w:rPr>
        <w:t>Бастауыш</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сынып</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мұғалімінің</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кәсіби</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құндылықтары</w:t>
      </w:r>
      <w:proofErr w:type="spellEnd"/>
      <w:r w:rsidRPr="000F1E41">
        <w:rPr>
          <w:rFonts w:ascii="Times New Roman" w:hAnsi="Times New Roman" w:cs="Times New Roman"/>
          <w:sz w:val="28"/>
          <w:szCs w:val="28"/>
        </w:rPr>
        <w:t xml:space="preserve"> мен </w:t>
      </w:r>
      <w:proofErr w:type="spellStart"/>
      <w:r w:rsidRPr="000F1E41">
        <w:rPr>
          <w:rFonts w:ascii="Times New Roman" w:hAnsi="Times New Roman" w:cs="Times New Roman"/>
          <w:sz w:val="28"/>
          <w:szCs w:val="28"/>
        </w:rPr>
        <w:t>тұлғалық</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қасиеттерін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анықтаңыз</w:t>
      </w:r>
      <w:proofErr w:type="spellEnd"/>
      <w:r w:rsidRPr="000F1E41">
        <w:rPr>
          <w:rFonts w:ascii="Times New Roman" w:hAnsi="Times New Roman" w:cs="Times New Roman"/>
          <w:sz w:val="28"/>
          <w:szCs w:val="28"/>
        </w:rPr>
        <w:t>.</w:t>
      </w:r>
    </w:p>
    <w:p w14:paraId="4D17CC99" w14:textId="77777777" w:rsidR="00A52458" w:rsidRPr="000F1E41" w:rsidRDefault="00A52458" w:rsidP="00E95704">
      <w:pPr>
        <w:numPr>
          <w:ilvl w:val="0"/>
          <w:numId w:val="27"/>
        </w:numPr>
        <w:spacing w:after="0" w:line="240" w:lineRule="auto"/>
        <w:ind w:left="0" w:firstLine="709"/>
        <w:jc w:val="both"/>
        <w:rPr>
          <w:rFonts w:ascii="Times New Roman" w:hAnsi="Times New Roman" w:cs="Times New Roman"/>
          <w:sz w:val="28"/>
          <w:szCs w:val="28"/>
        </w:rPr>
      </w:pPr>
      <w:r w:rsidRPr="000F1E41">
        <w:rPr>
          <w:rFonts w:ascii="Times New Roman" w:hAnsi="Times New Roman" w:cs="Times New Roman"/>
          <w:sz w:val="28"/>
          <w:szCs w:val="28"/>
        </w:rPr>
        <w:t xml:space="preserve">Осы </w:t>
      </w:r>
      <w:proofErr w:type="spellStart"/>
      <w:r w:rsidRPr="000F1E41">
        <w:rPr>
          <w:rFonts w:ascii="Times New Roman" w:hAnsi="Times New Roman" w:cs="Times New Roman"/>
          <w:sz w:val="28"/>
          <w:szCs w:val="28"/>
        </w:rPr>
        <w:t>құндылықтарды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өз</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өміріңізде</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қалай</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жүзеге</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асыруға</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болатынын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және</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ол</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үшін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қандай</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әрекеттер</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қажет</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екенін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көрсетіңіз</w:t>
      </w:r>
      <w:proofErr w:type="spellEnd"/>
      <w:r w:rsidRPr="000F1E41">
        <w:rPr>
          <w:rFonts w:ascii="Times New Roman" w:hAnsi="Times New Roman" w:cs="Times New Roman"/>
          <w:sz w:val="28"/>
          <w:szCs w:val="28"/>
        </w:rPr>
        <w:t>.</w:t>
      </w:r>
    </w:p>
    <w:p w14:paraId="2510DE1A" w14:textId="77777777" w:rsidR="00A52458" w:rsidRDefault="00A52458" w:rsidP="00E95704">
      <w:pPr>
        <w:numPr>
          <w:ilvl w:val="0"/>
          <w:numId w:val="27"/>
        </w:numPr>
        <w:spacing w:after="0" w:line="240" w:lineRule="auto"/>
        <w:ind w:left="0" w:firstLine="709"/>
        <w:jc w:val="both"/>
        <w:rPr>
          <w:rFonts w:ascii="Times New Roman" w:hAnsi="Times New Roman" w:cs="Times New Roman"/>
          <w:sz w:val="28"/>
          <w:szCs w:val="28"/>
        </w:rPr>
      </w:pPr>
      <w:proofErr w:type="spellStart"/>
      <w:r w:rsidRPr="000F1E41">
        <w:rPr>
          <w:rFonts w:ascii="Times New Roman" w:hAnsi="Times New Roman" w:cs="Times New Roman"/>
          <w:sz w:val="28"/>
          <w:szCs w:val="28"/>
        </w:rPr>
        <w:t>Педагогикалық</w:t>
      </w:r>
      <w:proofErr w:type="spellEnd"/>
      <w:r w:rsidRPr="000F1E41">
        <w:rPr>
          <w:rFonts w:ascii="Times New Roman" w:hAnsi="Times New Roman" w:cs="Times New Roman"/>
          <w:sz w:val="28"/>
          <w:szCs w:val="28"/>
        </w:rPr>
        <w:t xml:space="preserve"> этика мен </w:t>
      </w:r>
      <w:proofErr w:type="spellStart"/>
      <w:r w:rsidRPr="000F1E41">
        <w:rPr>
          <w:rFonts w:ascii="Times New Roman" w:hAnsi="Times New Roman" w:cs="Times New Roman"/>
          <w:sz w:val="28"/>
          <w:szCs w:val="28"/>
        </w:rPr>
        <w:t>моральдық</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құндылықтарды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зерттеп</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кәсіби</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болмысты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қалыптастырудағы</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маңыздылығын</w:t>
      </w:r>
      <w:proofErr w:type="spellEnd"/>
      <w:r w:rsidRPr="000F1E41">
        <w:rPr>
          <w:rFonts w:ascii="Times New Roman" w:hAnsi="Times New Roman" w:cs="Times New Roman"/>
          <w:sz w:val="28"/>
          <w:szCs w:val="28"/>
        </w:rPr>
        <w:t xml:space="preserve"> </w:t>
      </w:r>
      <w:proofErr w:type="spellStart"/>
      <w:r w:rsidRPr="000F1E41">
        <w:rPr>
          <w:rFonts w:ascii="Times New Roman" w:hAnsi="Times New Roman" w:cs="Times New Roman"/>
          <w:sz w:val="28"/>
          <w:szCs w:val="28"/>
        </w:rPr>
        <w:t>түсіндіріңіз</w:t>
      </w:r>
      <w:proofErr w:type="spellEnd"/>
      <w:r w:rsidRPr="000F1E41">
        <w:rPr>
          <w:rFonts w:ascii="Times New Roman" w:hAnsi="Times New Roman" w:cs="Times New Roman"/>
          <w:sz w:val="28"/>
          <w:szCs w:val="28"/>
        </w:rPr>
        <w:t xml:space="preserve">. </w:t>
      </w:r>
    </w:p>
    <w:p w14:paraId="13256117" w14:textId="0FF6E3D1" w:rsidR="00A52458" w:rsidRPr="000F1E41" w:rsidRDefault="00E95704" w:rsidP="00E95704">
      <w:pPr>
        <w:spacing w:after="0" w:line="240" w:lineRule="auto"/>
        <w:ind w:firstLine="709"/>
        <w:jc w:val="both"/>
        <w:rPr>
          <w:rFonts w:ascii="Times New Roman" w:hAnsi="Times New Roman" w:cs="Times New Roman"/>
          <w:sz w:val="28"/>
          <w:szCs w:val="28"/>
        </w:rPr>
      </w:pPr>
      <w:proofErr w:type="spellStart"/>
      <w:r>
        <w:rPr>
          <w:rFonts w:ascii="Times New Roman" w:hAnsi="Times New Roman" w:cs="Times New Roman"/>
          <w:b/>
          <w:bCs/>
          <w:sz w:val="28"/>
          <w:szCs w:val="28"/>
        </w:rPr>
        <w:t>Күт</w:t>
      </w:r>
      <w:proofErr w:type="spellEnd"/>
      <w:r>
        <w:rPr>
          <w:rFonts w:ascii="Times New Roman" w:hAnsi="Times New Roman" w:cs="Times New Roman"/>
          <w:b/>
          <w:bCs/>
          <w:sz w:val="28"/>
          <w:szCs w:val="28"/>
          <w:lang w:val="kk-KZ"/>
        </w:rPr>
        <w:t>іле</w:t>
      </w:r>
      <w:proofErr w:type="spellStart"/>
      <w:r w:rsidR="00A52458" w:rsidRPr="000F1E41">
        <w:rPr>
          <w:rFonts w:ascii="Times New Roman" w:hAnsi="Times New Roman" w:cs="Times New Roman"/>
          <w:b/>
          <w:bCs/>
          <w:sz w:val="28"/>
          <w:szCs w:val="28"/>
        </w:rPr>
        <w:t>тін</w:t>
      </w:r>
      <w:proofErr w:type="spellEnd"/>
      <w:r w:rsidR="00A52458" w:rsidRPr="000F1E41">
        <w:rPr>
          <w:rFonts w:ascii="Times New Roman" w:hAnsi="Times New Roman" w:cs="Times New Roman"/>
          <w:b/>
          <w:bCs/>
          <w:sz w:val="28"/>
          <w:szCs w:val="28"/>
        </w:rPr>
        <w:t xml:space="preserve"> </w:t>
      </w:r>
      <w:proofErr w:type="spellStart"/>
      <w:r w:rsidR="00A52458" w:rsidRPr="000F1E41">
        <w:rPr>
          <w:rFonts w:ascii="Times New Roman" w:hAnsi="Times New Roman" w:cs="Times New Roman"/>
          <w:b/>
          <w:bCs/>
          <w:sz w:val="28"/>
          <w:szCs w:val="28"/>
        </w:rPr>
        <w:t>нәтиже</w:t>
      </w:r>
      <w:proofErr w:type="spellEnd"/>
      <w:r w:rsidR="00A52458">
        <w:rPr>
          <w:rFonts w:ascii="Times New Roman" w:hAnsi="Times New Roman" w:cs="Times New Roman"/>
          <w:b/>
          <w:bCs/>
          <w:sz w:val="28"/>
          <w:szCs w:val="28"/>
          <w:lang w:val="kk-KZ"/>
        </w:rPr>
        <w:t>сі</w:t>
      </w:r>
      <w:r w:rsidR="00A52458" w:rsidRPr="000F1E41">
        <w:rPr>
          <w:rFonts w:ascii="Times New Roman" w:hAnsi="Times New Roman" w:cs="Times New Roman"/>
          <w:b/>
          <w:bCs/>
          <w:sz w:val="28"/>
          <w:szCs w:val="28"/>
        </w:rPr>
        <w:t>:</w:t>
      </w:r>
      <w:r w:rsidR="00A52458" w:rsidRPr="000F1E41">
        <w:rPr>
          <w:rFonts w:ascii="Times New Roman" w:hAnsi="Times New Roman" w:cs="Times New Roman"/>
          <w:sz w:val="28"/>
          <w:szCs w:val="28"/>
        </w:rPr>
        <w:t xml:space="preserve"> </w:t>
      </w:r>
      <w:r>
        <w:rPr>
          <w:rFonts w:ascii="Times New Roman" w:hAnsi="Times New Roman" w:cs="Times New Roman"/>
          <w:sz w:val="28"/>
          <w:szCs w:val="28"/>
          <w:lang w:val="kk-KZ"/>
        </w:rPr>
        <w:t>с</w:t>
      </w:r>
      <w:proofErr w:type="spellStart"/>
      <w:r w:rsidR="00A52458" w:rsidRPr="000F1E41">
        <w:rPr>
          <w:rFonts w:ascii="Times New Roman" w:hAnsi="Times New Roman" w:cs="Times New Roman"/>
          <w:sz w:val="28"/>
          <w:szCs w:val="28"/>
        </w:rPr>
        <w:t>туденттің</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кәсіби</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құндылықтарын</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анықтауы</w:t>
      </w:r>
      <w:proofErr w:type="spellEnd"/>
      <w:r w:rsidR="00A52458" w:rsidRPr="000F1E41">
        <w:rPr>
          <w:rFonts w:ascii="Times New Roman" w:hAnsi="Times New Roman" w:cs="Times New Roman"/>
          <w:sz w:val="28"/>
          <w:szCs w:val="28"/>
        </w:rPr>
        <w:t xml:space="preserve"> мен </w:t>
      </w:r>
      <w:proofErr w:type="spellStart"/>
      <w:r w:rsidR="00A52458" w:rsidRPr="000F1E41">
        <w:rPr>
          <w:rFonts w:ascii="Times New Roman" w:hAnsi="Times New Roman" w:cs="Times New Roman"/>
          <w:sz w:val="28"/>
          <w:szCs w:val="28"/>
        </w:rPr>
        <w:t>оларды</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іс-әрекетінде</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қолдана</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алуы</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педагогикалық</w:t>
      </w:r>
      <w:proofErr w:type="spellEnd"/>
      <w:r w:rsidR="00A52458" w:rsidRPr="000F1E41">
        <w:rPr>
          <w:rFonts w:ascii="Times New Roman" w:hAnsi="Times New Roman" w:cs="Times New Roman"/>
          <w:sz w:val="28"/>
          <w:szCs w:val="28"/>
        </w:rPr>
        <w:t xml:space="preserve"> этика </w:t>
      </w:r>
      <w:proofErr w:type="spellStart"/>
      <w:r w:rsidR="00A52458" w:rsidRPr="000F1E41">
        <w:rPr>
          <w:rFonts w:ascii="Times New Roman" w:hAnsi="Times New Roman" w:cs="Times New Roman"/>
          <w:sz w:val="28"/>
          <w:szCs w:val="28"/>
        </w:rPr>
        <w:t>туралы</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түсінігінің</w:t>
      </w:r>
      <w:proofErr w:type="spellEnd"/>
      <w:r w:rsidR="00A52458" w:rsidRPr="000F1E41">
        <w:rPr>
          <w:rFonts w:ascii="Times New Roman" w:hAnsi="Times New Roman" w:cs="Times New Roman"/>
          <w:sz w:val="28"/>
          <w:szCs w:val="28"/>
        </w:rPr>
        <w:t xml:space="preserve"> </w:t>
      </w:r>
      <w:proofErr w:type="spellStart"/>
      <w:r w:rsidR="00A52458" w:rsidRPr="000F1E41">
        <w:rPr>
          <w:rFonts w:ascii="Times New Roman" w:hAnsi="Times New Roman" w:cs="Times New Roman"/>
          <w:sz w:val="28"/>
          <w:szCs w:val="28"/>
        </w:rPr>
        <w:t>қалыптасуы</w:t>
      </w:r>
      <w:proofErr w:type="spellEnd"/>
      <w:r w:rsidR="00A52458" w:rsidRPr="000F1E41">
        <w:rPr>
          <w:rFonts w:ascii="Times New Roman" w:hAnsi="Times New Roman" w:cs="Times New Roman"/>
          <w:sz w:val="28"/>
          <w:szCs w:val="28"/>
        </w:rPr>
        <w:t>.</w:t>
      </w:r>
    </w:p>
    <w:p w14:paraId="1C0A7A70" w14:textId="77777777" w:rsidR="00A52458" w:rsidRPr="00B6439A" w:rsidRDefault="00A52458" w:rsidP="00A52458">
      <w:pPr>
        <w:pStyle w:val="11"/>
        <w:tabs>
          <w:tab w:val="left" w:pos="9497"/>
        </w:tabs>
        <w:spacing w:line="240" w:lineRule="auto"/>
        <w:ind w:right="-1" w:firstLine="708"/>
        <w:jc w:val="both"/>
        <w:rPr>
          <w:sz w:val="28"/>
          <w:szCs w:val="28"/>
        </w:rPr>
      </w:pPr>
      <w:proofErr w:type="spellStart"/>
      <w:r w:rsidRPr="00B6439A">
        <w:rPr>
          <w:sz w:val="28"/>
          <w:szCs w:val="28"/>
        </w:rPr>
        <w:t>Бұл</w:t>
      </w:r>
      <w:proofErr w:type="spellEnd"/>
      <w:r w:rsidRPr="00B6439A">
        <w:rPr>
          <w:sz w:val="28"/>
          <w:szCs w:val="28"/>
        </w:rPr>
        <w:t xml:space="preserve"> </w:t>
      </w:r>
      <w:proofErr w:type="spellStart"/>
      <w:r w:rsidRPr="00B6439A">
        <w:rPr>
          <w:sz w:val="28"/>
          <w:szCs w:val="28"/>
        </w:rPr>
        <w:t>жоба</w:t>
      </w:r>
      <w:r>
        <w:rPr>
          <w:sz w:val="28"/>
          <w:szCs w:val="28"/>
        </w:rPr>
        <w:t>лар</w:t>
      </w:r>
      <w:proofErr w:type="spellEnd"/>
      <w:r w:rsidRPr="00B6439A">
        <w:rPr>
          <w:sz w:val="28"/>
          <w:szCs w:val="28"/>
        </w:rPr>
        <w:t xml:space="preserve"> </w:t>
      </w:r>
      <w:proofErr w:type="spellStart"/>
      <w:r w:rsidRPr="00B6439A">
        <w:rPr>
          <w:sz w:val="28"/>
          <w:szCs w:val="28"/>
        </w:rPr>
        <w:t>адамдарға</w:t>
      </w:r>
      <w:proofErr w:type="spellEnd"/>
      <w:r w:rsidRPr="00B6439A">
        <w:rPr>
          <w:sz w:val="28"/>
          <w:szCs w:val="28"/>
        </w:rPr>
        <w:t xml:space="preserve"> </w:t>
      </w:r>
      <w:proofErr w:type="spellStart"/>
      <w:r w:rsidRPr="00B6439A">
        <w:rPr>
          <w:sz w:val="28"/>
          <w:szCs w:val="28"/>
        </w:rPr>
        <w:t>өз</w:t>
      </w:r>
      <w:proofErr w:type="spellEnd"/>
      <w:r w:rsidRPr="00B6439A">
        <w:rPr>
          <w:sz w:val="28"/>
          <w:szCs w:val="28"/>
        </w:rPr>
        <w:t xml:space="preserve"> </w:t>
      </w:r>
      <w:proofErr w:type="spellStart"/>
      <w:r w:rsidRPr="00B6439A">
        <w:rPr>
          <w:sz w:val="28"/>
          <w:szCs w:val="28"/>
        </w:rPr>
        <w:t>өмірін</w:t>
      </w:r>
      <w:proofErr w:type="spellEnd"/>
      <w:r w:rsidRPr="00B6439A">
        <w:rPr>
          <w:sz w:val="28"/>
          <w:szCs w:val="28"/>
        </w:rPr>
        <w:t xml:space="preserve"> </w:t>
      </w:r>
      <w:proofErr w:type="spellStart"/>
      <w:r w:rsidRPr="00B6439A">
        <w:rPr>
          <w:sz w:val="28"/>
          <w:szCs w:val="28"/>
        </w:rPr>
        <w:t>жақсарту</w:t>
      </w:r>
      <w:proofErr w:type="spellEnd"/>
      <w:r w:rsidRPr="00B6439A">
        <w:rPr>
          <w:sz w:val="28"/>
          <w:szCs w:val="28"/>
        </w:rPr>
        <w:t xml:space="preserve"> </w:t>
      </w:r>
      <w:proofErr w:type="spellStart"/>
      <w:r w:rsidRPr="00B6439A">
        <w:rPr>
          <w:sz w:val="28"/>
          <w:szCs w:val="28"/>
        </w:rPr>
        <w:t>үшін</w:t>
      </w:r>
      <w:proofErr w:type="spellEnd"/>
      <w:r w:rsidRPr="00B6439A">
        <w:rPr>
          <w:sz w:val="28"/>
          <w:szCs w:val="28"/>
        </w:rPr>
        <w:t xml:space="preserve"> </w:t>
      </w:r>
      <w:proofErr w:type="spellStart"/>
      <w:r w:rsidRPr="00B6439A">
        <w:rPr>
          <w:sz w:val="28"/>
          <w:szCs w:val="28"/>
        </w:rPr>
        <w:t>қажет</w:t>
      </w:r>
      <w:proofErr w:type="spellEnd"/>
      <w:r w:rsidRPr="00B6439A">
        <w:rPr>
          <w:sz w:val="28"/>
          <w:szCs w:val="28"/>
        </w:rPr>
        <w:t xml:space="preserve"> </w:t>
      </w:r>
      <w:proofErr w:type="spellStart"/>
      <w:r w:rsidRPr="00B6439A">
        <w:rPr>
          <w:sz w:val="28"/>
          <w:szCs w:val="28"/>
        </w:rPr>
        <w:t>барлық</w:t>
      </w:r>
      <w:proofErr w:type="spellEnd"/>
      <w:r w:rsidRPr="00B6439A">
        <w:rPr>
          <w:sz w:val="28"/>
          <w:szCs w:val="28"/>
        </w:rPr>
        <w:t xml:space="preserve"> </w:t>
      </w:r>
      <w:proofErr w:type="spellStart"/>
      <w:r w:rsidRPr="00B6439A">
        <w:rPr>
          <w:sz w:val="28"/>
          <w:szCs w:val="28"/>
        </w:rPr>
        <w:t>құралдарды</w:t>
      </w:r>
      <w:proofErr w:type="spellEnd"/>
      <w:r w:rsidRPr="00B6439A">
        <w:rPr>
          <w:sz w:val="28"/>
          <w:szCs w:val="28"/>
        </w:rPr>
        <w:t xml:space="preserve"> </w:t>
      </w:r>
      <w:proofErr w:type="spellStart"/>
      <w:r w:rsidRPr="00B6439A">
        <w:rPr>
          <w:sz w:val="28"/>
          <w:szCs w:val="28"/>
        </w:rPr>
        <w:t>ұсынады</w:t>
      </w:r>
      <w:proofErr w:type="spellEnd"/>
      <w:r w:rsidRPr="00B6439A">
        <w:rPr>
          <w:sz w:val="28"/>
          <w:szCs w:val="28"/>
        </w:rPr>
        <w:t xml:space="preserve">, </w:t>
      </w:r>
      <w:proofErr w:type="spellStart"/>
      <w:r w:rsidRPr="00B6439A">
        <w:rPr>
          <w:sz w:val="28"/>
          <w:szCs w:val="28"/>
        </w:rPr>
        <w:t>соның</w:t>
      </w:r>
      <w:proofErr w:type="spellEnd"/>
      <w:r w:rsidRPr="00B6439A">
        <w:rPr>
          <w:sz w:val="28"/>
          <w:szCs w:val="28"/>
        </w:rPr>
        <w:t xml:space="preserve"> </w:t>
      </w:r>
      <w:proofErr w:type="spellStart"/>
      <w:r w:rsidRPr="00B6439A">
        <w:rPr>
          <w:sz w:val="28"/>
          <w:szCs w:val="28"/>
        </w:rPr>
        <w:t>ішінде</w:t>
      </w:r>
      <w:proofErr w:type="spellEnd"/>
      <w:r w:rsidRPr="00B6439A">
        <w:rPr>
          <w:sz w:val="28"/>
          <w:szCs w:val="28"/>
        </w:rPr>
        <w:t xml:space="preserve"> </w:t>
      </w:r>
      <w:proofErr w:type="spellStart"/>
      <w:r w:rsidRPr="00B6439A">
        <w:rPr>
          <w:sz w:val="28"/>
          <w:szCs w:val="28"/>
        </w:rPr>
        <w:t>жеке</w:t>
      </w:r>
      <w:proofErr w:type="spellEnd"/>
      <w:r w:rsidRPr="00B6439A">
        <w:rPr>
          <w:sz w:val="28"/>
          <w:szCs w:val="28"/>
        </w:rPr>
        <w:t xml:space="preserve"> </w:t>
      </w:r>
      <w:proofErr w:type="spellStart"/>
      <w:r w:rsidRPr="00B6439A">
        <w:rPr>
          <w:sz w:val="28"/>
          <w:szCs w:val="28"/>
        </w:rPr>
        <w:t>тұлғаның</w:t>
      </w:r>
      <w:proofErr w:type="spellEnd"/>
      <w:r w:rsidRPr="00B6439A">
        <w:rPr>
          <w:sz w:val="28"/>
          <w:szCs w:val="28"/>
        </w:rPr>
        <w:t xml:space="preserve"> </w:t>
      </w:r>
      <w:proofErr w:type="spellStart"/>
      <w:r w:rsidRPr="00B6439A">
        <w:rPr>
          <w:sz w:val="28"/>
          <w:szCs w:val="28"/>
        </w:rPr>
        <w:t>дамуына</w:t>
      </w:r>
      <w:proofErr w:type="spellEnd"/>
      <w:r w:rsidRPr="00B6439A">
        <w:rPr>
          <w:sz w:val="28"/>
          <w:szCs w:val="28"/>
        </w:rPr>
        <w:t xml:space="preserve"> </w:t>
      </w:r>
      <w:proofErr w:type="spellStart"/>
      <w:r w:rsidRPr="00B6439A">
        <w:rPr>
          <w:sz w:val="28"/>
          <w:szCs w:val="28"/>
        </w:rPr>
        <w:t>арналған</w:t>
      </w:r>
      <w:proofErr w:type="spellEnd"/>
      <w:r w:rsidRPr="00B6439A">
        <w:rPr>
          <w:sz w:val="28"/>
          <w:szCs w:val="28"/>
        </w:rPr>
        <w:t xml:space="preserve"> </w:t>
      </w:r>
      <w:proofErr w:type="spellStart"/>
      <w:r w:rsidRPr="00B6439A">
        <w:rPr>
          <w:sz w:val="28"/>
          <w:szCs w:val="28"/>
        </w:rPr>
        <w:t>тренингтер</w:t>
      </w:r>
      <w:proofErr w:type="spellEnd"/>
      <w:r w:rsidRPr="00B6439A">
        <w:rPr>
          <w:sz w:val="28"/>
          <w:szCs w:val="28"/>
        </w:rPr>
        <w:t xml:space="preserve">, </w:t>
      </w:r>
      <w:proofErr w:type="spellStart"/>
      <w:r w:rsidRPr="00B6439A">
        <w:rPr>
          <w:sz w:val="28"/>
          <w:szCs w:val="28"/>
        </w:rPr>
        <w:t>семинарлар</w:t>
      </w:r>
      <w:proofErr w:type="spellEnd"/>
      <w:r w:rsidRPr="00B6439A">
        <w:rPr>
          <w:sz w:val="28"/>
          <w:szCs w:val="28"/>
        </w:rPr>
        <w:t xml:space="preserve">, </w:t>
      </w:r>
      <w:proofErr w:type="spellStart"/>
      <w:r w:rsidRPr="00B6439A">
        <w:rPr>
          <w:sz w:val="28"/>
          <w:szCs w:val="28"/>
        </w:rPr>
        <w:t>және</w:t>
      </w:r>
      <w:proofErr w:type="spellEnd"/>
      <w:r w:rsidRPr="00B6439A">
        <w:rPr>
          <w:sz w:val="28"/>
          <w:szCs w:val="28"/>
        </w:rPr>
        <w:t xml:space="preserve"> </w:t>
      </w:r>
      <w:proofErr w:type="spellStart"/>
      <w:r w:rsidRPr="00B6439A">
        <w:rPr>
          <w:sz w:val="28"/>
          <w:szCs w:val="28"/>
        </w:rPr>
        <w:t>психологиялық</w:t>
      </w:r>
      <w:proofErr w:type="spellEnd"/>
      <w:r w:rsidRPr="00B6439A">
        <w:rPr>
          <w:sz w:val="28"/>
          <w:szCs w:val="28"/>
        </w:rPr>
        <w:t xml:space="preserve"> </w:t>
      </w:r>
      <w:proofErr w:type="spellStart"/>
      <w:r w:rsidRPr="00B6439A">
        <w:rPr>
          <w:sz w:val="28"/>
          <w:szCs w:val="28"/>
        </w:rPr>
        <w:t>қолдау</w:t>
      </w:r>
      <w:r>
        <w:rPr>
          <w:sz w:val="28"/>
          <w:szCs w:val="28"/>
        </w:rPr>
        <w:t>лар</w:t>
      </w:r>
      <w:proofErr w:type="spellEnd"/>
      <w:r w:rsidRPr="00B6439A">
        <w:rPr>
          <w:sz w:val="28"/>
          <w:szCs w:val="28"/>
        </w:rPr>
        <w:t>.</w:t>
      </w:r>
    </w:p>
    <w:p w14:paraId="5907CE50" w14:textId="77777777" w:rsidR="00A52458" w:rsidRPr="008D079C" w:rsidRDefault="00A52458" w:rsidP="00A52458">
      <w:pPr>
        <w:pStyle w:val="11"/>
        <w:tabs>
          <w:tab w:val="left" w:pos="9497"/>
        </w:tabs>
        <w:spacing w:line="240" w:lineRule="auto"/>
        <w:ind w:right="-1" w:firstLine="708"/>
        <w:jc w:val="both"/>
        <w:rPr>
          <w:sz w:val="28"/>
          <w:szCs w:val="28"/>
          <w:lang w:val="kk-KZ"/>
        </w:rPr>
      </w:pPr>
      <w:r>
        <w:rPr>
          <w:sz w:val="28"/>
          <w:szCs w:val="28"/>
          <w:lang w:val="kk-KZ"/>
        </w:rPr>
        <w:t>Б</w:t>
      </w:r>
      <w:r w:rsidRPr="008D079C">
        <w:rPr>
          <w:sz w:val="28"/>
          <w:szCs w:val="28"/>
          <w:lang w:val="kk-KZ"/>
        </w:rPr>
        <w:t>олашақ бастауыш сынып мұғалімінің кәсіби іс-әрекетке даярлығы тек пәндік білімдермен ғана емес, сонымен қатар тұлғалық болмысты қалыптастыру арқылы да жүзеге асырылады. Мұғалімнің тұлғалық қасиеттері, оның рухани, эмоционалды, моральдық-этикалық даму деңгейі, кәсіби құндылықтары болашақта оның педагогикалық қызметін жүзеге асыруда маңызды рөл атқарады. Осыған байланысты кері байланыс тапсырмаларын әзірлеу мұғалімдердің кәсіби тұлғалық қалыптасуына бағытталған маңызды қадам болып табылады.</w:t>
      </w:r>
    </w:p>
    <w:p w14:paraId="1B82B2AC" w14:textId="77777777" w:rsidR="00A52458" w:rsidRPr="008D079C" w:rsidRDefault="00A52458" w:rsidP="00A52458">
      <w:pPr>
        <w:pStyle w:val="11"/>
        <w:tabs>
          <w:tab w:val="left" w:pos="9497"/>
        </w:tabs>
        <w:spacing w:line="240" w:lineRule="auto"/>
        <w:ind w:right="-1" w:firstLine="708"/>
        <w:jc w:val="both"/>
        <w:rPr>
          <w:sz w:val="28"/>
          <w:szCs w:val="28"/>
          <w:lang w:val="kk-KZ"/>
        </w:rPr>
      </w:pPr>
      <w:r w:rsidRPr="008D079C">
        <w:rPr>
          <w:sz w:val="28"/>
          <w:szCs w:val="28"/>
          <w:lang w:val="kk-KZ"/>
        </w:rPr>
        <w:t>Төменде болашақ бастауыш сынып мұғалімдерін кәсіби іс-әрекетке даярлау мақсатында бірнеше кері байланыс тапсырмаларын ұсынамыз:</w:t>
      </w:r>
    </w:p>
    <w:p w14:paraId="000D41A3" w14:textId="77777777" w:rsidR="00A52458" w:rsidRPr="008D079C" w:rsidRDefault="00A52458" w:rsidP="00E95704">
      <w:pPr>
        <w:pStyle w:val="11"/>
        <w:tabs>
          <w:tab w:val="left" w:pos="9497"/>
        </w:tabs>
        <w:spacing w:line="240" w:lineRule="auto"/>
        <w:ind w:right="-1"/>
        <w:rPr>
          <w:b/>
          <w:bCs/>
          <w:sz w:val="28"/>
          <w:szCs w:val="28"/>
          <w:lang w:val="kk-KZ"/>
        </w:rPr>
      </w:pPr>
      <w:bookmarkStart w:id="21" w:name="_Hlk193171571"/>
      <w:r w:rsidRPr="008D079C">
        <w:rPr>
          <w:b/>
          <w:bCs/>
          <w:sz w:val="28"/>
          <w:szCs w:val="28"/>
          <w:lang w:val="kk-KZ"/>
        </w:rPr>
        <w:t>«Өзіңді бағалау» тапсырмасы</w:t>
      </w:r>
    </w:p>
    <w:bookmarkEnd w:id="21"/>
    <w:p w14:paraId="179BB2D4" w14:textId="07E87266" w:rsidR="00A52458" w:rsidRPr="008D079C" w:rsidRDefault="00A52458" w:rsidP="00A52458">
      <w:pPr>
        <w:pStyle w:val="11"/>
        <w:tabs>
          <w:tab w:val="left" w:pos="9497"/>
        </w:tabs>
        <w:spacing w:line="240" w:lineRule="auto"/>
        <w:ind w:right="-1" w:firstLine="708"/>
        <w:jc w:val="both"/>
        <w:rPr>
          <w:sz w:val="28"/>
          <w:szCs w:val="28"/>
          <w:lang w:val="kk-KZ"/>
        </w:rPr>
      </w:pPr>
      <w:r w:rsidRPr="00E95704">
        <w:rPr>
          <w:bCs/>
          <w:i/>
          <w:sz w:val="28"/>
          <w:szCs w:val="28"/>
          <w:lang w:val="kk-KZ"/>
        </w:rPr>
        <w:t>Мақсаты:</w:t>
      </w:r>
      <w:r w:rsidR="00E95704">
        <w:rPr>
          <w:sz w:val="28"/>
          <w:szCs w:val="28"/>
          <w:lang w:val="kk-KZ"/>
        </w:rPr>
        <w:t xml:space="preserve"> б</w:t>
      </w:r>
      <w:r w:rsidRPr="008D079C">
        <w:rPr>
          <w:sz w:val="28"/>
          <w:szCs w:val="28"/>
          <w:lang w:val="kk-KZ"/>
        </w:rPr>
        <w:t>ілім алушылардың өзін-өзі бағалау дағдыларын дамыту, сондай-ақ олардың педагогикалық шеберліктері мен тұлғалық қасиеттеріне терең талдау жүргізу.</w:t>
      </w:r>
    </w:p>
    <w:p w14:paraId="4B2833BA" w14:textId="0E7667F5" w:rsidR="00A52458" w:rsidRPr="008D079C" w:rsidRDefault="00A52458" w:rsidP="00A52458">
      <w:pPr>
        <w:pStyle w:val="11"/>
        <w:tabs>
          <w:tab w:val="left" w:pos="9497"/>
        </w:tabs>
        <w:spacing w:line="240" w:lineRule="auto"/>
        <w:ind w:right="-1" w:firstLine="708"/>
        <w:jc w:val="both"/>
        <w:rPr>
          <w:sz w:val="28"/>
          <w:szCs w:val="28"/>
          <w:lang w:val="kk-KZ"/>
        </w:rPr>
      </w:pPr>
      <w:r w:rsidRPr="00E95704">
        <w:rPr>
          <w:bCs/>
          <w:i/>
          <w:sz w:val="28"/>
          <w:szCs w:val="28"/>
          <w:lang w:val="kk-KZ"/>
        </w:rPr>
        <w:t>Тапсырма:</w:t>
      </w:r>
      <w:r w:rsidR="00E95704">
        <w:rPr>
          <w:sz w:val="28"/>
          <w:szCs w:val="28"/>
          <w:lang w:val="kk-KZ"/>
        </w:rPr>
        <w:t xml:space="preserve"> ө</w:t>
      </w:r>
      <w:r w:rsidRPr="008D079C">
        <w:rPr>
          <w:sz w:val="28"/>
          <w:szCs w:val="28"/>
          <w:lang w:val="kk-KZ"/>
        </w:rPr>
        <w:t>зіңізді педагогикалық шеберлік тұрғысынан бағалаңыз. Тұлғалық қасиеттеріңіз бен кәсіби дайындық деңгейіңізді саралап, қай бағытта даму керектігін анықтаңыз. Қандай мұғалім болуды армандайсыз? Сізде қандай күшті жақтар бар? Ал қандай салаларда дамуды қажет етесіз?</w:t>
      </w:r>
    </w:p>
    <w:p w14:paraId="60553D5B" w14:textId="62740D7E" w:rsidR="00A52458" w:rsidRPr="008D079C" w:rsidRDefault="00A52458" w:rsidP="00A52458">
      <w:pPr>
        <w:pStyle w:val="11"/>
        <w:tabs>
          <w:tab w:val="left" w:pos="9497"/>
        </w:tabs>
        <w:spacing w:line="240" w:lineRule="auto"/>
        <w:ind w:right="-1" w:firstLine="708"/>
        <w:jc w:val="both"/>
        <w:rPr>
          <w:sz w:val="28"/>
          <w:szCs w:val="28"/>
          <w:lang w:val="kk-KZ"/>
        </w:rPr>
      </w:pPr>
      <w:r w:rsidRPr="00E95704">
        <w:rPr>
          <w:bCs/>
          <w:i/>
          <w:sz w:val="28"/>
          <w:szCs w:val="28"/>
          <w:lang w:val="kk-KZ"/>
        </w:rPr>
        <w:lastRenderedPageBreak/>
        <w:t>Кері байланыс:</w:t>
      </w:r>
      <w:r w:rsidR="00E95704">
        <w:rPr>
          <w:sz w:val="28"/>
          <w:szCs w:val="28"/>
          <w:lang w:val="kk-KZ"/>
        </w:rPr>
        <w:t xml:space="preserve"> б</w:t>
      </w:r>
      <w:r w:rsidRPr="008D079C">
        <w:rPr>
          <w:sz w:val="28"/>
          <w:szCs w:val="28"/>
          <w:lang w:val="kk-KZ"/>
        </w:rPr>
        <w:t>ілім алушылардың жауаптарын тыңдап, өздерінің педагогикалық ұстанымдары мен тұлғалық қасиеттерін жетілдіру жолдары туралы пікір алмасады. Оқытушы бұл арқылы білім алушылардың өзіндік түсініктерін тереңдетіп, олардың педагогикалық дамуына көмектеседі.</w:t>
      </w:r>
    </w:p>
    <w:p w14:paraId="411FAB11" w14:textId="7B7978A9" w:rsidR="00A52458" w:rsidRPr="008D079C" w:rsidRDefault="00A52458" w:rsidP="00E95704">
      <w:pPr>
        <w:pStyle w:val="11"/>
        <w:tabs>
          <w:tab w:val="left" w:pos="9497"/>
        </w:tabs>
        <w:spacing w:line="240" w:lineRule="auto"/>
        <w:ind w:right="-1" w:firstLine="708"/>
        <w:rPr>
          <w:b/>
          <w:bCs/>
          <w:sz w:val="28"/>
          <w:szCs w:val="28"/>
          <w:lang w:val="kk-KZ"/>
        </w:rPr>
      </w:pPr>
      <w:bookmarkStart w:id="22" w:name="_Hlk193171580"/>
      <w:r w:rsidRPr="008D079C">
        <w:rPr>
          <w:b/>
          <w:bCs/>
          <w:sz w:val="28"/>
          <w:szCs w:val="28"/>
          <w:lang w:val="kk-KZ"/>
        </w:rPr>
        <w:t>«Кәсіби құндылықтар» тапсырмасы</w:t>
      </w:r>
    </w:p>
    <w:bookmarkEnd w:id="22"/>
    <w:p w14:paraId="76F2914D" w14:textId="17E24D67" w:rsidR="00A52458" w:rsidRPr="008D079C" w:rsidRDefault="00A52458" w:rsidP="00A52458">
      <w:pPr>
        <w:pStyle w:val="11"/>
        <w:tabs>
          <w:tab w:val="left" w:pos="9497"/>
        </w:tabs>
        <w:spacing w:line="240" w:lineRule="auto"/>
        <w:ind w:right="-1" w:firstLine="708"/>
        <w:jc w:val="both"/>
        <w:rPr>
          <w:sz w:val="28"/>
          <w:szCs w:val="28"/>
          <w:lang w:val="kk-KZ"/>
        </w:rPr>
      </w:pPr>
      <w:r w:rsidRPr="00E95704">
        <w:rPr>
          <w:bCs/>
          <w:i/>
          <w:sz w:val="28"/>
          <w:szCs w:val="28"/>
          <w:lang w:val="kk-KZ"/>
        </w:rPr>
        <w:t>Мақсаты:</w:t>
      </w:r>
      <w:r w:rsidR="00E95704">
        <w:rPr>
          <w:sz w:val="28"/>
          <w:szCs w:val="28"/>
          <w:lang w:val="kk-KZ"/>
        </w:rPr>
        <w:t xml:space="preserve"> б</w:t>
      </w:r>
      <w:r w:rsidRPr="008D079C">
        <w:rPr>
          <w:sz w:val="28"/>
          <w:szCs w:val="28"/>
          <w:lang w:val="kk-KZ"/>
        </w:rPr>
        <w:t>олашақ мұғалімдердің кәсіби құндылықтарды саналы түрде қабылдауы, оларды күнделікті педагогикалық өмірде қолдануға бағыттау.</w:t>
      </w:r>
    </w:p>
    <w:p w14:paraId="52BD26EA" w14:textId="5F8E811B" w:rsidR="00A52458" w:rsidRPr="008D079C" w:rsidRDefault="00A52458" w:rsidP="00A52458">
      <w:pPr>
        <w:pStyle w:val="11"/>
        <w:tabs>
          <w:tab w:val="left" w:pos="9497"/>
        </w:tabs>
        <w:spacing w:line="240" w:lineRule="auto"/>
        <w:ind w:right="-1" w:firstLine="708"/>
        <w:jc w:val="both"/>
        <w:rPr>
          <w:sz w:val="28"/>
          <w:szCs w:val="28"/>
          <w:lang w:val="kk-KZ"/>
        </w:rPr>
      </w:pPr>
      <w:r w:rsidRPr="00E95704">
        <w:rPr>
          <w:bCs/>
          <w:i/>
          <w:sz w:val="28"/>
          <w:szCs w:val="28"/>
          <w:lang w:val="kk-KZ"/>
        </w:rPr>
        <w:t>Тапсырма:</w:t>
      </w:r>
      <w:r w:rsidR="00E95704">
        <w:rPr>
          <w:sz w:val="28"/>
          <w:szCs w:val="28"/>
          <w:lang w:val="kk-KZ"/>
        </w:rPr>
        <w:t xml:space="preserve"> с</w:t>
      </w:r>
      <w:r w:rsidRPr="008D079C">
        <w:rPr>
          <w:sz w:val="28"/>
          <w:szCs w:val="28"/>
          <w:lang w:val="kk-KZ"/>
        </w:rPr>
        <w:t>із үшін кәсіби тұрғыдан маңызды құндылықтар қандай? Олар сіздің тұлғалық болмысыңызға қандай әсер етеді? Алдағы уақытта қандай құндылықтарды өз бойыңызда дамытуға ұмтылыс жасайсыз?</w:t>
      </w:r>
    </w:p>
    <w:p w14:paraId="3D8AC73C" w14:textId="71667DEF" w:rsidR="00A52458" w:rsidRPr="008D079C" w:rsidRDefault="00A52458" w:rsidP="00A52458">
      <w:pPr>
        <w:pStyle w:val="11"/>
        <w:tabs>
          <w:tab w:val="left" w:pos="9497"/>
        </w:tabs>
        <w:spacing w:line="240" w:lineRule="auto"/>
        <w:ind w:right="-1" w:firstLine="708"/>
        <w:jc w:val="both"/>
        <w:rPr>
          <w:sz w:val="28"/>
          <w:szCs w:val="28"/>
          <w:lang w:val="kk-KZ"/>
        </w:rPr>
      </w:pPr>
      <w:r w:rsidRPr="00E95704">
        <w:rPr>
          <w:bCs/>
          <w:i/>
          <w:sz w:val="28"/>
          <w:szCs w:val="28"/>
          <w:lang w:val="kk-KZ"/>
        </w:rPr>
        <w:t>Кері байланыс:</w:t>
      </w:r>
      <w:r w:rsidRPr="008D079C">
        <w:rPr>
          <w:sz w:val="28"/>
          <w:szCs w:val="28"/>
          <w:lang w:val="kk-KZ"/>
        </w:rPr>
        <w:t xml:space="preserve"> </w:t>
      </w:r>
      <w:r w:rsidR="00E95704">
        <w:rPr>
          <w:sz w:val="28"/>
          <w:szCs w:val="28"/>
          <w:lang w:val="kk-KZ"/>
        </w:rPr>
        <w:t>б</w:t>
      </w:r>
      <w:r>
        <w:rPr>
          <w:sz w:val="28"/>
          <w:szCs w:val="28"/>
          <w:lang w:val="kk-KZ"/>
        </w:rPr>
        <w:t>ілім алушылар</w:t>
      </w:r>
      <w:r w:rsidRPr="008D079C">
        <w:rPr>
          <w:sz w:val="28"/>
          <w:szCs w:val="28"/>
          <w:lang w:val="kk-KZ"/>
        </w:rPr>
        <w:t xml:space="preserve"> өз жауаптарын талқылап, педагогикалық құндылықтар туралы ойларымен бөліседі. Оқытушы білім алушылардың жеке тұлғалық қасиеттерін түсініп, кәсіби болмысты қалыптастыру үшін ең маңызды құндылықтармен байланыс орнатады.</w:t>
      </w:r>
    </w:p>
    <w:p w14:paraId="100A15AD" w14:textId="50B08544" w:rsidR="00A52458" w:rsidRPr="008D079C" w:rsidRDefault="00A52458" w:rsidP="00E95704">
      <w:pPr>
        <w:pStyle w:val="11"/>
        <w:tabs>
          <w:tab w:val="left" w:pos="9497"/>
        </w:tabs>
        <w:spacing w:line="240" w:lineRule="auto"/>
        <w:ind w:right="-1" w:firstLine="708"/>
        <w:rPr>
          <w:b/>
          <w:bCs/>
          <w:sz w:val="28"/>
          <w:szCs w:val="28"/>
          <w:lang w:val="kk-KZ"/>
        </w:rPr>
      </w:pPr>
      <w:bookmarkStart w:id="23" w:name="_Hlk193171587"/>
      <w:r w:rsidRPr="008D079C">
        <w:rPr>
          <w:b/>
          <w:bCs/>
          <w:sz w:val="28"/>
          <w:szCs w:val="28"/>
          <w:lang w:val="kk-KZ"/>
        </w:rPr>
        <w:t>«Қателіктермен жұмыс істеу» тапсырмасы</w:t>
      </w:r>
    </w:p>
    <w:bookmarkEnd w:id="23"/>
    <w:p w14:paraId="6DEE4F42" w14:textId="56C60E6D"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Мақсаты:</w:t>
      </w:r>
      <w:r w:rsidRPr="008D079C">
        <w:rPr>
          <w:sz w:val="28"/>
          <w:szCs w:val="28"/>
          <w:lang w:val="kk-KZ"/>
        </w:rPr>
        <w:t xml:space="preserve"> </w:t>
      </w:r>
      <w:r w:rsidR="006B1FA0">
        <w:rPr>
          <w:sz w:val="28"/>
          <w:szCs w:val="28"/>
          <w:lang w:val="kk-KZ"/>
        </w:rPr>
        <w:t>б</w:t>
      </w:r>
      <w:r>
        <w:rPr>
          <w:sz w:val="28"/>
          <w:szCs w:val="28"/>
          <w:lang w:val="kk-KZ"/>
        </w:rPr>
        <w:t>ілім алушыларға</w:t>
      </w:r>
      <w:r w:rsidRPr="008D079C">
        <w:rPr>
          <w:sz w:val="28"/>
          <w:szCs w:val="28"/>
          <w:lang w:val="kk-KZ"/>
        </w:rPr>
        <w:t xml:space="preserve"> қателіктерді дұрыс қабылдауды және олардан сабақ алуды үйрету.</w:t>
      </w:r>
    </w:p>
    <w:p w14:paraId="6A6386C4" w14:textId="5CBE3920"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Тапсырма:</w:t>
      </w:r>
      <w:r w:rsidR="006B1FA0">
        <w:rPr>
          <w:sz w:val="28"/>
          <w:szCs w:val="28"/>
          <w:lang w:val="kk-KZ"/>
        </w:rPr>
        <w:t xml:space="preserve"> с</w:t>
      </w:r>
      <w:r w:rsidRPr="008D079C">
        <w:rPr>
          <w:sz w:val="28"/>
          <w:szCs w:val="28"/>
          <w:lang w:val="kk-KZ"/>
        </w:rPr>
        <w:t>іздің педагогикалық тәжірибеңізде кездескен қиындықтар мен қателіктерді сипаттап, олардан қандай сабақ алғаныңызды айтып беріңіз. Болашақта осы қателіктерді болдырмау үшін қандай қадамдар жасауды жоспарлайсыз?</w:t>
      </w:r>
    </w:p>
    <w:p w14:paraId="07360DB5" w14:textId="7593BE3E"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Кері байланыс:</w:t>
      </w:r>
      <w:r w:rsidR="006B1FA0">
        <w:rPr>
          <w:sz w:val="28"/>
          <w:szCs w:val="28"/>
          <w:lang w:val="kk-KZ"/>
        </w:rPr>
        <w:t xml:space="preserve"> б</w:t>
      </w:r>
      <w:r w:rsidRPr="008D079C">
        <w:rPr>
          <w:sz w:val="28"/>
          <w:szCs w:val="28"/>
          <w:lang w:val="kk-KZ"/>
        </w:rPr>
        <w:t>ілім алушылардың қателіктерін мойындап, оларды түзету жолдарын талқылауы маңызды. Оқытушы болашақта кездесетін қиындықтар мен қиын жағдайларға дайын болу үшін қажетті білімдер мен дағдыларды игеруге көмектеседі.</w:t>
      </w:r>
    </w:p>
    <w:p w14:paraId="3FB89FF0" w14:textId="6F048B7A" w:rsidR="00A52458" w:rsidRPr="008D079C" w:rsidRDefault="00A52458" w:rsidP="006B1FA0">
      <w:pPr>
        <w:pStyle w:val="11"/>
        <w:tabs>
          <w:tab w:val="left" w:pos="9497"/>
        </w:tabs>
        <w:spacing w:line="240" w:lineRule="auto"/>
        <w:ind w:right="-1" w:firstLine="708"/>
        <w:rPr>
          <w:b/>
          <w:bCs/>
          <w:sz w:val="28"/>
          <w:szCs w:val="28"/>
          <w:lang w:val="kk-KZ"/>
        </w:rPr>
      </w:pPr>
      <w:bookmarkStart w:id="24" w:name="_Hlk193171594"/>
      <w:r w:rsidRPr="008D079C">
        <w:rPr>
          <w:b/>
          <w:bCs/>
          <w:sz w:val="28"/>
          <w:szCs w:val="28"/>
          <w:lang w:val="kk-KZ"/>
        </w:rPr>
        <w:t>«Командалық жұмыс» тапсырмасы</w:t>
      </w:r>
    </w:p>
    <w:bookmarkEnd w:id="24"/>
    <w:p w14:paraId="28DC8318" w14:textId="3EA6D6C6"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Мақсаты:</w:t>
      </w:r>
      <w:r w:rsidR="006B1FA0">
        <w:rPr>
          <w:sz w:val="28"/>
          <w:szCs w:val="28"/>
          <w:lang w:val="kk-KZ"/>
        </w:rPr>
        <w:t xml:space="preserve"> бо</w:t>
      </w:r>
      <w:r w:rsidRPr="008D079C">
        <w:rPr>
          <w:sz w:val="28"/>
          <w:szCs w:val="28"/>
          <w:lang w:val="kk-KZ"/>
        </w:rPr>
        <w:t>лашақ мұғалімдердің командалық жұмыс дағдыларын дамыту, әріптестермен тиімді өзара әрекеттесуге дайын болуға жетелеу.</w:t>
      </w:r>
    </w:p>
    <w:p w14:paraId="2E9DFF72" w14:textId="445DEC9F"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Тапсырма:</w:t>
      </w:r>
      <w:r w:rsidR="006B1FA0">
        <w:rPr>
          <w:sz w:val="28"/>
          <w:szCs w:val="28"/>
          <w:lang w:val="kk-KZ"/>
        </w:rPr>
        <w:t xml:space="preserve"> т</w:t>
      </w:r>
      <w:r w:rsidRPr="008D079C">
        <w:rPr>
          <w:sz w:val="28"/>
          <w:szCs w:val="28"/>
          <w:lang w:val="kk-KZ"/>
        </w:rPr>
        <w:t>оппен жұмыс істеу барысында қандай қиындықтарға тап болдыңыз? Бұл қиындықтарды шешу үшін қандай амалдар қолдандыңыз? Командалық жұмыс сіздің кәсіби болмысыңызға қандай әсер етті?</w:t>
      </w:r>
    </w:p>
    <w:p w14:paraId="7E5D7614" w14:textId="1105E384"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Кері байланыс:</w:t>
      </w:r>
      <w:r w:rsidR="006B1FA0">
        <w:rPr>
          <w:sz w:val="28"/>
          <w:szCs w:val="28"/>
          <w:lang w:val="kk-KZ"/>
        </w:rPr>
        <w:t xml:space="preserve"> б</w:t>
      </w:r>
      <w:r w:rsidRPr="008D079C">
        <w:rPr>
          <w:sz w:val="28"/>
          <w:szCs w:val="28"/>
          <w:lang w:val="kk-KZ"/>
        </w:rPr>
        <w:t>ұл тапсырма білім алушылардың бір-бірімен жұмыс жасау дағдыларын жетілдіруге бағытталған. Оқытушы білім алушылардың топтық жұмыстағы өзара қарым-қатынастарын талдап, командалық жұмыстың педагогикалық қызметте маңызды екенін түсіндіреді.</w:t>
      </w:r>
    </w:p>
    <w:p w14:paraId="6287C9E9" w14:textId="77777777" w:rsidR="00A52458" w:rsidRPr="008D079C" w:rsidRDefault="00A52458" w:rsidP="006B1FA0">
      <w:pPr>
        <w:pStyle w:val="11"/>
        <w:tabs>
          <w:tab w:val="left" w:pos="9497"/>
        </w:tabs>
        <w:spacing w:line="240" w:lineRule="auto"/>
        <w:ind w:right="-1" w:firstLine="708"/>
        <w:rPr>
          <w:b/>
          <w:bCs/>
          <w:sz w:val="28"/>
          <w:szCs w:val="28"/>
          <w:lang w:val="kk-KZ"/>
        </w:rPr>
      </w:pPr>
      <w:bookmarkStart w:id="25" w:name="_Hlk193171602"/>
      <w:r w:rsidRPr="008D079C">
        <w:rPr>
          <w:b/>
          <w:bCs/>
          <w:sz w:val="28"/>
          <w:szCs w:val="28"/>
          <w:lang w:val="kk-KZ"/>
        </w:rPr>
        <w:t>«Эмоционалды интеллект» тапсырмасы</w:t>
      </w:r>
    </w:p>
    <w:bookmarkEnd w:id="25"/>
    <w:p w14:paraId="0E59D82C" w14:textId="11B399D8"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Мақсаты:</w:t>
      </w:r>
      <w:r w:rsidR="006B1FA0">
        <w:rPr>
          <w:sz w:val="28"/>
          <w:szCs w:val="28"/>
          <w:lang w:val="kk-KZ"/>
        </w:rPr>
        <w:t>б</w:t>
      </w:r>
      <w:r>
        <w:rPr>
          <w:sz w:val="28"/>
          <w:szCs w:val="28"/>
          <w:lang w:val="kk-KZ"/>
        </w:rPr>
        <w:t>ілім алушыларды</w:t>
      </w:r>
      <w:r w:rsidRPr="008D079C">
        <w:rPr>
          <w:sz w:val="28"/>
          <w:szCs w:val="28"/>
          <w:lang w:val="kk-KZ"/>
        </w:rPr>
        <w:t xml:space="preserve"> эмоционалды интеллектіні дамытуға бағыттау, өз эмоцияларын басқару және басқалардың эмоцияларына назар аудару.</w:t>
      </w:r>
    </w:p>
    <w:p w14:paraId="27C6D25F" w14:textId="7CDB3538"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Тапсырма:</w:t>
      </w:r>
      <w:r w:rsidR="006B1FA0">
        <w:rPr>
          <w:sz w:val="28"/>
          <w:szCs w:val="28"/>
          <w:lang w:val="kk-KZ"/>
        </w:rPr>
        <w:t xml:space="preserve"> сізд</w:t>
      </w:r>
      <w:r w:rsidRPr="008D079C">
        <w:rPr>
          <w:sz w:val="28"/>
          <w:szCs w:val="28"/>
          <w:lang w:val="kk-KZ"/>
        </w:rPr>
        <w:t>ің педагогикалық тәжірибеңізде жиі туындайтын эмоциялар қандай? Эмоционалды жағдайларды басқару үшін қандай әдістерді қолданасыз? Өз эмоцияларыңызбен жұмыс істеудің тиімді тәсілдері туралы ой бөлісіңіз.</w:t>
      </w:r>
    </w:p>
    <w:p w14:paraId="11815DCE" w14:textId="553F5B00"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Кері байланыс:</w:t>
      </w:r>
      <w:r w:rsidR="006B1FA0">
        <w:rPr>
          <w:sz w:val="28"/>
          <w:szCs w:val="28"/>
          <w:lang w:val="kk-KZ"/>
        </w:rPr>
        <w:t xml:space="preserve"> о</w:t>
      </w:r>
      <w:r w:rsidRPr="008D079C">
        <w:rPr>
          <w:sz w:val="28"/>
          <w:szCs w:val="28"/>
          <w:lang w:val="kk-KZ"/>
        </w:rPr>
        <w:t xml:space="preserve">қытушы білім алушылардың эмоционалды жағдайларына </w:t>
      </w:r>
      <w:r w:rsidRPr="008D079C">
        <w:rPr>
          <w:sz w:val="28"/>
          <w:szCs w:val="28"/>
          <w:lang w:val="kk-KZ"/>
        </w:rPr>
        <w:lastRenderedPageBreak/>
        <w:t>көңіл бөліп, олардың эмоцияларын түсіну мен басқару жолдарын талқылайды. Бұл тапсырма болашақ педагогтардың эмоционалды тұрақтылығын қалыптастыруға көмектеседі.</w:t>
      </w:r>
    </w:p>
    <w:p w14:paraId="18579542" w14:textId="1C67A728" w:rsidR="00A52458" w:rsidRPr="008D079C" w:rsidRDefault="00A52458" w:rsidP="00A52458">
      <w:pPr>
        <w:pStyle w:val="11"/>
        <w:tabs>
          <w:tab w:val="left" w:pos="9497"/>
        </w:tabs>
        <w:spacing w:line="240" w:lineRule="auto"/>
        <w:ind w:right="-1" w:firstLine="708"/>
        <w:jc w:val="both"/>
        <w:rPr>
          <w:b/>
          <w:bCs/>
          <w:sz w:val="28"/>
          <w:szCs w:val="28"/>
          <w:lang w:val="kk-KZ"/>
        </w:rPr>
      </w:pPr>
      <w:bookmarkStart w:id="26" w:name="_Hlk193171610"/>
      <w:r w:rsidRPr="008D079C">
        <w:rPr>
          <w:b/>
          <w:bCs/>
          <w:sz w:val="28"/>
          <w:szCs w:val="28"/>
          <w:lang w:val="kk-KZ"/>
        </w:rPr>
        <w:t xml:space="preserve"> «Қоғамдық пікір» тапсырмасы</w:t>
      </w:r>
    </w:p>
    <w:bookmarkEnd w:id="26"/>
    <w:p w14:paraId="7305C676" w14:textId="509E7686"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Мақсаты:</w:t>
      </w:r>
      <w:r w:rsidR="006B1FA0">
        <w:rPr>
          <w:sz w:val="28"/>
          <w:szCs w:val="28"/>
          <w:lang w:val="kk-KZ"/>
        </w:rPr>
        <w:t xml:space="preserve"> б</w:t>
      </w:r>
      <w:r w:rsidRPr="008D079C">
        <w:rPr>
          <w:sz w:val="28"/>
          <w:szCs w:val="28"/>
          <w:lang w:val="kk-KZ"/>
        </w:rPr>
        <w:t>ілім алушылардың қоғамдағы өз орны мен рөлі туралы түсініктерін қалыптастыру, педагогикалық қызметтің әлеуметтік маңыздылығын тереңдету.</w:t>
      </w:r>
    </w:p>
    <w:p w14:paraId="3F9B93A1" w14:textId="6CC138A6"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Тапсырма:</w:t>
      </w:r>
      <w:r w:rsidR="006B1FA0">
        <w:rPr>
          <w:sz w:val="28"/>
          <w:szCs w:val="28"/>
          <w:lang w:val="kk-KZ"/>
        </w:rPr>
        <w:t xml:space="preserve"> с</w:t>
      </w:r>
      <w:r w:rsidRPr="008D079C">
        <w:rPr>
          <w:sz w:val="28"/>
          <w:szCs w:val="28"/>
          <w:lang w:val="kk-KZ"/>
        </w:rPr>
        <w:t>із мұғалім ретінде қоғамда қандай рөл атқарасыз? Қоғамға қандай үлес қосуды көздейсіз? Сіздің кәсіби қызметіңіз қоғамға қандай әсер етеді деп ойлайсыз?</w:t>
      </w:r>
    </w:p>
    <w:p w14:paraId="4E7B5D95" w14:textId="79D9B79B"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Кері байланыс:</w:t>
      </w:r>
      <w:r w:rsidR="006B1FA0">
        <w:rPr>
          <w:sz w:val="28"/>
          <w:szCs w:val="28"/>
          <w:lang w:val="kk-KZ"/>
        </w:rPr>
        <w:t xml:space="preserve"> о</w:t>
      </w:r>
      <w:r w:rsidRPr="008D079C">
        <w:rPr>
          <w:sz w:val="28"/>
          <w:szCs w:val="28"/>
          <w:lang w:val="kk-KZ"/>
        </w:rPr>
        <w:t>қытушы білім алушылардың қоғамдағы мұғалім рөлі туралы пікірлерімен бөлісуіне мүмкіндік береді. Бұл тапсырма болашақ мұғалімдердің әлеуметтік жауапкершілігін арттыруға бағытталған.</w:t>
      </w:r>
    </w:p>
    <w:p w14:paraId="6DC1EBA7" w14:textId="77777777" w:rsidR="00A52458" w:rsidRPr="008D079C" w:rsidRDefault="00A52458" w:rsidP="006B1FA0">
      <w:pPr>
        <w:pStyle w:val="11"/>
        <w:tabs>
          <w:tab w:val="left" w:pos="9497"/>
        </w:tabs>
        <w:spacing w:line="240" w:lineRule="auto"/>
        <w:ind w:right="-1" w:firstLine="708"/>
        <w:rPr>
          <w:b/>
          <w:bCs/>
          <w:sz w:val="28"/>
          <w:szCs w:val="28"/>
          <w:lang w:val="kk-KZ"/>
        </w:rPr>
      </w:pPr>
      <w:bookmarkStart w:id="27" w:name="_Hlk193171622"/>
      <w:r w:rsidRPr="008D079C">
        <w:rPr>
          <w:b/>
          <w:bCs/>
          <w:sz w:val="28"/>
          <w:szCs w:val="28"/>
          <w:lang w:val="kk-KZ"/>
        </w:rPr>
        <w:t>«Кәсіби даму жоспары» тапсырмасы</w:t>
      </w:r>
      <w:bookmarkEnd w:id="27"/>
    </w:p>
    <w:p w14:paraId="437A4D4B" w14:textId="2B8A37E9"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Мақсаты:</w:t>
      </w:r>
      <w:r w:rsidR="006B1FA0">
        <w:rPr>
          <w:sz w:val="28"/>
          <w:szCs w:val="28"/>
          <w:lang w:val="kk-KZ"/>
        </w:rPr>
        <w:t xml:space="preserve"> б</w:t>
      </w:r>
      <w:r w:rsidRPr="008D079C">
        <w:rPr>
          <w:sz w:val="28"/>
          <w:szCs w:val="28"/>
          <w:lang w:val="kk-KZ"/>
        </w:rPr>
        <w:t>ілім алушылардың болашақ кәсіби даму жоспарын құру дағдыларын дамыту, олардың өзіндік дамуына бағыттау.</w:t>
      </w:r>
    </w:p>
    <w:p w14:paraId="45F4182D" w14:textId="362EE82D"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Тапсырма:</w:t>
      </w:r>
      <w:r w:rsidR="006B1FA0">
        <w:rPr>
          <w:bCs/>
          <w:i/>
          <w:sz w:val="28"/>
          <w:szCs w:val="28"/>
          <w:lang w:val="kk-KZ"/>
        </w:rPr>
        <w:t xml:space="preserve"> </w:t>
      </w:r>
      <w:r w:rsidR="006B1FA0">
        <w:rPr>
          <w:sz w:val="28"/>
          <w:szCs w:val="28"/>
          <w:lang w:val="kk-KZ"/>
        </w:rPr>
        <w:t>алдағы</w:t>
      </w:r>
      <w:r w:rsidRPr="008D079C">
        <w:rPr>
          <w:sz w:val="28"/>
          <w:szCs w:val="28"/>
          <w:lang w:val="kk-KZ"/>
        </w:rPr>
        <w:t xml:space="preserve"> 5 жылда өзіңізді кәсіби тұрғыдан қалай көресіз? Сіздің даму жоспарыңыз қандай болуы керек? Қандай дағдыларды жетілдіру қажет деп ойлайсыз?</w:t>
      </w:r>
    </w:p>
    <w:p w14:paraId="40505FB2" w14:textId="2F1D1D62" w:rsidR="00A52458" w:rsidRPr="008D079C" w:rsidRDefault="00A52458" w:rsidP="00A52458">
      <w:pPr>
        <w:pStyle w:val="11"/>
        <w:tabs>
          <w:tab w:val="left" w:pos="9497"/>
        </w:tabs>
        <w:spacing w:line="240" w:lineRule="auto"/>
        <w:ind w:right="-1" w:firstLine="708"/>
        <w:jc w:val="both"/>
        <w:rPr>
          <w:sz w:val="28"/>
          <w:szCs w:val="28"/>
          <w:lang w:val="kk-KZ"/>
        </w:rPr>
      </w:pPr>
      <w:r w:rsidRPr="006B1FA0">
        <w:rPr>
          <w:bCs/>
          <w:i/>
          <w:sz w:val="28"/>
          <w:szCs w:val="28"/>
          <w:lang w:val="kk-KZ"/>
        </w:rPr>
        <w:t>Кері байланыс:</w:t>
      </w:r>
      <w:r w:rsidR="006B1FA0">
        <w:rPr>
          <w:sz w:val="28"/>
          <w:szCs w:val="28"/>
          <w:lang w:val="kk-KZ"/>
        </w:rPr>
        <w:t xml:space="preserve"> о</w:t>
      </w:r>
      <w:r w:rsidRPr="008D079C">
        <w:rPr>
          <w:sz w:val="28"/>
          <w:szCs w:val="28"/>
          <w:lang w:val="kk-KZ"/>
        </w:rPr>
        <w:t xml:space="preserve">қытушы </w:t>
      </w:r>
      <w:r>
        <w:rPr>
          <w:sz w:val="28"/>
          <w:szCs w:val="28"/>
          <w:lang w:val="kk-KZ"/>
        </w:rPr>
        <w:t>білім алушыларға</w:t>
      </w:r>
      <w:r w:rsidRPr="008D079C">
        <w:rPr>
          <w:sz w:val="28"/>
          <w:szCs w:val="28"/>
          <w:lang w:val="kk-KZ"/>
        </w:rPr>
        <w:t xml:space="preserve"> өздерінің кәсіби даму жоспарын нақтылап, болашақтағы мақсаттарға жету жолындағы қадамдарды анықтауға көмектеседі. Бұл тапсырма білім алушылардың өздерін болашақ педагог ретінде қалыптастыруда маңызды рөл атқарады.</w:t>
      </w:r>
    </w:p>
    <w:p w14:paraId="66741856" w14:textId="77777777" w:rsidR="00A52458" w:rsidRDefault="00A52458" w:rsidP="00A52458">
      <w:pPr>
        <w:pStyle w:val="11"/>
        <w:tabs>
          <w:tab w:val="left" w:pos="9497"/>
        </w:tabs>
        <w:spacing w:line="240" w:lineRule="auto"/>
        <w:ind w:right="-1" w:firstLine="708"/>
        <w:jc w:val="both"/>
        <w:rPr>
          <w:sz w:val="28"/>
          <w:szCs w:val="28"/>
          <w:lang w:val="kk-KZ"/>
        </w:rPr>
      </w:pPr>
      <w:r w:rsidRPr="008D079C">
        <w:rPr>
          <w:sz w:val="28"/>
          <w:szCs w:val="28"/>
          <w:lang w:val="kk-KZ"/>
        </w:rPr>
        <w:t>Бұл тапсырмалар болашақ мұғалімдердің тұлғалық және кәсіби дамуына оң әсерін тигізіп, олардың білім беру саласында тиімді жұмыс істеуге дайын болуына ықпал етеді.</w:t>
      </w:r>
    </w:p>
    <w:p w14:paraId="0ED691EF" w14:textId="77777777" w:rsidR="00A52458" w:rsidRPr="00595502" w:rsidRDefault="00A52458" w:rsidP="00A52458">
      <w:pPr>
        <w:pStyle w:val="11"/>
        <w:tabs>
          <w:tab w:val="left" w:pos="9497"/>
        </w:tabs>
        <w:spacing w:line="240" w:lineRule="auto"/>
        <w:ind w:right="-1" w:firstLine="708"/>
        <w:jc w:val="both"/>
        <w:rPr>
          <w:sz w:val="28"/>
          <w:szCs w:val="28"/>
          <w:lang w:val="kk-KZ"/>
        </w:rPr>
      </w:pPr>
      <w:r w:rsidRPr="00595502">
        <w:rPr>
          <w:sz w:val="28"/>
          <w:szCs w:val="28"/>
          <w:lang w:val="kk-KZ"/>
        </w:rPr>
        <w:t>Жалпы, кейс-стадилер болашақ бастауыш сынып мұғалімдерінің кәсіби іс-әрекетке даярлығы мен олардың тұлғалық болмысын қалыптастыруда үлкен рөл атқарады. Олар студенттерге нақты өмірлік жағдайларға дайын болуға, кәсіби дағдыларды жетілдіруге және өз іс-әрекетін тұрақты түрде бағалап, рефлексия жасауға мүмкіндік береді.</w:t>
      </w:r>
    </w:p>
    <w:p w14:paraId="58A92682" w14:textId="77777777" w:rsidR="00A52458" w:rsidRDefault="00A52458" w:rsidP="00A52458">
      <w:pPr>
        <w:pStyle w:val="11"/>
        <w:tabs>
          <w:tab w:val="left" w:pos="9497"/>
        </w:tabs>
        <w:spacing w:line="240" w:lineRule="auto"/>
        <w:ind w:right="-1" w:firstLine="708"/>
        <w:jc w:val="both"/>
        <w:rPr>
          <w:sz w:val="28"/>
          <w:szCs w:val="28"/>
          <w:lang w:val="kk-KZ"/>
        </w:rPr>
      </w:pPr>
      <w:r w:rsidRPr="00595502">
        <w:rPr>
          <w:sz w:val="28"/>
          <w:szCs w:val="28"/>
          <w:lang w:val="kk-KZ"/>
        </w:rPr>
        <w:t xml:space="preserve">Сонымен қатар, болашақ бастауыш сынып мұғалімдерінің кәсіби іс-әрекетке даярлауда тұлғалық болмысын қалыптастырудың бағалаушылық-рефлексиялық компонентінің даму деңгейін қатыптастыру мақсатында біз ұсынған кейс-стадилер, педагогикалық дайындықтың сапасын арттырудағы тиімді құралдардың бірі ретінде қарастырылады. </w:t>
      </w:r>
      <w:r>
        <w:rPr>
          <w:sz w:val="28"/>
          <w:szCs w:val="28"/>
          <w:lang w:val="kk-KZ"/>
        </w:rPr>
        <w:t xml:space="preserve">Олай болса, зерттеу барысында жүргізілген кейс-стадилердің бірнеше түрлерін сипаттаймыз. </w:t>
      </w:r>
    </w:p>
    <w:p w14:paraId="6C373B44" w14:textId="46719F3F" w:rsidR="00A52458" w:rsidRPr="000F2DF4" w:rsidRDefault="006B1FA0" w:rsidP="00A52458">
      <w:pPr>
        <w:tabs>
          <w:tab w:val="left" w:pos="993"/>
        </w:tabs>
        <w:spacing w:after="0" w:line="240" w:lineRule="auto"/>
        <w:ind w:firstLine="709"/>
        <w:jc w:val="both"/>
        <w:rPr>
          <w:rFonts w:ascii="Times New Roman" w:hAnsi="Times New Roman" w:cs="Times New Roman"/>
          <w:sz w:val="28"/>
          <w:szCs w:val="28"/>
          <w:lang w:val="kk-KZ"/>
        </w:rPr>
      </w:pPr>
      <w:bookmarkStart w:id="28" w:name="_Hlk193171640"/>
      <w:r>
        <w:rPr>
          <w:rFonts w:ascii="Times New Roman" w:hAnsi="Times New Roman" w:cs="Times New Roman"/>
          <w:b/>
          <w:bCs/>
          <w:sz w:val="28"/>
          <w:szCs w:val="28"/>
          <w:lang w:val="kk-KZ"/>
        </w:rPr>
        <w:t>1-</w:t>
      </w:r>
      <w:r w:rsidR="00A52458" w:rsidRPr="000F2DF4">
        <w:rPr>
          <w:rFonts w:ascii="Times New Roman" w:hAnsi="Times New Roman" w:cs="Times New Roman"/>
          <w:b/>
          <w:bCs/>
          <w:sz w:val="28"/>
          <w:szCs w:val="28"/>
          <w:lang w:val="kk-KZ"/>
        </w:rPr>
        <w:t>Кейс-стади</w:t>
      </w:r>
      <w:r>
        <w:rPr>
          <w:rFonts w:ascii="Times New Roman" w:hAnsi="Times New Roman" w:cs="Times New Roman"/>
          <w:b/>
          <w:bCs/>
          <w:sz w:val="28"/>
          <w:szCs w:val="28"/>
          <w:lang w:val="kk-KZ"/>
        </w:rPr>
        <w:t xml:space="preserve">. </w:t>
      </w:r>
      <w:r w:rsidR="00A52458" w:rsidRPr="000F2DF4">
        <w:rPr>
          <w:rFonts w:ascii="Times New Roman" w:hAnsi="Times New Roman" w:cs="Times New Roman"/>
          <w:b/>
          <w:bCs/>
          <w:sz w:val="28"/>
          <w:szCs w:val="28"/>
          <w:lang w:val="kk-KZ"/>
        </w:rPr>
        <w:t>«Әріптестермен ынтымақтастық. Бірлескен сабақ</w:t>
      </w:r>
      <w:bookmarkEnd w:id="28"/>
    </w:p>
    <w:p w14:paraId="1DE98B14" w14:textId="54DBF764" w:rsidR="00A52458" w:rsidRPr="000F2DF4"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0F2DF4">
        <w:rPr>
          <w:rFonts w:ascii="Times New Roman" w:hAnsi="Times New Roman" w:cs="Times New Roman"/>
          <w:i/>
          <w:iCs/>
          <w:sz w:val="28"/>
          <w:szCs w:val="28"/>
          <w:lang w:val="kk-KZ"/>
        </w:rPr>
        <w:t>Мәселе:</w:t>
      </w:r>
      <w:r w:rsidRPr="000F2DF4">
        <w:rPr>
          <w:rFonts w:ascii="Times New Roman" w:hAnsi="Times New Roman" w:cs="Times New Roman"/>
          <w:sz w:val="28"/>
          <w:szCs w:val="28"/>
          <w:lang w:val="kk-KZ"/>
        </w:rPr>
        <w:t xml:space="preserve"> </w:t>
      </w:r>
      <w:r w:rsidR="006B1FA0">
        <w:rPr>
          <w:rFonts w:ascii="Times New Roman" w:hAnsi="Times New Roman" w:cs="Times New Roman"/>
          <w:sz w:val="28"/>
          <w:szCs w:val="28"/>
          <w:lang w:val="kk-KZ"/>
        </w:rPr>
        <w:t>б</w:t>
      </w:r>
      <w:r w:rsidRPr="000F2DF4">
        <w:rPr>
          <w:rFonts w:ascii="Times New Roman" w:hAnsi="Times New Roman" w:cs="Times New Roman"/>
          <w:sz w:val="28"/>
          <w:szCs w:val="28"/>
          <w:lang w:val="kk-KZ"/>
        </w:rPr>
        <w:t>астауыш сынып мұғалімі Айнұр, жаңа пән бойынша шығармашылық тапсырма жасауды жоспарлап отыр. Ол оқушыларды топтарға бөлу және әртүрлі дағдыларын дамыту мақсатында кросс-дисциплинарлы тапсырмалар құрастырады. Бірақ ол әріптестеріне өз идеяларын ұсынғанда, олар бұл тәсілдің тиімділігіне күмәнмен қарайды.</w:t>
      </w:r>
    </w:p>
    <w:p w14:paraId="23893CFC" w14:textId="679ED24A" w:rsidR="00A52458" w:rsidRPr="000F2DF4" w:rsidRDefault="00A52458" w:rsidP="00A52458">
      <w:pPr>
        <w:tabs>
          <w:tab w:val="left" w:pos="993"/>
        </w:tabs>
        <w:spacing w:after="0" w:line="240" w:lineRule="auto"/>
        <w:ind w:firstLine="709"/>
        <w:jc w:val="both"/>
        <w:rPr>
          <w:rFonts w:ascii="Times New Roman" w:hAnsi="Times New Roman" w:cs="Times New Roman"/>
          <w:sz w:val="28"/>
          <w:szCs w:val="28"/>
          <w:lang w:val="kk-KZ"/>
        </w:rPr>
      </w:pPr>
      <w:r w:rsidRPr="000F2DF4">
        <w:rPr>
          <w:rFonts w:ascii="Times New Roman" w:hAnsi="Times New Roman" w:cs="Times New Roman"/>
          <w:i/>
          <w:iCs/>
          <w:sz w:val="28"/>
          <w:szCs w:val="28"/>
          <w:lang w:val="kk-KZ"/>
        </w:rPr>
        <w:lastRenderedPageBreak/>
        <w:t>Мақсат:</w:t>
      </w:r>
      <w:r w:rsidRPr="000F2DF4">
        <w:rPr>
          <w:rFonts w:ascii="Times New Roman" w:hAnsi="Times New Roman" w:cs="Times New Roman"/>
          <w:sz w:val="28"/>
          <w:szCs w:val="28"/>
          <w:lang w:val="kk-KZ"/>
        </w:rPr>
        <w:t xml:space="preserve"> </w:t>
      </w:r>
      <w:r w:rsidR="006B1FA0">
        <w:rPr>
          <w:rFonts w:ascii="Times New Roman" w:hAnsi="Times New Roman" w:cs="Times New Roman"/>
          <w:sz w:val="28"/>
          <w:szCs w:val="28"/>
          <w:lang w:val="kk-KZ"/>
        </w:rPr>
        <w:t>м</w:t>
      </w:r>
      <w:r w:rsidRPr="000F2DF4">
        <w:rPr>
          <w:rFonts w:ascii="Times New Roman" w:hAnsi="Times New Roman" w:cs="Times New Roman"/>
          <w:sz w:val="28"/>
          <w:szCs w:val="28"/>
          <w:lang w:val="kk-KZ"/>
        </w:rPr>
        <w:t>ұғалімнің кәсіби іс-әрекетке дайын болуы, бірлескен жұмыс, әріптестермен пікір алмасу, шығармашылық қабілеттерін көрсету және оларды тыңдай отырып, қажетті шешімдер қабылдау қабілетін дамыту.</w:t>
      </w:r>
    </w:p>
    <w:p w14:paraId="62F5444B" w14:textId="77777777" w:rsidR="00A52458" w:rsidRPr="003F008B"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Сұрақтар</w:t>
      </w:r>
      <w:proofErr w:type="spellEnd"/>
      <w:r w:rsidRPr="003F008B">
        <w:rPr>
          <w:rFonts w:ascii="Times New Roman" w:hAnsi="Times New Roman" w:cs="Times New Roman"/>
          <w:i/>
          <w:iCs/>
          <w:sz w:val="28"/>
          <w:szCs w:val="28"/>
        </w:rPr>
        <w:t>:</w:t>
      </w:r>
    </w:p>
    <w:p w14:paraId="7649ECA6" w14:textId="77777777" w:rsidR="00A52458" w:rsidRPr="003F008B" w:rsidRDefault="00A52458">
      <w:pPr>
        <w:numPr>
          <w:ilvl w:val="0"/>
          <w:numId w:val="28"/>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Айнұр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өз</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идеяларын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әріптестеріне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ұсыну</w:t>
      </w:r>
      <w:proofErr w:type="spellEnd"/>
      <w:r w:rsidRPr="003F008B">
        <w:rPr>
          <w:rFonts w:ascii="Times New Roman" w:hAnsi="Times New Roman" w:cs="Times New Roman"/>
          <w:sz w:val="28"/>
          <w:szCs w:val="28"/>
        </w:rPr>
        <w:t xml:space="preserve"> керек?</w:t>
      </w:r>
    </w:p>
    <w:p w14:paraId="0D08A2BB" w14:textId="77777777" w:rsidR="00A52458" w:rsidRPr="003F008B" w:rsidRDefault="00A52458">
      <w:pPr>
        <w:numPr>
          <w:ilvl w:val="0"/>
          <w:numId w:val="28"/>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Мұғалімдердің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пікірін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ескере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отырып</w:t>
      </w:r>
      <w:proofErr w:type="spellEnd"/>
      <w:r w:rsidRPr="003F008B">
        <w:rPr>
          <w:rFonts w:ascii="Times New Roman" w:hAnsi="Times New Roman" w:cs="Times New Roman"/>
          <w:sz w:val="28"/>
          <w:szCs w:val="28"/>
        </w:rPr>
        <w:t xml:space="preserve">, </w:t>
      </w:r>
      <w:proofErr w:type="spellStart"/>
      <w:r>
        <w:rPr>
          <w:rFonts w:ascii="Times New Roman" w:hAnsi="Times New Roman" w:cs="Times New Roman"/>
          <w:sz w:val="28"/>
          <w:szCs w:val="28"/>
        </w:rPr>
        <w:t>қалай</w:t>
      </w:r>
      <w:proofErr w:type="spellEnd"/>
      <w:r>
        <w:rPr>
          <w:rFonts w:ascii="Times New Roman" w:hAnsi="Times New Roman" w:cs="Times New Roman"/>
          <w:sz w:val="28"/>
          <w:szCs w:val="28"/>
        </w:rPr>
        <w:t xml:space="preserve"> </w:t>
      </w:r>
      <w:proofErr w:type="spellStart"/>
      <w:r>
        <w:rPr>
          <w:rFonts w:ascii="Times New Roman" w:hAnsi="Times New Roman" w:cs="Times New Roman"/>
          <w:sz w:val="28"/>
          <w:szCs w:val="28"/>
        </w:rPr>
        <w:t>жауап</w:t>
      </w:r>
      <w:proofErr w:type="spellEnd"/>
      <w:r>
        <w:rPr>
          <w:rFonts w:ascii="Times New Roman" w:hAnsi="Times New Roman" w:cs="Times New Roman"/>
          <w:sz w:val="28"/>
          <w:szCs w:val="28"/>
        </w:rPr>
        <w:t xml:space="preserve"> беру керек?</w:t>
      </w:r>
    </w:p>
    <w:p w14:paraId="7CFB7D9B" w14:textId="2C99E222" w:rsidR="00A52458" w:rsidRPr="006B1FA0" w:rsidRDefault="00A52458" w:rsidP="006B1FA0">
      <w:pPr>
        <w:numPr>
          <w:ilvl w:val="0"/>
          <w:numId w:val="28"/>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Оқушылардың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топтық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жұмысын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ұйымдастыруда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қандай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қиындықтар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туындауы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мүмкін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және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оларды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жеңуге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болады</w:t>
      </w:r>
      <w:proofErr w:type="spellEnd"/>
      <w:r w:rsidRPr="003F008B">
        <w:rPr>
          <w:rFonts w:ascii="Times New Roman" w:hAnsi="Times New Roman" w:cs="Times New Roman"/>
          <w:sz w:val="28"/>
          <w:szCs w:val="28"/>
        </w:rPr>
        <w:t>?</w:t>
      </w:r>
    </w:p>
    <w:p w14:paraId="570EAEC0" w14:textId="19D70D0B" w:rsidR="00A52458" w:rsidRPr="003F008B" w:rsidRDefault="006B1FA0" w:rsidP="00A52458">
      <w:pPr>
        <w:tabs>
          <w:tab w:val="left" w:pos="993"/>
        </w:tabs>
        <w:spacing w:after="0" w:line="240" w:lineRule="auto"/>
        <w:ind w:firstLine="709"/>
        <w:jc w:val="both"/>
        <w:rPr>
          <w:rFonts w:ascii="Times New Roman" w:hAnsi="Times New Roman" w:cs="Times New Roman"/>
          <w:sz w:val="28"/>
          <w:szCs w:val="28"/>
        </w:rPr>
      </w:pPr>
      <w:bookmarkStart w:id="29" w:name="_Hlk193171649"/>
      <w:r>
        <w:rPr>
          <w:rFonts w:ascii="Times New Roman" w:hAnsi="Times New Roman" w:cs="Times New Roman"/>
          <w:b/>
          <w:bCs/>
          <w:sz w:val="28"/>
          <w:szCs w:val="28"/>
          <w:lang w:val="kk-KZ"/>
        </w:rPr>
        <w:t>2-</w:t>
      </w:r>
      <w:r>
        <w:rPr>
          <w:rFonts w:ascii="Times New Roman" w:hAnsi="Times New Roman" w:cs="Times New Roman"/>
          <w:b/>
          <w:bCs/>
          <w:sz w:val="28"/>
          <w:szCs w:val="28"/>
        </w:rPr>
        <w:t>Кейс-стади</w:t>
      </w:r>
      <w:r>
        <w:rPr>
          <w:rFonts w:ascii="Times New Roman" w:hAnsi="Times New Roman" w:cs="Times New Roman"/>
          <w:b/>
          <w:bCs/>
          <w:sz w:val="28"/>
          <w:szCs w:val="28"/>
          <w:lang w:val="kk-KZ"/>
        </w:rPr>
        <w:t>.</w:t>
      </w:r>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Сабақтағы</w:t>
      </w:r>
      <w:proofErr w:type="spellEnd"/>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эмоционалды</w:t>
      </w:r>
      <w:proofErr w:type="spellEnd"/>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тұрақтылық</w:t>
      </w:r>
      <w:proofErr w:type="spellEnd"/>
      <w:r w:rsidR="00A52458" w:rsidRPr="003F008B">
        <w:rPr>
          <w:rFonts w:ascii="Times New Roman" w:hAnsi="Times New Roman" w:cs="Times New Roman"/>
          <w:b/>
          <w:bCs/>
          <w:sz w:val="28"/>
          <w:szCs w:val="28"/>
        </w:rPr>
        <w:t>»</w:t>
      </w:r>
    </w:p>
    <w:bookmarkEnd w:id="29"/>
    <w:p w14:paraId="6952D6EF" w14:textId="47680C58" w:rsidR="00A52458" w:rsidRPr="003F008B" w:rsidRDefault="00A52458" w:rsidP="006B1FA0">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Мәселе</w:t>
      </w:r>
      <w:proofErr w:type="spellEnd"/>
      <w:r w:rsidRPr="003F008B">
        <w:rPr>
          <w:rFonts w:ascii="Times New Roman" w:hAnsi="Times New Roman" w:cs="Times New Roman"/>
          <w:i/>
          <w:iCs/>
          <w:sz w:val="28"/>
          <w:szCs w:val="28"/>
        </w:rPr>
        <w:t>:</w:t>
      </w:r>
      <w:r w:rsidR="006B1FA0">
        <w:rPr>
          <w:rFonts w:ascii="Times New Roman" w:hAnsi="Times New Roman" w:cs="Times New Roman"/>
          <w:sz w:val="28"/>
          <w:szCs w:val="28"/>
        </w:rPr>
        <w:t xml:space="preserve"> </w:t>
      </w:r>
      <w:r w:rsidR="006B1FA0">
        <w:rPr>
          <w:rFonts w:ascii="Times New Roman" w:hAnsi="Times New Roman" w:cs="Times New Roman"/>
          <w:sz w:val="28"/>
          <w:szCs w:val="28"/>
          <w:lang w:val="kk-KZ"/>
        </w:rPr>
        <w:t>б</w:t>
      </w:r>
      <w:proofErr w:type="spellStart"/>
      <w:r w:rsidRPr="003F008B">
        <w:rPr>
          <w:rFonts w:ascii="Times New Roman" w:hAnsi="Times New Roman" w:cs="Times New Roman"/>
          <w:sz w:val="28"/>
          <w:szCs w:val="28"/>
        </w:rPr>
        <w:t>астауыш</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сынып</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мұғалімі</w:t>
      </w:r>
      <w:proofErr w:type="spellEnd"/>
      <w:r w:rsidRPr="003F008B">
        <w:rPr>
          <w:rFonts w:ascii="Times New Roman" w:hAnsi="Times New Roman" w:cs="Times New Roman"/>
          <w:sz w:val="28"/>
          <w:szCs w:val="28"/>
        </w:rPr>
        <w:t xml:space="preserve"> </w:t>
      </w:r>
      <w:r>
        <w:rPr>
          <w:rFonts w:ascii="Times New Roman" w:hAnsi="Times New Roman" w:cs="Times New Roman"/>
          <w:sz w:val="28"/>
          <w:szCs w:val="28"/>
        </w:rPr>
        <w:t>Айдана</w:t>
      </w:r>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сабақ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өткізіп</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жатқанда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бір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оқушы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тәртіпсіздік</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жасап</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сыныптың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көңіл-күйін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бұзады</w:t>
      </w:r>
      <w:proofErr w:type="spellEnd"/>
      <w:r w:rsidRPr="003F008B">
        <w:rPr>
          <w:rFonts w:ascii="Times New Roman" w:hAnsi="Times New Roman" w:cs="Times New Roman"/>
          <w:sz w:val="28"/>
          <w:szCs w:val="28"/>
        </w:rPr>
        <w:t xml:space="preserve">. </w:t>
      </w:r>
      <w:r>
        <w:rPr>
          <w:rFonts w:ascii="Times New Roman" w:hAnsi="Times New Roman" w:cs="Times New Roman"/>
          <w:sz w:val="28"/>
          <w:szCs w:val="28"/>
        </w:rPr>
        <w:t>Айдана</w:t>
      </w:r>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өзінің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эмоцияларына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ие</w:t>
      </w:r>
      <w:proofErr w:type="spellEnd"/>
      <w:r w:rsidRPr="003F008B">
        <w:rPr>
          <w:rFonts w:ascii="Times New Roman" w:hAnsi="Times New Roman" w:cs="Times New Roman"/>
          <w:sz w:val="28"/>
          <w:szCs w:val="28"/>
        </w:rPr>
        <w:t xml:space="preserve"> бола </w:t>
      </w:r>
      <w:proofErr w:type="spellStart"/>
      <w:r w:rsidRPr="003F008B">
        <w:rPr>
          <w:rFonts w:ascii="Times New Roman" w:hAnsi="Times New Roman" w:cs="Times New Roman"/>
          <w:sz w:val="28"/>
          <w:szCs w:val="28"/>
        </w:rPr>
        <w:t>алмай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қатал</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жауап</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қайтарады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Бірақ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кейін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ол</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оқушының</w:t>
      </w:r>
      <w:proofErr w:type="spellEnd"/>
      <w:r w:rsidRPr="003F008B">
        <w:rPr>
          <w:rFonts w:ascii="Times New Roman" w:hAnsi="Times New Roman" w:cs="Times New Roman"/>
          <w:sz w:val="28"/>
          <w:szCs w:val="28"/>
        </w:rPr>
        <w:t xml:space="preserve"> да </w:t>
      </w:r>
      <w:proofErr w:type="spellStart"/>
      <w:r w:rsidRPr="003F008B">
        <w:rPr>
          <w:rFonts w:ascii="Times New Roman" w:hAnsi="Times New Roman" w:cs="Times New Roman"/>
          <w:sz w:val="28"/>
          <w:szCs w:val="28"/>
        </w:rPr>
        <w:t>қиын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жағдайы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болғанын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түсінеді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және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сабағын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жақсартуға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болатыны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туралы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ойланады</w:t>
      </w:r>
      <w:proofErr w:type="spellEnd"/>
      <w:r w:rsidRPr="003F008B">
        <w:rPr>
          <w:rFonts w:ascii="Times New Roman" w:hAnsi="Times New Roman" w:cs="Times New Roman"/>
          <w:sz w:val="28"/>
          <w:szCs w:val="28"/>
        </w:rPr>
        <w:t>.</w:t>
      </w:r>
    </w:p>
    <w:p w14:paraId="2A0C9133" w14:textId="4CD9C2A0" w:rsidR="00A52458" w:rsidRPr="003F008B" w:rsidRDefault="00A52458" w:rsidP="006B1FA0">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Мақсат</w:t>
      </w:r>
      <w:proofErr w:type="spellEnd"/>
      <w:r w:rsidRPr="003F008B">
        <w:rPr>
          <w:rFonts w:ascii="Times New Roman" w:hAnsi="Times New Roman" w:cs="Times New Roman"/>
          <w:i/>
          <w:iCs/>
          <w:sz w:val="28"/>
          <w:szCs w:val="28"/>
        </w:rPr>
        <w:t>:</w:t>
      </w:r>
      <w:r w:rsidR="006B1FA0">
        <w:rPr>
          <w:rFonts w:ascii="Times New Roman" w:hAnsi="Times New Roman" w:cs="Times New Roman"/>
          <w:sz w:val="28"/>
          <w:szCs w:val="28"/>
        </w:rPr>
        <w:t xml:space="preserve"> </w:t>
      </w:r>
      <w:r w:rsidR="006B1FA0">
        <w:rPr>
          <w:rFonts w:ascii="Times New Roman" w:hAnsi="Times New Roman" w:cs="Times New Roman"/>
          <w:sz w:val="28"/>
          <w:szCs w:val="28"/>
          <w:lang w:val="kk-KZ"/>
        </w:rPr>
        <w:t>т</w:t>
      </w:r>
      <w:proofErr w:type="spellStart"/>
      <w:r w:rsidRPr="003F008B">
        <w:rPr>
          <w:rFonts w:ascii="Times New Roman" w:hAnsi="Times New Roman" w:cs="Times New Roman"/>
          <w:sz w:val="28"/>
          <w:szCs w:val="28"/>
        </w:rPr>
        <w:t>ұлғалық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болмыс</w:t>
      </w:r>
      <w:proofErr w:type="spellEnd"/>
      <w:r w:rsidRPr="003F008B">
        <w:rPr>
          <w:rFonts w:ascii="Times New Roman" w:hAnsi="Times New Roman" w:cs="Times New Roman"/>
          <w:sz w:val="28"/>
          <w:szCs w:val="28"/>
        </w:rPr>
        <w:t xml:space="preserve"> пен </w:t>
      </w:r>
      <w:proofErr w:type="spellStart"/>
      <w:r w:rsidRPr="003F008B">
        <w:rPr>
          <w:rFonts w:ascii="Times New Roman" w:hAnsi="Times New Roman" w:cs="Times New Roman"/>
          <w:sz w:val="28"/>
          <w:szCs w:val="28"/>
        </w:rPr>
        <w:t>эмоционалды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интеллектінің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дамуы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кәсіби</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іс-әрекетке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даярлықты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арттыру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қиын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жағдайларда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дұрыс</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шешімдер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қабылдау</w:t>
      </w:r>
      <w:proofErr w:type="spellEnd"/>
      <w:r w:rsidRPr="003F008B">
        <w:rPr>
          <w:rFonts w:ascii="Times New Roman" w:hAnsi="Times New Roman" w:cs="Times New Roman"/>
          <w:sz w:val="28"/>
          <w:szCs w:val="28"/>
        </w:rPr>
        <w:t>.</w:t>
      </w:r>
    </w:p>
    <w:p w14:paraId="3F2B2D77" w14:textId="77777777" w:rsidR="00A52458" w:rsidRPr="003F008B" w:rsidRDefault="00A52458" w:rsidP="006B1FA0">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Сұрақтар</w:t>
      </w:r>
      <w:proofErr w:type="spellEnd"/>
      <w:r w:rsidRPr="003F008B">
        <w:rPr>
          <w:rFonts w:ascii="Times New Roman" w:hAnsi="Times New Roman" w:cs="Times New Roman"/>
          <w:i/>
          <w:iCs/>
          <w:sz w:val="28"/>
          <w:szCs w:val="28"/>
        </w:rPr>
        <w:t>:</w:t>
      </w:r>
    </w:p>
    <w:p w14:paraId="767C0332" w14:textId="77777777" w:rsidR="00A52458" w:rsidRPr="003F008B" w:rsidRDefault="00A52458" w:rsidP="006B1FA0">
      <w:pPr>
        <w:numPr>
          <w:ilvl w:val="0"/>
          <w:numId w:val="29"/>
        </w:numPr>
        <w:tabs>
          <w:tab w:val="left" w:pos="993"/>
        </w:tabs>
        <w:spacing w:after="0" w:line="240" w:lineRule="auto"/>
        <w:ind w:left="0" w:firstLine="709"/>
        <w:jc w:val="both"/>
        <w:rPr>
          <w:rFonts w:ascii="Times New Roman" w:hAnsi="Times New Roman" w:cs="Times New Roman"/>
          <w:sz w:val="28"/>
          <w:szCs w:val="28"/>
        </w:rPr>
      </w:pPr>
      <w:r>
        <w:rPr>
          <w:rFonts w:ascii="Times New Roman" w:hAnsi="Times New Roman" w:cs="Times New Roman"/>
          <w:sz w:val="28"/>
          <w:szCs w:val="28"/>
        </w:rPr>
        <w:t>Айдана</w:t>
      </w:r>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оқушының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тәртібімен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байланысты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эмоциялармен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жұмыс</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істеу</w:t>
      </w:r>
      <w:proofErr w:type="spellEnd"/>
      <w:r w:rsidRPr="003F008B">
        <w:rPr>
          <w:rFonts w:ascii="Times New Roman" w:hAnsi="Times New Roman" w:cs="Times New Roman"/>
          <w:sz w:val="28"/>
          <w:szCs w:val="28"/>
        </w:rPr>
        <w:t xml:space="preserve"> керек?</w:t>
      </w:r>
    </w:p>
    <w:p w14:paraId="0E93949F" w14:textId="77777777" w:rsidR="00A52458" w:rsidRPr="003F008B" w:rsidRDefault="00A52458" w:rsidP="006B1FA0">
      <w:pPr>
        <w:numPr>
          <w:ilvl w:val="0"/>
          <w:numId w:val="29"/>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Сабақ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барысында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эмоционалды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тұрақтылықты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сақтау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қажет</w:t>
      </w:r>
      <w:proofErr w:type="spellEnd"/>
      <w:r w:rsidRPr="003F008B">
        <w:rPr>
          <w:rFonts w:ascii="Times New Roman" w:hAnsi="Times New Roman" w:cs="Times New Roman"/>
          <w:sz w:val="28"/>
          <w:szCs w:val="28"/>
        </w:rPr>
        <w:t>?</w:t>
      </w:r>
    </w:p>
    <w:p w14:paraId="355FF6A5" w14:textId="7382CF81" w:rsidR="00A52458" w:rsidRPr="006B1FA0" w:rsidRDefault="00A52458" w:rsidP="006B1FA0">
      <w:pPr>
        <w:numPr>
          <w:ilvl w:val="0"/>
          <w:numId w:val="29"/>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Мұғалім</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оқушыларға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қолдау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көрсетуді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үйлестіре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алады</w:t>
      </w:r>
      <w:proofErr w:type="spellEnd"/>
      <w:r w:rsidRPr="003F008B">
        <w:rPr>
          <w:rFonts w:ascii="Times New Roman" w:hAnsi="Times New Roman" w:cs="Times New Roman"/>
          <w:sz w:val="28"/>
          <w:szCs w:val="28"/>
        </w:rPr>
        <w:t>?</w:t>
      </w:r>
    </w:p>
    <w:p w14:paraId="3D85DE4D" w14:textId="656CD52C" w:rsidR="00A52458" w:rsidRPr="003F008B" w:rsidRDefault="006B1FA0" w:rsidP="006B1FA0">
      <w:pPr>
        <w:tabs>
          <w:tab w:val="left" w:pos="993"/>
        </w:tabs>
        <w:spacing w:after="0" w:line="240" w:lineRule="auto"/>
        <w:ind w:firstLine="709"/>
        <w:jc w:val="both"/>
        <w:rPr>
          <w:rFonts w:ascii="Times New Roman" w:hAnsi="Times New Roman" w:cs="Times New Roman"/>
          <w:sz w:val="28"/>
          <w:szCs w:val="28"/>
        </w:rPr>
      </w:pPr>
      <w:bookmarkStart w:id="30" w:name="_Hlk193171658"/>
      <w:r>
        <w:rPr>
          <w:rFonts w:ascii="Times New Roman" w:hAnsi="Times New Roman" w:cs="Times New Roman"/>
          <w:b/>
          <w:bCs/>
          <w:sz w:val="28"/>
          <w:szCs w:val="28"/>
          <w:lang w:val="kk-KZ"/>
        </w:rPr>
        <w:t>3-</w:t>
      </w:r>
      <w:r>
        <w:rPr>
          <w:rFonts w:ascii="Times New Roman" w:hAnsi="Times New Roman" w:cs="Times New Roman"/>
          <w:b/>
          <w:bCs/>
          <w:sz w:val="28"/>
          <w:szCs w:val="28"/>
        </w:rPr>
        <w:t>Кейс-стади</w:t>
      </w:r>
      <w:r>
        <w:rPr>
          <w:rFonts w:ascii="Times New Roman" w:hAnsi="Times New Roman" w:cs="Times New Roman"/>
          <w:b/>
          <w:bCs/>
          <w:sz w:val="28"/>
          <w:szCs w:val="28"/>
          <w:lang w:val="kk-KZ"/>
        </w:rPr>
        <w:t xml:space="preserve">. </w:t>
      </w:r>
      <w:r w:rsidR="00A52458" w:rsidRPr="003F008B">
        <w:rPr>
          <w:rFonts w:ascii="Times New Roman" w:hAnsi="Times New Roman" w:cs="Times New Roman"/>
          <w:b/>
          <w:bCs/>
          <w:sz w:val="28"/>
          <w:szCs w:val="28"/>
        </w:rPr>
        <w:t>«</w:t>
      </w:r>
      <w:proofErr w:type="spellStart"/>
      <w:r w:rsidR="00A52458" w:rsidRPr="003F008B">
        <w:rPr>
          <w:rFonts w:ascii="Times New Roman" w:hAnsi="Times New Roman" w:cs="Times New Roman"/>
          <w:b/>
          <w:bCs/>
          <w:sz w:val="28"/>
          <w:szCs w:val="28"/>
        </w:rPr>
        <w:t>Педагогикалық</w:t>
      </w:r>
      <w:proofErr w:type="spellEnd"/>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шығармашылық</w:t>
      </w:r>
      <w:proofErr w:type="spellEnd"/>
      <w:r w:rsidR="00A52458" w:rsidRPr="003F008B">
        <w:rPr>
          <w:rFonts w:ascii="Times New Roman" w:hAnsi="Times New Roman" w:cs="Times New Roman"/>
          <w:b/>
          <w:bCs/>
          <w:sz w:val="28"/>
          <w:szCs w:val="28"/>
        </w:rPr>
        <w:t xml:space="preserve"> пен инновация»</w:t>
      </w:r>
    </w:p>
    <w:bookmarkEnd w:id="30"/>
    <w:p w14:paraId="53ADF8F4" w14:textId="06C09CA6" w:rsidR="00A52458" w:rsidRPr="003F008B"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Мәселе</w:t>
      </w:r>
      <w:proofErr w:type="spellEnd"/>
      <w:r w:rsidRPr="003F008B">
        <w:rPr>
          <w:rFonts w:ascii="Times New Roman" w:hAnsi="Times New Roman" w:cs="Times New Roman"/>
          <w:i/>
          <w:iCs/>
          <w:sz w:val="28"/>
          <w:szCs w:val="28"/>
        </w:rPr>
        <w:t>:</w:t>
      </w:r>
      <w:r w:rsidR="006B1FA0">
        <w:rPr>
          <w:rFonts w:ascii="Times New Roman" w:hAnsi="Times New Roman" w:cs="Times New Roman"/>
          <w:sz w:val="28"/>
          <w:szCs w:val="28"/>
        </w:rPr>
        <w:t xml:space="preserve"> </w:t>
      </w:r>
      <w:r w:rsidR="006B1FA0">
        <w:rPr>
          <w:rFonts w:ascii="Times New Roman" w:hAnsi="Times New Roman" w:cs="Times New Roman"/>
          <w:sz w:val="28"/>
          <w:szCs w:val="28"/>
          <w:lang w:val="kk-KZ"/>
        </w:rPr>
        <w:t>б</w:t>
      </w:r>
      <w:proofErr w:type="spellStart"/>
      <w:r w:rsidRPr="003F008B">
        <w:rPr>
          <w:rFonts w:ascii="Times New Roman" w:hAnsi="Times New Roman" w:cs="Times New Roman"/>
          <w:sz w:val="28"/>
          <w:szCs w:val="28"/>
        </w:rPr>
        <w:t>астауыш</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сынып</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мұғалімі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Гүлмира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оқушыларды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қызықтырып</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жаңа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әдістерді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енгізу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үшін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интерактивті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сабақтар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өткізуді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жоспарлайды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Бірақ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кейбір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дәстүрлі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мұғалімдер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оның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жаңа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әдістеріне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күмәнмен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қарап</w:t>
      </w:r>
      <w:proofErr w:type="spellEnd"/>
      <w:r w:rsidRPr="003F008B">
        <w:rPr>
          <w:rFonts w:ascii="Times New Roman" w:hAnsi="Times New Roman" w:cs="Times New Roman"/>
          <w:sz w:val="28"/>
          <w:szCs w:val="28"/>
        </w:rPr>
        <w:t xml:space="preserve">, оны </w:t>
      </w:r>
      <w:proofErr w:type="spellStart"/>
      <w:r w:rsidRPr="003F008B">
        <w:rPr>
          <w:rFonts w:ascii="Times New Roman" w:hAnsi="Times New Roman" w:cs="Times New Roman"/>
          <w:sz w:val="28"/>
          <w:szCs w:val="28"/>
        </w:rPr>
        <w:t>сыныпта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қолдануға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қарсы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болады</w:t>
      </w:r>
      <w:proofErr w:type="spellEnd"/>
      <w:r w:rsidRPr="003F008B">
        <w:rPr>
          <w:rFonts w:ascii="Times New Roman" w:hAnsi="Times New Roman" w:cs="Times New Roman"/>
          <w:sz w:val="28"/>
          <w:szCs w:val="28"/>
        </w:rPr>
        <w:t>.</w:t>
      </w:r>
    </w:p>
    <w:p w14:paraId="54347F55" w14:textId="36526154" w:rsidR="00A52458" w:rsidRPr="003F008B"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Мақсат</w:t>
      </w:r>
      <w:proofErr w:type="spellEnd"/>
      <w:r w:rsidRPr="003F008B">
        <w:rPr>
          <w:rFonts w:ascii="Times New Roman" w:hAnsi="Times New Roman" w:cs="Times New Roman"/>
          <w:i/>
          <w:iCs/>
          <w:sz w:val="28"/>
          <w:szCs w:val="28"/>
        </w:rPr>
        <w:t>:</w:t>
      </w:r>
      <w:r w:rsidR="006B1FA0">
        <w:rPr>
          <w:rFonts w:ascii="Times New Roman" w:hAnsi="Times New Roman" w:cs="Times New Roman"/>
          <w:sz w:val="28"/>
          <w:szCs w:val="28"/>
        </w:rPr>
        <w:t xml:space="preserve"> </w:t>
      </w:r>
      <w:r w:rsidR="006B1FA0">
        <w:rPr>
          <w:rFonts w:ascii="Times New Roman" w:hAnsi="Times New Roman" w:cs="Times New Roman"/>
          <w:sz w:val="28"/>
          <w:szCs w:val="28"/>
          <w:lang w:val="kk-KZ"/>
        </w:rPr>
        <w:t>к</w:t>
      </w:r>
      <w:proofErr w:type="spellStart"/>
      <w:r w:rsidRPr="003F008B">
        <w:rPr>
          <w:rFonts w:ascii="Times New Roman" w:hAnsi="Times New Roman" w:cs="Times New Roman"/>
          <w:sz w:val="28"/>
          <w:szCs w:val="28"/>
        </w:rPr>
        <w:t>әсіби</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іс-әрекетке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даярлаудың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бөлігі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ретінде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инновациялық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әдістерді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қабылдауды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дамыту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шығармашылық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қабілеттілікті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көрсету</w:t>
      </w:r>
      <w:proofErr w:type="spellEnd"/>
      <w:r w:rsidRPr="003F008B">
        <w:rPr>
          <w:rFonts w:ascii="Times New Roman" w:hAnsi="Times New Roman" w:cs="Times New Roman"/>
          <w:sz w:val="28"/>
          <w:szCs w:val="28"/>
        </w:rPr>
        <w:t>.</w:t>
      </w:r>
    </w:p>
    <w:p w14:paraId="7D05BFC9" w14:textId="77777777" w:rsidR="00A52458" w:rsidRPr="003F008B"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Сұрақтар</w:t>
      </w:r>
      <w:proofErr w:type="spellEnd"/>
      <w:r w:rsidRPr="003F008B">
        <w:rPr>
          <w:rFonts w:ascii="Times New Roman" w:hAnsi="Times New Roman" w:cs="Times New Roman"/>
          <w:i/>
          <w:iCs/>
          <w:sz w:val="28"/>
          <w:szCs w:val="28"/>
        </w:rPr>
        <w:t>:</w:t>
      </w:r>
    </w:p>
    <w:p w14:paraId="609B6F0A" w14:textId="77777777" w:rsidR="00A52458" w:rsidRPr="003F008B" w:rsidRDefault="00A52458">
      <w:pPr>
        <w:numPr>
          <w:ilvl w:val="0"/>
          <w:numId w:val="30"/>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Гүлмира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инновациялық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әдістерді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басқа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мұғалімдерге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түсіндіре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алады</w:t>
      </w:r>
      <w:proofErr w:type="spellEnd"/>
      <w:r w:rsidRPr="003F008B">
        <w:rPr>
          <w:rFonts w:ascii="Times New Roman" w:hAnsi="Times New Roman" w:cs="Times New Roman"/>
          <w:sz w:val="28"/>
          <w:szCs w:val="28"/>
        </w:rPr>
        <w:t>?</w:t>
      </w:r>
    </w:p>
    <w:p w14:paraId="45FFB790" w14:textId="77777777" w:rsidR="00A52458" w:rsidRPr="003F008B" w:rsidRDefault="00A52458">
      <w:pPr>
        <w:numPr>
          <w:ilvl w:val="0"/>
          <w:numId w:val="30"/>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Мұғалімдер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арасында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шығармашылықты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қолдауға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жағдай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жасауға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болады</w:t>
      </w:r>
      <w:proofErr w:type="spellEnd"/>
      <w:r w:rsidRPr="003F008B">
        <w:rPr>
          <w:rFonts w:ascii="Times New Roman" w:hAnsi="Times New Roman" w:cs="Times New Roman"/>
          <w:sz w:val="28"/>
          <w:szCs w:val="28"/>
        </w:rPr>
        <w:t>?</w:t>
      </w:r>
    </w:p>
    <w:p w14:paraId="59E484B2" w14:textId="051368E6" w:rsidR="00A52458" w:rsidRPr="006B1FA0" w:rsidRDefault="00A52458" w:rsidP="006B1FA0">
      <w:pPr>
        <w:numPr>
          <w:ilvl w:val="0"/>
          <w:numId w:val="30"/>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Интерактивті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және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дәстүрлі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әдістер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арасындағы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балан</w:t>
      </w:r>
      <w:r>
        <w:rPr>
          <w:rFonts w:ascii="Times New Roman" w:hAnsi="Times New Roman" w:cs="Times New Roman"/>
          <w:sz w:val="28"/>
          <w:szCs w:val="28"/>
        </w:rPr>
        <w:t>ыс</w:t>
      </w:r>
      <w:r w:rsidRPr="003F008B">
        <w:rPr>
          <w:rFonts w:ascii="Times New Roman" w:hAnsi="Times New Roman" w:cs="Times New Roman"/>
          <w:sz w:val="28"/>
          <w:szCs w:val="28"/>
        </w:rPr>
        <w:t>ты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сақтау</w:t>
      </w:r>
      <w:proofErr w:type="spellEnd"/>
      <w:r w:rsidRPr="003F008B">
        <w:rPr>
          <w:rFonts w:ascii="Times New Roman" w:hAnsi="Times New Roman" w:cs="Times New Roman"/>
          <w:sz w:val="28"/>
          <w:szCs w:val="28"/>
        </w:rPr>
        <w:t xml:space="preserve"> керек?</w:t>
      </w:r>
    </w:p>
    <w:p w14:paraId="2EC3800D" w14:textId="0E68D636" w:rsidR="00A52458" w:rsidRPr="003F008B" w:rsidRDefault="006B1FA0" w:rsidP="00A52458">
      <w:pPr>
        <w:tabs>
          <w:tab w:val="left" w:pos="993"/>
        </w:tabs>
        <w:spacing w:after="0" w:line="240" w:lineRule="auto"/>
        <w:ind w:firstLine="709"/>
        <w:jc w:val="both"/>
        <w:rPr>
          <w:rFonts w:ascii="Times New Roman" w:hAnsi="Times New Roman" w:cs="Times New Roman"/>
          <w:sz w:val="28"/>
          <w:szCs w:val="28"/>
        </w:rPr>
      </w:pPr>
      <w:bookmarkStart w:id="31" w:name="_Hlk193171667"/>
      <w:r>
        <w:rPr>
          <w:rFonts w:ascii="Times New Roman" w:hAnsi="Times New Roman" w:cs="Times New Roman"/>
          <w:b/>
          <w:bCs/>
          <w:sz w:val="28"/>
          <w:szCs w:val="28"/>
          <w:lang w:val="kk-KZ"/>
        </w:rPr>
        <w:t>4-</w:t>
      </w:r>
      <w:r>
        <w:rPr>
          <w:rFonts w:ascii="Times New Roman" w:hAnsi="Times New Roman" w:cs="Times New Roman"/>
          <w:b/>
          <w:bCs/>
          <w:sz w:val="28"/>
          <w:szCs w:val="28"/>
        </w:rPr>
        <w:t>Кейс-стади</w:t>
      </w:r>
      <w:r>
        <w:rPr>
          <w:rFonts w:ascii="Times New Roman" w:hAnsi="Times New Roman" w:cs="Times New Roman"/>
          <w:b/>
          <w:bCs/>
          <w:sz w:val="28"/>
          <w:szCs w:val="28"/>
          <w:lang w:val="kk-KZ"/>
        </w:rPr>
        <w:t>.</w:t>
      </w:r>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Өзін-өзі</w:t>
      </w:r>
      <w:proofErr w:type="spellEnd"/>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дамыту</w:t>
      </w:r>
      <w:proofErr w:type="spellEnd"/>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және</w:t>
      </w:r>
      <w:proofErr w:type="spellEnd"/>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кәсіби</w:t>
      </w:r>
      <w:proofErr w:type="spellEnd"/>
      <w:r w:rsidR="00A52458" w:rsidRPr="003F008B">
        <w:rPr>
          <w:rFonts w:ascii="Times New Roman" w:hAnsi="Times New Roman" w:cs="Times New Roman"/>
          <w:b/>
          <w:bCs/>
          <w:sz w:val="28"/>
          <w:szCs w:val="28"/>
        </w:rPr>
        <w:t xml:space="preserve"> </w:t>
      </w:r>
      <w:proofErr w:type="spellStart"/>
      <w:r w:rsidR="00A52458" w:rsidRPr="003F008B">
        <w:rPr>
          <w:rFonts w:ascii="Times New Roman" w:hAnsi="Times New Roman" w:cs="Times New Roman"/>
          <w:b/>
          <w:bCs/>
          <w:sz w:val="28"/>
          <w:szCs w:val="28"/>
        </w:rPr>
        <w:t>өсу</w:t>
      </w:r>
      <w:proofErr w:type="spellEnd"/>
      <w:r w:rsidR="00A52458" w:rsidRPr="003F008B">
        <w:rPr>
          <w:rFonts w:ascii="Times New Roman" w:hAnsi="Times New Roman" w:cs="Times New Roman"/>
          <w:b/>
          <w:bCs/>
          <w:sz w:val="28"/>
          <w:szCs w:val="28"/>
        </w:rPr>
        <w:t>»</w:t>
      </w:r>
    </w:p>
    <w:bookmarkEnd w:id="31"/>
    <w:p w14:paraId="1D142EF8" w14:textId="57737D9A" w:rsidR="00A52458" w:rsidRPr="003F008B"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Мәселе</w:t>
      </w:r>
      <w:proofErr w:type="spellEnd"/>
      <w:r w:rsidRPr="003F008B">
        <w:rPr>
          <w:rFonts w:ascii="Times New Roman" w:hAnsi="Times New Roman" w:cs="Times New Roman"/>
          <w:i/>
          <w:iCs/>
          <w:sz w:val="28"/>
          <w:szCs w:val="28"/>
        </w:rPr>
        <w:t>:</w:t>
      </w:r>
      <w:r w:rsidR="006B1FA0">
        <w:rPr>
          <w:rFonts w:ascii="Times New Roman" w:hAnsi="Times New Roman" w:cs="Times New Roman"/>
          <w:sz w:val="28"/>
          <w:szCs w:val="28"/>
        </w:rPr>
        <w:t xml:space="preserve"> </w:t>
      </w:r>
      <w:r w:rsidR="006B1FA0">
        <w:rPr>
          <w:rFonts w:ascii="Times New Roman" w:hAnsi="Times New Roman" w:cs="Times New Roman"/>
          <w:sz w:val="28"/>
          <w:szCs w:val="28"/>
          <w:lang w:val="kk-KZ"/>
        </w:rPr>
        <w:t>б</w:t>
      </w:r>
      <w:proofErr w:type="spellStart"/>
      <w:r w:rsidRPr="003F008B">
        <w:rPr>
          <w:rFonts w:ascii="Times New Roman" w:hAnsi="Times New Roman" w:cs="Times New Roman"/>
          <w:sz w:val="28"/>
          <w:szCs w:val="28"/>
        </w:rPr>
        <w:t>астауыш</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сынып</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мұғалімі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Мәдина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өзінің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кәсіби</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деңгейін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арттыру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мақсатында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қосымша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курстар</w:t>
      </w:r>
      <w:proofErr w:type="spellEnd"/>
      <w:r w:rsidRPr="003F008B">
        <w:rPr>
          <w:rFonts w:ascii="Times New Roman" w:hAnsi="Times New Roman" w:cs="Times New Roman"/>
          <w:sz w:val="28"/>
          <w:szCs w:val="28"/>
        </w:rPr>
        <w:t xml:space="preserve"> мен </w:t>
      </w:r>
      <w:proofErr w:type="spellStart"/>
      <w:r w:rsidRPr="003F008B">
        <w:rPr>
          <w:rFonts w:ascii="Times New Roman" w:hAnsi="Times New Roman" w:cs="Times New Roman"/>
          <w:sz w:val="28"/>
          <w:szCs w:val="28"/>
        </w:rPr>
        <w:t>тренингтерге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қатысуды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бастайды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Оның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әріптестері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оның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қызығушылығын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қолдайды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бірақ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бұл</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бағытта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нақты</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нәтижелерге</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қол</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жеткізу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үшін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Мәдинаға</w:t>
      </w:r>
      <w:proofErr w:type="spellEnd"/>
      <w:r w:rsidRPr="003F008B">
        <w:rPr>
          <w:rFonts w:ascii="Times New Roman" w:hAnsi="Times New Roman" w:cs="Times New Roman"/>
          <w:sz w:val="28"/>
          <w:szCs w:val="28"/>
        </w:rPr>
        <w:t xml:space="preserve"> не </w:t>
      </w:r>
      <w:proofErr w:type="spellStart"/>
      <w:r w:rsidRPr="003F008B">
        <w:rPr>
          <w:rFonts w:ascii="Times New Roman" w:hAnsi="Times New Roman" w:cs="Times New Roman"/>
          <w:sz w:val="28"/>
          <w:szCs w:val="28"/>
        </w:rPr>
        <w:t>істеу</w:t>
      </w:r>
      <w:proofErr w:type="spellEnd"/>
      <w:r w:rsidRPr="003F008B">
        <w:rPr>
          <w:rFonts w:ascii="Times New Roman" w:hAnsi="Times New Roman" w:cs="Times New Roman"/>
          <w:sz w:val="28"/>
          <w:szCs w:val="28"/>
        </w:rPr>
        <w:t xml:space="preserve"> керек?</w:t>
      </w:r>
    </w:p>
    <w:p w14:paraId="2A5A9512" w14:textId="2160622D" w:rsidR="00A52458" w:rsidRPr="003F008B"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Мақсат</w:t>
      </w:r>
      <w:proofErr w:type="spellEnd"/>
      <w:r w:rsidRPr="003F008B">
        <w:rPr>
          <w:rFonts w:ascii="Times New Roman" w:hAnsi="Times New Roman" w:cs="Times New Roman"/>
          <w:i/>
          <w:iCs/>
          <w:sz w:val="28"/>
          <w:szCs w:val="28"/>
        </w:rPr>
        <w:t>:</w:t>
      </w:r>
      <w:r w:rsidR="006B1FA0">
        <w:rPr>
          <w:rFonts w:ascii="Times New Roman" w:hAnsi="Times New Roman" w:cs="Times New Roman"/>
          <w:sz w:val="28"/>
          <w:szCs w:val="28"/>
        </w:rPr>
        <w:t xml:space="preserve"> </w:t>
      </w:r>
      <w:proofErr w:type="spellStart"/>
      <w:r w:rsidR="006B1FA0">
        <w:rPr>
          <w:rFonts w:ascii="Times New Roman" w:hAnsi="Times New Roman" w:cs="Times New Roman"/>
          <w:sz w:val="28"/>
          <w:szCs w:val="28"/>
        </w:rPr>
        <w:t>бо</w:t>
      </w:r>
      <w:r w:rsidRPr="003F008B">
        <w:rPr>
          <w:rFonts w:ascii="Times New Roman" w:hAnsi="Times New Roman" w:cs="Times New Roman"/>
          <w:sz w:val="28"/>
          <w:szCs w:val="28"/>
        </w:rPr>
        <w:t>лашақ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мұғалімдер</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үшін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кәсіби</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өсу</w:t>
      </w:r>
      <w:proofErr w:type="spellEnd"/>
      <w:r w:rsidRPr="003F008B">
        <w:rPr>
          <w:rFonts w:ascii="Times New Roman" w:hAnsi="Times New Roman" w:cs="Times New Roman"/>
          <w:sz w:val="28"/>
          <w:szCs w:val="28"/>
        </w:rPr>
        <w:t xml:space="preserve"> мен </w:t>
      </w:r>
      <w:proofErr w:type="spellStart"/>
      <w:r w:rsidRPr="003F008B">
        <w:rPr>
          <w:rFonts w:ascii="Times New Roman" w:hAnsi="Times New Roman" w:cs="Times New Roman"/>
          <w:sz w:val="28"/>
          <w:szCs w:val="28"/>
        </w:rPr>
        <w:t>өзін-өзі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дамыту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қажеттілігі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тұлғалық</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болмыстың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қалыптасуы</w:t>
      </w:r>
      <w:proofErr w:type="spellEnd"/>
      <w:r w:rsidRPr="003F008B">
        <w:rPr>
          <w:rFonts w:ascii="Times New Roman" w:hAnsi="Times New Roman" w:cs="Times New Roman"/>
          <w:sz w:val="28"/>
          <w:szCs w:val="28"/>
        </w:rPr>
        <w:t>.</w:t>
      </w:r>
    </w:p>
    <w:p w14:paraId="7015971F" w14:textId="77777777" w:rsidR="00A52458" w:rsidRPr="003F008B"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3F008B">
        <w:rPr>
          <w:rFonts w:ascii="Times New Roman" w:hAnsi="Times New Roman" w:cs="Times New Roman"/>
          <w:i/>
          <w:iCs/>
          <w:sz w:val="28"/>
          <w:szCs w:val="28"/>
        </w:rPr>
        <w:t>Сұрақтар</w:t>
      </w:r>
      <w:proofErr w:type="spellEnd"/>
      <w:r w:rsidRPr="003F008B">
        <w:rPr>
          <w:rFonts w:ascii="Times New Roman" w:hAnsi="Times New Roman" w:cs="Times New Roman"/>
          <w:i/>
          <w:iCs/>
          <w:sz w:val="28"/>
          <w:szCs w:val="28"/>
        </w:rPr>
        <w:t>:</w:t>
      </w:r>
    </w:p>
    <w:p w14:paraId="07537A53" w14:textId="77777777" w:rsidR="00A52458" w:rsidRPr="003F008B" w:rsidRDefault="00A52458">
      <w:pPr>
        <w:numPr>
          <w:ilvl w:val="0"/>
          <w:numId w:val="31"/>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Мәдина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кәсіби</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өсу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үшін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қандай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әдістерді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қолдана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алады</w:t>
      </w:r>
      <w:proofErr w:type="spellEnd"/>
      <w:r w:rsidRPr="003F008B">
        <w:rPr>
          <w:rFonts w:ascii="Times New Roman" w:hAnsi="Times New Roman" w:cs="Times New Roman"/>
          <w:sz w:val="28"/>
          <w:szCs w:val="28"/>
        </w:rPr>
        <w:t>?</w:t>
      </w:r>
    </w:p>
    <w:p w14:paraId="28887195" w14:textId="77777777" w:rsidR="00A52458" w:rsidRPr="003F008B" w:rsidRDefault="00A52458">
      <w:pPr>
        <w:numPr>
          <w:ilvl w:val="0"/>
          <w:numId w:val="31"/>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lastRenderedPageBreak/>
        <w:t>Өзін-өзі</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дамыту</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процесін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ұйымдастыруға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болады</w:t>
      </w:r>
      <w:proofErr w:type="spellEnd"/>
      <w:r w:rsidRPr="003F008B">
        <w:rPr>
          <w:rFonts w:ascii="Times New Roman" w:hAnsi="Times New Roman" w:cs="Times New Roman"/>
          <w:sz w:val="28"/>
          <w:szCs w:val="28"/>
        </w:rPr>
        <w:t>?</w:t>
      </w:r>
    </w:p>
    <w:p w14:paraId="157A3A26" w14:textId="77777777" w:rsidR="00A52458" w:rsidRPr="003F008B" w:rsidRDefault="00A52458">
      <w:pPr>
        <w:numPr>
          <w:ilvl w:val="0"/>
          <w:numId w:val="31"/>
        </w:numPr>
        <w:tabs>
          <w:tab w:val="left" w:pos="993"/>
        </w:tabs>
        <w:spacing w:after="0" w:line="240" w:lineRule="auto"/>
        <w:ind w:left="0" w:firstLine="709"/>
        <w:jc w:val="both"/>
        <w:rPr>
          <w:rFonts w:ascii="Times New Roman" w:hAnsi="Times New Roman" w:cs="Times New Roman"/>
          <w:sz w:val="28"/>
          <w:szCs w:val="28"/>
        </w:rPr>
      </w:pPr>
      <w:proofErr w:type="spellStart"/>
      <w:r w:rsidRPr="003F008B">
        <w:rPr>
          <w:rFonts w:ascii="Times New Roman" w:hAnsi="Times New Roman" w:cs="Times New Roman"/>
          <w:sz w:val="28"/>
          <w:szCs w:val="28"/>
        </w:rPr>
        <w:t>Тренингтер</w:t>
      </w:r>
      <w:proofErr w:type="spellEnd"/>
      <w:r w:rsidRPr="003F008B">
        <w:rPr>
          <w:rFonts w:ascii="Times New Roman" w:hAnsi="Times New Roman" w:cs="Times New Roman"/>
          <w:sz w:val="28"/>
          <w:szCs w:val="28"/>
        </w:rPr>
        <w:t xml:space="preserve"> мен </w:t>
      </w:r>
      <w:proofErr w:type="spellStart"/>
      <w:r w:rsidRPr="003F008B">
        <w:rPr>
          <w:rFonts w:ascii="Times New Roman" w:hAnsi="Times New Roman" w:cs="Times New Roman"/>
          <w:sz w:val="28"/>
          <w:szCs w:val="28"/>
        </w:rPr>
        <w:t>курстардың</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тиімділігін</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қалай</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бағалауға</w:t>
      </w:r>
      <w:proofErr w:type="spellEnd"/>
      <w:r w:rsidRPr="003F008B">
        <w:rPr>
          <w:rFonts w:ascii="Times New Roman" w:hAnsi="Times New Roman" w:cs="Times New Roman"/>
          <w:sz w:val="28"/>
          <w:szCs w:val="28"/>
        </w:rPr>
        <w:t xml:space="preserve"> </w:t>
      </w:r>
      <w:proofErr w:type="spellStart"/>
      <w:r w:rsidRPr="003F008B">
        <w:rPr>
          <w:rFonts w:ascii="Times New Roman" w:hAnsi="Times New Roman" w:cs="Times New Roman"/>
          <w:sz w:val="28"/>
          <w:szCs w:val="28"/>
        </w:rPr>
        <w:t>болады</w:t>
      </w:r>
      <w:proofErr w:type="spellEnd"/>
      <w:r w:rsidRPr="003F008B">
        <w:rPr>
          <w:rFonts w:ascii="Times New Roman" w:hAnsi="Times New Roman" w:cs="Times New Roman"/>
          <w:sz w:val="28"/>
          <w:szCs w:val="28"/>
        </w:rPr>
        <w:t>?</w:t>
      </w:r>
    </w:p>
    <w:p w14:paraId="0D156F31" w14:textId="77777777" w:rsidR="00A52458" w:rsidRPr="005C2020"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6B1FA0">
        <w:rPr>
          <w:rFonts w:ascii="Times New Roman" w:hAnsi="Times New Roman" w:cs="Times New Roman"/>
          <w:i/>
          <w:sz w:val="28"/>
          <w:szCs w:val="28"/>
          <w:lang w:val="kk-KZ"/>
        </w:rPr>
        <w:t>Қорыта келе,</w:t>
      </w:r>
      <w:r w:rsidRPr="00BD46C6">
        <w:rPr>
          <w:rFonts w:ascii="Times New Roman" w:hAnsi="Times New Roman" w:cs="Times New Roman"/>
          <w:sz w:val="28"/>
          <w:szCs w:val="28"/>
          <w:lang w:val="kk-KZ"/>
        </w:rPr>
        <w:t xml:space="preserve"> біз ұсынған әдістердің мазмұны болашақ бастауыш сынып мұғалімдерінің өз кәсіби қызметін терең талдауға, өз тәжірибесіне сын көзбен қарап, оның нәтижелерін бағалауға мүмкіндік берді. Бұл әдіс болашақ бастауыш мұғалімдердің өзін-өзі тануы мен өзіндік дамуына әсер етеді.  Болашақ бастауыш сынып мұғалімдерінің кәсіби іс-әрекетке </w:t>
      </w:r>
      <w:r w:rsidRPr="00BD46C6">
        <w:rPr>
          <w:rFonts w:ascii="Times New Roman" w:hAnsi="Times New Roman" w:cs="Times New Roman"/>
          <w:bCs/>
          <w:sz w:val="28"/>
          <w:szCs w:val="28"/>
          <w:lang w:val="kk-KZ"/>
        </w:rPr>
        <w:t>даярлауда</w:t>
      </w:r>
      <w:r w:rsidRPr="00BD46C6">
        <w:rPr>
          <w:rFonts w:ascii="Times New Roman" w:hAnsi="Times New Roman" w:cs="Times New Roman"/>
          <w:sz w:val="28"/>
          <w:szCs w:val="28"/>
          <w:lang w:val="kk-KZ"/>
        </w:rPr>
        <w:t xml:space="preserve"> тұлғалық болмысын қалыптастырудың мотивациялық-мақсаттылық</w:t>
      </w:r>
      <w:r w:rsidRPr="00A63B09">
        <w:rPr>
          <w:rFonts w:ascii="Times New Roman" w:hAnsi="Times New Roman" w:cs="Times New Roman"/>
          <w:sz w:val="28"/>
          <w:szCs w:val="28"/>
          <w:lang w:val="kk-KZ"/>
        </w:rPr>
        <w:t xml:space="preserve"> компонентінің даму деңгейін қатыптастыру</w:t>
      </w:r>
      <w:r>
        <w:rPr>
          <w:rFonts w:ascii="Times New Roman" w:hAnsi="Times New Roman" w:cs="Times New Roman"/>
          <w:sz w:val="28"/>
          <w:szCs w:val="28"/>
          <w:lang w:val="kk-KZ"/>
        </w:rPr>
        <w:t xml:space="preserve">, </w:t>
      </w:r>
      <w:r w:rsidRPr="00A63B09">
        <w:rPr>
          <w:rFonts w:ascii="Times New Roman" w:hAnsi="Times New Roman" w:cs="Times New Roman"/>
          <w:bCs/>
          <w:sz w:val="28"/>
          <w:szCs w:val="28"/>
          <w:lang w:val="kk-KZ"/>
        </w:rPr>
        <w:t>б</w:t>
      </w:r>
      <w:r w:rsidRPr="00A63B09">
        <w:rPr>
          <w:rFonts w:ascii="Times New Roman" w:hAnsi="Times New Roman" w:cs="Times New Roman"/>
          <w:sz w:val="28"/>
          <w:szCs w:val="28"/>
          <w:lang w:val="kk-KZ"/>
        </w:rPr>
        <w:t xml:space="preserve">олашақ бастауыш сынып мұғалімдерінің кәсіби іс-әрекетке </w:t>
      </w:r>
      <w:r w:rsidRPr="003E072B">
        <w:rPr>
          <w:rFonts w:ascii="Times New Roman" w:hAnsi="Times New Roman" w:cs="Times New Roman"/>
          <w:bCs/>
          <w:sz w:val="28"/>
          <w:szCs w:val="28"/>
          <w:lang w:val="kk-KZ"/>
        </w:rPr>
        <w:t>даярлауда</w:t>
      </w:r>
      <w:r w:rsidRPr="00A63B09">
        <w:rPr>
          <w:rFonts w:ascii="Times New Roman" w:hAnsi="Times New Roman" w:cs="Times New Roman"/>
          <w:sz w:val="28"/>
          <w:szCs w:val="28"/>
          <w:lang w:val="kk-KZ"/>
        </w:rPr>
        <w:t xml:space="preserve"> тұлғалық болмысын </w:t>
      </w:r>
      <w:r w:rsidRPr="003E072B">
        <w:rPr>
          <w:rFonts w:ascii="Times New Roman" w:hAnsi="Times New Roman" w:cs="Times New Roman"/>
          <w:sz w:val="28"/>
          <w:szCs w:val="28"/>
          <w:lang w:val="kk-KZ"/>
        </w:rPr>
        <w:t>қалыптастырудың</w:t>
      </w:r>
      <w:r w:rsidRPr="00A63B09">
        <w:rPr>
          <w:rFonts w:ascii="Times New Roman" w:hAnsi="Times New Roman" w:cs="Times New Roman"/>
          <w:sz w:val="28"/>
          <w:szCs w:val="28"/>
          <w:lang w:val="kk-KZ"/>
        </w:rPr>
        <w:t xml:space="preserve"> танымдық компонентінің даму деңгейін қатыптастыру</w:t>
      </w:r>
      <w:r>
        <w:rPr>
          <w:rFonts w:ascii="Times New Roman" w:hAnsi="Times New Roman" w:cs="Times New Roman"/>
          <w:sz w:val="28"/>
          <w:szCs w:val="28"/>
          <w:lang w:val="kk-KZ"/>
        </w:rPr>
        <w:t>,</w:t>
      </w:r>
      <w:r w:rsidRPr="00A63B09">
        <w:rPr>
          <w:rFonts w:ascii="Times New Roman" w:hAnsi="Times New Roman" w:cs="Times New Roman"/>
          <w:bCs/>
          <w:sz w:val="28"/>
          <w:szCs w:val="28"/>
          <w:lang w:val="kk-KZ"/>
        </w:rPr>
        <w:t xml:space="preserve"> б</w:t>
      </w:r>
      <w:r w:rsidRPr="00A63B09">
        <w:rPr>
          <w:rFonts w:ascii="Times New Roman" w:hAnsi="Times New Roman" w:cs="Times New Roman"/>
          <w:sz w:val="28"/>
          <w:szCs w:val="28"/>
          <w:lang w:val="kk-KZ"/>
        </w:rPr>
        <w:t xml:space="preserve">олашақ бастауыш сынып мұғалімдерінің кәсіби іс-әрекетке </w:t>
      </w:r>
      <w:r w:rsidRPr="003E072B">
        <w:rPr>
          <w:rFonts w:ascii="Times New Roman" w:hAnsi="Times New Roman" w:cs="Times New Roman"/>
          <w:bCs/>
          <w:sz w:val="28"/>
          <w:szCs w:val="28"/>
          <w:lang w:val="kk-KZ"/>
        </w:rPr>
        <w:t>даярлауда</w:t>
      </w:r>
      <w:r w:rsidRPr="00A63B09">
        <w:rPr>
          <w:rFonts w:ascii="Times New Roman" w:hAnsi="Times New Roman" w:cs="Times New Roman"/>
          <w:sz w:val="28"/>
          <w:szCs w:val="28"/>
          <w:lang w:val="kk-KZ"/>
        </w:rPr>
        <w:t xml:space="preserve"> тұлғалық</w:t>
      </w:r>
      <w:r w:rsidRPr="00B013F4">
        <w:rPr>
          <w:rFonts w:ascii="Times New Roman" w:hAnsi="Times New Roman" w:cs="Times New Roman"/>
          <w:sz w:val="28"/>
          <w:szCs w:val="28"/>
          <w:lang w:val="kk-KZ"/>
        </w:rPr>
        <w:t xml:space="preserve"> болмысын </w:t>
      </w:r>
      <w:r w:rsidRPr="003E072B">
        <w:rPr>
          <w:rFonts w:ascii="Times New Roman" w:hAnsi="Times New Roman" w:cs="Times New Roman"/>
          <w:sz w:val="28"/>
          <w:szCs w:val="28"/>
          <w:lang w:val="kk-KZ"/>
        </w:rPr>
        <w:t>қалыптастырудың</w:t>
      </w:r>
      <w:r w:rsidRPr="00B013F4">
        <w:rPr>
          <w:rFonts w:ascii="Times New Roman" w:hAnsi="Times New Roman" w:cs="Times New Roman"/>
          <w:sz w:val="28"/>
          <w:szCs w:val="28"/>
          <w:lang w:val="kk-KZ"/>
        </w:rPr>
        <w:t xml:space="preserve"> </w:t>
      </w:r>
      <w:r w:rsidRPr="003E072B">
        <w:rPr>
          <w:rFonts w:ascii="Times New Roman" w:hAnsi="Times New Roman" w:cs="Times New Roman"/>
          <w:sz w:val="28"/>
          <w:szCs w:val="28"/>
          <w:lang w:val="kk-KZ"/>
        </w:rPr>
        <w:t xml:space="preserve">бағалаушылық-рефлексиялық </w:t>
      </w:r>
      <w:r w:rsidRPr="005C2020">
        <w:rPr>
          <w:rFonts w:ascii="Times New Roman" w:hAnsi="Times New Roman" w:cs="Times New Roman"/>
          <w:sz w:val="28"/>
          <w:szCs w:val="28"/>
          <w:lang w:val="kk-KZ"/>
        </w:rPr>
        <w:t>компонентінің даму деңгейін қатыптастыру жолдары білім алушылардың тұлғалық болмыстың қалыптасуы мен кәсіби құзыреттіліктің жоғары деңгейіне жетуде білім алушылардың мотивициялары жоғарлап, білімдері жоғарлайды, өз әрекеттеріне сыни көзбен қарап, тәжірибесі үздіксіз жетіледі. Сонымен бірге, біз ұсынған әдістер барысында шығармашылық және интуитивті ойлау қабілеттерін дамытуға ықпал етіп, білім берудің әртүрлі аспектілерін тиімді меңгеруге бағыттайды. Осылайша, олар болашақ мұғалімнің өз жұмысында әлеуметтік, психологиялық және кәсіби жауапкершілікті сезінуін тереңдетіп, оқыту үдерісін жоғарғы деңгейде жүзеге асыруға септігін тигізеді.</w:t>
      </w:r>
    </w:p>
    <w:p w14:paraId="0A5764CD" w14:textId="77777777" w:rsidR="00A52458" w:rsidRDefault="00A52458" w:rsidP="00A52458">
      <w:pPr>
        <w:spacing w:after="0" w:line="240" w:lineRule="auto"/>
        <w:rPr>
          <w:rFonts w:ascii="Times New Roman" w:hAnsi="Times New Roman" w:cs="Times New Roman"/>
          <w:sz w:val="28"/>
          <w:szCs w:val="28"/>
          <w:lang w:val="kk-KZ"/>
        </w:rPr>
      </w:pPr>
    </w:p>
    <w:p w14:paraId="14A754C5" w14:textId="77777777" w:rsidR="006B1FA0" w:rsidRPr="00320480" w:rsidRDefault="006B1FA0" w:rsidP="00A52458">
      <w:pPr>
        <w:spacing w:after="0" w:line="240" w:lineRule="auto"/>
        <w:rPr>
          <w:rFonts w:ascii="Times New Roman" w:hAnsi="Times New Roman" w:cs="Times New Roman"/>
          <w:sz w:val="28"/>
          <w:szCs w:val="28"/>
          <w:lang w:val="kk-KZ"/>
        </w:rPr>
      </w:pPr>
    </w:p>
    <w:p w14:paraId="72FDCCA0" w14:textId="6028B4A7" w:rsidR="00A52458" w:rsidRPr="006B1FA0" w:rsidRDefault="00A52458" w:rsidP="006B1FA0">
      <w:pPr>
        <w:pStyle w:val="a7"/>
        <w:tabs>
          <w:tab w:val="left" w:pos="142"/>
          <w:tab w:val="left" w:pos="9497"/>
        </w:tabs>
        <w:ind w:left="0" w:firstLine="709"/>
        <w:jc w:val="both"/>
        <w:rPr>
          <w:b/>
          <w:lang w:val="kk-KZ"/>
        </w:rPr>
      </w:pPr>
      <w:r w:rsidRPr="005625AC">
        <w:rPr>
          <w:b/>
          <w:lang w:val="kk-KZ"/>
        </w:rPr>
        <w:t>2.</w:t>
      </w:r>
      <w:r>
        <w:rPr>
          <w:b/>
          <w:lang w:val="kk-KZ"/>
        </w:rPr>
        <w:t>3</w:t>
      </w:r>
      <w:r w:rsidRPr="005625AC">
        <w:rPr>
          <w:b/>
          <w:lang w:val="kk-KZ"/>
        </w:rPr>
        <w:t xml:space="preserve">. Болашақ </w:t>
      </w:r>
      <w:r>
        <w:rPr>
          <w:b/>
          <w:lang w:val="kk-KZ"/>
        </w:rPr>
        <w:t xml:space="preserve">бастауыш сынып </w:t>
      </w:r>
      <w:r w:rsidRPr="005625AC">
        <w:rPr>
          <w:b/>
          <w:lang w:val="kk-KZ"/>
        </w:rPr>
        <w:t>мұғалімін кәсіби іс-әрекетке д</w:t>
      </w:r>
      <w:r w:rsidRPr="0002286D">
        <w:rPr>
          <w:b/>
          <w:lang w:val="kk-KZ"/>
        </w:rPr>
        <w:t>а</w:t>
      </w:r>
      <w:r>
        <w:rPr>
          <w:b/>
          <w:lang w:val="kk-KZ"/>
        </w:rPr>
        <w:t>ярлауда</w:t>
      </w:r>
      <w:r w:rsidRPr="0002286D">
        <w:rPr>
          <w:b/>
          <w:lang w:val="kk-KZ"/>
        </w:rPr>
        <w:t xml:space="preserve"> тұлғалық болмысын </w:t>
      </w:r>
      <w:r>
        <w:rPr>
          <w:b/>
          <w:lang w:val="kk-KZ"/>
        </w:rPr>
        <w:t>қалыптастырудың</w:t>
      </w:r>
      <w:r w:rsidR="006B1FA0">
        <w:rPr>
          <w:b/>
          <w:lang w:val="kk-KZ"/>
        </w:rPr>
        <w:t xml:space="preserve"> тиімділігін</w:t>
      </w:r>
      <w:r w:rsidRPr="0002286D">
        <w:rPr>
          <w:b/>
          <w:lang w:val="kk-KZ"/>
        </w:rPr>
        <w:t xml:space="preserve"> тәжі</w:t>
      </w:r>
      <w:r w:rsidR="006B1FA0">
        <w:rPr>
          <w:b/>
          <w:lang w:val="kk-KZ"/>
        </w:rPr>
        <w:t xml:space="preserve">рибелік-эксперименттік тексеру </w:t>
      </w:r>
      <w:r w:rsidRPr="0002286D">
        <w:rPr>
          <w:b/>
          <w:lang w:val="kk-KZ"/>
        </w:rPr>
        <w:t>нәтижесі</w:t>
      </w:r>
    </w:p>
    <w:p w14:paraId="0DA008C5" w14:textId="77777777" w:rsidR="00A52458" w:rsidRDefault="00A52458" w:rsidP="00A52458">
      <w:pPr>
        <w:tabs>
          <w:tab w:val="left" w:pos="142"/>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6D7048">
        <w:rPr>
          <w:rFonts w:ascii="Times New Roman" w:hAnsi="Times New Roman" w:cs="Times New Roman"/>
          <w:sz w:val="28"/>
          <w:szCs w:val="28"/>
          <w:lang w:val="kk-KZ"/>
        </w:rPr>
        <w:t>ұл бөлімде</w:t>
      </w:r>
      <w:r>
        <w:rPr>
          <w:rFonts w:ascii="Times New Roman" w:hAnsi="Times New Roman" w:cs="Times New Roman"/>
          <w:sz w:val="28"/>
          <w:szCs w:val="28"/>
          <w:lang w:val="kk-KZ"/>
        </w:rPr>
        <w:t xml:space="preserve"> І.</w:t>
      </w:r>
      <w:r w:rsidRPr="006D7048">
        <w:rPr>
          <w:rFonts w:ascii="Times New Roman" w:hAnsi="Times New Roman" w:cs="Times New Roman"/>
          <w:sz w:val="28"/>
          <w:szCs w:val="28"/>
          <w:lang w:val="kk-KZ"/>
        </w:rPr>
        <w:t>Жансүгіров атындағы Жетісу мемлекеттік университетінің</w:t>
      </w:r>
      <w:r>
        <w:rPr>
          <w:rFonts w:ascii="Times New Roman" w:hAnsi="Times New Roman" w:cs="Times New Roman"/>
          <w:sz w:val="28"/>
          <w:szCs w:val="28"/>
          <w:lang w:val="kk-KZ"/>
        </w:rPr>
        <w:t xml:space="preserve"> және </w:t>
      </w:r>
      <w:r w:rsidR="00042CF0" w:rsidRPr="00042CF0">
        <w:rPr>
          <w:rFonts w:ascii="Times New Roman" w:hAnsi="Times New Roman" w:cs="Times New Roman"/>
          <w:sz w:val="28"/>
          <w:szCs w:val="28"/>
          <w:lang w:val="kk-KZ"/>
        </w:rPr>
        <w:t>Е.А. Бөкетов атындағы Қарағанды университетінің</w:t>
      </w:r>
      <w:r w:rsidR="00042CF0" w:rsidRPr="00B86201">
        <w:rPr>
          <w:rFonts w:ascii="Times New Roman" w:hAnsi="Times New Roman" w:cs="Times New Roman"/>
          <w:sz w:val="28"/>
          <w:szCs w:val="28"/>
          <w:lang w:val="kk-KZ"/>
        </w:rPr>
        <w:t xml:space="preserve"> </w:t>
      </w:r>
      <w:r w:rsidRPr="006D7048">
        <w:rPr>
          <w:rFonts w:ascii="Times New Roman" w:hAnsi="Times New Roman" w:cs="Times New Roman"/>
          <w:sz w:val="28"/>
          <w:szCs w:val="28"/>
          <w:lang w:val="kk-KZ"/>
        </w:rPr>
        <w:t>болашақ мұғалімінің кәсіби іс-әрекетке да</w:t>
      </w:r>
      <w:r>
        <w:rPr>
          <w:rFonts w:ascii="Times New Roman" w:hAnsi="Times New Roman" w:cs="Times New Roman"/>
          <w:sz w:val="28"/>
          <w:szCs w:val="28"/>
          <w:lang w:val="kk-KZ"/>
        </w:rPr>
        <w:t>ярлаудағы</w:t>
      </w:r>
      <w:r w:rsidRPr="006D7048">
        <w:rPr>
          <w:rFonts w:ascii="Times New Roman" w:hAnsi="Times New Roman" w:cs="Times New Roman"/>
          <w:sz w:val="28"/>
          <w:szCs w:val="28"/>
          <w:lang w:val="kk-KZ"/>
        </w:rPr>
        <w:t xml:space="preserve"> тұлғалық болмысын қалыптастыру</w:t>
      </w:r>
      <w:r>
        <w:rPr>
          <w:rFonts w:ascii="Times New Roman" w:hAnsi="Times New Roman" w:cs="Times New Roman"/>
          <w:sz w:val="28"/>
          <w:szCs w:val="28"/>
          <w:lang w:val="kk-KZ"/>
        </w:rPr>
        <w:t xml:space="preserve"> бағытында ұйымдастырылған қалыптастырушы эксперименттен кейінгі білім алушылардың </w:t>
      </w:r>
      <w:r w:rsidRPr="0002286D">
        <w:rPr>
          <w:rFonts w:ascii="Times New Roman" w:hAnsi="Times New Roman" w:cs="Times New Roman"/>
          <w:sz w:val="28"/>
          <w:szCs w:val="28"/>
          <w:lang w:val="kk-KZ"/>
        </w:rPr>
        <w:t>тұлғалық болмысын</w:t>
      </w:r>
      <w:r>
        <w:rPr>
          <w:rFonts w:ascii="Times New Roman" w:hAnsi="Times New Roman" w:cs="Times New Roman"/>
          <w:sz w:val="28"/>
          <w:szCs w:val="28"/>
          <w:lang w:val="kk-KZ"/>
        </w:rPr>
        <w:t>ың</w:t>
      </w:r>
      <w:r w:rsidRPr="000228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қалыптасу деңгейлерінің өзгерісі </w:t>
      </w:r>
      <w:r w:rsidRPr="0002286D">
        <w:rPr>
          <w:rFonts w:ascii="Times New Roman" w:hAnsi="Times New Roman" w:cs="Times New Roman"/>
          <w:sz w:val="28"/>
          <w:szCs w:val="28"/>
          <w:lang w:val="kk-KZ"/>
        </w:rPr>
        <w:t>анықта</w:t>
      </w:r>
      <w:r>
        <w:rPr>
          <w:rFonts w:ascii="Times New Roman" w:hAnsi="Times New Roman" w:cs="Times New Roman"/>
          <w:sz w:val="28"/>
          <w:szCs w:val="28"/>
          <w:lang w:val="kk-KZ"/>
        </w:rPr>
        <w:t>п, бақылау кезеңінің</w:t>
      </w:r>
      <w:r w:rsidRPr="006D7048">
        <w:rPr>
          <w:rFonts w:ascii="Times New Roman" w:hAnsi="Times New Roman" w:cs="Times New Roman"/>
          <w:sz w:val="28"/>
          <w:szCs w:val="28"/>
          <w:lang w:val="kk-KZ"/>
        </w:rPr>
        <w:t xml:space="preserve"> нәтижелерін талдадық. </w:t>
      </w:r>
    </w:p>
    <w:p w14:paraId="4F7D1DBF" w14:textId="77777777" w:rsidR="00A52458" w:rsidRPr="006D7048" w:rsidRDefault="00A52458" w:rsidP="00A52458">
      <w:pPr>
        <w:tabs>
          <w:tab w:val="left" w:pos="142"/>
          <w:tab w:val="left" w:pos="9497"/>
        </w:tabs>
        <w:spacing w:after="0" w:line="240" w:lineRule="auto"/>
        <w:ind w:firstLine="709"/>
        <w:jc w:val="both"/>
        <w:rPr>
          <w:rFonts w:ascii="Times New Roman" w:hAnsi="Times New Roman" w:cs="Times New Roman"/>
          <w:sz w:val="28"/>
          <w:szCs w:val="28"/>
          <w:lang w:val="kk-KZ"/>
        </w:rPr>
      </w:pPr>
      <w:r w:rsidRPr="006D7048">
        <w:rPr>
          <w:rFonts w:ascii="Times New Roman" w:hAnsi="Times New Roman" w:cs="Times New Roman"/>
          <w:sz w:val="28"/>
          <w:szCs w:val="28"/>
          <w:lang w:val="kk-KZ"/>
        </w:rPr>
        <w:t>Тәжірибелік-эксперименталды жұмысқа І.Жансүгіров атындағы Жетісу мемлекеттік университетінен бастауыш оқытудың педагогикасы мен әдістемесі мамандығының 2-3 курста</w:t>
      </w:r>
      <w:r>
        <w:rPr>
          <w:rFonts w:ascii="Times New Roman" w:hAnsi="Times New Roman" w:cs="Times New Roman"/>
          <w:sz w:val="28"/>
          <w:szCs w:val="28"/>
          <w:lang w:val="kk-KZ"/>
        </w:rPr>
        <w:t>рына</w:t>
      </w:r>
      <w:r w:rsidRPr="006D7048">
        <w:rPr>
          <w:rFonts w:ascii="Times New Roman" w:hAnsi="Times New Roman" w:cs="Times New Roman"/>
          <w:sz w:val="28"/>
          <w:szCs w:val="28"/>
          <w:lang w:val="kk-KZ"/>
        </w:rPr>
        <w:t xml:space="preserve">н 78 </w:t>
      </w:r>
      <w:r>
        <w:rPr>
          <w:rFonts w:ascii="Times New Roman" w:hAnsi="Times New Roman" w:cs="Times New Roman"/>
          <w:sz w:val="28"/>
          <w:szCs w:val="28"/>
          <w:lang w:val="kk-KZ"/>
        </w:rPr>
        <w:t>білім алушы</w:t>
      </w:r>
      <w:r w:rsidRPr="006D7048">
        <w:rPr>
          <w:rFonts w:ascii="Times New Roman" w:hAnsi="Times New Roman" w:cs="Times New Roman"/>
          <w:sz w:val="28"/>
          <w:szCs w:val="28"/>
          <w:lang w:val="kk-KZ"/>
        </w:rPr>
        <w:t xml:space="preserve"> қатысты. Бақылау тобын </w:t>
      </w:r>
      <w:r w:rsidR="00042CF0" w:rsidRPr="00042CF0">
        <w:rPr>
          <w:rFonts w:ascii="Times New Roman" w:hAnsi="Times New Roman" w:cs="Times New Roman"/>
          <w:sz w:val="28"/>
          <w:szCs w:val="28"/>
          <w:lang w:val="kk-KZ"/>
        </w:rPr>
        <w:t>Е.А. Бөкетов атындағы Қарағанды университетінің</w:t>
      </w:r>
      <w:r w:rsidR="00042CF0" w:rsidRPr="00B86201">
        <w:rPr>
          <w:rFonts w:ascii="Times New Roman" w:hAnsi="Times New Roman" w:cs="Times New Roman"/>
          <w:sz w:val="28"/>
          <w:szCs w:val="28"/>
          <w:lang w:val="kk-KZ"/>
        </w:rPr>
        <w:t xml:space="preserve"> </w:t>
      </w:r>
      <w:r w:rsidRPr="006D7048">
        <w:rPr>
          <w:rFonts w:ascii="Times New Roman" w:hAnsi="Times New Roman" w:cs="Times New Roman"/>
          <w:sz w:val="28"/>
          <w:szCs w:val="28"/>
          <w:lang w:val="kk-KZ"/>
        </w:rPr>
        <w:t>3</w:t>
      </w:r>
      <w:r w:rsidR="00042CF0">
        <w:rPr>
          <w:rFonts w:ascii="Times New Roman" w:hAnsi="Times New Roman" w:cs="Times New Roman"/>
          <w:sz w:val="28"/>
          <w:szCs w:val="28"/>
          <w:lang w:val="kk-KZ"/>
        </w:rPr>
        <w:t>-4</w:t>
      </w:r>
      <w:r w:rsidRPr="006D7048">
        <w:rPr>
          <w:rFonts w:ascii="Times New Roman" w:hAnsi="Times New Roman" w:cs="Times New Roman"/>
          <w:sz w:val="28"/>
          <w:szCs w:val="28"/>
          <w:lang w:val="kk-KZ"/>
        </w:rPr>
        <w:t xml:space="preserve"> курс</w:t>
      </w:r>
      <w:r>
        <w:rPr>
          <w:rFonts w:ascii="Times New Roman" w:hAnsi="Times New Roman" w:cs="Times New Roman"/>
          <w:sz w:val="28"/>
          <w:szCs w:val="28"/>
          <w:lang w:val="kk-KZ"/>
        </w:rPr>
        <w:t>тарынан</w:t>
      </w:r>
      <w:r w:rsidRPr="006D7048">
        <w:rPr>
          <w:rFonts w:ascii="Times New Roman" w:hAnsi="Times New Roman" w:cs="Times New Roman"/>
          <w:sz w:val="28"/>
          <w:szCs w:val="28"/>
          <w:lang w:val="kk-KZ"/>
        </w:rPr>
        <w:t xml:space="preserve"> 75 </w:t>
      </w:r>
      <w:r>
        <w:rPr>
          <w:rFonts w:ascii="Times New Roman" w:hAnsi="Times New Roman" w:cs="Times New Roman"/>
          <w:sz w:val="28"/>
          <w:szCs w:val="28"/>
          <w:lang w:val="kk-KZ"/>
        </w:rPr>
        <w:t>білім алушы</w:t>
      </w:r>
      <w:r w:rsidRPr="006D7048">
        <w:rPr>
          <w:rFonts w:ascii="Times New Roman" w:hAnsi="Times New Roman" w:cs="Times New Roman"/>
          <w:sz w:val="28"/>
          <w:szCs w:val="28"/>
          <w:lang w:val="kk-KZ"/>
        </w:rPr>
        <w:t xml:space="preserve"> қатысты. </w:t>
      </w:r>
    </w:p>
    <w:p w14:paraId="0DEAFA5D" w14:textId="77777777" w:rsidR="00A52458" w:rsidRPr="0002286D" w:rsidRDefault="00A52458" w:rsidP="00A52458">
      <w:pPr>
        <w:tabs>
          <w:tab w:val="left" w:pos="142"/>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02286D">
        <w:rPr>
          <w:rFonts w:ascii="Times New Roman" w:hAnsi="Times New Roman" w:cs="Times New Roman"/>
          <w:sz w:val="28"/>
          <w:szCs w:val="28"/>
          <w:lang w:val="kk-KZ"/>
        </w:rPr>
        <w:t xml:space="preserve">ақылау эксперименті барысында болашақ </w:t>
      </w:r>
      <w:r>
        <w:rPr>
          <w:rFonts w:ascii="Times New Roman" w:hAnsi="Times New Roman" w:cs="Times New Roman"/>
          <w:sz w:val="28"/>
          <w:szCs w:val="28"/>
          <w:lang w:val="kk-KZ"/>
        </w:rPr>
        <w:t>бастауыш сынып педагогтарының қалыптастырушы эксперименттен кейінгі</w:t>
      </w:r>
      <w:r w:rsidRPr="0002286D">
        <w:rPr>
          <w:rFonts w:ascii="Times New Roman" w:hAnsi="Times New Roman" w:cs="Times New Roman"/>
          <w:sz w:val="28"/>
          <w:szCs w:val="28"/>
          <w:lang w:val="kk-KZ"/>
        </w:rPr>
        <w:t xml:space="preserve"> тұлғалық болмысын</w:t>
      </w:r>
      <w:r>
        <w:rPr>
          <w:rFonts w:ascii="Times New Roman" w:hAnsi="Times New Roman" w:cs="Times New Roman"/>
          <w:sz w:val="28"/>
          <w:szCs w:val="28"/>
          <w:lang w:val="kk-KZ"/>
        </w:rPr>
        <w:t>ың</w:t>
      </w:r>
      <w:r w:rsidRPr="000228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қалыптасу деңгейлерінің өзгерісі </w:t>
      </w:r>
      <w:r w:rsidRPr="0002286D">
        <w:rPr>
          <w:rFonts w:ascii="Times New Roman" w:hAnsi="Times New Roman" w:cs="Times New Roman"/>
          <w:sz w:val="28"/>
          <w:szCs w:val="28"/>
          <w:lang w:val="kk-KZ"/>
        </w:rPr>
        <w:t>анықталды.</w:t>
      </w:r>
    </w:p>
    <w:p w14:paraId="0A936A53" w14:textId="77777777" w:rsidR="00A52458" w:rsidRPr="0002286D" w:rsidRDefault="00A52458" w:rsidP="00A52458">
      <w:pPr>
        <w:tabs>
          <w:tab w:val="left" w:pos="142"/>
          <w:tab w:val="left" w:pos="9497"/>
        </w:tabs>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Бақылау экспериментінің мақсаты: болашақ мұғалімінің кәсіби іс-әрекетке да</w:t>
      </w:r>
      <w:r>
        <w:rPr>
          <w:rFonts w:ascii="Times New Roman" w:hAnsi="Times New Roman" w:cs="Times New Roman"/>
          <w:sz w:val="28"/>
          <w:szCs w:val="28"/>
          <w:lang w:val="kk-KZ"/>
        </w:rPr>
        <w:t>ярлауда</w:t>
      </w:r>
      <w:r w:rsidRPr="0002286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w:t>
      </w:r>
      <w:r w:rsidRPr="0002286D">
        <w:rPr>
          <w:rFonts w:ascii="Times New Roman" w:hAnsi="Times New Roman" w:cs="Times New Roman"/>
          <w:sz w:val="28"/>
          <w:szCs w:val="28"/>
          <w:lang w:val="kk-KZ"/>
        </w:rPr>
        <w:t xml:space="preserve"> үшін ұсынған модел</w:t>
      </w:r>
      <w:r>
        <w:rPr>
          <w:rFonts w:ascii="Times New Roman" w:hAnsi="Times New Roman" w:cs="Times New Roman"/>
          <w:sz w:val="28"/>
          <w:szCs w:val="28"/>
          <w:lang w:val="kk-KZ"/>
        </w:rPr>
        <w:t>ьдің</w:t>
      </w:r>
      <w:r w:rsidRPr="0002286D">
        <w:rPr>
          <w:rFonts w:ascii="Times New Roman" w:hAnsi="Times New Roman" w:cs="Times New Roman"/>
          <w:sz w:val="28"/>
          <w:szCs w:val="28"/>
          <w:lang w:val="kk-KZ"/>
        </w:rPr>
        <w:t xml:space="preserve">, әдістемеміздің тиімділігін </w:t>
      </w:r>
      <w:r>
        <w:rPr>
          <w:rFonts w:ascii="Times New Roman" w:hAnsi="Times New Roman" w:cs="Times New Roman"/>
          <w:sz w:val="28"/>
          <w:szCs w:val="28"/>
          <w:lang w:val="kk-KZ"/>
        </w:rPr>
        <w:t xml:space="preserve">дәлелдеп, </w:t>
      </w:r>
      <w:r w:rsidRPr="0002286D">
        <w:rPr>
          <w:rFonts w:ascii="Times New Roman" w:hAnsi="Times New Roman" w:cs="Times New Roman"/>
          <w:sz w:val="28"/>
          <w:szCs w:val="28"/>
          <w:lang w:val="kk-KZ"/>
        </w:rPr>
        <w:t>қалыптастырушы эксперименттен кейінгі тұлғалық болмысын</w:t>
      </w:r>
      <w:r>
        <w:rPr>
          <w:rFonts w:ascii="Times New Roman" w:hAnsi="Times New Roman" w:cs="Times New Roman"/>
          <w:sz w:val="28"/>
          <w:szCs w:val="28"/>
          <w:lang w:val="kk-KZ"/>
        </w:rPr>
        <w:t>ың</w:t>
      </w:r>
      <w:r w:rsidRPr="000228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қалыптасу деңгейлерінің өзгерісін </w:t>
      </w:r>
      <w:r w:rsidRPr="0002286D">
        <w:rPr>
          <w:rFonts w:ascii="Times New Roman" w:hAnsi="Times New Roman" w:cs="Times New Roman"/>
          <w:sz w:val="28"/>
          <w:szCs w:val="28"/>
          <w:lang w:val="kk-KZ"/>
        </w:rPr>
        <w:t xml:space="preserve">анықтау. </w:t>
      </w:r>
    </w:p>
    <w:p w14:paraId="5462AFE4" w14:textId="77777777" w:rsidR="00A52458" w:rsidRPr="0002286D" w:rsidRDefault="00A52458" w:rsidP="00A52458">
      <w:pPr>
        <w:tabs>
          <w:tab w:val="left" w:pos="142"/>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Осы</w:t>
      </w:r>
      <w:r w:rsidRPr="0002286D">
        <w:rPr>
          <w:rFonts w:ascii="Times New Roman" w:hAnsi="Times New Roman" w:cs="Times New Roman"/>
          <w:sz w:val="28"/>
          <w:szCs w:val="28"/>
          <w:lang w:val="kk-KZ"/>
        </w:rPr>
        <w:t xml:space="preserve"> мақсатқа жету үшін анықтаушы экспериментте қолданылған диагностикалық әдістемелер мен сауалнамалар қайта білім алушыларға берілді.</w:t>
      </w:r>
    </w:p>
    <w:p w14:paraId="6902B171" w14:textId="42FB5450" w:rsidR="00A52458"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Болашақ бастауыш сынып мұғалімдерінің кәсіби іс-әрекетке да</w:t>
      </w:r>
      <w:r>
        <w:rPr>
          <w:rFonts w:ascii="Times New Roman" w:hAnsi="Times New Roman" w:cs="Times New Roman"/>
          <w:sz w:val="28"/>
          <w:szCs w:val="28"/>
          <w:lang w:val="kk-KZ"/>
        </w:rPr>
        <w:t>ярлауда</w:t>
      </w:r>
      <w:r w:rsidRPr="0002286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02286D">
        <w:rPr>
          <w:rFonts w:ascii="Times New Roman" w:hAnsi="Times New Roman" w:cs="Times New Roman"/>
          <w:sz w:val="28"/>
          <w:szCs w:val="28"/>
          <w:lang w:val="kk-KZ"/>
        </w:rPr>
        <w:t xml:space="preserve"> қалыптастырушы эксперименттен кейінгі өзгерісін анықтау төм</w:t>
      </w:r>
      <w:r>
        <w:rPr>
          <w:rFonts w:ascii="Times New Roman" w:hAnsi="Times New Roman" w:cs="Times New Roman"/>
          <w:sz w:val="28"/>
          <w:szCs w:val="28"/>
          <w:lang w:val="kk-KZ"/>
        </w:rPr>
        <w:t>ендегідей диагностикалық әдісте</w:t>
      </w:r>
      <w:r w:rsidRPr="0002286D">
        <w:rPr>
          <w:rFonts w:ascii="Times New Roman" w:hAnsi="Times New Roman" w:cs="Times New Roman"/>
          <w:sz w:val="28"/>
          <w:szCs w:val="28"/>
          <w:lang w:val="kk-KZ"/>
        </w:rPr>
        <w:t>р арқылы жүзеге асты</w:t>
      </w:r>
      <w:r w:rsidR="006B1FA0">
        <w:rPr>
          <w:rFonts w:ascii="Times New Roman" w:hAnsi="Times New Roman" w:cs="Times New Roman"/>
          <w:sz w:val="28"/>
          <w:szCs w:val="28"/>
          <w:lang w:val="kk-KZ"/>
        </w:rPr>
        <w:t xml:space="preserve"> және оны</w:t>
      </w:r>
      <w:r>
        <w:rPr>
          <w:rFonts w:ascii="Times New Roman" w:hAnsi="Times New Roman" w:cs="Times New Roman"/>
          <w:sz w:val="28"/>
          <w:szCs w:val="28"/>
          <w:lang w:val="kk-KZ"/>
        </w:rPr>
        <w:t xml:space="preserve"> 1</w:t>
      </w:r>
      <w:r w:rsidR="006B1FA0">
        <w:rPr>
          <w:rFonts w:ascii="Times New Roman" w:hAnsi="Times New Roman" w:cs="Times New Roman"/>
          <w:sz w:val="28"/>
          <w:szCs w:val="28"/>
          <w:lang w:val="kk-KZ"/>
        </w:rPr>
        <w:t>6- кестеде ұсынып отырмыз.</w:t>
      </w:r>
    </w:p>
    <w:p w14:paraId="275E204F" w14:textId="77777777" w:rsidR="008763B2" w:rsidRDefault="008763B2" w:rsidP="00A52458">
      <w:pPr>
        <w:tabs>
          <w:tab w:val="left" w:pos="993"/>
          <w:tab w:val="left" w:pos="9497"/>
        </w:tabs>
        <w:spacing w:after="0" w:line="240" w:lineRule="auto"/>
        <w:ind w:firstLine="709"/>
        <w:jc w:val="both"/>
        <w:rPr>
          <w:rFonts w:ascii="Times New Roman" w:hAnsi="Times New Roman" w:cs="Times New Roman"/>
          <w:sz w:val="28"/>
          <w:szCs w:val="28"/>
          <w:lang w:val="kk-KZ"/>
        </w:rPr>
      </w:pPr>
    </w:p>
    <w:p w14:paraId="46C7DA21" w14:textId="277F9833" w:rsidR="00A52458" w:rsidRDefault="00A52458"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r w:rsidRPr="000B22BA">
        <w:rPr>
          <w:rFonts w:ascii="Times New Roman" w:hAnsi="Times New Roman" w:cs="Times New Roman"/>
          <w:sz w:val="28"/>
          <w:szCs w:val="28"/>
          <w:lang w:val="kk-KZ"/>
        </w:rPr>
        <w:t>Кесте 1</w:t>
      </w:r>
      <w:r w:rsidR="0074226E">
        <w:rPr>
          <w:rFonts w:ascii="Times New Roman" w:hAnsi="Times New Roman" w:cs="Times New Roman"/>
          <w:sz w:val="28"/>
          <w:szCs w:val="28"/>
          <w:lang w:val="kk-KZ"/>
        </w:rPr>
        <w:t>6</w:t>
      </w:r>
      <w:r w:rsidRPr="000B22BA">
        <w:rPr>
          <w:rFonts w:ascii="Times New Roman" w:hAnsi="Times New Roman" w:cs="Times New Roman"/>
          <w:sz w:val="28"/>
          <w:szCs w:val="28"/>
          <w:lang w:val="kk-KZ"/>
        </w:rPr>
        <w:t xml:space="preserve"> - Болашақ бастауыш сынып мұғалімд</w:t>
      </w:r>
      <w:r w:rsidR="006B1FA0">
        <w:rPr>
          <w:rFonts w:ascii="Times New Roman" w:hAnsi="Times New Roman" w:cs="Times New Roman"/>
          <w:sz w:val="28"/>
          <w:szCs w:val="28"/>
          <w:lang w:val="kk-KZ"/>
        </w:rPr>
        <w:t>ерінің кәсіби іс-әрекетке даярл</w:t>
      </w:r>
      <w:r w:rsidRPr="000B22BA">
        <w:rPr>
          <w:rFonts w:ascii="Times New Roman" w:hAnsi="Times New Roman" w:cs="Times New Roman"/>
          <w:sz w:val="28"/>
          <w:szCs w:val="28"/>
          <w:lang w:val="kk-KZ"/>
        </w:rPr>
        <w:t>уда тұлғалық болмысын қалыптастырудың деңгейін</w:t>
      </w:r>
      <w:r>
        <w:rPr>
          <w:rFonts w:ascii="Times New Roman" w:hAnsi="Times New Roman" w:cs="Times New Roman"/>
          <w:sz w:val="28"/>
          <w:szCs w:val="28"/>
          <w:lang w:val="kk-KZ"/>
        </w:rPr>
        <w:t xml:space="preserve"> анықтауға арналған диагностикалық әдісте</w:t>
      </w:r>
      <w:r w:rsidRPr="0002286D">
        <w:rPr>
          <w:rFonts w:ascii="Times New Roman" w:hAnsi="Times New Roman" w:cs="Times New Roman"/>
          <w:sz w:val="28"/>
          <w:szCs w:val="28"/>
          <w:lang w:val="kk-KZ"/>
        </w:rPr>
        <w:t>р</w:t>
      </w:r>
    </w:p>
    <w:p w14:paraId="7C07FD13" w14:textId="77777777" w:rsidR="008763B2" w:rsidRDefault="008763B2" w:rsidP="00A52458">
      <w:pPr>
        <w:tabs>
          <w:tab w:val="left" w:pos="993"/>
          <w:tab w:val="left" w:pos="9497"/>
        </w:tabs>
        <w:spacing w:after="0" w:line="240" w:lineRule="auto"/>
        <w:ind w:right="-1" w:firstLine="709"/>
        <w:jc w:val="both"/>
        <w:rPr>
          <w:rFonts w:ascii="Times New Roman" w:hAnsi="Times New Roman" w:cs="Times New Roman"/>
          <w:sz w:val="28"/>
          <w:szCs w:val="28"/>
          <w:lang w:val="kk-KZ"/>
        </w:rPr>
      </w:pPr>
    </w:p>
    <w:tbl>
      <w:tblPr>
        <w:tblStyle w:val="ae"/>
        <w:tblW w:w="9889" w:type="dxa"/>
        <w:tblLook w:val="04A0" w:firstRow="1" w:lastRow="0" w:firstColumn="1" w:lastColumn="0" w:noHBand="0" w:noVBand="1"/>
      </w:tblPr>
      <w:tblGrid>
        <w:gridCol w:w="2263"/>
        <w:gridCol w:w="7626"/>
      </w:tblGrid>
      <w:tr w:rsidR="00A52458" w:rsidRPr="006B1FA0" w14:paraId="5C326B16" w14:textId="77777777" w:rsidTr="006B1FA0">
        <w:tc>
          <w:tcPr>
            <w:tcW w:w="2263" w:type="dxa"/>
          </w:tcPr>
          <w:p w14:paraId="5984C0FB" w14:textId="77777777" w:rsidR="00A52458" w:rsidRPr="006B1FA0" w:rsidRDefault="00A52458" w:rsidP="00E9720E">
            <w:pPr>
              <w:tabs>
                <w:tab w:val="left" w:pos="993"/>
                <w:tab w:val="left" w:pos="9497"/>
              </w:tabs>
              <w:ind w:right="-1"/>
              <w:jc w:val="center"/>
              <w:rPr>
                <w:rFonts w:ascii="Times New Roman" w:eastAsiaTheme="minorHAnsi" w:hAnsi="Times New Roman" w:cs="Times New Roman"/>
                <w:lang w:val="kk-KZ" w:eastAsia="en-US" w:bidi="ar-SA"/>
              </w:rPr>
            </w:pPr>
            <w:proofErr w:type="spellStart"/>
            <w:r w:rsidRPr="006B1FA0">
              <w:rPr>
                <w:rFonts w:ascii="Times New Roman" w:hAnsi="Times New Roman" w:cs="Times New Roman"/>
              </w:rPr>
              <w:t>Компоненттер</w:t>
            </w:r>
            <w:proofErr w:type="spellEnd"/>
          </w:p>
        </w:tc>
        <w:tc>
          <w:tcPr>
            <w:tcW w:w="7626" w:type="dxa"/>
          </w:tcPr>
          <w:p w14:paraId="0563AEB8" w14:textId="3ADB5B29" w:rsidR="008763B2" w:rsidRPr="006B1FA0" w:rsidRDefault="00A52458" w:rsidP="006B1FA0">
            <w:pPr>
              <w:tabs>
                <w:tab w:val="left" w:pos="993"/>
                <w:tab w:val="left" w:pos="9497"/>
              </w:tabs>
              <w:ind w:right="-1"/>
              <w:jc w:val="center"/>
              <w:rPr>
                <w:rFonts w:ascii="Times New Roman" w:hAnsi="Times New Roman" w:cs="Times New Roman"/>
                <w:lang w:val="kk-KZ"/>
              </w:rPr>
            </w:pPr>
            <w:proofErr w:type="spellStart"/>
            <w:r w:rsidRPr="006B1FA0">
              <w:rPr>
                <w:rFonts w:ascii="Times New Roman" w:hAnsi="Times New Roman" w:cs="Times New Roman"/>
              </w:rPr>
              <w:t>Әдісте</w:t>
            </w:r>
            <w:proofErr w:type="spellEnd"/>
            <w:r w:rsidR="006B1FA0" w:rsidRPr="006B1FA0">
              <w:rPr>
                <w:rFonts w:ascii="Times New Roman" w:hAnsi="Times New Roman" w:cs="Times New Roman"/>
                <w:lang w:val="kk-KZ"/>
              </w:rPr>
              <w:t>р</w:t>
            </w:r>
          </w:p>
        </w:tc>
      </w:tr>
      <w:tr w:rsidR="00A52458" w:rsidRPr="00646C6E" w14:paraId="244F4CC7" w14:textId="77777777" w:rsidTr="006B1FA0">
        <w:tc>
          <w:tcPr>
            <w:tcW w:w="2263" w:type="dxa"/>
          </w:tcPr>
          <w:p w14:paraId="15430535" w14:textId="77777777" w:rsidR="00A52458" w:rsidRPr="006B1FA0" w:rsidRDefault="00A52458" w:rsidP="00E9720E">
            <w:pPr>
              <w:tabs>
                <w:tab w:val="left" w:pos="993"/>
                <w:tab w:val="left" w:pos="9497"/>
              </w:tabs>
              <w:ind w:right="-1"/>
              <w:jc w:val="both"/>
              <w:rPr>
                <w:rFonts w:ascii="Times New Roman" w:eastAsiaTheme="minorHAnsi" w:hAnsi="Times New Roman" w:cs="Times New Roman"/>
                <w:lang w:val="kk-KZ" w:eastAsia="en-US" w:bidi="ar-SA"/>
              </w:rPr>
            </w:pPr>
            <w:r w:rsidRPr="006B1FA0">
              <w:rPr>
                <w:rFonts w:ascii="Times New Roman" w:eastAsiaTheme="minorHAnsi" w:hAnsi="Times New Roman" w:cs="Times New Roman"/>
                <w:lang w:val="kk-KZ" w:eastAsia="en-US" w:bidi="ar-SA"/>
              </w:rPr>
              <w:t xml:space="preserve">Мотивациялық-мақсаттылық </w:t>
            </w:r>
          </w:p>
        </w:tc>
        <w:tc>
          <w:tcPr>
            <w:tcW w:w="7626" w:type="dxa"/>
          </w:tcPr>
          <w:p w14:paraId="472B9067" w14:textId="77777777" w:rsidR="00A52458" w:rsidRPr="006B1FA0" w:rsidRDefault="00A52458" w:rsidP="00E9720E">
            <w:pPr>
              <w:tabs>
                <w:tab w:val="left" w:pos="993"/>
                <w:tab w:val="left" w:pos="9497"/>
              </w:tabs>
              <w:ind w:right="-1"/>
              <w:jc w:val="both"/>
              <w:rPr>
                <w:rFonts w:ascii="Times New Roman" w:hAnsi="Times New Roman" w:cs="Times New Roman"/>
                <w:lang w:val="kk-KZ"/>
              </w:rPr>
            </w:pPr>
            <w:r w:rsidRPr="006B1FA0">
              <w:rPr>
                <w:rFonts w:ascii="Times New Roman" w:hAnsi="Times New Roman" w:cs="Times New Roman"/>
                <w:lang w:val="kk-KZ"/>
              </w:rPr>
              <w:t>1.М.Рокичтің «ЖОО білім беру үрдісінің құндылықтары мен маңызы» сауалнамасы;</w:t>
            </w:r>
          </w:p>
          <w:p w14:paraId="6D4FAA90" w14:textId="77777777" w:rsidR="00A52458" w:rsidRPr="006B1FA0" w:rsidRDefault="00A52458" w:rsidP="00E9720E">
            <w:pPr>
              <w:tabs>
                <w:tab w:val="left" w:pos="993"/>
                <w:tab w:val="left" w:pos="9497"/>
              </w:tabs>
              <w:ind w:right="-1"/>
              <w:jc w:val="both"/>
              <w:rPr>
                <w:rFonts w:ascii="Times New Roman" w:eastAsiaTheme="minorHAnsi" w:hAnsi="Times New Roman" w:cs="Times New Roman"/>
                <w:lang w:val="kk-KZ" w:eastAsia="en-US" w:bidi="ar-SA"/>
              </w:rPr>
            </w:pPr>
            <w:r w:rsidRPr="006B1FA0">
              <w:rPr>
                <w:rFonts w:ascii="Times New Roman" w:hAnsi="Times New Roman" w:cs="Times New Roman"/>
                <w:lang w:val="kk-KZ"/>
              </w:rPr>
              <w:t>2. К. Замфирдің тұлғалық мотивациялық құрылымының диагностикасы.</w:t>
            </w:r>
          </w:p>
        </w:tc>
      </w:tr>
      <w:tr w:rsidR="00A52458" w:rsidRPr="00646C6E" w14:paraId="52C2DABD" w14:textId="77777777" w:rsidTr="006B1FA0">
        <w:tc>
          <w:tcPr>
            <w:tcW w:w="2263" w:type="dxa"/>
          </w:tcPr>
          <w:p w14:paraId="11412884" w14:textId="77777777" w:rsidR="00A52458" w:rsidRPr="006B1FA0" w:rsidRDefault="00A52458" w:rsidP="00E9720E">
            <w:pPr>
              <w:tabs>
                <w:tab w:val="left" w:pos="993"/>
                <w:tab w:val="left" w:pos="9497"/>
              </w:tabs>
              <w:ind w:right="-1"/>
              <w:jc w:val="both"/>
              <w:rPr>
                <w:rFonts w:ascii="Times New Roman" w:eastAsiaTheme="minorHAnsi" w:hAnsi="Times New Roman" w:cs="Times New Roman"/>
                <w:lang w:val="kk-KZ" w:eastAsia="en-US" w:bidi="ar-SA"/>
              </w:rPr>
            </w:pPr>
            <w:r w:rsidRPr="006B1FA0">
              <w:rPr>
                <w:rFonts w:ascii="Times New Roman" w:eastAsiaTheme="minorHAnsi" w:hAnsi="Times New Roman" w:cs="Times New Roman"/>
                <w:lang w:val="kk-KZ" w:eastAsia="en-US" w:bidi="ar-SA"/>
              </w:rPr>
              <w:t xml:space="preserve">Танымдық </w:t>
            </w:r>
          </w:p>
          <w:p w14:paraId="0BBC089A" w14:textId="77777777" w:rsidR="00A52458" w:rsidRPr="006B1FA0" w:rsidRDefault="00A52458" w:rsidP="00E9720E">
            <w:pPr>
              <w:tabs>
                <w:tab w:val="left" w:pos="993"/>
                <w:tab w:val="left" w:pos="9497"/>
              </w:tabs>
              <w:ind w:right="-1"/>
              <w:jc w:val="both"/>
              <w:rPr>
                <w:rFonts w:ascii="Times New Roman" w:eastAsiaTheme="minorHAnsi" w:hAnsi="Times New Roman" w:cs="Times New Roman"/>
                <w:lang w:val="kk-KZ" w:eastAsia="en-US" w:bidi="ar-SA"/>
              </w:rPr>
            </w:pPr>
          </w:p>
        </w:tc>
        <w:tc>
          <w:tcPr>
            <w:tcW w:w="7626" w:type="dxa"/>
          </w:tcPr>
          <w:p w14:paraId="47A2BBB6" w14:textId="77777777" w:rsidR="00A52458" w:rsidRPr="006B1FA0" w:rsidRDefault="00A52458" w:rsidP="00E9720E">
            <w:pPr>
              <w:tabs>
                <w:tab w:val="left" w:pos="993"/>
                <w:tab w:val="left" w:pos="9497"/>
              </w:tabs>
              <w:ind w:right="-1"/>
              <w:jc w:val="both"/>
              <w:rPr>
                <w:rFonts w:ascii="Times New Roman" w:hAnsi="Times New Roman" w:cs="Times New Roman"/>
                <w:lang w:val="kk-KZ"/>
              </w:rPr>
            </w:pPr>
            <w:r w:rsidRPr="006B1FA0">
              <w:rPr>
                <w:rFonts w:ascii="Times New Roman" w:hAnsi="Times New Roman" w:cs="Times New Roman"/>
                <w:shd w:val="clear" w:color="auto" w:fill="FFFFFF"/>
                <w:lang w:val="kk-KZ"/>
              </w:rPr>
              <w:t>3.А.В.</w:t>
            </w:r>
            <w:r w:rsidRPr="006B1FA0">
              <w:rPr>
                <w:rFonts w:ascii="Times New Roman" w:hAnsi="Times New Roman" w:cs="Times New Roman"/>
                <w:lang w:val="kk-KZ"/>
              </w:rPr>
              <w:t xml:space="preserve"> Лазукин мен Н.Ф. Калиннің «Тұлғаның өзін-өзі белсендіруін диагностикалау» әдістемесі бойынша бейімделген сауалнама;</w:t>
            </w:r>
          </w:p>
          <w:p w14:paraId="4907FEB2" w14:textId="77777777" w:rsidR="00A52458" w:rsidRPr="006B1FA0" w:rsidRDefault="00A52458" w:rsidP="00E9720E">
            <w:pPr>
              <w:tabs>
                <w:tab w:val="left" w:pos="993"/>
                <w:tab w:val="left" w:pos="9497"/>
              </w:tabs>
              <w:ind w:right="-1"/>
              <w:jc w:val="both"/>
              <w:rPr>
                <w:rFonts w:ascii="Times New Roman" w:eastAsiaTheme="minorHAnsi" w:hAnsi="Times New Roman" w:cs="Times New Roman"/>
                <w:lang w:val="kk-KZ" w:eastAsia="en-US" w:bidi="ar-SA"/>
              </w:rPr>
            </w:pPr>
            <w:r w:rsidRPr="006B1FA0">
              <w:rPr>
                <w:rFonts w:ascii="Times New Roman" w:hAnsi="Times New Roman" w:cs="Times New Roman"/>
                <w:lang w:val="kk-KZ"/>
              </w:rPr>
              <w:t>4. Болашақ бастауыш сынып мұғалімдерінің кәсіби іс-әрекет, тұлғалық болмыс туралы білімдерін анықтауға арналған авторлық тест тапсырмалары.</w:t>
            </w:r>
          </w:p>
        </w:tc>
      </w:tr>
      <w:tr w:rsidR="00A52458" w:rsidRPr="00646C6E" w14:paraId="65A5031F" w14:textId="77777777" w:rsidTr="006B1FA0">
        <w:tc>
          <w:tcPr>
            <w:tcW w:w="2263" w:type="dxa"/>
          </w:tcPr>
          <w:p w14:paraId="184E69F7" w14:textId="77777777" w:rsidR="00A52458" w:rsidRPr="006B1FA0" w:rsidRDefault="00A52458" w:rsidP="00E9720E">
            <w:pPr>
              <w:tabs>
                <w:tab w:val="left" w:pos="993"/>
                <w:tab w:val="left" w:pos="9497"/>
              </w:tabs>
              <w:ind w:right="-1"/>
              <w:jc w:val="both"/>
              <w:rPr>
                <w:rFonts w:ascii="Times New Roman" w:eastAsiaTheme="minorHAnsi" w:hAnsi="Times New Roman" w:cs="Times New Roman"/>
                <w:lang w:val="kk-KZ" w:eastAsia="en-US" w:bidi="ar-SA"/>
              </w:rPr>
            </w:pPr>
            <w:r w:rsidRPr="006B1FA0">
              <w:rPr>
                <w:rFonts w:ascii="Times New Roman" w:eastAsiaTheme="minorHAnsi" w:hAnsi="Times New Roman" w:cs="Times New Roman"/>
                <w:lang w:val="kk-KZ" w:eastAsia="en-US" w:bidi="ar-SA"/>
              </w:rPr>
              <w:t xml:space="preserve">Бағалаушылық-рефлексиялық </w:t>
            </w:r>
          </w:p>
        </w:tc>
        <w:tc>
          <w:tcPr>
            <w:tcW w:w="7626" w:type="dxa"/>
          </w:tcPr>
          <w:p w14:paraId="1343F263" w14:textId="77777777" w:rsidR="00A52458" w:rsidRPr="006B1FA0" w:rsidRDefault="00A52458" w:rsidP="00E9720E">
            <w:pPr>
              <w:tabs>
                <w:tab w:val="left" w:pos="993"/>
                <w:tab w:val="left" w:pos="9497"/>
              </w:tabs>
              <w:ind w:right="-1"/>
              <w:jc w:val="both"/>
              <w:rPr>
                <w:rFonts w:ascii="Times New Roman" w:hAnsi="Times New Roman" w:cs="Times New Roman"/>
                <w:lang w:val="kk-KZ"/>
              </w:rPr>
            </w:pPr>
            <w:r w:rsidRPr="006B1FA0">
              <w:rPr>
                <w:rFonts w:ascii="Times New Roman" w:hAnsi="Times New Roman" w:cs="Times New Roman"/>
                <w:lang w:val="kk-KZ"/>
              </w:rPr>
              <w:t>5.С.Р. Пантелеевпен В.В. Столиннің  «Тұлғаның өзіне қатынасын анықтау тест-сауалнамасы;</w:t>
            </w:r>
          </w:p>
          <w:p w14:paraId="30B688A6" w14:textId="77777777" w:rsidR="00A52458" w:rsidRPr="006B1FA0" w:rsidRDefault="00A52458" w:rsidP="00E9720E">
            <w:pPr>
              <w:tabs>
                <w:tab w:val="left" w:pos="993"/>
                <w:tab w:val="left" w:pos="9497"/>
              </w:tabs>
              <w:ind w:right="-1"/>
              <w:jc w:val="both"/>
              <w:rPr>
                <w:rFonts w:ascii="Times New Roman" w:hAnsi="Times New Roman" w:cs="Times New Roman"/>
                <w:lang w:val="kk-KZ"/>
              </w:rPr>
            </w:pPr>
            <w:r w:rsidRPr="006B1FA0">
              <w:rPr>
                <w:rFonts w:ascii="Times New Roman" w:hAnsi="Times New Roman" w:cs="Times New Roman"/>
                <w:lang w:val="kk-KZ"/>
              </w:rPr>
              <w:t>6. Кәсіби іс-әрекет, тұлғалық болмысты білім алушылардың бағалауы мен рефлексия жасауға арналған тапсырмалар.</w:t>
            </w:r>
          </w:p>
        </w:tc>
      </w:tr>
    </w:tbl>
    <w:p w14:paraId="0675ACA8"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p>
    <w:p w14:paraId="6B6D6E30" w14:textId="58AEDDFE"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Болашақ бастауыш сынып мұғалімдерінің кәсіби іс-әрекетке да</w:t>
      </w:r>
      <w:r>
        <w:rPr>
          <w:rFonts w:ascii="Times New Roman" w:hAnsi="Times New Roman" w:cs="Times New Roman"/>
          <w:sz w:val="28"/>
          <w:szCs w:val="28"/>
          <w:lang w:val="kk-KZ"/>
        </w:rPr>
        <w:t>ярлауда</w:t>
      </w:r>
      <w:r w:rsidRPr="0002286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02286D">
        <w:rPr>
          <w:rFonts w:ascii="Times New Roman" w:hAnsi="Times New Roman" w:cs="Times New Roman"/>
          <w:sz w:val="28"/>
          <w:szCs w:val="28"/>
          <w:lang w:val="kk-KZ"/>
        </w:rPr>
        <w:t xml:space="preserve"> қалыпт</w:t>
      </w:r>
      <w:r>
        <w:rPr>
          <w:rFonts w:ascii="Times New Roman" w:hAnsi="Times New Roman" w:cs="Times New Roman"/>
          <w:sz w:val="28"/>
          <w:szCs w:val="28"/>
          <w:lang w:val="kk-KZ"/>
        </w:rPr>
        <w:t>астырушы эксперименттен кейінгі м</w:t>
      </w:r>
      <w:r w:rsidRPr="004F1DBF">
        <w:rPr>
          <w:rFonts w:ascii="Times New Roman" w:hAnsi="Times New Roman" w:cs="Times New Roman"/>
          <w:sz w:val="28"/>
          <w:szCs w:val="28"/>
          <w:lang w:val="kk-KZ"/>
        </w:rPr>
        <w:t>отивациялық-мақсаттылық</w:t>
      </w:r>
      <w:r>
        <w:rPr>
          <w:rFonts w:ascii="Times New Roman" w:hAnsi="Times New Roman" w:cs="Times New Roman"/>
          <w:sz w:val="28"/>
          <w:szCs w:val="28"/>
          <w:lang w:val="kk-KZ"/>
        </w:rPr>
        <w:t xml:space="preserve"> компонентінің даму деңгейлеріндегі </w:t>
      </w:r>
      <w:r w:rsidRPr="0002286D">
        <w:rPr>
          <w:rFonts w:ascii="Times New Roman" w:hAnsi="Times New Roman" w:cs="Times New Roman"/>
          <w:sz w:val="28"/>
          <w:szCs w:val="28"/>
          <w:lang w:val="kk-KZ"/>
        </w:rPr>
        <w:t xml:space="preserve">өзгерісін </w:t>
      </w:r>
      <w:r w:rsidRPr="005E3A06">
        <w:rPr>
          <w:rFonts w:ascii="Times New Roman" w:hAnsi="Times New Roman" w:cs="Times New Roman"/>
          <w:sz w:val="28"/>
          <w:szCs w:val="28"/>
          <w:lang w:val="kk-KZ"/>
        </w:rPr>
        <w:t xml:space="preserve">М.Рокичтің </w:t>
      </w:r>
      <w:r>
        <w:rPr>
          <w:rFonts w:ascii="Times New Roman" w:hAnsi="Times New Roman" w:cs="Times New Roman"/>
          <w:sz w:val="28"/>
          <w:szCs w:val="28"/>
          <w:lang w:val="kk-KZ"/>
        </w:rPr>
        <w:t>«</w:t>
      </w:r>
      <w:r w:rsidRPr="005E3A06">
        <w:rPr>
          <w:rFonts w:ascii="Times New Roman" w:hAnsi="Times New Roman" w:cs="Times New Roman"/>
          <w:sz w:val="28"/>
          <w:szCs w:val="28"/>
          <w:lang w:val="kk-KZ"/>
        </w:rPr>
        <w:t>ЖОО білім беру үрдісінің құндылықтары мен маңызы</w:t>
      </w:r>
      <w:r>
        <w:rPr>
          <w:rFonts w:ascii="Times New Roman" w:hAnsi="Times New Roman" w:cs="Times New Roman"/>
          <w:sz w:val="28"/>
          <w:szCs w:val="28"/>
          <w:lang w:val="kk-KZ"/>
        </w:rPr>
        <w:t xml:space="preserve">» атты </w:t>
      </w:r>
      <w:r w:rsidRPr="005E3A06">
        <w:rPr>
          <w:rFonts w:ascii="Times New Roman" w:hAnsi="Times New Roman" w:cs="Times New Roman"/>
          <w:sz w:val="28"/>
          <w:szCs w:val="28"/>
          <w:lang w:val="kk-KZ"/>
        </w:rPr>
        <w:t>сауалнамасы</w:t>
      </w:r>
      <w:r>
        <w:rPr>
          <w:rFonts w:ascii="Times New Roman" w:hAnsi="Times New Roman" w:cs="Times New Roman"/>
          <w:sz w:val="28"/>
          <w:szCs w:val="28"/>
          <w:lang w:val="kk-KZ"/>
        </w:rPr>
        <w:t xml:space="preserve"> арқылы ан</w:t>
      </w:r>
      <w:r w:rsidR="00376952">
        <w:rPr>
          <w:rFonts w:ascii="Times New Roman" w:hAnsi="Times New Roman" w:cs="Times New Roman"/>
          <w:sz w:val="28"/>
          <w:szCs w:val="28"/>
          <w:lang w:val="kk-KZ"/>
        </w:rPr>
        <w:t xml:space="preserve">ықтадық. </w:t>
      </w:r>
    </w:p>
    <w:p w14:paraId="60291A60" w14:textId="0E084839" w:rsidR="00A52458" w:rsidRPr="00100DE9"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5E3A06">
        <w:rPr>
          <w:rFonts w:ascii="Times New Roman" w:hAnsi="Times New Roman" w:cs="Times New Roman"/>
          <w:sz w:val="28"/>
          <w:szCs w:val="28"/>
          <w:lang w:val="kk-KZ"/>
        </w:rPr>
        <w:t xml:space="preserve">М.Рокичтің </w:t>
      </w:r>
      <w:r>
        <w:rPr>
          <w:rFonts w:ascii="Times New Roman" w:hAnsi="Times New Roman" w:cs="Times New Roman"/>
          <w:sz w:val="28"/>
          <w:szCs w:val="28"/>
          <w:lang w:val="kk-KZ"/>
        </w:rPr>
        <w:t>«</w:t>
      </w:r>
      <w:r w:rsidRPr="005E3A06">
        <w:rPr>
          <w:rFonts w:ascii="Times New Roman" w:hAnsi="Times New Roman" w:cs="Times New Roman"/>
          <w:sz w:val="28"/>
          <w:szCs w:val="28"/>
          <w:lang w:val="kk-KZ"/>
        </w:rPr>
        <w:t>ЖОО білім беру үрдісінің құндылықтары мен маңызы</w:t>
      </w:r>
      <w:r>
        <w:rPr>
          <w:rFonts w:ascii="Times New Roman" w:hAnsi="Times New Roman" w:cs="Times New Roman"/>
          <w:sz w:val="28"/>
          <w:szCs w:val="28"/>
          <w:lang w:val="kk-KZ"/>
        </w:rPr>
        <w:t xml:space="preserve">» атты </w:t>
      </w:r>
      <w:r w:rsidRPr="005E3A06">
        <w:rPr>
          <w:rFonts w:ascii="Times New Roman" w:hAnsi="Times New Roman" w:cs="Times New Roman"/>
          <w:sz w:val="28"/>
          <w:szCs w:val="28"/>
          <w:lang w:val="kk-KZ"/>
        </w:rPr>
        <w:t>сауалнама</w:t>
      </w:r>
      <w:r>
        <w:rPr>
          <w:rFonts w:ascii="Times New Roman" w:hAnsi="Times New Roman" w:cs="Times New Roman"/>
          <w:sz w:val="28"/>
          <w:szCs w:val="28"/>
          <w:lang w:val="kk-KZ"/>
        </w:rPr>
        <w:t>ның нәтижесі 1</w:t>
      </w:r>
      <w:r w:rsidR="006B1FA0">
        <w:rPr>
          <w:rFonts w:ascii="Times New Roman" w:hAnsi="Times New Roman" w:cs="Times New Roman"/>
          <w:sz w:val="28"/>
          <w:szCs w:val="28"/>
          <w:lang w:val="kk-KZ"/>
        </w:rPr>
        <w:t>7-</w:t>
      </w:r>
      <w:r>
        <w:rPr>
          <w:rFonts w:ascii="Times New Roman" w:hAnsi="Times New Roman" w:cs="Times New Roman"/>
          <w:sz w:val="28"/>
          <w:szCs w:val="28"/>
          <w:lang w:val="kk-KZ"/>
        </w:rPr>
        <w:t xml:space="preserve"> кестеде бейнеледік</w:t>
      </w:r>
      <w:r w:rsidRPr="00100DE9">
        <w:rPr>
          <w:rFonts w:ascii="Times New Roman" w:hAnsi="Times New Roman" w:cs="Times New Roman"/>
          <w:sz w:val="28"/>
          <w:szCs w:val="28"/>
          <w:lang w:val="kk-KZ"/>
        </w:rPr>
        <w:t>.</w:t>
      </w:r>
    </w:p>
    <w:p w14:paraId="23E5C74B" w14:textId="77777777" w:rsidR="00A52458" w:rsidRPr="000B22BA" w:rsidRDefault="00A52458" w:rsidP="00A52458">
      <w:pPr>
        <w:pStyle w:val="af7"/>
        <w:tabs>
          <w:tab w:val="left" w:pos="9497"/>
        </w:tabs>
        <w:spacing w:line="240" w:lineRule="auto"/>
        <w:ind w:right="-1" w:firstLine="709"/>
        <w:jc w:val="both"/>
        <w:rPr>
          <w:sz w:val="28"/>
          <w:szCs w:val="28"/>
          <w:lang w:val="kk-KZ"/>
        </w:rPr>
      </w:pPr>
      <w:r w:rsidRPr="000B22BA">
        <w:rPr>
          <w:sz w:val="28"/>
          <w:szCs w:val="28"/>
          <w:lang w:val="kk-KZ"/>
        </w:rPr>
        <w:t>Кесте 1</w:t>
      </w:r>
      <w:r w:rsidR="0074226E">
        <w:rPr>
          <w:sz w:val="28"/>
          <w:szCs w:val="28"/>
          <w:lang w:val="kk-KZ"/>
        </w:rPr>
        <w:t xml:space="preserve">7 </w:t>
      </w:r>
      <w:r w:rsidRPr="000B22BA">
        <w:rPr>
          <w:sz w:val="28"/>
          <w:szCs w:val="28"/>
          <w:lang w:val="kk-KZ"/>
        </w:rPr>
        <w:t>-</w:t>
      </w:r>
      <w:r w:rsidR="0074226E">
        <w:rPr>
          <w:sz w:val="28"/>
          <w:szCs w:val="28"/>
          <w:lang w:val="kk-KZ"/>
        </w:rPr>
        <w:t xml:space="preserve"> </w:t>
      </w:r>
      <w:r w:rsidRPr="000B22BA">
        <w:rPr>
          <w:sz w:val="28"/>
          <w:szCs w:val="28"/>
          <w:lang w:val="kk-KZ"/>
        </w:rPr>
        <w:t xml:space="preserve">М. Рокичтің «ЖОО білім беру үрдісінің құндылықтары мен маңызы» әдістемесі бойынша </w:t>
      </w:r>
      <w:r w:rsidRPr="0002286D">
        <w:rPr>
          <w:sz w:val="28"/>
          <w:szCs w:val="28"/>
          <w:lang w:val="kk-KZ"/>
        </w:rPr>
        <w:t>қалыпт</w:t>
      </w:r>
      <w:r>
        <w:rPr>
          <w:sz w:val="28"/>
          <w:szCs w:val="28"/>
          <w:lang w:val="kk-KZ"/>
        </w:rPr>
        <w:t xml:space="preserve">астырушы эксперименттен кейінгі білім алушылардың </w:t>
      </w:r>
      <w:r w:rsidRPr="00380B3F">
        <w:rPr>
          <w:sz w:val="28"/>
          <w:szCs w:val="28"/>
          <w:lang w:val="kk-KZ"/>
        </w:rPr>
        <w:t>тұлғалық болмысының қалыптасуының м</w:t>
      </w:r>
      <w:r w:rsidRPr="00380B3F">
        <w:rPr>
          <w:rFonts w:eastAsiaTheme="minorHAnsi"/>
          <w:sz w:val="28"/>
          <w:szCs w:val="28"/>
          <w:lang w:val="kk-KZ"/>
        </w:rPr>
        <w:t xml:space="preserve">отивациялық-мақсаттылық </w:t>
      </w:r>
      <w:r w:rsidRPr="00380B3F">
        <w:rPr>
          <w:sz w:val="28"/>
          <w:szCs w:val="28"/>
          <w:lang w:val="kk-KZ"/>
        </w:rPr>
        <w:t>компонентінің даму</w:t>
      </w:r>
      <w:r>
        <w:rPr>
          <w:sz w:val="28"/>
          <w:szCs w:val="28"/>
          <w:lang w:val="kk-KZ"/>
        </w:rPr>
        <w:t xml:space="preserve"> деңгейлері</w:t>
      </w:r>
    </w:p>
    <w:p w14:paraId="411B49BC" w14:textId="77777777" w:rsidR="00A52458" w:rsidRPr="00100DE9" w:rsidRDefault="00A52458" w:rsidP="00A52458">
      <w:pPr>
        <w:pStyle w:val="af7"/>
        <w:tabs>
          <w:tab w:val="left" w:pos="9497"/>
        </w:tabs>
        <w:spacing w:line="240" w:lineRule="auto"/>
        <w:ind w:right="-1" w:firstLine="709"/>
        <w:jc w:val="both"/>
        <w:rPr>
          <w:color w:val="FF0000"/>
          <w:sz w:val="28"/>
          <w:szCs w:val="28"/>
          <w:lang w:val="kk-KZ"/>
        </w:rPr>
      </w:pPr>
      <w:r w:rsidRPr="00100DE9">
        <w:rPr>
          <w:color w:val="FF0000"/>
          <w:lang w:val="kk-KZ"/>
        </w:rPr>
        <w:t xml:space="preserve"> </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2093"/>
        <w:gridCol w:w="425"/>
        <w:gridCol w:w="567"/>
        <w:gridCol w:w="454"/>
        <w:gridCol w:w="650"/>
        <w:gridCol w:w="626"/>
        <w:gridCol w:w="663"/>
        <w:gridCol w:w="613"/>
        <w:gridCol w:w="676"/>
        <w:gridCol w:w="599"/>
        <w:gridCol w:w="690"/>
        <w:gridCol w:w="586"/>
        <w:gridCol w:w="703"/>
      </w:tblGrid>
      <w:tr w:rsidR="00380B3F" w:rsidRPr="00380B3F" w14:paraId="50BC47F8" w14:textId="77777777" w:rsidTr="006B1FA0">
        <w:trPr>
          <w:trHeight w:val="976"/>
        </w:trPr>
        <w:tc>
          <w:tcPr>
            <w:tcW w:w="2093" w:type="dxa"/>
            <w:vMerge w:val="restart"/>
          </w:tcPr>
          <w:p w14:paraId="4EE881B2" w14:textId="77777777" w:rsidR="00A52458" w:rsidRPr="00380B3F" w:rsidRDefault="00A52458" w:rsidP="00E9720E">
            <w:pPr>
              <w:pStyle w:val="af7"/>
              <w:tabs>
                <w:tab w:val="left" w:pos="9497"/>
              </w:tabs>
              <w:spacing w:line="240" w:lineRule="auto"/>
              <w:ind w:right="-1"/>
              <w:jc w:val="center"/>
              <w:rPr>
                <w:sz w:val="24"/>
                <w:szCs w:val="24"/>
                <w:lang w:val="kk-KZ"/>
              </w:rPr>
            </w:pPr>
            <w:proofErr w:type="spellStart"/>
            <w:r w:rsidRPr="00380B3F">
              <w:rPr>
                <w:sz w:val="24"/>
                <w:szCs w:val="24"/>
              </w:rPr>
              <w:t>Таңдалған</w:t>
            </w:r>
            <w:proofErr w:type="spellEnd"/>
            <w:r w:rsidRPr="00380B3F">
              <w:rPr>
                <w:sz w:val="24"/>
                <w:szCs w:val="24"/>
                <w:lang w:val="kk-KZ"/>
              </w:rPr>
              <w:t xml:space="preserve"> </w:t>
            </w:r>
            <w:r w:rsidRPr="00380B3F">
              <w:rPr>
                <w:sz w:val="24"/>
                <w:szCs w:val="24"/>
              </w:rPr>
              <w:t xml:space="preserve"> </w:t>
            </w:r>
            <w:proofErr w:type="spellStart"/>
            <w:r w:rsidRPr="00380B3F">
              <w:rPr>
                <w:sz w:val="24"/>
                <w:szCs w:val="24"/>
              </w:rPr>
              <w:t>құндылықтар</w:t>
            </w:r>
            <w:proofErr w:type="spellEnd"/>
          </w:p>
        </w:tc>
        <w:tc>
          <w:tcPr>
            <w:tcW w:w="3385" w:type="dxa"/>
            <w:gridSpan w:val="6"/>
          </w:tcPr>
          <w:p w14:paraId="48C45FAE"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Бақылау тобы</w:t>
            </w:r>
          </w:p>
          <w:p w14:paraId="30978422"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(78</w:t>
            </w:r>
            <w:r w:rsidRPr="00380B3F">
              <w:rPr>
                <w:sz w:val="24"/>
                <w:szCs w:val="24"/>
              </w:rPr>
              <w:t xml:space="preserve"> </w:t>
            </w:r>
            <w:proofErr w:type="spellStart"/>
            <w:r w:rsidRPr="00380B3F">
              <w:rPr>
                <w:sz w:val="24"/>
                <w:szCs w:val="24"/>
              </w:rPr>
              <w:t>білім</w:t>
            </w:r>
            <w:proofErr w:type="spellEnd"/>
            <w:r w:rsidRPr="00380B3F">
              <w:rPr>
                <w:sz w:val="24"/>
                <w:szCs w:val="24"/>
              </w:rPr>
              <w:t xml:space="preserve"> </w:t>
            </w:r>
            <w:proofErr w:type="spellStart"/>
            <w:r w:rsidRPr="00380B3F">
              <w:rPr>
                <w:sz w:val="24"/>
                <w:szCs w:val="24"/>
              </w:rPr>
              <w:t>алушы</w:t>
            </w:r>
            <w:proofErr w:type="spellEnd"/>
            <w:r w:rsidRPr="00380B3F">
              <w:rPr>
                <w:sz w:val="24"/>
                <w:szCs w:val="24"/>
                <w:lang w:val="kk-KZ"/>
              </w:rPr>
              <w:t>)</w:t>
            </w:r>
          </w:p>
          <w:p w14:paraId="3FB4D1BC"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p>
        </w:tc>
        <w:tc>
          <w:tcPr>
            <w:tcW w:w="3867" w:type="dxa"/>
            <w:gridSpan w:val="6"/>
          </w:tcPr>
          <w:p w14:paraId="16DEFAC8"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Эксперименттік топ</w:t>
            </w:r>
          </w:p>
          <w:p w14:paraId="03478A33"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(75 білім алушы)</w:t>
            </w:r>
          </w:p>
          <w:p w14:paraId="6A8D7B33" w14:textId="77777777" w:rsidR="00A52458" w:rsidRPr="00380B3F" w:rsidRDefault="00A52458" w:rsidP="00E9720E">
            <w:pPr>
              <w:pStyle w:val="af7"/>
              <w:shd w:val="clear" w:color="auto" w:fill="auto"/>
              <w:tabs>
                <w:tab w:val="left" w:pos="9497"/>
              </w:tabs>
              <w:spacing w:line="240" w:lineRule="auto"/>
              <w:ind w:right="-1"/>
              <w:jc w:val="center"/>
              <w:rPr>
                <w:sz w:val="24"/>
                <w:szCs w:val="24"/>
                <w:lang w:val="en-US"/>
              </w:rPr>
            </w:pPr>
          </w:p>
        </w:tc>
      </w:tr>
      <w:tr w:rsidR="00380B3F" w:rsidRPr="00380B3F" w14:paraId="6EF7A650" w14:textId="77777777" w:rsidTr="006B1FA0">
        <w:trPr>
          <w:trHeight w:val="418"/>
        </w:trPr>
        <w:tc>
          <w:tcPr>
            <w:tcW w:w="2093" w:type="dxa"/>
            <w:vMerge/>
          </w:tcPr>
          <w:p w14:paraId="6221C9E9"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p>
        </w:tc>
        <w:tc>
          <w:tcPr>
            <w:tcW w:w="992" w:type="dxa"/>
            <w:gridSpan w:val="2"/>
          </w:tcPr>
          <w:p w14:paraId="454BE129"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Төмен</w:t>
            </w:r>
          </w:p>
        </w:tc>
        <w:tc>
          <w:tcPr>
            <w:tcW w:w="1104" w:type="dxa"/>
            <w:gridSpan w:val="2"/>
          </w:tcPr>
          <w:p w14:paraId="0B09C2DB"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Орта</w:t>
            </w:r>
          </w:p>
        </w:tc>
        <w:tc>
          <w:tcPr>
            <w:tcW w:w="1289" w:type="dxa"/>
            <w:gridSpan w:val="2"/>
          </w:tcPr>
          <w:p w14:paraId="108500B0"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Жоғары</w:t>
            </w:r>
          </w:p>
        </w:tc>
        <w:tc>
          <w:tcPr>
            <w:tcW w:w="1289" w:type="dxa"/>
            <w:gridSpan w:val="2"/>
          </w:tcPr>
          <w:p w14:paraId="59780B18"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Төмен</w:t>
            </w:r>
          </w:p>
        </w:tc>
        <w:tc>
          <w:tcPr>
            <w:tcW w:w="1289" w:type="dxa"/>
            <w:gridSpan w:val="2"/>
          </w:tcPr>
          <w:p w14:paraId="6D4E8988"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Орта</w:t>
            </w:r>
          </w:p>
        </w:tc>
        <w:tc>
          <w:tcPr>
            <w:tcW w:w="1289" w:type="dxa"/>
            <w:gridSpan w:val="2"/>
          </w:tcPr>
          <w:p w14:paraId="78FF233C" w14:textId="77777777" w:rsidR="00A52458" w:rsidRPr="00380B3F" w:rsidRDefault="00A52458" w:rsidP="00E9720E">
            <w:pPr>
              <w:pStyle w:val="af7"/>
              <w:shd w:val="clear" w:color="auto" w:fill="auto"/>
              <w:tabs>
                <w:tab w:val="left" w:pos="9497"/>
              </w:tabs>
              <w:spacing w:line="240" w:lineRule="auto"/>
              <w:ind w:right="-1"/>
              <w:jc w:val="center"/>
              <w:rPr>
                <w:sz w:val="24"/>
                <w:szCs w:val="24"/>
                <w:lang w:val="kk-KZ"/>
              </w:rPr>
            </w:pPr>
            <w:r w:rsidRPr="00380B3F">
              <w:rPr>
                <w:sz w:val="24"/>
                <w:szCs w:val="24"/>
                <w:lang w:val="kk-KZ"/>
              </w:rPr>
              <w:t>Жоғары</w:t>
            </w:r>
          </w:p>
        </w:tc>
      </w:tr>
      <w:tr w:rsidR="006B1FA0" w:rsidRPr="00380B3F" w14:paraId="3A5D89BB" w14:textId="77777777" w:rsidTr="006B1FA0">
        <w:trPr>
          <w:trHeight w:val="284"/>
        </w:trPr>
        <w:tc>
          <w:tcPr>
            <w:tcW w:w="2093" w:type="dxa"/>
            <w:vMerge/>
          </w:tcPr>
          <w:p w14:paraId="2DB42C19" w14:textId="77777777" w:rsidR="006B1FA0" w:rsidRPr="00380B3F" w:rsidRDefault="006B1FA0" w:rsidP="006B1FA0">
            <w:pPr>
              <w:pStyle w:val="af7"/>
              <w:shd w:val="clear" w:color="auto" w:fill="auto"/>
              <w:tabs>
                <w:tab w:val="left" w:pos="9497"/>
              </w:tabs>
              <w:spacing w:line="240" w:lineRule="auto"/>
              <w:ind w:right="-1"/>
              <w:jc w:val="center"/>
              <w:rPr>
                <w:sz w:val="24"/>
                <w:szCs w:val="24"/>
                <w:lang w:val="kk-KZ"/>
              </w:rPr>
            </w:pPr>
          </w:p>
        </w:tc>
        <w:tc>
          <w:tcPr>
            <w:tcW w:w="425" w:type="dxa"/>
          </w:tcPr>
          <w:p w14:paraId="740C773F" w14:textId="7AF74E57"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567" w:type="dxa"/>
          </w:tcPr>
          <w:p w14:paraId="1D47A69F" w14:textId="77777777"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454" w:type="dxa"/>
          </w:tcPr>
          <w:p w14:paraId="60CFE99E" w14:textId="599324C0"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50" w:type="dxa"/>
          </w:tcPr>
          <w:p w14:paraId="234233A8" w14:textId="7B6A1D55"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626" w:type="dxa"/>
          </w:tcPr>
          <w:p w14:paraId="3DC48507" w14:textId="23B901D4"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63" w:type="dxa"/>
          </w:tcPr>
          <w:p w14:paraId="373044F2" w14:textId="79B37F4A"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613" w:type="dxa"/>
          </w:tcPr>
          <w:p w14:paraId="51D1C4DD" w14:textId="58FD9A66"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76" w:type="dxa"/>
          </w:tcPr>
          <w:p w14:paraId="777A4107" w14:textId="20B96D13"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599" w:type="dxa"/>
          </w:tcPr>
          <w:p w14:paraId="281D9537" w14:textId="296D8257"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90" w:type="dxa"/>
          </w:tcPr>
          <w:p w14:paraId="11F23992" w14:textId="2965ED80"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586" w:type="dxa"/>
          </w:tcPr>
          <w:p w14:paraId="149760AC" w14:textId="4A0122E2"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3" w:type="dxa"/>
          </w:tcPr>
          <w:p w14:paraId="0E6456AB" w14:textId="382629AC" w:rsidR="006B1FA0" w:rsidRPr="00380B3F"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r>
      <w:tr w:rsidR="00380B3F" w:rsidRPr="00380B3F" w14:paraId="7BE90A02" w14:textId="77777777" w:rsidTr="006B1FA0">
        <w:trPr>
          <w:trHeight w:val="827"/>
        </w:trPr>
        <w:tc>
          <w:tcPr>
            <w:tcW w:w="2093" w:type="dxa"/>
          </w:tcPr>
          <w:p w14:paraId="317999D6"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t xml:space="preserve">Рухани адамгершілік қасиеті </w:t>
            </w:r>
          </w:p>
        </w:tc>
        <w:tc>
          <w:tcPr>
            <w:tcW w:w="425" w:type="dxa"/>
          </w:tcPr>
          <w:p w14:paraId="210F647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lang w:val="kk-KZ"/>
              </w:rPr>
              <w:t>25</w:t>
            </w:r>
          </w:p>
        </w:tc>
        <w:tc>
          <w:tcPr>
            <w:tcW w:w="567" w:type="dxa"/>
          </w:tcPr>
          <w:p w14:paraId="668EB64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32,05</w:t>
            </w:r>
          </w:p>
        </w:tc>
        <w:tc>
          <w:tcPr>
            <w:tcW w:w="454" w:type="dxa"/>
          </w:tcPr>
          <w:p w14:paraId="0BF465DE"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42</w:t>
            </w:r>
          </w:p>
        </w:tc>
        <w:tc>
          <w:tcPr>
            <w:tcW w:w="650" w:type="dxa"/>
          </w:tcPr>
          <w:p w14:paraId="39F4AA79"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53,85</w:t>
            </w:r>
          </w:p>
        </w:tc>
        <w:tc>
          <w:tcPr>
            <w:tcW w:w="626" w:type="dxa"/>
          </w:tcPr>
          <w:p w14:paraId="7A3CBFF7" w14:textId="77777777" w:rsidR="00A52458" w:rsidRPr="00380B3F" w:rsidRDefault="00A52458" w:rsidP="00E9720E">
            <w:pPr>
              <w:jc w:val="center"/>
              <w:rPr>
                <w:rFonts w:ascii="Times New Roman" w:hAnsi="Times New Roman" w:cs="Times New Roman"/>
                <w:sz w:val="18"/>
                <w:szCs w:val="18"/>
                <w:lang w:val="kk-KZ"/>
              </w:rPr>
            </w:pPr>
            <w:r w:rsidRPr="00380B3F">
              <w:rPr>
                <w:rFonts w:ascii="Times New Roman" w:hAnsi="Times New Roman" w:cs="Times New Roman"/>
                <w:sz w:val="18"/>
                <w:szCs w:val="18"/>
              </w:rPr>
              <w:t>11</w:t>
            </w:r>
          </w:p>
        </w:tc>
        <w:tc>
          <w:tcPr>
            <w:tcW w:w="663" w:type="dxa"/>
          </w:tcPr>
          <w:p w14:paraId="079D6909"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14,10</w:t>
            </w:r>
          </w:p>
        </w:tc>
        <w:tc>
          <w:tcPr>
            <w:tcW w:w="613" w:type="dxa"/>
          </w:tcPr>
          <w:p w14:paraId="3CD32CF3"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lang w:val="kk-KZ"/>
              </w:rPr>
              <w:t>5</w:t>
            </w:r>
          </w:p>
        </w:tc>
        <w:tc>
          <w:tcPr>
            <w:tcW w:w="676" w:type="dxa"/>
          </w:tcPr>
          <w:p w14:paraId="0C704657"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6,67</w:t>
            </w:r>
          </w:p>
        </w:tc>
        <w:tc>
          <w:tcPr>
            <w:tcW w:w="599" w:type="dxa"/>
          </w:tcPr>
          <w:p w14:paraId="4A4725D6"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13</w:t>
            </w:r>
          </w:p>
        </w:tc>
        <w:tc>
          <w:tcPr>
            <w:tcW w:w="690" w:type="dxa"/>
          </w:tcPr>
          <w:p w14:paraId="26835F5B"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17,33</w:t>
            </w:r>
          </w:p>
        </w:tc>
        <w:tc>
          <w:tcPr>
            <w:tcW w:w="586" w:type="dxa"/>
          </w:tcPr>
          <w:p w14:paraId="18EDED05"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57</w:t>
            </w:r>
          </w:p>
        </w:tc>
        <w:tc>
          <w:tcPr>
            <w:tcW w:w="703" w:type="dxa"/>
          </w:tcPr>
          <w:p w14:paraId="7AAA8CD0"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76,0</w:t>
            </w:r>
          </w:p>
        </w:tc>
      </w:tr>
      <w:tr w:rsidR="00380B3F" w:rsidRPr="00380B3F" w14:paraId="43916423" w14:textId="77777777" w:rsidTr="006B1FA0">
        <w:tc>
          <w:tcPr>
            <w:tcW w:w="2093" w:type="dxa"/>
          </w:tcPr>
          <w:p w14:paraId="3631F812"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lastRenderedPageBreak/>
              <w:t>Кәсіби әрекетке бейімделуі</w:t>
            </w:r>
          </w:p>
        </w:tc>
        <w:tc>
          <w:tcPr>
            <w:tcW w:w="425" w:type="dxa"/>
          </w:tcPr>
          <w:p w14:paraId="3606A26E"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29</w:t>
            </w:r>
          </w:p>
        </w:tc>
        <w:tc>
          <w:tcPr>
            <w:tcW w:w="567" w:type="dxa"/>
          </w:tcPr>
          <w:p w14:paraId="37923246"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37,18</w:t>
            </w:r>
          </w:p>
        </w:tc>
        <w:tc>
          <w:tcPr>
            <w:tcW w:w="454" w:type="dxa"/>
          </w:tcPr>
          <w:p w14:paraId="7E9F78E0"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39</w:t>
            </w:r>
          </w:p>
        </w:tc>
        <w:tc>
          <w:tcPr>
            <w:tcW w:w="650" w:type="dxa"/>
          </w:tcPr>
          <w:p w14:paraId="46ED1439"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50,00</w:t>
            </w:r>
          </w:p>
        </w:tc>
        <w:tc>
          <w:tcPr>
            <w:tcW w:w="626" w:type="dxa"/>
          </w:tcPr>
          <w:p w14:paraId="102DA973"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10</w:t>
            </w:r>
          </w:p>
        </w:tc>
        <w:tc>
          <w:tcPr>
            <w:tcW w:w="663" w:type="dxa"/>
          </w:tcPr>
          <w:p w14:paraId="42CA52FB"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12,82</w:t>
            </w:r>
          </w:p>
        </w:tc>
        <w:tc>
          <w:tcPr>
            <w:tcW w:w="613" w:type="dxa"/>
          </w:tcPr>
          <w:p w14:paraId="66DE357B"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7</w:t>
            </w:r>
          </w:p>
        </w:tc>
        <w:tc>
          <w:tcPr>
            <w:tcW w:w="676" w:type="dxa"/>
          </w:tcPr>
          <w:p w14:paraId="75B6A8C4"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9,33</w:t>
            </w:r>
          </w:p>
        </w:tc>
        <w:tc>
          <w:tcPr>
            <w:tcW w:w="599" w:type="dxa"/>
          </w:tcPr>
          <w:p w14:paraId="7B75556B"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7</w:t>
            </w:r>
          </w:p>
        </w:tc>
        <w:tc>
          <w:tcPr>
            <w:tcW w:w="690" w:type="dxa"/>
          </w:tcPr>
          <w:p w14:paraId="5F5AF191"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9,33</w:t>
            </w:r>
          </w:p>
        </w:tc>
        <w:tc>
          <w:tcPr>
            <w:tcW w:w="586" w:type="dxa"/>
          </w:tcPr>
          <w:p w14:paraId="3EF21FB8"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61</w:t>
            </w:r>
          </w:p>
        </w:tc>
        <w:tc>
          <w:tcPr>
            <w:tcW w:w="703" w:type="dxa"/>
          </w:tcPr>
          <w:p w14:paraId="69B799BA"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81,3</w:t>
            </w:r>
          </w:p>
        </w:tc>
      </w:tr>
      <w:tr w:rsidR="00380B3F" w:rsidRPr="00380B3F" w14:paraId="16CA11CD" w14:textId="77777777" w:rsidTr="006B1FA0">
        <w:tc>
          <w:tcPr>
            <w:tcW w:w="2093" w:type="dxa"/>
          </w:tcPr>
          <w:p w14:paraId="3BBB7E50"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t>Өзін</w:t>
            </w:r>
            <w:r w:rsidRPr="00380B3F">
              <w:t>-</w:t>
            </w:r>
            <w:r w:rsidRPr="00380B3F">
              <w:rPr>
                <w:lang w:val="kk-KZ"/>
              </w:rPr>
              <w:t>өзі дамыту мен жетілдіру</w:t>
            </w:r>
          </w:p>
        </w:tc>
        <w:tc>
          <w:tcPr>
            <w:tcW w:w="425" w:type="dxa"/>
          </w:tcPr>
          <w:p w14:paraId="22E9969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19</w:t>
            </w:r>
          </w:p>
        </w:tc>
        <w:tc>
          <w:tcPr>
            <w:tcW w:w="567" w:type="dxa"/>
          </w:tcPr>
          <w:p w14:paraId="7643A673"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24,36</w:t>
            </w:r>
          </w:p>
        </w:tc>
        <w:tc>
          <w:tcPr>
            <w:tcW w:w="454" w:type="dxa"/>
          </w:tcPr>
          <w:p w14:paraId="1C558A6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50</w:t>
            </w:r>
          </w:p>
        </w:tc>
        <w:tc>
          <w:tcPr>
            <w:tcW w:w="650" w:type="dxa"/>
          </w:tcPr>
          <w:p w14:paraId="18AC7328"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64,10</w:t>
            </w:r>
          </w:p>
        </w:tc>
        <w:tc>
          <w:tcPr>
            <w:tcW w:w="626" w:type="dxa"/>
          </w:tcPr>
          <w:p w14:paraId="2ACA8D2A"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9</w:t>
            </w:r>
          </w:p>
        </w:tc>
        <w:tc>
          <w:tcPr>
            <w:tcW w:w="663" w:type="dxa"/>
          </w:tcPr>
          <w:p w14:paraId="3796509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11,54</w:t>
            </w:r>
          </w:p>
        </w:tc>
        <w:tc>
          <w:tcPr>
            <w:tcW w:w="613" w:type="dxa"/>
          </w:tcPr>
          <w:p w14:paraId="1C9F4E09"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11</w:t>
            </w:r>
          </w:p>
        </w:tc>
        <w:tc>
          <w:tcPr>
            <w:tcW w:w="676" w:type="dxa"/>
          </w:tcPr>
          <w:p w14:paraId="26816F2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14,67</w:t>
            </w:r>
          </w:p>
        </w:tc>
        <w:tc>
          <w:tcPr>
            <w:tcW w:w="599" w:type="dxa"/>
          </w:tcPr>
          <w:p w14:paraId="4E933597"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0</w:t>
            </w:r>
          </w:p>
        </w:tc>
        <w:tc>
          <w:tcPr>
            <w:tcW w:w="690" w:type="dxa"/>
          </w:tcPr>
          <w:p w14:paraId="007BC1B1"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0,00</w:t>
            </w:r>
          </w:p>
        </w:tc>
        <w:tc>
          <w:tcPr>
            <w:tcW w:w="586" w:type="dxa"/>
          </w:tcPr>
          <w:p w14:paraId="26C262FE"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64</w:t>
            </w:r>
          </w:p>
        </w:tc>
        <w:tc>
          <w:tcPr>
            <w:tcW w:w="703" w:type="dxa"/>
          </w:tcPr>
          <w:p w14:paraId="0A5C6CE4"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85,3</w:t>
            </w:r>
          </w:p>
        </w:tc>
      </w:tr>
      <w:tr w:rsidR="00380B3F" w:rsidRPr="00380B3F" w14:paraId="501D4DCF" w14:textId="77777777" w:rsidTr="006B1FA0">
        <w:tc>
          <w:tcPr>
            <w:tcW w:w="2093" w:type="dxa"/>
          </w:tcPr>
          <w:p w14:paraId="6119B2AF"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t>Өзіне сенімділігі</w:t>
            </w:r>
          </w:p>
        </w:tc>
        <w:tc>
          <w:tcPr>
            <w:tcW w:w="425" w:type="dxa"/>
          </w:tcPr>
          <w:p w14:paraId="31E8D787"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21</w:t>
            </w:r>
          </w:p>
        </w:tc>
        <w:tc>
          <w:tcPr>
            <w:tcW w:w="567" w:type="dxa"/>
          </w:tcPr>
          <w:p w14:paraId="4CA12012"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26,92</w:t>
            </w:r>
          </w:p>
        </w:tc>
        <w:tc>
          <w:tcPr>
            <w:tcW w:w="454" w:type="dxa"/>
          </w:tcPr>
          <w:p w14:paraId="5C583E0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43</w:t>
            </w:r>
          </w:p>
        </w:tc>
        <w:tc>
          <w:tcPr>
            <w:tcW w:w="650" w:type="dxa"/>
          </w:tcPr>
          <w:p w14:paraId="4051B864"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55,13</w:t>
            </w:r>
          </w:p>
        </w:tc>
        <w:tc>
          <w:tcPr>
            <w:tcW w:w="626" w:type="dxa"/>
          </w:tcPr>
          <w:p w14:paraId="1A1BA03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14</w:t>
            </w:r>
          </w:p>
        </w:tc>
        <w:tc>
          <w:tcPr>
            <w:tcW w:w="663" w:type="dxa"/>
          </w:tcPr>
          <w:p w14:paraId="30DED159"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17,95</w:t>
            </w:r>
          </w:p>
        </w:tc>
        <w:tc>
          <w:tcPr>
            <w:tcW w:w="613" w:type="dxa"/>
          </w:tcPr>
          <w:p w14:paraId="6F121BF8"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6</w:t>
            </w:r>
          </w:p>
        </w:tc>
        <w:tc>
          <w:tcPr>
            <w:tcW w:w="676" w:type="dxa"/>
          </w:tcPr>
          <w:p w14:paraId="24C7F4BA"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8,00</w:t>
            </w:r>
          </w:p>
        </w:tc>
        <w:tc>
          <w:tcPr>
            <w:tcW w:w="599" w:type="dxa"/>
          </w:tcPr>
          <w:p w14:paraId="26045252"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11</w:t>
            </w:r>
          </w:p>
        </w:tc>
        <w:tc>
          <w:tcPr>
            <w:tcW w:w="690" w:type="dxa"/>
          </w:tcPr>
          <w:p w14:paraId="0ED6E9F6"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14,67</w:t>
            </w:r>
          </w:p>
        </w:tc>
        <w:tc>
          <w:tcPr>
            <w:tcW w:w="586" w:type="dxa"/>
          </w:tcPr>
          <w:p w14:paraId="65DA317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58</w:t>
            </w:r>
          </w:p>
        </w:tc>
        <w:tc>
          <w:tcPr>
            <w:tcW w:w="703" w:type="dxa"/>
          </w:tcPr>
          <w:p w14:paraId="7EA9B8A3"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77,3</w:t>
            </w:r>
          </w:p>
        </w:tc>
      </w:tr>
      <w:tr w:rsidR="00380B3F" w:rsidRPr="00380B3F" w14:paraId="40976BA4" w14:textId="77777777" w:rsidTr="006B1FA0">
        <w:tc>
          <w:tcPr>
            <w:tcW w:w="2093" w:type="dxa"/>
          </w:tcPr>
          <w:p w14:paraId="0F3EDD23"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t xml:space="preserve">Кәсіби шеберлікке ұмтылысы </w:t>
            </w:r>
          </w:p>
        </w:tc>
        <w:tc>
          <w:tcPr>
            <w:tcW w:w="425" w:type="dxa"/>
          </w:tcPr>
          <w:p w14:paraId="79B64082"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23</w:t>
            </w:r>
          </w:p>
        </w:tc>
        <w:tc>
          <w:tcPr>
            <w:tcW w:w="567" w:type="dxa"/>
          </w:tcPr>
          <w:p w14:paraId="5FD5AF4A"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29,49</w:t>
            </w:r>
          </w:p>
        </w:tc>
        <w:tc>
          <w:tcPr>
            <w:tcW w:w="454" w:type="dxa"/>
          </w:tcPr>
          <w:p w14:paraId="23B291A9"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35</w:t>
            </w:r>
          </w:p>
        </w:tc>
        <w:tc>
          <w:tcPr>
            <w:tcW w:w="650" w:type="dxa"/>
          </w:tcPr>
          <w:p w14:paraId="148AC9D4"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44,87</w:t>
            </w:r>
          </w:p>
        </w:tc>
        <w:tc>
          <w:tcPr>
            <w:tcW w:w="626" w:type="dxa"/>
          </w:tcPr>
          <w:p w14:paraId="2B6D7DCB"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20</w:t>
            </w:r>
          </w:p>
        </w:tc>
        <w:tc>
          <w:tcPr>
            <w:tcW w:w="663" w:type="dxa"/>
          </w:tcPr>
          <w:p w14:paraId="227F9BEE"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25,64</w:t>
            </w:r>
          </w:p>
        </w:tc>
        <w:tc>
          <w:tcPr>
            <w:tcW w:w="613" w:type="dxa"/>
          </w:tcPr>
          <w:p w14:paraId="148DC25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0</w:t>
            </w:r>
          </w:p>
        </w:tc>
        <w:tc>
          <w:tcPr>
            <w:tcW w:w="676" w:type="dxa"/>
          </w:tcPr>
          <w:p w14:paraId="1D665FE0"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0,00</w:t>
            </w:r>
          </w:p>
        </w:tc>
        <w:tc>
          <w:tcPr>
            <w:tcW w:w="599" w:type="dxa"/>
          </w:tcPr>
          <w:p w14:paraId="7B78D20A"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12</w:t>
            </w:r>
          </w:p>
        </w:tc>
        <w:tc>
          <w:tcPr>
            <w:tcW w:w="690" w:type="dxa"/>
          </w:tcPr>
          <w:p w14:paraId="651EB647"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16,00</w:t>
            </w:r>
          </w:p>
        </w:tc>
        <w:tc>
          <w:tcPr>
            <w:tcW w:w="586" w:type="dxa"/>
          </w:tcPr>
          <w:p w14:paraId="6643AA51"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63</w:t>
            </w:r>
          </w:p>
        </w:tc>
        <w:tc>
          <w:tcPr>
            <w:tcW w:w="703" w:type="dxa"/>
          </w:tcPr>
          <w:p w14:paraId="4CE9CE2D"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84,0</w:t>
            </w:r>
          </w:p>
        </w:tc>
      </w:tr>
      <w:tr w:rsidR="00380B3F" w:rsidRPr="00380B3F" w14:paraId="4EACC85F" w14:textId="77777777" w:rsidTr="006B1FA0">
        <w:tc>
          <w:tcPr>
            <w:tcW w:w="2093" w:type="dxa"/>
          </w:tcPr>
          <w:p w14:paraId="0C093D83"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t xml:space="preserve">Жаңашылдыққа қызығушылығы </w:t>
            </w:r>
          </w:p>
        </w:tc>
        <w:tc>
          <w:tcPr>
            <w:tcW w:w="425" w:type="dxa"/>
          </w:tcPr>
          <w:p w14:paraId="59897047"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24</w:t>
            </w:r>
          </w:p>
        </w:tc>
        <w:tc>
          <w:tcPr>
            <w:tcW w:w="567" w:type="dxa"/>
          </w:tcPr>
          <w:p w14:paraId="08A53BA6"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30,77</w:t>
            </w:r>
          </w:p>
        </w:tc>
        <w:tc>
          <w:tcPr>
            <w:tcW w:w="454" w:type="dxa"/>
          </w:tcPr>
          <w:p w14:paraId="45EDF957"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36</w:t>
            </w:r>
          </w:p>
        </w:tc>
        <w:tc>
          <w:tcPr>
            <w:tcW w:w="650" w:type="dxa"/>
          </w:tcPr>
          <w:p w14:paraId="5583549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46,15</w:t>
            </w:r>
          </w:p>
        </w:tc>
        <w:tc>
          <w:tcPr>
            <w:tcW w:w="626" w:type="dxa"/>
          </w:tcPr>
          <w:p w14:paraId="2A5245A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18</w:t>
            </w:r>
          </w:p>
        </w:tc>
        <w:tc>
          <w:tcPr>
            <w:tcW w:w="663" w:type="dxa"/>
          </w:tcPr>
          <w:p w14:paraId="31480FF6"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23,08</w:t>
            </w:r>
          </w:p>
        </w:tc>
        <w:tc>
          <w:tcPr>
            <w:tcW w:w="613" w:type="dxa"/>
          </w:tcPr>
          <w:p w14:paraId="34990B7D"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8</w:t>
            </w:r>
          </w:p>
        </w:tc>
        <w:tc>
          <w:tcPr>
            <w:tcW w:w="676" w:type="dxa"/>
          </w:tcPr>
          <w:p w14:paraId="6E5A79F2"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10,67</w:t>
            </w:r>
          </w:p>
        </w:tc>
        <w:tc>
          <w:tcPr>
            <w:tcW w:w="599" w:type="dxa"/>
          </w:tcPr>
          <w:p w14:paraId="20053A51"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12</w:t>
            </w:r>
          </w:p>
        </w:tc>
        <w:tc>
          <w:tcPr>
            <w:tcW w:w="690" w:type="dxa"/>
          </w:tcPr>
          <w:p w14:paraId="039B0394"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16,00</w:t>
            </w:r>
          </w:p>
        </w:tc>
        <w:tc>
          <w:tcPr>
            <w:tcW w:w="586" w:type="dxa"/>
          </w:tcPr>
          <w:p w14:paraId="6CE5098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55</w:t>
            </w:r>
          </w:p>
        </w:tc>
        <w:tc>
          <w:tcPr>
            <w:tcW w:w="703" w:type="dxa"/>
          </w:tcPr>
          <w:p w14:paraId="29AC3653"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73,3</w:t>
            </w:r>
          </w:p>
        </w:tc>
      </w:tr>
      <w:tr w:rsidR="00380B3F" w:rsidRPr="00380B3F" w14:paraId="5AEDE751" w14:textId="77777777" w:rsidTr="006B1FA0">
        <w:trPr>
          <w:trHeight w:val="1014"/>
        </w:trPr>
        <w:tc>
          <w:tcPr>
            <w:tcW w:w="2093" w:type="dxa"/>
          </w:tcPr>
          <w:p w14:paraId="558FC385"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t>Көзқарасын сенімді және мазмұнды жеткізе білу</w:t>
            </w:r>
          </w:p>
        </w:tc>
        <w:tc>
          <w:tcPr>
            <w:tcW w:w="425" w:type="dxa"/>
          </w:tcPr>
          <w:p w14:paraId="074CAB73"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28</w:t>
            </w:r>
          </w:p>
        </w:tc>
        <w:tc>
          <w:tcPr>
            <w:tcW w:w="567" w:type="dxa"/>
          </w:tcPr>
          <w:p w14:paraId="2359FDFF"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35,90</w:t>
            </w:r>
          </w:p>
        </w:tc>
        <w:tc>
          <w:tcPr>
            <w:tcW w:w="454" w:type="dxa"/>
          </w:tcPr>
          <w:p w14:paraId="4E71E159"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35</w:t>
            </w:r>
          </w:p>
        </w:tc>
        <w:tc>
          <w:tcPr>
            <w:tcW w:w="650" w:type="dxa"/>
          </w:tcPr>
          <w:p w14:paraId="01DEF8A4"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44,87</w:t>
            </w:r>
          </w:p>
        </w:tc>
        <w:tc>
          <w:tcPr>
            <w:tcW w:w="626" w:type="dxa"/>
          </w:tcPr>
          <w:p w14:paraId="61F54EDE"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15</w:t>
            </w:r>
          </w:p>
        </w:tc>
        <w:tc>
          <w:tcPr>
            <w:tcW w:w="663" w:type="dxa"/>
          </w:tcPr>
          <w:p w14:paraId="1ADF89B2"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19,23</w:t>
            </w:r>
          </w:p>
        </w:tc>
        <w:tc>
          <w:tcPr>
            <w:tcW w:w="613" w:type="dxa"/>
          </w:tcPr>
          <w:p w14:paraId="0CB2437D"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w:t>
            </w:r>
          </w:p>
        </w:tc>
        <w:tc>
          <w:tcPr>
            <w:tcW w:w="676" w:type="dxa"/>
          </w:tcPr>
          <w:p w14:paraId="2DD3D360"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2,67</w:t>
            </w:r>
          </w:p>
        </w:tc>
        <w:tc>
          <w:tcPr>
            <w:tcW w:w="599" w:type="dxa"/>
          </w:tcPr>
          <w:p w14:paraId="3260CFD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14</w:t>
            </w:r>
          </w:p>
        </w:tc>
        <w:tc>
          <w:tcPr>
            <w:tcW w:w="690" w:type="dxa"/>
          </w:tcPr>
          <w:p w14:paraId="4712F76C"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18,67</w:t>
            </w:r>
          </w:p>
        </w:tc>
        <w:tc>
          <w:tcPr>
            <w:tcW w:w="586" w:type="dxa"/>
          </w:tcPr>
          <w:p w14:paraId="3DAAD588"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59</w:t>
            </w:r>
          </w:p>
        </w:tc>
        <w:tc>
          <w:tcPr>
            <w:tcW w:w="703" w:type="dxa"/>
          </w:tcPr>
          <w:p w14:paraId="5DCEA071" w14:textId="77777777" w:rsidR="00A52458" w:rsidRPr="00380B3F" w:rsidRDefault="00A52458" w:rsidP="00E9720E">
            <w:pPr>
              <w:jc w:val="center"/>
              <w:rPr>
                <w:rFonts w:ascii="Times New Roman" w:hAnsi="Times New Roman" w:cs="Times New Roman"/>
                <w:sz w:val="18"/>
                <w:szCs w:val="18"/>
              </w:rPr>
            </w:pPr>
            <w:r w:rsidRPr="00380B3F">
              <w:rPr>
                <w:rFonts w:ascii="Times New Roman" w:hAnsi="Times New Roman" w:cs="Times New Roman"/>
                <w:sz w:val="18"/>
                <w:szCs w:val="18"/>
              </w:rPr>
              <w:t>78,7</w:t>
            </w:r>
          </w:p>
        </w:tc>
      </w:tr>
      <w:tr w:rsidR="00380B3F" w:rsidRPr="00380B3F" w14:paraId="22D47CB5" w14:textId="77777777" w:rsidTr="006B1FA0">
        <w:tc>
          <w:tcPr>
            <w:tcW w:w="2093" w:type="dxa"/>
          </w:tcPr>
          <w:p w14:paraId="73CFE737" w14:textId="77777777" w:rsidR="00A52458" w:rsidRPr="00380B3F" w:rsidRDefault="00A52458" w:rsidP="00E9720E">
            <w:pPr>
              <w:pStyle w:val="af3"/>
              <w:tabs>
                <w:tab w:val="left" w:pos="9497"/>
              </w:tabs>
              <w:spacing w:line="240" w:lineRule="auto"/>
              <w:ind w:right="-1" w:firstLine="0"/>
              <w:jc w:val="both"/>
              <w:rPr>
                <w:lang w:val="kk-KZ"/>
              </w:rPr>
            </w:pPr>
            <w:r w:rsidRPr="00380B3F">
              <w:rPr>
                <w:lang w:val="kk-KZ"/>
              </w:rPr>
              <w:t>Орта көрсеткіші:</w:t>
            </w:r>
          </w:p>
        </w:tc>
        <w:tc>
          <w:tcPr>
            <w:tcW w:w="425" w:type="dxa"/>
          </w:tcPr>
          <w:p w14:paraId="09E60C30"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24,1</w:t>
            </w:r>
          </w:p>
        </w:tc>
        <w:tc>
          <w:tcPr>
            <w:tcW w:w="567" w:type="dxa"/>
          </w:tcPr>
          <w:p w14:paraId="596E53CB"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31,0</w:t>
            </w:r>
          </w:p>
        </w:tc>
        <w:tc>
          <w:tcPr>
            <w:tcW w:w="454" w:type="dxa"/>
          </w:tcPr>
          <w:p w14:paraId="78918216"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40,0</w:t>
            </w:r>
          </w:p>
        </w:tc>
        <w:tc>
          <w:tcPr>
            <w:tcW w:w="650" w:type="dxa"/>
          </w:tcPr>
          <w:p w14:paraId="0138830D"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51,3</w:t>
            </w:r>
          </w:p>
        </w:tc>
        <w:tc>
          <w:tcPr>
            <w:tcW w:w="626" w:type="dxa"/>
          </w:tcPr>
          <w:p w14:paraId="70084357"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13,9</w:t>
            </w:r>
          </w:p>
        </w:tc>
        <w:tc>
          <w:tcPr>
            <w:tcW w:w="663" w:type="dxa"/>
          </w:tcPr>
          <w:p w14:paraId="080C5499"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17,8</w:t>
            </w:r>
          </w:p>
        </w:tc>
        <w:tc>
          <w:tcPr>
            <w:tcW w:w="613" w:type="dxa"/>
          </w:tcPr>
          <w:p w14:paraId="5C16377D"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5,6</w:t>
            </w:r>
          </w:p>
        </w:tc>
        <w:tc>
          <w:tcPr>
            <w:tcW w:w="676" w:type="dxa"/>
          </w:tcPr>
          <w:p w14:paraId="5B5BA24E"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7,4</w:t>
            </w:r>
          </w:p>
        </w:tc>
        <w:tc>
          <w:tcPr>
            <w:tcW w:w="599" w:type="dxa"/>
          </w:tcPr>
          <w:p w14:paraId="656E79C1"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9,9</w:t>
            </w:r>
          </w:p>
        </w:tc>
        <w:tc>
          <w:tcPr>
            <w:tcW w:w="690" w:type="dxa"/>
          </w:tcPr>
          <w:p w14:paraId="5A41BEC6"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13,1</w:t>
            </w:r>
          </w:p>
        </w:tc>
        <w:tc>
          <w:tcPr>
            <w:tcW w:w="586" w:type="dxa"/>
          </w:tcPr>
          <w:p w14:paraId="27408DB8"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59,6</w:t>
            </w:r>
          </w:p>
        </w:tc>
        <w:tc>
          <w:tcPr>
            <w:tcW w:w="703" w:type="dxa"/>
          </w:tcPr>
          <w:p w14:paraId="728992DF" w14:textId="77777777" w:rsidR="00A52458" w:rsidRPr="00380B3F" w:rsidRDefault="00A52458" w:rsidP="00E9720E">
            <w:pPr>
              <w:jc w:val="right"/>
              <w:rPr>
                <w:rFonts w:ascii="Times New Roman" w:hAnsi="Times New Roman" w:cs="Times New Roman"/>
                <w:b/>
                <w:sz w:val="18"/>
                <w:szCs w:val="18"/>
              </w:rPr>
            </w:pPr>
            <w:r w:rsidRPr="00380B3F">
              <w:rPr>
                <w:rFonts w:ascii="Times New Roman" w:hAnsi="Times New Roman" w:cs="Times New Roman"/>
                <w:sz w:val="18"/>
                <w:szCs w:val="18"/>
              </w:rPr>
              <w:t>79,4</w:t>
            </w:r>
          </w:p>
        </w:tc>
      </w:tr>
    </w:tbl>
    <w:p w14:paraId="4CC103CB" w14:textId="77777777" w:rsidR="00A52458" w:rsidRDefault="00A52458" w:rsidP="00A52458">
      <w:pPr>
        <w:pStyle w:val="11"/>
        <w:tabs>
          <w:tab w:val="left" w:pos="9497"/>
        </w:tabs>
        <w:spacing w:line="240" w:lineRule="auto"/>
        <w:ind w:right="-1" w:firstLine="709"/>
        <w:jc w:val="both"/>
        <w:rPr>
          <w:color w:val="FF0000"/>
          <w:sz w:val="28"/>
          <w:szCs w:val="28"/>
          <w:lang w:val="kk-KZ"/>
        </w:rPr>
      </w:pPr>
    </w:p>
    <w:p w14:paraId="23BB6CFF" w14:textId="77777777" w:rsidR="00A52458" w:rsidRPr="00F63349" w:rsidRDefault="00A52458" w:rsidP="00A52458">
      <w:pPr>
        <w:pStyle w:val="11"/>
        <w:tabs>
          <w:tab w:val="left" w:pos="9497"/>
        </w:tabs>
        <w:spacing w:line="240" w:lineRule="auto"/>
        <w:ind w:right="-1" w:firstLine="709"/>
        <w:jc w:val="both"/>
        <w:rPr>
          <w:color w:val="FF0000"/>
          <w:sz w:val="28"/>
          <w:szCs w:val="28"/>
          <w:lang w:val="kk-KZ"/>
        </w:rPr>
      </w:pPr>
      <w:r w:rsidRPr="000B22BA">
        <w:rPr>
          <w:sz w:val="28"/>
          <w:szCs w:val="28"/>
          <w:lang w:val="kk-KZ"/>
        </w:rPr>
        <w:t xml:space="preserve">М. Рокичтің әдістемесі бойынша болашақ бастауыш сынып мұғалімдерінің кәсіби іс-әрекетке даярлауда тұлғалық болмысын қалыптастырудың </w:t>
      </w:r>
      <w:r w:rsidRPr="000B22BA">
        <w:rPr>
          <w:rFonts w:eastAsiaTheme="minorHAnsi"/>
          <w:sz w:val="28"/>
          <w:szCs w:val="28"/>
          <w:lang w:val="kk-KZ"/>
        </w:rPr>
        <w:t>мотивациялық-мақсаттылық</w:t>
      </w:r>
      <w:r w:rsidRPr="000B22BA">
        <w:rPr>
          <w:sz w:val="28"/>
          <w:szCs w:val="28"/>
          <w:lang w:val="kk-KZ"/>
        </w:rPr>
        <w:t xml:space="preserve"> компоненті бойынша жоғары, орташа, төмен деңгейлері негізінде өлшемдеріне сүйене отырып, бақылау тобы мен эксперименттік топтарының пайыздық салыстырмалы көрсеткіштері</w:t>
      </w:r>
      <w:r>
        <w:rPr>
          <w:sz w:val="28"/>
          <w:szCs w:val="28"/>
          <w:lang w:val="kk-KZ"/>
        </w:rPr>
        <w:t>н</w:t>
      </w:r>
      <w:r w:rsidRPr="000B22BA">
        <w:rPr>
          <w:sz w:val="28"/>
          <w:szCs w:val="28"/>
          <w:lang w:val="kk-KZ"/>
        </w:rPr>
        <w:t xml:space="preserve"> диаграммада келтірілді (сурет </w:t>
      </w:r>
      <w:r w:rsidR="0074226E">
        <w:rPr>
          <w:sz w:val="28"/>
          <w:szCs w:val="28"/>
          <w:lang w:val="kk-KZ"/>
        </w:rPr>
        <w:t>14</w:t>
      </w:r>
      <w:r w:rsidRPr="000B22BA">
        <w:rPr>
          <w:sz w:val="28"/>
          <w:szCs w:val="28"/>
          <w:lang w:val="kk-KZ"/>
        </w:rPr>
        <w:t>).</w:t>
      </w:r>
    </w:p>
    <w:p w14:paraId="68513BD7" w14:textId="77777777" w:rsidR="00A52458" w:rsidRPr="00100DE9" w:rsidRDefault="00A52458" w:rsidP="00A52458">
      <w:pPr>
        <w:tabs>
          <w:tab w:val="left" w:pos="9497"/>
        </w:tabs>
        <w:spacing w:after="0"/>
        <w:ind w:right="-1" w:firstLine="709"/>
        <w:jc w:val="both"/>
        <w:rPr>
          <w:rFonts w:ascii="Times New Roman" w:hAnsi="Times New Roman" w:cs="Times New Roman"/>
          <w:color w:val="FF0000"/>
          <w:sz w:val="28"/>
          <w:szCs w:val="28"/>
          <w:lang w:val="kk-KZ"/>
        </w:rPr>
      </w:pPr>
      <w:r w:rsidRPr="00100DE9">
        <w:rPr>
          <w:rFonts w:ascii="Times New Roman" w:hAnsi="Times New Roman" w:cs="Times New Roman"/>
          <w:noProof/>
          <w:color w:val="FF0000"/>
          <w:sz w:val="28"/>
          <w:szCs w:val="28"/>
          <w:lang w:eastAsia="ru-RU"/>
        </w:rPr>
        <w:drawing>
          <wp:inline distT="0" distB="0" distL="0" distR="0" wp14:anchorId="0601DBF1" wp14:editId="105F6E57">
            <wp:extent cx="5486400" cy="2225040"/>
            <wp:effectExtent l="0" t="0" r="0" b="3810"/>
            <wp:docPr id="917083366" name="Диаграмма 917083366"/>
            <wp:cNvGraphicFramePr/>
            <a:graphic xmlns:a="http://schemas.openxmlformats.org/drawingml/2006/main">
              <a:graphicData uri="http://schemas.openxmlformats.org/drawingml/2006/chart">
                <c:chart xmlns:c="http://schemas.openxmlformats.org/drawingml/2006/chart" xmlns:r="http://schemas.openxmlformats.org/officeDocument/2006/relationships" r:id="rId62"/>
              </a:graphicData>
            </a:graphic>
          </wp:inline>
        </w:drawing>
      </w:r>
    </w:p>
    <w:p w14:paraId="0F7192B5" w14:textId="77777777" w:rsidR="00A52458" w:rsidRPr="000B22BA"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B22BA">
        <w:rPr>
          <w:rFonts w:ascii="Times New Roman" w:hAnsi="Times New Roman" w:cs="Times New Roman"/>
          <w:sz w:val="28"/>
          <w:szCs w:val="28"/>
          <w:lang w:val="kk-KZ"/>
        </w:rPr>
        <w:t xml:space="preserve">Сурет </w:t>
      </w:r>
      <w:r w:rsidR="0074226E">
        <w:rPr>
          <w:rFonts w:ascii="Times New Roman" w:hAnsi="Times New Roman" w:cs="Times New Roman"/>
          <w:sz w:val="28"/>
          <w:szCs w:val="28"/>
          <w:lang w:val="kk-KZ"/>
        </w:rPr>
        <w:t>14</w:t>
      </w:r>
      <w:r w:rsidRPr="000B22BA">
        <w:rPr>
          <w:rFonts w:ascii="Times New Roman" w:hAnsi="Times New Roman" w:cs="Times New Roman"/>
          <w:sz w:val="28"/>
          <w:szCs w:val="28"/>
          <w:lang w:val="kk-KZ"/>
        </w:rPr>
        <w:t xml:space="preserve"> - </w:t>
      </w:r>
      <w:r>
        <w:rPr>
          <w:rFonts w:ascii="Times New Roman" w:hAnsi="Times New Roman" w:cs="Times New Roman"/>
          <w:sz w:val="28"/>
          <w:szCs w:val="28"/>
          <w:lang w:val="kk-KZ"/>
        </w:rPr>
        <w:t>Қ</w:t>
      </w:r>
      <w:r w:rsidRPr="0002286D">
        <w:rPr>
          <w:rFonts w:ascii="Times New Roman" w:hAnsi="Times New Roman" w:cs="Times New Roman"/>
          <w:sz w:val="28"/>
          <w:szCs w:val="28"/>
          <w:lang w:val="kk-KZ"/>
        </w:rPr>
        <w:t>алыпт</w:t>
      </w:r>
      <w:r>
        <w:rPr>
          <w:rFonts w:ascii="Times New Roman" w:hAnsi="Times New Roman" w:cs="Times New Roman"/>
          <w:sz w:val="28"/>
          <w:szCs w:val="28"/>
          <w:lang w:val="kk-KZ"/>
        </w:rPr>
        <w:t xml:space="preserve">астырушы эксперименттен кейінгі </w:t>
      </w:r>
      <w:r>
        <w:rPr>
          <w:sz w:val="28"/>
          <w:szCs w:val="28"/>
          <w:lang w:val="kk-KZ"/>
        </w:rPr>
        <w:t xml:space="preserve">білім алушылардың </w:t>
      </w:r>
      <w:r w:rsidRPr="006C4401">
        <w:rPr>
          <w:rFonts w:ascii="Times New Roman" w:hAnsi="Times New Roman" w:cs="Times New Roman"/>
          <w:sz w:val="28"/>
          <w:szCs w:val="28"/>
          <w:lang w:val="kk-KZ"/>
        </w:rPr>
        <w:t>тұлғалық болмысының қалыптасуының мотивациялық-мақсаттылық компонентінің даму</w:t>
      </w:r>
      <w:r>
        <w:rPr>
          <w:rFonts w:ascii="Times New Roman" w:hAnsi="Times New Roman" w:cs="Times New Roman"/>
          <w:sz w:val="28"/>
          <w:szCs w:val="28"/>
          <w:lang w:val="kk-KZ"/>
        </w:rPr>
        <w:t xml:space="preserve"> деңгейлері</w:t>
      </w:r>
    </w:p>
    <w:p w14:paraId="1315D6F0"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Қорыта келе,</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б</w:t>
      </w:r>
      <w:r w:rsidRPr="000B22BA">
        <w:rPr>
          <w:rFonts w:ascii="Times New Roman" w:hAnsi="Times New Roman" w:cs="Times New Roman"/>
          <w:sz w:val="28"/>
          <w:szCs w:val="28"/>
          <w:lang w:val="kk-KZ"/>
        </w:rPr>
        <w:t xml:space="preserve">ақылау </w:t>
      </w:r>
      <w:r>
        <w:rPr>
          <w:rFonts w:ascii="Times New Roman" w:hAnsi="Times New Roman" w:cs="Times New Roman"/>
          <w:sz w:val="28"/>
          <w:szCs w:val="28"/>
          <w:lang w:val="kk-KZ"/>
        </w:rPr>
        <w:t>және</w:t>
      </w:r>
      <w:r w:rsidRPr="000B22BA">
        <w:rPr>
          <w:rFonts w:ascii="Times New Roman" w:hAnsi="Times New Roman" w:cs="Times New Roman"/>
          <w:sz w:val="28"/>
          <w:szCs w:val="28"/>
          <w:lang w:val="kk-KZ"/>
        </w:rPr>
        <w:t xml:space="preserve"> эксперименттік топ</w:t>
      </w:r>
      <w:r>
        <w:rPr>
          <w:rFonts w:ascii="Times New Roman" w:hAnsi="Times New Roman" w:cs="Times New Roman"/>
          <w:sz w:val="28"/>
          <w:szCs w:val="28"/>
          <w:lang w:val="kk-KZ"/>
        </w:rPr>
        <w:t xml:space="preserve"> білім алушылардың</w:t>
      </w:r>
      <w:r w:rsidRPr="000B22BA">
        <w:rPr>
          <w:rFonts w:ascii="Times New Roman" w:hAnsi="Times New Roman" w:cs="Times New Roman"/>
          <w:sz w:val="28"/>
          <w:szCs w:val="28"/>
          <w:lang w:val="kk-KZ"/>
        </w:rPr>
        <w:t xml:space="preserve"> көрсеткіштерін салыстыра</w:t>
      </w:r>
      <w:r>
        <w:rPr>
          <w:rFonts w:ascii="Times New Roman" w:hAnsi="Times New Roman" w:cs="Times New Roman"/>
          <w:sz w:val="28"/>
          <w:szCs w:val="28"/>
          <w:lang w:val="kk-KZ"/>
        </w:rPr>
        <w:t>йық</w:t>
      </w:r>
      <w:r w:rsidRPr="000B22BA">
        <w:rPr>
          <w:rFonts w:ascii="Times New Roman" w:hAnsi="Times New Roman" w:cs="Times New Roman"/>
          <w:sz w:val="28"/>
          <w:szCs w:val="28"/>
          <w:lang w:val="kk-KZ"/>
        </w:rPr>
        <w:t>, бақылау тобын</w:t>
      </w:r>
      <w:r>
        <w:rPr>
          <w:rFonts w:ascii="Times New Roman" w:hAnsi="Times New Roman" w:cs="Times New Roman"/>
          <w:sz w:val="28"/>
          <w:szCs w:val="28"/>
          <w:lang w:val="kk-KZ"/>
        </w:rPr>
        <w:t>ың</w:t>
      </w:r>
      <w:r w:rsidRPr="000B22BA">
        <w:rPr>
          <w:rFonts w:ascii="Times New Roman" w:hAnsi="Times New Roman" w:cs="Times New Roman"/>
          <w:sz w:val="28"/>
          <w:szCs w:val="28"/>
          <w:lang w:val="kk-KZ"/>
        </w:rPr>
        <w:t xml:space="preserve"> білім </w:t>
      </w:r>
      <w:r>
        <w:rPr>
          <w:rFonts w:ascii="Times New Roman" w:hAnsi="Times New Roman" w:cs="Times New Roman"/>
          <w:sz w:val="28"/>
          <w:szCs w:val="28"/>
          <w:lang w:val="kk-KZ"/>
        </w:rPr>
        <w:t>алушыларының</w:t>
      </w:r>
      <w:r w:rsidRPr="000B22BA">
        <w:rPr>
          <w:rFonts w:ascii="Times New Roman" w:hAnsi="Times New Roman" w:cs="Times New Roman"/>
          <w:sz w:val="28"/>
          <w:szCs w:val="28"/>
          <w:lang w:val="kk-KZ"/>
        </w:rPr>
        <w:t xml:space="preserve">  </w:t>
      </w:r>
      <w:r w:rsidRPr="006C4401">
        <w:rPr>
          <w:rFonts w:ascii="Times New Roman" w:hAnsi="Times New Roman" w:cs="Times New Roman"/>
          <w:sz w:val="28"/>
          <w:szCs w:val="28"/>
          <w:lang w:val="kk-KZ"/>
        </w:rPr>
        <w:t>мотивациялық-мақсаттылық компоненті</w:t>
      </w:r>
      <w:r>
        <w:rPr>
          <w:rFonts w:ascii="Times New Roman" w:hAnsi="Times New Roman" w:cs="Times New Roman"/>
          <w:sz w:val="28"/>
          <w:szCs w:val="28"/>
          <w:lang w:val="kk-KZ"/>
        </w:rPr>
        <w:t>нің төменгі деңгейді</w:t>
      </w:r>
      <w:r w:rsidRPr="000B22BA">
        <w:rPr>
          <w:rFonts w:ascii="Times New Roman" w:hAnsi="Times New Roman" w:cs="Times New Roman"/>
          <w:sz w:val="28"/>
          <w:szCs w:val="28"/>
          <w:lang w:val="kk-KZ"/>
        </w:rPr>
        <w:t xml:space="preserve"> 31%</w:t>
      </w:r>
      <w:r>
        <w:rPr>
          <w:rFonts w:ascii="Times New Roman" w:hAnsi="Times New Roman" w:cs="Times New Roman"/>
          <w:sz w:val="28"/>
          <w:szCs w:val="28"/>
          <w:lang w:val="kk-KZ"/>
        </w:rPr>
        <w:t>, орта деңгейді 51,3</w:t>
      </w:r>
      <w:r w:rsidRPr="000B22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ж</w:t>
      </w:r>
      <w:r w:rsidRPr="000B22BA">
        <w:rPr>
          <w:rFonts w:ascii="Times New Roman" w:hAnsi="Times New Roman" w:cs="Times New Roman"/>
          <w:sz w:val="28"/>
          <w:szCs w:val="28"/>
          <w:lang w:val="kk-KZ"/>
        </w:rPr>
        <w:t xml:space="preserve">оғары деңгейді 17,8,% </w:t>
      </w:r>
      <w:r>
        <w:rPr>
          <w:rFonts w:ascii="Times New Roman" w:hAnsi="Times New Roman" w:cs="Times New Roman"/>
          <w:sz w:val="28"/>
          <w:szCs w:val="28"/>
          <w:lang w:val="kk-KZ"/>
        </w:rPr>
        <w:t>көрсеткен</w:t>
      </w:r>
      <w:r w:rsidRPr="000B22BA">
        <w:rPr>
          <w:rFonts w:ascii="Times New Roman" w:hAnsi="Times New Roman" w:cs="Times New Roman"/>
          <w:sz w:val="28"/>
          <w:szCs w:val="28"/>
          <w:lang w:val="kk-KZ"/>
        </w:rPr>
        <w:t>. Ал эксперименттік топты</w:t>
      </w:r>
      <w:r>
        <w:rPr>
          <w:rFonts w:ascii="Times New Roman" w:hAnsi="Times New Roman" w:cs="Times New Roman"/>
          <w:sz w:val="28"/>
          <w:szCs w:val="28"/>
          <w:lang w:val="kk-KZ"/>
        </w:rPr>
        <w:t>ң</w:t>
      </w:r>
      <w:r w:rsidRPr="000B22BA">
        <w:rPr>
          <w:rFonts w:ascii="Times New Roman" w:hAnsi="Times New Roman" w:cs="Times New Roman"/>
          <w:sz w:val="28"/>
          <w:szCs w:val="28"/>
          <w:lang w:val="kk-KZ"/>
        </w:rPr>
        <w:t xml:space="preserve"> </w:t>
      </w:r>
      <w:r w:rsidRPr="006C4401">
        <w:rPr>
          <w:rFonts w:ascii="Times New Roman" w:hAnsi="Times New Roman" w:cs="Times New Roman"/>
          <w:sz w:val="28"/>
          <w:szCs w:val="28"/>
          <w:lang w:val="kk-KZ"/>
        </w:rPr>
        <w:t>мотивациялық-мақсаттылық компонентінің</w:t>
      </w:r>
      <w:r w:rsidRPr="000B22BA">
        <w:rPr>
          <w:rFonts w:ascii="Times New Roman" w:hAnsi="Times New Roman" w:cs="Times New Roman"/>
          <w:sz w:val="28"/>
          <w:szCs w:val="28"/>
          <w:lang w:val="kk-KZ"/>
        </w:rPr>
        <w:t xml:space="preserve"> жоғары деңгей</w:t>
      </w:r>
      <w:r>
        <w:rPr>
          <w:rFonts w:ascii="Times New Roman" w:hAnsi="Times New Roman" w:cs="Times New Roman"/>
          <w:sz w:val="28"/>
          <w:szCs w:val="28"/>
          <w:lang w:val="kk-KZ"/>
        </w:rPr>
        <w:t>ін</w:t>
      </w:r>
      <w:r w:rsidRPr="000B22BA">
        <w:rPr>
          <w:rFonts w:ascii="Times New Roman" w:hAnsi="Times New Roman" w:cs="Times New Roman"/>
          <w:sz w:val="28"/>
          <w:szCs w:val="28"/>
          <w:lang w:val="kk-KZ"/>
        </w:rPr>
        <w:t xml:space="preserve"> 79,4% пайызды </w:t>
      </w:r>
      <w:r w:rsidRPr="000B22BA">
        <w:rPr>
          <w:rFonts w:ascii="Times New Roman" w:hAnsi="Times New Roman" w:cs="Times New Roman"/>
          <w:sz w:val="28"/>
          <w:szCs w:val="28"/>
          <w:lang w:val="kk-KZ"/>
        </w:rPr>
        <w:lastRenderedPageBreak/>
        <w:t xml:space="preserve">көрсетіп отыр. Төмен деңгейдегі тек 7,4% пайызды </w:t>
      </w:r>
      <w:r>
        <w:rPr>
          <w:rFonts w:ascii="Times New Roman" w:hAnsi="Times New Roman" w:cs="Times New Roman"/>
          <w:sz w:val="28"/>
          <w:szCs w:val="28"/>
          <w:lang w:val="kk-KZ"/>
        </w:rPr>
        <w:t>көрсетті</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Pr="000B22BA">
        <w:rPr>
          <w:rFonts w:ascii="Times New Roman" w:hAnsi="Times New Roman" w:cs="Times New Roman"/>
          <w:sz w:val="28"/>
          <w:szCs w:val="28"/>
          <w:lang w:val="kk-KZ"/>
        </w:rPr>
        <w:t>бақылау және эксперимент топтары</w:t>
      </w:r>
      <w:r>
        <w:rPr>
          <w:rFonts w:ascii="Times New Roman" w:hAnsi="Times New Roman" w:cs="Times New Roman"/>
          <w:sz w:val="28"/>
          <w:szCs w:val="28"/>
          <w:lang w:val="kk-KZ"/>
        </w:rPr>
        <w:t xml:space="preserve"> арасындағы айталдықтай</w:t>
      </w:r>
      <w:r w:rsidRPr="000B22BA">
        <w:rPr>
          <w:rFonts w:ascii="Times New Roman" w:hAnsi="Times New Roman" w:cs="Times New Roman"/>
          <w:sz w:val="28"/>
          <w:szCs w:val="28"/>
          <w:lang w:val="kk-KZ"/>
        </w:rPr>
        <w:t xml:space="preserve"> айырмашылықтар байқалады. Зерттеу барысында алынған </w:t>
      </w:r>
      <w:r>
        <w:rPr>
          <w:rFonts w:ascii="Times New Roman" w:hAnsi="Times New Roman" w:cs="Times New Roman"/>
          <w:sz w:val="28"/>
          <w:szCs w:val="28"/>
          <w:lang w:val="kk-KZ"/>
        </w:rPr>
        <w:t>нәтижеге сәйкес,</w:t>
      </w:r>
      <w:r w:rsidRPr="000B22BA">
        <w:rPr>
          <w:rFonts w:ascii="Times New Roman" w:hAnsi="Times New Roman" w:cs="Times New Roman"/>
          <w:sz w:val="28"/>
          <w:szCs w:val="28"/>
          <w:lang w:val="kk-KZ"/>
        </w:rPr>
        <w:t xml:space="preserve"> бақылау </w:t>
      </w:r>
      <w:r>
        <w:rPr>
          <w:rFonts w:ascii="Times New Roman" w:hAnsi="Times New Roman" w:cs="Times New Roman"/>
          <w:sz w:val="28"/>
          <w:szCs w:val="28"/>
          <w:lang w:val="kk-KZ"/>
        </w:rPr>
        <w:t>тобына қарағанда</w:t>
      </w:r>
      <w:r w:rsidRPr="000B22BA">
        <w:rPr>
          <w:rFonts w:ascii="Times New Roman" w:hAnsi="Times New Roman" w:cs="Times New Roman"/>
          <w:sz w:val="28"/>
          <w:szCs w:val="28"/>
          <w:lang w:val="kk-KZ"/>
        </w:rPr>
        <w:t xml:space="preserve"> эксперименттік топ</w:t>
      </w:r>
      <w:r>
        <w:rPr>
          <w:rFonts w:ascii="Times New Roman" w:hAnsi="Times New Roman" w:cs="Times New Roman"/>
          <w:sz w:val="28"/>
          <w:szCs w:val="28"/>
          <w:lang w:val="kk-KZ"/>
        </w:rPr>
        <w:t xml:space="preserve"> білім алушылардың</w:t>
      </w:r>
      <w:r w:rsidRPr="000B22BA">
        <w:rPr>
          <w:rFonts w:ascii="Times New Roman" w:hAnsi="Times New Roman" w:cs="Times New Roman"/>
          <w:sz w:val="28"/>
          <w:szCs w:val="28"/>
          <w:lang w:val="kk-KZ"/>
        </w:rPr>
        <w:t xml:space="preserve"> тұлғалық болмысын</w:t>
      </w:r>
      <w:r>
        <w:rPr>
          <w:rFonts w:ascii="Times New Roman" w:hAnsi="Times New Roman" w:cs="Times New Roman"/>
          <w:sz w:val="28"/>
          <w:szCs w:val="28"/>
          <w:lang w:val="kk-KZ"/>
        </w:rPr>
        <w:t>ың</w:t>
      </w:r>
      <w:r w:rsidRPr="000B22BA">
        <w:rPr>
          <w:rFonts w:ascii="Times New Roman" w:hAnsi="Times New Roman" w:cs="Times New Roman"/>
          <w:sz w:val="28"/>
          <w:szCs w:val="28"/>
          <w:lang w:val="kk-KZ"/>
        </w:rPr>
        <w:t xml:space="preserve"> қалыптасу</w:t>
      </w:r>
      <w:r>
        <w:rPr>
          <w:rFonts w:ascii="Times New Roman" w:hAnsi="Times New Roman" w:cs="Times New Roman"/>
          <w:sz w:val="28"/>
          <w:szCs w:val="28"/>
          <w:lang w:val="kk-KZ"/>
        </w:rPr>
        <w:t>ын</w:t>
      </w:r>
      <w:r w:rsidRPr="000B22BA">
        <w:rPr>
          <w:rFonts w:ascii="Times New Roman" w:hAnsi="Times New Roman" w:cs="Times New Roman"/>
          <w:sz w:val="28"/>
          <w:szCs w:val="28"/>
          <w:lang w:val="kk-KZ"/>
        </w:rPr>
        <w:t xml:space="preserve">ың мотивациясы </w:t>
      </w:r>
      <w:r w:rsidRPr="00D91D7D">
        <w:rPr>
          <w:rFonts w:ascii="Times New Roman" w:hAnsi="Times New Roman" w:cs="Times New Roman"/>
          <w:sz w:val="28"/>
          <w:szCs w:val="28"/>
          <w:lang w:val="kk-KZ"/>
        </w:rPr>
        <w:t>79,4</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дейін көтерілгенің </w:t>
      </w:r>
      <w:r w:rsidRPr="000B22BA">
        <w:rPr>
          <w:rFonts w:ascii="Times New Roman" w:hAnsi="Times New Roman" w:cs="Times New Roman"/>
          <w:sz w:val="28"/>
          <w:szCs w:val="28"/>
          <w:lang w:val="kk-KZ"/>
        </w:rPr>
        <w:t>көрсетті.</w:t>
      </w:r>
    </w:p>
    <w:p w14:paraId="47E37CF8" w14:textId="73B05ED8"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6C4401">
        <w:rPr>
          <w:rFonts w:ascii="Times New Roman" w:hAnsi="Times New Roman" w:cs="Times New Roman"/>
          <w:sz w:val="28"/>
          <w:szCs w:val="28"/>
          <w:lang w:val="kk-KZ"/>
        </w:rPr>
        <w:t>М. Рокичтің «ЖОО білім беру үрдісінің құндылықтары мен маңызы» әдістемесі бойынша эксперимент тобының экспериментке дейінгі және кейінгі тұлғалық болмысының қалыптасуының мотивациялық-мақсаттылық компонентінің даму</w:t>
      </w:r>
      <w:r>
        <w:rPr>
          <w:rFonts w:ascii="Times New Roman" w:hAnsi="Times New Roman" w:cs="Times New Roman"/>
          <w:sz w:val="28"/>
          <w:szCs w:val="28"/>
          <w:lang w:val="kk-KZ"/>
        </w:rPr>
        <w:t xml:space="preserve"> деңгейлері</w:t>
      </w:r>
      <w:r w:rsidRPr="006C4401">
        <w:rPr>
          <w:rFonts w:ascii="Times New Roman" w:hAnsi="Times New Roman" w:cs="Times New Roman"/>
          <w:sz w:val="28"/>
          <w:szCs w:val="28"/>
          <w:lang w:val="kk-KZ"/>
        </w:rPr>
        <w:t>нің нәтижелері 1</w:t>
      </w:r>
      <w:r w:rsidR="006B1FA0">
        <w:rPr>
          <w:rFonts w:ascii="Times New Roman" w:hAnsi="Times New Roman" w:cs="Times New Roman"/>
          <w:sz w:val="28"/>
          <w:szCs w:val="28"/>
          <w:lang w:val="kk-KZ"/>
        </w:rPr>
        <w:t>8-</w:t>
      </w:r>
      <w:r w:rsidRPr="006C4401">
        <w:rPr>
          <w:rFonts w:ascii="Times New Roman" w:hAnsi="Times New Roman" w:cs="Times New Roman"/>
          <w:sz w:val="28"/>
          <w:szCs w:val="28"/>
          <w:lang w:val="kk-KZ"/>
        </w:rPr>
        <w:t xml:space="preserve"> кестеде берілген.</w:t>
      </w:r>
    </w:p>
    <w:p w14:paraId="7D3E1061" w14:textId="77777777" w:rsidR="00A52458" w:rsidRDefault="00A52458" w:rsidP="00A52458">
      <w:pPr>
        <w:pStyle w:val="af7"/>
        <w:tabs>
          <w:tab w:val="left" w:pos="9497"/>
        </w:tabs>
        <w:spacing w:line="240" w:lineRule="auto"/>
        <w:ind w:right="-1" w:firstLine="709"/>
        <w:jc w:val="both"/>
        <w:rPr>
          <w:rFonts w:eastAsiaTheme="minorHAnsi"/>
          <w:sz w:val="28"/>
          <w:szCs w:val="28"/>
          <w:lang w:val="kk-KZ"/>
        </w:rPr>
      </w:pPr>
      <w:r w:rsidRPr="006C4401">
        <w:rPr>
          <w:rFonts w:eastAsiaTheme="minorHAnsi"/>
          <w:sz w:val="28"/>
          <w:szCs w:val="28"/>
          <w:lang w:val="kk-KZ"/>
        </w:rPr>
        <w:t>Кесте 1</w:t>
      </w:r>
      <w:r w:rsidR="0074226E">
        <w:rPr>
          <w:rFonts w:eastAsiaTheme="minorHAnsi"/>
          <w:sz w:val="28"/>
          <w:szCs w:val="28"/>
          <w:lang w:val="kk-KZ"/>
        </w:rPr>
        <w:t>8</w:t>
      </w:r>
      <w:r w:rsidRPr="006C4401">
        <w:rPr>
          <w:rFonts w:eastAsiaTheme="minorHAnsi"/>
          <w:sz w:val="28"/>
          <w:szCs w:val="28"/>
          <w:lang w:val="kk-KZ"/>
        </w:rPr>
        <w:t xml:space="preserve"> - М. Рокичтің «ЖОО білім беру үрдісінің құндылықтары мен маңызы» әдістемесі бойынша эксперимент тобының экспериментке дейінгі және кейінгі тұлғалық болмысының қалыптасуының мотивациялық-мақсаттылық компонентінің даму деңгейлері</w:t>
      </w:r>
    </w:p>
    <w:p w14:paraId="510754B8" w14:textId="77777777" w:rsidR="0074226E" w:rsidRPr="006C4401" w:rsidRDefault="0074226E" w:rsidP="00A52458">
      <w:pPr>
        <w:pStyle w:val="af7"/>
        <w:tabs>
          <w:tab w:val="left" w:pos="9497"/>
        </w:tabs>
        <w:spacing w:line="240" w:lineRule="auto"/>
        <w:ind w:right="-1" w:firstLine="709"/>
        <w:jc w:val="both"/>
        <w:rPr>
          <w:rFonts w:eastAsiaTheme="minorHAnsi"/>
          <w:sz w:val="28"/>
          <w:szCs w:val="28"/>
          <w:lang w:val="kk-KZ"/>
        </w:rPr>
      </w:pP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648"/>
        <w:gridCol w:w="639"/>
        <w:gridCol w:w="637"/>
        <w:gridCol w:w="650"/>
        <w:gridCol w:w="626"/>
        <w:gridCol w:w="663"/>
        <w:gridCol w:w="613"/>
        <w:gridCol w:w="676"/>
        <w:gridCol w:w="599"/>
        <w:gridCol w:w="690"/>
        <w:gridCol w:w="586"/>
        <w:gridCol w:w="703"/>
      </w:tblGrid>
      <w:tr w:rsidR="00A52458" w:rsidRPr="006C4401" w14:paraId="5F938EF8" w14:textId="77777777" w:rsidTr="00E9720E">
        <w:trPr>
          <w:trHeight w:val="976"/>
        </w:trPr>
        <w:tc>
          <w:tcPr>
            <w:tcW w:w="1615" w:type="dxa"/>
            <w:vMerge w:val="restart"/>
          </w:tcPr>
          <w:p w14:paraId="2149FDDF" w14:textId="77777777" w:rsidR="00A52458" w:rsidRPr="006C4401" w:rsidRDefault="00A52458" w:rsidP="00E9720E">
            <w:pPr>
              <w:pStyle w:val="af7"/>
              <w:tabs>
                <w:tab w:val="left" w:pos="9497"/>
              </w:tabs>
              <w:spacing w:line="240" w:lineRule="auto"/>
              <w:ind w:right="-1"/>
              <w:jc w:val="center"/>
              <w:rPr>
                <w:sz w:val="24"/>
                <w:szCs w:val="24"/>
                <w:lang w:val="kk-KZ"/>
              </w:rPr>
            </w:pPr>
            <w:proofErr w:type="spellStart"/>
            <w:r w:rsidRPr="006C4401">
              <w:rPr>
                <w:sz w:val="24"/>
                <w:szCs w:val="24"/>
              </w:rPr>
              <w:t>Таңдалған</w:t>
            </w:r>
            <w:proofErr w:type="spellEnd"/>
            <w:r w:rsidRPr="006C4401">
              <w:rPr>
                <w:sz w:val="24"/>
                <w:szCs w:val="24"/>
                <w:lang w:val="kk-KZ"/>
              </w:rPr>
              <w:t xml:space="preserve"> </w:t>
            </w:r>
            <w:r w:rsidRPr="006C4401">
              <w:rPr>
                <w:sz w:val="24"/>
                <w:szCs w:val="24"/>
              </w:rPr>
              <w:t xml:space="preserve"> </w:t>
            </w:r>
            <w:proofErr w:type="spellStart"/>
            <w:r w:rsidRPr="006C4401">
              <w:rPr>
                <w:sz w:val="24"/>
                <w:szCs w:val="24"/>
              </w:rPr>
              <w:t>құндылықтар</w:t>
            </w:r>
            <w:proofErr w:type="spellEnd"/>
          </w:p>
        </w:tc>
        <w:tc>
          <w:tcPr>
            <w:tcW w:w="3863" w:type="dxa"/>
            <w:gridSpan w:val="6"/>
          </w:tcPr>
          <w:p w14:paraId="2E9D247C" w14:textId="77777777" w:rsidR="00A52458" w:rsidRDefault="00A52458" w:rsidP="00E9720E">
            <w:pPr>
              <w:pStyle w:val="af7"/>
              <w:shd w:val="clear" w:color="auto" w:fill="auto"/>
              <w:tabs>
                <w:tab w:val="left" w:pos="9497"/>
              </w:tabs>
              <w:spacing w:line="240" w:lineRule="auto"/>
              <w:ind w:right="-1"/>
              <w:jc w:val="center"/>
              <w:rPr>
                <w:rFonts w:eastAsiaTheme="minorHAnsi"/>
                <w:sz w:val="28"/>
                <w:szCs w:val="28"/>
                <w:lang w:val="kk-KZ"/>
              </w:rPr>
            </w:pPr>
            <w:r>
              <w:rPr>
                <w:rFonts w:eastAsiaTheme="minorHAnsi"/>
                <w:sz w:val="28"/>
                <w:szCs w:val="28"/>
                <w:lang w:val="kk-KZ"/>
              </w:rPr>
              <w:t>Э</w:t>
            </w:r>
            <w:r w:rsidRPr="006C4401">
              <w:rPr>
                <w:rFonts w:eastAsiaTheme="minorHAnsi"/>
                <w:sz w:val="28"/>
                <w:szCs w:val="28"/>
                <w:lang w:val="kk-KZ"/>
              </w:rPr>
              <w:t>кспериментке дейін</w:t>
            </w:r>
            <w:r>
              <w:rPr>
                <w:rFonts w:eastAsiaTheme="minorHAnsi"/>
                <w:sz w:val="28"/>
                <w:szCs w:val="28"/>
                <w:lang w:val="kk-KZ"/>
              </w:rPr>
              <w:t xml:space="preserve"> </w:t>
            </w:r>
          </w:p>
          <w:p w14:paraId="5D8D8608"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(75 білім алушы)</w:t>
            </w:r>
          </w:p>
          <w:p w14:paraId="195BCAB5"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p>
        </w:tc>
        <w:tc>
          <w:tcPr>
            <w:tcW w:w="3867" w:type="dxa"/>
            <w:gridSpan w:val="6"/>
          </w:tcPr>
          <w:p w14:paraId="717C4782"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Экспериментт</w:t>
            </w:r>
            <w:r>
              <w:rPr>
                <w:sz w:val="24"/>
                <w:szCs w:val="24"/>
                <w:lang w:val="kk-KZ"/>
              </w:rPr>
              <w:t>ен кейін</w:t>
            </w:r>
          </w:p>
          <w:p w14:paraId="47D04A8D"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(75 білім алушы)</w:t>
            </w:r>
          </w:p>
          <w:p w14:paraId="1CC8D4AC" w14:textId="77777777" w:rsidR="00A52458" w:rsidRPr="006C4401" w:rsidRDefault="00A52458" w:rsidP="00E9720E">
            <w:pPr>
              <w:pStyle w:val="af7"/>
              <w:shd w:val="clear" w:color="auto" w:fill="auto"/>
              <w:tabs>
                <w:tab w:val="left" w:pos="9497"/>
              </w:tabs>
              <w:spacing w:line="240" w:lineRule="auto"/>
              <w:ind w:right="-1"/>
              <w:jc w:val="center"/>
              <w:rPr>
                <w:sz w:val="24"/>
                <w:szCs w:val="24"/>
                <w:lang w:val="en-US"/>
              </w:rPr>
            </w:pPr>
          </w:p>
        </w:tc>
      </w:tr>
      <w:tr w:rsidR="00A52458" w:rsidRPr="006C4401" w14:paraId="2AFA5052" w14:textId="77777777" w:rsidTr="00E9720E">
        <w:trPr>
          <w:trHeight w:val="418"/>
        </w:trPr>
        <w:tc>
          <w:tcPr>
            <w:tcW w:w="1615" w:type="dxa"/>
            <w:vMerge/>
          </w:tcPr>
          <w:p w14:paraId="3AE09AAF"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p>
        </w:tc>
        <w:tc>
          <w:tcPr>
            <w:tcW w:w="1287" w:type="dxa"/>
            <w:gridSpan w:val="2"/>
          </w:tcPr>
          <w:p w14:paraId="559AF634"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Төмен</w:t>
            </w:r>
          </w:p>
        </w:tc>
        <w:tc>
          <w:tcPr>
            <w:tcW w:w="1287" w:type="dxa"/>
            <w:gridSpan w:val="2"/>
          </w:tcPr>
          <w:p w14:paraId="34E3FF6F"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Орта</w:t>
            </w:r>
          </w:p>
        </w:tc>
        <w:tc>
          <w:tcPr>
            <w:tcW w:w="1289" w:type="dxa"/>
            <w:gridSpan w:val="2"/>
          </w:tcPr>
          <w:p w14:paraId="29CB174C"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Жоғары</w:t>
            </w:r>
          </w:p>
        </w:tc>
        <w:tc>
          <w:tcPr>
            <w:tcW w:w="1289" w:type="dxa"/>
            <w:gridSpan w:val="2"/>
          </w:tcPr>
          <w:p w14:paraId="6F498D82"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Төмен</w:t>
            </w:r>
          </w:p>
        </w:tc>
        <w:tc>
          <w:tcPr>
            <w:tcW w:w="1289" w:type="dxa"/>
            <w:gridSpan w:val="2"/>
          </w:tcPr>
          <w:p w14:paraId="73C69854"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Орта</w:t>
            </w:r>
          </w:p>
        </w:tc>
        <w:tc>
          <w:tcPr>
            <w:tcW w:w="1289" w:type="dxa"/>
            <w:gridSpan w:val="2"/>
          </w:tcPr>
          <w:p w14:paraId="24CEC222" w14:textId="77777777" w:rsidR="00A52458" w:rsidRPr="006C4401" w:rsidRDefault="00A52458" w:rsidP="00E9720E">
            <w:pPr>
              <w:pStyle w:val="af7"/>
              <w:shd w:val="clear" w:color="auto" w:fill="auto"/>
              <w:tabs>
                <w:tab w:val="left" w:pos="9497"/>
              </w:tabs>
              <w:spacing w:line="240" w:lineRule="auto"/>
              <w:ind w:right="-1"/>
              <w:jc w:val="center"/>
              <w:rPr>
                <w:sz w:val="24"/>
                <w:szCs w:val="24"/>
                <w:lang w:val="kk-KZ"/>
              </w:rPr>
            </w:pPr>
            <w:r w:rsidRPr="006C4401">
              <w:rPr>
                <w:sz w:val="24"/>
                <w:szCs w:val="24"/>
                <w:lang w:val="kk-KZ"/>
              </w:rPr>
              <w:t>Жоғары</w:t>
            </w:r>
          </w:p>
        </w:tc>
      </w:tr>
      <w:tr w:rsidR="006B1FA0" w:rsidRPr="006C4401" w14:paraId="2BBD65CD" w14:textId="77777777" w:rsidTr="006B1FA0">
        <w:trPr>
          <w:trHeight w:val="284"/>
        </w:trPr>
        <w:tc>
          <w:tcPr>
            <w:tcW w:w="1615" w:type="dxa"/>
            <w:vMerge/>
          </w:tcPr>
          <w:p w14:paraId="5FE81595" w14:textId="77777777" w:rsidR="006B1FA0" w:rsidRPr="006C4401" w:rsidRDefault="006B1FA0" w:rsidP="006B1FA0">
            <w:pPr>
              <w:pStyle w:val="af7"/>
              <w:shd w:val="clear" w:color="auto" w:fill="auto"/>
              <w:tabs>
                <w:tab w:val="left" w:pos="9497"/>
              </w:tabs>
              <w:spacing w:line="240" w:lineRule="auto"/>
              <w:ind w:right="-1"/>
              <w:jc w:val="center"/>
              <w:rPr>
                <w:sz w:val="24"/>
                <w:szCs w:val="24"/>
                <w:lang w:val="kk-KZ"/>
              </w:rPr>
            </w:pPr>
          </w:p>
        </w:tc>
        <w:tc>
          <w:tcPr>
            <w:tcW w:w="648" w:type="dxa"/>
          </w:tcPr>
          <w:p w14:paraId="6590CD05" w14:textId="47115B12"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39" w:type="dxa"/>
          </w:tcPr>
          <w:p w14:paraId="7F161520" w14:textId="41BFF9BF"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637" w:type="dxa"/>
          </w:tcPr>
          <w:p w14:paraId="0D356470" w14:textId="402815B6"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50" w:type="dxa"/>
          </w:tcPr>
          <w:p w14:paraId="545AE13F" w14:textId="0FA30551"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626" w:type="dxa"/>
          </w:tcPr>
          <w:p w14:paraId="3D800F72" w14:textId="00C88DA9"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63" w:type="dxa"/>
          </w:tcPr>
          <w:p w14:paraId="74DD4EEB" w14:textId="7EDC4F63"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613" w:type="dxa"/>
          </w:tcPr>
          <w:p w14:paraId="69298AA6" w14:textId="46D5689D"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76" w:type="dxa"/>
          </w:tcPr>
          <w:p w14:paraId="79B8F71D" w14:textId="23C7AAD9"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599" w:type="dxa"/>
          </w:tcPr>
          <w:p w14:paraId="47ED1A8E" w14:textId="087E0A78"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690" w:type="dxa"/>
          </w:tcPr>
          <w:p w14:paraId="6E209FB6" w14:textId="303C6016"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c>
          <w:tcPr>
            <w:tcW w:w="586" w:type="dxa"/>
          </w:tcPr>
          <w:p w14:paraId="749BF90F" w14:textId="6406D9A2"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Pr>
                <w:sz w:val="20"/>
                <w:szCs w:val="20"/>
                <w:lang w:val="kk-KZ"/>
              </w:rPr>
              <w:t>n</w:t>
            </w:r>
          </w:p>
        </w:tc>
        <w:tc>
          <w:tcPr>
            <w:tcW w:w="703" w:type="dxa"/>
          </w:tcPr>
          <w:p w14:paraId="1EAE9CAD" w14:textId="7A102C6D" w:rsidR="006B1FA0" w:rsidRPr="006C4401" w:rsidRDefault="006B1FA0" w:rsidP="006B1FA0">
            <w:pPr>
              <w:pStyle w:val="af7"/>
              <w:shd w:val="clear" w:color="auto" w:fill="auto"/>
              <w:tabs>
                <w:tab w:val="left" w:pos="9497"/>
              </w:tabs>
              <w:spacing w:line="240" w:lineRule="auto"/>
              <w:ind w:right="-1"/>
              <w:jc w:val="center"/>
              <w:rPr>
                <w:sz w:val="20"/>
                <w:szCs w:val="20"/>
                <w:lang w:val="kk-KZ"/>
              </w:rPr>
            </w:pPr>
            <w:r w:rsidRPr="00380B3F">
              <w:rPr>
                <w:sz w:val="20"/>
                <w:szCs w:val="20"/>
                <w:lang w:val="kk-KZ"/>
              </w:rPr>
              <w:t>%</w:t>
            </w:r>
          </w:p>
        </w:tc>
      </w:tr>
      <w:tr w:rsidR="00A52458" w:rsidRPr="006C4401" w14:paraId="1FF31E7A" w14:textId="77777777" w:rsidTr="00E9720E">
        <w:tc>
          <w:tcPr>
            <w:tcW w:w="1615" w:type="dxa"/>
          </w:tcPr>
          <w:p w14:paraId="1BF731DB"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t xml:space="preserve">Рухани адамгершілік қасиеті </w:t>
            </w:r>
          </w:p>
        </w:tc>
        <w:tc>
          <w:tcPr>
            <w:tcW w:w="648" w:type="dxa"/>
          </w:tcPr>
          <w:p w14:paraId="754063DD"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lang w:val="kk-KZ"/>
              </w:rPr>
              <w:t>42</w:t>
            </w:r>
          </w:p>
        </w:tc>
        <w:tc>
          <w:tcPr>
            <w:tcW w:w="639" w:type="dxa"/>
          </w:tcPr>
          <w:p w14:paraId="42441629"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56</w:t>
            </w:r>
          </w:p>
        </w:tc>
        <w:tc>
          <w:tcPr>
            <w:tcW w:w="637" w:type="dxa"/>
          </w:tcPr>
          <w:p w14:paraId="49130CEB"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29</w:t>
            </w:r>
          </w:p>
        </w:tc>
        <w:tc>
          <w:tcPr>
            <w:tcW w:w="650" w:type="dxa"/>
          </w:tcPr>
          <w:p w14:paraId="7AE36E08"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38,67</w:t>
            </w:r>
          </w:p>
        </w:tc>
        <w:tc>
          <w:tcPr>
            <w:tcW w:w="626" w:type="dxa"/>
          </w:tcPr>
          <w:p w14:paraId="020120DF" w14:textId="77777777" w:rsidR="00A52458" w:rsidRPr="006C4401" w:rsidRDefault="00A52458" w:rsidP="00E9720E">
            <w:pPr>
              <w:jc w:val="center"/>
              <w:rPr>
                <w:rFonts w:ascii="Times New Roman" w:hAnsi="Times New Roman" w:cs="Times New Roman"/>
                <w:sz w:val="18"/>
                <w:szCs w:val="18"/>
                <w:lang w:val="kk-KZ"/>
              </w:rPr>
            </w:pPr>
            <w:r w:rsidRPr="002132DF">
              <w:rPr>
                <w:rFonts w:ascii="Times New Roman" w:hAnsi="Times New Roman" w:cs="Times New Roman"/>
                <w:color w:val="000000"/>
                <w:sz w:val="20"/>
                <w:szCs w:val="20"/>
              </w:rPr>
              <w:t>4</w:t>
            </w:r>
          </w:p>
        </w:tc>
        <w:tc>
          <w:tcPr>
            <w:tcW w:w="663" w:type="dxa"/>
          </w:tcPr>
          <w:p w14:paraId="0056B726"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5,33</w:t>
            </w:r>
          </w:p>
        </w:tc>
        <w:tc>
          <w:tcPr>
            <w:tcW w:w="613" w:type="dxa"/>
          </w:tcPr>
          <w:p w14:paraId="19BCDFC3"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lang w:val="kk-KZ"/>
              </w:rPr>
              <w:t>5</w:t>
            </w:r>
          </w:p>
        </w:tc>
        <w:tc>
          <w:tcPr>
            <w:tcW w:w="676" w:type="dxa"/>
          </w:tcPr>
          <w:p w14:paraId="7DE0F3BA"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6,67</w:t>
            </w:r>
          </w:p>
        </w:tc>
        <w:tc>
          <w:tcPr>
            <w:tcW w:w="599" w:type="dxa"/>
          </w:tcPr>
          <w:p w14:paraId="39F329D8"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13</w:t>
            </w:r>
          </w:p>
        </w:tc>
        <w:tc>
          <w:tcPr>
            <w:tcW w:w="690" w:type="dxa"/>
          </w:tcPr>
          <w:p w14:paraId="4099264D"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17,33</w:t>
            </w:r>
          </w:p>
        </w:tc>
        <w:tc>
          <w:tcPr>
            <w:tcW w:w="586" w:type="dxa"/>
          </w:tcPr>
          <w:p w14:paraId="4E5F21DA"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57</w:t>
            </w:r>
          </w:p>
        </w:tc>
        <w:tc>
          <w:tcPr>
            <w:tcW w:w="703" w:type="dxa"/>
          </w:tcPr>
          <w:p w14:paraId="32A285C8"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76,0</w:t>
            </w:r>
          </w:p>
        </w:tc>
      </w:tr>
      <w:tr w:rsidR="00A52458" w:rsidRPr="006C4401" w14:paraId="1416335B" w14:textId="77777777" w:rsidTr="00E9720E">
        <w:tc>
          <w:tcPr>
            <w:tcW w:w="1615" w:type="dxa"/>
          </w:tcPr>
          <w:p w14:paraId="4CE4F979"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t>Кәсіби әрекетке бейімделуі</w:t>
            </w:r>
          </w:p>
        </w:tc>
        <w:tc>
          <w:tcPr>
            <w:tcW w:w="648" w:type="dxa"/>
          </w:tcPr>
          <w:p w14:paraId="074377EB"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42</w:t>
            </w:r>
          </w:p>
        </w:tc>
        <w:tc>
          <w:tcPr>
            <w:tcW w:w="639" w:type="dxa"/>
          </w:tcPr>
          <w:p w14:paraId="425C277F"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56</w:t>
            </w:r>
          </w:p>
        </w:tc>
        <w:tc>
          <w:tcPr>
            <w:tcW w:w="637" w:type="dxa"/>
          </w:tcPr>
          <w:p w14:paraId="646404A8"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25</w:t>
            </w:r>
          </w:p>
        </w:tc>
        <w:tc>
          <w:tcPr>
            <w:tcW w:w="650" w:type="dxa"/>
          </w:tcPr>
          <w:p w14:paraId="6C1392D8"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33,33</w:t>
            </w:r>
          </w:p>
        </w:tc>
        <w:tc>
          <w:tcPr>
            <w:tcW w:w="626" w:type="dxa"/>
          </w:tcPr>
          <w:p w14:paraId="45F5654D"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8</w:t>
            </w:r>
          </w:p>
        </w:tc>
        <w:tc>
          <w:tcPr>
            <w:tcW w:w="663" w:type="dxa"/>
          </w:tcPr>
          <w:p w14:paraId="723C061F"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10,67</w:t>
            </w:r>
          </w:p>
        </w:tc>
        <w:tc>
          <w:tcPr>
            <w:tcW w:w="613" w:type="dxa"/>
          </w:tcPr>
          <w:p w14:paraId="03C3DA96"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7</w:t>
            </w:r>
          </w:p>
        </w:tc>
        <w:tc>
          <w:tcPr>
            <w:tcW w:w="676" w:type="dxa"/>
          </w:tcPr>
          <w:p w14:paraId="0BA561C5"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9,33</w:t>
            </w:r>
          </w:p>
        </w:tc>
        <w:tc>
          <w:tcPr>
            <w:tcW w:w="599" w:type="dxa"/>
          </w:tcPr>
          <w:p w14:paraId="62A47BA9"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7</w:t>
            </w:r>
          </w:p>
        </w:tc>
        <w:tc>
          <w:tcPr>
            <w:tcW w:w="690" w:type="dxa"/>
          </w:tcPr>
          <w:p w14:paraId="5B28EBF8"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9,33</w:t>
            </w:r>
          </w:p>
        </w:tc>
        <w:tc>
          <w:tcPr>
            <w:tcW w:w="586" w:type="dxa"/>
          </w:tcPr>
          <w:p w14:paraId="4BF1604F"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61</w:t>
            </w:r>
          </w:p>
        </w:tc>
        <w:tc>
          <w:tcPr>
            <w:tcW w:w="703" w:type="dxa"/>
          </w:tcPr>
          <w:p w14:paraId="0608A107"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81,3</w:t>
            </w:r>
          </w:p>
        </w:tc>
      </w:tr>
      <w:tr w:rsidR="00A52458" w:rsidRPr="006C4401" w14:paraId="6C9C5268" w14:textId="77777777" w:rsidTr="00E9720E">
        <w:tc>
          <w:tcPr>
            <w:tcW w:w="1615" w:type="dxa"/>
          </w:tcPr>
          <w:p w14:paraId="32BCEB2C"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t>Өзін</w:t>
            </w:r>
            <w:r w:rsidRPr="006C4401">
              <w:t>-</w:t>
            </w:r>
            <w:r w:rsidRPr="006C4401">
              <w:rPr>
                <w:lang w:val="kk-KZ"/>
              </w:rPr>
              <w:t>өзі дамыту мен жетілдіру</w:t>
            </w:r>
          </w:p>
        </w:tc>
        <w:tc>
          <w:tcPr>
            <w:tcW w:w="648" w:type="dxa"/>
          </w:tcPr>
          <w:p w14:paraId="1496CAE8"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48</w:t>
            </w:r>
          </w:p>
        </w:tc>
        <w:tc>
          <w:tcPr>
            <w:tcW w:w="639" w:type="dxa"/>
          </w:tcPr>
          <w:p w14:paraId="77F2EA8A"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64</w:t>
            </w:r>
          </w:p>
        </w:tc>
        <w:tc>
          <w:tcPr>
            <w:tcW w:w="637" w:type="dxa"/>
          </w:tcPr>
          <w:p w14:paraId="3D1C9C2E"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21</w:t>
            </w:r>
          </w:p>
        </w:tc>
        <w:tc>
          <w:tcPr>
            <w:tcW w:w="650" w:type="dxa"/>
          </w:tcPr>
          <w:p w14:paraId="0DA067DB"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28</w:t>
            </w:r>
          </w:p>
        </w:tc>
        <w:tc>
          <w:tcPr>
            <w:tcW w:w="626" w:type="dxa"/>
          </w:tcPr>
          <w:p w14:paraId="5DBCF98C"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6</w:t>
            </w:r>
          </w:p>
        </w:tc>
        <w:tc>
          <w:tcPr>
            <w:tcW w:w="663" w:type="dxa"/>
          </w:tcPr>
          <w:p w14:paraId="35BE6A85"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8</w:t>
            </w:r>
          </w:p>
        </w:tc>
        <w:tc>
          <w:tcPr>
            <w:tcW w:w="613" w:type="dxa"/>
          </w:tcPr>
          <w:p w14:paraId="6509310D"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11</w:t>
            </w:r>
          </w:p>
        </w:tc>
        <w:tc>
          <w:tcPr>
            <w:tcW w:w="676" w:type="dxa"/>
          </w:tcPr>
          <w:p w14:paraId="2CABBD87"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14,67</w:t>
            </w:r>
          </w:p>
        </w:tc>
        <w:tc>
          <w:tcPr>
            <w:tcW w:w="599" w:type="dxa"/>
          </w:tcPr>
          <w:p w14:paraId="5392BCE8"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0</w:t>
            </w:r>
          </w:p>
        </w:tc>
        <w:tc>
          <w:tcPr>
            <w:tcW w:w="690" w:type="dxa"/>
          </w:tcPr>
          <w:p w14:paraId="3F65FA74"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0,00</w:t>
            </w:r>
          </w:p>
        </w:tc>
        <w:tc>
          <w:tcPr>
            <w:tcW w:w="586" w:type="dxa"/>
          </w:tcPr>
          <w:p w14:paraId="46461CBE"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64</w:t>
            </w:r>
          </w:p>
        </w:tc>
        <w:tc>
          <w:tcPr>
            <w:tcW w:w="703" w:type="dxa"/>
          </w:tcPr>
          <w:p w14:paraId="0AC96E62"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85,3</w:t>
            </w:r>
          </w:p>
        </w:tc>
      </w:tr>
      <w:tr w:rsidR="00A52458" w:rsidRPr="006C4401" w14:paraId="378C089F" w14:textId="77777777" w:rsidTr="00E9720E">
        <w:tc>
          <w:tcPr>
            <w:tcW w:w="1615" w:type="dxa"/>
          </w:tcPr>
          <w:p w14:paraId="44125173"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t>Өзіне сенімділігі</w:t>
            </w:r>
          </w:p>
        </w:tc>
        <w:tc>
          <w:tcPr>
            <w:tcW w:w="648" w:type="dxa"/>
          </w:tcPr>
          <w:p w14:paraId="0DCB7163"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52</w:t>
            </w:r>
          </w:p>
        </w:tc>
        <w:tc>
          <w:tcPr>
            <w:tcW w:w="639" w:type="dxa"/>
          </w:tcPr>
          <w:p w14:paraId="50C996D1"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69,33</w:t>
            </w:r>
          </w:p>
        </w:tc>
        <w:tc>
          <w:tcPr>
            <w:tcW w:w="637" w:type="dxa"/>
          </w:tcPr>
          <w:p w14:paraId="60AB9E13"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18</w:t>
            </w:r>
          </w:p>
        </w:tc>
        <w:tc>
          <w:tcPr>
            <w:tcW w:w="650" w:type="dxa"/>
          </w:tcPr>
          <w:p w14:paraId="32DC2A0D"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24</w:t>
            </w:r>
          </w:p>
        </w:tc>
        <w:tc>
          <w:tcPr>
            <w:tcW w:w="626" w:type="dxa"/>
          </w:tcPr>
          <w:p w14:paraId="434604D2"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5</w:t>
            </w:r>
          </w:p>
        </w:tc>
        <w:tc>
          <w:tcPr>
            <w:tcW w:w="663" w:type="dxa"/>
          </w:tcPr>
          <w:p w14:paraId="7033CCCB"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6,67</w:t>
            </w:r>
          </w:p>
        </w:tc>
        <w:tc>
          <w:tcPr>
            <w:tcW w:w="613" w:type="dxa"/>
          </w:tcPr>
          <w:p w14:paraId="0E448627"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6</w:t>
            </w:r>
          </w:p>
        </w:tc>
        <w:tc>
          <w:tcPr>
            <w:tcW w:w="676" w:type="dxa"/>
          </w:tcPr>
          <w:p w14:paraId="75DB4A20"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8,00</w:t>
            </w:r>
          </w:p>
        </w:tc>
        <w:tc>
          <w:tcPr>
            <w:tcW w:w="599" w:type="dxa"/>
          </w:tcPr>
          <w:p w14:paraId="78B7A429"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11</w:t>
            </w:r>
          </w:p>
        </w:tc>
        <w:tc>
          <w:tcPr>
            <w:tcW w:w="690" w:type="dxa"/>
          </w:tcPr>
          <w:p w14:paraId="3821A085"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14,67</w:t>
            </w:r>
          </w:p>
        </w:tc>
        <w:tc>
          <w:tcPr>
            <w:tcW w:w="586" w:type="dxa"/>
          </w:tcPr>
          <w:p w14:paraId="7D17F03F"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58</w:t>
            </w:r>
          </w:p>
        </w:tc>
        <w:tc>
          <w:tcPr>
            <w:tcW w:w="703" w:type="dxa"/>
          </w:tcPr>
          <w:p w14:paraId="1A688A3D"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77,3</w:t>
            </w:r>
          </w:p>
        </w:tc>
      </w:tr>
      <w:tr w:rsidR="00A52458" w:rsidRPr="006C4401" w14:paraId="0D198050" w14:textId="77777777" w:rsidTr="00E9720E">
        <w:tc>
          <w:tcPr>
            <w:tcW w:w="1615" w:type="dxa"/>
          </w:tcPr>
          <w:p w14:paraId="12339A06"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t xml:space="preserve">Кәсіби шеберлікке ұмтылысы </w:t>
            </w:r>
          </w:p>
        </w:tc>
        <w:tc>
          <w:tcPr>
            <w:tcW w:w="648" w:type="dxa"/>
          </w:tcPr>
          <w:p w14:paraId="60A89EFC"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51</w:t>
            </w:r>
          </w:p>
        </w:tc>
        <w:tc>
          <w:tcPr>
            <w:tcW w:w="639" w:type="dxa"/>
          </w:tcPr>
          <w:p w14:paraId="3FE81C56"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68</w:t>
            </w:r>
          </w:p>
        </w:tc>
        <w:tc>
          <w:tcPr>
            <w:tcW w:w="637" w:type="dxa"/>
          </w:tcPr>
          <w:p w14:paraId="4693F392"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17</w:t>
            </w:r>
          </w:p>
        </w:tc>
        <w:tc>
          <w:tcPr>
            <w:tcW w:w="650" w:type="dxa"/>
          </w:tcPr>
          <w:p w14:paraId="34F40A32"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22,67</w:t>
            </w:r>
          </w:p>
        </w:tc>
        <w:tc>
          <w:tcPr>
            <w:tcW w:w="626" w:type="dxa"/>
          </w:tcPr>
          <w:p w14:paraId="1137F80F"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7</w:t>
            </w:r>
          </w:p>
        </w:tc>
        <w:tc>
          <w:tcPr>
            <w:tcW w:w="663" w:type="dxa"/>
          </w:tcPr>
          <w:p w14:paraId="2B340D66"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9,33</w:t>
            </w:r>
          </w:p>
        </w:tc>
        <w:tc>
          <w:tcPr>
            <w:tcW w:w="613" w:type="dxa"/>
          </w:tcPr>
          <w:p w14:paraId="06F2D381"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0</w:t>
            </w:r>
          </w:p>
        </w:tc>
        <w:tc>
          <w:tcPr>
            <w:tcW w:w="676" w:type="dxa"/>
          </w:tcPr>
          <w:p w14:paraId="2CA8C059"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0,00</w:t>
            </w:r>
          </w:p>
        </w:tc>
        <w:tc>
          <w:tcPr>
            <w:tcW w:w="599" w:type="dxa"/>
          </w:tcPr>
          <w:p w14:paraId="60E7F0EB"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12</w:t>
            </w:r>
          </w:p>
        </w:tc>
        <w:tc>
          <w:tcPr>
            <w:tcW w:w="690" w:type="dxa"/>
          </w:tcPr>
          <w:p w14:paraId="3D12585D"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16,00</w:t>
            </w:r>
          </w:p>
        </w:tc>
        <w:tc>
          <w:tcPr>
            <w:tcW w:w="586" w:type="dxa"/>
          </w:tcPr>
          <w:p w14:paraId="03D4BE55"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63</w:t>
            </w:r>
          </w:p>
        </w:tc>
        <w:tc>
          <w:tcPr>
            <w:tcW w:w="703" w:type="dxa"/>
          </w:tcPr>
          <w:p w14:paraId="13966E7D"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84,0</w:t>
            </w:r>
          </w:p>
        </w:tc>
      </w:tr>
      <w:tr w:rsidR="00A52458" w:rsidRPr="006C4401" w14:paraId="3E1982A5" w14:textId="77777777" w:rsidTr="00E9720E">
        <w:tc>
          <w:tcPr>
            <w:tcW w:w="1615" w:type="dxa"/>
          </w:tcPr>
          <w:p w14:paraId="265C3ACE"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t xml:space="preserve">Жаңашылдыққа қызығушылығы </w:t>
            </w:r>
          </w:p>
        </w:tc>
        <w:tc>
          <w:tcPr>
            <w:tcW w:w="648" w:type="dxa"/>
          </w:tcPr>
          <w:p w14:paraId="3B48BE16"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46</w:t>
            </w:r>
          </w:p>
        </w:tc>
        <w:tc>
          <w:tcPr>
            <w:tcW w:w="639" w:type="dxa"/>
          </w:tcPr>
          <w:p w14:paraId="70B1363E"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61,33</w:t>
            </w:r>
          </w:p>
        </w:tc>
        <w:tc>
          <w:tcPr>
            <w:tcW w:w="637" w:type="dxa"/>
          </w:tcPr>
          <w:p w14:paraId="597AEA13"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20</w:t>
            </w:r>
          </w:p>
        </w:tc>
        <w:tc>
          <w:tcPr>
            <w:tcW w:w="650" w:type="dxa"/>
          </w:tcPr>
          <w:p w14:paraId="5B72B6FD"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26,67</w:t>
            </w:r>
          </w:p>
        </w:tc>
        <w:tc>
          <w:tcPr>
            <w:tcW w:w="626" w:type="dxa"/>
          </w:tcPr>
          <w:p w14:paraId="5AE2EAD0"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9</w:t>
            </w:r>
          </w:p>
        </w:tc>
        <w:tc>
          <w:tcPr>
            <w:tcW w:w="663" w:type="dxa"/>
          </w:tcPr>
          <w:p w14:paraId="4E5724C6"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12</w:t>
            </w:r>
          </w:p>
        </w:tc>
        <w:tc>
          <w:tcPr>
            <w:tcW w:w="613" w:type="dxa"/>
          </w:tcPr>
          <w:p w14:paraId="002A9966"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8</w:t>
            </w:r>
          </w:p>
        </w:tc>
        <w:tc>
          <w:tcPr>
            <w:tcW w:w="676" w:type="dxa"/>
          </w:tcPr>
          <w:p w14:paraId="7D4B8CE2"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10,67</w:t>
            </w:r>
          </w:p>
        </w:tc>
        <w:tc>
          <w:tcPr>
            <w:tcW w:w="599" w:type="dxa"/>
          </w:tcPr>
          <w:p w14:paraId="5668A819"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12</w:t>
            </w:r>
          </w:p>
        </w:tc>
        <w:tc>
          <w:tcPr>
            <w:tcW w:w="690" w:type="dxa"/>
          </w:tcPr>
          <w:p w14:paraId="0805A1D3"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16,00</w:t>
            </w:r>
          </w:p>
        </w:tc>
        <w:tc>
          <w:tcPr>
            <w:tcW w:w="586" w:type="dxa"/>
          </w:tcPr>
          <w:p w14:paraId="5B1DCDDA"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55</w:t>
            </w:r>
          </w:p>
        </w:tc>
        <w:tc>
          <w:tcPr>
            <w:tcW w:w="703" w:type="dxa"/>
          </w:tcPr>
          <w:p w14:paraId="216F18DC"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73,3</w:t>
            </w:r>
          </w:p>
        </w:tc>
      </w:tr>
      <w:tr w:rsidR="00A52458" w:rsidRPr="006C4401" w14:paraId="386C7C24" w14:textId="77777777" w:rsidTr="00E9720E">
        <w:tc>
          <w:tcPr>
            <w:tcW w:w="1615" w:type="dxa"/>
          </w:tcPr>
          <w:p w14:paraId="73B5BBCB"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t>Көзқарасын сенімді және мазмұнды жеткізе білу</w:t>
            </w:r>
          </w:p>
        </w:tc>
        <w:tc>
          <w:tcPr>
            <w:tcW w:w="648" w:type="dxa"/>
          </w:tcPr>
          <w:p w14:paraId="1DF2625E"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54</w:t>
            </w:r>
          </w:p>
        </w:tc>
        <w:tc>
          <w:tcPr>
            <w:tcW w:w="639" w:type="dxa"/>
          </w:tcPr>
          <w:p w14:paraId="76B4814B"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72</w:t>
            </w:r>
          </w:p>
        </w:tc>
        <w:tc>
          <w:tcPr>
            <w:tcW w:w="637" w:type="dxa"/>
          </w:tcPr>
          <w:p w14:paraId="05D10F96"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10</w:t>
            </w:r>
          </w:p>
        </w:tc>
        <w:tc>
          <w:tcPr>
            <w:tcW w:w="650" w:type="dxa"/>
          </w:tcPr>
          <w:p w14:paraId="404FB25A"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13,33</w:t>
            </w:r>
          </w:p>
        </w:tc>
        <w:tc>
          <w:tcPr>
            <w:tcW w:w="626" w:type="dxa"/>
          </w:tcPr>
          <w:p w14:paraId="4C79FDC3"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11</w:t>
            </w:r>
          </w:p>
        </w:tc>
        <w:tc>
          <w:tcPr>
            <w:tcW w:w="663" w:type="dxa"/>
          </w:tcPr>
          <w:p w14:paraId="7F08FE39" w14:textId="77777777" w:rsidR="00A52458" w:rsidRPr="006C4401" w:rsidRDefault="00A52458" w:rsidP="00E9720E">
            <w:pPr>
              <w:jc w:val="center"/>
              <w:rPr>
                <w:rFonts w:ascii="Times New Roman" w:hAnsi="Times New Roman" w:cs="Times New Roman"/>
                <w:sz w:val="18"/>
                <w:szCs w:val="18"/>
              </w:rPr>
            </w:pPr>
            <w:r w:rsidRPr="002132DF">
              <w:rPr>
                <w:rFonts w:ascii="Times New Roman" w:hAnsi="Times New Roman" w:cs="Times New Roman"/>
                <w:color w:val="000000"/>
                <w:sz w:val="20"/>
                <w:szCs w:val="20"/>
              </w:rPr>
              <w:t>14,67</w:t>
            </w:r>
          </w:p>
        </w:tc>
        <w:tc>
          <w:tcPr>
            <w:tcW w:w="613" w:type="dxa"/>
          </w:tcPr>
          <w:p w14:paraId="170DCF7D"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2</w:t>
            </w:r>
          </w:p>
        </w:tc>
        <w:tc>
          <w:tcPr>
            <w:tcW w:w="676" w:type="dxa"/>
          </w:tcPr>
          <w:p w14:paraId="07DDAEC7"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2,67</w:t>
            </w:r>
          </w:p>
        </w:tc>
        <w:tc>
          <w:tcPr>
            <w:tcW w:w="599" w:type="dxa"/>
          </w:tcPr>
          <w:p w14:paraId="5E86BCE4"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14</w:t>
            </w:r>
          </w:p>
        </w:tc>
        <w:tc>
          <w:tcPr>
            <w:tcW w:w="690" w:type="dxa"/>
          </w:tcPr>
          <w:p w14:paraId="7209644C"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18,67</w:t>
            </w:r>
          </w:p>
        </w:tc>
        <w:tc>
          <w:tcPr>
            <w:tcW w:w="586" w:type="dxa"/>
          </w:tcPr>
          <w:p w14:paraId="6D599FE8"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59</w:t>
            </w:r>
          </w:p>
        </w:tc>
        <w:tc>
          <w:tcPr>
            <w:tcW w:w="703" w:type="dxa"/>
          </w:tcPr>
          <w:p w14:paraId="2258817E" w14:textId="77777777" w:rsidR="00A52458" w:rsidRPr="006C4401" w:rsidRDefault="00A52458" w:rsidP="00E9720E">
            <w:pPr>
              <w:jc w:val="center"/>
              <w:rPr>
                <w:rFonts w:ascii="Times New Roman" w:hAnsi="Times New Roman" w:cs="Times New Roman"/>
                <w:sz w:val="18"/>
                <w:szCs w:val="18"/>
              </w:rPr>
            </w:pPr>
            <w:r w:rsidRPr="006C4401">
              <w:rPr>
                <w:rFonts w:ascii="Times New Roman" w:hAnsi="Times New Roman" w:cs="Times New Roman"/>
                <w:sz w:val="18"/>
                <w:szCs w:val="18"/>
              </w:rPr>
              <w:t>78,7</w:t>
            </w:r>
          </w:p>
        </w:tc>
      </w:tr>
      <w:tr w:rsidR="00A52458" w:rsidRPr="006C4401" w14:paraId="4BB729A0" w14:textId="77777777" w:rsidTr="00E9720E">
        <w:tc>
          <w:tcPr>
            <w:tcW w:w="1615" w:type="dxa"/>
          </w:tcPr>
          <w:p w14:paraId="34E341DA" w14:textId="77777777" w:rsidR="00A52458" w:rsidRPr="006C4401" w:rsidRDefault="00A52458" w:rsidP="00E9720E">
            <w:pPr>
              <w:pStyle w:val="af3"/>
              <w:tabs>
                <w:tab w:val="left" w:pos="9497"/>
              </w:tabs>
              <w:spacing w:line="240" w:lineRule="auto"/>
              <w:ind w:right="-1" w:firstLine="0"/>
              <w:jc w:val="both"/>
              <w:rPr>
                <w:lang w:val="kk-KZ"/>
              </w:rPr>
            </w:pPr>
            <w:r w:rsidRPr="006C4401">
              <w:rPr>
                <w:lang w:val="kk-KZ"/>
              </w:rPr>
              <w:lastRenderedPageBreak/>
              <w:t>Орта көрсеткіші:</w:t>
            </w:r>
          </w:p>
        </w:tc>
        <w:tc>
          <w:tcPr>
            <w:tcW w:w="648" w:type="dxa"/>
          </w:tcPr>
          <w:p w14:paraId="0D621AB2" w14:textId="77777777" w:rsidR="00A52458" w:rsidRPr="006C4401" w:rsidRDefault="00A52458" w:rsidP="00E9720E">
            <w:pPr>
              <w:jc w:val="right"/>
              <w:rPr>
                <w:rFonts w:ascii="Times New Roman" w:hAnsi="Times New Roman" w:cs="Times New Roman"/>
                <w:b/>
                <w:sz w:val="18"/>
                <w:szCs w:val="18"/>
              </w:rPr>
            </w:pPr>
            <w:r w:rsidRPr="002132DF">
              <w:rPr>
                <w:rFonts w:ascii="Times New Roman" w:hAnsi="Times New Roman" w:cs="Times New Roman"/>
                <w:b/>
                <w:color w:val="000000"/>
                <w:sz w:val="20"/>
                <w:szCs w:val="20"/>
              </w:rPr>
              <w:t>48</w:t>
            </w:r>
          </w:p>
        </w:tc>
        <w:tc>
          <w:tcPr>
            <w:tcW w:w="639" w:type="dxa"/>
          </w:tcPr>
          <w:p w14:paraId="07A6D19E" w14:textId="77777777" w:rsidR="00A52458" w:rsidRPr="006C4401" w:rsidRDefault="00A52458" w:rsidP="00E9720E">
            <w:pPr>
              <w:jc w:val="right"/>
              <w:rPr>
                <w:rFonts w:ascii="Times New Roman" w:hAnsi="Times New Roman" w:cs="Times New Roman"/>
                <w:b/>
                <w:sz w:val="18"/>
                <w:szCs w:val="18"/>
              </w:rPr>
            </w:pPr>
            <w:r w:rsidRPr="002132DF">
              <w:rPr>
                <w:rFonts w:ascii="Times New Roman" w:hAnsi="Times New Roman" w:cs="Times New Roman"/>
                <w:b/>
                <w:color w:val="000000"/>
                <w:sz w:val="20"/>
                <w:szCs w:val="20"/>
              </w:rPr>
              <w:t>63,81</w:t>
            </w:r>
          </w:p>
        </w:tc>
        <w:tc>
          <w:tcPr>
            <w:tcW w:w="637" w:type="dxa"/>
          </w:tcPr>
          <w:p w14:paraId="25C461A8" w14:textId="77777777" w:rsidR="00A52458" w:rsidRPr="006C4401" w:rsidRDefault="00A52458" w:rsidP="00E9720E">
            <w:pPr>
              <w:jc w:val="right"/>
              <w:rPr>
                <w:rFonts w:ascii="Times New Roman" w:hAnsi="Times New Roman" w:cs="Times New Roman"/>
                <w:b/>
                <w:sz w:val="18"/>
                <w:szCs w:val="18"/>
              </w:rPr>
            </w:pPr>
            <w:r w:rsidRPr="002132DF">
              <w:rPr>
                <w:rFonts w:ascii="Times New Roman" w:hAnsi="Times New Roman" w:cs="Times New Roman"/>
                <w:b/>
                <w:color w:val="000000"/>
                <w:sz w:val="20"/>
                <w:szCs w:val="20"/>
              </w:rPr>
              <w:t>20</w:t>
            </w:r>
          </w:p>
        </w:tc>
        <w:tc>
          <w:tcPr>
            <w:tcW w:w="650" w:type="dxa"/>
          </w:tcPr>
          <w:p w14:paraId="79E339E7" w14:textId="77777777" w:rsidR="00A52458" w:rsidRPr="006C4401" w:rsidRDefault="00A52458" w:rsidP="00E9720E">
            <w:pPr>
              <w:jc w:val="right"/>
              <w:rPr>
                <w:rFonts w:ascii="Times New Roman" w:hAnsi="Times New Roman" w:cs="Times New Roman"/>
                <w:b/>
                <w:sz w:val="18"/>
                <w:szCs w:val="18"/>
              </w:rPr>
            </w:pPr>
            <w:r w:rsidRPr="002132DF">
              <w:rPr>
                <w:rFonts w:ascii="Times New Roman" w:hAnsi="Times New Roman" w:cs="Times New Roman"/>
                <w:b/>
                <w:color w:val="000000"/>
                <w:sz w:val="20"/>
                <w:szCs w:val="20"/>
              </w:rPr>
              <w:t>26,67</w:t>
            </w:r>
          </w:p>
        </w:tc>
        <w:tc>
          <w:tcPr>
            <w:tcW w:w="626" w:type="dxa"/>
          </w:tcPr>
          <w:p w14:paraId="1D3144E3" w14:textId="77777777" w:rsidR="00A52458" w:rsidRPr="006C4401" w:rsidRDefault="00A52458" w:rsidP="00E9720E">
            <w:pPr>
              <w:jc w:val="right"/>
              <w:rPr>
                <w:rFonts w:ascii="Times New Roman" w:hAnsi="Times New Roman" w:cs="Times New Roman"/>
                <w:b/>
                <w:sz w:val="18"/>
                <w:szCs w:val="18"/>
              </w:rPr>
            </w:pPr>
            <w:r w:rsidRPr="002132DF">
              <w:rPr>
                <w:rFonts w:ascii="Times New Roman" w:hAnsi="Times New Roman" w:cs="Times New Roman"/>
                <w:b/>
                <w:color w:val="000000"/>
                <w:sz w:val="20"/>
                <w:szCs w:val="20"/>
              </w:rPr>
              <w:t>7</w:t>
            </w:r>
          </w:p>
        </w:tc>
        <w:tc>
          <w:tcPr>
            <w:tcW w:w="663" w:type="dxa"/>
          </w:tcPr>
          <w:p w14:paraId="062C7696" w14:textId="77777777" w:rsidR="00A52458" w:rsidRPr="006C4401" w:rsidRDefault="00A52458" w:rsidP="00E9720E">
            <w:pPr>
              <w:jc w:val="right"/>
              <w:rPr>
                <w:rFonts w:ascii="Times New Roman" w:hAnsi="Times New Roman" w:cs="Times New Roman"/>
                <w:b/>
                <w:sz w:val="18"/>
                <w:szCs w:val="18"/>
              </w:rPr>
            </w:pPr>
            <w:r w:rsidRPr="002132DF">
              <w:rPr>
                <w:rFonts w:ascii="Times New Roman" w:hAnsi="Times New Roman" w:cs="Times New Roman"/>
                <w:b/>
                <w:color w:val="000000"/>
                <w:sz w:val="20"/>
                <w:szCs w:val="20"/>
              </w:rPr>
              <w:t>9,52</w:t>
            </w:r>
          </w:p>
        </w:tc>
        <w:tc>
          <w:tcPr>
            <w:tcW w:w="613" w:type="dxa"/>
          </w:tcPr>
          <w:p w14:paraId="72CDFBDB" w14:textId="77777777" w:rsidR="00A52458" w:rsidRPr="00C80583" w:rsidRDefault="00A52458" w:rsidP="00E9720E">
            <w:pPr>
              <w:jc w:val="right"/>
              <w:rPr>
                <w:rFonts w:ascii="Times New Roman" w:hAnsi="Times New Roman" w:cs="Times New Roman"/>
                <w:b/>
                <w:sz w:val="18"/>
                <w:szCs w:val="18"/>
              </w:rPr>
            </w:pPr>
            <w:r w:rsidRPr="00C80583">
              <w:rPr>
                <w:rFonts w:ascii="Times New Roman" w:hAnsi="Times New Roman" w:cs="Times New Roman"/>
                <w:b/>
                <w:sz w:val="18"/>
                <w:szCs w:val="18"/>
              </w:rPr>
              <w:t>5,6</w:t>
            </w:r>
          </w:p>
        </w:tc>
        <w:tc>
          <w:tcPr>
            <w:tcW w:w="676" w:type="dxa"/>
          </w:tcPr>
          <w:p w14:paraId="6343F692" w14:textId="77777777" w:rsidR="00A52458" w:rsidRPr="00C80583" w:rsidRDefault="00A52458" w:rsidP="00E9720E">
            <w:pPr>
              <w:jc w:val="right"/>
              <w:rPr>
                <w:rFonts w:ascii="Times New Roman" w:hAnsi="Times New Roman" w:cs="Times New Roman"/>
                <w:b/>
                <w:sz w:val="18"/>
                <w:szCs w:val="18"/>
              </w:rPr>
            </w:pPr>
            <w:r w:rsidRPr="00C80583">
              <w:rPr>
                <w:rFonts w:ascii="Times New Roman" w:hAnsi="Times New Roman" w:cs="Times New Roman"/>
                <w:b/>
                <w:sz w:val="18"/>
                <w:szCs w:val="18"/>
              </w:rPr>
              <w:t>7,4</w:t>
            </w:r>
          </w:p>
        </w:tc>
        <w:tc>
          <w:tcPr>
            <w:tcW w:w="599" w:type="dxa"/>
          </w:tcPr>
          <w:p w14:paraId="41571C2D" w14:textId="77777777" w:rsidR="00A52458" w:rsidRPr="00C80583" w:rsidRDefault="00A52458" w:rsidP="00E9720E">
            <w:pPr>
              <w:jc w:val="right"/>
              <w:rPr>
                <w:rFonts w:ascii="Times New Roman" w:hAnsi="Times New Roman" w:cs="Times New Roman"/>
                <w:b/>
                <w:sz w:val="18"/>
                <w:szCs w:val="18"/>
              </w:rPr>
            </w:pPr>
            <w:r w:rsidRPr="00C80583">
              <w:rPr>
                <w:rFonts w:ascii="Times New Roman" w:hAnsi="Times New Roman" w:cs="Times New Roman"/>
                <w:b/>
                <w:sz w:val="18"/>
                <w:szCs w:val="18"/>
              </w:rPr>
              <w:t>9,9</w:t>
            </w:r>
          </w:p>
        </w:tc>
        <w:tc>
          <w:tcPr>
            <w:tcW w:w="690" w:type="dxa"/>
          </w:tcPr>
          <w:p w14:paraId="45E0BBB8" w14:textId="77777777" w:rsidR="00A52458" w:rsidRPr="00C80583" w:rsidRDefault="00A52458" w:rsidP="00E9720E">
            <w:pPr>
              <w:jc w:val="right"/>
              <w:rPr>
                <w:rFonts w:ascii="Times New Roman" w:hAnsi="Times New Roman" w:cs="Times New Roman"/>
                <w:b/>
                <w:sz w:val="18"/>
                <w:szCs w:val="18"/>
              </w:rPr>
            </w:pPr>
            <w:r w:rsidRPr="00C80583">
              <w:rPr>
                <w:rFonts w:ascii="Times New Roman" w:hAnsi="Times New Roman" w:cs="Times New Roman"/>
                <w:b/>
                <w:sz w:val="18"/>
                <w:szCs w:val="18"/>
              </w:rPr>
              <w:t>13,1</w:t>
            </w:r>
          </w:p>
        </w:tc>
        <w:tc>
          <w:tcPr>
            <w:tcW w:w="586" w:type="dxa"/>
          </w:tcPr>
          <w:p w14:paraId="598E65B9" w14:textId="77777777" w:rsidR="00A52458" w:rsidRPr="00C80583" w:rsidRDefault="00A52458" w:rsidP="00E9720E">
            <w:pPr>
              <w:jc w:val="right"/>
              <w:rPr>
                <w:rFonts w:ascii="Times New Roman" w:hAnsi="Times New Roman" w:cs="Times New Roman"/>
                <w:b/>
                <w:sz w:val="18"/>
                <w:szCs w:val="18"/>
              </w:rPr>
            </w:pPr>
            <w:r w:rsidRPr="00C80583">
              <w:rPr>
                <w:rFonts w:ascii="Times New Roman" w:hAnsi="Times New Roman" w:cs="Times New Roman"/>
                <w:b/>
                <w:sz w:val="18"/>
                <w:szCs w:val="18"/>
              </w:rPr>
              <w:t>59,6</w:t>
            </w:r>
          </w:p>
        </w:tc>
        <w:tc>
          <w:tcPr>
            <w:tcW w:w="703" w:type="dxa"/>
          </w:tcPr>
          <w:p w14:paraId="46E148EB" w14:textId="77777777" w:rsidR="00A52458" w:rsidRPr="00C80583" w:rsidRDefault="00A52458" w:rsidP="00E9720E">
            <w:pPr>
              <w:jc w:val="right"/>
              <w:rPr>
                <w:rFonts w:ascii="Times New Roman" w:hAnsi="Times New Roman" w:cs="Times New Roman"/>
                <w:b/>
                <w:sz w:val="18"/>
                <w:szCs w:val="18"/>
              </w:rPr>
            </w:pPr>
            <w:r w:rsidRPr="00C80583">
              <w:rPr>
                <w:rFonts w:ascii="Times New Roman" w:hAnsi="Times New Roman" w:cs="Times New Roman"/>
                <w:b/>
                <w:sz w:val="18"/>
                <w:szCs w:val="18"/>
              </w:rPr>
              <w:t>79,4</w:t>
            </w:r>
          </w:p>
        </w:tc>
      </w:tr>
    </w:tbl>
    <w:p w14:paraId="4CC4B930"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Кестеден көріп отырғанымыздай,</w:t>
      </w:r>
      <w:r w:rsidRPr="000B22BA">
        <w:rPr>
          <w:rFonts w:ascii="Times New Roman" w:hAnsi="Times New Roman" w:cs="Times New Roman"/>
          <w:sz w:val="28"/>
          <w:szCs w:val="28"/>
          <w:lang w:val="kk-KZ"/>
        </w:rPr>
        <w:t xml:space="preserve"> эксперименттік топ</w:t>
      </w:r>
      <w:r>
        <w:rPr>
          <w:rFonts w:ascii="Times New Roman" w:hAnsi="Times New Roman" w:cs="Times New Roman"/>
          <w:sz w:val="28"/>
          <w:szCs w:val="28"/>
          <w:lang w:val="kk-KZ"/>
        </w:rPr>
        <w:t xml:space="preserve"> білім алушылардың экспериментке дейінгі </w:t>
      </w:r>
      <w:r w:rsidRPr="006C4401">
        <w:rPr>
          <w:rFonts w:ascii="Times New Roman" w:hAnsi="Times New Roman" w:cs="Times New Roman"/>
          <w:sz w:val="28"/>
          <w:szCs w:val="28"/>
          <w:lang w:val="kk-KZ"/>
        </w:rPr>
        <w:t>мотивациялық-мақсаттылық компоненті</w:t>
      </w:r>
      <w:r>
        <w:rPr>
          <w:rFonts w:ascii="Times New Roman" w:hAnsi="Times New Roman" w:cs="Times New Roman"/>
          <w:sz w:val="28"/>
          <w:szCs w:val="28"/>
          <w:lang w:val="kk-KZ"/>
        </w:rPr>
        <w:t>нің төменгі деңгейі</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63,81</w:t>
      </w:r>
      <w:r w:rsidRPr="000B22BA">
        <w:rPr>
          <w:rFonts w:ascii="Times New Roman" w:hAnsi="Times New Roman" w:cs="Times New Roman"/>
          <w:sz w:val="28"/>
          <w:szCs w:val="28"/>
          <w:lang w:val="kk-KZ"/>
        </w:rPr>
        <w:t>%</w:t>
      </w:r>
      <w:r>
        <w:rPr>
          <w:rFonts w:ascii="Times New Roman" w:hAnsi="Times New Roman" w:cs="Times New Roman"/>
          <w:sz w:val="28"/>
          <w:szCs w:val="28"/>
          <w:lang w:val="kk-KZ"/>
        </w:rPr>
        <w:t>, орта деңгейі 26,67</w:t>
      </w:r>
      <w:r w:rsidRPr="000B22BA">
        <w:rPr>
          <w:rFonts w:ascii="Times New Roman" w:hAnsi="Times New Roman" w:cs="Times New Roman"/>
          <w:sz w:val="28"/>
          <w:szCs w:val="28"/>
          <w:lang w:val="kk-KZ"/>
        </w:rPr>
        <w:t>%</w:t>
      </w:r>
      <w:r>
        <w:rPr>
          <w:rFonts w:ascii="Times New Roman" w:hAnsi="Times New Roman" w:cs="Times New Roman"/>
          <w:sz w:val="28"/>
          <w:szCs w:val="28"/>
          <w:lang w:val="kk-KZ"/>
        </w:rPr>
        <w:t xml:space="preserve">, </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 деңгей</w:t>
      </w:r>
      <w:r w:rsidRPr="000B22BA">
        <w:rPr>
          <w:rFonts w:ascii="Times New Roman" w:hAnsi="Times New Roman" w:cs="Times New Roman"/>
          <w:sz w:val="28"/>
          <w:szCs w:val="28"/>
          <w:lang w:val="kk-KZ"/>
        </w:rPr>
        <w:t xml:space="preserve">і </w:t>
      </w:r>
      <w:r>
        <w:rPr>
          <w:rFonts w:ascii="Times New Roman" w:hAnsi="Times New Roman" w:cs="Times New Roman"/>
          <w:sz w:val="28"/>
          <w:szCs w:val="28"/>
          <w:lang w:val="kk-KZ"/>
        </w:rPr>
        <w:t>9,52</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ғана көрсетсе, а</w:t>
      </w:r>
      <w:r w:rsidRPr="000B22BA">
        <w:rPr>
          <w:rFonts w:ascii="Times New Roman" w:hAnsi="Times New Roman" w:cs="Times New Roman"/>
          <w:sz w:val="28"/>
          <w:szCs w:val="28"/>
          <w:lang w:val="kk-KZ"/>
        </w:rPr>
        <w:t>л эксперимент</w:t>
      </w:r>
      <w:r>
        <w:rPr>
          <w:rFonts w:ascii="Times New Roman" w:hAnsi="Times New Roman" w:cs="Times New Roman"/>
          <w:sz w:val="28"/>
          <w:szCs w:val="28"/>
          <w:lang w:val="kk-KZ"/>
        </w:rPr>
        <w:t>тен кейінгі</w:t>
      </w:r>
      <w:r w:rsidRPr="000B22BA">
        <w:rPr>
          <w:rFonts w:ascii="Times New Roman" w:hAnsi="Times New Roman" w:cs="Times New Roman"/>
          <w:sz w:val="28"/>
          <w:szCs w:val="28"/>
          <w:lang w:val="kk-KZ"/>
        </w:rPr>
        <w:t xml:space="preserve"> </w:t>
      </w:r>
      <w:r w:rsidRPr="006C4401">
        <w:rPr>
          <w:rFonts w:ascii="Times New Roman" w:hAnsi="Times New Roman" w:cs="Times New Roman"/>
          <w:sz w:val="28"/>
          <w:szCs w:val="28"/>
          <w:lang w:val="kk-KZ"/>
        </w:rPr>
        <w:t>мотивациялық-мақсаттылық компонентінің</w:t>
      </w:r>
      <w:r w:rsidRPr="000B22BA">
        <w:rPr>
          <w:rFonts w:ascii="Times New Roman" w:hAnsi="Times New Roman" w:cs="Times New Roman"/>
          <w:sz w:val="28"/>
          <w:szCs w:val="28"/>
          <w:lang w:val="kk-KZ"/>
        </w:rPr>
        <w:t xml:space="preserve"> жоғары деңгей</w:t>
      </w:r>
      <w:r>
        <w:rPr>
          <w:rFonts w:ascii="Times New Roman" w:hAnsi="Times New Roman" w:cs="Times New Roman"/>
          <w:sz w:val="28"/>
          <w:szCs w:val="28"/>
          <w:lang w:val="kk-KZ"/>
        </w:rPr>
        <w:t xml:space="preserve">і </w:t>
      </w:r>
      <w:r w:rsidRPr="000B22BA">
        <w:rPr>
          <w:rFonts w:ascii="Times New Roman" w:hAnsi="Times New Roman" w:cs="Times New Roman"/>
          <w:sz w:val="28"/>
          <w:szCs w:val="28"/>
          <w:lang w:val="kk-KZ"/>
        </w:rPr>
        <w:t xml:space="preserve">79,4% </w:t>
      </w:r>
      <w:r>
        <w:rPr>
          <w:rFonts w:ascii="Times New Roman" w:hAnsi="Times New Roman" w:cs="Times New Roman"/>
          <w:sz w:val="28"/>
          <w:szCs w:val="28"/>
          <w:lang w:val="kk-KZ"/>
        </w:rPr>
        <w:t>жоғарлап, т</w:t>
      </w:r>
      <w:r w:rsidRPr="000B22BA">
        <w:rPr>
          <w:rFonts w:ascii="Times New Roman" w:hAnsi="Times New Roman" w:cs="Times New Roman"/>
          <w:sz w:val="28"/>
          <w:szCs w:val="28"/>
          <w:lang w:val="kk-KZ"/>
        </w:rPr>
        <w:t>өмен деңгейі 7,4</w:t>
      </w:r>
      <w:r>
        <w:rPr>
          <w:rFonts w:ascii="Times New Roman" w:hAnsi="Times New Roman" w:cs="Times New Roman"/>
          <w:sz w:val="28"/>
          <w:szCs w:val="28"/>
          <w:lang w:val="kk-KZ"/>
        </w:rPr>
        <w:t>%-ға төмендеген</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Pr="000B22BA">
        <w:rPr>
          <w:rFonts w:ascii="Times New Roman" w:hAnsi="Times New Roman" w:cs="Times New Roman"/>
          <w:sz w:val="28"/>
          <w:szCs w:val="28"/>
          <w:lang w:val="kk-KZ"/>
        </w:rPr>
        <w:t>бақылау және эксперимент топтары</w:t>
      </w:r>
      <w:r>
        <w:rPr>
          <w:rFonts w:ascii="Times New Roman" w:hAnsi="Times New Roman" w:cs="Times New Roman"/>
          <w:sz w:val="28"/>
          <w:szCs w:val="28"/>
          <w:lang w:val="kk-KZ"/>
        </w:rPr>
        <w:t xml:space="preserve"> арасындағы айталдықтай</w:t>
      </w:r>
      <w:r w:rsidRPr="000B22BA">
        <w:rPr>
          <w:rFonts w:ascii="Times New Roman" w:hAnsi="Times New Roman" w:cs="Times New Roman"/>
          <w:sz w:val="28"/>
          <w:szCs w:val="28"/>
          <w:lang w:val="kk-KZ"/>
        </w:rPr>
        <w:t xml:space="preserve"> айырмашылықтар байқалады. Зерттеу барысында алынған </w:t>
      </w:r>
      <w:r>
        <w:rPr>
          <w:rFonts w:ascii="Times New Roman" w:hAnsi="Times New Roman" w:cs="Times New Roman"/>
          <w:sz w:val="28"/>
          <w:szCs w:val="28"/>
          <w:lang w:val="kk-KZ"/>
        </w:rPr>
        <w:t>нәтижеге сәйкес,</w:t>
      </w:r>
      <w:r w:rsidRPr="000B22BA">
        <w:rPr>
          <w:rFonts w:ascii="Times New Roman" w:hAnsi="Times New Roman" w:cs="Times New Roman"/>
          <w:sz w:val="28"/>
          <w:szCs w:val="28"/>
          <w:lang w:val="kk-KZ"/>
        </w:rPr>
        <w:t xml:space="preserve"> бақылау </w:t>
      </w:r>
      <w:r>
        <w:rPr>
          <w:rFonts w:ascii="Times New Roman" w:hAnsi="Times New Roman" w:cs="Times New Roman"/>
          <w:sz w:val="28"/>
          <w:szCs w:val="28"/>
          <w:lang w:val="kk-KZ"/>
        </w:rPr>
        <w:t>тобына қарағанда</w:t>
      </w:r>
      <w:r w:rsidRPr="000B22BA">
        <w:rPr>
          <w:rFonts w:ascii="Times New Roman" w:hAnsi="Times New Roman" w:cs="Times New Roman"/>
          <w:sz w:val="28"/>
          <w:szCs w:val="28"/>
          <w:lang w:val="kk-KZ"/>
        </w:rPr>
        <w:t xml:space="preserve"> эксперименттік топ</w:t>
      </w:r>
      <w:r>
        <w:rPr>
          <w:rFonts w:ascii="Times New Roman" w:hAnsi="Times New Roman" w:cs="Times New Roman"/>
          <w:sz w:val="28"/>
          <w:szCs w:val="28"/>
          <w:lang w:val="kk-KZ"/>
        </w:rPr>
        <w:t xml:space="preserve"> білім алушылардың</w:t>
      </w:r>
      <w:r w:rsidRPr="000B22BA">
        <w:rPr>
          <w:rFonts w:ascii="Times New Roman" w:hAnsi="Times New Roman" w:cs="Times New Roman"/>
          <w:sz w:val="28"/>
          <w:szCs w:val="28"/>
          <w:lang w:val="kk-KZ"/>
        </w:rPr>
        <w:t xml:space="preserve"> тұлғалық болмысын</w:t>
      </w:r>
      <w:r>
        <w:rPr>
          <w:rFonts w:ascii="Times New Roman" w:hAnsi="Times New Roman" w:cs="Times New Roman"/>
          <w:sz w:val="28"/>
          <w:szCs w:val="28"/>
          <w:lang w:val="kk-KZ"/>
        </w:rPr>
        <w:t>ың</w:t>
      </w:r>
      <w:r w:rsidRPr="000B22BA">
        <w:rPr>
          <w:rFonts w:ascii="Times New Roman" w:hAnsi="Times New Roman" w:cs="Times New Roman"/>
          <w:sz w:val="28"/>
          <w:szCs w:val="28"/>
          <w:lang w:val="kk-KZ"/>
        </w:rPr>
        <w:t xml:space="preserve"> қалыптасу</w:t>
      </w:r>
      <w:r>
        <w:rPr>
          <w:rFonts w:ascii="Times New Roman" w:hAnsi="Times New Roman" w:cs="Times New Roman"/>
          <w:sz w:val="28"/>
          <w:szCs w:val="28"/>
          <w:lang w:val="kk-KZ"/>
        </w:rPr>
        <w:t>ын</w:t>
      </w:r>
      <w:r w:rsidRPr="000B22BA">
        <w:rPr>
          <w:rFonts w:ascii="Times New Roman" w:hAnsi="Times New Roman" w:cs="Times New Roman"/>
          <w:sz w:val="28"/>
          <w:szCs w:val="28"/>
          <w:lang w:val="kk-KZ"/>
        </w:rPr>
        <w:t xml:space="preserve">ың мотивациясы </w:t>
      </w:r>
      <w:r w:rsidRPr="00D91D7D">
        <w:rPr>
          <w:rFonts w:ascii="Times New Roman" w:hAnsi="Times New Roman" w:cs="Times New Roman"/>
          <w:sz w:val="28"/>
          <w:szCs w:val="28"/>
          <w:lang w:val="kk-KZ"/>
        </w:rPr>
        <w:t>79,4</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 дейін көтерілгенің </w:t>
      </w:r>
      <w:r w:rsidRPr="000B22BA">
        <w:rPr>
          <w:rFonts w:ascii="Times New Roman" w:hAnsi="Times New Roman" w:cs="Times New Roman"/>
          <w:sz w:val="28"/>
          <w:szCs w:val="28"/>
          <w:lang w:val="kk-KZ"/>
        </w:rPr>
        <w:t>көрсетті.</w:t>
      </w:r>
    </w:p>
    <w:p w14:paraId="32014D04" w14:textId="2819F8B6" w:rsidR="00A52458" w:rsidRPr="00380B3F"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B22BA">
        <w:rPr>
          <w:rFonts w:ascii="Times New Roman" w:hAnsi="Times New Roman" w:cs="Times New Roman"/>
          <w:sz w:val="28"/>
          <w:szCs w:val="28"/>
          <w:lang w:val="kk-KZ"/>
        </w:rPr>
        <w:t xml:space="preserve">Болашақ бастауыш сынып мұғалімдерінің кәсіби іс-әрекетке даярлауда  тұлғалық болмысын қалыптастырудың </w:t>
      </w:r>
      <w:r w:rsidRPr="0002286D">
        <w:rPr>
          <w:rFonts w:ascii="Times New Roman" w:hAnsi="Times New Roman" w:cs="Times New Roman"/>
          <w:sz w:val="28"/>
          <w:szCs w:val="28"/>
          <w:lang w:val="kk-KZ"/>
        </w:rPr>
        <w:t xml:space="preserve">мотивациялық-мақсаттылық компоненттерінің қалыптастырушы эксперименттен кейінгі даму деңгейіндегі өзгерісін анықтау мақсатында </w:t>
      </w:r>
      <w:r>
        <w:rPr>
          <w:rFonts w:ascii="Times New Roman" w:hAnsi="Times New Roman" w:cs="Times New Roman"/>
          <w:sz w:val="28"/>
          <w:szCs w:val="28"/>
          <w:lang w:val="kk-KZ"/>
        </w:rPr>
        <w:t xml:space="preserve">келесі </w:t>
      </w:r>
      <w:r w:rsidRPr="0002286D">
        <w:rPr>
          <w:rFonts w:ascii="Times New Roman" w:eastAsia="Courier New" w:hAnsi="Times New Roman" w:cs="Times New Roman"/>
          <w:sz w:val="28"/>
          <w:szCs w:val="28"/>
          <w:lang w:val="kk-KZ"/>
        </w:rPr>
        <w:t xml:space="preserve">К.Замфирдің </w:t>
      </w:r>
      <w:r w:rsidRPr="0002286D">
        <w:rPr>
          <w:rFonts w:ascii="Times New Roman" w:hAnsi="Times New Roman" w:cs="Times New Roman"/>
          <w:sz w:val="28"/>
          <w:szCs w:val="28"/>
          <w:lang w:val="kk-KZ"/>
        </w:rPr>
        <w:t>тұлғалық мотивациялық құрылымының диагностикалық әдістемесі</w:t>
      </w:r>
      <w:r>
        <w:rPr>
          <w:rFonts w:ascii="Times New Roman" w:hAnsi="Times New Roman" w:cs="Times New Roman"/>
          <w:sz w:val="28"/>
          <w:szCs w:val="28"/>
          <w:lang w:val="kk-KZ"/>
        </w:rPr>
        <w:t>н</w:t>
      </w:r>
      <w:r w:rsidRPr="0002286D">
        <w:rPr>
          <w:rFonts w:ascii="Times New Roman" w:hAnsi="Times New Roman" w:cs="Times New Roman"/>
          <w:sz w:val="28"/>
          <w:szCs w:val="28"/>
          <w:lang w:val="kk-KZ"/>
        </w:rPr>
        <w:t xml:space="preserve"> қолдан</w:t>
      </w:r>
      <w:r>
        <w:rPr>
          <w:rFonts w:ascii="Times New Roman" w:hAnsi="Times New Roman" w:cs="Times New Roman"/>
          <w:sz w:val="28"/>
          <w:szCs w:val="28"/>
          <w:lang w:val="kk-KZ"/>
        </w:rPr>
        <w:t xml:space="preserve">дық. </w:t>
      </w:r>
    </w:p>
    <w:p w14:paraId="76F45F7A" w14:textId="6410C53F"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eastAsia="Courier New" w:hAnsi="Times New Roman" w:cs="Times New Roman"/>
          <w:sz w:val="28"/>
          <w:szCs w:val="28"/>
          <w:lang w:val="kk-KZ"/>
        </w:rPr>
        <w:t xml:space="preserve">К.Замфирдің </w:t>
      </w:r>
      <w:r w:rsidRPr="0002286D">
        <w:rPr>
          <w:rFonts w:ascii="Times New Roman" w:hAnsi="Times New Roman" w:cs="Times New Roman"/>
          <w:sz w:val="28"/>
          <w:szCs w:val="28"/>
          <w:lang w:val="kk-KZ"/>
        </w:rPr>
        <w:t>тұлғалық мотивациялық құрылымының диагностикалық әдістемесі</w:t>
      </w:r>
      <w:r>
        <w:rPr>
          <w:rFonts w:ascii="Times New Roman" w:hAnsi="Times New Roman" w:cs="Times New Roman"/>
          <w:sz w:val="28"/>
          <w:szCs w:val="28"/>
          <w:lang w:val="kk-KZ"/>
        </w:rPr>
        <w:t>н</w:t>
      </w:r>
      <w:r w:rsidRPr="0002286D">
        <w:rPr>
          <w:rFonts w:ascii="Times New Roman" w:hAnsi="Times New Roman" w:cs="Times New Roman"/>
          <w:sz w:val="28"/>
          <w:szCs w:val="28"/>
          <w:lang w:val="kk-KZ"/>
        </w:rPr>
        <w:t xml:space="preserve"> нәтижесі келесі </w:t>
      </w:r>
      <w:r w:rsidR="006B1FA0">
        <w:rPr>
          <w:rFonts w:ascii="Times New Roman" w:hAnsi="Times New Roman" w:cs="Times New Roman"/>
          <w:sz w:val="28"/>
          <w:szCs w:val="28"/>
          <w:lang w:val="kk-KZ"/>
        </w:rPr>
        <w:t>19-</w:t>
      </w:r>
      <w:r>
        <w:rPr>
          <w:rFonts w:ascii="Times New Roman" w:hAnsi="Times New Roman" w:cs="Times New Roman"/>
          <w:sz w:val="28"/>
          <w:szCs w:val="28"/>
          <w:lang w:val="kk-KZ"/>
        </w:rPr>
        <w:t xml:space="preserve"> </w:t>
      </w:r>
      <w:r w:rsidRPr="0002286D">
        <w:rPr>
          <w:rFonts w:ascii="Times New Roman" w:hAnsi="Times New Roman" w:cs="Times New Roman"/>
          <w:sz w:val="28"/>
          <w:szCs w:val="28"/>
          <w:lang w:val="kk-KZ"/>
        </w:rPr>
        <w:t xml:space="preserve">кестеде берілген. </w:t>
      </w:r>
    </w:p>
    <w:p w14:paraId="747A2E77" w14:textId="77777777" w:rsidR="00866D18" w:rsidRDefault="00866D18" w:rsidP="00A52458">
      <w:pPr>
        <w:tabs>
          <w:tab w:val="left" w:pos="9497"/>
        </w:tabs>
        <w:spacing w:after="0" w:line="240" w:lineRule="auto"/>
        <w:ind w:firstLine="708"/>
        <w:jc w:val="both"/>
        <w:rPr>
          <w:rFonts w:ascii="Times New Roman" w:hAnsi="Times New Roman" w:cs="Times New Roman"/>
          <w:sz w:val="28"/>
          <w:szCs w:val="28"/>
          <w:lang w:val="kk-KZ"/>
        </w:rPr>
      </w:pPr>
    </w:p>
    <w:p w14:paraId="0E558EBC" w14:textId="77777777" w:rsidR="00866D18" w:rsidRDefault="00866D18" w:rsidP="00A52458">
      <w:pPr>
        <w:tabs>
          <w:tab w:val="left" w:pos="9497"/>
        </w:tabs>
        <w:spacing w:after="0" w:line="240" w:lineRule="auto"/>
        <w:ind w:firstLine="708"/>
        <w:jc w:val="both"/>
        <w:rPr>
          <w:rFonts w:ascii="Times New Roman" w:hAnsi="Times New Roman" w:cs="Times New Roman"/>
          <w:sz w:val="28"/>
          <w:szCs w:val="28"/>
          <w:lang w:val="kk-KZ"/>
        </w:rPr>
      </w:pPr>
    </w:p>
    <w:p w14:paraId="03516D62" w14:textId="77777777" w:rsidR="00866D18" w:rsidRDefault="00866D18" w:rsidP="00A52458">
      <w:pPr>
        <w:tabs>
          <w:tab w:val="left" w:pos="9497"/>
        </w:tabs>
        <w:spacing w:after="0" w:line="240" w:lineRule="auto"/>
        <w:ind w:firstLine="708"/>
        <w:jc w:val="both"/>
        <w:rPr>
          <w:rFonts w:ascii="Times New Roman" w:hAnsi="Times New Roman" w:cs="Times New Roman"/>
          <w:sz w:val="28"/>
          <w:szCs w:val="28"/>
          <w:lang w:val="kk-KZ"/>
        </w:rPr>
      </w:pPr>
    </w:p>
    <w:p w14:paraId="65DE0D16" w14:textId="77777777" w:rsidR="00866D18" w:rsidRDefault="00866D18" w:rsidP="00A52458">
      <w:pPr>
        <w:tabs>
          <w:tab w:val="left" w:pos="9497"/>
        </w:tabs>
        <w:spacing w:after="0" w:line="240" w:lineRule="auto"/>
        <w:ind w:firstLine="708"/>
        <w:jc w:val="both"/>
        <w:rPr>
          <w:rFonts w:ascii="Times New Roman" w:hAnsi="Times New Roman" w:cs="Times New Roman"/>
          <w:sz w:val="28"/>
          <w:szCs w:val="28"/>
          <w:lang w:val="kk-KZ"/>
        </w:rPr>
      </w:pPr>
    </w:p>
    <w:p w14:paraId="17FFC109" w14:textId="77777777"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Кесте 1</w:t>
      </w:r>
      <w:r w:rsidR="0074226E">
        <w:rPr>
          <w:rFonts w:ascii="Times New Roman" w:hAnsi="Times New Roman" w:cs="Times New Roman"/>
          <w:sz w:val="28"/>
          <w:szCs w:val="28"/>
          <w:lang w:val="kk-KZ"/>
        </w:rPr>
        <w:t>9</w:t>
      </w:r>
      <w:r w:rsidRPr="0002286D">
        <w:rPr>
          <w:rFonts w:ascii="Times New Roman" w:hAnsi="Times New Roman" w:cs="Times New Roman"/>
          <w:sz w:val="28"/>
          <w:szCs w:val="28"/>
          <w:lang w:val="kk-KZ"/>
        </w:rPr>
        <w:t xml:space="preserve"> - Болашақ бастауыш сынып мұғалімдерінің кәсіби іс-әрекетке да</w:t>
      </w:r>
      <w:r>
        <w:rPr>
          <w:rFonts w:ascii="Times New Roman" w:hAnsi="Times New Roman" w:cs="Times New Roman"/>
          <w:sz w:val="28"/>
          <w:szCs w:val="28"/>
          <w:lang w:val="kk-KZ"/>
        </w:rPr>
        <w:t>ярлауда</w:t>
      </w:r>
      <w:r w:rsidRPr="0002286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02286D">
        <w:rPr>
          <w:rFonts w:ascii="Times New Roman" w:hAnsi="Times New Roman" w:cs="Times New Roman"/>
          <w:sz w:val="28"/>
          <w:szCs w:val="28"/>
          <w:lang w:val="kk-KZ"/>
        </w:rPr>
        <w:t xml:space="preserve"> мотивациялық-мақсаттылық компоненттерінің қалыптастырушы эксперименттен кейінгі даму деңгейі</w:t>
      </w:r>
    </w:p>
    <w:p w14:paraId="499D3788" w14:textId="77777777" w:rsidR="00A52458" w:rsidRPr="0002286D" w:rsidRDefault="00A52458" w:rsidP="00A52458">
      <w:pPr>
        <w:pStyle w:val="11"/>
        <w:tabs>
          <w:tab w:val="left" w:pos="9497"/>
        </w:tabs>
        <w:spacing w:line="240" w:lineRule="auto"/>
        <w:ind w:firstLine="708"/>
        <w:jc w:val="both"/>
        <w:rPr>
          <w:sz w:val="28"/>
          <w:szCs w:val="28"/>
          <w:lang w:val="kk-KZ"/>
        </w:rPr>
      </w:pP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02286D" w14:paraId="7C475858" w14:textId="77777777" w:rsidTr="00E9720E">
        <w:trPr>
          <w:trHeight w:val="976"/>
        </w:trPr>
        <w:tc>
          <w:tcPr>
            <w:tcW w:w="1615" w:type="dxa"/>
            <w:vMerge w:val="restart"/>
          </w:tcPr>
          <w:p w14:paraId="2F683E44" w14:textId="77777777" w:rsidR="00A52458" w:rsidRPr="0002286D" w:rsidRDefault="00A52458" w:rsidP="00E9720E">
            <w:pPr>
              <w:pStyle w:val="af7"/>
              <w:tabs>
                <w:tab w:val="left" w:pos="9497"/>
              </w:tabs>
              <w:spacing w:line="240" w:lineRule="auto"/>
              <w:jc w:val="center"/>
              <w:rPr>
                <w:color w:val="000000"/>
                <w:sz w:val="24"/>
                <w:szCs w:val="24"/>
                <w:lang w:val="kk-KZ"/>
              </w:rPr>
            </w:pPr>
            <w:r w:rsidRPr="0002286D">
              <w:rPr>
                <w:sz w:val="24"/>
                <w:szCs w:val="24"/>
                <w:lang w:val="kk-KZ"/>
              </w:rPr>
              <w:t>Шкалалар атауы</w:t>
            </w:r>
          </w:p>
        </w:tc>
        <w:tc>
          <w:tcPr>
            <w:tcW w:w="3863" w:type="dxa"/>
            <w:gridSpan w:val="6"/>
          </w:tcPr>
          <w:p w14:paraId="4D2972B8" w14:textId="77777777" w:rsidR="00A52458" w:rsidRPr="0002286D" w:rsidRDefault="00A52458" w:rsidP="00E9720E">
            <w:pPr>
              <w:pStyle w:val="af7"/>
              <w:shd w:val="clear" w:color="auto" w:fill="auto"/>
              <w:tabs>
                <w:tab w:val="left" w:pos="9497"/>
              </w:tabs>
              <w:spacing w:line="240" w:lineRule="auto"/>
              <w:jc w:val="center"/>
              <w:rPr>
                <w:sz w:val="24"/>
                <w:szCs w:val="24"/>
                <w:lang w:val="kk-KZ"/>
              </w:rPr>
            </w:pPr>
            <w:r w:rsidRPr="0002286D">
              <w:rPr>
                <w:sz w:val="24"/>
                <w:szCs w:val="24"/>
                <w:lang w:val="kk-KZ"/>
              </w:rPr>
              <w:t>Бақылау тобы</w:t>
            </w:r>
          </w:p>
          <w:p w14:paraId="4A22E9A4"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(78</w:t>
            </w:r>
            <w:r w:rsidRPr="0002286D">
              <w:rPr>
                <w:sz w:val="24"/>
                <w:szCs w:val="24"/>
              </w:rPr>
              <w:t xml:space="preserve"> </w:t>
            </w:r>
            <w:proofErr w:type="spellStart"/>
            <w:r>
              <w:rPr>
                <w:sz w:val="24"/>
                <w:szCs w:val="24"/>
              </w:rPr>
              <w:t>білім</w:t>
            </w:r>
            <w:proofErr w:type="spellEnd"/>
            <w:r>
              <w:rPr>
                <w:sz w:val="24"/>
                <w:szCs w:val="24"/>
              </w:rPr>
              <w:t xml:space="preserve"> </w:t>
            </w:r>
            <w:proofErr w:type="spellStart"/>
            <w:r>
              <w:rPr>
                <w:sz w:val="24"/>
                <w:szCs w:val="24"/>
              </w:rPr>
              <w:t>алушы</w:t>
            </w:r>
            <w:proofErr w:type="spellEnd"/>
            <w:r w:rsidRPr="0002286D">
              <w:rPr>
                <w:sz w:val="24"/>
                <w:szCs w:val="24"/>
                <w:lang w:val="kk-KZ"/>
              </w:rPr>
              <w:t>)</w:t>
            </w:r>
          </w:p>
          <w:p w14:paraId="386A0887"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56D5F59D"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Эксперименттік топ</w:t>
            </w:r>
          </w:p>
          <w:p w14:paraId="693C6851"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4D7AD4ED"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02286D" w14:paraId="35B876B3" w14:textId="77777777" w:rsidTr="00E9720E">
        <w:trPr>
          <w:trHeight w:val="418"/>
        </w:trPr>
        <w:tc>
          <w:tcPr>
            <w:tcW w:w="1615" w:type="dxa"/>
            <w:vMerge/>
          </w:tcPr>
          <w:p w14:paraId="58151669"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p>
        </w:tc>
        <w:tc>
          <w:tcPr>
            <w:tcW w:w="1287" w:type="dxa"/>
            <w:gridSpan w:val="2"/>
          </w:tcPr>
          <w:p w14:paraId="3C09B075"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7" w:type="dxa"/>
            <w:gridSpan w:val="2"/>
          </w:tcPr>
          <w:p w14:paraId="5AC34B13"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1123F830"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00000"/>
                <w:sz w:val="24"/>
                <w:szCs w:val="24"/>
                <w:lang w:val="kk-KZ"/>
              </w:rPr>
              <w:t>Жоғары</w:t>
            </w:r>
          </w:p>
        </w:tc>
        <w:tc>
          <w:tcPr>
            <w:tcW w:w="1289" w:type="dxa"/>
            <w:gridSpan w:val="2"/>
          </w:tcPr>
          <w:p w14:paraId="2BF50C93"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9" w:type="dxa"/>
            <w:gridSpan w:val="2"/>
          </w:tcPr>
          <w:p w14:paraId="72F033A6"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03FA55C1"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Жоғары</w:t>
            </w:r>
          </w:p>
        </w:tc>
      </w:tr>
      <w:tr w:rsidR="006B1FA0" w:rsidRPr="0002286D" w14:paraId="5B63BB9F" w14:textId="77777777" w:rsidTr="006B1FA0">
        <w:trPr>
          <w:trHeight w:val="284"/>
        </w:trPr>
        <w:tc>
          <w:tcPr>
            <w:tcW w:w="1615" w:type="dxa"/>
            <w:vMerge/>
          </w:tcPr>
          <w:p w14:paraId="00AE839A" w14:textId="77777777" w:rsidR="006B1FA0" w:rsidRPr="0002286D" w:rsidRDefault="006B1FA0" w:rsidP="006B1FA0">
            <w:pPr>
              <w:pStyle w:val="af7"/>
              <w:shd w:val="clear" w:color="auto" w:fill="auto"/>
              <w:tabs>
                <w:tab w:val="left" w:pos="9497"/>
              </w:tabs>
              <w:spacing w:line="240" w:lineRule="auto"/>
              <w:jc w:val="center"/>
              <w:rPr>
                <w:color w:val="000000"/>
                <w:sz w:val="24"/>
                <w:szCs w:val="24"/>
                <w:lang w:val="kk-KZ"/>
              </w:rPr>
            </w:pPr>
          </w:p>
        </w:tc>
        <w:tc>
          <w:tcPr>
            <w:tcW w:w="507" w:type="dxa"/>
          </w:tcPr>
          <w:p w14:paraId="41FB64DD" w14:textId="1AF093BF"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80" w:type="dxa"/>
          </w:tcPr>
          <w:p w14:paraId="64595BC9" w14:textId="0B3A624D"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95" w:type="dxa"/>
          </w:tcPr>
          <w:p w14:paraId="532309BB" w14:textId="1542276B"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92" w:type="dxa"/>
          </w:tcPr>
          <w:p w14:paraId="0239315D" w14:textId="59EBCA78"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84" w:type="dxa"/>
          </w:tcPr>
          <w:p w14:paraId="67277BDF" w14:textId="6C9CF5B8"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805" w:type="dxa"/>
          </w:tcPr>
          <w:p w14:paraId="70C817F7" w14:textId="6F48BE4C"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613" w:type="dxa"/>
          </w:tcPr>
          <w:p w14:paraId="474C5C89" w14:textId="65BE9D85"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76" w:type="dxa"/>
          </w:tcPr>
          <w:p w14:paraId="5786CCB5" w14:textId="1700B1E2"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99" w:type="dxa"/>
          </w:tcPr>
          <w:p w14:paraId="69682CE5" w14:textId="05CE8550"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90" w:type="dxa"/>
          </w:tcPr>
          <w:p w14:paraId="5C8F31AB" w14:textId="5EE184B1"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86" w:type="dxa"/>
          </w:tcPr>
          <w:p w14:paraId="7C715D36" w14:textId="4D40F6ED"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03" w:type="dxa"/>
          </w:tcPr>
          <w:p w14:paraId="2411D6A2" w14:textId="5285C878"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r>
      <w:tr w:rsidR="00A52458" w:rsidRPr="0002286D" w14:paraId="6BCED758" w14:textId="77777777" w:rsidTr="00E9720E">
        <w:tc>
          <w:tcPr>
            <w:tcW w:w="1615" w:type="dxa"/>
          </w:tcPr>
          <w:p w14:paraId="1C21BA80"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t>Қарым</w:t>
            </w:r>
            <w:r w:rsidRPr="0002286D">
              <w:rPr>
                <w:rFonts w:eastAsia="Courier New"/>
                <w:sz w:val="24"/>
                <w:szCs w:val="24"/>
              </w:rPr>
              <w:t>-</w:t>
            </w:r>
            <w:r w:rsidRPr="0002286D">
              <w:rPr>
                <w:rFonts w:eastAsia="Courier New"/>
                <w:sz w:val="24"/>
                <w:szCs w:val="24"/>
                <w:lang w:val="kk-KZ"/>
              </w:rPr>
              <w:t xml:space="preserve">қатынас </w:t>
            </w:r>
          </w:p>
          <w:p w14:paraId="54FC7E04" w14:textId="77777777" w:rsidR="00A52458" w:rsidRPr="0002286D" w:rsidRDefault="00A52458" w:rsidP="00E9720E">
            <w:pPr>
              <w:pStyle w:val="af7"/>
              <w:shd w:val="clear" w:color="auto" w:fill="auto"/>
              <w:tabs>
                <w:tab w:val="left" w:pos="9497"/>
              </w:tabs>
              <w:spacing w:line="240" w:lineRule="auto"/>
              <w:jc w:val="both"/>
              <w:rPr>
                <w:sz w:val="24"/>
                <w:szCs w:val="24"/>
                <w:lang w:val="kk-KZ"/>
              </w:rPr>
            </w:pPr>
          </w:p>
        </w:tc>
        <w:tc>
          <w:tcPr>
            <w:tcW w:w="507" w:type="dxa"/>
          </w:tcPr>
          <w:p w14:paraId="757B3E2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35</w:t>
            </w:r>
          </w:p>
        </w:tc>
        <w:tc>
          <w:tcPr>
            <w:tcW w:w="780" w:type="dxa"/>
          </w:tcPr>
          <w:p w14:paraId="140C9B8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44,87</w:t>
            </w:r>
          </w:p>
        </w:tc>
        <w:tc>
          <w:tcPr>
            <w:tcW w:w="495" w:type="dxa"/>
          </w:tcPr>
          <w:p w14:paraId="42B6CAB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28</w:t>
            </w:r>
          </w:p>
        </w:tc>
        <w:tc>
          <w:tcPr>
            <w:tcW w:w="792" w:type="dxa"/>
          </w:tcPr>
          <w:p w14:paraId="798C2F1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35,90</w:t>
            </w:r>
          </w:p>
        </w:tc>
        <w:tc>
          <w:tcPr>
            <w:tcW w:w="484" w:type="dxa"/>
          </w:tcPr>
          <w:p w14:paraId="11F85AC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15</w:t>
            </w:r>
          </w:p>
        </w:tc>
        <w:tc>
          <w:tcPr>
            <w:tcW w:w="805" w:type="dxa"/>
          </w:tcPr>
          <w:p w14:paraId="7FC060A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19,23</w:t>
            </w:r>
          </w:p>
        </w:tc>
        <w:tc>
          <w:tcPr>
            <w:tcW w:w="613" w:type="dxa"/>
          </w:tcPr>
          <w:p w14:paraId="124811D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w:t>
            </w:r>
          </w:p>
        </w:tc>
        <w:tc>
          <w:tcPr>
            <w:tcW w:w="676" w:type="dxa"/>
          </w:tcPr>
          <w:p w14:paraId="71E19A5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6,67</w:t>
            </w:r>
          </w:p>
        </w:tc>
        <w:tc>
          <w:tcPr>
            <w:tcW w:w="599" w:type="dxa"/>
          </w:tcPr>
          <w:p w14:paraId="76EB7DC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16</w:t>
            </w:r>
          </w:p>
        </w:tc>
        <w:tc>
          <w:tcPr>
            <w:tcW w:w="690" w:type="dxa"/>
          </w:tcPr>
          <w:p w14:paraId="434645A4"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21,33</w:t>
            </w:r>
          </w:p>
        </w:tc>
        <w:tc>
          <w:tcPr>
            <w:tcW w:w="586" w:type="dxa"/>
          </w:tcPr>
          <w:p w14:paraId="79EA7D84"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54</w:t>
            </w:r>
          </w:p>
        </w:tc>
        <w:tc>
          <w:tcPr>
            <w:tcW w:w="703" w:type="dxa"/>
          </w:tcPr>
          <w:p w14:paraId="33DE221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72,00</w:t>
            </w:r>
          </w:p>
        </w:tc>
      </w:tr>
      <w:tr w:rsidR="00A52458" w:rsidRPr="0002286D" w14:paraId="3620FD88" w14:textId="77777777" w:rsidTr="00E9720E">
        <w:tc>
          <w:tcPr>
            <w:tcW w:w="1615" w:type="dxa"/>
          </w:tcPr>
          <w:p w14:paraId="792848FF" w14:textId="77777777" w:rsidR="00A52458" w:rsidRPr="0002286D" w:rsidRDefault="00A52458" w:rsidP="00E9720E">
            <w:pPr>
              <w:pStyle w:val="af7"/>
              <w:shd w:val="clear" w:color="auto" w:fill="auto"/>
              <w:tabs>
                <w:tab w:val="left" w:pos="9497"/>
              </w:tabs>
              <w:spacing w:line="240" w:lineRule="auto"/>
              <w:jc w:val="both"/>
              <w:rPr>
                <w:sz w:val="24"/>
                <w:szCs w:val="24"/>
                <w:lang w:val="kk-KZ"/>
              </w:rPr>
            </w:pPr>
            <w:r w:rsidRPr="0002286D">
              <w:rPr>
                <w:rFonts w:eastAsia="Courier New"/>
                <w:sz w:val="24"/>
                <w:szCs w:val="24"/>
                <w:lang w:val="kk-KZ"/>
              </w:rPr>
              <w:t xml:space="preserve">Мамандыққа деген қызығушылықты ояту </w:t>
            </w:r>
          </w:p>
        </w:tc>
        <w:tc>
          <w:tcPr>
            <w:tcW w:w="507" w:type="dxa"/>
          </w:tcPr>
          <w:p w14:paraId="19854C8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28</w:t>
            </w:r>
          </w:p>
        </w:tc>
        <w:tc>
          <w:tcPr>
            <w:tcW w:w="780" w:type="dxa"/>
          </w:tcPr>
          <w:p w14:paraId="29D6CF6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35,90</w:t>
            </w:r>
          </w:p>
        </w:tc>
        <w:tc>
          <w:tcPr>
            <w:tcW w:w="495" w:type="dxa"/>
          </w:tcPr>
          <w:p w14:paraId="30DFB13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31</w:t>
            </w:r>
          </w:p>
        </w:tc>
        <w:tc>
          <w:tcPr>
            <w:tcW w:w="792" w:type="dxa"/>
          </w:tcPr>
          <w:p w14:paraId="109F063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39,74</w:t>
            </w:r>
          </w:p>
        </w:tc>
        <w:tc>
          <w:tcPr>
            <w:tcW w:w="484" w:type="dxa"/>
          </w:tcPr>
          <w:p w14:paraId="3FBE476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19</w:t>
            </w:r>
          </w:p>
        </w:tc>
        <w:tc>
          <w:tcPr>
            <w:tcW w:w="805" w:type="dxa"/>
          </w:tcPr>
          <w:p w14:paraId="01C5B84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24,36</w:t>
            </w:r>
          </w:p>
        </w:tc>
        <w:tc>
          <w:tcPr>
            <w:tcW w:w="613" w:type="dxa"/>
          </w:tcPr>
          <w:p w14:paraId="193A187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w:t>
            </w:r>
          </w:p>
        </w:tc>
        <w:tc>
          <w:tcPr>
            <w:tcW w:w="676" w:type="dxa"/>
          </w:tcPr>
          <w:p w14:paraId="64C93CF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4,00</w:t>
            </w:r>
          </w:p>
        </w:tc>
        <w:tc>
          <w:tcPr>
            <w:tcW w:w="599" w:type="dxa"/>
          </w:tcPr>
          <w:p w14:paraId="17348EE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15</w:t>
            </w:r>
          </w:p>
        </w:tc>
        <w:tc>
          <w:tcPr>
            <w:tcW w:w="690" w:type="dxa"/>
          </w:tcPr>
          <w:p w14:paraId="565AC5C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20,00</w:t>
            </w:r>
          </w:p>
        </w:tc>
        <w:tc>
          <w:tcPr>
            <w:tcW w:w="586" w:type="dxa"/>
          </w:tcPr>
          <w:p w14:paraId="7361396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57</w:t>
            </w:r>
          </w:p>
        </w:tc>
        <w:tc>
          <w:tcPr>
            <w:tcW w:w="703" w:type="dxa"/>
          </w:tcPr>
          <w:p w14:paraId="73E51344"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76,00</w:t>
            </w:r>
          </w:p>
        </w:tc>
      </w:tr>
      <w:tr w:rsidR="00A52458" w:rsidRPr="0002286D" w14:paraId="5AEBDD07" w14:textId="77777777" w:rsidTr="00E9720E">
        <w:tc>
          <w:tcPr>
            <w:tcW w:w="1615" w:type="dxa"/>
          </w:tcPr>
          <w:p w14:paraId="2AAB1E8D"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t>Кәсіби құндылық</w:t>
            </w:r>
          </w:p>
          <w:p w14:paraId="01BFE064"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p>
        </w:tc>
        <w:tc>
          <w:tcPr>
            <w:tcW w:w="507" w:type="dxa"/>
          </w:tcPr>
          <w:p w14:paraId="391015A6"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30</w:t>
            </w:r>
          </w:p>
        </w:tc>
        <w:tc>
          <w:tcPr>
            <w:tcW w:w="780" w:type="dxa"/>
          </w:tcPr>
          <w:p w14:paraId="391B596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38,46</w:t>
            </w:r>
          </w:p>
        </w:tc>
        <w:tc>
          <w:tcPr>
            <w:tcW w:w="495" w:type="dxa"/>
          </w:tcPr>
          <w:p w14:paraId="6942661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28</w:t>
            </w:r>
          </w:p>
        </w:tc>
        <w:tc>
          <w:tcPr>
            <w:tcW w:w="792" w:type="dxa"/>
          </w:tcPr>
          <w:p w14:paraId="335362B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35,90</w:t>
            </w:r>
          </w:p>
        </w:tc>
        <w:tc>
          <w:tcPr>
            <w:tcW w:w="484" w:type="dxa"/>
          </w:tcPr>
          <w:p w14:paraId="20FFB318"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20</w:t>
            </w:r>
          </w:p>
        </w:tc>
        <w:tc>
          <w:tcPr>
            <w:tcW w:w="805" w:type="dxa"/>
          </w:tcPr>
          <w:p w14:paraId="0C866FAC"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25,64</w:t>
            </w:r>
          </w:p>
        </w:tc>
        <w:tc>
          <w:tcPr>
            <w:tcW w:w="613" w:type="dxa"/>
          </w:tcPr>
          <w:p w14:paraId="1C76C5B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676" w:type="dxa"/>
          </w:tcPr>
          <w:p w14:paraId="138AF79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0,00</w:t>
            </w:r>
          </w:p>
        </w:tc>
        <w:tc>
          <w:tcPr>
            <w:tcW w:w="599" w:type="dxa"/>
          </w:tcPr>
          <w:p w14:paraId="5548F8A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14</w:t>
            </w:r>
          </w:p>
        </w:tc>
        <w:tc>
          <w:tcPr>
            <w:tcW w:w="690" w:type="dxa"/>
          </w:tcPr>
          <w:p w14:paraId="6B7708B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18,67</w:t>
            </w:r>
          </w:p>
        </w:tc>
        <w:tc>
          <w:tcPr>
            <w:tcW w:w="586" w:type="dxa"/>
          </w:tcPr>
          <w:p w14:paraId="509702B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61</w:t>
            </w:r>
          </w:p>
        </w:tc>
        <w:tc>
          <w:tcPr>
            <w:tcW w:w="703" w:type="dxa"/>
          </w:tcPr>
          <w:p w14:paraId="4C5102F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81,33</w:t>
            </w:r>
          </w:p>
        </w:tc>
      </w:tr>
      <w:tr w:rsidR="00A52458" w:rsidRPr="0002286D" w14:paraId="10EC7F6E" w14:textId="77777777" w:rsidTr="00E9720E">
        <w:tc>
          <w:tcPr>
            <w:tcW w:w="1615" w:type="dxa"/>
          </w:tcPr>
          <w:p w14:paraId="258B35D4"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t xml:space="preserve">Шығармашылық белсенділік </w:t>
            </w:r>
          </w:p>
        </w:tc>
        <w:tc>
          <w:tcPr>
            <w:tcW w:w="507" w:type="dxa"/>
          </w:tcPr>
          <w:p w14:paraId="689CC926"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29</w:t>
            </w:r>
          </w:p>
        </w:tc>
        <w:tc>
          <w:tcPr>
            <w:tcW w:w="780" w:type="dxa"/>
          </w:tcPr>
          <w:p w14:paraId="61DDAD6A"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37,18</w:t>
            </w:r>
          </w:p>
        </w:tc>
        <w:tc>
          <w:tcPr>
            <w:tcW w:w="495" w:type="dxa"/>
          </w:tcPr>
          <w:p w14:paraId="1052A9F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20</w:t>
            </w:r>
          </w:p>
        </w:tc>
        <w:tc>
          <w:tcPr>
            <w:tcW w:w="792" w:type="dxa"/>
          </w:tcPr>
          <w:p w14:paraId="4E4EC57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25,64</w:t>
            </w:r>
          </w:p>
        </w:tc>
        <w:tc>
          <w:tcPr>
            <w:tcW w:w="484" w:type="dxa"/>
          </w:tcPr>
          <w:p w14:paraId="3EF944A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29</w:t>
            </w:r>
          </w:p>
        </w:tc>
        <w:tc>
          <w:tcPr>
            <w:tcW w:w="805" w:type="dxa"/>
          </w:tcPr>
          <w:p w14:paraId="7BCCD61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37,18</w:t>
            </w:r>
          </w:p>
        </w:tc>
        <w:tc>
          <w:tcPr>
            <w:tcW w:w="613" w:type="dxa"/>
          </w:tcPr>
          <w:p w14:paraId="7C3E65D4"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14</w:t>
            </w:r>
          </w:p>
        </w:tc>
        <w:tc>
          <w:tcPr>
            <w:tcW w:w="676" w:type="dxa"/>
          </w:tcPr>
          <w:p w14:paraId="00D573D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18,67</w:t>
            </w:r>
          </w:p>
        </w:tc>
        <w:tc>
          <w:tcPr>
            <w:tcW w:w="599" w:type="dxa"/>
          </w:tcPr>
          <w:p w14:paraId="17C9183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w:t>
            </w:r>
          </w:p>
        </w:tc>
        <w:tc>
          <w:tcPr>
            <w:tcW w:w="690" w:type="dxa"/>
          </w:tcPr>
          <w:p w14:paraId="18B35A3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4,00</w:t>
            </w:r>
          </w:p>
        </w:tc>
        <w:tc>
          <w:tcPr>
            <w:tcW w:w="586" w:type="dxa"/>
          </w:tcPr>
          <w:p w14:paraId="3398B99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58</w:t>
            </w:r>
          </w:p>
        </w:tc>
        <w:tc>
          <w:tcPr>
            <w:tcW w:w="703" w:type="dxa"/>
          </w:tcPr>
          <w:p w14:paraId="0514FAF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77,33</w:t>
            </w:r>
          </w:p>
        </w:tc>
      </w:tr>
      <w:tr w:rsidR="00A52458" w:rsidRPr="0002286D" w14:paraId="41D0620F" w14:textId="77777777" w:rsidTr="00E9720E">
        <w:tc>
          <w:tcPr>
            <w:tcW w:w="1615" w:type="dxa"/>
          </w:tcPr>
          <w:p w14:paraId="5BE168CD"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t>Оқу-</w:t>
            </w:r>
            <w:r w:rsidRPr="0002286D">
              <w:rPr>
                <w:rFonts w:eastAsia="Courier New"/>
                <w:sz w:val="24"/>
                <w:szCs w:val="24"/>
                <w:lang w:val="kk-KZ"/>
              </w:rPr>
              <w:lastRenderedPageBreak/>
              <w:t xml:space="preserve">танымдық іс-әрекет </w:t>
            </w:r>
          </w:p>
        </w:tc>
        <w:tc>
          <w:tcPr>
            <w:tcW w:w="507" w:type="dxa"/>
          </w:tcPr>
          <w:p w14:paraId="717E6DC1"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lastRenderedPageBreak/>
              <w:t>21</w:t>
            </w:r>
          </w:p>
        </w:tc>
        <w:tc>
          <w:tcPr>
            <w:tcW w:w="780" w:type="dxa"/>
          </w:tcPr>
          <w:p w14:paraId="1A456F3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26,92</w:t>
            </w:r>
          </w:p>
        </w:tc>
        <w:tc>
          <w:tcPr>
            <w:tcW w:w="495" w:type="dxa"/>
          </w:tcPr>
          <w:p w14:paraId="74C84C3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33</w:t>
            </w:r>
          </w:p>
        </w:tc>
        <w:tc>
          <w:tcPr>
            <w:tcW w:w="792" w:type="dxa"/>
          </w:tcPr>
          <w:p w14:paraId="432200BA"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42,31</w:t>
            </w:r>
          </w:p>
        </w:tc>
        <w:tc>
          <w:tcPr>
            <w:tcW w:w="484" w:type="dxa"/>
          </w:tcPr>
          <w:p w14:paraId="0A82B28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24</w:t>
            </w:r>
          </w:p>
        </w:tc>
        <w:tc>
          <w:tcPr>
            <w:tcW w:w="805" w:type="dxa"/>
          </w:tcPr>
          <w:p w14:paraId="53074EB7"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30,77</w:t>
            </w:r>
          </w:p>
        </w:tc>
        <w:tc>
          <w:tcPr>
            <w:tcW w:w="613" w:type="dxa"/>
          </w:tcPr>
          <w:p w14:paraId="5A63975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676" w:type="dxa"/>
          </w:tcPr>
          <w:p w14:paraId="39B30FF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12,00</w:t>
            </w:r>
          </w:p>
        </w:tc>
        <w:tc>
          <w:tcPr>
            <w:tcW w:w="599" w:type="dxa"/>
          </w:tcPr>
          <w:p w14:paraId="2579867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w:t>
            </w:r>
          </w:p>
        </w:tc>
        <w:tc>
          <w:tcPr>
            <w:tcW w:w="690" w:type="dxa"/>
          </w:tcPr>
          <w:p w14:paraId="4228ABD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2,67</w:t>
            </w:r>
          </w:p>
        </w:tc>
        <w:tc>
          <w:tcPr>
            <w:tcW w:w="586" w:type="dxa"/>
          </w:tcPr>
          <w:p w14:paraId="2D54654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64</w:t>
            </w:r>
          </w:p>
        </w:tc>
        <w:tc>
          <w:tcPr>
            <w:tcW w:w="703" w:type="dxa"/>
          </w:tcPr>
          <w:p w14:paraId="19BEA51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85,33</w:t>
            </w:r>
          </w:p>
        </w:tc>
      </w:tr>
      <w:tr w:rsidR="00A52458" w:rsidRPr="0002286D" w14:paraId="24E6D74C" w14:textId="77777777" w:rsidTr="00E9720E">
        <w:tc>
          <w:tcPr>
            <w:tcW w:w="1615" w:type="dxa"/>
          </w:tcPr>
          <w:p w14:paraId="724EB934"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en-US"/>
              </w:rPr>
            </w:pPr>
            <w:r w:rsidRPr="0002286D">
              <w:rPr>
                <w:rFonts w:eastAsia="Courier New"/>
                <w:sz w:val="24"/>
                <w:szCs w:val="24"/>
                <w:lang w:val="kk-KZ"/>
              </w:rPr>
              <w:t xml:space="preserve">Әлеуметтік және тұлғалық бедел </w:t>
            </w:r>
          </w:p>
        </w:tc>
        <w:tc>
          <w:tcPr>
            <w:tcW w:w="507" w:type="dxa"/>
          </w:tcPr>
          <w:p w14:paraId="51240556"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36</w:t>
            </w:r>
          </w:p>
        </w:tc>
        <w:tc>
          <w:tcPr>
            <w:tcW w:w="780" w:type="dxa"/>
          </w:tcPr>
          <w:p w14:paraId="6DEDA16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46,15</w:t>
            </w:r>
          </w:p>
        </w:tc>
        <w:tc>
          <w:tcPr>
            <w:tcW w:w="495" w:type="dxa"/>
          </w:tcPr>
          <w:p w14:paraId="50562BE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12</w:t>
            </w:r>
          </w:p>
        </w:tc>
        <w:tc>
          <w:tcPr>
            <w:tcW w:w="792" w:type="dxa"/>
          </w:tcPr>
          <w:p w14:paraId="14E0542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15,38</w:t>
            </w:r>
          </w:p>
        </w:tc>
        <w:tc>
          <w:tcPr>
            <w:tcW w:w="484" w:type="dxa"/>
          </w:tcPr>
          <w:p w14:paraId="7D093E52"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30</w:t>
            </w:r>
          </w:p>
        </w:tc>
        <w:tc>
          <w:tcPr>
            <w:tcW w:w="805" w:type="dxa"/>
          </w:tcPr>
          <w:p w14:paraId="66A8CE0B"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38,46</w:t>
            </w:r>
          </w:p>
        </w:tc>
        <w:tc>
          <w:tcPr>
            <w:tcW w:w="613" w:type="dxa"/>
          </w:tcPr>
          <w:p w14:paraId="74F5586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w:t>
            </w:r>
          </w:p>
        </w:tc>
        <w:tc>
          <w:tcPr>
            <w:tcW w:w="676" w:type="dxa"/>
          </w:tcPr>
          <w:p w14:paraId="034C800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9,33</w:t>
            </w:r>
          </w:p>
        </w:tc>
        <w:tc>
          <w:tcPr>
            <w:tcW w:w="599" w:type="dxa"/>
          </w:tcPr>
          <w:p w14:paraId="28D8002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690" w:type="dxa"/>
          </w:tcPr>
          <w:p w14:paraId="018BBFA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10,67</w:t>
            </w:r>
          </w:p>
        </w:tc>
        <w:tc>
          <w:tcPr>
            <w:tcW w:w="586" w:type="dxa"/>
          </w:tcPr>
          <w:p w14:paraId="69452DF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60</w:t>
            </w:r>
          </w:p>
        </w:tc>
        <w:tc>
          <w:tcPr>
            <w:tcW w:w="703" w:type="dxa"/>
          </w:tcPr>
          <w:p w14:paraId="1E00EF3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80,00</w:t>
            </w:r>
          </w:p>
        </w:tc>
      </w:tr>
      <w:tr w:rsidR="00A52458" w:rsidRPr="0002286D" w14:paraId="16D0DEC9" w14:textId="77777777" w:rsidTr="00E9720E">
        <w:tc>
          <w:tcPr>
            <w:tcW w:w="1615" w:type="dxa"/>
          </w:tcPr>
          <w:p w14:paraId="46DE33CF" w14:textId="77777777" w:rsidR="00A52458" w:rsidRPr="0002286D" w:rsidRDefault="00A52458" w:rsidP="00E9720E">
            <w:pPr>
              <w:pStyle w:val="af3"/>
              <w:tabs>
                <w:tab w:val="left" w:pos="9497"/>
              </w:tabs>
              <w:spacing w:after="0" w:line="240" w:lineRule="auto"/>
              <w:ind w:firstLine="0"/>
              <w:jc w:val="both"/>
              <w:rPr>
                <w:b/>
                <w:color w:val="000000" w:themeColor="text1"/>
                <w:lang w:val="kk-KZ"/>
              </w:rPr>
            </w:pPr>
            <w:r w:rsidRPr="0002286D">
              <w:rPr>
                <w:b/>
                <w:color w:val="000000" w:themeColor="text1"/>
                <w:lang w:val="kk-KZ"/>
              </w:rPr>
              <w:t>Орта көрсеткіші:</w:t>
            </w:r>
          </w:p>
        </w:tc>
        <w:tc>
          <w:tcPr>
            <w:tcW w:w="507" w:type="dxa"/>
          </w:tcPr>
          <w:p w14:paraId="557664B0"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30</w:t>
            </w:r>
          </w:p>
        </w:tc>
        <w:tc>
          <w:tcPr>
            <w:tcW w:w="780" w:type="dxa"/>
          </w:tcPr>
          <w:p w14:paraId="3A01A1A2"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38,25</w:t>
            </w:r>
          </w:p>
        </w:tc>
        <w:tc>
          <w:tcPr>
            <w:tcW w:w="495" w:type="dxa"/>
          </w:tcPr>
          <w:p w14:paraId="6BA29AB1"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25</w:t>
            </w:r>
          </w:p>
        </w:tc>
        <w:tc>
          <w:tcPr>
            <w:tcW w:w="792" w:type="dxa"/>
          </w:tcPr>
          <w:p w14:paraId="58156625"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32,48</w:t>
            </w:r>
          </w:p>
        </w:tc>
        <w:tc>
          <w:tcPr>
            <w:tcW w:w="484" w:type="dxa"/>
          </w:tcPr>
          <w:p w14:paraId="47FC7E5F"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23</w:t>
            </w:r>
          </w:p>
        </w:tc>
        <w:tc>
          <w:tcPr>
            <w:tcW w:w="805" w:type="dxa"/>
          </w:tcPr>
          <w:p w14:paraId="3C88CFB0"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29,27</w:t>
            </w:r>
          </w:p>
        </w:tc>
        <w:tc>
          <w:tcPr>
            <w:tcW w:w="613" w:type="dxa"/>
          </w:tcPr>
          <w:p w14:paraId="67947039" w14:textId="77777777" w:rsidR="00A52458" w:rsidRPr="0002286D" w:rsidRDefault="00A52458" w:rsidP="00E9720E">
            <w:pPr>
              <w:jc w:val="center"/>
              <w:rPr>
                <w:rFonts w:ascii="Times New Roman" w:hAnsi="Times New Roman" w:cs="Times New Roman"/>
                <w:b/>
                <w:color w:val="000000"/>
                <w:sz w:val="20"/>
                <w:szCs w:val="20"/>
                <w:lang w:val="kk-KZ"/>
              </w:rPr>
            </w:pPr>
            <w:r w:rsidRPr="0002286D">
              <w:rPr>
                <w:rFonts w:ascii="Times New Roman" w:hAnsi="Times New Roman" w:cs="Times New Roman"/>
                <w:b/>
                <w:color w:val="000000"/>
                <w:sz w:val="20"/>
                <w:szCs w:val="20"/>
                <w:lang w:val="kk-KZ"/>
              </w:rPr>
              <w:t>6</w:t>
            </w:r>
          </w:p>
        </w:tc>
        <w:tc>
          <w:tcPr>
            <w:tcW w:w="676" w:type="dxa"/>
          </w:tcPr>
          <w:p w14:paraId="44A21A04"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8,45</w:t>
            </w:r>
          </w:p>
        </w:tc>
        <w:tc>
          <w:tcPr>
            <w:tcW w:w="599" w:type="dxa"/>
          </w:tcPr>
          <w:p w14:paraId="19CCE718"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10</w:t>
            </w:r>
          </w:p>
        </w:tc>
        <w:tc>
          <w:tcPr>
            <w:tcW w:w="690" w:type="dxa"/>
          </w:tcPr>
          <w:p w14:paraId="64CA3CD0"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12,89</w:t>
            </w:r>
          </w:p>
        </w:tc>
        <w:tc>
          <w:tcPr>
            <w:tcW w:w="586" w:type="dxa"/>
          </w:tcPr>
          <w:p w14:paraId="3D8BE123"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59</w:t>
            </w:r>
          </w:p>
        </w:tc>
        <w:tc>
          <w:tcPr>
            <w:tcW w:w="703" w:type="dxa"/>
          </w:tcPr>
          <w:p w14:paraId="3A48D2EF"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78,67</w:t>
            </w:r>
          </w:p>
        </w:tc>
      </w:tr>
    </w:tbl>
    <w:p w14:paraId="65FF9531" w14:textId="4AC671DB" w:rsidR="00A52458" w:rsidRPr="000B22BA" w:rsidRDefault="00A52458" w:rsidP="00A5245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Б</w:t>
      </w:r>
      <w:r w:rsidRPr="000B22BA">
        <w:rPr>
          <w:rFonts w:ascii="Times New Roman" w:hAnsi="Times New Roman" w:cs="Times New Roman"/>
          <w:sz w:val="28"/>
          <w:szCs w:val="28"/>
          <w:lang w:val="kk-KZ"/>
        </w:rPr>
        <w:t xml:space="preserve">ақылау және эксперименттік топ </w:t>
      </w:r>
      <w:r>
        <w:rPr>
          <w:rFonts w:ascii="Times New Roman" w:hAnsi="Times New Roman" w:cs="Times New Roman"/>
          <w:sz w:val="28"/>
          <w:szCs w:val="28"/>
          <w:lang w:val="kk-KZ"/>
        </w:rPr>
        <w:t>білім алушыларының</w:t>
      </w:r>
      <w:r w:rsidRPr="000B22BA">
        <w:rPr>
          <w:rFonts w:ascii="Times New Roman" w:hAnsi="Times New Roman" w:cs="Times New Roman"/>
          <w:sz w:val="28"/>
          <w:szCs w:val="28"/>
          <w:lang w:val="kk-KZ"/>
        </w:rPr>
        <w:t xml:space="preserve"> </w:t>
      </w:r>
      <w:r w:rsidRPr="000B22BA">
        <w:rPr>
          <w:rFonts w:ascii="Times New Roman" w:eastAsia="Courier New" w:hAnsi="Times New Roman" w:cs="Times New Roman"/>
          <w:sz w:val="28"/>
          <w:szCs w:val="28"/>
          <w:lang w:val="kk-KZ"/>
        </w:rPr>
        <w:t xml:space="preserve">К.Замфирдің </w:t>
      </w:r>
      <w:r>
        <w:rPr>
          <w:rFonts w:ascii="Times New Roman" w:hAnsi="Times New Roman" w:cs="Times New Roman"/>
          <w:sz w:val="28"/>
          <w:szCs w:val="28"/>
          <w:lang w:val="kk-KZ"/>
        </w:rPr>
        <w:t>тұлғалық мотивациялық-</w:t>
      </w:r>
      <w:r w:rsidRPr="000B22BA">
        <w:rPr>
          <w:rFonts w:ascii="Times New Roman" w:hAnsi="Times New Roman" w:cs="Times New Roman"/>
          <w:sz w:val="28"/>
          <w:szCs w:val="28"/>
          <w:lang w:val="kk-KZ"/>
        </w:rPr>
        <w:t xml:space="preserve">құрылымының диагностикалық әдістемесі бойынша </w:t>
      </w:r>
      <w:r>
        <w:rPr>
          <w:rFonts w:ascii="Times New Roman" w:hAnsi="Times New Roman" w:cs="Times New Roman"/>
          <w:sz w:val="28"/>
          <w:szCs w:val="28"/>
          <w:lang w:val="kk-KZ"/>
        </w:rPr>
        <w:t>оладың</w:t>
      </w:r>
      <w:r w:rsidRPr="000B22BA">
        <w:rPr>
          <w:rFonts w:ascii="Times New Roman" w:hAnsi="Times New Roman" w:cs="Times New Roman"/>
          <w:sz w:val="28"/>
          <w:szCs w:val="28"/>
          <w:lang w:val="kk-KZ"/>
        </w:rPr>
        <w:t xml:space="preserve"> кәсіби іс-әрекетке даярлауда тұлғалық болмысын</w:t>
      </w:r>
      <w:r>
        <w:rPr>
          <w:rFonts w:ascii="Times New Roman" w:hAnsi="Times New Roman" w:cs="Times New Roman"/>
          <w:sz w:val="28"/>
          <w:szCs w:val="28"/>
          <w:lang w:val="kk-KZ"/>
        </w:rPr>
        <w:t>ың</w:t>
      </w:r>
      <w:r w:rsidRPr="000B22BA">
        <w:rPr>
          <w:rFonts w:ascii="Times New Roman" w:hAnsi="Times New Roman" w:cs="Times New Roman"/>
          <w:sz w:val="28"/>
          <w:szCs w:val="28"/>
          <w:lang w:val="kk-KZ"/>
        </w:rPr>
        <w:t xml:space="preserve"> қалыптасу</w:t>
      </w:r>
      <w:r>
        <w:rPr>
          <w:rFonts w:ascii="Times New Roman" w:hAnsi="Times New Roman" w:cs="Times New Roman"/>
          <w:sz w:val="28"/>
          <w:szCs w:val="28"/>
          <w:lang w:val="kk-KZ"/>
        </w:rPr>
        <w:t>ының</w:t>
      </w:r>
      <w:r w:rsidRPr="000B22BA">
        <w:rPr>
          <w:rFonts w:ascii="Times New Roman" w:hAnsi="Times New Roman" w:cs="Times New Roman"/>
          <w:sz w:val="28"/>
          <w:szCs w:val="28"/>
          <w:lang w:val="kk-KZ"/>
        </w:rPr>
        <w:t xml:space="preserve"> </w:t>
      </w:r>
      <w:r w:rsidRPr="0002286D">
        <w:rPr>
          <w:rFonts w:ascii="Times New Roman" w:hAnsi="Times New Roman" w:cs="Times New Roman"/>
          <w:sz w:val="28"/>
          <w:szCs w:val="28"/>
          <w:lang w:val="kk-KZ"/>
        </w:rPr>
        <w:t>эксперименттен кейінгі даму деңгейі</w:t>
      </w:r>
      <w:r>
        <w:rPr>
          <w:rFonts w:ascii="Times New Roman" w:hAnsi="Times New Roman" w:cs="Times New Roman"/>
          <w:sz w:val="28"/>
          <w:szCs w:val="28"/>
          <w:lang w:val="kk-KZ"/>
        </w:rPr>
        <w:t>н</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1</w:t>
      </w:r>
      <w:r w:rsidR="006B1FA0">
        <w:rPr>
          <w:rFonts w:ascii="Times New Roman" w:hAnsi="Times New Roman" w:cs="Times New Roman"/>
          <w:sz w:val="28"/>
          <w:szCs w:val="28"/>
          <w:lang w:val="kk-KZ"/>
        </w:rPr>
        <w:t>5-суретте</w:t>
      </w:r>
      <w:r>
        <w:rPr>
          <w:rFonts w:ascii="Times New Roman" w:hAnsi="Times New Roman" w:cs="Times New Roman"/>
          <w:sz w:val="28"/>
          <w:szCs w:val="28"/>
          <w:lang w:val="kk-KZ"/>
        </w:rPr>
        <w:t xml:space="preserve"> </w:t>
      </w:r>
      <w:r w:rsidRPr="000B22BA">
        <w:rPr>
          <w:rFonts w:ascii="Times New Roman" w:hAnsi="Times New Roman" w:cs="Times New Roman"/>
          <w:sz w:val="28"/>
          <w:szCs w:val="28"/>
          <w:lang w:val="kk-KZ"/>
        </w:rPr>
        <w:t>диаграмма</w:t>
      </w:r>
      <w:r>
        <w:rPr>
          <w:rFonts w:ascii="Times New Roman" w:hAnsi="Times New Roman" w:cs="Times New Roman"/>
          <w:sz w:val="28"/>
          <w:szCs w:val="28"/>
          <w:lang w:val="kk-KZ"/>
        </w:rPr>
        <w:t xml:space="preserve"> </w:t>
      </w:r>
      <w:r w:rsidRPr="000B22BA">
        <w:rPr>
          <w:rFonts w:ascii="Times New Roman" w:hAnsi="Times New Roman" w:cs="Times New Roman"/>
          <w:sz w:val="28"/>
          <w:szCs w:val="28"/>
          <w:lang w:val="kk-KZ"/>
        </w:rPr>
        <w:t>түр</w:t>
      </w:r>
      <w:r w:rsidR="006B1FA0">
        <w:rPr>
          <w:rFonts w:ascii="Times New Roman" w:hAnsi="Times New Roman" w:cs="Times New Roman"/>
          <w:sz w:val="28"/>
          <w:szCs w:val="28"/>
          <w:lang w:val="kk-KZ"/>
        </w:rPr>
        <w:t>ін</w:t>
      </w:r>
      <w:r w:rsidRPr="000B22BA">
        <w:rPr>
          <w:rFonts w:ascii="Times New Roman" w:hAnsi="Times New Roman" w:cs="Times New Roman"/>
          <w:sz w:val="28"/>
          <w:szCs w:val="28"/>
          <w:lang w:val="kk-KZ"/>
        </w:rPr>
        <w:t>де бейнеле</w:t>
      </w:r>
      <w:r>
        <w:rPr>
          <w:rFonts w:ascii="Times New Roman" w:hAnsi="Times New Roman" w:cs="Times New Roman"/>
          <w:sz w:val="28"/>
          <w:szCs w:val="28"/>
          <w:lang w:val="kk-KZ"/>
        </w:rPr>
        <w:t>йік</w:t>
      </w:r>
      <w:r w:rsidRPr="000B22BA">
        <w:rPr>
          <w:rFonts w:ascii="Times New Roman" w:hAnsi="Times New Roman" w:cs="Times New Roman"/>
          <w:sz w:val="28"/>
          <w:szCs w:val="28"/>
          <w:lang w:val="kk-KZ"/>
        </w:rPr>
        <w:t>.</w:t>
      </w:r>
    </w:p>
    <w:p w14:paraId="190B6048" w14:textId="77777777" w:rsidR="00A52458" w:rsidRPr="00100DE9" w:rsidRDefault="00A52458" w:rsidP="00A52458">
      <w:pPr>
        <w:tabs>
          <w:tab w:val="left" w:pos="9497"/>
        </w:tabs>
        <w:spacing w:after="0"/>
        <w:ind w:right="-1" w:firstLine="709"/>
        <w:jc w:val="both"/>
        <w:rPr>
          <w:rFonts w:ascii="Times New Roman" w:hAnsi="Times New Roman" w:cs="Times New Roman"/>
          <w:color w:val="FF0000"/>
          <w:sz w:val="28"/>
          <w:szCs w:val="28"/>
          <w:lang w:val="kk-KZ"/>
        </w:rPr>
      </w:pPr>
      <w:r w:rsidRPr="00100DE9">
        <w:rPr>
          <w:rFonts w:ascii="Times New Roman" w:hAnsi="Times New Roman" w:cs="Times New Roman"/>
          <w:noProof/>
          <w:color w:val="FF0000"/>
          <w:sz w:val="28"/>
          <w:szCs w:val="28"/>
          <w:lang w:eastAsia="ru-RU"/>
        </w:rPr>
        <w:drawing>
          <wp:inline distT="0" distB="0" distL="0" distR="0" wp14:anchorId="3818C584" wp14:editId="295E1E7D">
            <wp:extent cx="5586095" cy="2301499"/>
            <wp:effectExtent l="0" t="0" r="14605" b="3810"/>
            <wp:docPr id="6" name="Диаграмма 6"/>
            <wp:cNvGraphicFramePr/>
            <a:graphic xmlns:a="http://schemas.openxmlformats.org/drawingml/2006/main">
              <a:graphicData uri="http://schemas.openxmlformats.org/drawingml/2006/chart">
                <c:chart xmlns:c="http://schemas.openxmlformats.org/drawingml/2006/chart" xmlns:r="http://schemas.openxmlformats.org/officeDocument/2006/relationships" r:id="rId63"/>
              </a:graphicData>
            </a:graphic>
          </wp:inline>
        </w:drawing>
      </w:r>
    </w:p>
    <w:p w14:paraId="647957B6" w14:textId="77777777" w:rsidR="00926D98" w:rsidRDefault="00926D98" w:rsidP="00A52458">
      <w:pPr>
        <w:tabs>
          <w:tab w:val="left" w:pos="9497"/>
        </w:tabs>
        <w:spacing w:after="0" w:line="240" w:lineRule="auto"/>
        <w:ind w:firstLine="708"/>
        <w:jc w:val="both"/>
        <w:rPr>
          <w:rFonts w:ascii="Times New Roman" w:hAnsi="Times New Roman" w:cs="Times New Roman"/>
          <w:sz w:val="28"/>
          <w:szCs w:val="28"/>
          <w:lang w:val="kk-KZ"/>
        </w:rPr>
      </w:pPr>
    </w:p>
    <w:p w14:paraId="1E26CBBE"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B22BA">
        <w:rPr>
          <w:rFonts w:ascii="Times New Roman" w:hAnsi="Times New Roman" w:cs="Times New Roman"/>
          <w:sz w:val="28"/>
          <w:szCs w:val="28"/>
          <w:lang w:val="kk-KZ"/>
        </w:rPr>
        <w:t>Сурет - 1</w:t>
      </w:r>
      <w:r w:rsidR="0074226E">
        <w:rPr>
          <w:rFonts w:ascii="Times New Roman" w:hAnsi="Times New Roman" w:cs="Times New Roman"/>
          <w:sz w:val="28"/>
          <w:szCs w:val="28"/>
          <w:lang w:val="kk-KZ"/>
        </w:rPr>
        <w:t>5</w:t>
      </w:r>
      <w:r w:rsidRPr="000B22BA">
        <w:rPr>
          <w:rFonts w:ascii="Times New Roman" w:hAnsi="Times New Roman" w:cs="Times New Roman"/>
          <w:sz w:val="28"/>
          <w:szCs w:val="28"/>
          <w:lang w:val="kk-KZ"/>
        </w:rPr>
        <w:t xml:space="preserve"> Болашақ бастауыш сынып мұғалімдерінің тұлғалық болмысын</w:t>
      </w:r>
      <w:r>
        <w:rPr>
          <w:rFonts w:ascii="Times New Roman" w:hAnsi="Times New Roman" w:cs="Times New Roman"/>
          <w:sz w:val="28"/>
          <w:szCs w:val="28"/>
          <w:lang w:val="kk-KZ"/>
        </w:rPr>
        <w:t>ың</w:t>
      </w:r>
      <w:r w:rsidRPr="000B22BA">
        <w:rPr>
          <w:rFonts w:ascii="Times New Roman" w:hAnsi="Times New Roman" w:cs="Times New Roman"/>
          <w:sz w:val="28"/>
          <w:szCs w:val="28"/>
          <w:lang w:val="kk-KZ"/>
        </w:rPr>
        <w:t xml:space="preserve"> қалыптасу</w:t>
      </w:r>
      <w:r>
        <w:rPr>
          <w:rFonts w:ascii="Times New Roman" w:hAnsi="Times New Roman" w:cs="Times New Roman"/>
          <w:sz w:val="28"/>
          <w:szCs w:val="28"/>
          <w:lang w:val="kk-KZ"/>
        </w:rPr>
        <w:t>ының</w:t>
      </w:r>
      <w:r w:rsidRPr="000B22BA">
        <w:rPr>
          <w:rFonts w:ascii="Times New Roman" w:hAnsi="Times New Roman" w:cs="Times New Roman"/>
          <w:sz w:val="28"/>
          <w:szCs w:val="28"/>
          <w:lang w:val="kk-KZ"/>
        </w:rPr>
        <w:t xml:space="preserve"> </w:t>
      </w:r>
      <w:r w:rsidRPr="0002286D">
        <w:rPr>
          <w:rFonts w:ascii="Times New Roman" w:hAnsi="Times New Roman" w:cs="Times New Roman"/>
          <w:sz w:val="28"/>
          <w:szCs w:val="28"/>
          <w:lang w:val="kk-KZ"/>
        </w:rPr>
        <w:t>эксперименттен кейінгі даму деңгейі</w:t>
      </w:r>
    </w:p>
    <w:p w14:paraId="5162FDB5" w14:textId="6C03CFDA" w:rsidR="00A52458" w:rsidRPr="000B22BA"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келе, </w:t>
      </w:r>
      <w:r w:rsidR="00926D98">
        <w:rPr>
          <w:rFonts w:ascii="Times New Roman" w:hAnsi="Times New Roman" w:cs="Times New Roman"/>
          <w:sz w:val="28"/>
          <w:szCs w:val="28"/>
          <w:lang w:val="kk-KZ"/>
        </w:rPr>
        <w:t xml:space="preserve">М.Рокичтың критерилері бойынша </w:t>
      </w:r>
      <w:r>
        <w:rPr>
          <w:rFonts w:ascii="Times New Roman" w:hAnsi="Times New Roman" w:cs="Times New Roman"/>
          <w:sz w:val="28"/>
          <w:szCs w:val="28"/>
          <w:lang w:val="kk-KZ"/>
        </w:rPr>
        <w:t xml:space="preserve">бақылау топтарының </w:t>
      </w:r>
      <w:r w:rsidRPr="000B22BA">
        <w:rPr>
          <w:rFonts w:ascii="Times New Roman" w:hAnsi="Times New Roman" w:cs="Times New Roman"/>
          <w:sz w:val="28"/>
          <w:szCs w:val="28"/>
          <w:lang w:val="kk-KZ"/>
        </w:rPr>
        <w:t>мотивациялық-мақсаттылық компоненттерінің орташа көрсеткіші</w:t>
      </w:r>
      <w:r>
        <w:rPr>
          <w:rFonts w:ascii="Times New Roman" w:hAnsi="Times New Roman" w:cs="Times New Roman"/>
          <w:sz w:val="28"/>
          <w:szCs w:val="28"/>
          <w:lang w:val="kk-KZ"/>
        </w:rPr>
        <w:t xml:space="preserve"> бойынша</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даму </w:t>
      </w:r>
      <w:r w:rsidRPr="000B22BA">
        <w:rPr>
          <w:rFonts w:ascii="Times New Roman" w:hAnsi="Times New Roman" w:cs="Times New Roman"/>
          <w:sz w:val="28"/>
          <w:szCs w:val="28"/>
          <w:lang w:val="kk-KZ"/>
        </w:rPr>
        <w:t>деңгей</w:t>
      </w:r>
      <w:r w:rsidR="00376952">
        <w:rPr>
          <w:rFonts w:ascii="Times New Roman" w:hAnsi="Times New Roman" w:cs="Times New Roman"/>
          <w:sz w:val="28"/>
          <w:szCs w:val="28"/>
          <w:lang w:val="kk-KZ"/>
        </w:rPr>
        <w:t>інің төмен деңгейін</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38,25</w:t>
      </w:r>
      <w:r w:rsidRPr="000B22BA">
        <w:rPr>
          <w:rFonts w:ascii="Times New Roman" w:hAnsi="Times New Roman" w:cs="Times New Roman"/>
          <w:sz w:val="28"/>
          <w:szCs w:val="28"/>
          <w:lang w:val="kk-KZ"/>
        </w:rPr>
        <w:t>%</w:t>
      </w:r>
      <w:r>
        <w:rPr>
          <w:rFonts w:ascii="Times New Roman" w:hAnsi="Times New Roman" w:cs="Times New Roman"/>
          <w:sz w:val="28"/>
          <w:szCs w:val="28"/>
          <w:lang w:val="kk-KZ"/>
        </w:rPr>
        <w:t xml:space="preserve">, орта деңгейін </w:t>
      </w:r>
      <w:r w:rsidRPr="000B22BA">
        <w:rPr>
          <w:rFonts w:ascii="Times New Roman" w:hAnsi="Times New Roman" w:cs="Times New Roman"/>
          <w:sz w:val="28"/>
          <w:szCs w:val="28"/>
          <w:lang w:val="kk-KZ"/>
        </w:rPr>
        <w:t>32,48 %,</w:t>
      </w:r>
      <w:r>
        <w:rPr>
          <w:rFonts w:ascii="Times New Roman" w:hAnsi="Times New Roman" w:cs="Times New Roman"/>
          <w:sz w:val="28"/>
          <w:szCs w:val="28"/>
          <w:lang w:val="kk-KZ"/>
        </w:rPr>
        <w:t xml:space="preserve"> жоғары деңгейін 29,27</w:t>
      </w:r>
      <w:r w:rsidRPr="000B22BA">
        <w:rPr>
          <w:rFonts w:ascii="Times New Roman" w:hAnsi="Times New Roman" w:cs="Times New Roman"/>
          <w:sz w:val="28"/>
          <w:szCs w:val="28"/>
          <w:lang w:val="kk-KZ"/>
        </w:rPr>
        <w:t>%</w:t>
      </w:r>
      <w:r>
        <w:rPr>
          <w:rFonts w:ascii="Times New Roman" w:hAnsi="Times New Roman" w:cs="Times New Roman"/>
          <w:sz w:val="28"/>
          <w:szCs w:val="28"/>
          <w:lang w:val="kk-KZ"/>
        </w:rPr>
        <w:t xml:space="preserve"> көрсетсе,</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эксперименттік топтың білім алушылардың </w:t>
      </w:r>
      <w:r w:rsidRPr="000B22BA">
        <w:rPr>
          <w:rFonts w:ascii="Times New Roman" w:hAnsi="Times New Roman" w:cs="Times New Roman"/>
          <w:sz w:val="28"/>
          <w:szCs w:val="28"/>
          <w:lang w:val="kk-KZ"/>
        </w:rPr>
        <w:t>тұлғалық  мотивациясының жоғары деңгей</w:t>
      </w:r>
      <w:r>
        <w:rPr>
          <w:rFonts w:ascii="Times New Roman" w:hAnsi="Times New Roman" w:cs="Times New Roman"/>
          <w:sz w:val="28"/>
          <w:szCs w:val="28"/>
          <w:lang w:val="kk-KZ"/>
        </w:rPr>
        <w:t>і</w:t>
      </w:r>
      <w:r w:rsidRPr="000B22BA">
        <w:rPr>
          <w:rFonts w:ascii="Times New Roman" w:hAnsi="Times New Roman" w:cs="Times New Roman"/>
          <w:sz w:val="28"/>
          <w:szCs w:val="28"/>
          <w:lang w:val="kk-KZ"/>
        </w:rPr>
        <w:t xml:space="preserve"> 78,67 % </w:t>
      </w:r>
      <w:r>
        <w:rPr>
          <w:rFonts w:ascii="Times New Roman" w:hAnsi="Times New Roman" w:cs="Times New Roman"/>
          <w:sz w:val="28"/>
          <w:szCs w:val="28"/>
          <w:lang w:val="kk-KZ"/>
        </w:rPr>
        <w:t>көтеріліп, т</w:t>
      </w:r>
      <w:r w:rsidRPr="000B22BA">
        <w:rPr>
          <w:rFonts w:ascii="Times New Roman" w:hAnsi="Times New Roman" w:cs="Times New Roman"/>
          <w:sz w:val="28"/>
          <w:szCs w:val="28"/>
          <w:lang w:val="kk-KZ"/>
        </w:rPr>
        <w:t>өмен</w:t>
      </w:r>
      <w:r>
        <w:rPr>
          <w:rFonts w:ascii="Times New Roman" w:hAnsi="Times New Roman" w:cs="Times New Roman"/>
          <w:sz w:val="28"/>
          <w:szCs w:val="28"/>
          <w:lang w:val="kk-KZ"/>
        </w:rPr>
        <w:t>гі</w:t>
      </w:r>
      <w:r w:rsidRPr="000B22BA">
        <w:rPr>
          <w:rFonts w:ascii="Times New Roman" w:hAnsi="Times New Roman" w:cs="Times New Roman"/>
          <w:sz w:val="28"/>
          <w:szCs w:val="28"/>
          <w:lang w:val="kk-KZ"/>
        </w:rPr>
        <w:t xml:space="preserve"> деңгей</w:t>
      </w:r>
      <w:r>
        <w:rPr>
          <w:rFonts w:ascii="Times New Roman" w:hAnsi="Times New Roman" w:cs="Times New Roman"/>
          <w:sz w:val="28"/>
          <w:szCs w:val="28"/>
          <w:lang w:val="kk-KZ"/>
        </w:rPr>
        <w:t>і</w:t>
      </w:r>
      <w:r w:rsidRPr="000B22BA">
        <w:rPr>
          <w:rFonts w:ascii="Times New Roman" w:hAnsi="Times New Roman" w:cs="Times New Roman"/>
          <w:sz w:val="28"/>
          <w:szCs w:val="28"/>
          <w:lang w:val="kk-KZ"/>
        </w:rPr>
        <w:t xml:space="preserve"> 8,45 % </w:t>
      </w:r>
      <w:r>
        <w:rPr>
          <w:rFonts w:ascii="Times New Roman" w:hAnsi="Times New Roman" w:cs="Times New Roman"/>
          <w:sz w:val="28"/>
          <w:szCs w:val="28"/>
          <w:lang w:val="kk-KZ"/>
        </w:rPr>
        <w:t>төмендеген</w:t>
      </w:r>
      <w:r w:rsidRPr="000B22BA">
        <w:rPr>
          <w:rFonts w:ascii="Times New Roman" w:hAnsi="Times New Roman" w:cs="Times New Roman"/>
          <w:sz w:val="28"/>
          <w:szCs w:val="28"/>
          <w:lang w:val="kk-KZ"/>
        </w:rPr>
        <w:t>.</w:t>
      </w:r>
    </w:p>
    <w:p w14:paraId="5DABDFBF" w14:textId="481A552F"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Эксперимент тобының 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мотивациялық-мақсаттылық компоненттерінің экспериментке дейінгі және кейінгі даму деңгейдерінің салыстырмалы көрсеткішін келесі </w:t>
      </w:r>
      <w:r w:rsidR="006B1FA0">
        <w:rPr>
          <w:rFonts w:ascii="Times New Roman" w:hAnsi="Times New Roman" w:cs="Times New Roman"/>
          <w:sz w:val="28"/>
          <w:szCs w:val="28"/>
          <w:lang w:val="kk-KZ"/>
        </w:rPr>
        <w:t>20-</w:t>
      </w:r>
      <w:r w:rsidRPr="0002286D">
        <w:rPr>
          <w:rFonts w:ascii="Times New Roman" w:hAnsi="Times New Roman" w:cs="Times New Roman"/>
          <w:sz w:val="28"/>
          <w:szCs w:val="28"/>
          <w:lang w:val="kk-KZ"/>
        </w:rPr>
        <w:t>кестеде бейнеледік.</w:t>
      </w:r>
    </w:p>
    <w:p w14:paraId="25B377CF" w14:textId="77777777" w:rsidR="0074226E" w:rsidRPr="0002286D" w:rsidRDefault="0074226E" w:rsidP="00A52458">
      <w:pPr>
        <w:tabs>
          <w:tab w:val="left" w:pos="9497"/>
        </w:tabs>
        <w:spacing w:after="0" w:line="240" w:lineRule="auto"/>
        <w:ind w:firstLine="708"/>
        <w:jc w:val="both"/>
        <w:rPr>
          <w:rFonts w:ascii="Times New Roman" w:hAnsi="Times New Roman" w:cs="Times New Roman"/>
          <w:sz w:val="28"/>
          <w:szCs w:val="28"/>
          <w:lang w:val="kk-KZ"/>
        </w:rPr>
      </w:pPr>
    </w:p>
    <w:p w14:paraId="7107F65F" w14:textId="77777777"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Кесте</w:t>
      </w:r>
      <w:r>
        <w:rPr>
          <w:rFonts w:ascii="Times New Roman" w:hAnsi="Times New Roman" w:cs="Times New Roman"/>
          <w:sz w:val="28"/>
          <w:szCs w:val="28"/>
          <w:lang w:val="kk-KZ"/>
        </w:rPr>
        <w:t xml:space="preserve"> </w:t>
      </w:r>
      <w:r w:rsidR="0074226E">
        <w:rPr>
          <w:rFonts w:ascii="Times New Roman" w:hAnsi="Times New Roman" w:cs="Times New Roman"/>
          <w:sz w:val="28"/>
          <w:szCs w:val="28"/>
          <w:lang w:val="kk-KZ"/>
        </w:rPr>
        <w:t>20</w:t>
      </w:r>
      <w:r w:rsidRPr="0002286D">
        <w:rPr>
          <w:rFonts w:ascii="Times New Roman" w:hAnsi="Times New Roman" w:cs="Times New Roman"/>
          <w:sz w:val="28"/>
          <w:szCs w:val="28"/>
          <w:lang w:val="kk-KZ"/>
        </w:rPr>
        <w:t xml:space="preserve">  - Эксперимент тобының 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мотивациялық-мақсаттылық компоненттерінің экспериментке дейінгі және кейінгі даму деңгейдері</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02286D" w14:paraId="4703CD68" w14:textId="77777777" w:rsidTr="00E9720E">
        <w:trPr>
          <w:trHeight w:val="976"/>
        </w:trPr>
        <w:tc>
          <w:tcPr>
            <w:tcW w:w="1615" w:type="dxa"/>
            <w:vMerge w:val="restart"/>
          </w:tcPr>
          <w:p w14:paraId="598380DD" w14:textId="77777777" w:rsidR="00A52458" w:rsidRPr="0002286D" w:rsidRDefault="00A52458" w:rsidP="00E9720E">
            <w:pPr>
              <w:pStyle w:val="af7"/>
              <w:tabs>
                <w:tab w:val="left" w:pos="9497"/>
              </w:tabs>
              <w:spacing w:line="240" w:lineRule="auto"/>
              <w:jc w:val="center"/>
              <w:rPr>
                <w:color w:val="000000"/>
                <w:sz w:val="24"/>
                <w:szCs w:val="24"/>
                <w:lang w:val="kk-KZ"/>
              </w:rPr>
            </w:pPr>
            <w:r w:rsidRPr="0002286D">
              <w:rPr>
                <w:sz w:val="24"/>
                <w:szCs w:val="24"/>
                <w:lang w:val="kk-KZ"/>
              </w:rPr>
              <w:t>Шкалалар атауы</w:t>
            </w:r>
          </w:p>
        </w:tc>
        <w:tc>
          <w:tcPr>
            <w:tcW w:w="3863" w:type="dxa"/>
            <w:gridSpan w:val="6"/>
          </w:tcPr>
          <w:p w14:paraId="24F37CEC"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Экспериментке дейін</w:t>
            </w:r>
          </w:p>
          <w:p w14:paraId="2C0C2D06"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6A27F700"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1A3BA134"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Эксперименттен кейін</w:t>
            </w:r>
          </w:p>
          <w:p w14:paraId="7CA4186F"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3E4A64A4"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02286D" w14:paraId="78429346" w14:textId="77777777" w:rsidTr="00E9720E">
        <w:trPr>
          <w:trHeight w:val="418"/>
        </w:trPr>
        <w:tc>
          <w:tcPr>
            <w:tcW w:w="1615" w:type="dxa"/>
            <w:vMerge/>
          </w:tcPr>
          <w:p w14:paraId="77EBE2D9"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p>
        </w:tc>
        <w:tc>
          <w:tcPr>
            <w:tcW w:w="1287" w:type="dxa"/>
            <w:gridSpan w:val="2"/>
          </w:tcPr>
          <w:p w14:paraId="2F6A9765"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7" w:type="dxa"/>
            <w:gridSpan w:val="2"/>
          </w:tcPr>
          <w:p w14:paraId="273EBB36"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2CA0BEF7"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00000"/>
                <w:sz w:val="24"/>
                <w:szCs w:val="24"/>
                <w:lang w:val="kk-KZ"/>
              </w:rPr>
              <w:t>Жоғары</w:t>
            </w:r>
          </w:p>
        </w:tc>
        <w:tc>
          <w:tcPr>
            <w:tcW w:w="1289" w:type="dxa"/>
            <w:gridSpan w:val="2"/>
          </w:tcPr>
          <w:p w14:paraId="2DCAD3FC"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9" w:type="dxa"/>
            <w:gridSpan w:val="2"/>
          </w:tcPr>
          <w:p w14:paraId="5933449C"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1EDBFB40"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Жоғары</w:t>
            </w:r>
          </w:p>
        </w:tc>
      </w:tr>
      <w:tr w:rsidR="006B1FA0" w:rsidRPr="0002286D" w14:paraId="0DA0EB1F" w14:textId="77777777" w:rsidTr="006B1FA0">
        <w:trPr>
          <w:trHeight w:val="284"/>
        </w:trPr>
        <w:tc>
          <w:tcPr>
            <w:tcW w:w="1615" w:type="dxa"/>
            <w:vMerge/>
          </w:tcPr>
          <w:p w14:paraId="2D18DA25" w14:textId="77777777" w:rsidR="006B1FA0" w:rsidRPr="0002286D" w:rsidRDefault="006B1FA0" w:rsidP="006B1FA0">
            <w:pPr>
              <w:pStyle w:val="af7"/>
              <w:shd w:val="clear" w:color="auto" w:fill="auto"/>
              <w:tabs>
                <w:tab w:val="left" w:pos="9497"/>
              </w:tabs>
              <w:spacing w:line="240" w:lineRule="auto"/>
              <w:jc w:val="center"/>
              <w:rPr>
                <w:color w:val="000000"/>
                <w:sz w:val="24"/>
                <w:szCs w:val="24"/>
                <w:lang w:val="kk-KZ"/>
              </w:rPr>
            </w:pPr>
          </w:p>
        </w:tc>
        <w:tc>
          <w:tcPr>
            <w:tcW w:w="507" w:type="dxa"/>
          </w:tcPr>
          <w:p w14:paraId="2D757EB5" w14:textId="3CE565A6"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80" w:type="dxa"/>
          </w:tcPr>
          <w:p w14:paraId="0F8AA140" w14:textId="15C4669A"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95" w:type="dxa"/>
          </w:tcPr>
          <w:p w14:paraId="5458D044" w14:textId="776D5ECD"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92" w:type="dxa"/>
          </w:tcPr>
          <w:p w14:paraId="6E3AAD7F" w14:textId="19394BA7"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84" w:type="dxa"/>
          </w:tcPr>
          <w:p w14:paraId="5C1ED772" w14:textId="244189A3"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805" w:type="dxa"/>
          </w:tcPr>
          <w:p w14:paraId="263C296D" w14:textId="0D1710CB"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613" w:type="dxa"/>
          </w:tcPr>
          <w:p w14:paraId="6D0DFB7C" w14:textId="1DB2A17A"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76" w:type="dxa"/>
          </w:tcPr>
          <w:p w14:paraId="4C75A96D" w14:textId="64AE6386"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99" w:type="dxa"/>
          </w:tcPr>
          <w:p w14:paraId="58F18B4B" w14:textId="03EC3FCB"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90" w:type="dxa"/>
          </w:tcPr>
          <w:p w14:paraId="4579AE23" w14:textId="5EA24A2A"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86" w:type="dxa"/>
          </w:tcPr>
          <w:p w14:paraId="681A5226" w14:textId="1F00DFB1"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03" w:type="dxa"/>
          </w:tcPr>
          <w:p w14:paraId="54CE690D" w14:textId="2C17E317"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r>
      <w:tr w:rsidR="00A52458" w:rsidRPr="0002286D" w14:paraId="17D2E1E5" w14:textId="77777777" w:rsidTr="00E9720E">
        <w:tc>
          <w:tcPr>
            <w:tcW w:w="1615" w:type="dxa"/>
          </w:tcPr>
          <w:p w14:paraId="7168BE1B"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lastRenderedPageBreak/>
              <w:t>Қарым</w:t>
            </w:r>
            <w:r w:rsidRPr="0002286D">
              <w:rPr>
                <w:rFonts w:eastAsia="Courier New"/>
                <w:sz w:val="24"/>
                <w:szCs w:val="24"/>
              </w:rPr>
              <w:t>-</w:t>
            </w:r>
            <w:r w:rsidRPr="0002286D">
              <w:rPr>
                <w:rFonts w:eastAsia="Courier New"/>
                <w:sz w:val="24"/>
                <w:szCs w:val="24"/>
                <w:lang w:val="kk-KZ"/>
              </w:rPr>
              <w:t xml:space="preserve">қатынас </w:t>
            </w:r>
          </w:p>
          <w:p w14:paraId="5A51F457" w14:textId="77777777" w:rsidR="00A52458" w:rsidRPr="0002286D" w:rsidRDefault="00A52458" w:rsidP="00E9720E">
            <w:pPr>
              <w:pStyle w:val="af7"/>
              <w:shd w:val="clear" w:color="auto" w:fill="auto"/>
              <w:tabs>
                <w:tab w:val="left" w:pos="9497"/>
              </w:tabs>
              <w:spacing w:line="240" w:lineRule="auto"/>
              <w:jc w:val="both"/>
              <w:rPr>
                <w:sz w:val="24"/>
                <w:szCs w:val="24"/>
                <w:lang w:val="kk-KZ"/>
              </w:rPr>
            </w:pPr>
          </w:p>
        </w:tc>
        <w:tc>
          <w:tcPr>
            <w:tcW w:w="507" w:type="dxa"/>
          </w:tcPr>
          <w:p w14:paraId="1517820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51</w:t>
            </w:r>
          </w:p>
        </w:tc>
        <w:tc>
          <w:tcPr>
            <w:tcW w:w="780" w:type="dxa"/>
          </w:tcPr>
          <w:p w14:paraId="41E4FB66"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68,00</w:t>
            </w:r>
          </w:p>
        </w:tc>
        <w:tc>
          <w:tcPr>
            <w:tcW w:w="495" w:type="dxa"/>
          </w:tcPr>
          <w:p w14:paraId="088D474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15</w:t>
            </w:r>
          </w:p>
        </w:tc>
        <w:tc>
          <w:tcPr>
            <w:tcW w:w="792" w:type="dxa"/>
          </w:tcPr>
          <w:p w14:paraId="2EF3623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20,00</w:t>
            </w:r>
          </w:p>
        </w:tc>
        <w:tc>
          <w:tcPr>
            <w:tcW w:w="484" w:type="dxa"/>
          </w:tcPr>
          <w:p w14:paraId="4A0C2E3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805" w:type="dxa"/>
          </w:tcPr>
          <w:p w14:paraId="5055404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12,00</w:t>
            </w:r>
          </w:p>
        </w:tc>
        <w:tc>
          <w:tcPr>
            <w:tcW w:w="613" w:type="dxa"/>
          </w:tcPr>
          <w:p w14:paraId="718FD74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w:t>
            </w:r>
          </w:p>
        </w:tc>
        <w:tc>
          <w:tcPr>
            <w:tcW w:w="676" w:type="dxa"/>
          </w:tcPr>
          <w:p w14:paraId="3641D54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6,67</w:t>
            </w:r>
          </w:p>
        </w:tc>
        <w:tc>
          <w:tcPr>
            <w:tcW w:w="599" w:type="dxa"/>
          </w:tcPr>
          <w:p w14:paraId="16A081A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16</w:t>
            </w:r>
          </w:p>
        </w:tc>
        <w:tc>
          <w:tcPr>
            <w:tcW w:w="690" w:type="dxa"/>
          </w:tcPr>
          <w:p w14:paraId="269BA51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21,33</w:t>
            </w:r>
          </w:p>
        </w:tc>
        <w:tc>
          <w:tcPr>
            <w:tcW w:w="586" w:type="dxa"/>
          </w:tcPr>
          <w:p w14:paraId="3C1A062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54</w:t>
            </w:r>
          </w:p>
        </w:tc>
        <w:tc>
          <w:tcPr>
            <w:tcW w:w="703" w:type="dxa"/>
          </w:tcPr>
          <w:p w14:paraId="4D6ADDF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72,00</w:t>
            </w:r>
          </w:p>
        </w:tc>
      </w:tr>
      <w:tr w:rsidR="00A52458" w:rsidRPr="0002286D" w14:paraId="46E02C0C" w14:textId="77777777" w:rsidTr="00E9720E">
        <w:tc>
          <w:tcPr>
            <w:tcW w:w="1615" w:type="dxa"/>
          </w:tcPr>
          <w:p w14:paraId="1030BD66" w14:textId="77777777" w:rsidR="00A52458" w:rsidRPr="0002286D" w:rsidRDefault="00A52458" w:rsidP="00E9720E">
            <w:pPr>
              <w:pStyle w:val="af7"/>
              <w:shd w:val="clear" w:color="auto" w:fill="auto"/>
              <w:tabs>
                <w:tab w:val="left" w:pos="9497"/>
              </w:tabs>
              <w:spacing w:line="240" w:lineRule="auto"/>
              <w:jc w:val="both"/>
              <w:rPr>
                <w:sz w:val="24"/>
                <w:szCs w:val="24"/>
                <w:lang w:val="kk-KZ"/>
              </w:rPr>
            </w:pPr>
            <w:r w:rsidRPr="0002286D">
              <w:rPr>
                <w:rFonts w:eastAsia="Courier New"/>
                <w:sz w:val="24"/>
                <w:szCs w:val="24"/>
                <w:lang w:val="kk-KZ"/>
              </w:rPr>
              <w:t xml:space="preserve">Мамандыққа деген қызығушылықты ояту </w:t>
            </w:r>
          </w:p>
        </w:tc>
        <w:tc>
          <w:tcPr>
            <w:tcW w:w="507" w:type="dxa"/>
          </w:tcPr>
          <w:p w14:paraId="38DEB62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48</w:t>
            </w:r>
          </w:p>
        </w:tc>
        <w:tc>
          <w:tcPr>
            <w:tcW w:w="780" w:type="dxa"/>
          </w:tcPr>
          <w:p w14:paraId="52FF475E"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64,00</w:t>
            </w:r>
          </w:p>
        </w:tc>
        <w:tc>
          <w:tcPr>
            <w:tcW w:w="495" w:type="dxa"/>
          </w:tcPr>
          <w:p w14:paraId="2661C06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22</w:t>
            </w:r>
          </w:p>
        </w:tc>
        <w:tc>
          <w:tcPr>
            <w:tcW w:w="792" w:type="dxa"/>
          </w:tcPr>
          <w:p w14:paraId="0F1E4446"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29,33</w:t>
            </w:r>
          </w:p>
        </w:tc>
        <w:tc>
          <w:tcPr>
            <w:tcW w:w="484" w:type="dxa"/>
          </w:tcPr>
          <w:p w14:paraId="172DEEA6"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w:t>
            </w:r>
          </w:p>
        </w:tc>
        <w:tc>
          <w:tcPr>
            <w:tcW w:w="805" w:type="dxa"/>
          </w:tcPr>
          <w:p w14:paraId="5829192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6,67</w:t>
            </w:r>
          </w:p>
        </w:tc>
        <w:tc>
          <w:tcPr>
            <w:tcW w:w="613" w:type="dxa"/>
          </w:tcPr>
          <w:p w14:paraId="3BB654D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w:t>
            </w:r>
          </w:p>
        </w:tc>
        <w:tc>
          <w:tcPr>
            <w:tcW w:w="676" w:type="dxa"/>
          </w:tcPr>
          <w:p w14:paraId="5CE0AE7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4,00</w:t>
            </w:r>
          </w:p>
        </w:tc>
        <w:tc>
          <w:tcPr>
            <w:tcW w:w="599" w:type="dxa"/>
          </w:tcPr>
          <w:p w14:paraId="3292E61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15</w:t>
            </w:r>
          </w:p>
        </w:tc>
        <w:tc>
          <w:tcPr>
            <w:tcW w:w="690" w:type="dxa"/>
          </w:tcPr>
          <w:p w14:paraId="4891399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20,00</w:t>
            </w:r>
          </w:p>
        </w:tc>
        <w:tc>
          <w:tcPr>
            <w:tcW w:w="586" w:type="dxa"/>
          </w:tcPr>
          <w:p w14:paraId="065C76F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57</w:t>
            </w:r>
          </w:p>
        </w:tc>
        <w:tc>
          <w:tcPr>
            <w:tcW w:w="703" w:type="dxa"/>
          </w:tcPr>
          <w:p w14:paraId="244D5C7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76,00</w:t>
            </w:r>
          </w:p>
        </w:tc>
      </w:tr>
      <w:tr w:rsidR="00A52458" w:rsidRPr="0002286D" w14:paraId="4F69E80F" w14:textId="77777777" w:rsidTr="00E9720E">
        <w:tc>
          <w:tcPr>
            <w:tcW w:w="1615" w:type="dxa"/>
          </w:tcPr>
          <w:p w14:paraId="2106AFC3"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t>Кәсіби құндылық</w:t>
            </w:r>
          </w:p>
          <w:p w14:paraId="189198CB"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p>
        </w:tc>
        <w:tc>
          <w:tcPr>
            <w:tcW w:w="507" w:type="dxa"/>
          </w:tcPr>
          <w:p w14:paraId="249F6C21"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53</w:t>
            </w:r>
          </w:p>
        </w:tc>
        <w:tc>
          <w:tcPr>
            <w:tcW w:w="780" w:type="dxa"/>
          </w:tcPr>
          <w:p w14:paraId="1303F34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70,67</w:t>
            </w:r>
          </w:p>
        </w:tc>
        <w:tc>
          <w:tcPr>
            <w:tcW w:w="495" w:type="dxa"/>
          </w:tcPr>
          <w:p w14:paraId="1999852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18</w:t>
            </w:r>
          </w:p>
        </w:tc>
        <w:tc>
          <w:tcPr>
            <w:tcW w:w="792" w:type="dxa"/>
          </w:tcPr>
          <w:p w14:paraId="3194E04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24,00</w:t>
            </w:r>
          </w:p>
        </w:tc>
        <w:tc>
          <w:tcPr>
            <w:tcW w:w="484" w:type="dxa"/>
          </w:tcPr>
          <w:p w14:paraId="376D2B2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w:t>
            </w:r>
          </w:p>
        </w:tc>
        <w:tc>
          <w:tcPr>
            <w:tcW w:w="805" w:type="dxa"/>
          </w:tcPr>
          <w:p w14:paraId="721E7BAB"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5,33</w:t>
            </w:r>
          </w:p>
        </w:tc>
        <w:tc>
          <w:tcPr>
            <w:tcW w:w="613" w:type="dxa"/>
          </w:tcPr>
          <w:p w14:paraId="167B47E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676" w:type="dxa"/>
          </w:tcPr>
          <w:p w14:paraId="128261A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0,00</w:t>
            </w:r>
          </w:p>
        </w:tc>
        <w:tc>
          <w:tcPr>
            <w:tcW w:w="599" w:type="dxa"/>
          </w:tcPr>
          <w:p w14:paraId="2EE828D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14</w:t>
            </w:r>
          </w:p>
        </w:tc>
        <w:tc>
          <w:tcPr>
            <w:tcW w:w="690" w:type="dxa"/>
          </w:tcPr>
          <w:p w14:paraId="1B749C2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18,67</w:t>
            </w:r>
          </w:p>
        </w:tc>
        <w:tc>
          <w:tcPr>
            <w:tcW w:w="586" w:type="dxa"/>
          </w:tcPr>
          <w:p w14:paraId="63972CE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61</w:t>
            </w:r>
          </w:p>
        </w:tc>
        <w:tc>
          <w:tcPr>
            <w:tcW w:w="703" w:type="dxa"/>
          </w:tcPr>
          <w:p w14:paraId="39A3791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81,33</w:t>
            </w:r>
          </w:p>
        </w:tc>
      </w:tr>
      <w:tr w:rsidR="00A52458" w:rsidRPr="0002286D" w14:paraId="64F30A3F" w14:textId="77777777" w:rsidTr="00E9720E">
        <w:tc>
          <w:tcPr>
            <w:tcW w:w="1615" w:type="dxa"/>
          </w:tcPr>
          <w:p w14:paraId="2CF86CD4"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t xml:space="preserve">Шығармашылық белсенділік </w:t>
            </w:r>
          </w:p>
        </w:tc>
        <w:tc>
          <w:tcPr>
            <w:tcW w:w="507" w:type="dxa"/>
          </w:tcPr>
          <w:p w14:paraId="5173D1A3"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45</w:t>
            </w:r>
          </w:p>
        </w:tc>
        <w:tc>
          <w:tcPr>
            <w:tcW w:w="780" w:type="dxa"/>
          </w:tcPr>
          <w:p w14:paraId="633E452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60,00</w:t>
            </w:r>
          </w:p>
        </w:tc>
        <w:tc>
          <w:tcPr>
            <w:tcW w:w="495" w:type="dxa"/>
          </w:tcPr>
          <w:p w14:paraId="66EF314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19</w:t>
            </w:r>
          </w:p>
        </w:tc>
        <w:tc>
          <w:tcPr>
            <w:tcW w:w="792" w:type="dxa"/>
          </w:tcPr>
          <w:p w14:paraId="014210F1"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25,33</w:t>
            </w:r>
          </w:p>
        </w:tc>
        <w:tc>
          <w:tcPr>
            <w:tcW w:w="484" w:type="dxa"/>
          </w:tcPr>
          <w:p w14:paraId="5E909E1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11</w:t>
            </w:r>
          </w:p>
        </w:tc>
        <w:tc>
          <w:tcPr>
            <w:tcW w:w="805" w:type="dxa"/>
          </w:tcPr>
          <w:p w14:paraId="6D0E4042"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14,67</w:t>
            </w:r>
          </w:p>
        </w:tc>
        <w:tc>
          <w:tcPr>
            <w:tcW w:w="613" w:type="dxa"/>
          </w:tcPr>
          <w:p w14:paraId="56C4101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14</w:t>
            </w:r>
          </w:p>
        </w:tc>
        <w:tc>
          <w:tcPr>
            <w:tcW w:w="676" w:type="dxa"/>
          </w:tcPr>
          <w:p w14:paraId="3AAA6D1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18,67</w:t>
            </w:r>
          </w:p>
        </w:tc>
        <w:tc>
          <w:tcPr>
            <w:tcW w:w="599" w:type="dxa"/>
          </w:tcPr>
          <w:p w14:paraId="3728F02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w:t>
            </w:r>
          </w:p>
        </w:tc>
        <w:tc>
          <w:tcPr>
            <w:tcW w:w="690" w:type="dxa"/>
          </w:tcPr>
          <w:p w14:paraId="3892540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4,00</w:t>
            </w:r>
          </w:p>
        </w:tc>
        <w:tc>
          <w:tcPr>
            <w:tcW w:w="586" w:type="dxa"/>
          </w:tcPr>
          <w:p w14:paraId="60AF339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58</w:t>
            </w:r>
          </w:p>
        </w:tc>
        <w:tc>
          <w:tcPr>
            <w:tcW w:w="703" w:type="dxa"/>
          </w:tcPr>
          <w:p w14:paraId="3C5A080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77,33</w:t>
            </w:r>
          </w:p>
        </w:tc>
      </w:tr>
      <w:tr w:rsidR="00A52458" w:rsidRPr="0002286D" w14:paraId="6ABEA3EB" w14:textId="77777777" w:rsidTr="00E9720E">
        <w:tc>
          <w:tcPr>
            <w:tcW w:w="1615" w:type="dxa"/>
          </w:tcPr>
          <w:p w14:paraId="5ADD0FF1"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kk-KZ"/>
              </w:rPr>
            </w:pPr>
            <w:r w:rsidRPr="0002286D">
              <w:rPr>
                <w:rFonts w:eastAsia="Courier New"/>
                <w:sz w:val="24"/>
                <w:szCs w:val="24"/>
                <w:lang w:val="kk-KZ"/>
              </w:rPr>
              <w:t xml:space="preserve">Оқу-танымдық іс-әрекет </w:t>
            </w:r>
          </w:p>
        </w:tc>
        <w:tc>
          <w:tcPr>
            <w:tcW w:w="507" w:type="dxa"/>
          </w:tcPr>
          <w:p w14:paraId="6DB9707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43</w:t>
            </w:r>
          </w:p>
        </w:tc>
        <w:tc>
          <w:tcPr>
            <w:tcW w:w="780" w:type="dxa"/>
          </w:tcPr>
          <w:p w14:paraId="7E1C258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57,33</w:t>
            </w:r>
          </w:p>
        </w:tc>
        <w:tc>
          <w:tcPr>
            <w:tcW w:w="495" w:type="dxa"/>
          </w:tcPr>
          <w:p w14:paraId="18D86A9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22</w:t>
            </w:r>
          </w:p>
        </w:tc>
        <w:tc>
          <w:tcPr>
            <w:tcW w:w="792" w:type="dxa"/>
          </w:tcPr>
          <w:p w14:paraId="417EAFE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29,33</w:t>
            </w:r>
          </w:p>
        </w:tc>
        <w:tc>
          <w:tcPr>
            <w:tcW w:w="484" w:type="dxa"/>
          </w:tcPr>
          <w:p w14:paraId="342FD4FD"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805" w:type="dxa"/>
          </w:tcPr>
          <w:p w14:paraId="2A0AC91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13,33</w:t>
            </w:r>
          </w:p>
        </w:tc>
        <w:tc>
          <w:tcPr>
            <w:tcW w:w="613" w:type="dxa"/>
          </w:tcPr>
          <w:p w14:paraId="7AD1A01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676" w:type="dxa"/>
          </w:tcPr>
          <w:p w14:paraId="56F794A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12,00</w:t>
            </w:r>
          </w:p>
        </w:tc>
        <w:tc>
          <w:tcPr>
            <w:tcW w:w="599" w:type="dxa"/>
          </w:tcPr>
          <w:p w14:paraId="730EC61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w:t>
            </w:r>
          </w:p>
        </w:tc>
        <w:tc>
          <w:tcPr>
            <w:tcW w:w="690" w:type="dxa"/>
          </w:tcPr>
          <w:p w14:paraId="18D1A6F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2,67</w:t>
            </w:r>
          </w:p>
        </w:tc>
        <w:tc>
          <w:tcPr>
            <w:tcW w:w="586" w:type="dxa"/>
          </w:tcPr>
          <w:p w14:paraId="3DFF001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64</w:t>
            </w:r>
          </w:p>
        </w:tc>
        <w:tc>
          <w:tcPr>
            <w:tcW w:w="703" w:type="dxa"/>
          </w:tcPr>
          <w:p w14:paraId="7AB41CB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85,33</w:t>
            </w:r>
          </w:p>
        </w:tc>
      </w:tr>
      <w:tr w:rsidR="00A52458" w:rsidRPr="0002286D" w14:paraId="6B8A2181" w14:textId="77777777" w:rsidTr="00E9720E">
        <w:tc>
          <w:tcPr>
            <w:tcW w:w="1615" w:type="dxa"/>
          </w:tcPr>
          <w:p w14:paraId="2EA36FEC" w14:textId="77777777" w:rsidR="00A52458" w:rsidRPr="0002286D" w:rsidRDefault="00A52458" w:rsidP="00E9720E">
            <w:pPr>
              <w:pStyle w:val="af7"/>
              <w:shd w:val="clear" w:color="auto" w:fill="auto"/>
              <w:tabs>
                <w:tab w:val="left" w:pos="9497"/>
              </w:tabs>
              <w:spacing w:line="240" w:lineRule="auto"/>
              <w:jc w:val="both"/>
              <w:rPr>
                <w:rFonts w:eastAsia="Courier New"/>
                <w:sz w:val="24"/>
                <w:szCs w:val="24"/>
                <w:lang w:val="en-US"/>
              </w:rPr>
            </w:pPr>
            <w:r w:rsidRPr="0002286D">
              <w:rPr>
                <w:rFonts w:eastAsia="Courier New"/>
                <w:sz w:val="24"/>
                <w:szCs w:val="24"/>
                <w:lang w:val="kk-KZ"/>
              </w:rPr>
              <w:t xml:space="preserve">Әлеуметтік және тұлғалық бедел </w:t>
            </w:r>
          </w:p>
        </w:tc>
        <w:tc>
          <w:tcPr>
            <w:tcW w:w="507" w:type="dxa"/>
          </w:tcPr>
          <w:p w14:paraId="4F098CB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46</w:t>
            </w:r>
          </w:p>
        </w:tc>
        <w:tc>
          <w:tcPr>
            <w:tcW w:w="780" w:type="dxa"/>
          </w:tcPr>
          <w:p w14:paraId="3C69575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61,33</w:t>
            </w:r>
          </w:p>
        </w:tc>
        <w:tc>
          <w:tcPr>
            <w:tcW w:w="495" w:type="dxa"/>
          </w:tcPr>
          <w:p w14:paraId="3047E01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792" w:type="dxa"/>
          </w:tcPr>
          <w:p w14:paraId="506DDE5A"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22,67</w:t>
            </w:r>
          </w:p>
        </w:tc>
        <w:tc>
          <w:tcPr>
            <w:tcW w:w="484" w:type="dxa"/>
          </w:tcPr>
          <w:p w14:paraId="21F7FB6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12</w:t>
            </w:r>
          </w:p>
        </w:tc>
        <w:tc>
          <w:tcPr>
            <w:tcW w:w="805" w:type="dxa"/>
          </w:tcPr>
          <w:p w14:paraId="4174C762"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16,00</w:t>
            </w:r>
          </w:p>
        </w:tc>
        <w:tc>
          <w:tcPr>
            <w:tcW w:w="613" w:type="dxa"/>
          </w:tcPr>
          <w:p w14:paraId="3811C51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w:t>
            </w:r>
          </w:p>
        </w:tc>
        <w:tc>
          <w:tcPr>
            <w:tcW w:w="676" w:type="dxa"/>
          </w:tcPr>
          <w:p w14:paraId="1CC27F3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9,33</w:t>
            </w:r>
          </w:p>
        </w:tc>
        <w:tc>
          <w:tcPr>
            <w:tcW w:w="599" w:type="dxa"/>
          </w:tcPr>
          <w:p w14:paraId="6C97FB0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690" w:type="dxa"/>
          </w:tcPr>
          <w:p w14:paraId="1D85703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10,67</w:t>
            </w:r>
          </w:p>
        </w:tc>
        <w:tc>
          <w:tcPr>
            <w:tcW w:w="586" w:type="dxa"/>
          </w:tcPr>
          <w:p w14:paraId="232FBF6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60</w:t>
            </w:r>
          </w:p>
        </w:tc>
        <w:tc>
          <w:tcPr>
            <w:tcW w:w="703" w:type="dxa"/>
          </w:tcPr>
          <w:p w14:paraId="79CDE9A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80,00</w:t>
            </w:r>
          </w:p>
        </w:tc>
      </w:tr>
      <w:tr w:rsidR="00A52458" w:rsidRPr="0002286D" w14:paraId="5B25507D" w14:textId="77777777" w:rsidTr="00E9720E">
        <w:tc>
          <w:tcPr>
            <w:tcW w:w="1615" w:type="dxa"/>
          </w:tcPr>
          <w:p w14:paraId="2D3450B8" w14:textId="77777777" w:rsidR="00A52458" w:rsidRPr="0002286D" w:rsidRDefault="00A52458" w:rsidP="00E9720E">
            <w:pPr>
              <w:pStyle w:val="af3"/>
              <w:tabs>
                <w:tab w:val="left" w:pos="9497"/>
              </w:tabs>
              <w:spacing w:after="0" w:line="240" w:lineRule="auto"/>
              <w:ind w:firstLine="0"/>
              <w:jc w:val="both"/>
              <w:rPr>
                <w:b/>
                <w:color w:val="000000" w:themeColor="text1"/>
                <w:lang w:val="kk-KZ"/>
              </w:rPr>
            </w:pPr>
            <w:r w:rsidRPr="0002286D">
              <w:rPr>
                <w:b/>
                <w:color w:val="000000" w:themeColor="text1"/>
                <w:lang w:val="kk-KZ"/>
              </w:rPr>
              <w:t>Орта көрсеткіші:</w:t>
            </w:r>
          </w:p>
        </w:tc>
        <w:tc>
          <w:tcPr>
            <w:tcW w:w="507" w:type="dxa"/>
          </w:tcPr>
          <w:p w14:paraId="4B096A40"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48</w:t>
            </w:r>
          </w:p>
        </w:tc>
        <w:tc>
          <w:tcPr>
            <w:tcW w:w="780" w:type="dxa"/>
          </w:tcPr>
          <w:p w14:paraId="433DF70F"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63,56</w:t>
            </w:r>
          </w:p>
        </w:tc>
        <w:tc>
          <w:tcPr>
            <w:tcW w:w="495" w:type="dxa"/>
          </w:tcPr>
          <w:p w14:paraId="3B3BE42C"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19</w:t>
            </w:r>
          </w:p>
        </w:tc>
        <w:tc>
          <w:tcPr>
            <w:tcW w:w="792" w:type="dxa"/>
          </w:tcPr>
          <w:p w14:paraId="03AD5124"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25,11</w:t>
            </w:r>
          </w:p>
        </w:tc>
        <w:tc>
          <w:tcPr>
            <w:tcW w:w="484" w:type="dxa"/>
          </w:tcPr>
          <w:p w14:paraId="2B0E8DCC"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8</w:t>
            </w:r>
          </w:p>
        </w:tc>
        <w:tc>
          <w:tcPr>
            <w:tcW w:w="805" w:type="dxa"/>
          </w:tcPr>
          <w:p w14:paraId="68629C08"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11,33</w:t>
            </w:r>
          </w:p>
        </w:tc>
        <w:tc>
          <w:tcPr>
            <w:tcW w:w="613" w:type="dxa"/>
          </w:tcPr>
          <w:p w14:paraId="2A08BF57" w14:textId="77777777" w:rsidR="00A52458" w:rsidRPr="0002286D" w:rsidRDefault="00A52458" w:rsidP="00E9720E">
            <w:pPr>
              <w:jc w:val="center"/>
              <w:rPr>
                <w:rFonts w:ascii="Times New Roman" w:hAnsi="Times New Roman" w:cs="Times New Roman"/>
                <w:b/>
                <w:color w:val="000000"/>
                <w:sz w:val="20"/>
                <w:szCs w:val="20"/>
                <w:lang w:val="kk-KZ"/>
              </w:rPr>
            </w:pPr>
            <w:r w:rsidRPr="0002286D">
              <w:rPr>
                <w:rFonts w:ascii="Times New Roman" w:hAnsi="Times New Roman" w:cs="Times New Roman"/>
                <w:b/>
                <w:color w:val="000000"/>
                <w:sz w:val="20"/>
                <w:szCs w:val="20"/>
                <w:lang w:val="kk-KZ"/>
              </w:rPr>
              <w:t>6</w:t>
            </w:r>
          </w:p>
        </w:tc>
        <w:tc>
          <w:tcPr>
            <w:tcW w:w="676" w:type="dxa"/>
          </w:tcPr>
          <w:p w14:paraId="2CA13DAE"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8,45</w:t>
            </w:r>
          </w:p>
        </w:tc>
        <w:tc>
          <w:tcPr>
            <w:tcW w:w="599" w:type="dxa"/>
          </w:tcPr>
          <w:p w14:paraId="40C80438"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10</w:t>
            </w:r>
          </w:p>
        </w:tc>
        <w:tc>
          <w:tcPr>
            <w:tcW w:w="690" w:type="dxa"/>
          </w:tcPr>
          <w:p w14:paraId="5456A12C"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12,89</w:t>
            </w:r>
          </w:p>
        </w:tc>
        <w:tc>
          <w:tcPr>
            <w:tcW w:w="586" w:type="dxa"/>
          </w:tcPr>
          <w:p w14:paraId="1A72041B" w14:textId="77777777" w:rsidR="00A52458" w:rsidRPr="0002286D" w:rsidRDefault="00A52458" w:rsidP="00E9720E">
            <w:pPr>
              <w:jc w:val="center"/>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59</w:t>
            </w:r>
          </w:p>
        </w:tc>
        <w:tc>
          <w:tcPr>
            <w:tcW w:w="703" w:type="dxa"/>
          </w:tcPr>
          <w:p w14:paraId="23144199"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78,67</w:t>
            </w:r>
          </w:p>
        </w:tc>
      </w:tr>
    </w:tbl>
    <w:p w14:paraId="418DB74F" w14:textId="77777777" w:rsidR="00A52458" w:rsidRPr="0002286D" w:rsidRDefault="00A52458" w:rsidP="00A52458">
      <w:pPr>
        <w:pStyle w:val="af7"/>
        <w:shd w:val="clear" w:color="auto" w:fill="auto"/>
        <w:tabs>
          <w:tab w:val="left" w:pos="9497"/>
        </w:tabs>
        <w:spacing w:line="240" w:lineRule="auto"/>
        <w:ind w:firstLine="708"/>
        <w:jc w:val="both"/>
        <w:rPr>
          <w:sz w:val="28"/>
          <w:szCs w:val="28"/>
          <w:lang w:val="kk-KZ"/>
        </w:rPr>
      </w:pPr>
    </w:p>
    <w:p w14:paraId="74BE1AC0"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A52458">
        <w:rPr>
          <w:rFonts w:ascii="Times New Roman" w:hAnsi="Times New Roman" w:cs="Times New Roman"/>
          <w:sz w:val="28"/>
          <w:szCs w:val="28"/>
          <w:lang w:val="kk-KZ"/>
        </w:rPr>
        <w:t>Эксперимент тобының тұлғалық болмысын қалыптастырудың мотивациялық-мақсаттылық компоненттерінің экспериментке дейінгі және кейінгі даму деңгейлерін келесі 1</w:t>
      </w:r>
      <w:r w:rsidR="0074226E">
        <w:rPr>
          <w:rFonts w:ascii="Times New Roman" w:hAnsi="Times New Roman" w:cs="Times New Roman"/>
          <w:sz w:val="28"/>
          <w:szCs w:val="28"/>
          <w:lang w:val="kk-KZ"/>
        </w:rPr>
        <w:t>6</w:t>
      </w:r>
      <w:r w:rsidRPr="00A52458">
        <w:rPr>
          <w:rFonts w:ascii="Times New Roman" w:hAnsi="Times New Roman" w:cs="Times New Roman"/>
          <w:sz w:val="28"/>
          <w:szCs w:val="28"/>
          <w:lang w:val="kk-KZ"/>
        </w:rPr>
        <w:t xml:space="preserve"> суретте диаграмма ретінде бейнеледік.</w:t>
      </w:r>
    </w:p>
    <w:p w14:paraId="3C153BC6" w14:textId="77777777" w:rsidR="0074226E" w:rsidRPr="00A52458" w:rsidRDefault="0074226E" w:rsidP="00A52458">
      <w:pPr>
        <w:tabs>
          <w:tab w:val="left" w:pos="9497"/>
        </w:tabs>
        <w:spacing w:after="0" w:line="240" w:lineRule="auto"/>
        <w:ind w:firstLine="708"/>
        <w:jc w:val="both"/>
        <w:rPr>
          <w:rFonts w:ascii="Times New Roman" w:hAnsi="Times New Roman" w:cs="Times New Roman"/>
          <w:color w:val="FF0000"/>
          <w:sz w:val="28"/>
          <w:szCs w:val="28"/>
          <w:lang w:val="kk-KZ"/>
        </w:rPr>
      </w:pPr>
    </w:p>
    <w:p w14:paraId="15A2F6DF"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1AC46A78" wp14:editId="7C3534E3">
            <wp:extent cx="5486400" cy="3200400"/>
            <wp:effectExtent l="19050" t="0" r="19050" b="0"/>
            <wp:docPr id="188040606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4"/>
              </a:graphicData>
            </a:graphic>
          </wp:inline>
        </w:drawing>
      </w:r>
    </w:p>
    <w:p w14:paraId="27E5779E"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p>
    <w:p w14:paraId="292AC17D" w14:textId="5DDA91BD" w:rsidR="00A52458" w:rsidRDefault="00A52458" w:rsidP="00A52458">
      <w:pPr>
        <w:pStyle w:val="af7"/>
        <w:shd w:val="clear" w:color="auto" w:fill="auto"/>
        <w:tabs>
          <w:tab w:val="left" w:pos="9497"/>
        </w:tabs>
        <w:spacing w:line="240" w:lineRule="auto"/>
        <w:ind w:firstLine="708"/>
        <w:jc w:val="both"/>
        <w:rPr>
          <w:sz w:val="28"/>
          <w:szCs w:val="28"/>
          <w:lang w:val="kk-KZ"/>
        </w:rPr>
      </w:pPr>
      <w:r w:rsidRPr="000B22BA">
        <w:rPr>
          <w:sz w:val="28"/>
          <w:szCs w:val="28"/>
          <w:lang w:val="kk-KZ"/>
        </w:rPr>
        <w:t>Сурет – 1</w:t>
      </w:r>
      <w:r w:rsidR="006B1FA0">
        <w:rPr>
          <w:sz w:val="28"/>
          <w:szCs w:val="28"/>
          <w:lang w:val="kk-KZ"/>
        </w:rPr>
        <w:t>6-</w:t>
      </w:r>
      <w:r w:rsidRPr="000B22BA">
        <w:rPr>
          <w:sz w:val="28"/>
          <w:szCs w:val="28"/>
          <w:lang w:val="kk-KZ"/>
        </w:rPr>
        <w:t xml:space="preserve"> Эксперимент </w:t>
      </w:r>
      <w:r w:rsidRPr="0002286D">
        <w:rPr>
          <w:sz w:val="28"/>
          <w:szCs w:val="28"/>
          <w:lang w:val="kk-KZ"/>
        </w:rPr>
        <w:t xml:space="preserve">тобының тұлғалық болмысын </w:t>
      </w:r>
      <w:r>
        <w:rPr>
          <w:sz w:val="28"/>
          <w:szCs w:val="28"/>
          <w:lang w:val="kk-KZ"/>
        </w:rPr>
        <w:t xml:space="preserve">қалыптастырудың </w:t>
      </w:r>
      <w:r w:rsidRPr="0002286D">
        <w:rPr>
          <w:sz w:val="28"/>
          <w:szCs w:val="28"/>
          <w:lang w:val="kk-KZ"/>
        </w:rPr>
        <w:t>мотивациялық-мақсаттылық компоненттерінің экспериментке дейінгі және кейінгі даму деңгейдері</w:t>
      </w:r>
    </w:p>
    <w:p w14:paraId="684DB120" w14:textId="77777777" w:rsidR="00A52458" w:rsidRDefault="00A52458" w:rsidP="00A52458">
      <w:pPr>
        <w:pStyle w:val="af7"/>
        <w:shd w:val="clear" w:color="auto" w:fill="auto"/>
        <w:tabs>
          <w:tab w:val="left" w:pos="9497"/>
        </w:tabs>
        <w:spacing w:line="240" w:lineRule="auto"/>
        <w:ind w:firstLine="708"/>
        <w:jc w:val="both"/>
        <w:rPr>
          <w:sz w:val="28"/>
          <w:szCs w:val="28"/>
          <w:lang w:val="kk-KZ"/>
        </w:rPr>
      </w:pPr>
      <w:r>
        <w:rPr>
          <w:sz w:val="28"/>
          <w:szCs w:val="28"/>
          <w:lang w:val="kk-KZ"/>
        </w:rPr>
        <w:t>Қорыта келе,</w:t>
      </w:r>
      <w:r w:rsidRPr="000B22BA">
        <w:rPr>
          <w:sz w:val="28"/>
          <w:szCs w:val="28"/>
          <w:lang w:val="kk-KZ"/>
        </w:rPr>
        <w:t xml:space="preserve"> эксперименттік топ</w:t>
      </w:r>
      <w:r>
        <w:rPr>
          <w:sz w:val="28"/>
          <w:szCs w:val="28"/>
          <w:lang w:val="kk-KZ"/>
        </w:rPr>
        <w:t xml:space="preserve"> білім алушылардың экспериментке </w:t>
      </w:r>
      <w:r>
        <w:rPr>
          <w:sz w:val="28"/>
          <w:szCs w:val="28"/>
          <w:lang w:val="kk-KZ"/>
        </w:rPr>
        <w:lastRenderedPageBreak/>
        <w:t xml:space="preserve">дейінгі </w:t>
      </w:r>
      <w:r w:rsidRPr="006C4401">
        <w:rPr>
          <w:sz w:val="28"/>
          <w:szCs w:val="28"/>
          <w:lang w:val="kk-KZ"/>
        </w:rPr>
        <w:t>мотивациялық-мақсаттылық компоненті</w:t>
      </w:r>
      <w:r>
        <w:rPr>
          <w:sz w:val="28"/>
          <w:szCs w:val="28"/>
          <w:lang w:val="kk-KZ"/>
        </w:rPr>
        <w:t>нің төменгі деңгейі</w:t>
      </w:r>
      <w:r w:rsidRPr="000B22BA">
        <w:rPr>
          <w:sz w:val="28"/>
          <w:szCs w:val="28"/>
          <w:lang w:val="kk-KZ"/>
        </w:rPr>
        <w:t xml:space="preserve"> </w:t>
      </w:r>
      <w:r>
        <w:rPr>
          <w:sz w:val="28"/>
          <w:szCs w:val="28"/>
          <w:lang w:val="kk-KZ"/>
        </w:rPr>
        <w:t>63,56</w:t>
      </w:r>
      <w:r w:rsidRPr="000B22BA">
        <w:rPr>
          <w:sz w:val="28"/>
          <w:szCs w:val="28"/>
          <w:lang w:val="kk-KZ"/>
        </w:rPr>
        <w:t>%</w:t>
      </w:r>
      <w:r>
        <w:rPr>
          <w:sz w:val="28"/>
          <w:szCs w:val="28"/>
          <w:lang w:val="kk-KZ"/>
        </w:rPr>
        <w:t>, орта деңгейі 25,11</w:t>
      </w:r>
      <w:r w:rsidRPr="000B22BA">
        <w:rPr>
          <w:sz w:val="28"/>
          <w:szCs w:val="28"/>
          <w:lang w:val="kk-KZ"/>
        </w:rPr>
        <w:t>%</w:t>
      </w:r>
      <w:r>
        <w:rPr>
          <w:sz w:val="28"/>
          <w:szCs w:val="28"/>
          <w:lang w:val="kk-KZ"/>
        </w:rPr>
        <w:t xml:space="preserve">, </w:t>
      </w:r>
      <w:r w:rsidRPr="000B22BA">
        <w:rPr>
          <w:sz w:val="28"/>
          <w:szCs w:val="28"/>
          <w:lang w:val="kk-KZ"/>
        </w:rPr>
        <w:t xml:space="preserve"> </w:t>
      </w:r>
      <w:r>
        <w:rPr>
          <w:sz w:val="28"/>
          <w:szCs w:val="28"/>
          <w:lang w:val="kk-KZ"/>
        </w:rPr>
        <w:t>жоғары деңгей</w:t>
      </w:r>
      <w:r w:rsidRPr="000B22BA">
        <w:rPr>
          <w:sz w:val="28"/>
          <w:szCs w:val="28"/>
          <w:lang w:val="kk-KZ"/>
        </w:rPr>
        <w:t xml:space="preserve">і </w:t>
      </w:r>
      <w:r>
        <w:rPr>
          <w:sz w:val="28"/>
          <w:szCs w:val="28"/>
          <w:lang w:val="kk-KZ"/>
        </w:rPr>
        <w:t>11,33</w:t>
      </w:r>
      <w:r w:rsidRPr="000B22BA">
        <w:rPr>
          <w:sz w:val="28"/>
          <w:szCs w:val="28"/>
          <w:lang w:val="kk-KZ"/>
        </w:rPr>
        <w:t xml:space="preserve">% </w:t>
      </w:r>
      <w:r>
        <w:rPr>
          <w:sz w:val="28"/>
          <w:szCs w:val="28"/>
          <w:lang w:val="kk-KZ"/>
        </w:rPr>
        <w:t>ғана көрсетсе, а</w:t>
      </w:r>
      <w:r w:rsidRPr="000B22BA">
        <w:rPr>
          <w:sz w:val="28"/>
          <w:szCs w:val="28"/>
          <w:lang w:val="kk-KZ"/>
        </w:rPr>
        <w:t>л эксперимент</w:t>
      </w:r>
      <w:r>
        <w:rPr>
          <w:sz w:val="28"/>
          <w:szCs w:val="28"/>
          <w:lang w:val="kk-KZ"/>
        </w:rPr>
        <w:t>тен кейінгі</w:t>
      </w:r>
      <w:r w:rsidRPr="000B22BA">
        <w:rPr>
          <w:sz w:val="28"/>
          <w:szCs w:val="28"/>
          <w:lang w:val="kk-KZ"/>
        </w:rPr>
        <w:t xml:space="preserve"> </w:t>
      </w:r>
      <w:r w:rsidRPr="006C4401">
        <w:rPr>
          <w:sz w:val="28"/>
          <w:szCs w:val="28"/>
          <w:lang w:val="kk-KZ"/>
        </w:rPr>
        <w:t>мотивациялық-мақсаттылық компонентінің</w:t>
      </w:r>
      <w:r w:rsidRPr="000B22BA">
        <w:rPr>
          <w:sz w:val="28"/>
          <w:szCs w:val="28"/>
          <w:lang w:val="kk-KZ"/>
        </w:rPr>
        <w:t xml:space="preserve"> жоғары деңгей</w:t>
      </w:r>
      <w:r>
        <w:rPr>
          <w:sz w:val="28"/>
          <w:szCs w:val="28"/>
          <w:lang w:val="kk-KZ"/>
        </w:rPr>
        <w:t>і 78,67</w:t>
      </w:r>
      <w:r w:rsidRPr="000B22BA">
        <w:rPr>
          <w:sz w:val="28"/>
          <w:szCs w:val="28"/>
          <w:lang w:val="kk-KZ"/>
        </w:rPr>
        <w:t xml:space="preserve">% </w:t>
      </w:r>
      <w:r>
        <w:rPr>
          <w:sz w:val="28"/>
          <w:szCs w:val="28"/>
          <w:lang w:val="kk-KZ"/>
        </w:rPr>
        <w:t>артып, орта деңгейі 12,89%, т</w:t>
      </w:r>
      <w:r w:rsidRPr="000B22BA">
        <w:rPr>
          <w:sz w:val="28"/>
          <w:szCs w:val="28"/>
          <w:lang w:val="kk-KZ"/>
        </w:rPr>
        <w:t xml:space="preserve">өмен деңгейі </w:t>
      </w:r>
      <w:r>
        <w:rPr>
          <w:sz w:val="28"/>
          <w:szCs w:val="28"/>
          <w:lang w:val="kk-KZ"/>
        </w:rPr>
        <w:t>8,45%-ға тазайған</w:t>
      </w:r>
      <w:r w:rsidRPr="000B22BA">
        <w:rPr>
          <w:sz w:val="28"/>
          <w:szCs w:val="28"/>
          <w:lang w:val="kk-KZ"/>
        </w:rPr>
        <w:t>.</w:t>
      </w:r>
    </w:p>
    <w:p w14:paraId="0790F4DE" w14:textId="02493A6A"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AE3C99">
        <w:rPr>
          <w:rFonts w:ascii="Times New Roman" w:hAnsi="Times New Roman" w:cs="Times New Roman"/>
          <w:sz w:val="28"/>
          <w:szCs w:val="28"/>
          <w:lang w:val="kk-KZ"/>
        </w:rPr>
        <w:t xml:space="preserve">Келесі кезеңде қолданылған </w:t>
      </w:r>
      <w:r>
        <w:rPr>
          <w:rFonts w:ascii="Times New Roman" w:hAnsi="Times New Roman" w:cs="Times New Roman"/>
          <w:sz w:val="28"/>
          <w:szCs w:val="28"/>
          <w:lang w:val="kk-KZ"/>
        </w:rPr>
        <w:t>б</w:t>
      </w:r>
      <w:r w:rsidRPr="0002286D">
        <w:rPr>
          <w:rFonts w:ascii="Times New Roman" w:hAnsi="Times New Roman" w:cs="Times New Roman"/>
          <w:sz w:val="28"/>
          <w:szCs w:val="28"/>
          <w:lang w:val="kk-KZ"/>
        </w:rPr>
        <w:t>олашақ бастауыш сынып мұғалімдерінің кәсіби іс-әрекетке да</w:t>
      </w:r>
      <w:r>
        <w:rPr>
          <w:rFonts w:ascii="Times New Roman" w:hAnsi="Times New Roman" w:cs="Times New Roman"/>
          <w:sz w:val="28"/>
          <w:szCs w:val="28"/>
          <w:lang w:val="kk-KZ"/>
        </w:rPr>
        <w:t>ярлауда</w:t>
      </w:r>
      <w:r w:rsidRPr="0002286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қалыптастырудың</w:t>
      </w:r>
      <w:r w:rsidRPr="0002286D">
        <w:rPr>
          <w:rFonts w:ascii="Times New Roman" w:hAnsi="Times New Roman" w:cs="Times New Roman"/>
          <w:sz w:val="28"/>
          <w:szCs w:val="28"/>
          <w:lang w:val="kk-KZ"/>
        </w:rPr>
        <w:t xml:space="preserve"> танымдық компонентінің қалыптастырушы эксперименттен кейінгі даму деңгейіндегі өзгерісін айқындау үшін білім алушыларға А.В. Лазукиннің мен Н.Ф. Калиннің бейімделген «Тұлғаның өзін-өзі белсендіруін диагностикалау» әдістемесі қайта берілді.</w:t>
      </w:r>
      <w:r>
        <w:rPr>
          <w:rFonts w:ascii="Times New Roman" w:hAnsi="Times New Roman" w:cs="Times New Roman"/>
          <w:sz w:val="28"/>
          <w:szCs w:val="28"/>
          <w:lang w:val="kk-KZ"/>
        </w:rPr>
        <w:t xml:space="preserve"> </w:t>
      </w:r>
      <w:r w:rsidRPr="0002286D">
        <w:rPr>
          <w:rFonts w:ascii="Times New Roman" w:hAnsi="Times New Roman" w:cs="Times New Roman"/>
          <w:sz w:val="28"/>
          <w:szCs w:val="28"/>
          <w:lang w:val="kk-KZ"/>
        </w:rPr>
        <w:t>А.В. Лазукиннің мен Н.Ф. Калиннің бейімделген «Тұлғаның өзін-өзі белсендіруін диагностикалау» әдістемесі</w:t>
      </w:r>
      <w:r w:rsidR="006B1FA0">
        <w:rPr>
          <w:rFonts w:ascii="Times New Roman" w:hAnsi="Times New Roman" w:cs="Times New Roman"/>
          <w:sz w:val="28"/>
          <w:szCs w:val="28"/>
          <w:lang w:val="kk-KZ"/>
        </w:rPr>
        <w:t>нің мазмұны</w:t>
      </w:r>
      <w:r w:rsidRPr="00380B3F">
        <w:rPr>
          <w:rFonts w:ascii="Times New Roman" w:hAnsi="Times New Roman" w:cs="Times New Roman"/>
          <w:sz w:val="28"/>
          <w:szCs w:val="28"/>
          <w:lang w:val="kk-KZ"/>
        </w:rPr>
        <w:t xml:space="preserve"> </w:t>
      </w:r>
      <w:r w:rsidR="005273D7">
        <w:rPr>
          <w:rFonts w:ascii="Times New Roman" w:hAnsi="Times New Roman" w:cs="Times New Roman"/>
          <w:sz w:val="28"/>
          <w:szCs w:val="28"/>
          <w:lang w:val="kk-KZ"/>
        </w:rPr>
        <w:t xml:space="preserve">Ә </w:t>
      </w:r>
      <w:r w:rsidRPr="005273D7">
        <w:rPr>
          <w:rFonts w:ascii="Times New Roman" w:hAnsi="Times New Roman" w:cs="Times New Roman"/>
          <w:sz w:val="28"/>
          <w:szCs w:val="28"/>
          <w:lang w:val="kk-KZ"/>
        </w:rPr>
        <w:t>қосымша</w:t>
      </w:r>
      <w:r w:rsidR="005273D7" w:rsidRPr="005273D7">
        <w:rPr>
          <w:rFonts w:ascii="Times New Roman" w:hAnsi="Times New Roman" w:cs="Times New Roman"/>
          <w:sz w:val="28"/>
          <w:szCs w:val="28"/>
          <w:lang w:val="kk-KZ"/>
        </w:rPr>
        <w:t>сын</w:t>
      </w:r>
      <w:r w:rsidRPr="005273D7">
        <w:rPr>
          <w:rFonts w:ascii="Times New Roman" w:hAnsi="Times New Roman" w:cs="Times New Roman"/>
          <w:sz w:val="28"/>
          <w:szCs w:val="28"/>
          <w:lang w:val="kk-KZ"/>
        </w:rPr>
        <w:t>да берілген.</w:t>
      </w:r>
    </w:p>
    <w:p w14:paraId="149067E6" w14:textId="6EECC5AF" w:rsidR="006B1FA0" w:rsidRDefault="00A52458" w:rsidP="006B1FA0">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Қалыптастыру экспериментінен соң жүргізілген А.В. Лазукиннің мен Н.Ф. Калиннің бейімделген «Тұлғаның өзін-өзі белсендіруін диагностикалау» әдістемесінің </w:t>
      </w:r>
      <w:r w:rsidR="009D7B48">
        <w:rPr>
          <w:rFonts w:ascii="Times New Roman" w:hAnsi="Times New Roman" w:cs="Times New Roman"/>
          <w:sz w:val="28"/>
          <w:szCs w:val="28"/>
          <w:lang w:val="kk-KZ"/>
        </w:rPr>
        <w:t>критерилері</w:t>
      </w:r>
      <w:r w:rsidRPr="0002286D">
        <w:rPr>
          <w:rFonts w:ascii="Times New Roman" w:hAnsi="Times New Roman" w:cs="Times New Roman"/>
          <w:sz w:val="28"/>
          <w:szCs w:val="28"/>
          <w:lang w:val="kk-KZ"/>
        </w:rPr>
        <w:t xml:space="preserve"> бойынша танымдық компонентінің </w:t>
      </w:r>
      <w:r w:rsidR="00376952">
        <w:rPr>
          <w:rFonts w:ascii="Times New Roman" w:hAnsi="Times New Roman" w:cs="Times New Roman"/>
          <w:sz w:val="28"/>
          <w:szCs w:val="28"/>
          <w:lang w:val="kk-KZ"/>
        </w:rPr>
        <w:t xml:space="preserve">даму деңгейлері </w:t>
      </w:r>
      <w:r w:rsidRPr="0002286D">
        <w:rPr>
          <w:rFonts w:ascii="Times New Roman" w:hAnsi="Times New Roman" w:cs="Times New Roman"/>
          <w:sz w:val="28"/>
          <w:szCs w:val="28"/>
          <w:lang w:val="kk-KZ"/>
        </w:rPr>
        <w:t xml:space="preserve">бойынша өзгерістерін төмендегі </w:t>
      </w:r>
      <w:r w:rsidR="006B1FA0">
        <w:rPr>
          <w:rFonts w:ascii="Times New Roman" w:hAnsi="Times New Roman" w:cs="Times New Roman"/>
          <w:sz w:val="28"/>
          <w:szCs w:val="28"/>
          <w:lang w:val="kk-KZ"/>
        </w:rPr>
        <w:t>21-</w:t>
      </w:r>
      <w:r>
        <w:rPr>
          <w:rFonts w:ascii="Times New Roman" w:hAnsi="Times New Roman" w:cs="Times New Roman"/>
          <w:sz w:val="28"/>
          <w:szCs w:val="28"/>
          <w:lang w:val="kk-KZ"/>
        </w:rPr>
        <w:t xml:space="preserve"> </w:t>
      </w:r>
      <w:r w:rsidR="006B1FA0">
        <w:rPr>
          <w:rFonts w:ascii="Times New Roman" w:hAnsi="Times New Roman" w:cs="Times New Roman"/>
          <w:sz w:val="28"/>
          <w:szCs w:val="28"/>
          <w:lang w:val="kk-KZ"/>
        </w:rPr>
        <w:t xml:space="preserve">кестеден көруге болады. </w:t>
      </w:r>
    </w:p>
    <w:p w14:paraId="4C3B03CF" w14:textId="02EEB0B5" w:rsidR="00A52458" w:rsidRPr="0002286D" w:rsidRDefault="006B1FA0" w:rsidP="006B1FA0">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w:t>
      </w:r>
      <w:r w:rsidR="00A52458" w:rsidRPr="0002286D">
        <w:rPr>
          <w:rFonts w:ascii="Times New Roman" w:hAnsi="Times New Roman" w:cs="Times New Roman"/>
          <w:sz w:val="28"/>
          <w:szCs w:val="28"/>
          <w:lang w:val="kk-KZ"/>
        </w:rPr>
        <w:t xml:space="preserve"> </w:t>
      </w:r>
      <w:r w:rsidR="0074226E">
        <w:rPr>
          <w:rFonts w:ascii="Times New Roman" w:hAnsi="Times New Roman" w:cs="Times New Roman"/>
          <w:sz w:val="28"/>
          <w:szCs w:val="28"/>
          <w:lang w:val="kk-KZ"/>
        </w:rPr>
        <w:t>21</w:t>
      </w:r>
      <w:r w:rsidR="00A52458" w:rsidRPr="0002286D">
        <w:rPr>
          <w:rFonts w:ascii="Times New Roman" w:hAnsi="Times New Roman" w:cs="Times New Roman"/>
          <w:sz w:val="28"/>
          <w:szCs w:val="28"/>
          <w:lang w:val="kk-KZ"/>
        </w:rPr>
        <w:t>- Болашақ бастауыш сынып мұғалімдерінің кәсіби іс-әрекетке да</w:t>
      </w:r>
      <w:r w:rsidR="00A52458">
        <w:rPr>
          <w:rFonts w:ascii="Times New Roman" w:hAnsi="Times New Roman" w:cs="Times New Roman"/>
          <w:sz w:val="28"/>
          <w:szCs w:val="28"/>
          <w:lang w:val="kk-KZ"/>
        </w:rPr>
        <w:t>ярлауда</w:t>
      </w:r>
      <w:r w:rsidR="00A52458" w:rsidRPr="0002286D">
        <w:rPr>
          <w:rFonts w:ascii="Times New Roman" w:hAnsi="Times New Roman" w:cs="Times New Roman"/>
          <w:sz w:val="28"/>
          <w:szCs w:val="28"/>
          <w:lang w:val="kk-KZ"/>
        </w:rPr>
        <w:t xml:space="preserve"> тұлғалық болмысын </w:t>
      </w:r>
      <w:r w:rsidR="00A52458">
        <w:rPr>
          <w:rFonts w:ascii="Times New Roman" w:hAnsi="Times New Roman" w:cs="Times New Roman"/>
          <w:sz w:val="28"/>
          <w:szCs w:val="28"/>
          <w:lang w:val="kk-KZ"/>
        </w:rPr>
        <w:t>қалыптастырудың</w:t>
      </w:r>
      <w:r w:rsidR="00A52458" w:rsidRPr="0002286D">
        <w:rPr>
          <w:rFonts w:ascii="Times New Roman" w:hAnsi="Times New Roman" w:cs="Times New Roman"/>
          <w:sz w:val="28"/>
          <w:szCs w:val="28"/>
          <w:lang w:val="kk-KZ"/>
        </w:rPr>
        <w:t xml:space="preserve"> танымдық компонентінің қалыптастырушы эксперименттен кейінгі даму деңгейі</w:t>
      </w:r>
      <w:r w:rsidR="00A52458">
        <w:rPr>
          <w:rFonts w:ascii="Times New Roman" w:hAnsi="Times New Roman" w:cs="Times New Roman"/>
          <w:sz w:val="28"/>
          <w:szCs w:val="28"/>
          <w:lang w:val="kk-KZ"/>
        </w:rPr>
        <w:t xml:space="preserve"> </w:t>
      </w:r>
    </w:p>
    <w:p w14:paraId="0F0DF66B" w14:textId="77777777" w:rsidR="00A52458" w:rsidRPr="0002286D" w:rsidRDefault="00A52458" w:rsidP="00A52458">
      <w:pPr>
        <w:tabs>
          <w:tab w:val="left" w:pos="993"/>
          <w:tab w:val="left" w:pos="9497"/>
        </w:tabs>
        <w:spacing w:after="0" w:line="240" w:lineRule="auto"/>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ab/>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02286D" w14:paraId="66B56DB3" w14:textId="77777777" w:rsidTr="00E9720E">
        <w:trPr>
          <w:trHeight w:val="976"/>
        </w:trPr>
        <w:tc>
          <w:tcPr>
            <w:tcW w:w="1615" w:type="dxa"/>
            <w:vMerge w:val="restart"/>
          </w:tcPr>
          <w:p w14:paraId="25B30EA9" w14:textId="77777777" w:rsidR="00A52458" w:rsidRPr="0002286D" w:rsidRDefault="00A52458" w:rsidP="00E9720E">
            <w:pPr>
              <w:pStyle w:val="af7"/>
              <w:tabs>
                <w:tab w:val="left" w:pos="9497"/>
              </w:tabs>
              <w:spacing w:line="240" w:lineRule="auto"/>
              <w:jc w:val="center"/>
              <w:rPr>
                <w:color w:val="000000"/>
                <w:sz w:val="24"/>
                <w:szCs w:val="24"/>
                <w:lang w:val="kk-KZ"/>
              </w:rPr>
            </w:pPr>
            <w:r w:rsidRPr="0002286D">
              <w:rPr>
                <w:sz w:val="24"/>
                <w:szCs w:val="24"/>
                <w:lang w:val="kk-KZ"/>
              </w:rPr>
              <w:t>Шкалалар атауы</w:t>
            </w:r>
          </w:p>
        </w:tc>
        <w:tc>
          <w:tcPr>
            <w:tcW w:w="3863" w:type="dxa"/>
            <w:gridSpan w:val="6"/>
          </w:tcPr>
          <w:p w14:paraId="61462E2D" w14:textId="77777777" w:rsidR="00A52458" w:rsidRPr="0002286D" w:rsidRDefault="00A52458" w:rsidP="00E9720E">
            <w:pPr>
              <w:pStyle w:val="af7"/>
              <w:shd w:val="clear" w:color="auto" w:fill="auto"/>
              <w:tabs>
                <w:tab w:val="left" w:pos="9497"/>
              </w:tabs>
              <w:spacing w:line="240" w:lineRule="auto"/>
              <w:jc w:val="center"/>
              <w:rPr>
                <w:sz w:val="24"/>
                <w:szCs w:val="24"/>
                <w:lang w:val="kk-KZ"/>
              </w:rPr>
            </w:pPr>
            <w:r w:rsidRPr="0002286D">
              <w:rPr>
                <w:sz w:val="24"/>
                <w:szCs w:val="24"/>
                <w:lang w:val="kk-KZ"/>
              </w:rPr>
              <w:t>Бақылау тобы</w:t>
            </w:r>
          </w:p>
          <w:p w14:paraId="5C666ACF"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(78</w:t>
            </w:r>
            <w:r w:rsidRPr="0002286D">
              <w:rPr>
                <w:sz w:val="24"/>
                <w:szCs w:val="24"/>
              </w:rPr>
              <w:t xml:space="preserve"> </w:t>
            </w:r>
            <w:proofErr w:type="spellStart"/>
            <w:r>
              <w:rPr>
                <w:sz w:val="24"/>
                <w:szCs w:val="24"/>
              </w:rPr>
              <w:t>білім</w:t>
            </w:r>
            <w:proofErr w:type="spellEnd"/>
            <w:r>
              <w:rPr>
                <w:sz w:val="24"/>
                <w:szCs w:val="24"/>
              </w:rPr>
              <w:t xml:space="preserve"> </w:t>
            </w:r>
            <w:proofErr w:type="spellStart"/>
            <w:r>
              <w:rPr>
                <w:sz w:val="24"/>
                <w:szCs w:val="24"/>
              </w:rPr>
              <w:t>алушы</w:t>
            </w:r>
            <w:proofErr w:type="spellEnd"/>
            <w:r w:rsidRPr="0002286D">
              <w:rPr>
                <w:sz w:val="24"/>
                <w:szCs w:val="24"/>
                <w:lang w:val="kk-KZ"/>
              </w:rPr>
              <w:t>)</w:t>
            </w:r>
          </w:p>
          <w:p w14:paraId="601C67B5"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3CC362CC"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Эксперименттік топ</w:t>
            </w:r>
          </w:p>
          <w:p w14:paraId="2EB1EFFF"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7B50D2D7"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02286D" w14:paraId="5ED085B4" w14:textId="77777777" w:rsidTr="00E9720E">
        <w:trPr>
          <w:trHeight w:val="418"/>
        </w:trPr>
        <w:tc>
          <w:tcPr>
            <w:tcW w:w="1615" w:type="dxa"/>
            <w:vMerge/>
          </w:tcPr>
          <w:p w14:paraId="593E65EF"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p>
        </w:tc>
        <w:tc>
          <w:tcPr>
            <w:tcW w:w="1287" w:type="dxa"/>
            <w:gridSpan w:val="2"/>
          </w:tcPr>
          <w:p w14:paraId="49D96FF8"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7" w:type="dxa"/>
            <w:gridSpan w:val="2"/>
          </w:tcPr>
          <w:p w14:paraId="35A95762"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3C8A1FB8"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00000"/>
                <w:sz w:val="24"/>
                <w:szCs w:val="24"/>
                <w:lang w:val="kk-KZ"/>
              </w:rPr>
              <w:t>Жоғары</w:t>
            </w:r>
          </w:p>
        </w:tc>
        <w:tc>
          <w:tcPr>
            <w:tcW w:w="1289" w:type="dxa"/>
            <w:gridSpan w:val="2"/>
          </w:tcPr>
          <w:p w14:paraId="19EFBCDF"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9" w:type="dxa"/>
            <w:gridSpan w:val="2"/>
          </w:tcPr>
          <w:p w14:paraId="1D2D877D"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76B37D08"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Жоғары</w:t>
            </w:r>
          </w:p>
        </w:tc>
      </w:tr>
      <w:tr w:rsidR="006B1FA0" w:rsidRPr="0002286D" w14:paraId="09E3FB63" w14:textId="77777777" w:rsidTr="006B1FA0">
        <w:trPr>
          <w:trHeight w:val="421"/>
        </w:trPr>
        <w:tc>
          <w:tcPr>
            <w:tcW w:w="1615" w:type="dxa"/>
            <w:vMerge/>
          </w:tcPr>
          <w:p w14:paraId="00A63684" w14:textId="77777777" w:rsidR="006B1FA0" w:rsidRPr="0002286D" w:rsidRDefault="006B1FA0" w:rsidP="006B1FA0">
            <w:pPr>
              <w:pStyle w:val="af7"/>
              <w:shd w:val="clear" w:color="auto" w:fill="auto"/>
              <w:tabs>
                <w:tab w:val="left" w:pos="9497"/>
              </w:tabs>
              <w:spacing w:line="240" w:lineRule="auto"/>
              <w:jc w:val="center"/>
              <w:rPr>
                <w:color w:val="000000"/>
                <w:sz w:val="24"/>
                <w:szCs w:val="24"/>
                <w:lang w:val="kk-KZ"/>
              </w:rPr>
            </w:pPr>
          </w:p>
        </w:tc>
        <w:tc>
          <w:tcPr>
            <w:tcW w:w="507" w:type="dxa"/>
          </w:tcPr>
          <w:p w14:paraId="03861D8E" w14:textId="2C4FEAFB"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80" w:type="dxa"/>
          </w:tcPr>
          <w:p w14:paraId="4B287B85" w14:textId="59379C3D"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95" w:type="dxa"/>
          </w:tcPr>
          <w:p w14:paraId="6B1785B9" w14:textId="39030097"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92" w:type="dxa"/>
          </w:tcPr>
          <w:p w14:paraId="0071F416" w14:textId="32F54DB2"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84" w:type="dxa"/>
          </w:tcPr>
          <w:p w14:paraId="2EAD966F" w14:textId="6237930C"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805" w:type="dxa"/>
          </w:tcPr>
          <w:p w14:paraId="5470DAC5" w14:textId="70E8F007"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613" w:type="dxa"/>
          </w:tcPr>
          <w:p w14:paraId="0885909F" w14:textId="35B2D677"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76" w:type="dxa"/>
          </w:tcPr>
          <w:p w14:paraId="0709E5DA" w14:textId="5BC59DAC"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99" w:type="dxa"/>
          </w:tcPr>
          <w:p w14:paraId="21C3979E" w14:textId="49AACA0F"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90" w:type="dxa"/>
          </w:tcPr>
          <w:p w14:paraId="679C3D72" w14:textId="4FA48D27"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86" w:type="dxa"/>
          </w:tcPr>
          <w:p w14:paraId="6FEE2F54" w14:textId="6E25222E" w:rsidR="006B1FA0" w:rsidRPr="0002286D" w:rsidRDefault="006B1FA0" w:rsidP="006B1FA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03" w:type="dxa"/>
          </w:tcPr>
          <w:p w14:paraId="1F9A9F74" w14:textId="284FAB16" w:rsidR="006B1FA0" w:rsidRPr="0002286D" w:rsidRDefault="006B1FA0" w:rsidP="006B1FA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r>
      <w:tr w:rsidR="00A52458" w:rsidRPr="0002286D" w14:paraId="6B8F412F" w14:textId="77777777" w:rsidTr="00E9720E">
        <w:tc>
          <w:tcPr>
            <w:tcW w:w="1615" w:type="dxa"/>
          </w:tcPr>
          <w:p w14:paraId="0A2FBB11"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Уақытқа бағдарлану шкаласы</w:t>
            </w:r>
          </w:p>
        </w:tc>
        <w:tc>
          <w:tcPr>
            <w:tcW w:w="507" w:type="dxa"/>
          </w:tcPr>
          <w:p w14:paraId="6428343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32</w:t>
            </w:r>
          </w:p>
        </w:tc>
        <w:tc>
          <w:tcPr>
            <w:tcW w:w="780" w:type="dxa"/>
          </w:tcPr>
          <w:p w14:paraId="756744C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41,03</w:t>
            </w:r>
          </w:p>
        </w:tc>
        <w:tc>
          <w:tcPr>
            <w:tcW w:w="495" w:type="dxa"/>
          </w:tcPr>
          <w:p w14:paraId="15C614E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20</w:t>
            </w:r>
          </w:p>
        </w:tc>
        <w:tc>
          <w:tcPr>
            <w:tcW w:w="792" w:type="dxa"/>
          </w:tcPr>
          <w:p w14:paraId="6B1CCBF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25,64</w:t>
            </w:r>
          </w:p>
        </w:tc>
        <w:tc>
          <w:tcPr>
            <w:tcW w:w="484" w:type="dxa"/>
          </w:tcPr>
          <w:p w14:paraId="4AC8B73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26</w:t>
            </w:r>
          </w:p>
        </w:tc>
        <w:tc>
          <w:tcPr>
            <w:tcW w:w="805" w:type="dxa"/>
          </w:tcPr>
          <w:p w14:paraId="11298AB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33,33</w:t>
            </w:r>
          </w:p>
        </w:tc>
        <w:tc>
          <w:tcPr>
            <w:tcW w:w="613" w:type="dxa"/>
          </w:tcPr>
          <w:p w14:paraId="01BBE1E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0</w:t>
            </w:r>
          </w:p>
        </w:tc>
        <w:tc>
          <w:tcPr>
            <w:tcW w:w="676" w:type="dxa"/>
          </w:tcPr>
          <w:p w14:paraId="1FD73191" w14:textId="77777777" w:rsidR="00A52458" w:rsidRPr="0002286D" w:rsidRDefault="00A52458" w:rsidP="00E9720E">
            <w:pPr>
              <w:jc w:val="both"/>
              <w:rPr>
                <w:rFonts w:ascii="Times New Roman" w:hAnsi="Times New Roman" w:cs="Times New Roman"/>
                <w:color w:val="000000"/>
                <w:sz w:val="20"/>
                <w:szCs w:val="20"/>
                <w:lang w:val="kk-KZ"/>
              </w:rPr>
            </w:pPr>
            <w:r w:rsidRPr="0002286D">
              <w:rPr>
                <w:rFonts w:ascii="Times New Roman" w:hAnsi="Times New Roman" w:cs="Times New Roman"/>
                <w:color w:val="000000"/>
                <w:sz w:val="20"/>
                <w:szCs w:val="20"/>
                <w:lang w:val="kk-KZ"/>
              </w:rPr>
              <w:t>0</w:t>
            </w:r>
          </w:p>
        </w:tc>
        <w:tc>
          <w:tcPr>
            <w:tcW w:w="599" w:type="dxa"/>
          </w:tcPr>
          <w:p w14:paraId="1D9553C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690" w:type="dxa"/>
          </w:tcPr>
          <w:p w14:paraId="04BCE54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22,67</w:t>
            </w:r>
          </w:p>
        </w:tc>
        <w:tc>
          <w:tcPr>
            <w:tcW w:w="586" w:type="dxa"/>
          </w:tcPr>
          <w:p w14:paraId="5DB557D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58</w:t>
            </w:r>
          </w:p>
        </w:tc>
        <w:tc>
          <w:tcPr>
            <w:tcW w:w="703" w:type="dxa"/>
          </w:tcPr>
          <w:p w14:paraId="10F6EA8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77,33</w:t>
            </w:r>
          </w:p>
        </w:tc>
      </w:tr>
      <w:tr w:rsidR="00A52458" w:rsidRPr="0002286D" w14:paraId="6A1E1008" w14:textId="77777777" w:rsidTr="00E9720E">
        <w:tc>
          <w:tcPr>
            <w:tcW w:w="1615" w:type="dxa"/>
          </w:tcPr>
          <w:p w14:paraId="71C49E9C"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Құндылықтар шкаласы</w:t>
            </w:r>
          </w:p>
        </w:tc>
        <w:tc>
          <w:tcPr>
            <w:tcW w:w="507" w:type="dxa"/>
          </w:tcPr>
          <w:p w14:paraId="1F05AE4D"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25</w:t>
            </w:r>
          </w:p>
        </w:tc>
        <w:tc>
          <w:tcPr>
            <w:tcW w:w="780" w:type="dxa"/>
          </w:tcPr>
          <w:p w14:paraId="37FC7B8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32,05</w:t>
            </w:r>
          </w:p>
        </w:tc>
        <w:tc>
          <w:tcPr>
            <w:tcW w:w="495" w:type="dxa"/>
          </w:tcPr>
          <w:p w14:paraId="6C1C467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25</w:t>
            </w:r>
          </w:p>
        </w:tc>
        <w:tc>
          <w:tcPr>
            <w:tcW w:w="792" w:type="dxa"/>
          </w:tcPr>
          <w:p w14:paraId="13C8C55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32,05</w:t>
            </w:r>
          </w:p>
        </w:tc>
        <w:tc>
          <w:tcPr>
            <w:tcW w:w="484" w:type="dxa"/>
          </w:tcPr>
          <w:p w14:paraId="18482AD3"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28</w:t>
            </w:r>
          </w:p>
        </w:tc>
        <w:tc>
          <w:tcPr>
            <w:tcW w:w="805" w:type="dxa"/>
          </w:tcPr>
          <w:p w14:paraId="239F904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35,90</w:t>
            </w:r>
          </w:p>
        </w:tc>
        <w:tc>
          <w:tcPr>
            <w:tcW w:w="613" w:type="dxa"/>
          </w:tcPr>
          <w:p w14:paraId="3B6FEE42"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w:t>
            </w:r>
          </w:p>
        </w:tc>
        <w:tc>
          <w:tcPr>
            <w:tcW w:w="676" w:type="dxa"/>
          </w:tcPr>
          <w:p w14:paraId="50141F5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6,67</w:t>
            </w:r>
          </w:p>
        </w:tc>
        <w:tc>
          <w:tcPr>
            <w:tcW w:w="599" w:type="dxa"/>
          </w:tcPr>
          <w:p w14:paraId="2F03EDE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690" w:type="dxa"/>
          </w:tcPr>
          <w:p w14:paraId="44CA9CD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13,33</w:t>
            </w:r>
          </w:p>
        </w:tc>
        <w:tc>
          <w:tcPr>
            <w:tcW w:w="586" w:type="dxa"/>
          </w:tcPr>
          <w:p w14:paraId="2BEEFF5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60</w:t>
            </w:r>
          </w:p>
        </w:tc>
        <w:tc>
          <w:tcPr>
            <w:tcW w:w="703" w:type="dxa"/>
          </w:tcPr>
          <w:p w14:paraId="0AC60798"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80,00</w:t>
            </w:r>
          </w:p>
        </w:tc>
      </w:tr>
      <w:tr w:rsidR="00A52458" w:rsidRPr="0002286D" w14:paraId="20BF0C18" w14:textId="77777777" w:rsidTr="00E9720E">
        <w:tc>
          <w:tcPr>
            <w:tcW w:w="1615" w:type="dxa"/>
          </w:tcPr>
          <w:p w14:paraId="1E59FD7E"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Қоршаған ортасына жағымды және жағымсыз көзқарас шкаласы</w:t>
            </w:r>
          </w:p>
        </w:tc>
        <w:tc>
          <w:tcPr>
            <w:tcW w:w="507" w:type="dxa"/>
          </w:tcPr>
          <w:p w14:paraId="7D5E848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15</w:t>
            </w:r>
          </w:p>
        </w:tc>
        <w:tc>
          <w:tcPr>
            <w:tcW w:w="780" w:type="dxa"/>
          </w:tcPr>
          <w:p w14:paraId="2E0FA40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19,23</w:t>
            </w:r>
          </w:p>
        </w:tc>
        <w:tc>
          <w:tcPr>
            <w:tcW w:w="495" w:type="dxa"/>
          </w:tcPr>
          <w:p w14:paraId="2915AC1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33</w:t>
            </w:r>
          </w:p>
        </w:tc>
        <w:tc>
          <w:tcPr>
            <w:tcW w:w="792" w:type="dxa"/>
          </w:tcPr>
          <w:p w14:paraId="3F77C3A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42,31</w:t>
            </w:r>
          </w:p>
        </w:tc>
        <w:tc>
          <w:tcPr>
            <w:tcW w:w="484" w:type="dxa"/>
          </w:tcPr>
          <w:p w14:paraId="70989FB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30</w:t>
            </w:r>
          </w:p>
        </w:tc>
        <w:tc>
          <w:tcPr>
            <w:tcW w:w="805" w:type="dxa"/>
          </w:tcPr>
          <w:p w14:paraId="2A346ACE"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38,46</w:t>
            </w:r>
          </w:p>
        </w:tc>
        <w:tc>
          <w:tcPr>
            <w:tcW w:w="613" w:type="dxa"/>
          </w:tcPr>
          <w:p w14:paraId="37F2183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676" w:type="dxa"/>
          </w:tcPr>
          <w:p w14:paraId="5D978C0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13,33</w:t>
            </w:r>
          </w:p>
        </w:tc>
        <w:tc>
          <w:tcPr>
            <w:tcW w:w="599" w:type="dxa"/>
          </w:tcPr>
          <w:p w14:paraId="19E31201"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16</w:t>
            </w:r>
          </w:p>
        </w:tc>
        <w:tc>
          <w:tcPr>
            <w:tcW w:w="690" w:type="dxa"/>
          </w:tcPr>
          <w:p w14:paraId="37366BB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21,33</w:t>
            </w:r>
          </w:p>
        </w:tc>
        <w:tc>
          <w:tcPr>
            <w:tcW w:w="586" w:type="dxa"/>
          </w:tcPr>
          <w:p w14:paraId="3DCED333"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49</w:t>
            </w:r>
          </w:p>
        </w:tc>
        <w:tc>
          <w:tcPr>
            <w:tcW w:w="703" w:type="dxa"/>
          </w:tcPr>
          <w:p w14:paraId="42891A3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65,33</w:t>
            </w:r>
          </w:p>
        </w:tc>
      </w:tr>
      <w:tr w:rsidR="00A52458" w:rsidRPr="0002286D" w14:paraId="343D4582" w14:textId="77777777" w:rsidTr="00E9720E">
        <w:tc>
          <w:tcPr>
            <w:tcW w:w="1615" w:type="dxa"/>
          </w:tcPr>
          <w:p w14:paraId="5C3FA7F8" w14:textId="77777777" w:rsidR="00A52458" w:rsidRPr="0002286D" w:rsidRDefault="00A52458" w:rsidP="00E9720E">
            <w:pPr>
              <w:tabs>
                <w:tab w:val="left" w:pos="993"/>
                <w:tab w:val="left" w:pos="9497"/>
              </w:tabs>
              <w:jc w:val="both"/>
              <w:rPr>
                <w:rFonts w:ascii="Times New Roman" w:hAnsi="Times New Roman" w:cs="Times New Roman"/>
              </w:rPr>
            </w:pPr>
            <w:r w:rsidRPr="0002286D">
              <w:rPr>
                <w:rFonts w:ascii="Times New Roman" w:hAnsi="Times New Roman" w:cs="Times New Roman"/>
                <w:lang w:val="kk-KZ"/>
              </w:rPr>
              <w:t>Танымдық шкаласы</w:t>
            </w:r>
          </w:p>
        </w:tc>
        <w:tc>
          <w:tcPr>
            <w:tcW w:w="507" w:type="dxa"/>
          </w:tcPr>
          <w:p w14:paraId="111BB83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29</w:t>
            </w:r>
          </w:p>
        </w:tc>
        <w:tc>
          <w:tcPr>
            <w:tcW w:w="780" w:type="dxa"/>
          </w:tcPr>
          <w:p w14:paraId="6F77487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37,18</w:t>
            </w:r>
          </w:p>
        </w:tc>
        <w:tc>
          <w:tcPr>
            <w:tcW w:w="495" w:type="dxa"/>
          </w:tcPr>
          <w:p w14:paraId="4E23A3F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16</w:t>
            </w:r>
          </w:p>
        </w:tc>
        <w:tc>
          <w:tcPr>
            <w:tcW w:w="792" w:type="dxa"/>
          </w:tcPr>
          <w:p w14:paraId="4856377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20,51</w:t>
            </w:r>
          </w:p>
        </w:tc>
        <w:tc>
          <w:tcPr>
            <w:tcW w:w="484" w:type="dxa"/>
          </w:tcPr>
          <w:p w14:paraId="2E9B7A72"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33</w:t>
            </w:r>
          </w:p>
        </w:tc>
        <w:tc>
          <w:tcPr>
            <w:tcW w:w="805" w:type="dxa"/>
          </w:tcPr>
          <w:p w14:paraId="1DB53E8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42,31</w:t>
            </w:r>
          </w:p>
        </w:tc>
        <w:tc>
          <w:tcPr>
            <w:tcW w:w="613" w:type="dxa"/>
          </w:tcPr>
          <w:p w14:paraId="4D2DB0F1"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w:t>
            </w:r>
          </w:p>
        </w:tc>
        <w:tc>
          <w:tcPr>
            <w:tcW w:w="676" w:type="dxa"/>
          </w:tcPr>
          <w:p w14:paraId="6CE9E1D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2,67</w:t>
            </w:r>
          </w:p>
        </w:tc>
        <w:tc>
          <w:tcPr>
            <w:tcW w:w="599" w:type="dxa"/>
          </w:tcPr>
          <w:p w14:paraId="638A0291"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20</w:t>
            </w:r>
          </w:p>
        </w:tc>
        <w:tc>
          <w:tcPr>
            <w:tcW w:w="690" w:type="dxa"/>
          </w:tcPr>
          <w:p w14:paraId="4091727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26,67</w:t>
            </w:r>
          </w:p>
        </w:tc>
        <w:tc>
          <w:tcPr>
            <w:tcW w:w="586" w:type="dxa"/>
          </w:tcPr>
          <w:p w14:paraId="26E1B18D"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53</w:t>
            </w:r>
          </w:p>
        </w:tc>
        <w:tc>
          <w:tcPr>
            <w:tcW w:w="703" w:type="dxa"/>
          </w:tcPr>
          <w:p w14:paraId="3B65320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70,67</w:t>
            </w:r>
          </w:p>
        </w:tc>
      </w:tr>
      <w:tr w:rsidR="00A52458" w:rsidRPr="0002286D" w14:paraId="212B71DF" w14:textId="77777777" w:rsidTr="00E9720E">
        <w:tc>
          <w:tcPr>
            <w:tcW w:w="1615" w:type="dxa"/>
          </w:tcPr>
          <w:p w14:paraId="2DA05595"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Шығармашылыққа ұмтылыс шкаласы</w:t>
            </w:r>
          </w:p>
        </w:tc>
        <w:tc>
          <w:tcPr>
            <w:tcW w:w="507" w:type="dxa"/>
          </w:tcPr>
          <w:p w14:paraId="7B00084C"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30</w:t>
            </w:r>
          </w:p>
        </w:tc>
        <w:tc>
          <w:tcPr>
            <w:tcW w:w="780" w:type="dxa"/>
          </w:tcPr>
          <w:p w14:paraId="4B4B3D46"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38,46</w:t>
            </w:r>
          </w:p>
        </w:tc>
        <w:tc>
          <w:tcPr>
            <w:tcW w:w="495" w:type="dxa"/>
          </w:tcPr>
          <w:p w14:paraId="207A956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19</w:t>
            </w:r>
          </w:p>
        </w:tc>
        <w:tc>
          <w:tcPr>
            <w:tcW w:w="792" w:type="dxa"/>
          </w:tcPr>
          <w:p w14:paraId="19C2444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24,36</w:t>
            </w:r>
          </w:p>
        </w:tc>
        <w:tc>
          <w:tcPr>
            <w:tcW w:w="484" w:type="dxa"/>
          </w:tcPr>
          <w:p w14:paraId="4CC1D937"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29</w:t>
            </w:r>
          </w:p>
        </w:tc>
        <w:tc>
          <w:tcPr>
            <w:tcW w:w="805" w:type="dxa"/>
          </w:tcPr>
          <w:p w14:paraId="43B6FE21"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37,18</w:t>
            </w:r>
          </w:p>
        </w:tc>
        <w:tc>
          <w:tcPr>
            <w:tcW w:w="613" w:type="dxa"/>
          </w:tcPr>
          <w:p w14:paraId="5E400816"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676" w:type="dxa"/>
          </w:tcPr>
          <w:p w14:paraId="5983148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599" w:type="dxa"/>
          </w:tcPr>
          <w:p w14:paraId="14B64A8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w:t>
            </w:r>
          </w:p>
        </w:tc>
        <w:tc>
          <w:tcPr>
            <w:tcW w:w="690" w:type="dxa"/>
          </w:tcPr>
          <w:p w14:paraId="30567A6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28,00</w:t>
            </w:r>
          </w:p>
        </w:tc>
        <w:tc>
          <w:tcPr>
            <w:tcW w:w="586" w:type="dxa"/>
          </w:tcPr>
          <w:p w14:paraId="00A1CAD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54</w:t>
            </w:r>
          </w:p>
        </w:tc>
        <w:tc>
          <w:tcPr>
            <w:tcW w:w="703" w:type="dxa"/>
          </w:tcPr>
          <w:p w14:paraId="59EE2C6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72,00</w:t>
            </w:r>
          </w:p>
        </w:tc>
      </w:tr>
      <w:tr w:rsidR="00A52458" w:rsidRPr="0002286D" w14:paraId="19C97937" w14:textId="77777777" w:rsidTr="00E9720E">
        <w:tc>
          <w:tcPr>
            <w:tcW w:w="1615" w:type="dxa"/>
          </w:tcPr>
          <w:p w14:paraId="1ABC4B42"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Өзін-өзі белсендіре алу шкаласы</w:t>
            </w:r>
          </w:p>
        </w:tc>
        <w:tc>
          <w:tcPr>
            <w:tcW w:w="507" w:type="dxa"/>
          </w:tcPr>
          <w:p w14:paraId="449FF53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14</w:t>
            </w:r>
          </w:p>
        </w:tc>
        <w:tc>
          <w:tcPr>
            <w:tcW w:w="780" w:type="dxa"/>
          </w:tcPr>
          <w:p w14:paraId="47905CA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17,95</w:t>
            </w:r>
          </w:p>
        </w:tc>
        <w:tc>
          <w:tcPr>
            <w:tcW w:w="495" w:type="dxa"/>
          </w:tcPr>
          <w:p w14:paraId="083F930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38</w:t>
            </w:r>
          </w:p>
        </w:tc>
        <w:tc>
          <w:tcPr>
            <w:tcW w:w="792" w:type="dxa"/>
          </w:tcPr>
          <w:p w14:paraId="09F7CF3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48,72</w:t>
            </w:r>
          </w:p>
        </w:tc>
        <w:tc>
          <w:tcPr>
            <w:tcW w:w="484" w:type="dxa"/>
          </w:tcPr>
          <w:p w14:paraId="02D4D41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26</w:t>
            </w:r>
          </w:p>
        </w:tc>
        <w:tc>
          <w:tcPr>
            <w:tcW w:w="805" w:type="dxa"/>
          </w:tcPr>
          <w:p w14:paraId="39D818F1"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33,33</w:t>
            </w:r>
          </w:p>
        </w:tc>
        <w:tc>
          <w:tcPr>
            <w:tcW w:w="613" w:type="dxa"/>
          </w:tcPr>
          <w:p w14:paraId="3241B90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w:t>
            </w:r>
          </w:p>
        </w:tc>
        <w:tc>
          <w:tcPr>
            <w:tcW w:w="676" w:type="dxa"/>
          </w:tcPr>
          <w:p w14:paraId="1E65475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5,33</w:t>
            </w:r>
          </w:p>
        </w:tc>
        <w:tc>
          <w:tcPr>
            <w:tcW w:w="599" w:type="dxa"/>
          </w:tcPr>
          <w:p w14:paraId="2E6DEA9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690" w:type="dxa"/>
          </w:tcPr>
          <w:p w14:paraId="49CD2F2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12,00</w:t>
            </w:r>
          </w:p>
        </w:tc>
        <w:tc>
          <w:tcPr>
            <w:tcW w:w="586" w:type="dxa"/>
          </w:tcPr>
          <w:p w14:paraId="5F96703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62</w:t>
            </w:r>
          </w:p>
        </w:tc>
        <w:tc>
          <w:tcPr>
            <w:tcW w:w="703" w:type="dxa"/>
          </w:tcPr>
          <w:p w14:paraId="295AC1CC"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82,67</w:t>
            </w:r>
          </w:p>
        </w:tc>
      </w:tr>
      <w:tr w:rsidR="00A52458" w:rsidRPr="0002286D" w14:paraId="3FDDCF0C" w14:textId="77777777" w:rsidTr="00E9720E">
        <w:tc>
          <w:tcPr>
            <w:tcW w:w="1615" w:type="dxa"/>
          </w:tcPr>
          <w:p w14:paraId="613BFF1B"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 xml:space="preserve">Өзін-өзі </w:t>
            </w:r>
            <w:r w:rsidRPr="0002286D">
              <w:rPr>
                <w:rFonts w:ascii="Times New Roman" w:hAnsi="Times New Roman" w:cs="Times New Roman"/>
                <w:lang w:val="kk-KZ"/>
              </w:rPr>
              <w:lastRenderedPageBreak/>
              <w:t>түсіну шкаласы</w:t>
            </w:r>
          </w:p>
        </w:tc>
        <w:tc>
          <w:tcPr>
            <w:tcW w:w="507" w:type="dxa"/>
          </w:tcPr>
          <w:p w14:paraId="55B69DA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lastRenderedPageBreak/>
              <w:t>33</w:t>
            </w:r>
          </w:p>
        </w:tc>
        <w:tc>
          <w:tcPr>
            <w:tcW w:w="780" w:type="dxa"/>
          </w:tcPr>
          <w:p w14:paraId="59C9F5C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42,31</w:t>
            </w:r>
          </w:p>
        </w:tc>
        <w:tc>
          <w:tcPr>
            <w:tcW w:w="495" w:type="dxa"/>
          </w:tcPr>
          <w:p w14:paraId="33E6369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28</w:t>
            </w:r>
          </w:p>
        </w:tc>
        <w:tc>
          <w:tcPr>
            <w:tcW w:w="792" w:type="dxa"/>
          </w:tcPr>
          <w:p w14:paraId="21C94F9E"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35,90</w:t>
            </w:r>
          </w:p>
        </w:tc>
        <w:tc>
          <w:tcPr>
            <w:tcW w:w="484" w:type="dxa"/>
          </w:tcPr>
          <w:p w14:paraId="4300378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805" w:type="dxa"/>
          </w:tcPr>
          <w:p w14:paraId="7A5F8C7C"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21,79</w:t>
            </w:r>
          </w:p>
        </w:tc>
        <w:tc>
          <w:tcPr>
            <w:tcW w:w="613" w:type="dxa"/>
          </w:tcPr>
          <w:p w14:paraId="3E9D6BB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676" w:type="dxa"/>
          </w:tcPr>
          <w:p w14:paraId="3839BF91" w14:textId="77777777" w:rsidR="00A52458" w:rsidRPr="0002286D" w:rsidRDefault="00A52458" w:rsidP="00E9720E">
            <w:pPr>
              <w:jc w:val="both"/>
              <w:rPr>
                <w:rFonts w:ascii="Times New Roman" w:hAnsi="Times New Roman" w:cs="Times New Roman"/>
                <w:color w:val="000000"/>
                <w:sz w:val="20"/>
                <w:szCs w:val="20"/>
                <w:lang w:val="kk-KZ"/>
              </w:rPr>
            </w:pPr>
            <w:r w:rsidRPr="0002286D">
              <w:rPr>
                <w:rFonts w:ascii="Times New Roman" w:hAnsi="Times New Roman" w:cs="Times New Roman"/>
                <w:color w:val="000000"/>
                <w:sz w:val="20"/>
                <w:szCs w:val="20"/>
                <w:lang w:val="kk-KZ"/>
              </w:rPr>
              <w:t>0</w:t>
            </w:r>
          </w:p>
        </w:tc>
        <w:tc>
          <w:tcPr>
            <w:tcW w:w="599" w:type="dxa"/>
          </w:tcPr>
          <w:p w14:paraId="1A76FC1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29</w:t>
            </w:r>
          </w:p>
        </w:tc>
        <w:tc>
          <w:tcPr>
            <w:tcW w:w="690" w:type="dxa"/>
          </w:tcPr>
          <w:p w14:paraId="61B1ACB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38,67</w:t>
            </w:r>
          </w:p>
        </w:tc>
        <w:tc>
          <w:tcPr>
            <w:tcW w:w="586" w:type="dxa"/>
          </w:tcPr>
          <w:p w14:paraId="783C92D8"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46</w:t>
            </w:r>
          </w:p>
        </w:tc>
        <w:tc>
          <w:tcPr>
            <w:tcW w:w="703" w:type="dxa"/>
          </w:tcPr>
          <w:p w14:paraId="46DA4D8C"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61,33</w:t>
            </w:r>
          </w:p>
        </w:tc>
      </w:tr>
      <w:tr w:rsidR="00A52458" w:rsidRPr="0002286D" w14:paraId="1DE55094" w14:textId="77777777" w:rsidTr="00E9720E">
        <w:tc>
          <w:tcPr>
            <w:tcW w:w="1615" w:type="dxa"/>
          </w:tcPr>
          <w:p w14:paraId="3B5CDB5F" w14:textId="77777777" w:rsidR="00A52458" w:rsidRPr="0002286D" w:rsidRDefault="00A52458" w:rsidP="00E9720E">
            <w:pPr>
              <w:pStyle w:val="af3"/>
              <w:tabs>
                <w:tab w:val="left" w:pos="9497"/>
              </w:tabs>
              <w:spacing w:after="0" w:line="240" w:lineRule="auto"/>
              <w:ind w:firstLine="0"/>
              <w:jc w:val="both"/>
              <w:rPr>
                <w:b/>
                <w:color w:val="000000" w:themeColor="text1"/>
                <w:lang w:val="kk-KZ"/>
              </w:rPr>
            </w:pPr>
            <w:r w:rsidRPr="0002286D">
              <w:rPr>
                <w:b/>
                <w:color w:val="000000" w:themeColor="text1"/>
                <w:lang w:val="kk-KZ"/>
              </w:rPr>
              <w:t>Орта көрсеткіші:</w:t>
            </w:r>
          </w:p>
        </w:tc>
        <w:tc>
          <w:tcPr>
            <w:tcW w:w="507" w:type="dxa"/>
          </w:tcPr>
          <w:p w14:paraId="7458A772"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25</w:t>
            </w:r>
          </w:p>
        </w:tc>
        <w:tc>
          <w:tcPr>
            <w:tcW w:w="780" w:type="dxa"/>
          </w:tcPr>
          <w:p w14:paraId="081CBBC0" w14:textId="77777777" w:rsidR="00A52458" w:rsidRPr="0002286D" w:rsidRDefault="00A52458" w:rsidP="00E9720E">
            <w:pPr>
              <w:jc w:val="right"/>
              <w:rPr>
                <w:rFonts w:ascii="Times New Roman" w:hAnsi="Times New Roman" w:cs="Times New Roman"/>
                <w:b/>
                <w:color w:val="000000"/>
                <w:sz w:val="20"/>
                <w:szCs w:val="20"/>
              </w:rPr>
            </w:pPr>
            <w:r>
              <w:rPr>
                <w:rFonts w:ascii="Times New Roman" w:hAnsi="Times New Roman" w:cs="Times New Roman"/>
                <w:b/>
                <w:color w:val="000000"/>
                <w:sz w:val="20"/>
                <w:szCs w:val="20"/>
              </w:rPr>
              <w:t>32,6</w:t>
            </w:r>
          </w:p>
        </w:tc>
        <w:tc>
          <w:tcPr>
            <w:tcW w:w="495" w:type="dxa"/>
          </w:tcPr>
          <w:p w14:paraId="515B67A0"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26</w:t>
            </w:r>
          </w:p>
        </w:tc>
        <w:tc>
          <w:tcPr>
            <w:tcW w:w="792" w:type="dxa"/>
          </w:tcPr>
          <w:p w14:paraId="3AA34BC7"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32,78</w:t>
            </w:r>
          </w:p>
        </w:tc>
        <w:tc>
          <w:tcPr>
            <w:tcW w:w="484" w:type="dxa"/>
          </w:tcPr>
          <w:p w14:paraId="259EE54A"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27</w:t>
            </w:r>
          </w:p>
        </w:tc>
        <w:tc>
          <w:tcPr>
            <w:tcW w:w="805" w:type="dxa"/>
          </w:tcPr>
          <w:p w14:paraId="5BCF131C"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34,61</w:t>
            </w:r>
          </w:p>
        </w:tc>
        <w:tc>
          <w:tcPr>
            <w:tcW w:w="613" w:type="dxa"/>
          </w:tcPr>
          <w:p w14:paraId="321D0119"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3</w:t>
            </w:r>
          </w:p>
        </w:tc>
        <w:tc>
          <w:tcPr>
            <w:tcW w:w="676" w:type="dxa"/>
          </w:tcPr>
          <w:p w14:paraId="1DBFF373" w14:textId="77777777" w:rsidR="00A52458" w:rsidRPr="0002286D" w:rsidRDefault="00A52458" w:rsidP="00E9720E">
            <w:pPr>
              <w:jc w:val="right"/>
              <w:rPr>
                <w:rFonts w:ascii="Times New Roman" w:hAnsi="Times New Roman" w:cs="Times New Roman"/>
                <w:b/>
                <w:color w:val="000000"/>
                <w:sz w:val="20"/>
                <w:szCs w:val="20"/>
              </w:rPr>
            </w:pPr>
            <w:r>
              <w:rPr>
                <w:rFonts w:ascii="Times New Roman" w:hAnsi="Times New Roman" w:cs="Times New Roman"/>
                <w:b/>
                <w:color w:val="000000"/>
                <w:sz w:val="20"/>
                <w:szCs w:val="20"/>
              </w:rPr>
              <w:t>4</w:t>
            </w:r>
          </w:p>
        </w:tc>
        <w:tc>
          <w:tcPr>
            <w:tcW w:w="599" w:type="dxa"/>
          </w:tcPr>
          <w:p w14:paraId="67EB54AC"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17</w:t>
            </w:r>
          </w:p>
        </w:tc>
        <w:tc>
          <w:tcPr>
            <w:tcW w:w="690" w:type="dxa"/>
          </w:tcPr>
          <w:p w14:paraId="4A1C38C7"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23,24</w:t>
            </w:r>
          </w:p>
        </w:tc>
        <w:tc>
          <w:tcPr>
            <w:tcW w:w="586" w:type="dxa"/>
          </w:tcPr>
          <w:p w14:paraId="37BB1285"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55</w:t>
            </w:r>
          </w:p>
        </w:tc>
        <w:tc>
          <w:tcPr>
            <w:tcW w:w="703" w:type="dxa"/>
          </w:tcPr>
          <w:p w14:paraId="1EC24532"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72,76</w:t>
            </w:r>
          </w:p>
        </w:tc>
      </w:tr>
    </w:tbl>
    <w:p w14:paraId="01510733" w14:textId="13632271" w:rsidR="00A52458" w:rsidRPr="00A52458" w:rsidRDefault="00A52458" w:rsidP="00A52458">
      <w:pPr>
        <w:tabs>
          <w:tab w:val="left" w:pos="9497"/>
        </w:tabs>
        <w:spacing w:after="0" w:line="240" w:lineRule="auto"/>
        <w:ind w:firstLine="708"/>
        <w:jc w:val="both"/>
        <w:rPr>
          <w:rFonts w:ascii="Times New Roman" w:hAnsi="Times New Roman" w:cs="Times New Roman"/>
          <w:color w:val="FF0000"/>
          <w:sz w:val="28"/>
          <w:szCs w:val="28"/>
          <w:lang w:val="kk-KZ"/>
        </w:rPr>
      </w:pPr>
      <w:r w:rsidRPr="00A52458">
        <w:rPr>
          <w:rFonts w:ascii="Times New Roman" w:hAnsi="Times New Roman" w:cs="Times New Roman"/>
          <w:sz w:val="28"/>
          <w:szCs w:val="28"/>
          <w:lang w:val="kk-KZ"/>
        </w:rPr>
        <w:t>Бақылау және эксперимент топтарының тұлғалық болмысын қалыптастырудың танымдық компонентінің даму деңгейлерінің орташа көрсеткішін келесі 1</w:t>
      </w:r>
      <w:r w:rsidR="0074226E">
        <w:rPr>
          <w:rFonts w:ascii="Times New Roman" w:hAnsi="Times New Roman" w:cs="Times New Roman"/>
          <w:sz w:val="28"/>
          <w:szCs w:val="28"/>
          <w:lang w:val="kk-KZ"/>
        </w:rPr>
        <w:t>7</w:t>
      </w:r>
      <w:r w:rsidRPr="00A52458">
        <w:rPr>
          <w:rFonts w:ascii="Times New Roman" w:hAnsi="Times New Roman" w:cs="Times New Roman"/>
          <w:sz w:val="28"/>
          <w:szCs w:val="28"/>
          <w:lang w:val="kk-KZ"/>
        </w:rPr>
        <w:t xml:space="preserve"> </w:t>
      </w:r>
      <w:r w:rsidR="006B1FA0">
        <w:rPr>
          <w:rFonts w:ascii="Times New Roman" w:hAnsi="Times New Roman" w:cs="Times New Roman"/>
          <w:sz w:val="28"/>
          <w:szCs w:val="28"/>
          <w:lang w:val="kk-KZ"/>
        </w:rPr>
        <w:t>-</w:t>
      </w:r>
      <w:r w:rsidRPr="00A52458">
        <w:rPr>
          <w:rFonts w:ascii="Times New Roman" w:hAnsi="Times New Roman" w:cs="Times New Roman"/>
          <w:sz w:val="28"/>
          <w:szCs w:val="28"/>
          <w:lang w:val="kk-KZ"/>
        </w:rPr>
        <w:t>суретте диаграммада көрсеттік.</w:t>
      </w:r>
    </w:p>
    <w:p w14:paraId="1C8DE34E"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203AEA9E" wp14:editId="0F477682">
            <wp:extent cx="5048410" cy="2343630"/>
            <wp:effectExtent l="0" t="0" r="0" b="0"/>
            <wp:docPr id="18"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5"/>
              </a:graphicData>
            </a:graphic>
          </wp:inline>
        </w:drawing>
      </w:r>
    </w:p>
    <w:p w14:paraId="0A55EE86" w14:textId="77777777" w:rsidR="00A52458" w:rsidRDefault="00A52458" w:rsidP="00A52458">
      <w:pPr>
        <w:pStyle w:val="af7"/>
        <w:shd w:val="clear" w:color="auto" w:fill="auto"/>
        <w:tabs>
          <w:tab w:val="left" w:pos="9497"/>
        </w:tabs>
        <w:spacing w:line="240" w:lineRule="auto"/>
        <w:ind w:firstLine="708"/>
        <w:jc w:val="both"/>
        <w:rPr>
          <w:sz w:val="28"/>
          <w:szCs w:val="28"/>
          <w:lang w:val="kk-KZ"/>
        </w:rPr>
      </w:pPr>
      <w:r w:rsidRPr="000B22BA">
        <w:rPr>
          <w:sz w:val="28"/>
          <w:szCs w:val="28"/>
          <w:lang w:val="kk-KZ"/>
        </w:rPr>
        <w:t xml:space="preserve">Сурет – </w:t>
      </w:r>
      <w:r w:rsidR="0074226E">
        <w:rPr>
          <w:sz w:val="28"/>
          <w:szCs w:val="28"/>
          <w:lang w:val="kk-KZ"/>
        </w:rPr>
        <w:t>17</w:t>
      </w:r>
      <w:r w:rsidRPr="000B22BA">
        <w:rPr>
          <w:sz w:val="28"/>
          <w:szCs w:val="28"/>
          <w:lang w:val="kk-KZ"/>
        </w:rPr>
        <w:t xml:space="preserve"> </w:t>
      </w:r>
      <w:r>
        <w:rPr>
          <w:sz w:val="28"/>
          <w:szCs w:val="28"/>
          <w:lang w:val="kk-KZ"/>
        </w:rPr>
        <w:t>Бақылау және э</w:t>
      </w:r>
      <w:r w:rsidRPr="000B22BA">
        <w:rPr>
          <w:sz w:val="28"/>
          <w:szCs w:val="28"/>
          <w:lang w:val="kk-KZ"/>
        </w:rPr>
        <w:t xml:space="preserve">ксперимент </w:t>
      </w:r>
      <w:r w:rsidRPr="0002286D">
        <w:rPr>
          <w:sz w:val="28"/>
          <w:szCs w:val="28"/>
          <w:lang w:val="kk-KZ"/>
        </w:rPr>
        <w:t>то</w:t>
      </w:r>
      <w:r>
        <w:rPr>
          <w:sz w:val="28"/>
          <w:szCs w:val="28"/>
          <w:lang w:val="kk-KZ"/>
        </w:rPr>
        <w:t>птары</w:t>
      </w:r>
      <w:r w:rsidRPr="0002286D">
        <w:rPr>
          <w:sz w:val="28"/>
          <w:szCs w:val="28"/>
          <w:lang w:val="kk-KZ"/>
        </w:rPr>
        <w:t xml:space="preserve">ның тұлғалық болмысын </w:t>
      </w:r>
      <w:r>
        <w:rPr>
          <w:sz w:val="28"/>
          <w:szCs w:val="28"/>
          <w:lang w:val="kk-KZ"/>
        </w:rPr>
        <w:t>қалыптастырудың танымдық компонентінің</w:t>
      </w:r>
      <w:r w:rsidRPr="0002286D">
        <w:rPr>
          <w:sz w:val="28"/>
          <w:szCs w:val="28"/>
          <w:lang w:val="kk-KZ"/>
        </w:rPr>
        <w:t xml:space="preserve"> даму деңгей</w:t>
      </w:r>
      <w:r>
        <w:rPr>
          <w:sz w:val="28"/>
          <w:szCs w:val="28"/>
          <w:lang w:val="kk-KZ"/>
        </w:rPr>
        <w:t>лерінің орташа көрсеткіші</w:t>
      </w:r>
    </w:p>
    <w:p w14:paraId="1DAC38BA" w14:textId="77777777"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highlight w:val="yellow"/>
          <w:lang w:val="kk-KZ"/>
        </w:rPr>
      </w:pPr>
    </w:p>
    <w:p w14:paraId="7308EF94" w14:textId="77777777" w:rsidR="00A52458" w:rsidRPr="003C0841"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2E70F0">
        <w:rPr>
          <w:rFonts w:ascii="Times New Roman" w:hAnsi="Times New Roman" w:cs="Times New Roman"/>
          <w:sz w:val="28"/>
          <w:szCs w:val="28"/>
          <w:lang w:val="kk-KZ"/>
        </w:rPr>
        <w:t>Жоғарыда берілген кесте</w:t>
      </w:r>
      <w:r>
        <w:rPr>
          <w:rFonts w:ascii="Times New Roman" w:hAnsi="Times New Roman" w:cs="Times New Roman"/>
          <w:sz w:val="28"/>
          <w:szCs w:val="28"/>
          <w:lang w:val="kk-KZ"/>
        </w:rPr>
        <w:t xml:space="preserve"> мен диаграмма бойынша</w:t>
      </w:r>
      <w:r w:rsidRPr="002E70F0">
        <w:rPr>
          <w:rFonts w:ascii="Times New Roman" w:hAnsi="Times New Roman" w:cs="Times New Roman"/>
          <w:sz w:val="28"/>
          <w:szCs w:val="28"/>
          <w:lang w:val="kk-KZ"/>
        </w:rPr>
        <w:t xml:space="preserve"> </w:t>
      </w:r>
      <w:r>
        <w:rPr>
          <w:rFonts w:ascii="Times New Roman" w:hAnsi="Times New Roman" w:cs="Times New Roman"/>
          <w:sz w:val="28"/>
          <w:szCs w:val="28"/>
          <w:lang w:val="kk-KZ"/>
        </w:rPr>
        <w:t>бақылау тобында эксперименттең</w:t>
      </w:r>
      <w:r w:rsidRPr="003C0841">
        <w:rPr>
          <w:rFonts w:ascii="Times New Roman" w:hAnsi="Times New Roman" w:cs="Times New Roman"/>
          <w:sz w:val="28"/>
          <w:szCs w:val="28"/>
          <w:lang w:val="kk-KZ"/>
        </w:rPr>
        <w:t xml:space="preserve"> кейін</w:t>
      </w:r>
      <w:r>
        <w:rPr>
          <w:rFonts w:ascii="Times New Roman" w:hAnsi="Times New Roman" w:cs="Times New Roman"/>
          <w:sz w:val="28"/>
          <w:szCs w:val="28"/>
          <w:lang w:val="kk-KZ"/>
        </w:rPr>
        <w:t xml:space="preserve"> ж</w:t>
      </w:r>
      <w:r w:rsidRPr="002E70F0">
        <w:rPr>
          <w:rFonts w:ascii="Times New Roman" w:hAnsi="Times New Roman" w:cs="Times New Roman"/>
          <w:sz w:val="28"/>
          <w:szCs w:val="28"/>
          <w:lang w:val="kk-KZ"/>
        </w:rPr>
        <w:t>оғары деңгей</w:t>
      </w:r>
      <w:r>
        <w:rPr>
          <w:rFonts w:ascii="Times New Roman" w:hAnsi="Times New Roman" w:cs="Times New Roman"/>
          <w:sz w:val="28"/>
          <w:szCs w:val="28"/>
          <w:lang w:val="kk-KZ"/>
        </w:rPr>
        <w:t>ді</w:t>
      </w:r>
      <w:r w:rsidRPr="003C0841">
        <w:rPr>
          <w:rFonts w:ascii="Times New Roman" w:hAnsi="Times New Roman" w:cs="Times New Roman"/>
          <w:sz w:val="28"/>
          <w:szCs w:val="28"/>
          <w:lang w:val="kk-KZ"/>
        </w:rPr>
        <w:t xml:space="preserve">  </w:t>
      </w:r>
      <w:r w:rsidRPr="003C0841">
        <w:rPr>
          <w:rFonts w:ascii="Times New Roman" w:hAnsi="Times New Roman" w:cs="Times New Roman"/>
          <w:color w:val="000000"/>
          <w:sz w:val="28"/>
          <w:szCs w:val="28"/>
          <w:lang w:val="kk-KZ"/>
        </w:rPr>
        <w:t>34,61</w:t>
      </w:r>
      <w:r w:rsidRPr="003C0841">
        <w:rPr>
          <w:rFonts w:ascii="Times New Roman" w:hAnsi="Times New Roman" w:cs="Times New Roman"/>
          <w:sz w:val="28"/>
          <w:szCs w:val="28"/>
          <w:lang w:val="kk-KZ"/>
        </w:rPr>
        <w:t xml:space="preserve">% көрсетсе, </w:t>
      </w:r>
      <w:r>
        <w:rPr>
          <w:rFonts w:ascii="Times New Roman" w:hAnsi="Times New Roman" w:cs="Times New Roman"/>
          <w:sz w:val="28"/>
          <w:szCs w:val="28"/>
          <w:lang w:val="kk-KZ"/>
        </w:rPr>
        <w:t>эксперименттік</w:t>
      </w:r>
      <w:r w:rsidRPr="003C0841">
        <w:rPr>
          <w:rFonts w:ascii="Times New Roman" w:hAnsi="Times New Roman" w:cs="Times New Roman"/>
          <w:sz w:val="28"/>
          <w:szCs w:val="28"/>
          <w:lang w:val="kk-KZ"/>
        </w:rPr>
        <w:t xml:space="preserve"> топта э</w:t>
      </w:r>
      <w:r>
        <w:rPr>
          <w:rFonts w:ascii="Times New Roman" w:hAnsi="Times New Roman" w:cs="Times New Roman"/>
          <w:sz w:val="28"/>
          <w:szCs w:val="28"/>
          <w:lang w:val="kk-KZ"/>
        </w:rPr>
        <w:t>к</w:t>
      </w:r>
      <w:r w:rsidRPr="003C0841">
        <w:rPr>
          <w:rFonts w:ascii="Times New Roman" w:hAnsi="Times New Roman" w:cs="Times New Roman"/>
          <w:sz w:val="28"/>
          <w:szCs w:val="28"/>
          <w:lang w:val="kk-KZ"/>
        </w:rPr>
        <w:t xml:space="preserve">сперименттен кейін  </w:t>
      </w:r>
      <w:r w:rsidRPr="003C0841">
        <w:rPr>
          <w:rFonts w:ascii="Times New Roman" w:hAnsi="Times New Roman" w:cs="Times New Roman"/>
          <w:color w:val="000000"/>
          <w:sz w:val="28"/>
          <w:szCs w:val="28"/>
          <w:lang w:val="kk-KZ"/>
        </w:rPr>
        <w:t>72,76</w:t>
      </w:r>
      <w:r w:rsidRPr="003C0841">
        <w:rPr>
          <w:rFonts w:ascii="Times New Roman" w:hAnsi="Times New Roman" w:cs="Times New Roman"/>
          <w:sz w:val="28"/>
          <w:szCs w:val="28"/>
          <w:lang w:val="kk-KZ"/>
        </w:rPr>
        <w:t xml:space="preserve">%  пайызға өсу деңгейі байқалды. </w:t>
      </w:r>
      <w:r>
        <w:rPr>
          <w:rFonts w:ascii="Times New Roman" w:hAnsi="Times New Roman" w:cs="Times New Roman"/>
          <w:sz w:val="28"/>
          <w:szCs w:val="28"/>
          <w:lang w:val="kk-KZ"/>
        </w:rPr>
        <w:t>О</w:t>
      </w:r>
      <w:r w:rsidRPr="003C0841">
        <w:rPr>
          <w:rFonts w:ascii="Times New Roman" w:hAnsi="Times New Roman" w:cs="Times New Roman"/>
          <w:sz w:val="28"/>
          <w:szCs w:val="28"/>
          <w:lang w:val="kk-KZ"/>
        </w:rPr>
        <w:t>рташа деңгей</w:t>
      </w:r>
      <w:r>
        <w:rPr>
          <w:rFonts w:ascii="Times New Roman" w:hAnsi="Times New Roman" w:cs="Times New Roman"/>
          <w:sz w:val="28"/>
          <w:szCs w:val="28"/>
          <w:lang w:val="kk-KZ"/>
        </w:rPr>
        <w:t>д</w:t>
      </w:r>
      <w:r w:rsidRPr="003C0841">
        <w:rPr>
          <w:rFonts w:ascii="Times New Roman" w:hAnsi="Times New Roman" w:cs="Times New Roman"/>
          <w:sz w:val="28"/>
          <w:szCs w:val="28"/>
          <w:lang w:val="kk-KZ"/>
        </w:rPr>
        <w:t xml:space="preserve">і бақылау тобы </w:t>
      </w:r>
      <w:r w:rsidRPr="003C0841">
        <w:rPr>
          <w:rFonts w:ascii="Times New Roman" w:hAnsi="Times New Roman" w:cs="Times New Roman"/>
          <w:color w:val="000000"/>
          <w:sz w:val="28"/>
          <w:szCs w:val="28"/>
          <w:lang w:val="kk-KZ"/>
        </w:rPr>
        <w:t>32,78</w:t>
      </w:r>
      <w:r w:rsidRPr="003C0841">
        <w:rPr>
          <w:rFonts w:ascii="Times New Roman" w:hAnsi="Times New Roman" w:cs="Times New Roman"/>
          <w:sz w:val="28"/>
          <w:szCs w:val="28"/>
          <w:lang w:val="kk-KZ"/>
        </w:rPr>
        <w:t xml:space="preserve">%  пайызды көрсетсе, </w:t>
      </w:r>
      <w:r>
        <w:rPr>
          <w:rFonts w:ascii="Times New Roman" w:hAnsi="Times New Roman" w:cs="Times New Roman"/>
          <w:sz w:val="28"/>
          <w:szCs w:val="28"/>
          <w:lang w:val="kk-KZ"/>
        </w:rPr>
        <w:t>эксперименттік</w:t>
      </w:r>
      <w:r w:rsidRPr="003C0841">
        <w:rPr>
          <w:rFonts w:ascii="Times New Roman" w:hAnsi="Times New Roman" w:cs="Times New Roman"/>
          <w:sz w:val="28"/>
          <w:szCs w:val="28"/>
          <w:lang w:val="kk-KZ"/>
        </w:rPr>
        <w:t xml:space="preserve"> топ</w:t>
      </w:r>
      <w:r>
        <w:rPr>
          <w:rFonts w:ascii="Times New Roman" w:hAnsi="Times New Roman" w:cs="Times New Roman"/>
          <w:sz w:val="28"/>
          <w:szCs w:val="28"/>
          <w:lang w:val="kk-KZ"/>
        </w:rPr>
        <w:t xml:space="preserve"> </w:t>
      </w:r>
      <w:r w:rsidRPr="003C0841">
        <w:rPr>
          <w:rFonts w:ascii="Times New Roman" w:hAnsi="Times New Roman" w:cs="Times New Roman"/>
          <w:color w:val="000000"/>
          <w:sz w:val="28"/>
          <w:szCs w:val="28"/>
          <w:lang w:val="kk-KZ"/>
        </w:rPr>
        <w:t xml:space="preserve">23,24 </w:t>
      </w:r>
      <w:r w:rsidRPr="003C0841">
        <w:rPr>
          <w:rFonts w:ascii="Times New Roman" w:hAnsi="Times New Roman" w:cs="Times New Roman"/>
          <w:sz w:val="28"/>
          <w:szCs w:val="28"/>
          <w:lang w:val="kk-KZ"/>
        </w:rPr>
        <w:t>%  көрсет</w:t>
      </w:r>
      <w:r>
        <w:rPr>
          <w:rFonts w:ascii="Times New Roman" w:hAnsi="Times New Roman" w:cs="Times New Roman"/>
          <w:sz w:val="28"/>
          <w:szCs w:val="28"/>
          <w:lang w:val="kk-KZ"/>
        </w:rPr>
        <w:t>т</w:t>
      </w:r>
      <w:r w:rsidRPr="003C0841">
        <w:rPr>
          <w:rFonts w:ascii="Times New Roman" w:hAnsi="Times New Roman" w:cs="Times New Roman"/>
          <w:sz w:val="28"/>
          <w:szCs w:val="28"/>
          <w:lang w:val="kk-KZ"/>
        </w:rPr>
        <w:t xml:space="preserve">і. Сонымен қатар, бақылау тобында төмен деңгей тәжірибеден кейін  </w:t>
      </w:r>
      <w:r w:rsidRPr="003C0841">
        <w:rPr>
          <w:rFonts w:ascii="Times New Roman" w:hAnsi="Times New Roman" w:cs="Times New Roman"/>
          <w:color w:val="000000"/>
          <w:sz w:val="28"/>
          <w:szCs w:val="28"/>
          <w:lang w:val="kk-KZ"/>
        </w:rPr>
        <w:t>32,60</w:t>
      </w:r>
      <w:r w:rsidRPr="003C0841">
        <w:rPr>
          <w:rFonts w:ascii="Times New Roman" w:hAnsi="Times New Roman" w:cs="Times New Roman"/>
          <w:sz w:val="28"/>
          <w:szCs w:val="28"/>
          <w:lang w:val="kk-KZ"/>
        </w:rPr>
        <w:t xml:space="preserve">%  </w:t>
      </w:r>
      <w:r>
        <w:rPr>
          <w:rFonts w:ascii="Times New Roman" w:hAnsi="Times New Roman" w:cs="Times New Roman"/>
          <w:sz w:val="28"/>
          <w:szCs w:val="28"/>
          <w:lang w:val="kk-KZ"/>
        </w:rPr>
        <w:t>болса,</w:t>
      </w:r>
      <w:r w:rsidRPr="003C0841">
        <w:rPr>
          <w:rFonts w:ascii="Times New Roman" w:hAnsi="Times New Roman" w:cs="Times New Roman"/>
          <w:sz w:val="28"/>
          <w:szCs w:val="28"/>
          <w:lang w:val="kk-KZ"/>
        </w:rPr>
        <w:t xml:space="preserve"> э</w:t>
      </w:r>
      <w:r>
        <w:rPr>
          <w:rFonts w:ascii="Times New Roman" w:hAnsi="Times New Roman" w:cs="Times New Roman"/>
          <w:sz w:val="28"/>
          <w:szCs w:val="28"/>
          <w:lang w:val="kk-KZ"/>
        </w:rPr>
        <w:t>к</w:t>
      </w:r>
      <w:r w:rsidRPr="003C0841">
        <w:rPr>
          <w:rFonts w:ascii="Times New Roman" w:hAnsi="Times New Roman" w:cs="Times New Roman"/>
          <w:sz w:val="28"/>
          <w:szCs w:val="28"/>
          <w:lang w:val="kk-KZ"/>
        </w:rPr>
        <w:t>сперим</w:t>
      </w:r>
      <w:r>
        <w:rPr>
          <w:rFonts w:ascii="Times New Roman" w:hAnsi="Times New Roman" w:cs="Times New Roman"/>
          <w:sz w:val="28"/>
          <w:szCs w:val="28"/>
          <w:lang w:val="kk-KZ"/>
        </w:rPr>
        <w:t>ент</w:t>
      </w:r>
      <w:r w:rsidRPr="003C0841">
        <w:rPr>
          <w:rFonts w:ascii="Times New Roman" w:hAnsi="Times New Roman" w:cs="Times New Roman"/>
          <w:sz w:val="28"/>
          <w:szCs w:val="28"/>
          <w:lang w:val="kk-KZ"/>
        </w:rPr>
        <w:t xml:space="preserve"> топта </w:t>
      </w:r>
      <w:r>
        <w:rPr>
          <w:rFonts w:ascii="Times New Roman" w:hAnsi="Times New Roman" w:cs="Times New Roman"/>
          <w:color w:val="000000"/>
          <w:sz w:val="28"/>
          <w:szCs w:val="28"/>
          <w:lang w:val="kk-KZ"/>
        </w:rPr>
        <w:t>4</w:t>
      </w:r>
      <w:r w:rsidRPr="003C0841">
        <w:rPr>
          <w:rFonts w:ascii="Times New Roman" w:hAnsi="Times New Roman" w:cs="Times New Roman"/>
          <w:sz w:val="28"/>
          <w:szCs w:val="28"/>
          <w:lang w:val="kk-KZ"/>
        </w:rPr>
        <w:t>%  төменде</w:t>
      </w:r>
      <w:r>
        <w:rPr>
          <w:rFonts w:ascii="Times New Roman" w:hAnsi="Times New Roman" w:cs="Times New Roman"/>
          <w:sz w:val="28"/>
          <w:szCs w:val="28"/>
          <w:lang w:val="kk-KZ"/>
        </w:rPr>
        <w:t>ген</w:t>
      </w:r>
      <w:r w:rsidRPr="003C0841">
        <w:rPr>
          <w:rFonts w:ascii="Times New Roman" w:hAnsi="Times New Roman" w:cs="Times New Roman"/>
          <w:sz w:val="28"/>
          <w:szCs w:val="28"/>
          <w:lang w:val="kk-KZ"/>
        </w:rPr>
        <w:t>.</w:t>
      </w:r>
    </w:p>
    <w:p w14:paraId="38DBE535" w14:textId="77777777" w:rsidR="00A52458" w:rsidRPr="00CC0394"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2E70F0">
        <w:rPr>
          <w:rFonts w:ascii="Times New Roman" w:hAnsi="Times New Roman" w:cs="Times New Roman"/>
          <w:sz w:val="28"/>
          <w:szCs w:val="28"/>
          <w:lang w:val="kk-KZ"/>
        </w:rPr>
        <w:t xml:space="preserve"> </w:t>
      </w:r>
      <w:r w:rsidRPr="00CC0394">
        <w:rPr>
          <w:rFonts w:ascii="Times New Roman" w:hAnsi="Times New Roman" w:cs="Times New Roman"/>
          <w:sz w:val="28"/>
          <w:szCs w:val="28"/>
          <w:lang w:val="kk-KZ"/>
        </w:rPr>
        <w:t>Бақылау кезеңінінің нәтижесі бойынша жоғары деңгейі басым білім алушылар белсенді, кәсіби шеберлікке ұмтылысымен, жаңашылдыққа қызығушылығымен, көзқарасын сенімді және мазмұнды жеткізе білуімен, іздеумен, білім, білік, дағд</w:t>
      </w:r>
      <w:r>
        <w:rPr>
          <w:rFonts w:ascii="Times New Roman" w:hAnsi="Times New Roman" w:cs="Times New Roman"/>
          <w:sz w:val="28"/>
          <w:szCs w:val="28"/>
          <w:lang w:val="kk-KZ"/>
        </w:rPr>
        <w:t>ы сапаларын игеруімен ерекшелен</w:t>
      </w:r>
      <w:r w:rsidRPr="00CC0394">
        <w:rPr>
          <w:rFonts w:ascii="Times New Roman" w:hAnsi="Times New Roman" w:cs="Times New Roman"/>
          <w:sz w:val="28"/>
          <w:szCs w:val="28"/>
          <w:lang w:val="kk-KZ"/>
        </w:rPr>
        <w:t xml:space="preserve">ді. Қалыптастырушы эксперименттен кейінгі эксперимент топта айтарлықтай өзгешеліктер байқалып, оң динамиканы көрсетті. </w:t>
      </w:r>
    </w:p>
    <w:p w14:paraId="66F4FBCB" w14:textId="0B6E9574" w:rsidR="00A52458" w:rsidRPr="0037127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371278">
        <w:rPr>
          <w:rFonts w:ascii="Times New Roman" w:hAnsi="Times New Roman" w:cs="Times New Roman"/>
          <w:sz w:val="28"/>
          <w:szCs w:val="28"/>
          <w:lang w:val="kk-KZ"/>
        </w:rPr>
        <w:t xml:space="preserve">Эксперимент тобының тұлғалық болмысын қалыптастырудың </w:t>
      </w:r>
      <w:r>
        <w:rPr>
          <w:rFonts w:ascii="Times New Roman" w:hAnsi="Times New Roman" w:cs="Times New Roman"/>
          <w:sz w:val="28"/>
          <w:szCs w:val="28"/>
          <w:lang w:val="kk-KZ"/>
        </w:rPr>
        <w:t>танымдық компонентінің</w:t>
      </w:r>
      <w:r w:rsidRPr="00371278">
        <w:rPr>
          <w:rFonts w:ascii="Times New Roman" w:hAnsi="Times New Roman" w:cs="Times New Roman"/>
          <w:sz w:val="28"/>
          <w:szCs w:val="28"/>
          <w:lang w:val="kk-KZ"/>
        </w:rPr>
        <w:t xml:space="preserve"> экспериментке дейінгі және кейінгі даму деңгейдерінің салыстырмалы көрсеткішін келесі </w:t>
      </w:r>
      <w:r w:rsidR="00D71C60">
        <w:rPr>
          <w:rFonts w:ascii="Times New Roman" w:hAnsi="Times New Roman" w:cs="Times New Roman"/>
          <w:sz w:val="28"/>
          <w:szCs w:val="28"/>
          <w:lang w:val="kk-KZ"/>
        </w:rPr>
        <w:t>22-</w:t>
      </w:r>
      <w:r w:rsidRPr="00371278">
        <w:rPr>
          <w:rFonts w:ascii="Times New Roman" w:hAnsi="Times New Roman" w:cs="Times New Roman"/>
          <w:sz w:val="28"/>
          <w:szCs w:val="28"/>
          <w:lang w:val="kk-KZ"/>
        </w:rPr>
        <w:t xml:space="preserve"> кестеде бейнеледік.</w:t>
      </w:r>
    </w:p>
    <w:p w14:paraId="5F1A8C27" w14:textId="77777777" w:rsidR="0074226E" w:rsidRDefault="0074226E" w:rsidP="00D71C60">
      <w:pPr>
        <w:tabs>
          <w:tab w:val="left" w:pos="9497"/>
        </w:tabs>
        <w:spacing w:after="0" w:line="240" w:lineRule="auto"/>
        <w:jc w:val="both"/>
        <w:rPr>
          <w:rFonts w:ascii="Times New Roman" w:hAnsi="Times New Roman" w:cs="Times New Roman"/>
          <w:sz w:val="28"/>
          <w:szCs w:val="28"/>
          <w:lang w:val="kk-KZ"/>
        </w:rPr>
      </w:pPr>
    </w:p>
    <w:p w14:paraId="187FA743" w14:textId="0D78528C"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371278">
        <w:rPr>
          <w:rFonts w:ascii="Times New Roman" w:hAnsi="Times New Roman" w:cs="Times New Roman"/>
          <w:sz w:val="28"/>
          <w:szCs w:val="28"/>
          <w:lang w:val="kk-KZ"/>
        </w:rPr>
        <w:t xml:space="preserve">Кесте - </w:t>
      </w:r>
      <w:r w:rsidR="0074226E">
        <w:rPr>
          <w:rFonts w:ascii="Times New Roman" w:hAnsi="Times New Roman" w:cs="Times New Roman"/>
          <w:sz w:val="28"/>
          <w:szCs w:val="28"/>
          <w:lang w:val="kk-KZ"/>
        </w:rPr>
        <w:t>2</w:t>
      </w:r>
      <w:r w:rsidR="00D71C60">
        <w:rPr>
          <w:rFonts w:ascii="Times New Roman" w:hAnsi="Times New Roman" w:cs="Times New Roman"/>
          <w:sz w:val="28"/>
          <w:szCs w:val="28"/>
          <w:lang w:val="kk-KZ"/>
        </w:rPr>
        <w:t>2</w:t>
      </w:r>
      <w:r w:rsidRPr="00371278">
        <w:rPr>
          <w:rFonts w:ascii="Times New Roman" w:hAnsi="Times New Roman" w:cs="Times New Roman"/>
          <w:sz w:val="28"/>
          <w:szCs w:val="28"/>
          <w:lang w:val="kk-KZ"/>
        </w:rPr>
        <w:t xml:space="preserve"> Эксперимент тобының тұлғалық болмысын қалыптастырудың </w:t>
      </w:r>
      <w:r>
        <w:rPr>
          <w:rFonts w:ascii="Times New Roman" w:hAnsi="Times New Roman" w:cs="Times New Roman"/>
          <w:sz w:val="28"/>
          <w:szCs w:val="28"/>
          <w:lang w:val="kk-KZ"/>
        </w:rPr>
        <w:t>танымдық компонентінің</w:t>
      </w:r>
      <w:r w:rsidRPr="00371278">
        <w:rPr>
          <w:rFonts w:ascii="Times New Roman" w:hAnsi="Times New Roman" w:cs="Times New Roman"/>
          <w:sz w:val="28"/>
          <w:szCs w:val="28"/>
          <w:lang w:val="kk-KZ"/>
        </w:rPr>
        <w:t xml:space="preserve"> экспериментке дейінгі және кейінгі даму деңгейдері</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02286D" w14:paraId="3C766BC5" w14:textId="77777777" w:rsidTr="00E9720E">
        <w:trPr>
          <w:trHeight w:val="976"/>
        </w:trPr>
        <w:tc>
          <w:tcPr>
            <w:tcW w:w="1615" w:type="dxa"/>
            <w:vMerge w:val="restart"/>
          </w:tcPr>
          <w:p w14:paraId="744068D0" w14:textId="77777777" w:rsidR="00A52458" w:rsidRPr="0002286D" w:rsidRDefault="00A52458" w:rsidP="00E9720E">
            <w:pPr>
              <w:pStyle w:val="af7"/>
              <w:tabs>
                <w:tab w:val="left" w:pos="9497"/>
              </w:tabs>
              <w:spacing w:line="240" w:lineRule="auto"/>
              <w:jc w:val="center"/>
              <w:rPr>
                <w:color w:val="000000"/>
                <w:sz w:val="24"/>
                <w:szCs w:val="24"/>
                <w:lang w:val="kk-KZ"/>
              </w:rPr>
            </w:pPr>
            <w:r w:rsidRPr="0002286D">
              <w:rPr>
                <w:sz w:val="24"/>
                <w:szCs w:val="24"/>
                <w:lang w:val="kk-KZ"/>
              </w:rPr>
              <w:t>Шкалалар атауы</w:t>
            </w:r>
          </w:p>
        </w:tc>
        <w:tc>
          <w:tcPr>
            <w:tcW w:w="3863" w:type="dxa"/>
            <w:gridSpan w:val="6"/>
          </w:tcPr>
          <w:p w14:paraId="6601EB98"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Экспериментке дейін</w:t>
            </w:r>
          </w:p>
          <w:p w14:paraId="72B8261E"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1D9B4F6D"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6A42CC41"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Эксперименттен кейін</w:t>
            </w:r>
          </w:p>
          <w:p w14:paraId="1FA2DAA4"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45AA972D"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02286D" w14:paraId="5F69FF32" w14:textId="77777777" w:rsidTr="00E9720E">
        <w:trPr>
          <w:trHeight w:val="418"/>
        </w:trPr>
        <w:tc>
          <w:tcPr>
            <w:tcW w:w="1615" w:type="dxa"/>
            <w:vMerge/>
          </w:tcPr>
          <w:p w14:paraId="261136EA"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p>
        </w:tc>
        <w:tc>
          <w:tcPr>
            <w:tcW w:w="1287" w:type="dxa"/>
            <w:gridSpan w:val="2"/>
          </w:tcPr>
          <w:p w14:paraId="7D747A62"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7" w:type="dxa"/>
            <w:gridSpan w:val="2"/>
          </w:tcPr>
          <w:p w14:paraId="7887F776"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132D5F6F"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00000"/>
                <w:sz w:val="24"/>
                <w:szCs w:val="24"/>
                <w:lang w:val="kk-KZ"/>
              </w:rPr>
              <w:t>Жоғары</w:t>
            </w:r>
          </w:p>
        </w:tc>
        <w:tc>
          <w:tcPr>
            <w:tcW w:w="1289" w:type="dxa"/>
            <w:gridSpan w:val="2"/>
          </w:tcPr>
          <w:p w14:paraId="4EB2D8A6"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9" w:type="dxa"/>
            <w:gridSpan w:val="2"/>
          </w:tcPr>
          <w:p w14:paraId="3E2E4267"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0FB64B0E"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Жоғары</w:t>
            </w:r>
          </w:p>
        </w:tc>
      </w:tr>
      <w:tr w:rsidR="00D71C60" w:rsidRPr="0002286D" w14:paraId="037832A0" w14:textId="77777777" w:rsidTr="00D71C60">
        <w:trPr>
          <w:trHeight w:val="421"/>
        </w:trPr>
        <w:tc>
          <w:tcPr>
            <w:tcW w:w="1615" w:type="dxa"/>
            <w:vMerge/>
          </w:tcPr>
          <w:p w14:paraId="00701A54" w14:textId="77777777" w:rsidR="00D71C60" w:rsidRPr="0002286D" w:rsidRDefault="00D71C60" w:rsidP="00D71C60">
            <w:pPr>
              <w:pStyle w:val="af7"/>
              <w:shd w:val="clear" w:color="auto" w:fill="auto"/>
              <w:tabs>
                <w:tab w:val="left" w:pos="9497"/>
              </w:tabs>
              <w:spacing w:line="240" w:lineRule="auto"/>
              <w:jc w:val="center"/>
              <w:rPr>
                <w:color w:val="000000"/>
                <w:sz w:val="24"/>
                <w:szCs w:val="24"/>
                <w:lang w:val="kk-KZ"/>
              </w:rPr>
            </w:pPr>
          </w:p>
        </w:tc>
        <w:tc>
          <w:tcPr>
            <w:tcW w:w="507" w:type="dxa"/>
          </w:tcPr>
          <w:p w14:paraId="67AEB0FA" w14:textId="0F51018A"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80" w:type="dxa"/>
          </w:tcPr>
          <w:p w14:paraId="33C843F5" w14:textId="7ECA6F4A"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95" w:type="dxa"/>
          </w:tcPr>
          <w:p w14:paraId="24E3EAD8" w14:textId="5510C2EA"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92" w:type="dxa"/>
          </w:tcPr>
          <w:p w14:paraId="56B515F7" w14:textId="01EFB0C6"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84" w:type="dxa"/>
          </w:tcPr>
          <w:p w14:paraId="7C189917" w14:textId="0B82F411"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805" w:type="dxa"/>
          </w:tcPr>
          <w:p w14:paraId="56B60AEE" w14:textId="762D78C7"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613" w:type="dxa"/>
          </w:tcPr>
          <w:p w14:paraId="20CE24CE" w14:textId="372B4710"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76" w:type="dxa"/>
          </w:tcPr>
          <w:p w14:paraId="1F66AC3C" w14:textId="6C9B4670"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99" w:type="dxa"/>
          </w:tcPr>
          <w:p w14:paraId="40EA3285" w14:textId="011813B9"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90" w:type="dxa"/>
          </w:tcPr>
          <w:p w14:paraId="73A0DF0C" w14:textId="476D5684"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86" w:type="dxa"/>
          </w:tcPr>
          <w:p w14:paraId="7D99BB2E" w14:textId="444C7B83"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03" w:type="dxa"/>
          </w:tcPr>
          <w:p w14:paraId="0DAEBC3D" w14:textId="258B9E2D"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r>
      <w:tr w:rsidR="00A52458" w:rsidRPr="0002286D" w14:paraId="7459873B" w14:textId="77777777" w:rsidTr="00E9720E">
        <w:tc>
          <w:tcPr>
            <w:tcW w:w="1615" w:type="dxa"/>
          </w:tcPr>
          <w:p w14:paraId="353ADC06"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Уақытқа бағдарлану шкаласы</w:t>
            </w:r>
          </w:p>
        </w:tc>
        <w:tc>
          <w:tcPr>
            <w:tcW w:w="507" w:type="dxa"/>
          </w:tcPr>
          <w:p w14:paraId="2E1798F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43</w:t>
            </w:r>
          </w:p>
        </w:tc>
        <w:tc>
          <w:tcPr>
            <w:tcW w:w="780" w:type="dxa"/>
          </w:tcPr>
          <w:p w14:paraId="5A54EE56"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57,33</w:t>
            </w:r>
          </w:p>
        </w:tc>
        <w:tc>
          <w:tcPr>
            <w:tcW w:w="495" w:type="dxa"/>
          </w:tcPr>
          <w:p w14:paraId="07483D9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27</w:t>
            </w:r>
          </w:p>
        </w:tc>
        <w:tc>
          <w:tcPr>
            <w:tcW w:w="792" w:type="dxa"/>
          </w:tcPr>
          <w:p w14:paraId="796EEC31"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36,00</w:t>
            </w:r>
          </w:p>
        </w:tc>
        <w:tc>
          <w:tcPr>
            <w:tcW w:w="484" w:type="dxa"/>
          </w:tcPr>
          <w:p w14:paraId="2F68120E"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w:t>
            </w:r>
          </w:p>
        </w:tc>
        <w:tc>
          <w:tcPr>
            <w:tcW w:w="805" w:type="dxa"/>
          </w:tcPr>
          <w:p w14:paraId="46897F7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6,67</w:t>
            </w:r>
          </w:p>
        </w:tc>
        <w:tc>
          <w:tcPr>
            <w:tcW w:w="613" w:type="dxa"/>
          </w:tcPr>
          <w:p w14:paraId="23EC1D6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0</w:t>
            </w:r>
          </w:p>
        </w:tc>
        <w:tc>
          <w:tcPr>
            <w:tcW w:w="676" w:type="dxa"/>
          </w:tcPr>
          <w:p w14:paraId="342FAC3D" w14:textId="77777777" w:rsidR="00A52458" w:rsidRPr="0002286D" w:rsidRDefault="00A52458" w:rsidP="00E9720E">
            <w:pPr>
              <w:jc w:val="both"/>
              <w:rPr>
                <w:rFonts w:ascii="Times New Roman" w:hAnsi="Times New Roman" w:cs="Times New Roman"/>
                <w:color w:val="000000"/>
                <w:sz w:val="20"/>
                <w:szCs w:val="20"/>
                <w:lang w:val="kk-KZ"/>
              </w:rPr>
            </w:pPr>
            <w:r w:rsidRPr="0002286D">
              <w:rPr>
                <w:rFonts w:ascii="Times New Roman" w:hAnsi="Times New Roman" w:cs="Times New Roman"/>
                <w:color w:val="000000"/>
                <w:sz w:val="20"/>
                <w:szCs w:val="20"/>
                <w:lang w:val="kk-KZ"/>
              </w:rPr>
              <w:t>0</w:t>
            </w:r>
          </w:p>
        </w:tc>
        <w:tc>
          <w:tcPr>
            <w:tcW w:w="599" w:type="dxa"/>
          </w:tcPr>
          <w:p w14:paraId="23EF7B2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690" w:type="dxa"/>
          </w:tcPr>
          <w:p w14:paraId="355341B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22,67</w:t>
            </w:r>
          </w:p>
        </w:tc>
        <w:tc>
          <w:tcPr>
            <w:tcW w:w="586" w:type="dxa"/>
          </w:tcPr>
          <w:p w14:paraId="560D8B3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58</w:t>
            </w:r>
          </w:p>
        </w:tc>
        <w:tc>
          <w:tcPr>
            <w:tcW w:w="703" w:type="dxa"/>
          </w:tcPr>
          <w:p w14:paraId="60A350A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77,33</w:t>
            </w:r>
          </w:p>
        </w:tc>
      </w:tr>
      <w:tr w:rsidR="00A52458" w:rsidRPr="0002286D" w14:paraId="03C63114" w14:textId="77777777" w:rsidTr="00E9720E">
        <w:tc>
          <w:tcPr>
            <w:tcW w:w="1615" w:type="dxa"/>
          </w:tcPr>
          <w:p w14:paraId="29A5D29A"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Құндылықтар шкаласы</w:t>
            </w:r>
          </w:p>
        </w:tc>
        <w:tc>
          <w:tcPr>
            <w:tcW w:w="507" w:type="dxa"/>
          </w:tcPr>
          <w:p w14:paraId="598D34A3"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47</w:t>
            </w:r>
          </w:p>
        </w:tc>
        <w:tc>
          <w:tcPr>
            <w:tcW w:w="780" w:type="dxa"/>
          </w:tcPr>
          <w:p w14:paraId="1929312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62,67</w:t>
            </w:r>
          </w:p>
        </w:tc>
        <w:tc>
          <w:tcPr>
            <w:tcW w:w="495" w:type="dxa"/>
          </w:tcPr>
          <w:p w14:paraId="5C4E5F4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w:t>
            </w:r>
          </w:p>
        </w:tc>
        <w:tc>
          <w:tcPr>
            <w:tcW w:w="792" w:type="dxa"/>
          </w:tcPr>
          <w:p w14:paraId="45AA320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28,00</w:t>
            </w:r>
          </w:p>
        </w:tc>
        <w:tc>
          <w:tcPr>
            <w:tcW w:w="484" w:type="dxa"/>
          </w:tcPr>
          <w:p w14:paraId="2D4D634D"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7</w:t>
            </w:r>
          </w:p>
        </w:tc>
        <w:tc>
          <w:tcPr>
            <w:tcW w:w="805" w:type="dxa"/>
          </w:tcPr>
          <w:p w14:paraId="0CE73C0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9,33</w:t>
            </w:r>
          </w:p>
        </w:tc>
        <w:tc>
          <w:tcPr>
            <w:tcW w:w="613" w:type="dxa"/>
          </w:tcPr>
          <w:p w14:paraId="1DF6446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w:t>
            </w:r>
          </w:p>
        </w:tc>
        <w:tc>
          <w:tcPr>
            <w:tcW w:w="676" w:type="dxa"/>
          </w:tcPr>
          <w:p w14:paraId="0BAA6921"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6,67</w:t>
            </w:r>
          </w:p>
        </w:tc>
        <w:tc>
          <w:tcPr>
            <w:tcW w:w="599" w:type="dxa"/>
          </w:tcPr>
          <w:p w14:paraId="238FBE5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690" w:type="dxa"/>
          </w:tcPr>
          <w:p w14:paraId="5C855DDA"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13,33</w:t>
            </w:r>
          </w:p>
        </w:tc>
        <w:tc>
          <w:tcPr>
            <w:tcW w:w="586" w:type="dxa"/>
          </w:tcPr>
          <w:p w14:paraId="036E5D06"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60</w:t>
            </w:r>
          </w:p>
        </w:tc>
        <w:tc>
          <w:tcPr>
            <w:tcW w:w="703" w:type="dxa"/>
          </w:tcPr>
          <w:p w14:paraId="3BF3671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80,00</w:t>
            </w:r>
          </w:p>
        </w:tc>
      </w:tr>
      <w:tr w:rsidR="00A52458" w:rsidRPr="0002286D" w14:paraId="6D313C42" w14:textId="77777777" w:rsidTr="00E9720E">
        <w:tc>
          <w:tcPr>
            <w:tcW w:w="1615" w:type="dxa"/>
          </w:tcPr>
          <w:p w14:paraId="65557254"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Қоршаған ортасына жағымды және жағымсыз көзқарас шкаласы</w:t>
            </w:r>
          </w:p>
        </w:tc>
        <w:tc>
          <w:tcPr>
            <w:tcW w:w="507" w:type="dxa"/>
          </w:tcPr>
          <w:p w14:paraId="1A0FE4D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51</w:t>
            </w:r>
          </w:p>
        </w:tc>
        <w:tc>
          <w:tcPr>
            <w:tcW w:w="780" w:type="dxa"/>
          </w:tcPr>
          <w:p w14:paraId="6ECB149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68,00</w:t>
            </w:r>
          </w:p>
        </w:tc>
        <w:tc>
          <w:tcPr>
            <w:tcW w:w="495" w:type="dxa"/>
          </w:tcPr>
          <w:p w14:paraId="7FE3160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16</w:t>
            </w:r>
          </w:p>
        </w:tc>
        <w:tc>
          <w:tcPr>
            <w:tcW w:w="792" w:type="dxa"/>
          </w:tcPr>
          <w:p w14:paraId="45D073D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21,33</w:t>
            </w:r>
          </w:p>
        </w:tc>
        <w:tc>
          <w:tcPr>
            <w:tcW w:w="484" w:type="dxa"/>
          </w:tcPr>
          <w:p w14:paraId="68F8D798"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805" w:type="dxa"/>
          </w:tcPr>
          <w:p w14:paraId="2D73CFE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10,67</w:t>
            </w:r>
          </w:p>
        </w:tc>
        <w:tc>
          <w:tcPr>
            <w:tcW w:w="613" w:type="dxa"/>
          </w:tcPr>
          <w:p w14:paraId="4EFC1AD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676" w:type="dxa"/>
          </w:tcPr>
          <w:p w14:paraId="389EE4A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13,33</w:t>
            </w:r>
          </w:p>
        </w:tc>
        <w:tc>
          <w:tcPr>
            <w:tcW w:w="599" w:type="dxa"/>
          </w:tcPr>
          <w:p w14:paraId="42B7A5A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16</w:t>
            </w:r>
          </w:p>
        </w:tc>
        <w:tc>
          <w:tcPr>
            <w:tcW w:w="690" w:type="dxa"/>
          </w:tcPr>
          <w:p w14:paraId="1A59D0B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21,33</w:t>
            </w:r>
          </w:p>
        </w:tc>
        <w:tc>
          <w:tcPr>
            <w:tcW w:w="586" w:type="dxa"/>
          </w:tcPr>
          <w:p w14:paraId="02A9551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49</w:t>
            </w:r>
          </w:p>
        </w:tc>
        <w:tc>
          <w:tcPr>
            <w:tcW w:w="703" w:type="dxa"/>
          </w:tcPr>
          <w:p w14:paraId="35327EA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65,33</w:t>
            </w:r>
          </w:p>
        </w:tc>
      </w:tr>
      <w:tr w:rsidR="00A52458" w:rsidRPr="0002286D" w14:paraId="5671F828" w14:textId="77777777" w:rsidTr="00E9720E">
        <w:tc>
          <w:tcPr>
            <w:tcW w:w="1615" w:type="dxa"/>
          </w:tcPr>
          <w:p w14:paraId="14E1A94A" w14:textId="77777777" w:rsidR="00A52458" w:rsidRPr="0002286D" w:rsidRDefault="00A52458" w:rsidP="00E9720E">
            <w:pPr>
              <w:tabs>
                <w:tab w:val="left" w:pos="993"/>
                <w:tab w:val="left" w:pos="9497"/>
              </w:tabs>
              <w:jc w:val="both"/>
              <w:rPr>
                <w:rFonts w:ascii="Times New Roman" w:hAnsi="Times New Roman" w:cs="Times New Roman"/>
              </w:rPr>
            </w:pPr>
            <w:r w:rsidRPr="0002286D">
              <w:rPr>
                <w:rFonts w:ascii="Times New Roman" w:hAnsi="Times New Roman" w:cs="Times New Roman"/>
                <w:lang w:val="kk-KZ"/>
              </w:rPr>
              <w:t>Танымдық шкаласы</w:t>
            </w:r>
          </w:p>
        </w:tc>
        <w:tc>
          <w:tcPr>
            <w:tcW w:w="507" w:type="dxa"/>
          </w:tcPr>
          <w:p w14:paraId="3028325B"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42</w:t>
            </w:r>
          </w:p>
        </w:tc>
        <w:tc>
          <w:tcPr>
            <w:tcW w:w="780" w:type="dxa"/>
          </w:tcPr>
          <w:p w14:paraId="1120A8E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56,00</w:t>
            </w:r>
          </w:p>
        </w:tc>
        <w:tc>
          <w:tcPr>
            <w:tcW w:w="495" w:type="dxa"/>
          </w:tcPr>
          <w:p w14:paraId="2CFD33B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27</w:t>
            </w:r>
          </w:p>
        </w:tc>
        <w:tc>
          <w:tcPr>
            <w:tcW w:w="792" w:type="dxa"/>
          </w:tcPr>
          <w:p w14:paraId="08B6908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36,00</w:t>
            </w:r>
          </w:p>
        </w:tc>
        <w:tc>
          <w:tcPr>
            <w:tcW w:w="484" w:type="dxa"/>
          </w:tcPr>
          <w:p w14:paraId="5ED2A391"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w:t>
            </w:r>
          </w:p>
        </w:tc>
        <w:tc>
          <w:tcPr>
            <w:tcW w:w="805" w:type="dxa"/>
          </w:tcPr>
          <w:p w14:paraId="51D9D16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8,00</w:t>
            </w:r>
          </w:p>
        </w:tc>
        <w:tc>
          <w:tcPr>
            <w:tcW w:w="613" w:type="dxa"/>
          </w:tcPr>
          <w:p w14:paraId="2C446E6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2</w:t>
            </w:r>
          </w:p>
        </w:tc>
        <w:tc>
          <w:tcPr>
            <w:tcW w:w="676" w:type="dxa"/>
          </w:tcPr>
          <w:p w14:paraId="584C78E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2,67</w:t>
            </w:r>
          </w:p>
        </w:tc>
        <w:tc>
          <w:tcPr>
            <w:tcW w:w="599" w:type="dxa"/>
          </w:tcPr>
          <w:p w14:paraId="08C6153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20</w:t>
            </w:r>
          </w:p>
        </w:tc>
        <w:tc>
          <w:tcPr>
            <w:tcW w:w="690" w:type="dxa"/>
          </w:tcPr>
          <w:p w14:paraId="3228079E"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26,67</w:t>
            </w:r>
          </w:p>
        </w:tc>
        <w:tc>
          <w:tcPr>
            <w:tcW w:w="586" w:type="dxa"/>
          </w:tcPr>
          <w:p w14:paraId="44B8F3D1"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53</w:t>
            </w:r>
          </w:p>
        </w:tc>
        <w:tc>
          <w:tcPr>
            <w:tcW w:w="703" w:type="dxa"/>
          </w:tcPr>
          <w:p w14:paraId="066E7458"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70,67</w:t>
            </w:r>
          </w:p>
        </w:tc>
      </w:tr>
      <w:tr w:rsidR="00A52458" w:rsidRPr="0002286D" w14:paraId="25693986" w14:textId="77777777" w:rsidTr="00E9720E">
        <w:tc>
          <w:tcPr>
            <w:tcW w:w="1615" w:type="dxa"/>
          </w:tcPr>
          <w:p w14:paraId="6D4A0C77"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Шығармашылыққа ұмтылыс шкаласы</w:t>
            </w:r>
          </w:p>
        </w:tc>
        <w:tc>
          <w:tcPr>
            <w:tcW w:w="507" w:type="dxa"/>
          </w:tcPr>
          <w:p w14:paraId="4CCD2DB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44</w:t>
            </w:r>
          </w:p>
        </w:tc>
        <w:tc>
          <w:tcPr>
            <w:tcW w:w="780" w:type="dxa"/>
          </w:tcPr>
          <w:p w14:paraId="765E878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58,67</w:t>
            </w:r>
          </w:p>
        </w:tc>
        <w:tc>
          <w:tcPr>
            <w:tcW w:w="495" w:type="dxa"/>
          </w:tcPr>
          <w:p w14:paraId="2382815E"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22</w:t>
            </w:r>
          </w:p>
        </w:tc>
        <w:tc>
          <w:tcPr>
            <w:tcW w:w="792" w:type="dxa"/>
          </w:tcPr>
          <w:p w14:paraId="60A9AA8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29,33</w:t>
            </w:r>
          </w:p>
        </w:tc>
        <w:tc>
          <w:tcPr>
            <w:tcW w:w="484" w:type="dxa"/>
          </w:tcPr>
          <w:p w14:paraId="67FF9312"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805" w:type="dxa"/>
          </w:tcPr>
          <w:p w14:paraId="52BA02D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12,00</w:t>
            </w:r>
          </w:p>
        </w:tc>
        <w:tc>
          <w:tcPr>
            <w:tcW w:w="613" w:type="dxa"/>
          </w:tcPr>
          <w:p w14:paraId="450AC74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676" w:type="dxa"/>
          </w:tcPr>
          <w:p w14:paraId="498B768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599" w:type="dxa"/>
          </w:tcPr>
          <w:p w14:paraId="064E4E4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w:t>
            </w:r>
          </w:p>
        </w:tc>
        <w:tc>
          <w:tcPr>
            <w:tcW w:w="690" w:type="dxa"/>
          </w:tcPr>
          <w:p w14:paraId="051D55E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28,00</w:t>
            </w:r>
          </w:p>
        </w:tc>
        <w:tc>
          <w:tcPr>
            <w:tcW w:w="586" w:type="dxa"/>
          </w:tcPr>
          <w:p w14:paraId="51755888"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54</w:t>
            </w:r>
          </w:p>
        </w:tc>
        <w:tc>
          <w:tcPr>
            <w:tcW w:w="703" w:type="dxa"/>
          </w:tcPr>
          <w:p w14:paraId="1DD23C8A"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72,00</w:t>
            </w:r>
          </w:p>
        </w:tc>
      </w:tr>
      <w:tr w:rsidR="00A52458" w:rsidRPr="0002286D" w14:paraId="51AF41D2" w14:textId="77777777" w:rsidTr="00E9720E">
        <w:tc>
          <w:tcPr>
            <w:tcW w:w="1615" w:type="dxa"/>
          </w:tcPr>
          <w:p w14:paraId="50D096C8"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Өзін-өзі белсендіре алу шкаласы</w:t>
            </w:r>
          </w:p>
        </w:tc>
        <w:tc>
          <w:tcPr>
            <w:tcW w:w="507" w:type="dxa"/>
          </w:tcPr>
          <w:p w14:paraId="6D354CF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50</w:t>
            </w:r>
          </w:p>
        </w:tc>
        <w:tc>
          <w:tcPr>
            <w:tcW w:w="780" w:type="dxa"/>
          </w:tcPr>
          <w:p w14:paraId="30D6CFE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66,67</w:t>
            </w:r>
          </w:p>
        </w:tc>
        <w:tc>
          <w:tcPr>
            <w:tcW w:w="495" w:type="dxa"/>
          </w:tcPr>
          <w:p w14:paraId="3BF212CE"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792" w:type="dxa"/>
          </w:tcPr>
          <w:p w14:paraId="50C82C6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22,67</w:t>
            </w:r>
          </w:p>
        </w:tc>
        <w:tc>
          <w:tcPr>
            <w:tcW w:w="484" w:type="dxa"/>
          </w:tcPr>
          <w:p w14:paraId="2A5CFEEE"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805" w:type="dxa"/>
          </w:tcPr>
          <w:p w14:paraId="4CACC62E"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10,67</w:t>
            </w:r>
          </w:p>
        </w:tc>
        <w:tc>
          <w:tcPr>
            <w:tcW w:w="613" w:type="dxa"/>
          </w:tcPr>
          <w:p w14:paraId="1B3BA4C3"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w:t>
            </w:r>
          </w:p>
        </w:tc>
        <w:tc>
          <w:tcPr>
            <w:tcW w:w="676" w:type="dxa"/>
          </w:tcPr>
          <w:p w14:paraId="5A2C7C5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5,33</w:t>
            </w:r>
          </w:p>
        </w:tc>
        <w:tc>
          <w:tcPr>
            <w:tcW w:w="599" w:type="dxa"/>
          </w:tcPr>
          <w:p w14:paraId="77AB1BF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690" w:type="dxa"/>
          </w:tcPr>
          <w:p w14:paraId="7A5C2D4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12,00</w:t>
            </w:r>
          </w:p>
        </w:tc>
        <w:tc>
          <w:tcPr>
            <w:tcW w:w="586" w:type="dxa"/>
          </w:tcPr>
          <w:p w14:paraId="3D416A70"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62</w:t>
            </w:r>
          </w:p>
        </w:tc>
        <w:tc>
          <w:tcPr>
            <w:tcW w:w="703" w:type="dxa"/>
          </w:tcPr>
          <w:p w14:paraId="119D1159"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82,67</w:t>
            </w:r>
          </w:p>
        </w:tc>
      </w:tr>
      <w:tr w:rsidR="00A52458" w:rsidRPr="0002286D" w14:paraId="434A9127" w14:textId="77777777" w:rsidTr="00E9720E">
        <w:tc>
          <w:tcPr>
            <w:tcW w:w="1615" w:type="dxa"/>
          </w:tcPr>
          <w:p w14:paraId="4B7D01DC"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Өзін-өзі түсіну шкаласы</w:t>
            </w:r>
          </w:p>
        </w:tc>
        <w:tc>
          <w:tcPr>
            <w:tcW w:w="507" w:type="dxa"/>
          </w:tcPr>
          <w:p w14:paraId="15BD365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53</w:t>
            </w:r>
          </w:p>
        </w:tc>
        <w:tc>
          <w:tcPr>
            <w:tcW w:w="780" w:type="dxa"/>
          </w:tcPr>
          <w:p w14:paraId="16DA137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70,67</w:t>
            </w:r>
          </w:p>
        </w:tc>
        <w:tc>
          <w:tcPr>
            <w:tcW w:w="495" w:type="dxa"/>
          </w:tcPr>
          <w:p w14:paraId="472901F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12</w:t>
            </w:r>
          </w:p>
        </w:tc>
        <w:tc>
          <w:tcPr>
            <w:tcW w:w="792" w:type="dxa"/>
          </w:tcPr>
          <w:p w14:paraId="0B3C21E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16,00</w:t>
            </w:r>
          </w:p>
        </w:tc>
        <w:tc>
          <w:tcPr>
            <w:tcW w:w="484" w:type="dxa"/>
          </w:tcPr>
          <w:p w14:paraId="1CECE92B"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805" w:type="dxa"/>
          </w:tcPr>
          <w:p w14:paraId="47B9D915"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13,33</w:t>
            </w:r>
          </w:p>
        </w:tc>
        <w:tc>
          <w:tcPr>
            <w:tcW w:w="613" w:type="dxa"/>
          </w:tcPr>
          <w:p w14:paraId="3FC9D8E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676" w:type="dxa"/>
          </w:tcPr>
          <w:p w14:paraId="3D9269A3" w14:textId="77777777" w:rsidR="00A52458" w:rsidRPr="0002286D" w:rsidRDefault="00A52458" w:rsidP="00E9720E">
            <w:pPr>
              <w:jc w:val="both"/>
              <w:rPr>
                <w:rFonts w:ascii="Times New Roman" w:hAnsi="Times New Roman" w:cs="Times New Roman"/>
                <w:color w:val="000000"/>
                <w:sz w:val="20"/>
                <w:szCs w:val="20"/>
                <w:lang w:val="kk-KZ"/>
              </w:rPr>
            </w:pPr>
            <w:r w:rsidRPr="0002286D">
              <w:rPr>
                <w:rFonts w:ascii="Times New Roman" w:hAnsi="Times New Roman" w:cs="Times New Roman"/>
                <w:color w:val="000000"/>
                <w:sz w:val="20"/>
                <w:szCs w:val="20"/>
                <w:lang w:val="kk-KZ"/>
              </w:rPr>
              <w:t>0</w:t>
            </w:r>
          </w:p>
        </w:tc>
        <w:tc>
          <w:tcPr>
            <w:tcW w:w="599" w:type="dxa"/>
          </w:tcPr>
          <w:p w14:paraId="34EB5EA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29</w:t>
            </w:r>
          </w:p>
        </w:tc>
        <w:tc>
          <w:tcPr>
            <w:tcW w:w="690" w:type="dxa"/>
          </w:tcPr>
          <w:p w14:paraId="449A9DE8"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38,67</w:t>
            </w:r>
          </w:p>
        </w:tc>
        <w:tc>
          <w:tcPr>
            <w:tcW w:w="586" w:type="dxa"/>
          </w:tcPr>
          <w:p w14:paraId="7AA8AF6F"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46</w:t>
            </w:r>
          </w:p>
        </w:tc>
        <w:tc>
          <w:tcPr>
            <w:tcW w:w="703" w:type="dxa"/>
          </w:tcPr>
          <w:p w14:paraId="345F3394" w14:textId="77777777" w:rsidR="00A52458" w:rsidRPr="0002286D" w:rsidRDefault="00A52458" w:rsidP="00E9720E">
            <w:pPr>
              <w:jc w:val="right"/>
              <w:rPr>
                <w:rFonts w:ascii="Times New Roman" w:hAnsi="Times New Roman" w:cs="Times New Roman"/>
                <w:color w:val="000000"/>
                <w:sz w:val="20"/>
                <w:szCs w:val="20"/>
              </w:rPr>
            </w:pPr>
            <w:r w:rsidRPr="0002286D">
              <w:rPr>
                <w:rFonts w:ascii="Times New Roman" w:hAnsi="Times New Roman" w:cs="Times New Roman"/>
                <w:color w:val="000000"/>
                <w:sz w:val="20"/>
                <w:szCs w:val="20"/>
              </w:rPr>
              <w:t>61,33</w:t>
            </w:r>
          </w:p>
        </w:tc>
      </w:tr>
      <w:tr w:rsidR="00A52458" w:rsidRPr="0002286D" w14:paraId="0591E4D6" w14:textId="77777777" w:rsidTr="00E9720E">
        <w:tc>
          <w:tcPr>
            <w:tcW w:w="1615" w:type="dxa"/>
          </w:tcPr>
          <w:p w14:paraId="1EAF5D96" w14:textId="77777777" w:rsidR="00A52458" w:rsidRPr="0002286D" w:rsidRDefault="00A52458" w:rsidP="00E9720E">
            <w:pPr>
              <w:pStyle w:val="af3"/>
              <w:tabs>
                <w:tab w:val="left" w:pos="9497"/>
              </w:tabs>
              <w:spacing w:after="0" w:line="240" w:lineRule="auto"/>
              <w:ind w:firstLine="0"/>
              <w:jc w:val="both"/>
              <w:rPr>
                <w:b/>
                <w:color w:val="000000" w:themeColor="text1"/>
                <w:lang w:val="kk-KZ"/>
              </w:rPr>
            </w:pPr>
            <w:r w:rsidRPr="0002286D">
              <w:rPr>
                <w:b/>
                <w:color w:val="000000" w:themeColor="text1"/>
                <w:lang w:val="kk-KZ"/>
              </w:rPr>
              <w:t>Орта көрсеткіші:</w:t>
            </w:r>
          </w:p>
        </w:tc>
        <w:tc>
          <w:tcPr>
            <w:tcW w:w="507" w:type="dxa"/>
          </w:tcPr>
          <w:p w14:paraId="48A603DB"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48</w:t>
            </w:r>
          </w:p>
        </w:tc>
        <w:tc>
          <w:tcPr>
            <w:tcW w:w="780" w:type="dxa"/>
          </w:tcPr>
          <w:p w14:paraId="23EEC386"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62,86</w:t>
            </w:r>
          </w:p>
        </w:tc>
        <w:tc>
          <w:tcPr>
            <w:tcW w:w="495" w:type="dxa"/>
          </w:tcPr>
          <w:p w14:paraId="19CFB2CA"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19</w:t>
            </w:r>
          </w:p>
        </w:tc>
        <w:tc>
          <w:tcPr>
            <w:tcW w:w="792" w:type="dxa"/>
          </w:tcPr>
          <w:p w14:paraId="500AB152"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27,05</w:t>
            </w:r>
          </w:p>
        </w:tc>
        <w:tc>
          <w:tcPr>
            <w:tcW w:w="484" w:type="dxa"/>
          </w:tcPr>
          <w:p w14:paraId="45416AA2"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8</w:t>
            </w:r>
          </w:p>
        </w:tc>
        <w:tc>
          <w:tcPr>
            <w:tcW w:w="805" w:type="dxa"/>
          </w:tcPr>
          <w:p w14:paraId="79A4AC81"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10,10</w:t>
            </w:r>
          </w:p>
        </w:tc>
        <w:tc>
          <w:tcPr>
            <w:tcW w:w="613" w:type="dxa"/>
          </w:tcPr>
          <w:p w14:paraId="3D7AC108"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3</w:t>
            </w:r>
          </w:p>
        </w:tc>
        <w:tc>
          <w:tcPr>
            <w:tcW w:w="676" w:type="dxa"/>
          </w:tcPr>
          <w:p w14:paraId="294C269A"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4</w:t>
            </w:r>
          </w:p>
        </w:tc>
        <w:tc>
          <w:tcPr>
            <w:tcW w:w="599" w:type="dxa"/>
          </w:tcPr>
          <w:p w14:paraId="69719B7D"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17</w:t>
            </w:r>
          </w:p>
        </w:tc>
        <w:tc>
          <w:tcPr>
            <w:tcW w:w="690" w:type="dxa"/>
          </w:tcPr>
          <w:p w14:paraId="4666F76E"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23,24</w:t>
            </w:r>
          </w:p>
        </w:tc>
        <w:tc>
          <w:tcPr>
            <w:tcW w:w="586" w:type="dxa"/>
          </w:tcPr>
          <w:p w14:paraId="772F1BD0"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55</w:t>
            </w:r>
          </w:p>
        </w:tc>
        <w:tc>
          <w:tcPr>
            <w:tcW w:w="703" w:type="dxa"/>
          </w:tcPr>
          <w:p w14:paraId="654AE722" w14:textId="77777777" w:rsidR="00A52458" w:rsidRPr="0002286D" w:rsidRDefault="00A52458" w:rsidP="00E9720E">
            <w:pPr>
              <w:jc w:val="right"/>
              <w:rPr>
                <w:rFonts w:ascii="Times New Roman" w:hAnsi="Times New Roman" w:cs="Times New Roman"/>
                <w:b/>
                <w:color w:val="000000"/>
                <w:sz w:val="20"/>
                <w:szCs w:val="20"/>
              </w:rPr>
            </w:pPr>
            <w:r w:rsidRPr="0002286D">
              <w:rPr>
                <w:rFonts w:ascii="Times New Roman" w:hAnsi="Times New Roman" w:cs="Times New Roman"/>
                <w:b/>
                <w:color w:val="000000"/>
                <w:sz w:val="20"/>
                <w:szCs w:val="20"/>
              </w:rPr>
              <w:t>72,76</w:t>
            </w:r>
          </w:p>
        </w:tc>
      </w:tr>
    </w:tbl>
    <w:p w14:paraId="4904A548" w14:textId="4A35C764"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Эксперимент тобының </w:t>
      </w:r>
      <w:r>
        <w:rPr>
          <w:rFonts w:ascii="Times New Roman" w:hAnsi="Times New Roman" w:cs="Times New Roman"/>
          <w:sz w:val="28"/>
          <w:szCs w:val="28"/>
          <w:lang w:val="kk-KZ"/>
        </w:rPr>
        <w:t>болашақ бастауыш сынып мұғалімін кәсіби іс-әрекетке даярлауда тұлғалық болмысын қалыптастыру</w:t>
      </w:r>
      <w:r w:rsidRPr="0002286D">
        <w:rPr>
          <w:rFonts w:ascii="Times New Roman" w:hAnsi="Times New Roman" w:cs="Times New Roman"/>
          <w:sz w:val="28"/>
          <w:szCs w:val="28"/>
          <w:lang w:val="kk-KZ"/>
        </w:rPr>
        <w:t>д</w:t>
      </w:r>
      <w:r>
        <w:rPr>
          <w:rFonts w:ascii="Times New Roman" w:hAnsi="Times New Roman" w:cs="Times New Roman"/>
          <w:sz w:val="28"/>
          <w:szCs w:val="28"/>
          <w:lang w:val="kk-KZ"/>
        </w:rPr>
        <w:t>ы</w:t>
      </w:r>
      <w:r w:rsidRPr="0002286D">
        <w:rPr>
          <w:rFonts w:ascii="Times New Roman" w:hAnsi="Times New Roman" w:cs="Times New Roman"/>
          <w:sz w:val="28"/>
          <w:szCs w:val="28"/>
          <w:lang w:val="kk-KZ"/>
        </w:rPr>
        <w:t xml:space="preserve">ң </w:t>
      </w:r>
      <w:r>
        <w:rPr>
          <w:rFonts w:ascii="Times New Roman" w:hAnsi="Times New Roman" w:cs="Times New Roman"/>
          <w:sz w:val="28"/>
          <w:szCs w:val="28"/>
          <w:lang w:val="kk-KZ"/>
        </w:rPr>
        <w:t>танымдық компонентінің</w:t>
      </w:r>
      <w:r w:rsidRPr="0002286D">
        <w:rPr>
          <w:rFonts w:ascii="Times New Roman" w:hAnsi="Times New Roman" w:cs="Times New Roman"/>
          <w:sz w:val="28"/>
          <w:szCs w:val="28"/>
          <w:lang w:val="kk-KZ"/>
        </w:rPr>
        <w:t xml:space="preserve"> экспериментке дейінгі және кейінгі даму деңгейдерінің салыстырмалы көрсеткішін келесі 1</w:t>
      </w:r>
      <w:r w:rsidR="00D71C60">
        <w:rPr>
          <w:rFonts w:ascii="Times New Roman" w:hAnsi="Times New Roman" w:cs="Times New Roman"/>
          <w:sz w:val="28"/>
          <w:szCs w:val="28"/>
          <w:lang w:val="kk-KZ"/>
        </w:rPr>
        <w:t>8-</w:t>
      </w:r>
      <w:r>
        <w:rPr>
          <w:rFonts w:ascii="Times New Roman" w:hAnsi="Times New Roman" w:cs="Times New Roman"/>
          <w:sz w:val="28"/>
          <w:szCs w:val="28"/>
          <w:lang w:val="kk-KZ"/>
        </w:rPr>
        <w:t xml:space="preserve">суреттегі </w:t>
      </w:r>
      <w:r w:rsidRPr="0002286D">
        <w:rPr>
          <w:rFonts w:ascii="Times New Roman" w:hAnsi="Times New Roman" w:cs="Times New Roman"/>
          <w:sz w:val="28"/>
          <w:szCs w:val="28"/>
          <w:lang w:val="kk-KZ"/>
        </w:rPr>
        <w:t>диаграмма арқылы бейнеледік.</w:t>
      </w:r>
    </w:p>
    <w:p w14:paraId="52459631" w14:textId="77777777" w:rsidR="00A52458"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noProof/>
          <w:sz w:val="28"/>
          <w:szCs w:val="28"/>
          <w:lang w:eastAsia="ru-RU"/>
        </w:rPr>
        <w:drawing>
          <wp:inline distT="0" distB="0" distL="0" distR="0" wp14:anchorId="439A1B2A" wp14:editId="0A10EE1B">
            <wp:extent cx="5486400" cy="3200400"/>
            <wp:effectExtent l="19050" t="0" r="19050" b="0"/>
            <wp:docPr id="9" name="Диаграмма 8"/>
            <wp:cNvGraphicFramePr/>
            <a:graphic xmlns:a="http://schemas.openxmlformats.org/drawingml/2006/main">
              <a:graphicData uri="http://schemas.openxmlformats.org/drawingml/2006/chart">
                <c:chart xmlns:c="http://schemas.openxmlformats.org/drawingml/2006/chart" xmlns:r="http://schemas.openxmlformats.org/officeDocument/2006/relationships" r:id="rId66"/>
              </a:graphicData>
            </a:graphic>
          </wp:inline>
        </w:drawing>
      </w:r>
    </w:p>
    <w:p w14:paraId="529FCA3D" w14:textId="77777777" w:rsidR="00A52458"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p>
    <w:p w14:paraId="571E6A57"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Сурет</w:t>
      </w:r>
      <w:r w:rsidRPr="0002286D">
        <w:rPr>
          <w:rFonts w:ascii="Times New Roman" w:hAnsi="Times New Roman" w:cs="Times New Roman"/>
          <w:sz w:val="28"/>
          <w:szCs w:val="28"/>
          <w:lang w:val="kk-KZ"/>
        </w:rPr>
        <w:t xml:space="preserve"> - </w:t>
      </w:r>
      <w:r w:rsidR="0074226E">
        <w:rPr>
          <w:rFonts w:ascii="Times New Roman" w:hAnsi="Times New Roman" w:cs="Times New Roman"/>
          <w:sz w:val="28"/>
          <w:szCs w:val="28"/>
          <w:lang w:val="kk-KZ"/>
        </w:rPr>
        <w:t>18</w:t>
      </w:r>
      <w:r w:rsidRPr="0002286D">
        <w:rPr>
          <w:rFonts w:ascii="Times New Roman" w:hAnsi="Times New Roman" w:cs="Times New Roman"/>
          <w:sz w:val="28"/>
          <w:szCs w:val="28"/>
          <w:lang w:val="kk-KZ"/>
        </w:rPr>
        <w:t xml:space="preserve"> Эксперимент тобының тұлғалық болмысын </w:t>
      </w:r>
      <w:r>
        <w:rPr>
          <w:rFonts w:ascii="Times New Roman" w:hAnsi="Times New Roman" w:cs="Times New Roman"/>
          <w:sz w:val="28"/>
          <w:szCs w:val="28"/>
          <w:lang w:val="kk-KZ"/>
        </w:rPr>
        <w:t>қалыптастырудың танымдық компонентінің</w:t>
      </w:r>
      <w:r w:rsidRPr="0002286D">
        <w:rPr>
          <w:rFonts w:ascii="Times New Roman" w:hAnsi="Times New Roman" w:cs="Times New Roman"/>
          <w:sz w:val="28"/>
          <w:szCs w:val="28"/>
          <w:lang w:val="kk-KZ"/>
        </w:rPr>
        <w:t xml:space="preserve"> экспериментке дейінгі және кейінгі даму </w:t>
      </w:r>
      <w:r w:rsidRPr="00B072D8">
        <w:rPr>
          <w:rFonts w:ascii="Times New Roman" w:hAnsi="Times New Roman" w:cs="Times New Roman"/>
          <w:sz w:val="28"/>
          <w:szCs w:val="28"/>
          <w:lang w:val="kk-KZ"/>
        </w:rPr>
        <w:t xml:space="preserve">деңгейлерінің салыстырмалы диаграммасы </w:t>
      </w:r>
    </w:p>
    <w:p w14:paraId="44E25FD3" w14:textId="18D7945F" w:rsidR="00A52458"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Қорыта келе, эксперимент тобының эксперименттен кейінгі көрсеткіштері </w:t>
      </w:r>
      <w:r w:rsidRPr="000B22BA">
        <w:rPr>
          <w:rFonts w:ascii="Times New Roman" w:hAnsi="Times New Roman" w:cs="Times New Roman"/>
          <w:sz w:val="28"/>
          <w:szCs w:val="28"/>
          <w:lang w:val="kk-KZ"/>
        </w:rPr>
        <w:t>эксперимент</w:t>
      </w:r>
      <w:r>
        <w:rPr>
          <w:rFonts w:ascii="Times New Roman" w:hAnsi="Times New Roman" w:cs="Times New Roman"/>
          <w:sz w:val="28"/>
          <w:szCs w:val="28"/>
          <w:lang w:val="kk-KZ"/>
        </w:rPr>
        <w:t>к</w:t>
      </w:r>
      <w:r w:rsidRPr="000B22BA">
        <w:rPr>
          <w:rFonts w:ascii="Times New Roman" w:hAnsi="Times New Roman" w:cs="Times New Roman"/>
          <w:sz w:val="28"/>
          <w:szCs w:val="28"/>
          <w:lang w:val="kk-KZ"/>
        </w:rPr>
        <w:t>е</w:t>
      </w:r>
      <w:r>
        <w:rPr>
          <w:rFonts w:ascii="Times New Roman" w:hAnsi="Times New Roman" w:cs="Times New Roman"/>
          <w:sz w:val="28"/>
          <w:szCs w:val="28"/>
          <w:lang w:val="kk-KZ"/>
        </w:rPr>
        <w:t xml:space="preserve"> дейіңгіге қарағанда әлде қайда жоғары болды. Мәселен, </w:t>
      </w:r>
      <w:r w:rsidRPr="00A52458">
        <w:rPr>
          <w:rFonts w:ascii="Times New Roman" w:hAnsi="Times New Roman" w:cs="Times New Roman"/>
          <w:sz w:val="28"/>
          <w:szCs w:val="28"/>
          <w:lang w:val="kk-KZ"/>
        </w:rPr>
        <w:t xml:space="preserve">экспериментке дейің танымдық компонентінің жоғары деңгейі 10,10 </w:t>
      </w:r>
      <w:r w:rsidRPr="00A52458">
        <w:rPr>
          <w:rFonts w:ascii="Times New Roman" w:hAnsi="Times New Roman" w:cs="Times New Roman"/>
          <w:color w:val="000000"/>
          <w:sz w:val="28"/>
          <w:szCs w:val="28"/>
          <w:lang w:val="kk-KZ"/>
        </w:rPr>
        <w:t xml:space="preserve">% болса, </w:t>
      </w:r>
      <w:r w:rsidRPr="00A52458">
        <w:rPr>
          <w:rFonts w:ascii="Times New Roman" w:hAnsi="Times New Roman" w:cs="Times New Roman"/>
          <w:sz w:val="28"/>
          <w:szCs w:val="28"/>
          <w:lang w:val="kk-KZ"/>
        </w:rPr>
        <w:t xml:space="preserve"> эксперименттен кейін ол 72,76 </w:t>
      </w:r>
      <w:r w:rsidRPr="00A52458">
        <w:rPr>
          <w:rFonts w:ascii="Times New Roman" w:hAnsi="Times New Roman" w:cs="Times New Roman"/>
          <w:color w:val="000000"/>
          <w:sz w:val="28"/>
          <w:szCs w:val="28"/>
          <w:lang w:val="kk-KZ"/>
        </w:rPr>
        <w:t xml:space="preserve">% -ға жоғарлады. Ал </w:t>
      </w:r>
      <w:r w:rsidRPr="00A52458">
        <w:rPr>
          <w:rFonts w:ascii="Times New Roman" w:hAnsi="Times New Roman" w:cs="Times New Roman"/>
          <w:sz w:val="28"/>
          <w:szCs w:val="28"/>
          <w:lang w:val="kk-KZ"/>
        </w:rPr>
        <w:t xml:space="preserve">төменгі деңгейі экспериментке дейің 10,10 </w:t>
      </w:r>
      <w:r w:rsidRPr="00A52458">
        <w:rPr>
          <w:rFonts w:ascii="Times New Roman" w:hAnsi="Times New Roman" w:cs="Times New Roman"/>
          <w:color w:val="000000"/>
          <w:sz w:val="28"/>
          <w:szCs w:val="28"/>
          <w:lang w:val="kk-KZ"/>
        </w:rPr>
        <w:t xml:space="preserve">% болса, </w:t>
      </w:r>
      <w:r w:rsidRPr="00A52458">
        <w:rPr>
          <w:rFonts w:ascii="Times New Roman" w:hAnsi="Times New Roman" w:cs="Times New Roman"/>
          <w:sz w:val="28"/>
          <w:szCs w:val="28"/>
          <w:lang w:val="kk-KZ"/>
        </w:rPr>
        <w:t xml:space="preserve"> эксперименттен кейін ол 4 </w:t>
      </w:r>
      <w:r w:rsidRPr="00A52458">
        <w:rPr>
          <w:rFonts w:ascii="Times New Roman" w:hAnsi="Times New Roman" w:cs="Times New Roman"/>
          <w:color w:val="000000"/>
          <w:sz w:val="28"/>
          <w:szCs w:val="28"/>
          <w:lang w:val="kk-KZ"/>
        </w:rPr>
        <w:t>% -ға төмендеген.</w:t>
      </w:r>
      <w:r w:rsidRPr="00A52458">
        <w:rPr>
          <w:rFonts w:ascii="Times New Roman" w:hAnsi="Times New Roman" w:cs="Times New Roman"/>
          <w:sz w:val="28"/>
          <w:szCs w:val="28"/>
          <w:lang w:val="kk-KZ"/>
        </w:rPr>
        <w:t xml:space="preserve"> Осыдан эксперимент топта таным қажеттілігі шкаласының өсу динамикасын байқауға болады. Яғни тұлғаның белсенділік деңгейінің жоғарылауы. Осы шкаланың жоғарғы</w:t>
      </w:r>
      <w:r w:rsidR="00376952">
        <w:rPr>
          <w:rFonts w:ascii="Times New Roman" w:hAnsi="Times New Roman" w:cs="Times New Roman"/>
          <w:sz w:val="28"/>
          <w:szCs w:val="28"/>
          <w:lang w:val="kk-KZ"/>
        </w:rPr>
        <w:t xml:space="preserve"> көрсеткіші тұлғаның болмысын</w:t>
      </w:r>
      <w:r w:rsidRPr="00A52458">
        <w:rPr>
          <w:rFonts w:ascii="Times New Roman" w:hAnsi="Times New Roman" w:cs="Times New Roman"/>
          <w:sz w:val="28"/>
          <w:szCs w:val="28"/>
          <w:lang w:val="kk-KZ"/>
        </w:rPr>
        <w:t xml:space="preserve"> тануды көрсетеді. </w:t>
      </w:r>
      <w:r w:rsidR="00376952">
        <w:rPr>
          <w:rFonts w:ascii="Times New Roman" w:hAnsi="Times New Roman" w:cs="Times New Roman"/>
          <w:sz w:val="28"/>
          <w:szCs w:val="28"/>
          <w:lang w:val="kk-KZ"/>
        </w:rPr>
        <w:t>Ол</w:t>
      </w:r>
      <w:r w:rsidRPr="00A52458">
        <w:rPr>
          <w:rFonts w:ascii="Times New Roman" w:hAnsi="Times New Roman" w:cs="Times New Roman"/>
          <w:sz w:val="28"/>
          <w:szCs w:val="28"/>
          <w:lang w:val="kk-KZ"/>
        </w:rPr>
        <w:t xml:space="preserve"> дегеніміз жаңашылдыққа ұмтылу мен белгілі бір нысанға деген қызығушылық</w:t>
      </w:r>
      <w:r w:rsidRPr="000B22BA">
        <w:rPr>
          <w:rFonts w:ascii="Times New Roman" w:hAnsi="Times New Roman" w:cs="Times New Roman"/>
          <w:sz w:val="28"/>
          <w:szCs w:val="28"/>
          <w:lang w:val="kk-KZ"/>
        </w:rPr>
        <w:t xml:space="preserve"> таныту. Осындай өсу динамикасы эксперимент топтарының уақытқа бағдарлану шкаласы, танымдық шкаласы, шығармашылыққа ұмтылыс шкаласы, өз</w:t>
      </w:r>
      <w:r w:rsidR="00376952">
        <w:rPr>
          <w:rFonts w:ascii="Times New Roman" w:hAnsi="Times New Roman" w:cs="Times New Roman"/>
          <w:sz w:val="28"/>
          <w:szCs w:val="28"/>
          <w:lang w:val="kk-KZ"/>
        </w:rPr>
        <w:t xml:space="preserve">ін-өзі белсендіре алу шкаласы, </w:t>
      </w:r>
      <w:r w:rsidRPr="000B22BA">
        <w:rPr>
          <w:rFonts w:ascii="Times New Roman" w:hAnsi="Times New Roman" w:cs="Times New Roman"/>
          <w:sz w:val="28"/>
          <w:szCs w:val="28"/>
          <w:lang w:val="kk-KZ"/>
        </w:rPr>
        <w:t>өзін-өзі түсіну шкалаларынан байқалады. Бұл шкала бойынша жоғары деңгейде ұпай жинаған тұлғалар тұлғааралық қарым-қатынасқа икемді, өзін басқару ме</w:t>
      </w:r>
      <w:r w:rsidR="00376952">
        <w:rPr>
          <w:rFonts w:ascii="Times New Roman" w:hAnsi="Times New Roman" w:cs="Times New Roman"/>
          <w:sz w:val="28"/>
          <w:szCs w:val="28"/>
          <w:lang w:val="kk-KZ"/>
        </w:rPr>
        <w:t>н өтірік айтуға жол бермеуімен,</w:t>
      </w:r>
      <w:r w:rsidRPr="000B22BA">
        <w:rPr>
          <w:rFonts w:ascii="Times New Roman" w:hAnsi="Times New Roman" w:cs="Times New Roman"/>
          <w:sz w:val="28"/>
          <w:szCs w:val="28"/>
          <w:lang w:val="kk-KZ"/>
        </w:rPr>
        <w:t xml:space="preserve"> өзін кө</w:t>
      </w:r>
      <w:r>
        <w:rPr>
          <w:rFonts w:ascii="Times New Roman" w:hAnsi="Times New Roman" w:cs="Times New Roman"/>
          <w:sz w:val="28"/>
          <w:szCs w:val="28"/>
          <w:lang w:val="kk-KZ"/>
        </w:rPr>
        <w:t>рсете алу қабілетімен ерекшелен</w:t>
      </w:r>
      <w:r w:rsidRPr="000B22BA">
        <w:rPr>
          <w:rFonts w:ascii="Times New Roman" w:hAnsi="Times New Roman" w:cs="Times New Roman"/>
          <w:sz w:val="28"/>
          <w:szCs w:val="28"/>
          <w:lang w:val="kk-KZ"/>
        </w:rPr>
        <w:t xml:space="preserve">ді. Сонымен қоса, өсу өзін-өзі түсіну шкаласынан да байқалады. </w:t>
      </w:r>
      <w:r w:rsidR="00376952">
        <w:rPr>
          <w:rFonts w:ascii="Times New Roman" w:hAnsi="Times New Roman" w:cs="Times New Roman"/>
          <w:sz w:val="28"/>
          <w:szCs w:val="28"/>
          <w:lang w:val="kk-KZ"/>
        </w:rPr>
        <w:t>Шкалалардың</w:t>
      </w:r>
      <w:r w:rsidRPr="000B22BA">
        <w:rPr>
          <w:rFonts w:ascii="Times New Roman" w:hAnsi="Times New Roman" w:cs="Times New Roman"/>
          <w:sz w:val="28"/>
          <w:szCs w:val="28"/>
          <w:lang w:val="kk-KZ"/>
        </w:rPr>
        <w:t xml:space="preserve"> жоғары деңгейдегі көрсеткіші тұлғаның құштарлығы мен қажеттілігіне деген сезімталдығын сензитивтілігін </w:t>
      </w:r>
      <w:r>
        <w:rPr>
          <w:rFonts w:ascii="Times New Roman" w:hAnsi="Times New Roman" w:cs="Times New Roman"/>
          <w:sz w:val="28"/>
          <w:szCs w:val="28"/>
          <w:lang w:val="kk-KZ"/>
        </w:rPr>
        <w:t>көрсетті</w:t>
      </w:r>
      <w:r w:rsidRPr="000B22BA">
        <w:rPr>
          <w:rFonts w:ascii="Times New Roman" w:hAnsi="Times New Roman" w:cs="Times New Roman"/>
          <w:sz w:val="28"/>
          <w:szCs w:val="28"/>
          <w:lang w:val="kk-KZ"/>
        </w:rPr>
        <w:t xml:space="preserve">. </w:t>
      </w:r>
    </w:p>
    <w:p w14:paraId="3B8301C9" w14:textId="77777777" w:rsidR="00A52458" w:rsidRPr="0002286D" w:rsidRDefault="00A52458" w:rsidP="00D71C60">
      <w:pPr>
        <w:tabs>
          <w:tab w:val="left" w:pos="993"/>
          <w:tab w:val="left" w:pos="9497"/>
        </w:tabs>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Қалыптастырушы эксперименттен кейінгі болашақ бастауыш сынып мұғалімдерінің кәсіби іс-әрекетке да</w:t>
      </w:r>
      <w:r>
        <w:rPr>
          <w:rFonts w:ascii="Times New Roman" w:hAnsi="Times New Roman" w:cs="Times New Roman"/>
          <w:sz w:val="28"/>
          <w:szCs w:val="28"/>
          <w:lang w:val="kk-KZ"/>
        </w:rPr>
        <w:t>ярлауда</w:t>
      </w:r>
      <w:r w:rsidRPr="0002286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танымдық компонентінің даму деңгейіндегі өзгерісін және білім алушылардың кәсіби іс-әрекет, тұлғалық болмыс туралы білімдерін анықтау ма</w:t>
      </w:r>
      <w:r>
        <w:rPr>
          <w:rFonts w:ascii="Times New Roman" w:hAnsi="Times New Roman" w:cs="Times New Roman"/>
          <w:sz w:val="28"/>
          <w:szCs w:val="28"/>
          <w:lang w:val="kk-KZ"/>
        </w:rPr>
        <w:t>қ</w:t>
      </w:r>
      <w:r w:rsidRPr="0002286D">
        <w:rPr>
          <w:rFonts w:ascii="Times New Roman" w:hAnsi="Times New Roman" w:cs="Times New Roman"/>
          <w:sz w:val="28"/>
          <w:szCs w:val="28"/>
          <w:lang w:val="kk-KZ"/>
        </w:rPr>
        <w:t>сатында тест тапсырмалары берілді.</w:t>
      </w:r>
    </w:p>
    <w:p w14:paraId="2BE85795" w14:textId="77777777" w:rsidR="00A52458" w:rsidRPr="0002286D" w:rsidRDefault="00A52458" w:rsidP="00D71C60">
      <w:pPr>
        <w:tabs>
          <w:tab w:val="left" w:pos="993"/>
          <w:tab w:val="left" w:pos="9497"/>
        </w:tabs>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Білім алушыларға берілген тест тапсырмалары:</w:t>
      </w:r>
    </w:p>
    <w:p w14:paraId="0B74C79F" w14:textId="77777777" w:rsidR="00A52458" w:rsidRPr="0002286D" w:rsidRDefault="00A52458" w:rsidP="00D71C60">
      <w:pPr>
        <w:spacing w:after="0" w:line="240" w:lineRule="auto"/>
        <w:ind w:firstLine="709"/>
        <w:rPr>
          <w:rFonts w:ascii="Times New Roman" w:hAnsi="Times New Roman" w:cs="Times New Roman"/>
          <w:sz w:val="28"/>
          <w:szCs w:val="24"/>
          <w:lang w:val="ca-ES"/>
        </w:rPr>
      </w:pPr>
      <w:r w:rsidRPr="0002286D">
        <w:rPr>
          <w:rFonts w:ascii="Times New Roman" w:hAnsi="Times New Roman" w:cs="Times New Roman"/>
          <w:sz w:val="28"/>
          <w:szCs w:val="24"/>
          <w:lang w:val="kk-KZ"/>
        </w:rPr>
        <w:t>Жеке т</w:t>
      </w:r>
      <w:r w:rsidRPr="0002286D">
        <w:rPr>
          <w:rFonts w:ascii="Times New Roman" w:hAnsi="Times New Roman" w:cs="Times New Roman"/>
          <w:sz w:val="28"/>
          <w:szCs w:val="24"/>
          <w:lang w:val="ca-ES"/>
        </w:rPr>
        <w:t>ұлға:</w:t>
      </w:r>
    </w:p>
    <w:p w14:paraId="1A1AE619"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ca-ES"/>
        </w:rPr>
        <w:t>А) Индивид</w:t>
      </w:r>
    </w:p>
    <w:p w14:paraId="14F9FD90"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ca-ES"/>
        </w:rPr>
        <w:t>В) Қоғамдық мәндегі адам</w:t>
      </w:r>
    </w:p>
    <w:p w14:paraId="558144CB"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ca-ES"/>
        </w:rPr>
        <w:t>С) Еңбексүйгіш адам</w:t>
      </w:r>
    </w:p>
    <w:p w14:paraId="5B390486"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ca-ES"/>
        </w:rPr>
        <w:t>D) Әділ адам</w:t>
      </w:r>
    </w:p>
    <w:p w14:paraId="356F6E49"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ca-ES"/>
        </w:rPr>
        <w:t>Е) Азаматтық позицясы жоғары адам</w:t>
      </w:r>
    </w:p>
    <w:p w14:paraId="0EE6A5B0"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Жеке тұлғаның  объективті қоғамдық қатынасқа икемделуі</w:t>
      </w:r>
      <w:r w:rsidRPr="0002286D">
        <w:rPr>
          <w:rFonts w:ascii="Times New Roman" w:eastAsia="Batang" w:hAnsi="Times New Roman" w:cs="Times New Roman"/>
          <w:sz w:val="28"/>
          <w:szCs w:val="24"/>
          <w:lang w:val="kk-KZ"/>
        </w:rPr>
        <w:t>:</w:t>
      </w:r>
    </w:p>
    <w:p w14:paraId="416F0922"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А</w:t>
      </w:r>
      <w:r w:rsidRPr="0002286D">
        <w:rPr>
          <w:rFonts w:ascii="Times New Roman" w:hAnsi="Times New Roman" w:cs="Times New Roman"/>
          <w:sz w:val="28"/>
          <w:szCs w:val="24"/>
        </w:rPr>
        <w:t xml:space="preserve">) </w:t>
      </w:r>
      <w:r w:rsidRPr="0002286D">
        <w:rPr>
          <w:rFonts w:ascii="Times New Roman" w:hAnsi="Times New Roman" w:cs="Times New Roman"/>
          <w:sz w:val="28"/>
          <w:szCs w:val="24"/>
          <w:lang w:val="kk-KZ"/>
        </w:rPr>
        <w:t>Әдет</w:t>
      </w:r>
    </w:p>
    <w:p w14:paraId="5BBE4008"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В</w:t>
      </w:r>
      <w:r w:rsidRPr="0002286D">
        <w:rPr>
          <w:rFonts w:ascii="Times New Roman" w:hAnsi="Times New Roman" w:cs="Times New Roman"/>
          <w:sz w:val="28"/>
          <w:szCs w:val="24"/>
        </w:rPr>
        <w:t>)</w:t>
      </w:r>
      <w:r w:rsidRPr="0002286D">
        <w:rPr>
          <w:rFonts w:ascii="Times New Roman" w:eastAsia="Batang" w:hAnsi="Times New Roman" w:cs="Times New Roman"/>
          <w:sz w:val="28"/>
          <w:szCs w:val="24"/>
          <w:lang w:val="kk-KZ"/>
        </w:rPr>
        <w:t>Дағды</w:t>
      </w:r>
    </w:p>
    <w:p w14:paraId="2CAB5537"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С</w:t>
      </w:r>
      <w:r w:rsidRPr="0002286D">
        <w:rPr>
          <w:rFonts w:ascii="Times New Roman" w:hAnsi="Times New Roman" w:cs="Times New Roman"/>
          <w:sz w:val="28"/>
          <w:szCs w:val="24"/>
        </w:rPr>
        <w:t>)</w:t>
      </w:r>
      <w:r w:rsidRPr="0002286D">
        <w:rPr>
          <w:rFonts w:ascii="Times New Roman" w:eastAsia="Batang" w:hAnsi="Times New Roman" w:cs="Times New Roman"/>
          <w:sz w:val="28"/>
          <w:szCs w:val="24"/>
          <w:lang w:val="kk-KZ"/>
        </w:rPr>
        <w:t>Даму</w:t>
      </w:r>
    </w:p>
    <w:p w14:paraId="43F0DE72"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D) Әлеуметтену</w:t>
      </w:r>
    </w:p>
    <w:p w14:paraId="0A928F7D"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Е)</w:t>
      </w:r>
      <w:r w:rsidRPr="0002286D">
        <w:rPr>
          <w:rFonts w:ascii="Times New Roman" w:eastAsia="Batang" w:hAnsi="Times New Roman" w:cs="Times New Roman"/>
          <w:sz w:val="28"/>
          <w:szCs w:val="24"/>
          <w:lang w:val="kk-KZ"/>
        </w:rPr>
        <w:t xml:space="preserve"> Іскерлік</w:t>
      </w:r>
    </w:p>
    <w:p w14:paraId="33975A3F"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eastAsia="Batang" w:hAnsi="Times New Roman" w:cs="Times New Roman"/>
          <w:sz w:val="28"/>
          <w:szCs w:val="24"/>
          <w:lang w:val="kk-KZ"/>
        </w:rPr>
        <w:t>Жеке тұлғаның дамуындағы негізгі қозғаушы күшіне жататындар:</w:t>
      </w:r>
    </w:p>
    <w:p w14:paraId="506DE054"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А) Тұқымқуалаушылық</w:t>
      </w:r>
    </w:p>
    <w:p w14:paraId="2243CE42"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В) Тәрбиенің принциптері</w:t>
      </w:r>
    </w:p>
    <w:p w14:paraId="1E4C885B"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С) Тәрбие әдісі</w:t>
      </w:r>
    </w:p>
    <w:p w14:paraId="7917BE62"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D) Өзін-өзі тәрбиелеу әдісі</w:t>
      </w:r>
    </w:p>
    <w:p w14:paraId="1EEF9FB4"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Е) Қарама-қайшылық</w:t>
      </w:r>
    </w:p>
    <w:p w14:paraId="69CE77A8"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lastRenderedPageBreak/>
        <w:t>Мұғалімнің профессиограммасына жатпайды:</w:t>
      </w:r>
    </w:p>
    <w:p w14:paraId="30D15BDF"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А) Болашақ маман жұмысының түрі мен жағдайларына қысқаша сипаттама</w:t>
      </w:r>
    </w:p>
    <w:p w14:paraId="6ABE4CCE"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В) Кәсіби қажеттіліктің нормативтері мен көрсеткіштері</w:t>
      </w:r>
    </w:p>
    <w:p w14:paraId="21957007"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С) Жас маман таңдауға құралған бағалау шкалалары</w:t>
      </w:r>
    </w:p>
    <w:p w14:paraId="7CF77350"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D) Болашақ кәсіби мұғалімдерді даярлауға қойылатын талаптар</w:t>
      </w:r>
    </w:p>
    <w:p w14:paraId="3C0FBBCC"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Е) Мұғалімдерді даярлау мақсатындағы приоритеттердің алмасуы</w:t>
      </w:r>
    </w:p>
    <w:p w14:paraId="42A46524"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eastAsia="Batang" w:hAnsi="Times New Roman" w:cs="Times New Roman"/>
          <w:sz w:val="28"/>
          <w:szCs w:val="24"/>
          <w:lang w:val="kk-KZ"/>
        </w:rPr>
        <w:t>Жеке тұлғаны оқыту мен тәрбиелеудің нәтижесі неге байланысты емес:</w:t>
      </w:r>
    </w:p>
    <w:p w14:paraId="37C8DC5D"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А) Тұқымқуалаушылыққа</w:t>
      </w:r>
    </w:p>
    <w:p w14:paraId="2FBA9DCC"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В) Оқу әректінің сипатына</w:t>
      </w:r>
    </w:p>
    <w:p w14:paraId="254475ED"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F6F9D">
        <w:rPr>
          <w:rFonts w:ascii="Times New Roman" w:hAnsi="Times New Roman" w:cs="Times New Roman"/>
          <w:sz w:val="28"/>
          <w:szCs w:val="24"/>
          <w:lang w:val="kk-KZ"/>
        </w:rPr>
        <w:t>С) Оқулықтың сапасына</w:t>
      </w:r>
    </w:p>
    <w:p w14:paraId="4E6CBE44"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F6F9D">
        <w:rPr>
          <w:rFonts w:ascii="Times New Roman" w:hAnsi="Times New Roman" w:cs="Times New Roman"/>
          <w:sz w:val="28"/>
          <w:szCs w:val="24"/>
          <w:lang w:val="kk-KZ"/>
        </w:rPr>
        <w:t>D) Оқытушының талантына</w:t>
      </w:r>
    </w:p>
    <w:p w14:paraId="3CCC273F"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Е) Табиғат жағдайына</w:t>
      </w:r>
    </w:p>
    <w:p w14:paraId="7F0A6EFB"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Тәрбие прициптеріне жататындар</w:t>
      </w:r>
      <w:r w:rsidRPr="0002286D">
        <w:rPr>
          <w:rFonts w:ascii="Times New Roman" w:eastAsia="Batang" w:hAnsi="Times New Roman" w:cs="Times New Roman"/>
          <w:sz w:val="28"/>
          <w:szCs w:val="24"/>
          <w:lang w:val="kk-KZ"/>
        </w:rPr>
        <w:t>:</w:t>
      </w:r>
    </w:p>
    <w:p w14:paraId="4E507DE2"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А) Тұқым қулаушылық әсері</w:t>
      </w:r>
    </w:p>
    <w:p w14:paraId="00FA13C2"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В) Жеке тұлғаны тәрбиелеудегі саналылық қажеттіліктің сәйкестілігі</w:t>
      </w:r>
    </w:p>
    <w:p w14:paraId="14D4A5FD"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С) Ортаның әсері</w:t>
      </w:r>
    </w:p>
    <w:p w14:paraId="3CF08A57"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D) Ойын іс-әрекетіне қатысу</w:t>
      </w:r>
    </w:p>
    <w:p w14:paraId="72F8101E"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Е) Жеке тұлғаның қалыптасу процесі</w:t>
      </w:r>
    </w:p>
    <w:p w14:paraId="318F559F" w14:textId="77777777" w:rsidR="00A52458" w:rsidRPr="0002286D" w:rsidRDefault="00A52458" w:rsidP="00D71C60">
      <w:pPr>
        <w:spacing w:after="0" w:line="240" w:lineRule="auto"/>
        <w:ind w:firstLine="709"/>
        <w:rPr>
          <w:rFonts w:ascii="Times New Roman" w:hAnsi="Times New Roman" w:cs="Times New Roman"/>
          <w:sz w:val="28"/>
          <w:szCs w:val="24"/>
          <w:lang w:val="kk-KZ"/>
        </w:rPr>
      </w:pPr>
      <w:r w:rsidRPr="0002286D">
        <w:rPr>
          <w:rFonts w:ascii="Times New Roman" w:hAnsi="Times New Roman" w:cs="Times New Roman"/>
          <w:sz w:val="28"/>
          <w:szCs w:val="24"/>
          <w:lang w:val="kk-KZ"/>
        </w:rPr>
        <w:t>Тәрбиенің мақсты</w:t>
      </w:r>
      <w:r w:rsidRPr="0002286D">
        <w:rPr>
          <w:rFonts w:ascii="Times New Roman" w:eastAsia="Batang" w:hAnsi="Times New Roman" w:cs="Times New Roman"/>
          <w:sz w:val="28"/>
          <w:szCs w:val="24"/>
          <w:lang w:val="kk-KZ"/>
        </w:rPr>
        <w:t>:</w:t>
      </w:r>
    </w:p>
    <w:p w14:paraId="62D47F04"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А</w:t>
      </w:r>
      <w:r w:rsidRPr="0002286D">
        <w:rPr>
          <w:rFonts w:ascii="Times New Roman" w:hAnsi="Times New Roman" w:cs="Times New Roman"/>
          <w:sz w:val="28"/>
          <w:szCs w:val="24"/>
        </w:rPr>
        <w:t>)</w:t>
      </w:r>
      <w:r w:rsidRPr="0002286D">
        <w:rPr>
          <w:rFonts w:ascii="Times New Roman" w:hAnsi="Times New Roman" w:cs="Times New Roman"/>
          <w:sz w:val="28"/>
          <w:szCs w:val="24"/>
          <w:lang w:val="kk-KZ"/>
        </w:rPr>
        <w:t xml:space="preserve"> Тәрбиені гуманизациялау</w:t>
      </w:r>
    </w:p>
    <w:p w14:paraId="0D199685"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В</w:t>
      </w:r>
      <w:r w:rsidRPr="0002286D">
        <w:rPr>
          <w:rFonts w:ascii="Times New Roman" w:hAnsi="Times New Roman" w:cs="Times New Roman"/>
          <w:sz w:val="28"/>
          <w:szCs w:val="24"/>
        </w:rPr>
        <w:t>)</w:t>
      </w:r>
      <w:r w:rsidRPr="0002286D">
        <w:rPr>
          <w:rFonts w:ascii="Times New Roman" w:eastAsia="Batang" w:hAnsi="Times New Roman" w:cs="Times New Roman"/>
          <w:sz w:val="28"/>
          <w:szCs w:val="24"/>
          <w:lang w:val="kk-KZ"/>
        </w:rPr>
        <w:t>Тәрбиені</w:t>
      </w:r>
      <w:r w:rsidRPr="0002286D">
        <w:rPr>
          <w:rFonts w:ascii="Times New Roman" w:hAnsi="Times New Roman" w:cs="Times New Roman"/>
          <w:sz w:val="28"/>
          <w:szCs w:val="24"/>
          <w:lang w:val="kk-KZ"/>
        </w:rPr>
        <w:t xml:space="preserve"> гуманиторландыру</w:t>
      </w:r>
    </w:p>
    <w:p w14:paraId="29B02C88"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С</w:t>
      </w:r>
      <w:r w:rsidRPr="0002286D">
        <w:rPr>
          <w:rFonts w:ascii="Times New Roman" w:hAnsi="Times New Roman" w:cs="Times New Roman"/>
          <w:sz w:val="28"/>
          <w:szCs w:val="24"/>
        </w:rPr>
        <w:t xml:space="preserve">) </w:t>
      </w:r>
      <w:r w:rsidRPr="0002286D">
        <w:rPr>
          <w:rFonts w:ascii="Times New Roman" w:hAnsi="Times New Roman" w:cs="Times New Roman"/>
          <w:sz w:val="28"/>
          <w:szCs w:val="24"/>
          <w:lang w:val="kk-KZ"/>
        </w:rPr>
        <w:t>Еңбек және политехникалық білім беру</w:t>
      </w:r>
    </w:p>
    <w:p w14:paraId="66A92A6E"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D) Эстетикалық тәрбие</w:t>
      </w:r>
    </w:p>
    <w:p w14:paraId="02CDB3AD" w14:textId="77777777" w:rsidR="00A52458" w:rsidRPr="0002286D" w:rsidRDefault="00A52458" w:rsidP="00D71C60">
      <w:pPr>
        <w:spacing w:after="0" w:line="240" w:lineRule="auto"/>
        <w:ind w:firstLine="709"/>
        <w:rPr>
          <w:rFonts w:ascii="Times New Roman" w:eastAsia="Batang" w:hAnsi="Times New Roman" w:cs="Times New Roman"/>
          <w:sz w:val="28"/>
          <w:szCs w:val="24"/>
          <w:lang w:val="kk-KZ"/>
        </w:rPr>
      </w:pPr>
      <w:r w:rsidRPr="0002286D">
        <w:rPr>
          <w:rFonts w:ascii="Times New Roman" w:hAnsi="Times New Roman" w:cs="Times New Roman"/>
          <w:sz w:val="28"/>
          <w:szCs w:val="24"/>
          <w:lang w:val="kk-KZ"/>
        </w:rPr>
        <w:t>Е) Жеке тұлғаның жан-жақты дамуы</w:t>
      </w:r>
    </w:p>
    <w:p w14:paraId="2872B509"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Кәсіптік әрекет, ұйымдастырудың жоғары деңгейін көрсететін педагогтың тұлғалық қасиеттерінің жиынтығы </w:t>
      </w:r>
    </w:p>
    <w:p w14:paraId="5397F529"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А) Педагогикалық жоспарлау </w:t>
      </w:r>
    </w:p>
    <w:p w14:paraId="07A4FD0A"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В) Педагогикалық басқару </w:t>
      </w:r>
    </w:p>
    <w:p w14:paraId="5F8C259F"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С) Педагогикалық шеберлік </w:t>
      </w:r>
    </w:p>
    <w:p w14:paraId="1E8C3F6C"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D) Кәсіптік әрекет </w:t>
      </w:r>
    </w:p>
    <w:p w14:paraId="0569D2FA"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E) Тұлғаның гуманистік бағыттылығы</w:t>
      </w:r>
    </w:p>
    <w:p w14:paraId="47CF71E6"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Мұғалімге оқу-тәрбие үрдісін ұйымдастыруды қасиетті кәсіби білім, білік, дағдылардың жиынтығы </w:t>
      </w:r>
    </w:p>
    <w:p w14:paraId="7C515D6B"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А) Педагогикалық шеберлік </w:t>
      </w:r>
    </w:p>
    <w:p w14:paraId="5879BC0B"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B) Педагогикалық қабілет </w:t>
      </w:r>
    </w:p>
    <w:p w14:paraId="512FDAAC"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en-US"/>
        </w:rPr>
        <w:t>C</w:t>
      </w:r>
      <w:r w:rsidRPr="0002286D">
        <w:rPr>
          <w:rFonts w:ascii="Times New Roman" w:hAnsi="Times New Roman" w:cs="Times New Roman"/>
          <w:sz w:val="28"/>
          <w:szCs w:val="28"/>
          <w:lang w:val="kk-KZ"/>
        </w:rPr>
        <w:t>) Практика</w:t>
      </w:r>
    </w:p>
    <w:p w14:paraId="33E4C8CF"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D) Педагогикалық теория</w:t>
      </w:r>
    </w:p>
    <w:p w14:paraId="6AF87C3F"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E) Педагогикалық қызмет</w:t>
      </w:r>
    </w:p>
    <w:p w14:paraId="59C36EED" w14:textId="69EC7379"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Педагогтың кәсіби шеберлігін дамытудың негізі </w:t>
      </w:r>
    </w:p>
    <w:p w14:paraId="3983659F"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А) Педагогтың сыртқы келбеті </w:t>
      </w:r>
    </w:p>
    <w:p w14:paraId="00DE5158"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B) Қоршаған орта </w:t>
      </w:r>
    </w:p>
    <w:p w14:paraId="6BE34281"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C) Кәсіптік білім </w:t>
      </w:r>
    </w:p>
    <w:p w14:paraId="087B4F25"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D) Өмірлік тәжірибе </w:t>
      </w:r>
    </w:p>
    <w:p w14:paraId="7D97FC41" w14:textId="77777777" w:rsidR="00A52458" w:rsidRPr="0002286D" w:rsidRDefault="00A52458" w:rsidP="00D71C60">
      <w:pPr>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lastRenderedPageBreak/>
        <w:t>E) Азаматтық позиция</w:t>
      </w:r>
    </w:p>
    <w:p w14:paraId="4AB54432" w14:textId="4BD949AE" w:rsidR="00A52458" w:rsidRPr="0002286D"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Тест тапсырмаларының нәтижесін төмендегі </w:t>
      </w:r>
      <w:r w:rsidR="00D71C60">
        <w:rPr>
          <w:rFonts w:ascii="Times New Roman" w:hAnsi="Times New Roman" w:cs="Times New Roman"/>
          <w:sz w:val="28"/>
          <w:szCs w:val="28"/>
          <w:lang w:val="kk-KZ"/>
        </w:rPr>
        <w:t>23-</w:t>
      </w:r>
      <w:r>
        <w:rPr>
          <w:rFonts w:ascii="Times New Roman" w:hAnsi="Times New Roman" w:cs="Times New Roman"/>
          <w:sz w:val="28"/>
          <w:szCs w:val="28"/>
          <w:lang w:val="kk-KZ"/>
        </w:rPr>
        <w:t xml:space="preserve"> </w:t>
      </w:r>
      <w:r w:rsidRPr="0002286D">
        <w:rPr>
          <w:rFonts w:ascii="Times New Roman" w:hAnsi="Times New Roman" w:cs="Times New Roman"/>
          <w:sz w:val="28"/>
          <w:szCs w:val="28"/>
          <w:lang w:val="kk-KZ"/>
        </w:rPr>
        <w:t>кестеден көруге болады.</w:t>
      </w:r>
    </w:p>
    <w:p w14:paraId="42700E43" w14:textId="77777777" w:rsidR="00D71C60" w:rsidRDefault="00D71C60" w:rsidP="00A52458">
      <w:pPr>
        <w:tabs>
          <w:tab w:val="left" w:pos="993"/>
          <w:tab w:val="left" w:pos="9497"/>
        </w:tabs>
        <w:spacing w:after="0" w:line="240" w:lineRule="auto"/>
        <w:ind w:firstLine="709"/>
        <w:jc w:val="both"/>
        <w:rPr>
          <w:rFonts w:ascii="Times New Roman" w:hAnsi="Times New Roman" w:cs="Times New Roman"/>
          <w:sz w:val="28"/>
          <w:szCs w:val="28"/>
          <w:lang w:val="kk-KZ"/>
        </w:rPr>
      </w:pPr>
    </w:p>
    <w:p w14:paraId="2706124D" w14:textId="6C168116" w:rsidR="00A52458"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Кесте – </w:t>
      </w:r>
      <w:r w:rsidR="0074226E">
        <w:rPr>
          <w:rFonts w:ascii="Times New Roman" w:hAnsi="Times New Roman" w:cs="Times New Roman"/>
          <w:sz w:val="28"/>
          <w:szCs w:val="28"/>
          <w:lang w:val="kk-KZ"/>
        </w:rPr>
        <w:t>2</w:t>
      </w:r>
      <w:r w:rsidR="00D71C60">
        <w:rPr>
          <w:rFonts w:ascii="Times New Roman" w:hAnsi="Times New Roman" w:cs="Times New Roman"/>
          <w:sz w:val="28"/>
          <w:szCs w:val="28"/>
          <w:lang w:val="kk-KZ"/>
        </w:rPr>
        <w:t>3</w:t>
      </w:r>
      <w:r w:rsidRPr="0002286D">
        <w:rPr>
          <w:rFonts w:ascii="Times New Roman" w:hAnsi="Times New Roman" w:cs="Times New Roman"/>
          <w:sz w:val="28"/>
          <w:szCs w:val="28"/>
          <w:lang w:val="kk-KZ"/>
        </w:rPr>
        <w:t xml:space="preserve"> Қалыптастырушы эксперименттен кейінгі болашақ бастауыш сынып мұғалімдерінің кәсіби іс-әрекетке да</w:t>
      </w:r>
      <w:r w:rsidR="00D71C60">
        <w:rPr>
          <w:rFonts w:ascii="Times New Roman" w:hAnsi="Times New Roman" w:cs="Times New Roman"/>
          <w:sz w:val="28"/>
          <w:szCs w:val="28"/>
          <w:lang w:val="kk-KZ"/>
        </w:rPr>
        <w:t>ярлауда</w:t>
      </w:r>
      <w:r w:rsidRPr="0002286D">
        <w:rPr>
          <w:rFonts w:ascii="Times New Roman" w:hAnsi="Times New Roman" w:cs="Times New Roman"/>
          <w:sz w:val="28"/>
          <w:szCs w:val="28"/>
          <w:lang w:val="kk-KZ"/>
        </w:rPr>
        <w:t xml:space="preserve"> 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 танымдық компонентінің даму деңгейіндегі өзгерістер</w:t>
      </w:r>
    </w:p>
    <w:p w14:paraId="2EF8C92C" w14:textId="77777777" w:rsidR="00A52458" w:rsidRPr="0002286D"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02286D" w14:paraId="551CE119" w14:textId="77777777" w:rsidTr="00E9720E">
        <w:trPr>
          <w:trHeight w:val="976"/>
        </w:trPr>
        <w:tc>
          <w:tcPr>
            <w:tcW w:w="1615" w:type="dxa"/>
            <w:vMerge w:val="restart"/>
          </w:tcPr>
          <w:p w14:paraId="194A757A" w14:textId="77777777" w:rsidR="00A52458" w:rsidRPr="0002286D" w:rsidRDefault="00A52458" w:rsidP="00E9720E">
            <w:pPr>
              <w:pStyle w:val="af7"/>
              <w:tabs>
                <w:tab w:val="left" w:pos="9497"/>
              </w:tabs>
              <w:spacing w:line="240" w:lineRule="auto"/>
              <w:jc w:val="center"/>
              <w:rPr>
                <w:color w:val="000000"/>
                <w:sz w:val="24"/>
                <w:szCs w:val="24"/>
                <w:lang w:val="kk-KZ"/>
              </w:rPr>
            </w:pPr>
            <w:r w:rsidRPr="0002286D">
              <w:rPr>
                <w:sz w:val="24"/>
                <w:szCs w:val="24"/>
                <w:lang w:val="kk-KZ"/>
              </w:rPr>
              <w:t xml:space="preserve">Атауы </w:t>
            </w:r>
          </w:p>
        </w:tc>
        <w:tc>
          <w:tcPr>
            <w:tcW w:w="3863" w:type="dxa"/>
            <w:gridSpan w:val="6"/>
          </w:tcPr>
          <w:p w14:paraId="588990A7" w14:textId="77777777" w:rsidR="00A52458" w:rsidRPr="0002286D" w:rsidRDefault="00A52458" w:rsidP="00E9720E">
            <w:pPr>
              <w:pStyle w:val="af7"/>
              <w:shd w:val="clear" w:color="auto" w:fill="auto"/>
              <w:tabs>
                <w:tab w:val="left" w:pos="9497"/>
              </w:tabs>
              <w:spacing w:line="240" w:lineRule="auto"/>
              <w:jc w:val="center"/>
              <w:rPr>
                <w:sz w:val="24"/>
                <w:szCs w:val="24"/>
                <w:lang w:val="kk-KZ"/>
              </w:rPr>
            </w:pPr>
            <w:r w:rsidRPr="0002286D">
              <w:rPr>
                <w:sz w:val="24"/>
                <w:szCs w:val="24"/>
                <w:lang w:val="kk-KZ"/>
              </w:rPr>
              <w:t>Бақылау тобы</w:t>
            </w:r>
          </w:p>
          <w:p w14:paraId="307F2D83"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(78</w:t>
            </w:r>
            <w:r w:rsidRPr="0002286D">
              <w:rPr>
                <w:sz w:val="24"/>
                <w:szCs w:val="24"/>
              </w:rPr>
              <w:t xml:space="preserve"> </w:t>
            </w:r>
            <w:proofErr w:type="spellStart"/>
            <w:r>
              <w:rPr>
                <w:sz w:val="24"/>
                <w:szCs w:val="24"/>
              </w:rPr>
              <w:t>білім</w:t>
            </w:r>
            <w:proofErr w:type="spellEnd"/>
            <w:r>
              <w:rPr>
                <w:sz w:val="24"/>
                <w:szCs w:val="24"/>
              </w:rPr>
              <w:t xml:space="preserve"> </w:t>
            </w:r>
            <w:proofErr w:type="spellStart"/>
            <w:r>
              <w:rPr>
                <w:sz w:val="24"/>
                <w:szCs w:val="24"/>
              </w:rPr>
              <w:t>алушы</w:t>
            </w:r>
            <w:proofErr w:type="spellEnd"/>
            <w:r w:rsidRPr="0002286D">
              <w:rPr>
                <w:sz w:val="24"/>
                <w:szCs w:val="24"/>
                <w:lang w:val="kk-KZ"/>
              </w:rPr>
              <w:t>)</w:t>
            </w:r>
          </w:p>
          <w:p w14:paraId="1A01C213"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507F1151"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Эксперименттік топ</w:t>
            </w:r>
          </w:p>
          <w:p w14:paraId="35C83608"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5CCD9012"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02286D" w14:paraId="31599A10" w14:textId="77777777" w:rsidTr="00E9720E">
        <w:trPr>
          <w:trHeight w:val="418"/>
        </w:trPr>
        <w:tc>
          <w:tcPr>
            <w:tcW w:w="1615" w:type="dxa"/>
            <w:vMerge/>
          </w:tcPr>
          <w:p w14:paraId="4FF45EC3"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p>
        </w:tc>
        <w:tc>
          <w:tcPr>
            <w:tcW w:w="1287" w:type="dxa"/>
            <w:gridSpan w:val="2"/>
          </w:tcPr>
          <w:p w14:paraId="6CE44125"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7" w:type="dxa"/>
            <w:gridSpan w:val="2"/>
          </w:tcPr>
          <w:p w14:paraId="0BA40E46"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2FC44136"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00000"/>
                <w:sz w:val="24"/>
                <w:szCs w:val="24"/>
                <w:lang w:val="kk-KZ"/>
              </w:rPr>
              <w:t>Жоғары</w:t>
            </w:r>
          </w:p>
        </w:tc>
        <w:tc>
          <w:tcPr>
            <w:tcW w:w="1289" w:type="dxa"/>
            <w:gridSpan w:val="2"/>
          </w:tcPr>
          <w:p w14:paraId="17068DC9"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9" w:type="dxa"/>
            <w:gridSpan w:val="2"/>
          </w:tcPr>
          <w:p w14:paraId="717A1156"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72F80EB8"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Жоғары</w:t>
            </w:r>
          </w:p>
        </w:tc>
      </w:tr>
      <w:tr w:rsidR="00D71C60" w:rsidRPr="0002286D" w14:paraId="055F8765" w14:textId="77777777" w:rsidTr="00D71C60">
        <w:trPr>
          <w:trHeight w:val="279"/>
        </w:trPr>
        <w:tc>
          <w:tcPr>
            <w:tcW w:w="1615" w:type="dxa"/>
            <w:vMerge/>
          </w:tcPr>
          <w:p w14:paraId="55781CF8" w14:textId="77777777" w:rsidR="00D71C60" w:rsidRPr="0002286D" w:rsidRDefault="00D71C60" w:rsidP="00D71C60">
            <w:pPr>
              <w:pStyle w:val="af7"/>
              <w:shd w:val="clear" w:color="auto" w:fill="auto"/>
              <w:tabs>
                <w:tab w:val="left" w:pos="9497"/>
              </w:tabs>
              <w:spacing w:line="240" w:lineRule="auto"/>
              <w:jc w:val="center"/>
              <w:rPr>
                <w:color w:val="000000"/>
                <w:sz w:val="24"/>
                <w:szCs w:val="24"/>
                <w:lang w:val="kk-KZ"/>
              </w:rPr>
            </w:pPr>
          </w:p>
        </w:tc>
        <w:tc>
          <w:tcPr>
            <w:tcW w:w="507" w:type="dxa"/>
          </w:tcPr>
          <w:p w14:paraId="7BFC4908" w14:textId="73793F41"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80" w:type="dxa"/>
          </w:tcPr>
          <w:p w14:paraId="188AAA2D" w14:textId="010165CD"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95" w:type="dxa"/>
          </w:tcPr>
          <w:p w14:paraId="1AAF33FA" w14:textId="1771543D"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92" w:type="dxa"/>
          </w:tcPr>
          <w:p w14:paraId="4E69B711" w14:textId="71D31D3B"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84" w:type="dxa"/>
          </w:tcPr>
          <w:p w14:paraId="48A0D853" w14:textId="0A800920"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805" w:type="dxa"/>
          </w:tcPr>
          <w:p w14:paraId="5D97B720" w14:textId="0688BE94"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613" w:type="dxa"/>
          </w:tcPr>
          <w:p w14:paraId="205931B3" w14:textId="7952A3A5"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76" w:type="dxa"/>
          </w:tcPr>
          <w:p w14:paraId="18D46929" w14:textId="706E4346"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99" w:type="dxa"/>
          </w:tcPr>
          <w:p w14:paraId="27D30829" w14:textId="1A565BD3"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90" w:type="dxa"/>
          </w:tcPr>
          <w:p w14:paraId="65ECE48F" w14:textId="65593DDF"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86" w:type="dxa"/>
          </w:tcPr>
          <w:p w14:paraId="4C092FB8" w14:textId="51B80FA9" w:rsidR="00D71C60" w:rsidRPr="0002286D" w:rsidRDefault="00D71C60" w:rsidP="00D71C60">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03" w:type="dxa"/>
          </w:tcPr>
          <w:p w14:paraId="177883A8" w14:textId="5F41BA97" w:rsidR="00D71C60" w:rsidRPr="0002286D" w:rsidRDefault="00D71C60" w:rsidP="00D71C60">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r>
      <w:tr w:rsidR="00A52458" w:rsidRPr="0002286D" w14:paraId="5B1D3517" w14:textId="77777777" w:rsidTr="00E9720E">
        <w:tc>
          <w:tcPr>
            <w:tcW w:w="1615" w:type="dxa"/>
          </w:tcPr>
          <w:p w14:paraId="3CD9EC7B"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 xml:space="preserve">Тест </w:t>
            </w:r>
          </w:p>
        </w:tc>
        <w:tc>
          <w:tcPr>
            <w:tcW w:w="507" w:type="dxa"/>
            <w:vAlign w:val="center"/>
          </w:tcPr>
          <w:p w14:paraId="0F520CC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17</w:t>
            </w:r>
          </w:p>
        </w:tc>
        <w:tc>
          <w:tcPr>
            <w:tcW w:w="780" w:type="dxa"/>
            <w:vAlign w:val="center"/>
          </w:tcPr>
          <w:p w14:paraId="59C08C2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21,79</w:t>
            </w:r>
          </w:p>
        </w:tc>
        <w:tc>
          <w:tcPr>
            <w:tcW w:w="495" w:type="dxa"/>
            <w:vAlign w:val="center"/>
          </w:tcPr>
          <w:p w14:paraId="4ACC880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37</w:t>
            </w:r>
          </w:p>
        </w:tc>
        <w:tc>
          <w:tcPr>
            <w:tcW w:w="792" w:type="dxa"/>
            <w:vAlign w:val="center"/>
          </w:tcPr>
          <w:p w14:paraId="238C7886"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47,44</w:t>
            </w:r>
          </w:p>
        </w:tc>
        <w:tc>
          <w:tcPr>
            <w:tcW w:w="484" w:type="dxa"/>
            <w:vAlign w:val="center"/>
          </w:tcPr>
          <w:p w14:paraId="5EF874AF"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24</w:t>
            </w:r>
          </w:p>
        </w:tc>
        <w:tc>
          <w:tcPr>
            <w:tcW w:w="805" w:type="dxa"/>
            <w:vAlign w:val="center"/>
          </w:tcPr>
          <w:p w14:paraId="7CA14CC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30,77</w:t>
            </w:r>
          </w:p>
        </w:tc>
        <w:tc>
          <w:tcPr>
            <w:tcW w:w="613" w:type="dxa"/>
            <w:vAlign w:val="center"/>
          </w:tcPr>
          <w:p w14:paraId="530AEA5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0</w:t>
            </w:r>
          </w:p>
        </w:tc>
        <w:tc>
          <w:tcPr>
            <w:tcW w:w="676" w:type="dxa"/>
            <w:vAlign w:val="center"/>
          </w:tcPr>
          <w:p w14:paraId="64CC3403"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599" w:type="dxa"/>
            <w:vAlign w:val="center"/>
          </w:tcPr>
          <w:p w14:paraId="08F44A5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11</w:t>
            </w:r>
          </w:p>
        </w:tc>
        <w:tc>
          <w:tcPr>
            <w:tcW w:w="690" w:type="dxa"/>
            <w:vAlign w:val="center"/>
          </w:tcPr>
          <w:p w14:paraId="1ED4604B"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14,67</w:t>
            </w:r>
          </w:p>
        </w:tc>
        <w:tc>
          <w:tcPr>
            <w:tcW w:w="586" w:type="dxa"/>
            <w:vAlign w:val="center"/>
          </w:tcPr>
          <w:p w14:paraId="547EE6A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64</w:t>
            </w:r>
          </w:p>
        </w:tc>
        <w:tc>
          <w:tcPr>
            <w:tcW w:w="703" w:type="dxa"/>
            <w:vAlign w:val="center"/>
          </w:tcPr>
          <w:p w14:paraId="236454FD"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85,33</w:t>
            </w:r>
          </w:p>
        </w:tc>
      </w:tr>
    </w:tbl>
    <w:p w14:paraId="0A8AA2A1" w14:textId="77777777" w:rsidR="00A52458" w:rsidRPr="0002286D"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p>
    <w:p w14:paraId="038DA3DA" w14:textId="53614B55"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Эксперимент тобының 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 </w:t>
      </w:r>
      <w:r>
        <w:rPr>
          <w:rFonts w:ascii="Times New Roman" w:hAnsi="Times New Roman" w:cs="Times New Roman"/>
          <w:sz w:val="28"/>
          <w:szCs w:val="28"/>
          <w:lang w:val="kk-KZ"/>
        </w:rPr>
        <w:t>танымдық компонентінің</w:t>
      </w:r>
      <w:r w:rsidRPr="0002286D">
        <w:rPr>
          <w:rFonts w:ascii="Times New Roman" w:hAnsi="Times New Roman" w:cs="Times New Roman"/>
          <w:sz w:val="28"/>
          <w:szCs w:val="28"/>
          <w:lang w:val="kk-KZ"/>
        </w:rPr>
        <w:t xml:space="preserve"> экспериментке дейінгі және кейінгі даму деңгейдерінің салыстырмалы көрсеткішін келесі </w:t>
      </w:r>
      <w:r w:rsidR="0074226E">
        <w:rPr>
          <w:rFonts w:ascii="Times New Roman" w:hAnsi="Times New Roman" w:cs="Times New Roman"/>
          <w:sz w:val="28"/>
          <w:szCs w:val="28"/>
          <w:lang w:val="kk-KZ"/>
        </w:rPr>
        <w:t>2</w:t>
      </w:r>
      <w:r w:rsidR="00D71C60">
        <w:rPr>
          <w:rFonts w:ascii="Times New Roman" w:hAnsi="Times New Roman" w:cs="Times New Roman"/>
          <w:sz w:val="28"/>
          <w:szCs w:val="28"/>
          <w:lang w:val="kk-KZ"/>
        </w:rPr>
        <w:t>4</w:t>
      </w:r>
      <w:r w:rsidRPr="0002286D">
        <w:rPr>
          <w:rFonts w:ascii="Times New Roman" w:hAnsi="Times New Roman" w:cs="Times New Roman"/>
          <w:sz w:val="28"/>
          <w:szCs w:val="28"/>
          <w:lang w:val="kk-KZ"/>
        </w:rPr>
        <w:t xml:space="preserve"> кестеде бейнеледік (тест нәтижесі).</w:t>
      </w:r>
    </w:p>
    <w:p w14:paraId="6BD39FDC" w14:textId="472CBEF1" w:rsidR="00A52458" w:rsidRPr="0002286D" w:rsidRDefault="00D71C60"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Кесте 24 - </w:t>
      </w:r>
      <w:r w:rsidRPr="0002286D">
        <w:rPr>
          <w:rFonts w:ascii="Times New Roman" w:hAnsi="Times New Roman" w:cs="Times New Roman"/>
          <w:sz w:val="28"/>
          <w:szCs w:val="28"/>
          <w:lang w:val="kk-KZ"/>
        </w:rPr>
        <w:t xml:space="preserve">Эксперимент тобының 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 </w:t>
      </w:r>
      <w:r>
        <w:rPr>
          <w:rFonts w:ascii="Times New Roman" w:hAnsi="Times New Roman" w:cs="Times New Roman"/>
          <w:sz w:val="28"/>
          <w:szCs w:val="28"/>
          <w:lang w:val="kk-KZ"/>
        </w:rPr>
        <w:t>танымдық компонентінің</w:t>
      </w:r>
      <w:r w:rsidRPr="0002286D">
        <w:rPr>
          <w:rFonts w:ascii="Times New Roman" w:hAnsi="Times New Roman" w:cs="Times New Roman"/>
          <w:sz w:val="28"/>
          <w:szCs w:val="28"/>
          <w:lang w:val="kk-KZ"/>
        </w:rPr>
        <w:t xml:space="preserve"> экспериментке дейінгі және кейінгі даму деңгейдерінің салыстырмалы көрсеткіші</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02286D" w14:paraId="0C00EA9E" w14:textId="77777777" w:rsidTr="00E9720E">
        <w:trPr>
          <w:trHeight w:val="976"/>
        </w:trPr>
        <w:tc>
          <w:tcPr>
            <w:tcW w:w="1615" w:type="dxa"/>
            <w:vMerge w:val="restart"/>
          </w:tcPr>
          <w:p w14:paraId="30A8A792" w14:textId="77777777" w:rsidR="00A52458" w:rsidRPr="0002286D" w:rsidRDefault="00A52458" w:rsidP="00E9720E">
            <w:pPr>
              <w:pStyle w:val="af7"/>
              <w:tabs>
                <w:tab w:val="left" w:pos="9497"/>
              </w:tabs>
              <w:spacing w:line="240" w:lineRule="auto"/>
              <w:jc w:val="center"/>
              <w:rPr>
                <w:color w:val="000000"/>
                <w:sz w:val="24"/>
                <w:szCs w:val="24"/>
                <w:lang w:val="kk-KZ"/>
              </w:rPr>
            </w:pPr>
            <w:r w:rsidRPr="0002286D">
              <w:rPr>
                <w:sz w:val="24"/>
                <w:szCs w:val="24"/>
                <w:lang w:val="kk-KZ"/>
              </w:rPr>
              <w:t xml:space="preserve">Атауы </w:t>
            </w:r>
          </w:p>
        </w:tc>
        <w:tc>
          <w:tcPr>
            <w:tcW w:w="3863" w:type="dxa"/>
            <w:gridSpan w:val="6"/>
          </w:tcPr>
          <w:p w14:paraId="51314E33"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Экспериментке дейін</w:t>
            </w:r>
          </w:p>
          <w:p w14:paraId="6B91E346"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56C8F215"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75FC00FE"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Эксперименттен кейін</w:t>
            </w:r>
          </w:p>
          <w:p w14:paraId="5FBF09A8"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D0D0D" w:themeColor="text1" w:themeTint="F2"/>
                <w:sz w:val="24"/>
                <w:szCs w:val="24"/>
                <w:lang w:val="kk-KZ"/>
              </w:rPr>
              <w:t xml:space="preserve">(75 </w:t>
            </w:r>
            <w:r>
              <w:rPr>
                <w:color w:val="0D0D0D" w:themeColor="text1" w:themeTint="F2"/>
                <w:sz w:val="24"/>
                <w:szCs w:val="24"/>
                <w:lang w:val="kk-KZ"/>
              </w:rPr>
              <w:t>білім алушы</w:t>
            </w:r>
            <w:r w:rsidRPr="0002286D">
              <w:rPr>
                <w:color w:val="0D0D0D" w:themeColor="text1" w:themeTint="F2"/>
                <w:sz w:val="24"/>
                <w:szCs w:val="24"/>
                <w:lang w:val="kk-KZ"/>
              </w:rPr>
              <w:t>)</w:t>
            </w:r>
          </w:p>
          <w:p w14:paraId="3EE255C3"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02286D" w14:paraId="0DD43752" w14:textId="77777777" w:rsidTr="00E9720E">
        <w:trPr>
          <w:trHeight w:val="418"/>
        </w:trPr>
        <w:tc>
          <w:tcPr>
            <w:tcW w:w="1615" w:type="dxa"/>
            <w:vMerge/>
          </w:tcPr>
          <w:p w14:paraId="1A355B89"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p>
        </w:tc>
        <w:tc>
          <w:tcPr>
            <w:tcW w:w="1287" w:type="dxa"/>
            <w:gridSpan w:val="2"/>
          </w:tcPr>
          <w:p w14:paraId="0C0549B9"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7" w:type="dxa"/>
            <w:gridSpan w:val="2"/>
          </w:tcPr>
          <w:p w14:paraId="41EA0577"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49E0761B" w14:textId="77777777" w:rsidR="00A52458" w:rsidRPr="0002286D"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02286D">
              <w:rPr>
                <w:color w:val="000000"/>
                <w:sz w:val="24"/>
                <w:szCs w:val="24"/>
                <w:lang w:val="kk-KZ"/>
              </w:rPr>
              <w:t>Жоғары</w:t>
            </w:r>
          </w:p>
        </w:tc>
        <w:tc>
          <w:tcPr>
            <w:tcW w:w="1289" w:type="dxa"/>
            <w:gridSpan w:val="2"/>
          </w:tcPr>
          <w:p w14:paraId="431FB569"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sz w:val="24"/>
                <w:szCs w:val="24"/>
                <w:lang w:val="kk-KZ"/>
              </w:rPr>
              <w:t>Төмен</w:t>
            </w:r>
          </w:p>
        </w:tc>
        <w:tc>
          <w:tcPr>
            <w:tcW w:w="1289" w:type="dxa"/>
            <w:gridSpan w:val="2"/>
          </w:tcPr>
          <w:p w14:paraId="327F618D"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Орта</w:t>
            </w:r>
          </w:p>
        </w:tc>
        <w:tc>
          <w:tcPr>
            <w:tcW w:w="1289" w:type="dxa"/>
            <w:gridSpan w:val="2"/>
          </w:tcPr>
          <w:p w14:paraId="5BCE20FB" w14:textId="77777777" w:rsidR="00A52458" w:rsidRPr="0002286D" w:rsidRDefault="00A52458" w:rsidP="00E9720E">
            <w:pPr>
              <w:pStyle w:val="af7"/>
              <w:shd w:val="clear" w:color="auto" w:fill="auto"/>
              <w:tabs>
                <w:tab w:val="left" w:pos="9497"/>
              </w:tabs>
              <w:spacing w:line="240" w:lineRule="auto"/>
              <w:jc w:val="center"/>
              <w:rPr>
                <w:color w:val="000000"/>
                <w:sz w:val="24"/>
                <w:szCs w:val="24"/>
                <w:lang w:val="kk-KZ"/>
              </w:rPr>
            </w:pPr>
            <w:r w:rsidRPr="0002286D">
              <w:rPr>
                <w:color w:val="000000"/>
                <w:sz w:val="24"/>
                <w:szCs w:val="24"/>
                <w:lang w:val="kk-KZ"/>
              </w:rPr>
              <w:t>Жоғары</w:t>
            </w:r>
          </w:p>
        </w:tc>
      </w:tr>
      <w:tr w:rsidR="00376952" w:rsidRPr="0002286D" w14:paraId="0D1CFA49" w14:textId="77777777" w:rsidTr="00E9720E">
        <w:trPr>
          <w:trHeight w:val="416"/>
        </w:trPr>
        <w:tc>
          <w:tcPr>
            <w:tcW w:w="1615" w:type="dxa"/>
            <w:vMerge/>
          </w:tcPr>
          <w:p w14:paraId="215AFB1D" w14:textId="77777777" w:rsidR="00376952" w:rsidRPr="0002286D" w:rsidRDefault="00376952" w:rsidP="00376952">
            <w:pPr>
              <w:pStyle w:val="af7"/>
              <w:shd w:val="clear" w:color="auto" w:fill="auto"/>
              <w:tabs>
                <w:tab w:val="left" w:pos="9497"/>
              </w:tabs>
              <w:spacing w:line="240" w:lineRule="auto"/>
              <w:jc w:val="center"/>
              <w:rPr>
                <w:color w:val="000000"/>
                <w:sz w:val="24"/>
                <w:szCs w:val="24"/>
                <w:lang w:val="kk-KZ"/>
              </w:rPr>
            </w:pPr>
          </w:p>
        </w:tc>
        <w:tc>
          <w:tcPr>
            <w:tcW w:w="507" w:type="dxa"/>
          </w:tcPr>
          <w:p w14:paraId="3A605576" w14:textId="5C5D3F2C" w:rsidR="00376952" w:rsidRPr="0002286D" w:rsidRDefault="00376952" w:rsidP="00376952">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80" w:type="dxa"/>
          </w:tcPr>
          <w:p w14:paraId="1CBB661D" w14:textId="3453F673" w:rsidR="00376952" w:rsidRPr="0002286D" w:rsidRDefault="00376952" w:rsidP="00376952">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95" w:type="dxa"/>
          </w:tcPr>
          <w:p w14:paraId="5C491CA2" w14:textId="09BA28F3" w:rsidR="00376952" w:rsidRPr="0002286D" w:rsidRDefault="00376952" w:rsidP="00376952">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92" w:type="dxa"/>
          </w:tcPr>
          <w:p w14:paraId="7BDC523B" w14:textId="32BE3ABE" w:rsidR="00376952" w:rsidRPr="0002286D" w:rsidRDefault="00376952" w:rsidP="00376952">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484" w:type="dxa"/>
          </w:tcPr>
          <w:p w14:paraId="4E4BAA67" w14:textId="25BBCFCD" w:rsidR="00376952" w:rsidRPr="0002286D" w:rsidRDefault="00376952" w:rsidP="00376952">
            <w:pPr>
              <w:pStyle w:val="af7"/>
              <w:shd w:val="clear" w:color="auto" w:fill="auto"/>
              <w:tabs>
                <w:tab w:val="left" w:pos="9497"/>
              </w:tabs>
              <w:spacing w:line="240" w:lineRule="auto"/>
              <w:jc w:val="center"/>
              <w:rPr>
                <w:sz w:val="20"/>
                <w:szCs w:val="20"/>
                <w:lang w:val="kk-KZ"/>
              </w:rPr>
            </w:pPr>
            <w:r>
              <w:rPr>
                <w:sz w:val="20"/>
                <w:szCs w:val="20"/>
                <w:lang w:val="kk-KZ"/>
              </w:rPr>
              <w:t>n</w:t>
            </w:r>
          </w:p>
        </w:tc>
        <w:tc>
          <w:tcPr>
            <w:tcW w:w="805" w:type="dxa"/>
          </w:tcPr>
          <w:p w14:paraId="47D50CC1" w14:textId="2774A72E" w:rsidR="00376952" w:rsidRPr="0002286D" w:rsidRDefault="00376952" w:rsidP="00376952">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613" w:type="dxa"/>
          </w:tcPr>
          <w:p w14:paraId="53573210" w14:textId="10F70852" w:rsidR="00376952" w:rsidRPr="0002286D" w:rsidRDefault="00376952" w:rsidP="00376952">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76" w:type="dxa"/>
          </w:tcPr>
          <w:p w14:paraId="53286382" w14:textId="5736A99A" w:rsidR="00376952" w:rsidRPr="0002286D" w:rsidRDefault="00376952" w:rsidP="00376952">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99" w:type="dxa"/>
          </w:tcPr>
          <w:p w14:paraId="4F7E47F2" w14:textId="39C4E74B" w:rsidR="00376952" w:rsidRPr="0002286D" w:rsidRDefault="00376952" w:rsidP="00376952">
            <w:pPr>
              <w:pStyle w:val="af7"/>
              <w:shd w:val="clear" w:color="auto" w:fill="auto"/>
              <w:tabs>
                <w:tab w:val="left" w:pos="9497"/>
              </w:tabs>
              <w:spacing w:line="240" w:lineRule="auto"/>
              <w:jc w:val="center"/>
              <w:rPr>
                <w:sz w:val="20"/>
                <w:szCs w:val="20"/>
                <w:lang w:val="kk-KZ"/>
              </w:rPr>
            </w:pPr>
            <w:r>
              <w:rPr>
                <w:sz w:val="20"/>
                <w:szCs w:val="20"/>
                <w:lang w:val="kk-KZ"/>
              </w:rPr>
              <w:t>n</w:t>
            </w:r>
          </w:p>
        </w:tc>
        <w:tc>
          <w:tcPr>
            <w:tcW w:w="690" w:type="dxa"/>
          </w:tcPr>
          <w:p w14:paraId="3A9AE0F6" w14:textId="18A6DFF2" w:rsidR="00376952" w:rsidRPr="0002286D" w:rsidRDefault="00376952" w:rsidP="00376952">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c>
          <w:tcPr>
            <w:tcW w:w="586" w:type="dxa"/>
          </w:tcPr>
          <w:p w14:paraId="62B5133C" w14:textId="2E6E690E" w:rsidR="00376952" w:rsidRPr="0002286D" w:rsidRDefault="00376952" w:rsidP="00376952">
            <w:pPr>
              <w:pStyle w:val="af7"/>
              <w:shd w:val="clear" w:color="auto" w:fill="auto"/>
              <w:tabs>
                <w:tab w:val="left" w:pos="9497"/>
              </w:tabs>
              <w:spacing w:line="240" w:lineRule="auto"/>
              <w:jc w:val="center"/>
              <w:rPr>
                <w:sz w:val="20"/>
                <w:szCs w:val="20"/>
                <w:lang w:val="kk-KZ"/>
              </w:rPr>
            </w:pPr>
            <w:r>
              <w:rPr>
                <w:sz w:val="20"/>
                <w:szCs w:val="20"/>
                <w:lang w:val="kk-KZ"/>
              </w:rPr>
              <w:t>n</w:t>
            </w:r>
          </w:p>
        </w:tc>
        <w:tc>
          <w:tcPr>
            <w:tcW w:w="703" w:type="dxa"/>
          </w:tcPr>
          <w:p w14:paraId="57AFC4C7" w14:textId="73EB515B" w:rsidR="00376952" w:rsidRPr="0002286D" w:rsidRDefault="00376952" w:rsidP="00376952">
            <w:pPr>
              <w:pStyle w:val="af7"/>
              <w:shd w:val="clear" w:color="auto" w:fill="auto"/>
              <w:tabs>
                <w:tab w:val="left" w:pos="9497"/>
              </w:tabs>
              <w:spacing w:line="240" w:lineRule="auto"/>
              <w:jc w:val="center"/>
              <w:rPr>
                <w:color w:val="000000"/>
                <w:sz w:val="20"/>
                <w:szCs w:val="20"/>
                <w:lang w:val="kk-KZ"/>
              </w:rPr>
            </w:pPr>
            <w:r w:rsidRPr="00380B3F">
              <w:rPr>
                <w:sz w:val="20"/>
                <w:szCs w:val="20"/>
                <w:lang w:val="kk-KZ"/>
              </w:rPr>
              <w:t>%</w:t>
            </w:r>
          </w:p>
        </w:tc>
      </w:tr>
      <w:tr w:rsidR="00A52458" w:rsidRPr="0002286D" w14:paraId="0CA832CD" w14:textId="77777777" w:rsidTr="00E9720E">
        <w:tc>
          <w:tcPr>
            <w:tcW w:w="1615" w:type="dxa"/>
          </w:tcPr>
          <w:p w14:paraId="2BBA7CE4" w14:textId="77777777" w:rsidR="00A52458" w:rsidRPr="0002286D" w:rsidRDefault="00A52458" w:rsidP="00E9720E">
            <w:pPr>
              <w:tabs>
                <w:tab w:val="left" w:pos="993"/>
                <w:tab w:val="left" w:pos="9497"/>
              </w:tabs>
              <w:jc w:val="both"/>
              <w:rPr>
                <w:rFonts w:ascii="Times New Roman" w:hAnsi="Times New Roman" w:cs="Times New Roman"/>
                <w:lang w:val="kk-KZ"/>
              </w:rPr>
            </w:pPr>
            <w:r w:rsidRPr="0002286D">
              <w:rPr>
                <w:rFonts w:ascii="Times New Roman" w:hAnsi="Times New Roman" w:cs="Times New Roman"/>
                <w:lang w:val="kk-KZ"/>
              </w:rPr>
              <w:t xml:space="preserve">Тест </w:t>
            </w:r>
          </w:p>
        </w:tc>
        <w:tc>
          <w:tcPr>
            <w:tcW w:w="507" w:type="dxa"/>
            <w:vAlign w:val="center"/>
          </w:tcPr>
          <w:p w14:paraId="2C55FD6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17</w:t>
            </w:r>
          </w:p>
        </w:tc>
        <w:tc>
          <w:tcPr>
            <w:tcW w:w="780" w:type="dxa"/>
            <w:vAlign w:val="center"/>
          </w:tcPr>
          <w:p w14:paraId="79E78307"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21,79</w:t>
            </w:r>
          </w:p>
        </w:tc>
        <w:tc>
          <w:tcPr>
            <w:tcW w:w="495" w:type="dxa"/>
            <w:vAlign w:val="center"/>
          </w:tcPr>
          <w:p w14:paraId="419A943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37</w:t>
            </w:r>
          </w:p>
        </w:tc>
        <w:tc>
          <w:tcPr>
            <w:tcW w:w="792" w:type="dxa"/>
            <w:vAlign w:val="center"/>
          </w:tcPr>
          <w:p w14:paraId="6235A2D4"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47,44</w:t>
            </w:r>
          </w:p>
        </w:tc>
        <w:tc>
          <w:tcPr>
            <w:tcW w:w="484" w:type="dxa"/>
            <w:vAlign w:val="center"/>
          </w:tcPr>
          <w:p w14:paraId="3EB4817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24</w:t>
            </w:r>
          </w:p>
        </w:tc>
        <w:tc>
          <w:tcPr>
            <w:tcW w:w="805" w:type="dxa"/>
            <w:vAlign w:val="center"/>
          </w:tcPr>
          <w:p w14:paraId="2DD7CC5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30,77</w:t>
            </w:r>
          </w:p>
        </w:tc>
        <w:tc>
          <w:tcPr>
            <w:tcW w:w="613" w:type="dxa"/>
            <w:vAlign w:val="center"/>
          </w:tcPr>
          <w:p w14:paraId="4AC7B140"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0</w:t>
            </w:r>
          </w:p>
        </w:tc>
        <w:tc>
          <w:tcPr>
            <w:tcW w:w="676" w:type="dxa"/>
            <w:vAlign w:val="center"/>
          </w:tcPr>
          <w:p w14:paraId="69E7B732"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599" w:type="dxa"/>
            <w:vAlign w:val="center"/>
          </w:tcPr>
          <w:p w14:paraId="796BD5EC"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11</w:t>
            </w:r>
          </w:p>
        </w:tc>
        <w:tc>
          <w:tcPr>
            <w:tcW w:w="690" w:type="dxa"/>
            <w:vAlign w:val="center"/>
          </w:tcPr>
          <w:p w14:paraId="38FAB9FE"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14,67</w:t>
            </w:r>
          </w:p>
        </w:tc>
        <w:tc>
          <w:tcPr>
            <w:tcW w:w="586" w:type="dxa"/>
            <w:vAlign w:val="center"/>
          </w:tcPr>
          <w:p w14:paraId="05BE1779"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64</w:t>
            </w:r>
          </w:p>
        </w:tc>
        <w:tc>
          <w:tcPr>
            <w:tcW w:w="703" w:type="dxa"/>
            <w:vAlign w:val="center"/>
          </w:tcPr>
          <w:p w14:paraId="68973A65" w14:textId="77777777" w:rsidR="00A52458" w:rsidRPr="0002286D" w:rsidRDefault="00A52458" w:rsidP="00E9720E">
            <w:pPr>
              <w:jc w:val="both"/>
              <w:rPr>
                <w:rFonts w:ascii="Times New Roman" w:hAnsi="Times New Roman" w:cs="Times New Roman"/>
                <w:color w:val="000000"/>
                <w:sz w:val="20"/>
                <w:szCs w:val="20"/>
              </w:rPr>
            </w:pPr>
            <w:r w:rsidRPr="0002286D">
              <w:rPr>
                <w:rFonts w:ascii="Times New Roman" w:hAnsi="Times New Roman" w:cs="Times New Roman"/>
                <w:color w:val="000000"/>
                <w:sz w:val="20"/>
                <w:szCs w:val="20"/>
              </w:rPr>
              <w:t>85,33</w:t>
            </w:r>
          </w:p>
        </w:tc>
      </w:tr>
    </w:tbl>
    <w:p w14:paraId="2BB18A7C" w14:textId="77777777" w:rsidR="00A52458" w:rsidRPr="004E6BE3" w:rsidRDefault="00A52458" w:rsidP="00A52458">
      <w:pPr>
        <w:tabs>
          <w:tab w:val="left" w:pos="993"/>
          <w:tab w:val="left" w:pos="9497"/>
        </w:tabs>
        <w:spacing w:after="0" w:line="240" w:lineRule="auto"/>
        <w:ind w:firstLine="709"/>
        <w:jc w:val="both"/>
        <w:rPr>
          <w:rFonts w:ascii="Times New Roman" w:hAnsi="Times New Roman" w:cs="Times New Roman"/>
          <w:color w:val="FF0000"/>
          <w:sz w:val="28"/>
          <w:szCs w:val="28"/>
          <w:lang w:val="kk-KZ"/>
        </w:rPr>
      </w:pPr>
    </w:p>
    <w:p w14:paraId="551A90BC" w14:textId="644CAA6D" w:rsidR="00A52458"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0B22BA">
        <w:rPr>
          <w:rFonts w:ascii="Times New Roman" w:hAnsi="Times New Roman" w:cs="Times New Roman"/>
          <w:sz w:val="28"/>
          <w:szCs w:val="28"/>
          <w:lang w:val="kk-KZ"/>
        </w:rPr>
        <w:t xml:space="preserve">Эксперимент нәтижесінде білім алушылардың танымдық белсенділігінің айтарлықтай жақсарғанын көруге болады. Экспериментке дейін орта деңгейде болған білім алушылардың көпшілігі жоғары деңгейге көтерілген, ал төмен деңгейдегі </w:t>
      </w:r>
      <w:r>
        <w:rPr>
          <w:rFonts w:ascii="Times New Roman" w:hAnsi="Times New Roman" w:cs="Times New Roman"/>
          <w:sz w:val="28"/>
          <w:szCs w:val="28"/>
          <w:lang w:val="kk-KZ"/>
        </w:rPr>
        <w:t>білім алушылар</w:t>
      </w:r>
      <w:r w:rsidRPr="000B22BA">
        <w:rPr>
          <w:rFonts w:ascii="Times New Roman" w:hAnsi="Times New Roman" w:cs="Times New Roman"/>
          <w:sz w:val="28"/>
          <w:szCs w:val="28"/>
          <w:lang w:val="kk-KZ"/>
        </w:rPr>
        <w:t xml:space="preserve"> мүлдем жоқ. Бұл эксперименттің тиімділігін және оның тұлғалық болмысын қалыптасудағы  ықпалының жоғары екендігін </w:t>
      </w:r>
      <w:r w:rsidR="00D71C60">
        <w:rPr>
          <w:rFonts w:ascii="Times New Roman" w:hAnsi="Times New Roman" w:cs="Times New Roman"/>
          <w:sz w:val="28"/>
          <w:szCs w:val="28"/>
          <w:lang w:val="kk-KZ"/>
        </w:rPr>
        <w:t>19-суретте көрсетеміз.</w:t>
      </w:r>
    </w:p>
    <w:p w14:paraId="118CDED1" w14:textId="77777777" w:rsidR="00D71C60" w:rsidRPr="000B22BA" w:rsidRDefault="00D71C60" w:rsidP="00A52458">
      <w:pPr>
        <w:tabs>
          <w:tab w:val="left" w:pos="993"/>
          <w:tab w:val="left" w:pos="9497"/>
        </w:tabs>
        <w:spacing w:after="0" w:line="240" w:lineRule="auto"/>
        <w:ind w:firstLine="709"/>
        <w:jc w:val="both"/>
        <w:rPr>
          <w:rFonts w:ascii="Times New Roman" w:hAnsi="Times New Roman" w:cs="Times New Roman"/>
          <w:sz w:val="28"/>
          <w:szCs w:val="28"/>
          <w:lang w:val="kk-KZ"/>
        </w:rPr>
      </w:pPr>
    </w:p>
    <w:p w14:paraId="772F6664" w14:textId="77777777" w:rsidR="00A52458" w:rsidRDefault="00A52458" w:rsidP="00A52458">
      <w:pPr>
        <w:tabs>
          <w:tab w:val="left" w:pos="993"/>
          <w:tab w:val="left" w:pos="9497"/>
        </w:tabs>
        <w:spacing w:after="0" w:line="240" w:lineRule="auto"/>
        <w:jc w:val="both"/>
        <w:rPr>
          <w:rFonts w:ascii="Times New Roman" w:hAnsi="Times New Roman" w:cs="Times New Roman"/>
          <w:sz w:val="28"/>
          <w:szCs w:val="28"/>
          <w:lang w:val="en-US"/>
        </w:rPr>
      </w:pPr>
      <w:r>
        <w:rPr>
          <w:rFonts w:ascii="Times New Roman" w:hAnsi="Times New Roman" w:cs="Times New Roman"/>
          <w:noProof/>
          <w:sz w:val="28"/>
          <w:szCs w:val="28"/>
          <w:lang w:eastAsia="ru-RU"/>
        </w:rPr>
        <w:lastRenderedPageBreak/>
        <w:drawing>
          <wp:inline distT="0" distB="0" distL="0" distR="0" wp14:anchorId="468B3F1A" wp14:editId="2099F9FA">
            <wp:extent cx="6107502" cy="2812211"/>
            <wp:effectExtent l="0" t="0" r="26670" b="26670"/>
            <wp:docPr id="13" name="Диаграмма 11"/>
            <wp:cNvGraphicFramePr/>
            <a:graphic xmlns:a="http://schemas.openxmlformats.org/drawingml/2006/main">
              <a:graphicData uri="http://schemas.openxmlformats.org/drawingml/2006/chart">
                <c:chart xmlns:c="http://schemas.openxmlformats.org/drawingml/2006/chart" xmlns:r="http://schemas.openxmlformats.org/officeDocument/2006/relationships" r:id="rId67"/>
              </a:graphicData>
            </a:graphic>
          </wp:inline>
        </w:drawing>
      </w:r>
    </w:p>
    <w:p w14:paraId="70781252" w14:textId="77777777" w:rsidR="00A52458" w:rsidRDefault="00A52458" w:rsidP="00A52458">
      <w:pPr>
        <w:tabs>
          <w:tab w:val="left" w:pos="993"/>
          <w:tab w:val="left" w:pos="9497"/>
        </w:tabs>
        <w:spacing w:after="0" w:line="240" w:lineRule="auto"/>
        <w:jc w:val="both"/>
        <w:rPr>
          <w:rFonts w:ascii="Times New Roman" w:hAnsi="Times New Roman" w:cs="Times New Roman"/>
          <w:sz w:val="28"/>
          <w:szCs w:val="28"/>
          <w:lang w:val="en-US"/>
        </w:rPr>
      </w:pPr>
    </w:p>
    <w:p w14:paraId="4963C7B4"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Сурет</w:t>
      </w:r>
      <w:r w:rsidRPr="0002286D">
        <w:rPr>
          <w:rFonts w:ascii="Times New Roman" w:hAnsi="Times New Roman" w:cs="Times New Roman"/>
          <w:sz w:val="28"/>
          <w:szCs w:val="28"/>
          <w:lang w:val="kk-KZ"/>
        </w:rPr>
        <w:t xml:space="preserve"> - 1</w:t>
      </w:r>
      <w:r w:rsidR="0074226E">
        <w:rPr>
          <w:rFonts w:ascii="Times New Roman" w:hAnsi="Times New Roman" w:cs="Times New Roman"/>
          <w:sz w:val="28"/>
          <w:szCs w:val="28"/>
          <w:lang w:val="kk-KZ"/>
        </w:rPr>
        <w:t>9</w:t>
      </w:r>
      <w:r w:rsidRPr="0002286D">
        <w:rPr>
          <w:rFonts w:ascii="Times New Roman" w:hAnsi="Times New Roman" w:cs="Times New Roman"/>
          <w:sz w:val="28"/>
          <w:szCs w:val="28"/>
          <w:lang w:val="kk-KZ"/>
        </w:rPr>
        <w:t xml:space="preserve"> Эксперимент тобының тұлғалық болмысын </w:t>
      </w:r>
      <w:r>
        <w:rPr>
          <w:rFonts w:ascii="Times New Roman" w:hAnsi="Times New Roman" w:cs="Times New Roman"/>
          <w:sz w:val="28"/>
          <w:szCs w:val="28"/>
          <w:lang w:val="kk-KZ"/>
        </w:rPr>
        <w:t>қалыптастырудың танымдық компонентінің</w:t>
      </w:r>
      <w:r w:rsidRPr="0002286D">
        <w:rPr>
          <w:rFonts w:ascii="Times New Roman" w:hAnsi="Times New Roman" w:cs="Times New Roman"/>
          <w:sz w:val="28"/>
          <w:szCs w:val="28"/>
          <w:lang w:val="kk-KZ"/>
        </w:rPr>
        <w:t xml:space="preserve"> экспериментке дейінгі және кейінгі даму деңгейдері</w:t>
      </w:r>
      <w:r>
        <w:rPr>
          <w:rFonts w:ascii="Times New Roman" w:hAnsi="Times New Roman" w:cs="Times New Roman"/>
          <w:sz w:val="28"/>
          <w:szCs w:val="28"/>
          <w:lang w:val="kk-KZ"/>
        </w:rPr>
        <w:t>нің</w:t>
      </w:r>
      <w:r w:rsidRPr="0002286D">
        <w:rPr>
          <w:rFonts w:ascii="Times New Roman" w:hAnsi="Times New Roman" w:cs="Times New Roman"/>
          <w:sz w:val="28"/>
          <w:szCs w:val="28"/>
          <w:lang w:val="kk-KZ"/>
        </w:rPr>
        <w:t xml:space="preserve"> (тест нәтижесі)</w:t>
      </w:r>
      <w:r w:rsidRPr="00CF2274">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салыстырмалы диаграммасы</w:t>
      </w:r>
    </w:p>
    <w:p w14:paraId="4E17BF11" w14:textId="77777777" w:rsidR="00D71C60" w:rsidRDefault="00D71C60" w:rsidP="00A52458">
      <w:pPr>
        <w:tabs>
          <w:tab w:val="left" w:pos="9497"/>
        </w:tabs>
        <w:spacing w:after="0" w:line="240" w:lineRule="auto"/>
        <w:ind w:firstLine="708"/>
        <w:jc w:val="both"/>
        <w:rPr>
          <w:rFonts w:ascii="Times New Roman" w:hAnsi="Times New Roman" w:cs="Times New Roman"/>
          <w:sz w:val="28"/>
          <w:szCs w:val="28"/>
          <w:lang w:val="kk-KZ"/>
        </w:rPr>
      </w:pPr>
    </w:p>
    <w:p w14:paraId="231F8E10" w14:textId="6671F65D" w:rsidR="00D71C60" w:rsidRDefault="00A52458" w:rsidP="00D71C60">
      <w:pPr>
        <w:tabs>
          <w:tab w:val="left" w:pos="9497"/>
        </w:tabs>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Қорыта келе, тест тапсырмаларының нәтижесі эксперимент тобының эксперименттен кейінгі көрсеткіштері </w:t>
      </w:r>
      <w:r w:rsidRPr="000B22BA">
        <w:rPr>
          <w:rFonts w:ascii="Times New Roman" w:hAnsi="Times New Roman" w:cs="Times New Roman"/>
          <w:sz w:val="28"/>
          <w:szCs w:val="28"/>
          <w:lang w:val="kk-KZ"/>
        </w:rPr>
        <w:t>эксперимент</w:t>
      </w:r>
      <w:r>
        <w:rPr>
          <w:rFonts w:ascii="Times New Roman" w:hAnsi="Times New Roman" w:cs="Times New Roman"/>
          <w:sz w:val="28"/>
          <w:szCs w:val="28"/>
          <w:lang w:val="kk-KZ"/>
        </w:rPr>
        <w:t>к</w:t>
      </w:r>
      <w:r w:rsidRPr="000B22BA">
        <w:rPr>
          <w:rFonts w:ascii="Times New Roman" w:hAnsi="Times New Roman" w:cs="Times New Roman"/>
          <w:sz w:val="28"/>
          <w:szCs w:val="28"/>
          <w:lang w:val="kk-KZ"/>
        </w:rPr>
        <w:t>е</w:t>
      </w:r>
      <w:r w:rsidR="00D71C60">
        <w:rPr>
          <w:rFonts w:ascii="Times New Roman" w:hAnsi="Times New Roman" w:cs="Times New Roman"/>
          <w:sz w:val="28"/>
          <w:szCs w:val="28"/>
          <w:lang w:val="kk-KZ"/>
        </w:rPr>
        <w:t xml:space="preserve"> дейін</w:t>
      </w:r>
      <w:r>
        <w:rPr>
          <w:rFonts w:ascii="Times New Roman" w:hAnsi="Times New Roman" w:cs="Times New Roman"/>
          <w:sz w:val="28"/>
          <w:szCs w:val="28"/>
          <w:lang w:val="kk-KZ"/>
        </w:rPr>
        <w:t>гіге қарағанда жоғар</w:t>
      </w:r>
      <w:r w:rsidR="00D71C60">
        <w:rPr>
          <w:rFonts w:ascii="Times New Roman" w:hAnsi="Times New Roman" w:cs="Times New Roman"/>
          <w:sz w:val="28"/>
          <w:szCs w:val="28"/>
          <w:lang w:val="kk-KZ"/>
        </w:rPr>
        <w:t>ы</w:t>
      </w:r>
      <w:r>
        <w:rPr>
          <w:rFonts w:ascii="Times New Roman" w:hAnsi="Times New Roman" w:cs="Times New Roman"/>
          <w:sz w:val="28"/>
          <w:szCs w:val="28"/>
          <w:lang w:val="kk-KZ"/>
        </w:rPr>
        <w:t xml:space="preserve">лағандығын көрсетті. Яғни, </w:t>
      </w:r>
      <w:r w:rsidRPr="000B22BA">
        <w:rPr>
          <w:rFonts w:ascii="Times New Roman" w:hAnsi="Times New Roman" w:cs="Times New Roman"/>
          <w:sz w:val="28"/>
          <w:szCs w:val="28"/>
          <w:lang w:val="kk-KZ"/>
        </w:rPr>
        <w:t>эксперимент</w:t>
      </w:r>
      <w:r>
        <w:rPr>
          <w:rFonts w:ascii="Times New Roman" w:hAnsi="Times New Roman" w:cs="Times New Roman"/>
          <w:sz w:val="28"/>
          <w:szCs w:val="28"/>
          <w:lang w:val="kk-KZ"/>
        </w:rPr>
        <w:t>к</w:t>
      </w:r>
      <w:r w:rsidRPr="000B22BA">
        <w:rPr>
          <w:rFonts w:ascii="Times New Roman" w:hAnsi="Times New Roman" w:cs="Times New Roman"/>
          <w:sz w:val="28"/>
          <w:szCs w:val="28"/>
          <w:lang w:val="kk-KZ"/>
        </w:rPr>
        <w:t>е</w:t>
      </w:r>
      <w:r>
        <w:rPr>
          <w:rFonts w:ascii="Times New Roman" w:hAnsi="Times New Roman" w:cs="Times New Roman"/>
          <w:sz w:val="28"/>
          <w:szCs w:val="28"/>
          <w:lang w:val="kk-KZ"/>
        </w:rPr>
        <w:t xml:space="preserve"> дейің танымдық компонентінің жоғары </w:t>
      </w:r>
      <w:r w:rsidRPr="0041267B">
        <w:rPr>
          <w:rFonts w:ascii="Times New Roman" w:hAnsi="Times New Roman" w:cs="Times New Roman"/>
          <w:sz w:val="28"/>
          <w:szCs w:val="28"/>
          <w:lang w:val="kk-KZ"/>
        </w:rPr>
        <w:t xml:space="preserve">деңгейі 30,77 </w:t>
      </w:r>
      <w:r w:rsidRPr="0041267B">
        <w:rPr>
          <w:rFonts w:ascii="Times New Roman" w:hAnsi="Times New Roman" w:cs="Times New Roman"/>
          <w:color w:val="000000"/>
          <w:sz w:val="28"/>
          <w:szCs w:val="28"/>
          <w:lang w:val="kk-KZ"/>
        </w:rPr>
        <w:t xml:space="preserve">% болса, </w:t>
      </w:r>
      <w:r w:rsidRPr="0041267B">
        <w:rPr>
          <w:rFonts w:ascii="Times New Roman" w:hAnsi="Times New Roman" w:cs="Times New Roman"/>
          <w:sz w:val="28"/>
          <w:szCs w:val="28"/>
          <w:lang w:val="kk-KZ"/>
        </w:rPr>
        <w:t xml:space="preserve">эксперименттен кейін ол 85,33 </w:t>
      </w:r>
      <w:r w:rsidRPr="0041267B">
        <w:rPr>
          <w:rFonts w:ascii="Times New Roman" w:hAnsi="Times New Roman" w:cs="Times New Roman"/>
          <w:color w:val="000000"/>
          <w:sz w:val="28"/>
          <w:szCs w:val="28"/>
          <w:lang w:val="kk-KZ"/>
        </w:rPr>
        <w:t>% жоғар</w:t>
      </w:r>
      <w:r w:rsidR="00D71C60">
        <w:rPr>
          <w:rFonts w:ascii="Times New Roman" w:hAnsi="Times New Roman" w:cs="Times New Roman"/>
          <w:color w:val="000000"/>
          <w:sz w:val="28"/>
          <w:szCs w:val="28"/>
          <w:lang w:val="kk-KZ"/>
        </w:rPr>
        <w:t>ы</w:t>
      </w:r>
      <w:r w:rsidRPr="0041267B">
        <w:rPr>
          <w:rFonts w:ascii="Times New Roman" w:hAnsi="Times New Roman" w:cs="Times New Roman"/>
          <w:color w:val="000000"/>
          <w:sz w:val="28"/>
          <w:szCs w:val="28"/>
          <w:lang w:val="kk-KZ"/>
        </w:rPr>
        <w:t xml:space="preserve">лады. Ал </w:t>
      </w:r>
      <w:r w:rsidRPr="0041267B">
        <w:rPr>
          <w:rFonts w:ascii="Times New Roman" w:hAnsi="Times New Roman" w:cs="Times New Roman"/>
          <w:sz w:val="28"/>
          <w:szCs w:val="28"/>
          <w:lang w:val="kk-KZ"/>
        </w:rPr>
        <w:t xml:space="preserve">төменгі деңгейі экспериментке дейің 21,79 </w:t>
      </w:r>
      <w:r w:rsidRPr="0041267B">
        <w:rPr>
          <w:rFonts w:ascii="Times New Roman" w:hAnsi="Times New Roman" w:cs="Times New Roman"/>
          <w:color w:val="000000"/>
          <w:sz w:val="28"/>
          <w:szCs w:val="28"/>
          <w:lang w:val="kk-KZ"/>
        </w:rPr>
        <w:t xml:space="preserve">% болса, </w:t>
      </w:r>
      <w:r w:rsidRPr="0041267B">
        <w:rPr>
          <w:rFonts w:ascii="Times New Roman" w:hAnsi="Times New Roman" w:cs="Times New Roman"/>
          <w:sz w:val="28"/>
          <w:szCs w:val="28"/>
          <w:lang w:val="kk-KZ"/>
        </w:rPr>
        <w:t xml:space="preserve">эксперименттен кейін </w:t>
      </w:r>
      <w:r w:rsidRPr="0041267B">
        <w:rPr>
          <w:rFonts w:ascii="Times New Roman" w:hAnsi="Times New Roman" w:cs="Times New Roman"/>
          <w:color w:val="000000"/>
          <w:sz w:val="28"/>
          <w:szCs w:val="28"/>
          <w:lang w:val="kk-KZ"/>
        </w:rPr>
        <w:t xml:space="preserve">төмен деңгейді көрсеткендер болмады. Бұдан біз эксперимент тобының </w:t>
      </w:r>
      <w:r w:rsidRPr="0041267B">
        <w:rPr>
          <w:rFonts w:ascii="Times New Roman" w:hAnsi="Times New Roman" w:cs="Times New Roman"/>
          <w:sz w:val="28"/>
          <w:szCs w:val="28"/>
          <w:lang w:val="kk-KZ"/>
        </w:rPr>
        <w:t>кәсіби іс-әрекет, тұлғалық болмыс туралы білімдерінің жақсарғанын көрсетеді.</w:t>
      </w:r>
    </w:p>
    <w:p w14:paraId="24218F1C" w14:textId="7E37DBCB" w:rsidR="00A52458" w:rsidRPr="005273D7" w:rsidRDefault="00276645" w:rsidP="00D71C60">
      <w:pPr>
        <w:tabs>
          <w:tab w:val="left" w:pos="9497"/>
        </w:tabs>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Келесі кезеңде </w:t>
      </w:r>
      <w:r w:rsidR="00A52458">
        <w:rPr>
          <w:rFonts w:ascii="Times New Roman" w:hAnsi="Times New Roman" w:cs="Times New Roman"/>
          <w:sz w:val="28"/>
          <w:szCs w:val="28"/>
          <w:lang w:val="kk-KZ"/>
        </w:rPr>
        <w:t>б</w:t>
      </w:r>
      <w:r w:rsidR="00A52458" w:rsidRPr="0002286D">
        <w:rPr>
          <w:rFonts w:ascii="Times New Roman" w:hAnsi="Times New Roman" w:cs="Times New Roman"/>
          <w:sz w:val="28"/>
          <w:szCs w:val="28"/>
          <w:lang w:val="kk-KZ"/>
        </w:rPr>
        <w:t>олашақ бастауыш сынып мұғалімдерінің кәсіби іс-әрекетке да</w:t>
      </w:r>
      <w:r w:rsidR="00A52458">
        <w:rPr>
          <w:rFonts w:ascii="Times New Roman" w:hAnsi="Times New Roman" w:cs="Times New Roman"/>
          <w:sz w:val="28"/>
          <w:szCs w:val="28"/>
          <w:lang w:val="kk-KZ"/>
        </w:rPr>
        <w:t>ярлауда</w:t>
      </w:r>
      <w:r w:rsidR="00A52458" w:rsidRPr="0002286D">
        <w:rPr>
          <w:rFonts w:ascii="Times New Roman" w:hAnsi="Times New Roman" w:cs="Times New Roman"/>
          <w:sz w:val="28"/>
          <w:szCs w:val="28"/>
          <w:lang w:val="kk-KZ"/>
        </w:rPr>
        <w:t xml:space="preserve"> тұлғалық болмысын </w:t>
      </w:r>
      <w:r w:rsidR="00A52458">
        <w:rPr>
          <w:rFonts w:ascii="Times New Roman" w:hAnsi="Times New Roman" w:cs="Times New Roman"/>
          <w:sz w:val="28"/>
          <w:szCs w:val="28"/>
          <w:lang w:val="kk-KZ"/>
        </w:rPr>
        <w:t>қалыптастырудың</w:t>
      </w:r>
      <w:r w:rsidR="00A52458" w:rsidRPr="0002286D">
        <w:rPr>
          <w:rFonts w:ascii="Times New Roman" w:hAnsi="Times New Roman" w:cs="Times New Roman"/>
          <w:sz w:val="28"/>
          <w:szCs w:val="28"/>
          <w:lang w:val="kk-KZ"/>
        </w:rPr>
        <w:t xml:space="preserve"> қалыптастырушы эксперименттен кейінгі бағалаушылық-рефлексиялық компонентінің даму деңгейіндегі өзгерісін айқындау мақсатында Р.Пантелеевпен В.В. Столиннің  «Тұлғаның өзіне қатынасын анықтау тест-сауалнамасы бақылау және эксперимент топтарына қайта берілді.</w:t>
      </w:r>
      <w:r w:rsidR="00A52458" w:rsidRPr="0002286D">
        <w:rPr>
          <w:rFonts w:ascii="Times New Roman" w:hAnsi="Times New Roman" w:cs="Times New Roman"/>
          <w:bCs/>
          <w:sz w:val="28"/>
          <w:szCs w:val="28"/>
          <w:lang w:val="kk-KZ"/>
        </w:rPr>
        <w:t xml:space="preserve"> </w:t>
      </w:r>
      <w:r w:rsidR="00A52458">
        <w:rPr>
          <w:rFonts w:ascii="Times New Roman" w:hAnsi="Times New Roman" w:cs="Times New Roman"/>
          <w:sz w:val="28"/>
          <w:szCs w:val="28"/>
          <w:lang w:val="kk-KZ"/>
        </w:rPr>
        <w:t>Т</w:t>
      </w:r>
      <w:r w:rsidR="00A52458" w:rsidRPr="0002286D">
        <w:rPr>
          <w:rFonts w:ascii="Times New Roman" w:hAnsi="Times New Roman" w:cs="Times New Roman"/>
          <w:sz w:val="28"/>
          <w:szCs w:val="28"/>
          <w:lang w:val="kk-KZ"/>
        </w:rPr>
        <w:t>ест-сауалнама</w:t>
      </w:r>
      <w:r w:rsidR="00D71C60">
        <w:rPr>
          <w:rFonts w:ascii="Times New Roman" w:hAnsi="Times New Roman" w:cs="Times New Roman"/>
          <w:sz w:val="28"/>
          <w:szCs w:val="28"/>
          <w:lang w:val="kk-KZ"/>
        </w:rPr>
        <w:t xml:space="preserve">ның </w:t>
      </w:r>
      <w:r w:rsidR="00D71C60" w:rsidRPr="005273D7">
        <w:rPr>
          <w:rFonts w:ascii="Times New Roman" w:hAnsi="Times New Roman" w:cs="Times New Roman"/>
          <w:sz w:val="28"/>
          <w:szCs w:val="28"/>
          <w:lang w:val="kk-KZ"/>
        </w:rPr>
        <w:t xml:space="preserve">мазмұны </w:t>
      </w:r>
      <w:r w:rsidR="005273D7" w:rsidRPr="005273D7">
        <w:rPr>
          <w:rFonts w:ascii="Times New Roman" w:hAnsi="Times New Roman" w:cs="Times New Roman"/>
          <w:sz w:val="28"/>
          <w:szCs w:val="28"/>
          <w:lang w:val="kk-KZ"/>
        </w:rPr>
        <w:t>А-</w:t>
      </w:r>
      <w:r w:rsidR="00A52458" w:rsidRPr="005273D7">
        <w:rPr>
          <w:rFonts w:ascii="Times New Roman" w:hAnsi="Times New Roman" w:cs="Times New Roman"/>
          <w:sz w:val="28"/>
          <w:szCs w:val="28"/>
          <w:lang w:val="kk-KZ"/>
        </w:rPr>
        <w:t>қосымша</w:t>
      </w:r>
      <w:r w:rsidR="005273D7" w:rsidRPr="005273D7">
        <w:rPr>
          <w:rFonts w:ascii="Times New Roman" w:hAnsi="Times New Roman" w:cs="Times New Roman"/>
          <w:sz w:val="28"/>
          <w:szCs w:val="28"/>
          <w:lang w:val="kk-KZ"/>
        </w:rPr>
        <w:t>сын</w:t>
      </w:r>
      <w:r w:rsidR="00A52458" w:rsidRPr="005273D7">
        <w:rPr>
          <w:rFonts w:ascii="Times New Roman" w:hAnsi="Times New Roman" w:cs="Times New Roman"/>
          <w:sz w:val="28"/>
          <w:szCs w:val="28"/>
          <w:lang w:val="kk-KZ"/>
        </w:rPr>
        <w:t>да берілген.</w:t>
      </w:r>
    </w:p>
    <w:p w14:paraId="367BD833" w14:textId="1A05E9E0" w:rsidR="00A52458" w:rsidRPr="0002286D" w:rsidRDefault="00D71C60" w:rsidP="00D71C60">
      <w:pPr>
        <w:widowControl w:val="0"/>
        <w:tabs>
          <w:tab w:val="left" w:pos="142"/>
          <w:tab w:val="left" w:pos="9497"/>
        </w:tabs>
        <w:spacing w:after="0" w:line="240" w:lineRule="auto"/>
        <w:ind w:firstLine="709"/>
        <w:jc w:val="both"/>
        <w:outlineLvl w:val="0"/>
        <w:rPr>
          <w:rFonts w:ascii="Times New Roman" w:hAnsi="Times New Roman" w:cs="Times New Roman"/>
          <w:sz w:val="28"/>
          <w:szCs w:val="28"/>
          <w:lang w:val="kk-KZ"/>
        </w:rPr>
      </w:pPr>
      <w:r w:rsidRPr="005273D7">
        <w:rPr>
          <w:rFonts w:ascii="Times New Roman" w:hAnsi="Times New Roman" w:cs="Times New Roman"/>
          <w:sz w:val="28"/>
          <w:szCs w:val="28"/>
          <w:lang w:val="kk-KZ"/>
        </w:rPr>
        <w:t>Р.Пантелеевпен В.В. Столиннің</w:t>
      </w:r>
      <w:r w:rsidR="00A52458" w:rsidRPr="005273D7">
        <w:rPr>
          <w:rFonts w:ascii="Times New Roman" w:hAnsi="Times New Roman" w:cs="Times New Roman"/>
          <w:sz w:val="28"/>
          <w:szCs w:val="28"/>
          <w:lang w:val="kk-KZ"/>
        </w:rPr>
        <w:t xml:space="preserve"> «Тұлғаның өзіне қатынасын</w:t>
      </w:r>
      <w:r w:rsidR="00A52458" w:rsidRPr="0002286D">
        <w:rPr>
          <w:rFonts w:ascii="Times New Roman" w:hAnsi="Times New Roman" w:cs="Times New Roman"/>
          <w:sz w:val="28"/>
          <w:szCs w:val="28"/>
          <w:lang w:val="kk-KZ"/>
        </w:rPr>
        <w:t xml:space="preserve"> анықтау тест-сауалнамасы» бақылау және эксперимент топтарының нәтижесі келесі </w:t>
      </w:r>
      <w:r>
        <w:rPr>
          <w:rFonts w:ascii="Times New Roman" w:hAnsi="Times New Roman" w:cs="Times New Roman"/>
          <w:sz w:val="28"/>
          <w:szCs w:val="28"/>
          <w:lang w:val="kk-KZ"/>
        </w:rPr>
        <w:t>26-</w:t>
      </w:r>
      <w:r w:rsidR="00A52458" w:rsidRPr="0002286D">
        <w:rPr>
          <w:rFonts w:ascii="Times New Roman" w:hAnsi="Times New Roman" w:cs="Times New Roman"/>
          <w:sz w:val="28"/>
          <w:szCs w:val="28"/>
          <w:lang w:val="kk-KZ"/>
        </w:rPr>
        <w:t xml:space="preserve"> кестеде берілді.</w:t>
      </w:r>
    </w:p>
    <w:p w14:paraId="4821EAC1" w14:textId="77777777" w:rsidR="00A52458" w:rsidRPr="00F23B30" w:rsidRDefault="00A52458" w:rsidP="00D71C60">
      <w:pPr>
        <w:widowControl w:val="0"/>
        <w:tabs>
          <w:tab w:val="left" w:pos="142"/>
          <w:tab w:val="left" w:pos="9497"/>
        </w:tabs>
        <w:spacing w:after="0" w:line="240" w:lineRule="auto"/>
        <w:ind w:firstLine="709"/>
        <w:jc w:val="both"/>
        <w:outlineLvl w:val="0"/>
        <w:rPr>
          <w:rFonts w:ascii="Times New Roman" w:hAnsi="Times New Roman" w:cs="Times New Roman"/>
          <w:sz w:val="28"/>
          <w:szCs w:val="28"/>
          <w:lang w:val="kk-KZ"/>
        </w:rPr>
      </w:pPr>
      <w:r w:rsidRPr="0002286D">
        <w:rPr>
          <w:rFonts w:ascii="Times New Roman" w:hAnsi="Times New Roman" w:cs="Times New Roman"/>
          <w:bCs/>
          <w:sz w:val="28"/>
          <w:szCs w:val="28"/>
          <w:lang w:val="kk-KZ"/>
        </w:rPr>
        <w:t xml:space="preserve">Кесте </w:t>
      </w:r>
      <w:r>
        <w:rPr>
          <w:rFonts w:ascii="Times New Roman" w:hAnsi="Times New Roman" w:cs="Times New Roman"/>
          <w:bCs/>
          <w:sz w:val="28"/>
          <w:szCs w:val="28"/>
          <w:lang w:val="kk-KZ"/>
        </w:rPr>
        <w:t>2</w:t>
      </w:r>
      <w:r w:rsidR="0074226E">
        <w:rPr>
          <w:rFonts w:ascii="Times New Roman" w:hAnsi="Times New Roman" w:cs="Times New Roman"/>
          <w:bCs/>
          <w:sz w:val="28"/>
          <w:szCs w:val="28"/>
          <w:lang w:val="kk-KZ"/>
        </w:rPr>
        <w:t>6</w:t>
      </w:r>
      <w:r>
        <w:rPr>
          <w:rFonts w:ascii="Times New Roman" w:hAnsi="Times New Roman" w:cs="Times New Roman"/>
          <w:bCs/>
          <w:sz w:val="28"/>
          <w:szCs w:val="28"/>
          <w:lang w:val="kk-KZ"/>
        </w:rPr>
        <w:t xml:space="preserve"> -</w:t>
      </w:r>
      <w:r w:rsidRPr="0002286D">
        <w:rPr>
          <w:rFonts w:ascii="Times New Roman" w:hAnsi="Times New Roman" w:cs="Times New Roman"/>
          <w:bCs/>
          <w:sz w:val="28"/>
          <w:szCs w:val="28"/>
          <w:lang w:val="kk-KZ"/>
        </w:rPr>
        <w:t xml:space="preserve"> </w:t>
      </w:r>
      <w:r>
        <w:rPr>
          <w:rFonts w:ascii="Times New Roman" w:hAnsi="Times New Roman" w:cs="Times New Roman"/>
          <w:sz w:val="28"/>
          <w:szCs w:val="28"/>
          <w:lang w:val="kk-KZ"/>
        </w:rPr>
        <w:t>Б</w:t>
      </w:r>
      <w:r w:rsidRPr="0002286D">
        <w:rPr>
          <w:rFonts w:ascii="Times New Roman" w:hAnsi="Times New Roman" w:cs="Times New Roman"/>
          <w:sz w:val="28"/>
          <w:szCs w:val="28"/>
          <w:lang w:val="kk-KZ"/>
        </w:rPr>
        <w:t>олашақ бастауыш сынып мұғалімдерінің кәсіби іс-әрекетке да</w:t>
      </w:r>
      <w:r>
        <w:rPr>
          <w:rFonts w:ascii="Times New Roman" w:hAnsi="Times New Roman" w:cs="Times New Roman"/>
          <w:sz w:val="28"/>
          <w:szCs w:val="28"/>
          <w:lang w:val="kk-KZ"/>
        </w:rPr>
        <w:t xml:space="preserve">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қалыптастырудың</w:t>
      </w:r>
      <w:r w:rsidRPr="0002286D">
        <w:rPr>
          <w:rFonts w:ascii="Times New Roman" w:hAnsi="Times New Roman" w:cs="Times New Roman"/>
          <w:sz w:val="28"/>
          <w:szCs w:val="28"/>
          <w:lang w:val="kk-KZ"/>
        </w:rPr>
        <w:t xml:space="preserve"> қалыптастырушы эксперименттен кейінгі бағалаушылық-рефлексиялық компонентінің даму </w:t>
      </w:r>
      <w:r>
        <w:rPr>
          <w:rFonts w:ascii="Times New Roman" w:hAnsi="Times New Roman" w:cs="Times New Roman"/>
          <w:sz w:val="28"/>
          <w:szCs w:val="28"/>
          <w:lang w:val="kk-KZ"/>
        </w:rPr>
        <w:t>деңгейлері</w:t>
      </w:r>
      <w:r w:rsidRPr="00F23B30">
        <w:rPr>
          <w:rFonts w:ascii="Times New Roman" w:hAnsi="Times New Roman" w:cs="Times New Roman"/>
          <w:sz w:val="28"/>
          <w:szCs w:val="28"/>
          <w:lang w:val="kk-KZ"/>
        </w:rPr>
        <w:t xml:space="preserve"> </w:t>
      </w:r>
    </w:p>
    <w:p w14:paraId="5837B9DD" w14:textId="77777777" w:rsidR="00A52458" w:rsidRPr="0002286D" w:rsidRDefault="00A52458" w:rsidP="00D71C60">
      <w:pPr>
        <w:widowControl w:val="0"/>
        <w:tabs>
          <w:tab w:val="left" w:pos="142"/>
          <w:tab w:val="left" w:pos="9497"/>
        </w:tabs>
        <w:spacing w:after="0" w:line="240" w:lineRule="auto"/>
        <w:jc w:val="both"/>
        <w:outlineLvl w:val="0"/>
        <w:rPr>
          <w:rFonts w:ascii="Times New Roman" w:hAnsi="Times New Roman" w:cs="Times New Roman"/>
          <w:sz w:val="28"/>
          <w:szCs w:val="28"/>
          <w:lang w:val="kk-KZ"/>
        </w:rPr>
      </w:pP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951"/>
        <w:gridCol w:w="425"/>
        <w:gridCol w:w="709"/>
        <w:gridCol w:w="425"/>
        <w:gridCol w:w="679"/>
        <w:gridCol w:w="484"/>
        <w:gridCol w:w="805"/>
        <w:gridCol w:w="613"/>
        <w:gridCol w:w="676"/>
        <w:gridCol w:w="599"/>
        <w:gridCol w:w="690"/>
        <w:gridCol w:w="586"/>
        <w:gridCol w:w="703"/>
      </w:tblGrid>
      <w:tr w:rsidR="00A52458" w:rsidRPr="00376952" w14:paraId="6DD6E5CA" w14:textId="77777777" w:rsidTr="00276645">
        <w:trPr>
          <w:trHeight w:val="976"/>
        </w:trPr>
        <w:tc>
          <w:tcPr>
            <w:tcW w:w="1951" w:type="dxa"/>
            <w:vMerge w:val="restart"/>
          </w:tcPr>
          <w:p w14:paraId="6CE245A0" w14:textId="77777777" w:rsidR="00A52458" w:rsidRPr="00376952" w:rsidRDefault="00A52458" w:rsidP="00E9720E">
            <w:pPr>
              <w:pStyle w:val="af7"/>
              <w:tabs>
                <w:tab w:val="left" w:pos="9497"/>
              </w:tabs>
              <w:spacing w:line="240" w:lineRule="auto"/>
              <w:jc w:val="center"/>
              <w:rPr>
                <w:color w:val="000000"/>
                <w:sz w:val="24"/>
                <w:szCs w:val="24"/>
                <w:lang w:val="kk-KZ"/>
              </w:rPr>
            </w:pPr>
            <w:r w:rsidRPr="00376952">
              <w:rPr>
                <w:sz w:val="24"/>
                <w:szCs w:val="24"/>
                <w:lang w:val="kk-KZ"/>
              </w:rPr>
              <w:lastRenderedPageBreak/>
              <w:t>Шкалалар атауы</w:t>
            </w:r>
          </w:p>
        </w:tc>
        <w:tc>
          <w:tcPr>
            <w:tcW w:w="3527" w:type="dxa"/>
            <w:gridSpan w:val="6"/>
          </w:tcPr>
          <w:p w14:paraId="3F95EC02" w14:textId="77777777" w:rsidR="00A52458" w:rsidRPr="00376952" w:rsidRDefault="00A52458" w:rsidP="00E9720E">
            <w:pPr>
              <w:pStyle w:val="af7"/>
              <w:shd w:val="clear" w:color="auto" w:fill="auto"/>
              <w:tabs>
                <w:tab w:val="left" w:pos="9497"/>
              </w:tabs>
              <w:spacing w:line="240" w:lineRule="auto"/>
              <w:jc w:val="center"/>
              <w:rPr>
                <w:sz w:val="24"/>
                <w:szCs w:val="24"/>
                <w:lang w:val="kk-KZ"/>
              </w:rPr>
            </w:pPr>
            <w:r w:rsidRPr="00376952">
              <w:rPr>
                <w:sz w:val="24"/>
                <w:szCs w:val="24"/>
                <w:lang w:val="kk-KZ"/>
              </w:rPr>
              <w:t>Бақылау тобы</w:t>
            </w:r>
          </w:p>
          <w:p w14:paraId="758BDD51" w14:textId="77777777" w:rsidR="00A52458" w:rsidRPr="00376952" w:rsidRDefault="00A52458" w:rsidP="00E9720E">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(78</w:t>
            </w:r>
            <w:r w:rsidRPr="00376952">
              <w:rPr>
                <w:sz w:val="24"/>
                <w:szCs w:val="24"/>
              </w:rPr>
              <w:t xml:space="preserve"> </w:t>
            </w:r>
            <w:proofErr w:type="spellStart"/>
            <w:r w:rsidRPr="00376952">
              <w:rPr>
                <w:sz w:val="24"/>
                <w:szCs w:val="24"/>
              </w:rPr>
              <w:t>білім</w:t>
            </w:r>
            <w:proofErr w:type="spellEnd"/>
            <w:r w:rsidRPr="00376952">
              <w:rPr>
                <w:sz w:val="24"/>
                <w:szCs w:val="24"/>
              </w:rPr>
              <w:t xml:space="preserve"> </w:t>
            </w:r>
            <w:proofErr w:type="spellStart"/>
            <w:r w:rsidRPr="00376952">
              <w:rPr>
                <w:sz w:val="24"/>
                <w:szCs w:val="24"/>
              </w:rPr>
              <w:t>алушы</w:t>
            </w:r>
            <w:proofErr w:type="spellEnd"/>
            <w:r w:rsidRPr="00376952">
              <w:rPr>
                <w:sz w:val="24"/>
                <w:szCs w:val="24"/>
                <w:lang w:val="kk-KZ"/>
              </w:rPr>
              <w:t>)</w:t>
            </w:r>
          </w:p>
          <w:p w14:paraId="11B66F67" w14:textId="77777777" w:rsidR="00A52458" w:rsidRPr="00376952"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1EDC8961" w14:textId="77777777" w:rsidR="00A52458" w:rsidRPr="00376952"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376952">
              <w:rPr>
                <w:color w:val="0D0D0D" w:themeColor="text1" w:themeTint="F2"/>
                <w:sz w:val="24"/>
                <w:szCs w:val="24"/>
                <w:lang w:val="kk-KZ"/>
              </w:rPr>
              <w:t>Эксперименттік топ</w:t>
            </w:r>
          </w:p>
          <w:p w14:paraId="0D8F023E" w14:textId="77777777" w:rsidR="00A52458" w:rsidRPr="00376952"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376952">
              <w:rPr>
                <w:color w:val="0D0D0D" w:themeColor="text1" w:themeTint="F2"/>
                <w:sz w:val="24"/>
                <w:szCs w:val="24"/>
                <w:lang w:val="kk-KZ"/>
              </w:rPr>
              <w:t>(75 білім алушы)</w:t>
            </w:r>
          </w:p>
          <w:p w14:paraId="4255BA3F" w14:textId="77777777" w:rsidR="00A52458" w:rsidRPr="00376952"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376952" w14:paraId="0E0FE319" w14:textId="77777777" w:rsidTr="00276645">
        <w:trPr>
          <w:trHeight w:val="418"/>
        </w:trPr>
        <w:tc>
          <w:tcPr>
            <w:tcW w:w="1951" w:type="dxa"/>
            <w:vMerge/>
          </w:tcPr>
          <w:p w14:paraId="683A6D97" w14:textId="77777777" w:rsidR="00A52458" w:rsidRPr="00376952" w:rsidRDefault="00A52458" w:rsidP="00E9720E">
            <w:pPr>
              <w:pStyle w:val="af7"/>
              <w:shd w:val="clear" w:color="auto" w:fill="auto"/>
              <w:tabs>
                <w:tab w:val="left" w:pos="9497"/>
              </w:tabs>
              <w:spacing w:line="240" w:lineRule="auto"/>
              <w:jc w:val="center"/>
              <w:rPr>
                <w:color w:val="000000"/>
                <w:sz w:val="24"/>
                <w:szCs w:val="24"/>
                <w:lang w:val="kk-KZ"/>
              </w:rPr>
            </w:pPr>
          </w:p>
        </w:tc>
        <w:tc>
          <w:tcPr>
            <w:tcW w:w="1134" w:type="dxa"/>
            <w:gridSpan w:val="2"/>
          </w:tcPr>
          <w:p w14:paraId="248B39C3" w14:textId="77777777" w:rsidR="00A52458" w:rsidRPr="00376952" w:rsidRDefault="00A52458" w:rsidP="00E9720E">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Төмен</w:t>
            </w:r>
          </w:p>
        </w:tc>
        <w:tc>
          <w:tcPr>
            <w:tcW w:w="1104" w:type="dxa"/>
            <w:gridSpan w:val="2"/>
          </w:tcPr>
          <w:p w14:paraId="0C33A3A4" w14:textId="77777777" w:rsidR="00A52458" w:rsidRPr="00376952" w:rsidRDefault="00A52458" w:rsidP="00E9720E">
            <w:pPr>
              <w:pStyle w:val="af7"/>
              <w:shd w:val="clear" w:color="auto" w:fill="auto"/>
              <w:tabs>
                <w:tab w:val="left" w:pos="9497"/>
              </w:tabs>
              <w:spacing w:line="240" w:lineRule="auto"/>
              <w:jc w:val="center"/>
              <w:rPr>
                <w:color w:val="000000"/>
                <w:sz w:val="24"/>
                <w:szCs w:val="24"/>
                <w:lang w:val="kk-KZ"/>
              </w:rPr>
            </w:pPr>
            <w:r w:rsidRPr="00376952">
              <w:rPr>
                <w:color w:val="000000"/>
                <w:sz w:val="24"/>
                <w:szCs w:val="24"/>
                <w:lang w:val="kk-KZ"/>
              </w:rPr>
              <w:t>Орта</w:t>
            </w:r>
          </w:p>
        </w:tc>
        <w:tc>
          <w:tcPr>
            <w:tcW w:w="1289" w:type="dxa"/>
            <w:gridSpan w:val="2"/>
          </w:tcPr>
          <w:p w14:paraId="34198E17" w14:textId="77777777" w:rsidR="00A52458" w:rsidRPr="00376952"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376952">
              <w:rPr>
                <w:color w:val="000000"/>
                <w:sz w:val="24"/>
                <w:szCs w:val="24"/>
                <w:lang w:val="kk-KZ"/>
              </w:rPr>
              <w:t>Жоғары</w:t>
            </w:r>
          </w:p>
        </w:tc>
        <w:tc>
          <w:tcPr>
            <w:tcW w:w="1289" w:type="dxa"/>
            <w:gridSpan w:val="2"/>
          </w:tcPr>
          <w:p w14:paraId="536CD515" w14:textId="77777777" w:rsidR="00A52458" w:rsidRPr="00376952" w:rsidRDefault="00A52458" w:rsidP="00E9720E">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Төмен</w:t>
            </w:r>
          </w:p>
        </w:tc>
        <w:tc>
          <w:tcPr>
            <w:tcW w:w="1289" w:type="dxa"/>
            <w:gridSpan w:val="2"/>
          </w:tcPr>
          <w:p w14:paraId="11376079" w14:textId="77777777" w:rsidR="00A52458" w:rsidRPr="00376952" w:rsidRDefault="00A52458" w:rsidP="00E9720E">
            <w:pPr>
              <w:pStyle w:val="af7"/>
              <w:shd w:val="clear" w:color="auto" w:fill="auto"/>
              <w:tabs>
                <w:tab w:val="left" w:pos="9497"/>
              </w:tabs>
              <w:spacing w:line="240" w:lineRule="auto"/>
              <w:jc w:val="center"/>
              <w:rPr>
                <w:color w:val="000000"/>
                <w:sz w:val="24"/>
                <w:szCs w:val="24"/>
                <w:lang w:val="kk-KZ"/>
              </w:rPr>
            </w:pPr>
            <w:r w:rsidRPr="00376952">
              <w:rPr>
                <w:color w:val="000000"/>
                <w:sz w:val="24"/>
                <w:szCs w:val="24"/>
                <w:lang w:val="kk-KZ"/>
              </w:rPr>
              <w:t>Орта</w:t>
            </w:r>
          </w:p>
        </w:tc>
        <w:tc>
          <w:tcPr>
            <w:tcW w:w="1289" w:type="dxa"/>
            <w:gridSpan w:val="2"/>
          </w:tcPr>
          <w:p w14:paraId="147CAD45" w14:textId="77777777" w:rsidR="00A52458" w:rsidRPr="00376952" w:rsidRDefault="00A52458" w:rsidP="00E9720E">
            <w:pPr>
              <w:pStyle w:val="af7"/>
              <w:shd w:val="clear" w:color="auto" w:fill="auto"/>
              <w:tabs>
                <w:tab w:val="left" w:pos="9497"/>
              </w:tabs>
              <w:spacing w:line="240" w:lineRule="auto"/>
              <w:jc w:val="center"/>
              <w:rPr>
                <w:color w:val="000000"/>
                <w:sz w:val="24"/>
                <w:szCs w:val="24"/>
                <w:lang w:val="kk-KZ"/>
              </w:rPr>
            </w:pPr>
            <w:r w:rsidRPr="00376952">
              <w:rPr>
                <w:color w:val="000000"/>
                <w:sz w:val="24"/>
                <w:szCs w:val="24"/>
                <w:lang w:val="kk-KZ"/>
              </w:rPr>
              <w:t>Жоғары</w:t>
            </w:r>
          </w:p>
        </w:tc>
      </w:tr>
      <w:tr w:rsidR="00376952" w:rsidRPr="00376952" w14:paraId="2C52DAF1" w14:textId="77777777" w:rsidTr="00276645">
        <w:trPr>
          <w:trHeight w:val="279"/>
        </w:trPr>
        <w:tc>
          <w:tcPr>
            <w:tcW w:w="1951" w:type="dxa"/>
            <w:vMerge/>
          </w:tcPr>
          <w:p w14:paraId="1287DDF2" w14:textId="77777777" w:rsidR="00376952" w:rsidRPr="00376952" w:rsidRDefault="00376952" w:rsidP="00376952">
            <w:pPr>
              <w:pStyle w:val="af7"/>
              <w:shd w:val="clear" w:color="auto" w:fill="auto"/>
              <w:tabs>
                <w:tab w:val="left" w:pos="9497"/>
              </w:tabs>
              <w:spacing w:line="240" w:lineRule="auto"/>
              <w:jc w:val="center"/>
              <w:rPr>
                <w:color w:val="000000"/>
                <w:sz w:val="24"/>
                <w:szCs w:val="24"/>
                <w:lang w:val="kk-KZ"/>
              </w:rPr>
            </w:pPr>
          </w:p>
        </w:tc>
        <w:tc>
          <w:tcPr>
            <w:tcW w:w="425" w:type="dxa"/>
          </w:tcPr>
          <w:p w14:paraId="015A58AC" w14:textId="1ADBE599" w:rsidR="00376952" w:rsidRPr="00376952" w:rsidRDefault="00376952" w:rsidP="00376952">
            <w:pPr>
              <w:pStyle w:val="af7"/>
              <w:shd w:val="clear" w:color="auto" w:fill="auto"/>
              <w:tabs>
                <w:tab w:val="left" w:pos="9497"/>
              </w:tabs>
              <w:spacing w:line="240" w:lineRule="auto"/>
              <w:jc w:val="center"/>
              <w:rPr>
                <w:sz w:val="24"/>
                <w:szCs w:val="24"/>
                <w:lang w:val="kk-KZ"/>
              </w:rPr>
            </w:pPr>
            <w:r w:rsidRPr="00376952">
              <w:rPr>
                <w:sz w:val="24"/>
                <w:szCs w:val="24"/>
                <w:lang w:val="kk-KZ"/>
              </w:rPr>
              <w:t>n</w:t>
            </w:r>
          </w:p>
        </w:tc>
        <w:tc>
          <w:tcPr>
            <w:tcW w:w="709" w:type="dxa"/>
          </w:tcPr>
          <w:p w14:paraId="0208641A" w14:textId="0B4233C1" w:rsidR="00376952" w:rsidRPr="00376952" w:rsidRDefault="00376952" w:rsidP="00376952">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w:t>
            </w:r>
          </w:p>
        </w:tc>
        <w:tc>
          <w:tcPr>
            <w:tcW w:w="425" w:type="dxa"/>
          </w:tcPr>
          <w:p w14:paraId="16F4F3F8" w14:textId="69B6F4F3" w:rsidR="00376952" w:rsidRPr="00376952" w:rsidRDefault="00376952" w:rsidP="00376952">
            <w:pPr>
              <w:pStyle w:val="af7"/>
              <w:shd w:val="clear" w:color="auto" w:fill="auto"/>
              <w:tabs>
                <w:tab w:val="left" w:pos="9497"/>
              </w:tabs>
              <w:spacing w:line="240" w:lineRule="auto"/>
              <w:jc w:val="center"/>
              <w:rPr>
                <w:sz w:val="24"/>
                <w:szCs w:val="24"/>
                <w:lang w:val="kk-KZ"/>
              </w:rPr>
            </w:pPr>
            <w:r w:rsidRPr="00376952">
              <w:rPr>
                <w:sz w:val="24"/>
                <w:szCs w:val="24"/>
                <w:lang w:val="kk-KZ"/>
              </w:rPr>
              <w:t>n</w:t>
            </w:r>
          </w:p>
        </w:tc>
        <w:tc>
          <w:tcPr>
            <w:tcW w:w="679" w:type="dxa"/>
          </w:tcPr>
          <w:p w14:paraId="4E402AC0" w14:textId="6F57D4CF" w:rsidR="00376952" w:rsidRPr="00376952" w:rsidRDefault="00376952" w:rsidP="00376952">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w:t>
            </w:r>
          </w:p>
        </w:tc>
        <w:tc>
          <w:tcPr>
            <w:tcW w:w="484" w:type="dxa"/>
          </w:tcPr>
          <w:p w14:paraId="0EB4D50B" w14:textId="72A4E256" w:rsidR="00376952" w:rsidRPr="00376952" w:rsidRDefault="00376952" w:rsidP="00376952">
            <w:pPr>
              <w:pStyle w:val="af7"/>
              <w:shd w:val="clear" w:color="auto" w:fill="auto"/>
              <w:tabs>
                <w:tab w:val="left" w:pos="9497"/>
              </w:tabs>
              <w:spacing w:line="240" w:lineRule="auto"/>
              <w:jc w:val="center"/>
              <w:rPr>
                <w:sz w:val="24"/>
                <w:szCs w:val="24"/>
                <w:lang w:val="kk-KZ"/>
              </w:rPr>
            </w:pPr>
            <w:r w:rsidRPr="00376952">
              <w:rPr>
                <w:sz w:val="24"/>
                <w:szCs w:val="24"/>
                <w:lang w:val="kk-KZ"/>
              </w:rPr>
              <w:t>n</w:t>
            </w:r>
          </w:p>
        </w:tc>
        <w:tc>
          <w:tcPr>
            <w:tcW w:w="805" w:type="dxa"/>
          </w:tcPr>
          <w:p w14:paraId="4A5DB527" w14:textId="26CBF87E" w:rsidR="00376952" w:rsidRPr="00376952" w:rsidRDefault="00376952" w:rsidP="00376952">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w:t>
            </w:r>
          </w:p>
        </w:tc>
        <w:tc>
          <w:tcPr>
            <w:tcW w:w="613" w:type="dxa"/>
          </w:tcPr>
          <w:p w14:paraId="07FB6ED1" w14:textId="3F7FE1A6" w:rsidR="00376952" w:rsidRPr="00376952" w:rsidRDefault="00376952" w:rsidP="00376952">
            <w:pPr>
              <w:pStyle w:val="af7"/>
              <w:shd w:val="clear" w:color="auto" w:fill="auto"/>
              <w:tabs>
                <w:tab w:val="left" w:pos="9497"/>
              </w:tabs>
              <w:spacing w:line="240" w:lineRule="auto"/>
              <w:jc w:val="center"/>
              <w:rPr>
                <w:sz w:val="24"/>
                <w:szCs w:val="24"/>
                <w:lang w:val="kk-KZ"/>
              </w:rPr>
            </w:pPr>
            <w:r w:rsidRPr="00376952">
              <w:rPr>
                <w:sz w:val="24"/>
                <w:szCs w:val="24"/>
                <w:lang w:val="kk-KZ"/>
              </w:rPr>
              <w:t>n</w:t>
            </w:r>
          </w:p>
        </w:tc>
        <w:tc>
          <w:tcPr>
            <w:tcW w:w="676" w:type="dxa"/>
          </w:tcPr>
          <w:p w14:paraId="53D6ECA4" w14:textId="329D327F" w:rsidR="00376952" w:rsidRPr="00376952" w:rsidRDefault="00376952" w:rsidP="00376952">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w:t>
            </w:r>
          </w:p>
        </w:tc>
        <w:tc>
          <w:tcPr>
            <w:tcW w:w="599" w:type="dxa"/>
          </w:tcPr>
          <w:p w14:paraId="77412990" w14:textId="49F38DF5" w:rsidR="00376952" w:rsidRPr="00376952" w:rsidRDefault="00376952" w:rsidP="00376952">
            <w:pPr>
              <w:pStyle w:val="af7"/>
              <w:shd w:val="clear" w:color="auto" w:fill="auto"/>
              <w:tabs>
                <w:tab w:val="left" w:pos="9497"/>
              </w:tabs>
              <w:spacing w:line="240" w:lineRule="auto"/>
              <w:jc w:val="center"/>
              <w:rPr>
                <w:sz w:val="24"/>
                <w:szCs w:val="24"/>
                <w:lang w:val="kk-KZ"/>
              </w:rPr>
            </w:pPr>
            <w:r w:rsidRPr="00376952">
              <w:rPr>
                <w:sz w:val="24"/>
                <w:szCs w:val="24"/>
                <w:lang w:val="kk-KZ"/>
              </w:rPr>
              <w:t>n</w:t>
            </w:r>
          </w:p>
        </w:tc>
        <w:tc>
          <w:tcPr>
            <w:tcW w:w="690" w:type="dxa"/>
          </w:tcPr>
          <w:p w14:paraId="19E47F49" w14:textId="6BF21D58" w:rsidR="00376952" w:rsidRPr="00376952" w:rsidRDefault="00376952" w:rsidP="00376952">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w:t>
            </w:r>
          </w:p>
        </w:tc>
        <w:tc>
          <w:tcPr>
            <w:tcW w:w="586" w:type="dxa"/>
          </w:tcPr>
          <w:p w14:paraId="6DF3E4AA" w14:textId="75C09233" w:rsidR="00376952" w:rsidRPr="00376952" w:rsidRDefault="00376952" w:rsidP="00376952">
            <w:pPr>
              <w:pStyle w:val="af7"/>
              <w:shd w:val="clear" w:color="auto" w:fill="auto"/>
              <w:tabs>
                <w:tab w:val="left" w:pos="9497"/>
              </w:tabs>
              <w:spacing w:line="240" w:lineRule="auto"/>
              <w:jc w:val="center"/>
              <w:rPr>
                <w:sz w:val="24"/>
                <w:szCs w:val="24"/>
                <w:lang w:val="kk-KZ"/>
              </w:rPr>
            </w:pPr>
            <w:r w:rsidRPr="00376952">
              <w:rPr>
                <w:sz w:val="24"/>
                <w:szCs w:val="24"/>
                <w:lang w:val="kk-KZ"/>
              </w:rPr>
              <w:t>n</w:t>
            </w:r>
          </w:p>
        </w:tc>
        <w:tc>
          <w:tcPr>
            <w:tcW w:w="703" w:type="dxa"/>
          </w:tcPr>
          <w:p w14:paraId="40984319" w14:textId="0F8CF2A7" w:rsidR="00376952" w:rsidRPr="00376952" w:rsidRDefault="00376952" w:rsidP="00376952">
            <w:pPr>
              <w:pStyle w:val="af7"/>
              <w:shd w:val="clear" w:color="auto" w:fill="auto"/>
              <w:tabs>
                <w:tab w:val="left" w:pos="9497"/>
              </w:tabs>
              <w:spacing w:line="240" w:lineRule="auto"/>
              <w:jc w:val="center"/>
              <w:rPr>
                <w:color w:val="000000"/>
                <w:sz w:val="24"/>
                <w:szCs w:val="24"/>
                <w:lang w:val="kk-KZ"/>
              </w:rPr>
            </w:pPr>
            <w:r w:rsidRPr="00376952">
              <w:rPr>
                <w:sz w:val="24"/>
                <w:szCs w:val="24"/>
                <w:lang w:val="kk-KZ"/>
              </w:rPr>
              <w:t>%</w:t>
            </w:r>
          </w:p>
        </w:tc>
      </w:tr>
      <w:tr w:rsidR="00A52458" w:rsidRPr="00376952" w14:paraId="46B96E53" w14:textId="77777777" w:rsidTr="00276645">
        <w:tc>
          <w:tcPr>
            <w:tcW w:w="1951" w:type="dxa"/>
          </w:tcPr>
          <w:p w14:paraId="01A6269F" w14:textId="56B22AFA" w:rsidR="00A52458" w:rsidRPr="00376952" w:rsidRDefault="00376952" w:rsidP="00E9720E">
            <w:pPr>
              <w:pStyle w:val="af7"/>
              <w:shd w:val="clear" w:color="auto" w:fill="auto"/>
              <w:tabs>
                <w:tab w:val="left" w:pos="9497"/>
              </w:tabs>
              <w:spacing w:line="240" w:lineRule="auto"/>
              <w:jc w:val="both"/>
              <w:rPr>
                <w:sz w:val="24"/>
                <w:szCs w:val="24"/>
                <w:lang w:val="kk-KZ"/>
              </w:rPr>
            </w:pPr>
            <w:r>
              <w:rPr>
                <w:sz w:val="24"/>
                <w:szCs w:val="24"/>
                <w:lang w:val="kk-KZ"/>
              </w:rPr>
              <w:t>Ө</w:t>
            </w:r>
            <w:r w:rsidR="00A52458" w:rsidRPr="00376952">
              <w:rPr>
                <w:sz w:val="24"/>
                <w:szCs w:val="24"/>
                <w:lang w:val="kk-KZ"/>
              </w:rPr>
              <w:t>зін-өзі сыйлауы</w:t>
            </w:r>
          </w:p>
        </w:tc>
        <w:tc>
          <w:tcPr>
            <w:tcW w:w="425" w:type="dxa"/>
          </w:tcPr>
          <w:p w14:paraId="5E2457C9"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lang w:val="kk-KZ"/>
              </w:rPr>
              <w:t>25</w:t>
            </w:r>
          </w:p>
        </w:tc>
        <w:tc>
          <w:tcPr>
            <w:tcW w:w="709" w:type="dxa"/>
          </w:tcPr>
          <w:p w14:paraId="33489270"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32,05</w:t>
            </w:r>
          </w:p>
        </w:tc>
        <w:tc>
          <w:tcPr>
            <w:tcW w:w="425" w:type="dxa"/>
          </w:tcPr>
          <w:p w14:paraId="02269E85"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19</w:t>
            </w:r>
          </w:p>
        </w:tc>
        <w:tc>
          <w:tcPr>
            <w:tcW w:w="679" w:type="dxa"/>
          </w:tcPr>
          <w:p w14:paraId="1E9C00E7"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24,36</w:t>
            </w:r>
          </w:p>
        </w:tc>
        <w:tc>
          <w:tcPr>
            <w:tcW w:w="484" w:type="dxa"/>
          </w:tcPr>
          <w:p w14:paraId="61DB5451"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34</w:t>
            </w:r>
          </w:p>
        </w:tc>
        <w:tc>
          <w:tcPr>
            <w:tcW w:w="805" w:type="dxa"/>
          </w:tcPr>
          <w:p w14:paraId="363E935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43,59</w:t>
            </w:r>
          </w:p>
        </w:tc>
        <w:tc>
          <w:tcPr>
            <w:tcW w:w="613" w:type="dxa"/>
          </w:tcPr>
          <w:p w14:paraId="19A6A036"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lang w:val="kk-KZ"/>
              </w:rPr>
              <w:t>6</w:t>
            </w:r>
          </w:p>
        </w:tc>
        <w:tc>
          <w:tcPr>
            <w:tcW w:w="676" w:type="dxa"/>
          </w:tcPr>
          <w:p w14:paraId="285CEEEB"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8,00</w:t>
            </w:r>
          </w:p>
        </w:tc>
        <w:tc>
          <w:tcPr>
            <w:tcW w:w="599" w:type="dxa"/>
          </w:tcPr>
          <w:p w14:paraId="104662CC"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11</w:t>
            </w:r>
          </w:p>
        </w:tc>
        <w:tc>
          <w:tcPr>
            <w:tcW w:w="690" w:type="dxa"/>
          </w:tcPr>
          <w:p w14:paraId="7748F32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14,67</w:t>
            </w:r>
          </w:p>
        </w:tc>
        <w:tc>
          <w:tcPr>
            <w:tcW w:w="586" w:type="dxa"/>
          </w:tcPr>
          <w:p w14:paraId="44A48D69"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58</w:t>
            </w:r>
          </w:p>
        </w:tc>
        <w:tc>
          <w:tcPr>
            <w:tcW w:w="703" w:type="dxa"/>
          </w:tcPr>
          <w:p w14:paraId="77D1CD2F"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77,33</w:t>
            </w:r>
          </w:p>
        </w:tc>
      </w:tr>
      <w:tr w:rsidR="00A52458" w:rsidRPr="00376952" w14:paraId="19103EE7" w14:textId="77777777" w:rsidTr="00276645">
        <w:tc>
          <w:tcPr>
            <w:tcW w:w="1951" w:type="dxa"/>
          </w:tcPr>
          <w:p w14:paraId="52CA2F82" w14:textId="77777777" w:rsidR="00A52458" w:rsidRPr="00376952" w:rsidRDefault="00A52458" w:rsidP="00E9720E">
            <w:pPr>
              <w:pStyle w:val="af7"/>
              <w:shd w:val="clear" w:color="auto" w:fill="auto"/>
              <w:tabs>
                <w:tab w:val="left" w:pos="9497"/>
              </w:tabs>
              <w:spacing w:line="240" w:lineRule="auto"/>
              <w:jc w:val="both"/>
              <w:rPr>
                <w:sz w:val="24"/>
                <w:szCs w:val="24"/>
                <w:lang w:val="kk-KZ"/>
              </w:rPr>
            </w:pPr>
            <w:r w:rsidRPr="00376952">
              <w:rPr>
                <w:sz w:val="24"/>
                <w:szCs w:val="24"/>
                <w:lang w:val="kk-KZ"/>
              </w:rPr>
              <w:t>Аутосимпатия</w:t>
            </w:r>
          </w:p>
        </w:tc>
        <w:tc>
          <w:tcPr>
            <w:tcW w:w="425" w:type="dxa"/>
          </w:tcPr>
          <w:p w14:paraId="318D6166"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31</w:t>
            </w:r>
          </w:p>
        </w:tc>
        <w:tc>
          <w:tcPr>
            <w:tcW w:w="709" w:type="dxa"/>
          </w:tcPr>
          <w:p w14:paraId="17DE515C"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39,74</w:t>
            </w:r>
          </w:p>
        </w:tc>
        <w:tc>
          <w:tcPr>
            <w:tcW w:w="425" w:type="dxa"/>
          </w:tcPr>
          <w:p w14:paraId="46E3FEF4"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21</w:t>
            </w:r>
          </w:p>
        </w:tc>
        <w:tc>
          <w:tcPr>
            <w:tcW w:w="679" w:type="dxa"/>
          </w:tcPr>
          <w:p w14:paraId="33B8A9E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26,92</w:t>
            </w:r>
          </w:p>
        </w:tc>
        <w:tc>
          <w:tcPr>
            <w:tcW w:w="484" w:type="dxa"/>
          </w:tcPr>
          <w:p w14:paraId="4E5A3BBC"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26</w:t>
            </w:r>
          </w:p>
        </w:tc>
        <w:tc>
          <w:tcPr>
            <w:tcW w:w="805" w:type="dxa"/>
          </w:tcPr>
          <w:p w14:paraId="76B28611"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33,33</w:t>
            </w:r>
          </w:p>
        </w:tc>
        <w:tc>
          <w:tcPr>
            <w:tcW w:w="613" w:type="dxa"/>
          </w:tcPr>
          <w:p w14:paraId="39CE3429"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12</w:t>
            </w:r>
          </w:p>
        </w:tc>
        <w:tc>
          <w:tcPr>
            <w:tcW w:w="676" w:type="dxa"/>
          </w:tcPr>
          <w:p w14:paraId="36B3D7A5"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16,00</w:t>
            </w:r>
          </w:p>
        </w:tc>
        <w:tc>
          <w:tcPr>
            <w:tcW w:w="599" w:type="dxa"/>
          </w:tcPr>
          <w:p w14:paraId="2C64AB1C"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w:t>
            </w:r>
          </w:p>
        </w:tc>
        <w:tc>
          <w:tcPr>
            <w:tcW w:w="690" w:type="dxa"/>
          </w:tcPr>
          <w:p w14:paraId="2D0526AB"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4,00</w:t>
            </w:r>
          </w:p>
        </w:tc>
        <w:tc>
          <w:tcPr>
            <w:tcW w:w="586" w:type="dxa"/>
          </w:tcPr>
          <w:p w14:paraId="39A92B43"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60</w:t>
            </w:r>
          </w:p>
        </w:tc>
        <w:tc>
          <w:tcPr>
            <w:tcW w:w="703" w:type="dxa"/>
          </w:tcPr>
          <w:p w14:paraId="29ED8B93"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80,00</w:t>
            </w:r>
          </w:p>
        </w:tc>
      </w:tr>
      <w:tr w:rsidR="00A52458" w:rsidRPr="00376952" w14:paraId="6E54ADEF" w14:textId="77777777" w:rsidTr="00276645">
        <w:tc>
          <w:tcPr>
            <w:tcW w:w="1951" w:type="dxa"/>
          </w:tcPr>
          <w:p w14:paraId="1F49D5BF" w14:textId="6BE9EE7A" w:rsidR="00A52458" w:rsidRPr="00376952" w:rsidRDefault="00276645" w:rsidP="00E9720E">
            <w:pPr>
              <w:pStyle w:val="af7"/>
              <w:shd w:val="clear" w:color="auto" w:fill="auto"/>
              <w:tabs>
                <w:tab w:val="left" w:pos="9497"/>
              </w:tabs>
              <w:spacing w:line="240" w:lineRule="auto"/>
              <w:jc w:val="both"/>
              <w:rPr>
                <w:rFonts w:eastAsia="Courier New"/>
                <w:sz w:val="24"/>
                <w:szCs w:val="24"/>
                <w:lang w:val="kk-KZ"/>
              </w:rPr>
            </w:pPr>
            <w:r w:rsidRPr="00376952">
              <w:rPr>
                <w:sz w:val="24"/>
                <w:szCs w:val="24"/>
                <w:lang w:val="kk-KZ"/>
              </w:rPr>
              <w:t>Ө</w:t>
            </w:r>
            <w:r w:rsidR="00A52458" w:rsidRPr="00376952">
              <w:rPr>
                <w:sz w:val="24"/>
                <w:szCs w:val="24"/>
                <w:lang w:val="kk-KZ"/>
              </w:rPr>
              <w:t>зіне басқалардан күтетін қатынасы</w:t>
            </w:r>
          </w:p>
        </w:tc>
        <w:tc>
          <w:tcPr>
            <w:tcW w:w="425" w:type="dxa"/>
          </w:tcPr>
          <w:p w14:paraId="6E99D235"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20</w:t>
            </w:r>
          </w:p>
        </w:tc>
        <w:tc>
          <w:tcPr>
            <w:tcW w:w="709" w:type="dxa"/>
          </w:tcPr>
          <w:p w14:paraId="1E222295"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25,64</w:t>
            </w:r>
          </w:p>
        </w:tc>
        <w:tc>
          <w:tcPr>
            <w:tcW w:w="425" w:type="dxa"/>
          </w:tcPr>
          <w:p w14:paraId="1E957430"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35</w:t>
            </w:r>
          </w:p>
        </w:tc>
        <w:tc>
          <w:tcPr>
            <w:tcW w:w="679" w:type="dxa"/>
          </w:tcPr>
          <w:p w14:paraId="669728E8"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44,87</w:t>
            </w:r>
          </w:p>
        </w:tc>
        <w:tc>
          <w:tcPr>
            <w:tcW w:w="484" w:type="dxa"/>
          </w:tcPr>
          <w:p w14:paraId="50093375"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23</w:t>
            </w:r>
          </w:p>
        </w:tc>
        <w:tc>
          <w:tcPr>
            <w:tcW w:w="805" w:type="dxa"/>
          </w:tcPr>
          <w:p w14:paraId="0C07EDEB"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29,49</w:t>
            </w:r>
          </w:p>
        </w:tc>
        <w:tc>
          <w:tcPr>
            <w:tcW w:w="613" w:type="dxa"/>
          </w:tcPr>
          <w:p w14:paraId="273EFEC1"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17</w:t>
            </w:r>
          </w:p>
        </w:tc>
        <w:tc>
          <w:tcPr>
            <w:tcW w:w="676" w:type="dxa"/>
          </w:tcPr>
          <w:p w14:paraId="36BFF64D"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22,67</w:t>
            </w:r>
          </w:p>
        </w:tc>
        <w:tc>
          <w:tcPr>
            <w:tcW w:w="599" w:type="dxa"/>
          </w:tcPr>
          <w:p w14:paraId="7D58A6AF"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6</w:t>
            </w:r>
          </w:p>
        </w:tc>
        <w:tc>
          <w:tcPr>
            <w:tcW w:w="690" w:type="dxa"/>
          </w:tcPr>
          <w:p w14:paraId="4CFF890D"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8,00</w:t>
            </w:r>
          </w:p>
        </w:tc>
        <w:tc>
          <w:tcPr>
            <w:tcW w:w="586" w:type="dxa"/>
          </w:tcPr>
          <w:p w14:paraId="02398CC5"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52</w:t>
            </w:r>
          </w:p>
        </w:tc>
        <w:tc>
          <w:tcPr>
            <w:tcW w:w="703" w:type="dxa"/>
          </w:tcPr>
          <w:p w14:paraId="74DA1B42"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69,33</w:t>
            </w:r>
          </w:p>
        </w:tc>
      </w:tr>
      <w:tr w:rsidR="00A52458" w:rsidRPr="00376952" w14:paraId="32BEB8A0" w14:textId="77777777" w:rsidTr="00276645">
        <w:tc>
          <w:tcPr>
            <w:tcW w:w="1951" w:type="dxa"/>
          </w:tcPr>
          <w:p w14:paraId="41A19D70" w14:textId="6124569A" w:rsidR="00A52458" w:rsidRPr="00376952" w:rsidRDefault="00276645" w:rsidP="00E9720E">
            <w:pPr>
              <w:pStyle w:val="af7"/>
              <w:shd w:val="clear" w:color="auto" w:fill="auto"/>
              <w:tabs>
                <w:tab w:val="left" w:pos="9497"/>
              </w:tabs>
              <w:spacing w:line="240" w:lineRule="auto"/>
              <w:jc w:val="both"/>
              <w:rPr>
                <w:rFonts w:eastAsia="Courier New"/>
                <w:sz w:val="24"/>
                <w:szCs w:val="24"/>
                <w:lang w:val="kk-KZ"/>
              </w:rPr>
            </w:pPr>
            <w:r>
              <w:rPr>
                <w:sz w:val="24"/>
                <w:szCs w:val="24"/>
                <w:lang w:val="kk-KZ"/>
              </w:rPr>
              <w:t>Өзіне</w:t>
            </w:r>
            <w:r w:rsidR="00A52458" w:rsidRPr="00376952">
              <w:rPr>
                <w:sz w:val="24"/>
                <w:szCs w:val="24"/>
                <w:lang w:val="kk-KZ"/>
              </w:rPr>
              <w:t xml:space="preserve"> қызығушылығы</w:t>
            </w:r>
          </w:p>
        </w:tc>
        <w:tc>
          <w:tcPr>
            <w:tcW w:w="425" w:type="dxa"/>
          </w:tcPr>
          <w:p w14:paraId="7021B604"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34</w:t>
            </w:r>
          </w:p>
        </w:tc>
        <w:tc>
          <w:tcPr>
            <w:tcW w:w="709" w:type="dxa"/>
          </w:tcPr>
          <w:p w14:paraId="5850999C"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43,59</w:t>
            </w:r>
          </w:p>
        </w:tc>
        <w:tc>
          <w:tcPr>
            <w:tcW w:w="425" w:type="dxa"/>
          </w:tcPr>
          <w:p w14:paraId="2721CDB7"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12</w:t>
            </w:r>
          </w:p>
        </w:tc>
        <w:tc>
          <w:tcPr>
            <w:tcW w:w="679" w:type="dxa"/>
          </w:tcPr>
          <w:p w14:paraId="56DDA95D"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15,38</w:t>
            </w:r>
          </w:p>
        </w:tc>
        <w:tc>
          <w:tcPr>
            <w:tcW w:w="484" w:type="dxa"/>
          </w:tcPr>
          <w:p w14:paraId="10B7445B"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32</w:t>
            </w:r>
          </w:p>
        </w:tc>
        <w:tc>
          <w:tcPr>
            <w:tcW w:w="805" w:type="dxa"/>
          </w:tcPr>
          <w:p w14:paraId="61C61C4A"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41,03</w:t>
            </w:r>
          </w:p>
        </w:tc>
        <w:tc>
          <w:tcPr>
            <w:tcW w:w="613" w:type="dxa"/>
          </w:tcPr>
          <w:p w14:paraId="08383CCB"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5</w:t>
            </w:r>
          </w:p>
        </w:tc>
        <w:tc>
          <w:tcPr>
            <w:tcW w:w="676" w:type="dxa"/>
          </w:tcPr>
          <w:p w14:paraId="7080FF86"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6,67</w:t>
            </w:r>
          </w:p>
        </w:tc>
        <w:tc>
          <w:tcPr>
            <w:tcW w:w="599" w:type="dxa"/>
          </w:tcPr>
          <w:p w14:paraId="1FD7B855"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15</w:t>
            </w:r>
          </w:p>
        </w:tc>
        <w:tc>
          <w:tcPr>
            <w:tcW w:w="690" w:type="dxa"/>
          </w:tcPr>
          <w:p w14:paraId="31C76A1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20,00</w:t>
            </w:r>
          </w:p>
        </w:tc>
        <w:tc>
          <w:tcPr>
            <w:tcW w:w="586" w:type="dxa"/>
          </w:tcPr>
          <w:p w14:paraId="4A3D2289"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55</w:t>
            </w:r>
          </w:p>
        </w:tc>
        <w:tc>
          <w:tcPr>
            <w:tcW w:w="703" w:type="dxa"/>
          </w:tcPr>
          <w:p w14:paraId="2662AE20"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73,33</w:t>
            </w:r>
          </w:p>
        </w:tc>
      </w:tr>
      <w:tr w:rsidR="00A52458" w:rsidRPr="00376952" w14:paraId="627CEBBC" w14:textId="77777777" w:rsidTr="00276645">
        <w:tc>
          <w:tcPr>
            <w:tcW w:w="1951" w:type="dxa"/>
          </w:tcPr>
          <w:p w14:paraId="59BD920A" w14:textId="6089A50B" w:rsidR="00A52458" w:rsidRPr="00376952" w:rsidRDefault="00276645" w:rsidP="00E9720E">
            <w:pPr>
              <w:pStyle w:val="af7"/>
              <w:shd w:val="clear" w:color="auto" w:fill="auto"/>
              <w:tabs>
                <w:tab w:val="left" w:pos="9497"/>
              </w:tabs>
              <w:spacing w:line="240" w:lineRule="auto"/>
              <w:jc w:val="both"/>
              <w:rPr>
                <w:rFonts w:eastAsia="Courier New"/>
                <w:sz w:val="24"/>
                <w:szCs w:val="24"/>
                <w:lang w:val="kk-KZ"/>
              </w:rPr>
            </w:pPr>
            <w:r w:rsidRPr="00376952">
              <w:rPr>
                <w:sz w:val="24"/>
                <w:szCs w:val="24"/>
                <w:lang w:val="kk-KZ"/>
              </w:rPr>
              <w:t>Ө</w:t>
            </w:r>
            <w:r w:rsidR="00A52458" w:rsidRPr="00376952">
              <w:rPr>
                <w:sz w:val="24"/>
                <w:szCs w:val="24"/>
                <w:lang w:val="kk-KZ"/>
              </w:rPr>
              <w:t>зіне</w:t>
            </w:r>
            <w:r>
              <w:rPr>
                <w:sz w:val="24"/>
                <w:szCs w:val="24"/>
                <w:lang w:val="kk-KZ"/>
              </w:rPr>
              <w:t xml:space="preserve"> сенуі </w:t>
            </w:r>
          </w:p>
        </w:tc>
        <w:tc>
          <w:tcPr>
            <w:tcW w:w="425" w:type="dxa"/>
          </w:tcPr>
          <w:p w14:paraId="58986126"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29</w:t>
            </w:r>
          </w:p>
        </w:tc>
        <w:tc>
          <w:tcPr>
            <w:tcW w:w="709" w:type="dxa"/>
          </w:tcPr>
          <w:p w14:paraId="68D3CEA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37,18</w:t>
            </w:r>
          </w:p>
        </w:tc>
        <w:tc>
          <w:tcPr>
            <w:tcW w:w="425" w:type="dxa"/>
          </w:tcPr>
          <w:p w14:paraId="20AB2945"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28</w:t>
            </w:r>
          </w:p>
        </w:tc>
        <w:tc>
          <w:tcPr>
            <w:tcW w:w="679" w:type="dxa"/>
          </w:tcPr>
          <w:p w14:paraId="615AFEAD"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35,90</w:t>
            </w:r>
          </w:p>
        </w:tc>
        <w:tc>
          <w:tcPr>
            <w:tcW w:w="484" w:type="dxa"/>
          </w:tcPr>
          <w:p w14:paraId="7AE91F0A"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21</w:t>
            </w:r>
          </w:p>
        </w:tc>
        <w:tc>
          <w:tcPr>
            <w:tcW w:w="805" w:type="dxa"/>
          </w:tcPr>
          <w:p w14:paraId="5C58CDEC"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26,92</w:t>
            </w:r>
          </w:p>
        </w:tc>
        <w:tc>
          <w:tcPr>
            <w:tcW w:w="613" w:type="dxa"/>
          </w:tcPr>
          <w:p w14:paraId="55E0CA59"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9</w:t>
            </w:r>
          </w:p>
        </w:tc>
        <w:tc>
          <w:tcPr>
            <w:tcW w:w="676" w:type="dxa"/>
          </w:tcPr>
          <w:p w14:paraId="2BBF9C96"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12,00</w:t>
            </w:r>
          </w:p>
        </w:tc>
        <w:tc>
          <w:tcPr>
            <w:tcW w:w="599" w:type="dxa"/>
          </w:tcPr>
          <w:p w14:paraId="70E701AD"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5</w:t>
            </w:r>
          </w:p>
        </w:tc>
        <w:tc>
          <w:tcPr>
            <w:tcW w:w="690" w:type="dxa"/>
          </w:tcPr>
          <w:p w14:paraId="69384C38"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6,67</w:t>
            </w:r>
          </w:p>
        </w:tc>
        <w:tc>
          <w:tcPr>
            <w:tcW w:w="586" w:type="dxa"/>
          </w:tcPr>
          <w:p w14:paraId="2FD102A5"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61</w:t>
            </w:r>
          </w:p>
        </w:tc>
        <w:tc>
          <w:tcPr>
            <w:tcW w:w="703" w:type="dxa"/>
          </w:tcPr>
          <w:p w14:paraId="005F48EA"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81,33</w:t>
            </w:r>
          </w:p>
        </w:tc>
      </w:tr>
      <w:tr w:rsidR="00A52458" w:rsidRPr="00376952" w14:paraId="160418A9" w14:textId="77777777" w:rsidTr="00276645">
        <w:tc>
          <w:tcPr>
            <w:tcW w:w="1951" w:type="dxa"/>
          </w:tcPr>
          <w:p w14:paraId="6D6C6403" w14:textId="0FB616F7" w:rsidR="00A52458" w:rsidRPr="00376952" w:rsidRDefault="00276645" w:rsidP="00E9720E">
            <w:pPr>
              <w:pStyle w:val="af7"/>
              <w:shd w:val="clear" w:color="auto" w:fill="auto"/>
              <w:tabs>
                <w:tab w:val="left" w:pos="9497"/>
              </w:tabs>
              <w:spacing w:line="240" w:lineRule="auto"/>
              <w:jc w:val="both"/>
              <w:rPr>
                <w:rFonts w:eastAsia="Courier New"/>
                <w:sz w:val="24"/>
                <w:szCs w:val="24"/>
                <w:lang w:val="kk-KZ"/>
              </w:rPr>
            </w:pPr>
            <w:r w:rsidRPr="00376952">
              <w:rPr>
                <w:sz w:val="24"/>
                <w:szCs w:val="24"/>
                <w:lang w:val="kk-KZ"/>
              </w:rPr>
              <w:t>Ө</w:t>
            </w:r>
            <w:r w:rsidR="00A52458" w:rsidRPr="00376952">
              <w:rPr>
                <w:sz w:val="24"/>
                <w:szCs w:val="24"/>
                <w:lang w:val="kk-KZ"/>
              </w:rPr>
              <w:t>зін-өзі қабылдауы</w:t>
            </w:r>
          </w:p>
        </w:tc>
        <w:tc>
          <w:tcPr>
            <w:tcW w:w="425" w:type="dxa"/>
          </w:tcPr>
          <w:p w14:paraId="7245B1B6"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30</w:t>
            </w:r>
          </w:p>
        </w:tc>
        <w:tc>
          <w:tcPr>
            <w:tcW w:w="709" w:type="dxa"/>
          </w:tcPr>
          <w:p w14:paraId="76BF7F3C"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38,46</w:t>
            </w:r>
          </w:p>
        </w:tc>
        <w:tc>
          <w:tcPr>
            <w:tcW w:w="425" w:type="dxa"/>
          </w:tcPr>
          <w:p w14:paraId="2B812532"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20</w:t>
            </w:r>
          </w:p>
        </w:tc>
        <w:tc>
          <w:tcPr>
            <w:tcW w:w="679" w:type="dxa"/>
          </w:tcPr>
          <w:p w14:paraId="147CC782"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25,64</w:t>
            </w:r>
          </w:p>
        </w:tc>
        <w:tc>
          <w:tcPr>
            <w:tcW w:w="484" w:type="dxa"/>
          </w:tcPr>
          <w:p w14:paraId="11FE7FA0"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28</w:t>
            </w:r>
          </w:p>
        </w:tc>
        <w:tc>
          <w:tcPr>
            <w:tcW w:w="805" w:type="dxa"/>
          </w:tcPr>
          <w:p w14:paraId="6B72D5D8"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35,90</w:t>
            </w:r>
          </w:p>
        </w:tc>
        <w:tc>
          <w:tcPr>
            <w:tcW w:w="613" w:type="dxa"/>
          </w:tcPr>
          <w:p w14:paraId="2F82AC91"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4</w:t>
            </w:r>
          </w:p>
        </w:tc>
        <w:tc>
          <w:tcPr>
            <w:tcW w:w="676" w:type="dxa"/>
          </w:tcPr>
          <w:p w14:paraId="4322FC22"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5,33</w:t>
            </w:r>
          </w:p>
        </w:tc>
        <w:tc>
          <w:tcPr>
            <w:tcW w:w="599" w:type="dxa"/>
          </w:tcPr>
          <w:p w14:paraId="302F8CCE"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18</w:t>
            </w:r>
          </w:p>
        </w:tc>
        <w:tc>
          <w:tcPr>
            <w:tcW w:w="690" w:type="dxa"/>
          </w:tcPr>
          <w:p w14:paraId="2B397641"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24,00</w:t>
            </w:r>
          </w:p>
        </w:tc>
        <w:tc>
          <w:tcPr>
            <w:tcW w:w="586" w:type="dxa"/>
          </w:tcPr>
          <w:p w14:paraId="567A7706"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53</w:t>
            </w:r>
          </w:p>
        </w:tc>
        <w:tc>
          <w:tcPr>
            <w:tcW w:w="703" w:type="dxa"/>
          </w:tcPr>
          <w:p w14:paraId="33351219"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70,67</w:t>
            </w:r>
          </w:p>
        </w:tc>
      </w:tr>
      <w:tr w:rsidR="00A52458" w:rsidRPr="00376952" w14:paraId="2B530426" w14:textId="77777777" w:rsidTr="00276645">
        <w:tc>
          <w:tcPr>
            <w:tcW w:w="1951" w:type="dxa"/>
          </w:tcPr>
          <w:p w14:paraId="3632BB20" w14:textId="2059CFA1" w:rsidR="00A52458" w:rsidRPr="00376952" w:rsidRDefault="00276645" w:rsidP="00E9720E">
            <w:pPr>
              <w:pStyle w:val="af7"/>
              <w:shd w:val="clear" w:color="auto" w:fill="auto"/>
              <w:tabs>
                <w:tab w:val="left" w:pos="9497"/>
              </w:tabs>
              <w:spacing w:line="240" w:lineRule="auto"/>
              <w:jc w:val="both"/>
              <w:rPr>
                <w:rFonts w:eastAsia="Courier New"/>
                <w:sz w:val="24"/>
                <w:szCs w:val="24"/>
                <w:lang w:val="kk-KZ"/>
              </w:rPr>
            </w:pPr>
            <w:r w:rsidRPr="00376952">
              <w:rPr>
                <w:sz w:val="24"/>
                <w:szCs w:val="24"/>
                <w:lang w:val="kk-KZ"/>
              </w:rPr>
              <w:t>Ө</w:t>
            </w:r>
            <w:r w:rsidR="00A52458" w:rsidRPr="00376952">
              <w:rPr>
                <w:sz w:val="24"/>
                <w:szCs w:val="24"/>
                <w:lang w:val="kk-KZ"/>
              </w:rPr>
              <w:t>зін-өзі басқаруы</w:t>
            </w:r>
          </w:p>
        </w:tc>
        <w:tc>
          <w:tcPr>
            <w:tcW w:w="425" w:type="dxa"/>
          </w:tcPr>
          <w:p w14:paraId="53418926"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35</w:t>
            </w:r>
          </w:p>
        </w:tc>
        <w:tc>
          <w:tcPr>
            <w:tcW w:w="709" w:type="dxa"/>
          </w:tcPr>
          <w:p w14:paraId="14375E6F"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44,87</w:t>
            </w:r>
          </w:p>
        </w:tc>
        <w:tc>
          <w:tcPr>
            <w:tcW w:w="425" w:type="dxa"/>
          </w:tcPr>
          <w:p w14:paraId="2B2E83D2"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9</w:t>
            </w:r>
          </w:p>
        </w:tc>
        <w:tc>
          <w:tcPr>
            <w:tcW w:w="679" w:type="dxa"/>
          </w:tcPr>
          <w:p w14:paraId="3283CB4F"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11,54</w:t>
            </w:r>
          </w:p>
        </w:tc>
        <w:tc>
          <w:tcPr>
            <w:tcW w:w="484" w:type="dxa"/>
          </w:tcPr>
          <w:p w14:paraId="051B5C23"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34</w:t>
            </w:r>
          </w:p>
        </w:tc>
        <w:tc>
          <w:tcPr>
            <w:tcW w:w="805" w:type="dxa"/>
          </w:tcPr>
          <w:p w14:paraId="05AA544E"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43,59</w:t>
            </w:r>
          </w:p>
        </w:tc>
        <w:tc>
          <w:tcPr>
            <w:tcW w:w="613" w:type="dxa"/>
          </w:tcPr>
          <w:p w14:paraId="7270E08A"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11</w:t>
            </w:r>
          </w:p>
        </w:tc>
        <w:tc>
          <w:tcPr>
            <w:tcW w:w="676" w:type="dxa"/>
          </w:tcPr>
          <w:p w14:paraId="6F6314C7"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14,67</w:t>
            </w:r>
          </w:p>
        </w:tc>
        <w:tc>
          <w:tcPr>
            <w:tcW w:w="599" w:type="dxa"/>
          </w:tcPr>
          <w:p w14:paraId="4720FFDE"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7</w:t>
            </w:r>
          </w:p>
        </w:tc>
        <w:tc>
          <w:tcPr>
            <w:tcW w:w="690" w:type="dxa"/>
          </w:tcPr>
          <w:p w14:paraId="5804BEF0"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9,33</w:t>
            </w:r>
          </w:p>
        </w:tc>
        <w:tc>
          <w:tcPr>
            <w:tcW w:w="586" w:type="dxa"/>
          </w:tcPr>
          <w:p w14:paraId="491DEE7B"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57</w:t>
            </w:r>
          </w:p>
        </w:tc>
        <w:tc>
          <w:tcPr>
            <w:tcW w:w="703" w:type="dxa"/>
          </w:tcPr>
          <w:p w14:paraId="1C52B0BD"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76,00</w:t>
            </w:r>
          </w:p>
        </w:tc>
      </w:tr>
      <w:tr w:rsidR="00A52458" w:rsidRPr="00376952" w14:paraId="1FD1AFF0" w14:textId="77777777" w:rsidTr="00276645">
        <w:tc>
          <w:tcPr>
            <w:tcW w:w="1951" w:type="dxa"/>
          </w:tcPr>
          <w:p w14:paraId="2AD2F634" w14:textId="49116D22" w:rsidR="00A52458" w:rsidRPr="00376952" w:rsidRDefault="00276645" w:rsidP="00E9720E">
            <w:pPr>
              <w:pStyle w:val="af7"/>
              <w:shd w:val="clear" w:color="auto" w:fill="auto"/>
              <w:tabs>
                <w:tab w:val="left" w:pos="9497"/>
              </w:tabs>
              <w:spacing w:line="240" w:lineRule="auto"/>
              <w:jc w:val="both"/>
              <w:rPr>
                <w:sz w:val="24"/>
                <w:szCs w:val="24"/>
                <w:lang w:val="kk-KZ"/>
              </w:rPr>
            </w:pPr>
            <w:r w:rsidRPr="00376952">
              <w:rPr>
                <w:sz w:val="24"/>
                <w:szCs w:val="24"/>
                <w:lang w:val="kk-KZ"/>
              </w:rPr>
              <w:t>Ө</w:t>
            </w:r>
            <w:r w:rsidR="00A52458" w:rsidRPr="00376952">
              <w:rPr>
                <w:sz w:val="24"/>
                <w:szCs w:val="24"/>
                <w:lang w:val="kk-KZ"/>
              </w:rPr>
              <w:t>зіне қызығушылығы</w:t>
            </w:r>
          </w:p>
        </w:tc>
        <w:tc>
          <w:tcPr>
            <w:tcW w:w="425" w:type="dxa"/>
          </w:tcPr>
          <w:p w14:paraId="7A3BFEE8"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lang w:val="kk-KZ"/>
              </w:rPr>
              <w:t>22</w:t>
            </w:r>
          </w:p>
        </w:tc>
        <w:tc>
          <w:tcPr>
            <w:tcW w:w="709" w:type="dxa"/>
          </w:tcPr>
          <w:p w14:paraId="6AAEF83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28,21</w:t>
            </w:r>
          </w:p>
        </w:tc>
        <w:tc>
          <w:tcPr>
            <w:tcW w:w="425" w:type="dxa"/>
          </w:tcPr>
          <w:p w14:paraId="5574A859"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28</w:t>
            </w:r>
          </w:p>
        </w:tc>
        <w:tc>
          <w:tcPr>
            <w:tcW w:w="679" w:type="dxa"/>
          </w:tcPr>
          <w:p w14:paraId="776B46C7"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35,90</w:t>
            </w:r>
          </w:p>
        </w:tc>
        <w:tc>
          <w:tcPr>
            <w:tcW w:w="484" w:type="dxa"/>
          </w:tcPr>
          <w:p w14:paraId="6987486F"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28</w:t>
            </w:r>
          </w:p>
        </w:tc>
        <w:tc>
          <w:tcPr>
            <w:tcW w:w="805" w:type="dxa"/>
          </w:tcPr>
          <w:p w14:paraId="05F2CC2E"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35,90</w:t>
            </w:r>
          </w:p>
        </w:tc>
        <w:tc>
          <w:tcPr>
            <w:tcW w:w="613" w:type="dxa"/>
          </w:tcPr>
          <w:p w14:paraId="4E8FABDE"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lang w:val="kk-KZ"/>
              </w:rPr>
              <w:t>5</w:t>
            </w:r>
          </w:p>
        </w:tc>
        <w:tc>
          <w:tcPr>
            <w:tcW w:w="676" w:type="dxa"/>
          </w:tcPr>
          <w:p w14:paraId="78C15576"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6,67</w:t>
            </w:r>
          </w:p>
        </w:tc>
        <w:tc>
          <w:tcPr>
            <w:tcW w:w="599" w:type="dxa"/>
          </w:tcPr>
          <w:p w14:paraId="2BF88CB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16</w:t>
            </w:r>
          </w:p>
        </w:tc>
        <w:tc>
          <w:tcPr>
            <w:tcW w:w="690" w:type="dxa"/>
          </w:tcPr>
          <w:p w14:paraId="793A7A2D"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21,33</w:t>
            </w:r>
          </w:p>
        </w:tc>
        <w:tc>
          <w:tcPr>
            <w:tcW w:w="586" w:type="dxa"/>
          </w:tcPr>
          <w:p w14:paraId="536E17AB"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54</w:t>
            </w:r>
          </w:p>
        </w:tc>
        <w:tc>
          <w:tcPr>
            <w:tcW w:w="703" w:type="dxa"/>
          </w:tcPr>
          <w:p w14:paraId="418ED6C2"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72,00</w:t>
            </w:r>
          </w:p>
        </w:tc>
      </w:tr>
      <w:tr w:rsidR="00A52458" w:rsidRPr="00376952" w14:paraId="03D9F001" w14:textId="77777777" w:rsidTr="00276645">
        <w:tc>
          <w:tcPr>
            <w:tcW w:w="1951" w:type="dxa"/>
          </w:tcPr>
          <w:p w14:paraId="4A574D66" w14:textId="68DDA00E" w:rsidR="00A52458" w:rsidRPr="00376952" w:rsidRDefault="00276645" w:rsidP="00E9720E">
            <w:pPr>
              <w:pStyle w:val="af7"/>
              <w:shd w:val="clear" w:color="auto" w:fill="auto"/>
              <w:tabs>
                <w:tab w:val="left" w:pos="9497"/>
              </w:tabs>
              <w:spacing w:line="240" w:lineRule="auto"/>
              <w:jc w:val="both"/>
              <w:rPr>
                <w:sz w:val="24"/>
                <w:szCs w:val="24"/>
                <w:lang w:val="kk-KZ"/>
              </w:rPr>
            </w:pPr>
            <w:r w:rsidRPr="00376952">
              <w:rPr>
                <w:sz w:val="24"/>
                <w:szCs w:val="24"/>
                <w:lang w:val="kk-KZ"/>
              </w:rPr>
              <w:t>Ө</w:t>
            </w:r>
            <w:r w:rsidR="00A52458" w:rsidRPr="00376952">
              <w:rPr>
                <w:sz w:val="24"/>
                <w:szCs w:val="24"/>
                <w:lang w:val="kk-KZ"/>
              </w:rPr>
              <w:t>зін-өзі түсінуі</w:t>
            </w:r>
          </w:p>
        </w:tc>
        <w:tc>
          <w:tcPr>
            <w:tcW w:w="425" w:type="dxa"/>
          </w:tcPr>
          <w:p w14:paraId="12411946"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29</w:t>
            </w:r>
          </w:p>
        </w:tc>
        <w:tc>
          <w:tcPr>
            <w:tcW w:w="709" w:type="dxa"/>
          </w:tcPr>
          <w:p w14:paraId="66735663"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37,18</w:t>
            </w:r>
          </w:p>
        </w:tc>
        <w:tc>
          <w:tcPr>
            <w:tcW w:w="425" w:type="dxa"/>
          </w:tcPr>
          <w:p w14:paraId="71C60A80"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17</w:t>
            </w:r>
          </w:p>
        </w:tc>
        <w:tc>
          <w:tcPr>
            <w:tcW w:w="679" w:type="dxa"/>
          </w:tcPr>
          <w:p w14:paraId="558DB7FA"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21,79</w:t>
            </w:r>
          </w:p>
        </w:tc>
        <w:tc>
          <w:tcPr>
            <w:tcW w:w="484" w:type="dxa"/>
          </w:tcPr>
          <w:p w14:paraId="38D7C5D1"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32</w:t>
            </w:r>
          </w:p>
        </w:tc>
        <w:tc>
          <w:tcPr>
            <w:tcW w:w="805" w:type="dxa"/>
          </w:tcPr>
          <w:p w14:paraId="48CCAE27"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41,03</w:t>
            </w:r>
          </w:p>
        </w:tc>
        <w:tc>
          <w:tcPr>
            <w:tcW w:w="613" w:type="dxa"/>
          </w:tcPr>
          <w:p w14:paraId="6F41F617"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11</w:t>
            </w:r>
          </w:p>
        </w:tc>
        <w:tc>
          <w:tcPr>
            <w:tcW w:w="676" w:type="dxa"/>
          </w:tcPr>
          <w:p w14:paraId="508ACE16"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14,67</w:t>
            </w:r>
          </w:p>
        </w:tc>
        <w:tc>
          <w:tcPr>
            <w:tcW w:w="599" w:type="dxa"/>
          </w:tcPr>
          <w:p w14:paraId="7810F409"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5</w:t>
            </w:r>
          </w:p>
        </w:tc>
        <w:tc>
          <w:tcPr>
            <w:tcW w:w="690" w:type="dxa"/>
          </w:tcPr>
          <w:p w14:paraId="3D6EF980"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6,67</w:t>
            </w:r>
          </w:p>
        </w:tc>
        <w:tc>
          <w:tcPr>
            <w:tcW w:w="586" w:type="dxa"/>
          </w:tcPr>
          <w:p w14:paraId="656683A2"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59</w:t>
            </w:r>
          </w:p>
        </w:tc>
        <w:tc>
          <w:tcPr>
            <w:tcW w:w="703" w:type="dxa"/>
          </w:tcPr>
          <w:p w14:paraId="28D4B96A"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78,67</w:t>
            </w:r>
          </w:p>
        </w:tc>
      </w:tr>
      <w:tr w:rsidR="00A52458" w:rsidRPr="00376952" w14:paraId="522D6723" w14:textId="77777777" w:rsidTr="00276645">
        <w:tc>
          <w:tcPr>
            <w:tcW w:w="1951" w:type="dxa"/>
          </w:tcPr>
          <w:p w14:paraId="5AD8F755" w14:textId="61994DA8" w:rsidR="00A52458" w:rsidRPr="00376952" w:rsidRDefault="00276645" w:rsidP="00E9720E">
            <w:pPr>
              <w:pStyle w:val="af7"/>
              <w:shd w:val="clear" w:color="auto" w:fill="auto"/>
              <w:tabs>
                <w:tab w:val="left" w:pos="9497"/>
              </w:tabs>
              <w:spacing w:line="240" w:lineRule="auto"/>
              <w:jc w:val="both"/>
              <w:rPr>
                <w:sz w:val="24"/>
                <w:szCs w:val="24"/>
                <w:lang w:val="kk-KZ"/>
              </w:rPr>
            </w:pPr>
            <w:r w:rsidRPr="00376952">
              <w:rPr>
                <w:sz w:val="24"/>
                <w:szCs w:val="24"/>
                <w:lang w:val="kk-KZ"/>
              </w:rPr>
              <w:t>Ө</w:t>
            </w:r>
            <w:r w:rsidR="00A52458" w:rsidRPr="00376952">
              <w:rPr>
                <w:sz w:val="24"/>
                <w:szCs w:val="24"/>
                <w:lang w:val="kk-KZ"/>
              </w:rPr>
              <w:t>зіне басқалардан күтетін қатынасы</w:t>
            </w:r>
          </w:p>
        </w:tc>
        <w:tc>
          <w:tcPr>
            <w:tcW w:w="425" w:type="dxa"/>
          </w:tcPr>
          <w:p w14:paraId="50954EB8"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26</w:t>
            </w:r>
          </w:p>
        </w:tc>
        <w:tc>
          <w:tcPr>
            <w:tcW w:w="709" w:type="dxa"/>
          </w:tcPr>
          <w:p w14:paraId="0AF9D6B1"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33,33</w:t>
            </w:r>
          </w:p>
        </w:tc>
        <w:tc>
          <w:tcPr>
            <w:tcW w:w="425" w:type="dxa"/>
          </w:tcPr>
          <w:p w14:paraId="2DAE02B8"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23</w:t>
            </w:r>
          </w:p>
        </w:tc>
        <w:tc>
          <w:tcPr>
            <w:tcW w:w="679" w:type="dxa"/>
          </w:tcPr>
          <w:p w14:paraId="07AB0C16"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29,49</w:t>
            </w:r>
          </w:p>
        </w:tc>
        <w:tc>
          <w:tcPr>
            <w:tcW w:w="484" w:type="dxa"/>
          </w:tcPr>
          <w:p w14:paraId="47FB6728"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29</w:t>
            </w:r>
          </w:p>
        </w:tc>
        <w:tc>
          <w:tcPr>
            <w:tcW w:w="805" w:type="dxa"/>
          </w:tcPr>
          <w:p w14:paraId="12B14818"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37,18</w:t>
            </w:r>
          </w:p>
        </w:tc>
        <w:tc>
          <w:tcPr>
            <w:tcW w:w="613" w:type="dxa"/>
          </w:tcPr>
          <w:p w14:paraId="36277D09"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9</w:t>
            </w:r>
          </w:p>
        </w:tc>
        <w:tc>
          <w:tcPr>
            <w:tcW w:w="676" w:type="dxa"/>
          </w:tcPr>
          <w:p w14:paraId="23F4A494"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12,00</w:t>
            </w:r>
          </w:p>
        </w:tc>
        <w:tc>
          <w:tcPr>
            <w:tcW w:w="599" w:type="dxa"/>
          </w:tcPr>
          <w:p w14:paraId="7B5A813A"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3</w:t>
            </w:r>
          </w:p>
        </w:tc>
        <w:tc>
          <w:tcPr>
            <w:tcW w:w="690" w:type="dxa"/>
          </w:tcPr>
          <w:p w14:paraId="5A1C8880" w14:textId="77777777" w:rsidR="00A52458" w:rsidRPr="00376952" w:rsidRDefault="00A52458" w:rsidP="00E9720E">
            <w:pPr>
              <w:jc w:val="both"/>
              <w:rPr>
                <w:rFonts w:ascii="Times New Roman" w:hAnsi="Times New Roman" w:cs="Times New Roman"/>
                <w:color w:val="000000"/>
              </w:rPr>
            </w:pPr>
            <w:r w:rsidRPr="00376952">
              <w:rPr>
                <w:rFonts w:ascii="Times New Roman" w:hAnsi="Times New Roman" w:cs="Times New Roman"/>
                <w:color w:val="000000"/>
              </w:rPr>
              <w:t>4,00</w:t>
            </w:r>
          </w:p>
        </w:tc>
        <w:tc>
          <w:tcPr>
            <w:tcW w:w="586" w:type="dxa"/>
          </w:tcPr>
          <w:p w14:paraId="13AD8F36"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63</w:t>
            </w:r>
          </w:p>
        </w:tc>
        <w:tc>
          <w:tcPr>
            <w:tcW w:w="703" w:type="dxa"/>
          </w:tcPr>
          <w:p w14:paraId="045BD600" w14:textId="77777777" w:rsidR="00A52458" w:rsidRPr="00376952" w:rsidRDefault="00A52458" w:rsidP="00E9720E">
            <w:pPr>
              <w:jc w:val="right"/>
              <w:rPr>
                <w:rFonts w:ascii="Times New Roman" w:hAnsi="Times New Roman" w:cs="Times New Roman"/>
                <w:color w:val="000000"/>
              </w:rPr>
            </w:pPr>
            <w:r w:rsidRPr="00376952">
              <w:rPr>
                <w:rFonts w:ascii="Times New Roman" w:hAnsi="Times New Roman" w:cs="Times New Roman"/>
                <w:color w:val="000000"/>
              </w:rPr>
              <w:t>84,00</w:t>
            </w:r>
          </w:p>
        </w:tc>
      </w:tr>
      <w:tr w:rsidR="00A52458" w:rsidRPr="00376952" w14:paraId="51792A2A" w14:textId="77777777" w:rsidTr="00276645">
        <w:tc>
          <w:tcPr>
            <w:tcW w:w="1951" w:type="dxa"/>
          </w:tcPr>
          <w:p w14:paraId="32DA78D7" w14:textId="77777777" w:rsidR="00A52458" w:rsidRPr="00376952" w:rsidRDefault="00A52458" w:rsidP="00E9720E">
            <w:pPr>
              <w:pStyle w:val="af3"/>
              <w:tabs>
                <w:tab w:val="left" w:pos="9497"/>
              </w:tabs>
              <w:spacing w:after="0" w:line="240" w:lineRule="auto"/>
              <w:ind w:firstLine="0"/>
              <w:jc w:val="both"/>
              <w:rPr>
                <w:b/>
                <w:color w:val="000000" w:themeColor="text1"/>
                <w:lang w:val="kk-KZ"/>
              </w:rPr>
            </w:pPr>
            <w:r w:rsidRPr="00376952">
              <w:rPr>
                <w:b/>
                <w:color w:val="000000" w:themeColor="text1"/>
                <w:lang w:val="kk-KZ"/>
              </w:rPr>
              <w:t>Орта көрсеткіші:</w:t>
            </w:r>
          </w:p>
        </w:tc>
        <w:tc>
          <w:tcPr>
            <w:tcW w:w="425" w:type="dxa"/>
          </w:tcPr>
          <w:p w14:paraId="025AA2C1"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28</w:t>
            </w:r>
          </w:p>
        </w:tc>
        <w:tc>
          <w:tcPr>
            <w:tcW w:w="709" w:type="dxa"/>
          </w:tcPr>
          <w:p w14:paraId="6A228700"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36,03</w:t>
            </w:r>
          </w:p>
        </w:tc>
        <w:tc>
          <w:tcPr>
            <w:tcW w:w="425" w:type="dxa"/>
          </w:tcPr>
          <w:p w14:paraId="49A1F061"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21</w:t>
            </w:r>
          </w:p>
        </w:tc>
        <w:tc>
          <w:tcPr>
            <w:tcW w:w="679" w:type="dxa"/>
          </w:tcPr>
          <w:p w14:paraId="648FA0DD"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27,18</w:t>
            </w:r>
          </w:p>
        </w:tc>
        <w:tc>
          <w:tcPr>
            <w:tcW w:w="484" w:type="dxa"/>
          </w:tcPr>
          <w:p w14:paraId="751B2023"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29</w:t>
            </w:r>
          </w:p>
        </w:tc>
        <w:tc>
          <w:tcPr>
            <w:tcW w:w="805" w:type="dxa"/>
          </w:tcPr>
          <w:p w14:paraId="2CACE776"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36,80</w:t>
            </w:r>
          </w:p>
        </w:tc>
        <w:tc>
          <w:tcPr>
            <w:tcW w:w="613" w:type="dxa"/>
          </w:tcPr>
          <w:p w14:paraId="00386061"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9</w:t>
            </w:r>
          </w:p>
        </w:tc>
        <w:tc>
          <w:tcPr>
            <w:tcW w:w="676" w:type="dxa"/>
          </w:tcPr>
          <w:p w14:paraId="0DD619CC"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11,87</w:t>
            </w:r>
          </w:p>
        </w:tc>
        <w:tc>
          <w:tcPr>
            <w:tcW w:w="599" w:type="dxa"/>
          </w:tcPr>
          <w:p w14:paraId="69A84F32"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9</w:t>
            </w:r>
          </w:p>
        </w:tc>
        <w:tc>
          <w:tcPr>
            <w:tcW w:w="690" w:type="dxa"/>
          </w:tcPr>
          <w:p w14:paraId="78F32030"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11,87</w:t>
            </w:r>
          </w:p>
        </w:tc>
        <w:tc>
          <w:tcPr>
            <w:tcW w:w="586" w:type="dxa"/>
          </w:tcPr>
          <w:p w14:paraId="2226BA7D"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57</w:t>
            </w:r>
          </w:p>
        </w:tc>
        <w:tc>
          <w:tcPr>
            <w:tcW w:w="703" w:type="dxa"/>
          </w:tcPr>
          <w:p w14:paraId="42CD1A5D" w14:textId="77777777" w:rsidR="00A52458" w:rsidRPr="00376952" w:rsidRDefault="00A52458" w:rsidP="00E9720E">
            <w:pPr>
              <w:jc w:val="right"/>
              <w:rPr>
                <w:rFonts w:ascii="Times New Roman" w:hAnsi="Times New Roman" w:cs="Times New Roman"/>
                <w:b/>
                <w:color w:val="000000"/>
              </w:rPr>
            </w:pPr>
            <w:r w:rsidRPr="00376952">
              <w:rPr>
                <w:rFonts w:ascii="Times New Roman" w:hAnsi="Times New Roman" w:cs="Times New Roman"/>
                <w:b/>
                <w:color w:val="000000"/>
              </w:rPr>
              <w:t>76,27</w:t>
            </w:r>
          </w:p>
        </w:tc>
      </w:tr>
    </w:tbl>
    <w:p w14:paraId="305378EE" w14:textId="77777777" w:rsidR="00A52458" w:rsidRPr="0002286D" w:rsidRDefault="00A52458" w:rsidP="00276645">
      <w:pPr>
        <w:widowControl w:val="0"/>
        <w:tabs>
          <w:tab w:val="left" w:pos="142"/>
          <w:tab w:val="left" w:pos="9497"/>
        </w:tabs>
        <w:spacing w:after="0" w:line="240" w:lineRule="auto"/>
        <w:jc w:val="both"/>
        <w:outlineLvl w:val="0"/>
        <w:rPr>
          <w:rFonts w:ascii="Times New Roman" w:hAnsi="Times New Roman" w:cs="Times New Roman"/>
          <w:bCs/>
          <w:sz w:val="28"/>
          <w:szCs w:val="28"/>
          <w:lang w:val="kk-KZ"/>
        </w:rPr>
      </w:pPr>
    </w:p>
    <w:p w14:paraId="0D531CFA" w14:textId="01A57C25" w:rsidR="00A52458" w:rsidRPr="000B22BA" w:rsidRDefault="00A52458" w:rsidP="00276645">
      <w:pPr>
        <w:widowControl w:val="0"/>
        <w:tabs>
          <w:tab w:val="left" w:pos="142"/>
          <w:tab w:val="left" w:pos="9497"/>
        </w:tabs>
        <w:spacing w:after="0" w:line="240" w:lineRule="auto"/>
        <w:ind w:firstLine="709"/>
        <w:jc w:val="both"/>
        <w:outlineLvl w:val="0"/>
        <w:rPr>
          <w:rFonts w:ascii="Times New Roman" w:hAnsi="Times New Roman" w:cs="Times New Roman"/>
          <w:sz w:val="28"/>
          <w:szCs w:val="28"/>
          <w:lang w:val="kk-KZ"/>
        </w:rPr>
      </w:pPr>
      <w:r w:rsidRPr="000B22BA">
        <w:rPr>
          <w:rFonts w:ascii="Times New Roman" w:hAnsi="Times New Roman" w:cs="Times New Roman"/>
          <w:sz w:val="28"/>
          <w:szCs w:val="28"/>
          <w:lang w:val="kk-KZ"/>
        </w:rPr>
        <w:t>Р.П</w:t>
      </w:r>
      <w:r w:rsidR="00276645">
        <w:rPr>
          <w:rFonts w:ascii="Times New Roman" w:hAnsi="Times New Roman" w:cs="Times New Roman"/>
          <w:sz w:val="28"/>
          <w:szCs w:val="28"/>
          <w:lang w:val="kk-KZ"/>
        </w:rPr>
        <w:t>антелеевпен В.В. Столиннің</w:t>
      </w:r>
      <w:r w:rsidRPr="000B22BA">
        <w:rPr>
          <w:rFonts w:ascii="Times New Roman" w:hAnsi="Times New Roman" w:cs="Times New Roman"/>
          <w:sz w:val="28"/>
          <w:szCs w:val="28"/>
          <w:lang w:val="kk-KZ"/>
        </w:rPr>
        <w:t xml:space="preserve"> «Тұлғаның өзіне қатынасын анықтау тест-сауалнамасы» әдістемесі бойынша болашақ бастауыш сынып мұғалімдерінің кәсіби іс-әрекетке даярлауда тұлғалық болмысын қалыптастыру барысында қалыптастырушы эксперименттен кейінгі бақылау және эксперименттік топтар нәтижелерінің пайыздық көрсеткіштерін салыстыратын болсақ, бақылау тобында төмен деңгейдегі көрсеткіштерге ие болғандар  36,03%,</w:t>
      </w:r>
      <w:r w:rsidR="00276645">
        <w:rPr>
          <w:rFonts w:ascii="Times New Roman" w:hAnsi="Times New Roman" w:cs="Times New Roman"/>
          <w:sz w:val="28"/>
          <w:szCs w:val="28"/>
          <w:lang w:val="kk-KZ"/>
        </w:rPr>
        <w:t xml:space="preserve"> орта деңгейдегі көрсеткіштерге 27,18%,</w:t>
      </w:r>
      <w:r w:rsidRPr="000B22BA">
        <w:rPr>
          <w:rFonts w:ascii="Times New Roman" w:hAnsi="Times New Roman" w:cs="Times New Roman"/>
          <w:sz w:val="28"/>
          <w:szCs w:val="28"/>
          <w:lang w:val="kk-KZ"/>
        </w:rPr>
        <w:t xml:space="preserve"> ж</w:t>
      </w:r>
      <w:r w:rsidR="00276645">
        <w:rPr>
          <w:rFonts w:ascii="Times New Roman" w:hAnsi="Times New Roman" w:cs="Times New Roman"/>
          <w:sz w:val="28"/>
          <w:szCs w:val="28"/>
          <w:lang w:val="kk-KZ"/>
        </w:rPr>
        <w:t>оғары деңгейдегі көрсеткіштерге</w:t>
      </w:r>
      <w:r w:rsidRPr="000B22BA">
        <w:rPr>
          <w:rFonts w:ascii="Times New Roman" w:hAnsi="Times New Roman" w:cs="Times New Roman"/>
          <w:sz w:val="28"/>
          <w:szCs w:val="28"/>
          <w:lang w:val="kk-KZ"/>
        </w:rPr>
        <w:t xml:space="preserve"> 36,80% пайызды көрсетті. Ал эксперименттік топт</w:t>
      </w:r>
      <w:r>
        <w:rPr>
          <w:rFonts w:ascii="Times New Roman" w:hAnsi="Times New Roman" w:cs="Times New Roman"/>
          <w:sz w:val="28"/>
          <w:szCs w:val="28"/>
          <w:lang w:val="kk-KZ"/>
        </w:rPr>
        <w:t>а</w:t>
      </w:r>
      <w:r w:rsidRPr="000B22BA">
        <w:rPr>
          <w:rFonts w:ascii="Times New Roman" w:hAnsi="Times New Roman" w:cs="Times New Roman"/>
          <w:sz w:val="28"/>
          <w:szCs w:val="28"/>
          <w:lang w:val="kk-KZ"/>
        </w:rPr>
        <w:t xml:space="preserve"> </w:t>
      </w:r>
      <w:r>
        <w:rPr>
          <w:rFonts w:ascii="Times New Roman" w:hAnsi="Times New Roman" w:cs="Times New Roman"/>
          <w:sz w:val="28"/>
          <w:szCs w:val="28"/>
          <w:lang w:val="kk-KZ"/>
        </w:rPr>
        <w:t>жоғары деңгейд</w:t>
      </w:r>
      <w:r w:rsidRPr="000B22BA">
        <w:rPr>
          <w:rFonts w:ascii="Times New Roman" w:hAnsi="Times New Roman" w:cs="Times New Roman"/>
          <w:sz w:val="28"/>
          <w:szCs w:val="28"/>
          <w:lang w:val="kk-KZ"/>
        </w:rPr>
        <w:t xml:space="preserve">і 76,27% </w:t>
      </w:r>
      <w:r>
        <w:rPr>
          <w:rFonts w:ascii="Times New Roman" w:hAnsi="Times New Roman" w:cs="Times New Roman"/>
          <w:sz w:val="28"/>
          <w:szCs w:val="28"/>
          <w:lang w:val="kk-KZ"/>
        </w:rPr>
        <w:t>көрсетсе, тө</w:t>
      </w:r>
      <w:r w:rsidRPr="000B22BA">
        <w:rPr>
          <w:rFonts w:ascii="Times New Roman" w:hAnsi="Times New Roman" w:cs="Times New Roman"/>
          <w:sz w:val="28"/>
          <w:szCs w:val="28"/>
          <w:lang w:val="kk-KZ"/>
        </w:rPr>
        <w:t>мен деңгейді тек 11,87% көрсетті.</w:t>
      </w:r>
    </w:p>
    <w:p w14:paraId="488B667B" w14:textId="77777777" w:rsidR="00A52458" w:rsidRPr="0002286D" w:rsidRDefault="00A52458" w:rsidP="00A52458">
      <w:pPr>
        <w:tabs>
          <w:tab w:val="left" w:pos="993"/>
          <w:tab w:val="left" w:pos="9497"/>
        </w:tabs>
        <w:spacing w:after="0" w:line="240" w:lineRule="auto"/>
        <w:ind w:firstLine="709"/>
        <w:contextualSpacing/>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Б</w:t>
      </w:r>
      <w:r>
        <w:rPr>
          <w:rFonts w:ascii="Times New Roman" w:hAnsi="Times New Roman" w:cs="Times New Roman"/>
          <w:sz w:val="28"/>
          <w:szCs w:val="28"/>
          <w:lang w:val="kk-KZ"/>
        </w:rPr>
        <w:t>ұл</w:t>
      </w:r>
      <w:r w:rsidRPr="000228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дегеніміз </w:t>
      </w:r>
      <w:r w:rsidRPr="0002286D">
        <w:rPr>
          <w:rFonts w:ascii="Times New Roman" w:hAnsi="Times New Roman" w:cs="Times New Roman"/>
          <w:sz w:val="28"/>
          <w:szCs w:val="28"/>
          <w:lang w:val="kk-KZ"/>
        </w:rPr>
        <w:t>эксперименттік топтың қатысушыларында бақылау тобына қарағанда өздеріне интегралдық қатынастың көрсеткіштерінің жоғары екенін байқа</w:t>
      </w:r>
      <w:r>
        <w:rPr>
          <w:rFonts w:ascii="Times New Roman" w:hAnsi="Times New Roman" w:cs="Times New Roman"/>
          <w:sz w:val="28"/>
          <w:szCs w:val="28"/>
          <w:lang w:val="kk-KZ"/>
        </w:rPr>
        <w:t>тады.</w:t>
      </w:r>
      <w:r w:rsidRPr="0002286D">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Яғни </w:t>
      </w:r>
      <w:r w:rsidRPr="0002286D">
        <w:rPr>
          <w:rFonts w:ascii="Times New Roman" w:hAnsi="Times New Roman" w:cs="Times New Roman"/>
          <w:sz w:val="28"/>
          <w:szCs w:val="28"/>
          <w:lang w:val="kk-KZ"/>
        </w:rPr>
        <w:t xml:space="preserve">эксперименттік топтағы қатысушылар бақылау тобына қарағанда өз-өзіне деген сенімділігі, қызығушылықтары, өзіне деген қатынастарының әлде қайда жоғары екендігін көрсетті. </w:t>
      </w:r>
    </w:p>
    <w:p w14:paraId="26E75759" w14:textId="203459EB"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lastRenderedPageBreak/>
        <w:t xml:space="preserve">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бағалаушылық-рефлексиялық компоненттерінің экспериментке дейінгі және кейінгі даму деңгейдерінің салыстырмалы көрсеткішін келесі </w:t>
      </w:r>
      <w:r>
        <w:rPr>
          <w:rFonts w:ascii="Times New Roman" w:hAnsi="Times New Roman" w:cs="Times New Roman"/>
          <w:sz w:val="28"/>
          <w:szCs w:val="28"/>
          <w:lang w:val="kk-KZ"/>
        </w:rPr>
        <w:t>2</w:t>
      </w:r>
      <w:r w:rsidR="00276645">
        <w:rPr>
          <w:rFonts w:ascii="Times New Roman" w:hAnsi="Times New Roman" w:cs="Times New Roman"/>
          <w:sz w:val="28"/>
          <w:szCs w:val="28"/>
          <w:lang w:val="kk-KZ"/>
        </w:rPr>
        <w:t>7-</w:t>
      </w:r>
      <w:r w:rsidRPr="0002286D">
        <w:rPr>
          <w:rFonts w:ascii="Times New Roman" w:hAnsi="Times New Roman" w:cs="Times New Roman"/>
          <w:sz w:val="28"/>
          <w:szCs w:val="28"/>
          <w:lang w:val="kk-KZ"/>
        </w:rPr>
        <w:t xml:space="preserve"> кестеде бейнеледік</w:t>
      </w:r>
    </w:p>
    <w:p w14:paraId="140EC2EF" w14:textId="77777777"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Кесте - </w:t>
      </w:r>
      <w:r>
        <w:rPr>
          <w:rFonts w:ascii="Times New Roman" w:hAnsi="Times New Roman" w:cs="Times New Roman"/>
          <w:sz w:val="28"/>
          <w:szCs w:val="28"/>
          <w:lang w:val="kk-KZ"/>
        </w:rPr>
        <w:t>2</w:t>
      </w:r>
      <w:r w:rsidR="0074226E">
        <w:rPr>
          <w:rFonts w:ascii="Times New Roman" w:hAnsi="Times New Roman" w:cs="Times New Roman"/>
          <w:sz w:val="28"/>
          <w:szCs w:val="28"/>
          <w:lang w:val="kk-KZ"/>
        </w:rPr>
        <w:t>7</w:t>
      </w:r>
      <w:r w:rsidRPr="0002286D">
        <w:rPr>
          <w:rFonts w:ascii="Times New Roman" w:hAnsi="Times New Roman" w:cs="Times New Roman"/>
          <w:sz w:val="28"/>
          <w:szCs w:val="28"/>
          <w:lang w:val="kk-KZ"/>
        </w:rPr>
        <w:t xml:space="preserve"> 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қалыптастырудың</w:t>
      </w:r>
      <w:r w:rsidRPr="0002286D">
        <w:rPr>
          <w:rFonts w:ascii="Times New Roman" w:hAnsi="Times New Roman" w:cs="Times New Roman"/>
          <w:sz w:val="28"/>
          <w:szCs w:val="28"/>
          <w:lang w:val="kk-KZ"/>
        </w:rPr>
        <w:t xml:space="preserve"> бағалаушылық-рефлексиялық компоненттерінің экспериментке дейінгі және кейінгі даму деңгейдері </w:t>
      </w:r>
    </w:p>
    <w:tbl>
      <w:tblPr>
        <w:tblStyle w:val="ae"/>
        <w:tblpPr w:leftFromText="180" w:rightFromText="180" w:vertAnchor="text" w:tblpX="108" w:tblpY="1"/>
        <w:tblOverlap w:val="never"/>
        <w:tblW w:w="0" w:type="auto"/>
        <w:tblLayout w:type="fixed"/>
        <w:tblLook w:val="04A0" w:firstRow="1" w:lastRow="0" w:firstColumn="1" w:lastColumn="0" w:noHBand="0" w:noVBand="1"/>
      </w:tblPr>
      <w:tblGrid>
        <w:gridCol w:w="1615"/>
        <w:gridCol w:w="507"/>
        <w:gridCol w:w="780"/>
        <w:gridCol w:w="495"/>
        <w:gridCol w:w="792"/>
        <w:gridCol w:w="484"/>
        <w:gridCol w:w="805"/>
        <w:gridCol w:w="613"/>
        <w:gridCol w:w="676"/>
        <w:gridCol w:w="599"/>
        <w:gridCol w:w="690"/>
        <w:gridCol w:w="586"/>
        <w:gridCol w:w="703"/>
      </w:tblGrid>
      <w:tr w:rsidR="00A52458" w:rsidRPr="00276645" w14:paraId="0529CD36" w14:textId="77777777" w:rsidTr="00E9720E">
        <w:trPr>
          <w:trHeight w:val="976"/>
        </w:trPr>
        <w:tc>
          <w:tcPr>
            <w:tcW w:w="1615" w:type="dxa"/>
            <w:vMerge w:val="restart"/>
          </w:tcPr>
          <w:p w14:paraId="1558F6E3" w14:textId="77777777" w:rsidR="00A52458" w:rsidRPr="00276645" w:rsidRDefault="00A52458" w:rsidP="00E9720E">
            <w:pPr>
              <w:pStyle w:val="af7"/>
              <w:tabs>
                <w:tab w:val="left" w:pos="9497"/>
              </w:tabs>
              <w:spacing w:line="240" w:lineRule="auto"/>
              <w:jc w:val="center"/>
              <w:rPr>
                <w:color w:val="000000"/>
                <w:sz w:val="24"/>
                <w:szCs w:val="24"/>
                <w:lang w:val="kk-KZ"/>
              </w:rPr>
            </w:pPr>
            <w:r w:rsidRPr="00276645">
              <w:rPr>
                <w:sz w:val="24"/>
                <w:szCs w:val="24"/>
                <w:lang w:val="kk-KZ"/>
              </w:rPr>
              <w:t>Шкалалар атауы</w:t>
            </w:r>
          </w:p>
        </w:tc>
        <w:tc>
          <w:tcPr>
            <w:tcW w:w="3863" w:type="dxa"/>
            <w:gridSpan w:val="6"/>
          </w:tcPr>
          <w:p w14:paraId="11040E73"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Экспериментке дейін</w:t>
            </w:r>
          </w:p>
          <w:p w14:paraId="63AB1D27"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(75 білім алушы)</w:t>
            </w:r>
          </w:p>
          <w:p w14:paraId="368A5708"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867" w:type="dxa"/>
            <w:gridSpan w:val="6"/>
          </w:tcPr>
          <w:p w14:paraId="74399D07"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Эксперименттен кейін</w:t>
            </w:r>
          </w:p>
          <w:p w14:paraId="614A0E8D"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(75 білім алушы)</w:t>
            </w:r>
          </w:p>
          <w:p w14:paraId="711D1E8C"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276645" w14:paraId="0FCC48E9" w14:textId="77777777" w:rsidTr="00E9720E">
        <w:trPr>
          <w:trHeight w:val="418"/>
        </w:trPr>
        <w:tc>
          <w:tcPr>
            <w:tcW w:w="1615" w:type="dxa"/>
            <w:vMerge/>
          </w:tcPr>
          <w:p w14:paraId="2FB236E8" w14:textId="77777777" w:rsidR="00A52458" w:rsidRPr="00276645" w:rsidRDefault="00A52458" w:rsidP="00E9720E">
            <w:pPr>
              <w:pStyle w:val="af7"/>
              <w:shd w:val="clear" w:color="auto" w:fill="auto"/>
              <w:tabs>
                <w:tab w:val="left" w:pos="9497"/>
              </w:tabs>
              <w:spacing w:line="240" w:lineRule="auto"/>
              <w:jc w:val="center"/>
              <w:rPr>
                <w:color w:val="000000"/>
                <w:sz w:val="24"/>
                <w:szCs w:val="24"/>
                <w:lang w:val="kk-KZ"/>
              </w:rPr>
            </w:pPr>
          </w:p>
        </w:tc>
        <w:tc>
          <w:tcPr>
            <w:tcW w:w="1287" w:type="dxa"/>
            <w:gridSpan w:val="2"/>
          </w:tcPr>
          <w:p w14:paraId="62F13526" w14:textId="77777777" w:rsidR="00A52458" w:rsidRPr="00276645" w:rsidRDefault="00A52458" w:rsidP="00E9720E">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Төмен</w:t>
            </w:r>
          </w:p>
        </w:tc>
        <w:tc>
          <w:tcPr>
            <w:tcW w:w="1287" w:type="dxa"/>
            <w:gridSpan w:val="2"/>
          </w:tcPr>
          <w:p w14:paraId="5A90EEF6" w14:textId="77777777" w:rsidR="00A52458" w:rsidRPr="00276645" w:rsidRDefault="00A52458" w:rsidP="00E9720E">
            <w:pPr>
              <w:pStyle w:val="af7"/>
              <w:shd w:val="clear" w:color="auto" w:fill="auto"/>
              <w:tabs>
                <w:tab w:val="left" w:pos="9497"/>
              </w:tabs>
              <w:spacing w:line="240" w:lineRule="auto"/>
              <w:jc w:val="center"/>
              <w:rPr>
                <w:color w:val="000000"/>
                <w:sz w:val="24"/>
                <w:szCs w:val="24"/>
                <w:lang w:val="kk-KZ"/>
              </w:rPr>
            </w:pPr>
            <w:r w:rsidRPr="00276645">
              <w:rPr>
                <w:color w:val="000000"/>
                <w:sz w:val="24"/>
                <w:szCs w:val="24"/>
                <w:lang w:val="kk-KZ"/>
              </w:rPr>
              <w:t>Орта</w:t>
            </w:r>
          </w:p>
        </w:tc>
        <w:tc>
          <w:tcPr>
            <w:tcW w:w="1289" w:type="dxa"/>
            <w:gridSpan w:val="2"/>
          </w:tcPr>
          <w:p w14:paraId="052C2C63"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00000"/>
                <w:sz w:val="24"/>
                <w:szCs w:val="24"/>
                <w:lang w:val="kk-KZ"/>
              </w:rPr>
              <w:t>Жоғары</w:t>
            </w:r>
          </w:p>
        </w:tc>
        <w:tc>
          <w:tcPr>
            <w:tcW w:w="1289" w:type="dxa"/>
            <w:gridSpan w:val="2"/>
          </w:tcPr>
          <w:p w14:paraId="0AAF7D5A" w14:textId="77777777" w:rsidR="00A52458" w:rsidRPr="00276645" w:rsidRDefault="00A52458" w:rsidP="00E9720E">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Төмен</w:t>
            </w:r>
          </w:p>
        </w:tc>
        <w:tc>
          <w:tcPr>
            <w:tcW w:w="1289" w:type="dxa"/>
            <w:gridSpan w:val="2"/>
          </w:tcPr>
          <w:p w14:paraId="09689FB2" w14:textId="77777777" w:rsidR="00A52458" w:rsidRPr="00276645" w:rsidRDefault="00A52458" w:rsidP="00E9720E">
            <w:pPr>
              <w:pStyle w:val="af7"/>
              <w:shd w:val="clear" w:color="auto" w:fill="auto"/>
              <w:tabs>
                <w:tab w:val="left" w:pos="9497"/>
              </w:tabs>
              <w:spacing w:line="240" w:lineRule="auto"/>
              <w:jc w:val="center"/>
              <w:rPr>
                <w:color w:val="000000"/>
                <w:sz w:val="24"/>
                <w:szCs w:val="24"/>
                <w:lang w:val="kk-KZ"/>
              </w:rPr>
            </w:pPr>
            <w:r w:rsidRPr="00276645">
              <w:rPr>
                <w:color w:val="000000"/>
                <w:sz w:val="24"/>
                <w:szCs w:val="24"/>
                <w:lang w:val="kk-KZ"/>
              </w:rPr>
              <w:t>Орта</w:t>
            </w:r>
          </w:p>
        </w:tc>
        <w:tc>
          <w:tcPr>
            <w:tcW w:w="1289" w:type="dxa"/>
            <w:gridSpan w:val="2"/>
          </w:tcPr>
          <w:p w14:paraId="0DC31369" w14:textId="77777777" w:rsidR="00A52458" w:rsidRPr="00276645" w:rsidRDefault="00A52458" w:rsidP="00E9720E">
            <w:pPr>
              <w:pStyle w:val="af7"/>
              <w:shd w:val="clear" w:color="auto" w:fill="auto"/>
              <w:tabs>
                <w:tab w:val="left" w:pos="9497"/>
              </w:tabs>
              <w:spacing w:line="240" w:lineRule="auto"/>
              <w:jc w:val="center"/>
              <w:rPr>
                <w:color w:val="000000"/>
                <w:sz w:val="24"/>
                <w:szCs w:val="24"/>
                <w:lang w:val="kk-KZ"/>
              </w:rPr>
            </w:pPr>
            <w:r w:rsidRPr="00276645">
              <w:rPr>
                <w:color w:val="000000"/>
                <w:sz w:val="24"/>
                <w:szCs w:val="24"/>
                <w:lang w:val="kk-KZ"/>
              </w:rPr>
              <w:t>Жоғары</w:t>
            </w:r>
          </w:p>
        </w:tc>
      </w:tr>
      <w:tr w:rsidR="00276645" w:rsidRPr="00276645" w14:paraId="6B4C9C7D" w14:textId="77777777" w:rsidTr="00276645">
        <w:trPr>
          <w:trHeight w:val="260"/>
        </w:trPr>
        <w:tc>
          <w:tcPr>
            <w:tcW w:w="1615" w:type="dxa"/>
            <w:vMerge/>
          </w:tcPr>
          <w:p w14:paraId="2B15DB1A" w14:textId="77777777" w:rsidR="00276645" w:rsidRPr="00276645" w:rsidRDefault="00276645" w:rsidP="00276645">
            <w:pPr>
              <w:pStyle w:val="af7"/>
              <w:shd w:val="clear" w:color="auto" w:fill="auto"/>
              <w:tabs>
                <w:tab w:val="left" w:pos="9497"/>
              </w:tabs>
              <w:spacing w:line="240" w:lineRule="auto"/>
              <w:jc w:val="center"/>
              <w:rPr>
                <w:color w:val="000000"/>
                <w:sz w:val="24"/>
                <w:szCs w:val="24"/>
                <w:lang w:val="kk-KZ"/>
              </w:rPr>
            </w:pPr>
          </w:p>
        </w:tc>
        <w:tc>
          <w:tcPr>
            <w:tcW w:w="507" w:type="dxa"/>
          </w:tcPr>
          <w:p w14:paraId="008340BA" w14:textId="0D66901B" w:rsidR="00276645" w:rsidRPr="00276645" w:rsidRDefault="00276645" w:rsidP="00276645">
            <w:pPr>
              <w:pStyle w:val="af7"/>
              <w:shd w:val="clear" w:color="auto" w:fill="auto"/>
              <w:tabs>
                <w:tab w:val="left" w:pos="9497"/>
              </w:tabs>
              <w:spacing w:line="240" w:lineRule="auto"/>
              <w:jc w:val="center"/>
              <w:rPr>
                <w:sz w:val="24"/>
                <w:szCs w:val="24"/>
                <w:lang w:val="kk-KZ"/>
              </w:rPr>
            </w:pPr>
            <w:r w:rsidRPr="00276645">
              <w:rPr>
                <w:sz w:val="24"/>
                <w:szCs w:val="24"/>
                <w:lang w:val="kk-KZ"/>
              </w:rPr>
              <w:t>n</w:t>
            </w:r>
          </w:p>
        </w:tc>
        <w:tc>
          <w:tcPr>
            <w:tcW w:w="780" w:type="dxa"/>
          </w:tcPr>
          <w:p w14:paraId="4656CF99" w14:textId="1B94A73A" w:rsidR="00276645" w:rsidRPr="00276645" w:rsidRDefault="00276645" w:rsidP="00276645">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w:t>
            </w:r>
          </w:p>
        </w:tc>
        <w:tc>
          <w:tcPr>
            <w:tcW w:w="495" w:type="dxa"/>
          </w:tcPr>
          <w:p w14:paraId="0B670AFC" w14:textId="20FA65ED" w:rsidR="00276645" w:rsidRPr="00276645" w:rsidRDefault="00276645" w:rsidP="00276645">
            <w:pPr>
              <w:pStyle w:val="af7"/>
              <w:shd w:val="clear" w:color="auto" w:fill="auto"/>
              <w:tabs>
                <w:tab w:val="left" w:pos="9497"/>
              </w:tabs>
              <w:spacing w:line="240" w:lineRule="auto"/>
              <w:jc w:val="center"/>
              <w:rPr>
                <w:sz w:val="24"/>
                <w:szCs w:val="24"/>
                <w:lang w:val="kk-KZ"/>
              </w:rPr>
            </w:pPr>
            <w:r w:rsidRPr="00276645">
              <w:rPr>
                <w:sz w:val="24"/>
                <w:szCs w:val="24"/>
                <w:lang w:val="kk-KZ"/>
              </w:rPr>
              <w:t>n</w:t>
            </w:r>
          </w:p>
        </w:tc>
        <w:tc>
          <w:tcPr>
            <w:tcW w:w="792" w:type="dxa"/>
          </w:tcPr>
          <w:p w14:paraId="0B1D21CB" w14:textId="441CF17B" w:rsidR="00276645" w:rsidRPr="00276645" w:rsidRDefault="00276645" w:rsidP="00276645">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w:t>
            </w:r>
          </w:p>
        </w:tc>
        <w:tc>
          <w:tcPr>
            <w:tcW w:w="484" w:type="dxa"/>
          </w:tcPr>
          <w:p w14:paraId="77A61DB8" w14:textId="4474E917" w:rsidR="00276645" w:rsidRPr="00276645" w:rsidRDefault="00276645" w:rsidP="00276645">
            <w:pPr>
              <w:pStyle w:val="af7"/>
              <w:shd w:val="clear" w:color="auto" w:fill="auto"/>
              <w:tabs>
                <w:tab w:val="left" w:pos="9497"/>
              </w:tabs>
              <w:spacing w:line="240" w:lineRule="auto"/>
              <w:jc w:val="center"/>
              <w:rPr>
                <w:sz w:val="24"/>
                <w:szCs w:val="24"/>
                <w:lang w:val="kk-KZ"/>
              </w:rPr>
            </w:pPr>
            <w:r w:rsidRPr="00276645">
              <w:rPr>
                <w:sz w:val="24"/>
                <w:szCs w:val="24"/>
                <w:lang w:val="kk-KZ"/>
              </w:rPr>
              <w:t>n</w:t>
            </w:r>
          </w:p>
        </w:tc>
        <w:tc>
          <w:tcPr>
            <w:tcW w:w="805" w:type="dxa"/>
          </w:tcPr>
          <w:p w14:paraId="3ACF05CB" w14:textId="413D66AA" w:rsidR="00276645" w:rsidRPr="00276645" w:rsidRDefault="00276645" w:rsidP="00276645">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w:t>
            </w:r>
          </w:p>
        </w:tc>
        <w:tc>
          <w:tcPr>
            <w:tcW w:w="613" w:type="dxa"/>
          </w:tcPr>
          <w:p w14:paraId="331E1098" w14:textId="50C5322A" w:rsidR="00276645" w:rsidRPr="00276645" w:rsidRDefault="00276645" w:rsidP="00276645">
            <w:pPr>
              <w:pStyle w:val="af7"/>
              <w:shd w:val="clear" w:color="auto" w:fill="auto"/>
              <w:tabs>
                <w:tab w:val="left" w:pos="9497"/>
              </w:tabs>
              <w:spacing w:line="240" w:lineRule="auto"/>
              <w:jc w:val="center"/>
              <w:rPr>
                <w:sz w:val="24"/>
                <w:szCs w:val="24"/>
                <w:lang w:val="kk-KZ"/>
              </w:rPr>
            </w:pPr>
            <w:r w:rsidRPr="00276645">
              <w:rPr>
                <w:sz w:val="24"/>
                <w:szCs w:val="24"/>
                <w:lang w:val="kk-KZ"/>
              </w:rPr>
              <w:t>n</w:t>
            </w:r>
          </w:p>
        </w:tc>
        <w:tc>
          <w:tcPr>
            <w:tcW w:w="676" w:type="dxa"/>
          </w:tcPr>
          <w:p w14:paraId="236F5483" w14:textId="1AC21B68" w:rsidR="00276645" w:rsidRPr="00276645" w:rsidRDefault="00276645" w:rsidP="00276645">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w:t>
            </w:r>
          </w:p>
        </w:tc>
        <w:tc>
          <w:tcPr>
            <w:tcW w:w="599" w:type="dxa"/>
          </w:tcPr>
          <w:p w14:paraId="0109EF66" w14:textId="1F410E5B" w:rsidR="00276645" w:rsidRPr="00276645" w:rsidRDefault="00276645" w:rsidP="00276645">
            <w:pPr>
              <w:pStyle w:val="af7"/>
              <w:shd w:val="clear" w:color="auto" w:fill="auto"/>
              <w:tabs>
                <w:tab w:val="left" w:pos="9497"/>
              </w:tabs>
              <w:spacing w:line="240" w:lineRule="auto"/>
              <w:jc w:val="center"/>
              <w:rPr>
                <w:sz w:val="24"/>
                <w:szCs w:val="24"/>
                <w:lang w:val="kk-KZ"/>
              </w:rPr>
            </w:pPr>
            <w:r w:rsidRPr="00276645">
              <w:rPr>
                <w:sz w:val="24"/>
                <w:szCs w:val="24"/>
                <w:lang w:val="kk-KZ"/>
              </w:rPr>
              <w:t>n</w:t>
            </w:r>
          </w:p>
        </w:tc>
        <w:tc>
          <w:tcPr>
            <w:tcW w:w="690" w:type="dxa"/>
          </w:tcPr>
          <w:p w14:paraId="7531CC4E" w14:textId="5FD515F5" w:rsidR="00276645" w:rsidRPr="00276645" w:rsidRDefault="00276645" w:rsidP="00276645">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w:t>
            </w:r>
          </w:p>
        </w:tc>
        <w:tc>
          <w:tcPr>
            <w:tcW w:w="586" w:type="dxa"/>
          </w:tcPr>
          <w:p w14:paraId="1277CBA5" w14:textId="13C42178" w:rsidR="00276645" w:rsidRPr="00276645" w:rsidRDefault="00276645" w:rsidP="00276645">
            <w:pPr>
              <w:pStyle w:val="af7"/>
              <w:shd w:val="clear" w:color="auto" w:fill="auto"/>
              <w:tabs>
                <w:tab w:val="left" w:pos="9497"/>
              </w:tabs>
              <w:spacing w:line="240" w:lineRule="auto"/>
              <w:jc w:val="center"/>
              <w:rPr>
                <w:sz w:val="24"/>
                <w:szCs w:val="24"/>
                <w:lang w:val="kk-KZ"/>
              </w:rPr>
            </w:pPr>
            <w:r w:rsidRPr="00276645">
              <w:rPr>
                <w:sz w:val="24"/>
                <w:szCs w:val="24"/>
                <w:lang w:val="kk-KZ"/>
              </w:rPr>
              <w:t>n</w:t>
            </w:r>
          </w:p>
        </w:tc>
        <w:tc>
          <w:tcPr>
            <w:tcW w:w="703" w:type="dxa"/>
          </w:tcPr>
          <w:p w14:paraId="18CC28F9" w14:textId="738A0035" w:rsidR="00276645" w:rsidRPr="00276645" w:rsidRDefault="00276645" w:rsidP="00276645">
            <w:pPr>
              <w:pStyle w:val="af7"/>
              <w:shd w:val="clear" w:color="auto" w:fill="auto"/>
              <w:tabs>
                <w:tab w:val="left" w:pos="9497"/>
              </w:tabs>
              <w:spacing w:line="240" w:lineRule="auto"/>
              <w:jc w:val="center"/>
              <w:rPr>
                <w:color w:val="000000"/>
                <w:sz w:val="24"/>
                <w:szCs w:val="24"/>
                <w:lang w:val="kk-KZ"/>
              </w:rPr>
            </w:pPr>
            <w:r w:rsidRPr="00276645">
              <w:rPr>
                <w:sz w:val="24"/>
                <w:szCs w:val="24"/>
                <w:lang w:val="kk-KZ"/>
              </w:rPr>
              <w:t>%</w:t>
            </w:r>
          </w:p>
        </w:tc>
      </w:tr>
      <w:tr w:rsidR="00A52458" w:rsidRPr="00276645" w14:paraId="72600834" w14:textId="77777777" w:rsidTr="00E9720E">
        <w:tc>
          <w:tcPr>
            <w:tcW w:w="1615" w:type="dxa"/>
          </w:tcPr>
          <w:p w14:paraId="751C64EA" w14:textId="77777777" w:rsidR="00A52458" w:rsidRPr="00276645" w:rsidRDefault="00A52458" w:rsidP="00E9720E">
            <w:pPr>
              <w:pStyle w:val="af7"/>
              <w:shd w:val="clear" w:color="auto" w:fill="auto"/>
              <w:tabs>
                <w:tab w:val="left" w:pos="9497"/>
              </w:tabs>
              <w:spacing w:line="240" w:lineRule="auto"/>
              <w:jc w:val="both"/>
              <w:rPr>
                <w:sz w:val="24"/>
                <w:szCs w:val="24"/>
                <w:lang w:val="kk-KZ"/>
              </w:rPr>
            </w:pPr>
            <w:r w:rsidRPr="00276645">
              <w:rPr>
                <w:sz w:val="24"/>
                <w:szCs w:val="24"/>
                <w:lang w:val="kk-KZ"/>
              </w:rPr>
              <w:t>өзін-өзі сыйлауы</w:t>
            </w:r>
          </w:p>
        </w:tc>
        <w:tc>
          <w:tcPr>
            <w:tcW w:w="507" w:type="dxa"/>
          </w:tcPr>
          <w:p w14:paraId="5D584870"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lang w:val="kk-KZ"/>
              </w:rPr>
              <w:t>54</w:t>
            </w:r>
          </w:p>
        </w:tc>
        <w:tc>
          <w:tcPr>
            <w:tcW w:w="780" w:type="dxa"/>
          </w:tcPr>
          <w:p w14:paraId="1EDFCC07"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72,00</w:t>
            </w:r>
          </w:p>
        </w:tc>
        <w:tc>
          <w:tcPr>
            <w:tcW w:w="495" w:type="dxa"/>
          </w:tcPr>
          <w:p w14:paraId="0AA2EC22"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11</w:t>
            </w:r>
          </w:p>
        </w:tc>
        <w:tc>
          <w:tcPr>
            <w:tcW w:w="792" w:type="dxa"/>
          </w:tcPr>
          <w:p w14:paraId="274981AF"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14,67</w:t>
            </w:r>
          </w:p>
        </w:tc>
        <w:tc>
          <w:tcPr>
            <w:tcW w:w="484" w:type="dxa"/>
          </w:tcPr>
          <w:p w14:paraId="4A00EC4B"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10</w:t>
            </w:r>
          </w:p>
        </w:tc>
        <w:tc>
          <w:tcPr>
            <w:tcW w:w="805" w:type="dxa"/>
          </w:tcPr>
          <w:p w14:paraId="2075CB4B"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13,33</w:t>
            </w:r>
          </w:p>
        </w:tc>
        <w:tc>
          <w:tcPr>
            <w:tcW w:w="613" w:type="dxa"/>
          </w:tcPr>
          <w:p w14:paraId="6204D21D"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lang w:val="kk-KZ"/>
              </w:rPr>
              <w:t>6</w:t>
            </w:r>
          </w:p>
        </w:tc>
        <w:tc>
          <w:tcPr>
            <w:tcW w:w="676" w:type="dxa"/>
          </w:tcPr>
          <w:p w14:paraId="6DFD8284"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8,00</w:t>
            </w:r>
          </w:p>
        </w:tc>
        <w:tc>
          <w:tcPr>
            <w:tcW w:w="599" w:type="dxa"/>
          </w:tcPr>
          <w:p w14:paraId="3184F5F1"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11</w:t>
            </w:r>
          </w:p>
        </w:tc>
        <w:tc>
          <w:tcPr>
            <w:tcW w:w="690" w:type="dxa"/>
          </w:tcPr>
          <w:p w14:paraId="54DBFF48"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14,67</w:t>
            </w:r>
          </w:p>
        </w:tc>
        <w:tc>
          <w:tcPr>
            <w:tcW w:w="586" w:type="dxa"/>
          </w:tcPr>
          <w:p w14:paraId="16DD5A1B"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58</w:t>
            </w:r>
          </w:p>
        </w:tc>
        <w:tc>
          <w:tcPr>
            <w:tcW w:w="703" w:type="dxa"/>
          </w:tcPr>
          <w:p w14:paraId="44D67555"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77,33</w:t>
            </w:r>
          </w:p>
        </w:tc>
      </w:tr>
      <w:tr w:rsidR="00A52458" w:rsidRPr="00276645" w14:paraId="439B23C9" w14:textId="77777777" w:rsidTr="00E9720E">
        <w:tc>
          <w:tcPr>
            <w:tcW w:w="1615" w:type="dxa"/>
          </w:tcPr>
          <w:p w14:paraId="6927BA49" w14:textId="604F9032" w:rsidR="00A52458" w:rsidRPr="00276645" w:rsidRDefault="00276645" w:rsidP="00E9720E">
            <w:pPr>
              <w:pStyle w:val="af7"/>
              <w:shd w:val="clear" w:color="auto" w:fill="auto"/>
              <w:tabs>
                <w:tab w:val="left" w:pos="9497"/>
              </w:tabs>
              <w:spacing w:line="240" w:lineRule="auto"/>
              <w:jc w:val="both"/>
              <w:rPr>
                <w:sz w:val="24"/>
                <w:szCs w:val="24"/>
                <w:lang w:val="kk-KZ"/>
              </w:rPr>
            </w:pPr>
            <w:r>
              <w:rPr>
                <w:sz w:val="24"/>
                <w:szCs w:val="24"/>
                <w:lang w:val="kk-KZ"/>
              </w:rPr>
              <w:t>а</w:t>
            </w:r>
            <w:r w:rsidR="00A52458" w:rsidRPr="00276645">
              <w:rPr>
                <w:sz w:val="24"/>
                <w:szCs w:val="24"/>
                <w:lang w:val="kk-KZ"/>
              </w:rPr>
              <w:t>утосимпатия</w:t>
            </w:r>
          </w:p>
        </w:tc>
        <w:tc>
          <w:tcPr>
            <w:tcW w:w="507" w:type="dxa"/>
          </w:tcPr>
          <w:p w14:paraId="3422650D"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56</w:t>
            </w:r>
          </w:p>
        </w:tc>
        <w:tc>
          <w:tcPr>
            <w:tcW w:w="780" w:type="dxa"/>
          </w:tcPr>
          <w:p w14:paraId="268B7818"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74,67</w:t>
            </w:r>
          </w:p>
        </w:tc>
        <w:tc>
          <w:tcPr>
            <w:tcW w:w="495" w:type="dxa"/>
          </w:tcPr>
          <w:p w14:paraId="4F8AF86D"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10</w:t>
            </w:r>
          </w:p>
        </w:tc>
        <w:tc>
          <w:tcPr>
            <w:tcW w:w="792" w:type="dxa"/>
          </w:tcPr>
          <w:p w14:paraId="216940EC"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13,33</w:t>
            </w:r>
          </w:p>
        </w:tc>
        <w:tc>
          <w:tcPr>
            <w:tcW w:w="484" w:type="dxa"/>
          </w:tcPr>
          <w:p w14:paraId="5DEC509C"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9</w:t>
            </w:r>
          </w:p>
        </w:tc>
        <w:tc>
          <w:tcPr>
            <w:tcW w:w="805" w:type="dxa"/>
          </w:tcPr>
          <w:p w14:paraId="4DDD5753"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12,00</w:t>
            </w:r>
          </w:p>
        </w:tc>
        <w:tc>
          <w:tcPr>
            <w:tcW w:w="613" w:type="dxa"/>
          </w:tcPr>
          <w:p w14:paraId="3F6BDF26"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12</w:t>
            </w:r>
          </w:p>
        </w:tc>
        <w:tc>
          <w:tcPr>
            <w:tcW w:w="676" w:type="dxa"/>
          </w:tcPr>
          <w:p w14:paraId="285C8009"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16,00</w:t>
            </w:r>
          </w:p>
        </w:tc>
        <w:tc>
          <w:tcPr>
            <w:tcW w:w="599" w:type="dxa"/>
          </w:tcPr>
          <w:p w14:paraId="7FA89AD4"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3</w:t>
            </w:r>
          </w:p>
        </w:tc>
        <w:tc>
          <w:tcPr>
            <w:tcW w:w="690" w:type="dxa"/>
          </w:tcPr>
          <w:p w14:paraId="0248B4C0"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4,00</w:t>
            </w:r>
          </w:p>
        </w:tc>
        <w:tc>
          <w:tcPr>
            <w:tcW w:w="586" w:type="dxa"/>
          </w:tcPr>
          <w:p w14:paraId="3A4AD56F"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60</w:t>
            </w:r>
          </w:p>
        </w:tc>
        <w:tc>
          <w:tcPr>
            <w:tcW w:w="703" w:type="dxa"/>
          </w:tcPr>
          <w:p w14:paraId="63EAD931"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80,00</w:t>
            </w:r>
          </w:p>
        </w:tc>
      </w:tr>
      <w:tr w:rsidR="00A52458" w:rsidRPr="00276645" w14:paraId="62BFA54B" w14:textId="77777777" w:rsidTr="00E9720E">
        <w:tc>
          <w:tcPr>
            <w:tcW w:w="1615" w:type="dxa"/>
          </w:tcPr>
          <w:p w14:paraId="31B8C0F2" w14:textId="77777777" w:rsidR="00A52458" w:rsidRPr="00276645" w:rsidRDefault="00A52458" w:rsidP="00E9720E">
            <w:pPr>
              <w:pStyle w:val="af7"/>
              <w:shd w:val="clear" w:color="auto" w:fill="auto"/>
              <w:tabs>
                <w:tab w:val="left" w:pos="9497"/>
              </w:tabs>
              <w:spacing w:line="240" w:lineRule="auto"/>
              <w:jc w:val="both"/>
              <w:rPr>
                <w:rFonts w:eastAsia="Courier New"/>
                <w:sz w:val="24"/>
                <w:szCs w:val="24"/>
                <w:lang w:val="kk-KZ"/>
              </w:rPr>
            </w:pPr>
            <w:r w:rsidRPr="00276645">
              <w:rPr>
                <w:sz w:val="24"/>
                <w:szCs w:val="24"/>
                <w:lang w:val="kk-KZ"/>
              </w:rPr>
              <w:t>өзіне басқалардан күтетін қатынасы</w:t>
            </w:r>
          </w:p>
        </w:tc>
        <w:tc>
          <w:tcPr>
            <w:tcW w:w="507" w:type="dxa"/>
          </w:tcPr>
          <w:p w14:paraId="17CEBF1C"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50</w:t>
            </w:r>
          </w:p>
        </w:tc>
        <w:tc>
          <w:tcPr>
            <w:tcW w:w="780" w:type="dxa"/>
          </w:tcPr>
          <w:p w14:paraId="71865BAD"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66,67</w:t>
            </w:r>
          </w:p>
        </w:tc>
        <w:tc>
          <w:tcPr>
            <w:tcW w:w="495" w:type="dxa"/>
          </w:tcPr>
          <w:p w14:paraId="4A77F921"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18</w:t>
            </w:r>
          </w:p>
        </w:tc>
        <w:tc>
          <w:tcPr>
            <w:tcW w:w="792" w:type="dxa"/>
          </w:tcPr>
          <w:p w14:paraId="779D356F"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24,00</w:t>
            </w:r>
          </w:p>
        </w:tc>
        <w:tc>
          <w:tcPr>
            <w:tcW w:w="484" w:type="dxa"/>
          </w:tcPr>
          <w:p w14:paraId="6517EA58"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7</w:t>
            </w:r>
          </w:p>
        </w:tc>
        <w:tc>
          <w:tcPr>
            <w:tcW w:w="805" w:type="dxa"/>
          </w:tcPr>
          <w:p w14:paraId="61861818"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9,33</w:t>
            </w:r>
          </w:p>
        </w:tc>
        <w:tc>
          <w:tcPr>
            <w:tcW w:w="613" w:type="dxa"/>
          </w:tcPr>
          <w:p w14:paraId="705740A9"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17</w:t>
            </w:r>
          </w:p>
        </w:tc>
        <w:tc>
          <w:tcPr>
            <w:tcW w:w="676" w:type="dxa"/>
          </w:tcPr>
          <w:p w14:paraId="5E587B78"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22,67</w:t>
            </w:r>
          </w:p>
        </w:tc>
        <w:tc>
          <w:tcPr>
            <w:tcW w:w="599" w:type="dxa"/>
          </w:tcPr>
          <w:p w14:paraId="03858FFA"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w:t>
            </w:r>
          </w:p>
        </w:tc>
        <w:tc>
          <w:tcPr>
            <w:tcW w:w="690" w:type="dxa"/>
          </w:tcPr>
          <w:p w14:paraId="35F11415"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8,00</w:t>
            </w:r>
          </w:p>
        </w:tc>
        <w:tc>
          <w:tcPr>
            <w:tcW w:w="586" w:type="dxa"/>
          </w:tcPr>
          <w:p w14:paraId="7C9C2E2F"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52</w:t>
            </w:r>
          </w:p>
        </w:tc>
        <w:tc>
          <w:tcPr>
            <w:tcW w:w="703" w:type="dxa"/>
          </w:tcPr>
          <w:p w14:paraId="0EA4C8FF"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69,33</w:t>
            </w:r>
          </w:p>
        </w:tc>
      </w:tr>
      <w:tr w:rsidR="00A52458" w:rsidRPr="00276645" w14:paraId="36E276F7" w14:textId="77777777" w:rsidTr="00E9720E">
        <w:tc>
          <w:tcPr>
            <w:tcW w:w="1615" w:type="dxa"/>
          </w:tcPr>
          <w:p w14:paraId="6D351319" w14:textId="77777777" w:rsidR="00A52458" w:rsidRPr="00276645" w:rsidRDefault="00A52458" w:rsidP="00E9720E">
            <w:pPr>
              <w:pStyle w:val="af7"/>
              <w:shd w:val="clear" w:color="auto" w:fill="auto"/>
              <w:tabs>
                <w:tab w:val="left" w:pos="9497"/>
              </w:tabs>
              <w:spacing w:line="240" w:lineRule="auto"/>
              <w:jc w:val="both"/>
              <w:rPr>
                <w:rFonts w:eastAsia="Courier New"/>
                <w:sz w:val="24"/>
                <w:szCs w:val="24"/>
                <w:lang w:val="kk-KZ"/>
              </w:rPr>
            </w:pPr>
            <w:r w:rsidRPr="00276645">
              <w:rPr>
                <w:sz w:val="24"/>
                <w:szCs w:val="24"/>
                <w:lang w:val="kk-KZ"/>
              </w:rPr>
              <w:t>өзіне қызығушылығы</w:t>
            </w:r>
          </w:p>
        </w:tc>
        <w:tc>
          <w:tcPr>
            <w:tcW w:w="507" w:type="dxa"/>
          </w:tcPr>
          <w:p w14:paraId="282A92A8"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52</w:t>
            </w:r>
          </w:p>
        </w:tc>
        <w:tc>
          <w:tcPr>
            <w:tcW w:w="780" w:type="dxa"/>
          </w:tcPr>
          <w:p w14:paraId="0448F227"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69,33</w:t>
            </w:r>
          </w:p>
        </w:tc>
        <w:tc>
          <w:tcPr>
            <w:tcW w:w="495" w:type="dxa"/>
          </w:tcPr>
          <w:p w14:paraId="7D7E81B4"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11</w:t>
            </w:r>
          </w:p>
        </w:tc>
        <w:tc>
          <w:tcPr>
            <w:tcW w:w="792" w:type="dxa"/>
          </w:tcPr>
          <w:p w14:paraId="7942D7CA"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14,67</w:t>
            </w:r>
          </w:p>
        </w:tc>
        <w:tc>
          <w:tcPr>
            <w:tcW w:w="484" w:type="dxa"/>
          </w:tcPr>
          <w:p w14:paraId="145D54E6"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12</w:t>
            </w:r>
          </w:p>
        </w:tc>
        <w:tc>
          <w:tcPr>
            <w:tcW w:w="805" w:type="dxa"/>
          </w:tcPr>
          <w:p w14:paraId="5B8EC06A"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16,00</w:t>
            </w:r>
          </w:p>
        </w:tc>
        <w:tc>
          <w:tcPr>
            <w:tcW w:w="613" w:type="dxa"/>
          </w:tcPr>
          <w:p w14:paraId="0E787994"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w:t>
            </w:r>
          </w:p>
        </w:tc>
        <w:tc>
          <w:tcPr>
            <w:tcW w:w="676" w:type="dxa"/>
          </w:tcPr>
          <w:p w14:paraId="3EDCD8CA"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6,67</w:t>
            </w:r>
          </w:p>
        </w:tc>
        <w:tc>
          <w:tcPr>
            <w:tcW w:w="599" w:type="dxa"/>
          </w:tcPr>
          <w:p w14:paraId="397595CD"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15</w:t>
            </w:r>
          </w:p>
        </w:tc>
        <w:tc>
          <w:tcPr>
            <w:tcW w:w="690" w:type="dxa"/>
          </w:tcPr>
          <w:p w14:paraId="6F0099D5"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20,00</w:t>
            </w:r>
          </w:p>
        </w:tc>
        <w:tc>
          <w:tcPr>
            <w:tcW w:w="586" w:type="dxa"/>
          </w:tcPr>
          <w:p w14:paraId="051A81B6"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55</w:t>
            </w:r>
          </w:p>
        </w:tc>
        <w:tc>
          <w:tcPr>
            <w:tcW w:w="703" w:type="dxa"/>
          </w:tcPr>
          <w:p w14:paraId="64EEC402"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73,33</w:t>
            </w:r>
          </w:p>
        </w:tc>
      </w:tr>
      <w:tr w:rsidR="00A52458" w:rsidRPr="00276645" w14:paraId="66712AED" w14:textId="77777777" w:rsidTr="00E9720E">
        <w:tc>
          <w:tcPr>
            <w:tcW w:w="1615" w:type="dxa"/>
          </w:tcPr>
          <w:p w14:paraId="28FAAD56" w14:textId="77777777" w:rsidR="00A52458" w:rsidRPr="00276645" w:rsidRDefault="00A52458" w:rsidP="00E9720E">
            <w:pPr>
              <w:pStyle w:val="af7"/>
              <w:shd w:val="clear" w:color="auto" w:fill="auto"/>
              <w:tabs>
                <w:tab w:val="left" w:pos="9497"/>
              </w:tabs>
              <w:spacing w:line="240" w:lineRule="auto"/>
              <w:jc w:val="both"/>
              <w:rPr>
                <w:rFonts w:eastAsia="Courier New"/>
                <w:sz w:val="24"/>
                <w:szCs w:val="24"/>
                <w:lang w:val="kk-KZ"/>
              </w:rPr>
            </w:pPr>
            <w:r w:rsidRPr="00276645">
              <w:rPr>
                <w:sz w:val="24"/>
                <w:szCs w:val="24"/>
                <w:lang w:val="kk-KZ"/>
              </w:rPr>
              <w:t xml:space="preserve">өзіне сенуі  </w:t>
            </w:r>
          </w:p>
        </w:tc>
        <w:tc>
          <w:tcPr>
            <w:tcW w:w="507" w:type="dxa"/>
          </w:tcPr>
          <w:p w14:paraId="33D87A49"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49</w:t>
            </w:r>
          </w:p>
        </w:tc>
        <w:tc>
          <w:tcPr>
            <w:tcW w:w="780" w:type="dxa"/>
          </w:tcPr>
          <w:p w14:paraId="12D80549"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65,33</w:t>
            </w:r>
          </w:p>
        </w:tc>
        <w:tc>
          <w:tcPr>
            <w:tcW w:w="495" w:type="dxa"/>
          </w:tcPr>
          <w:p w14:paraId="044F6EEE"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18</w:t>
            </w:r>
          </w:p>
        </w:tc>
        <w:tc>
          <w:tcPr>
            <w:tcW w:w="792" w:type="dxa"/>
          </w:tcPr>
          <w:p w14:paraId="765F56C8"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24,00</w:t>
            </w:r>
          </w:p>
        </w:tc>
        <w:tc>
          <w:tcPr>
            <w:tcW w:w="484" w:type="dxa"/>
          </w:tcPr>
          <w:p w14:paraId="42912AF2"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8</w:t>
            </w:r>
          </w:p>
        </w:tc>
        <w:tc>
          <w:tcPr>
            <w:tcW w:w="805" w:type="dxa"/>
          </w:tcPr>
          <w:p w14:paraId="56295C28"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10,67</w:t>
            </w:r>
          </w:p>
        </w:tc>
        <w:tc>
          <w:tcPr>
            <w:tcW w:w="613" w:type="dxa"/>
          </w:tcPr>
          <w:p w14:paraId="0BC146FF"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9</w:t>
            </w:r>
          </w:p>
        </w:tc>
        <w:tc>
          <w:tcPr>
            <w:tcW w:w="676" w:type="dxa"/>
          </w:tcPr>
          <w:p w14:paraId="10CD5DA9"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12,00</w:t>
            </w:r>
          </w:p>
        </w:tc>
        <w:tc>
          <w:tcPr>
            <w:tcW w:w="599" w:type="dxa"/>
          </w:tcPr>
          <w:p w14:paraId="318ED8A3"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5</w:t>
            </w:r>
          </w:p>
        </w:tc>
        <w:tc>
          <w:tcPr>
            <w:tcW w:w="690" w:type="dxa"/>
          </w:tcPr>
          <w:p w14:paraId="5019C08D"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6,67</w:t>
            </w:r>
          </w:p>
        </w:tc>
        <w:tc>
          <w:tcPr>
            <w:tcW w:w="586" w:type="dxa"/>
          </w:tcPr>
          <w:p w14:paraId="06FCCB2D"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61</w:t>
            </w:r>
          </w:p>
        </w:tc>
        <w:tc>
          <w:tcPr>
            <w:tcW w:w="703" w:type="dxa"/>
          </w:tcPr>
          <w:p w14:paraId="2B0B2AAE"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81,33</w:t>
            </w:r>
          </w:p>
        </w:tc>
      </w:tr>
      <w:tr w:rsidR="00A52458" w:rsidRPr="00276645" w14:paraId="1B9AF23D" w14:textId="77777777" w:rsidTr="00E9720E">
        <w:tc>
          <w:tcPr>
            <w:tcW w:w="1615" w:type="dxa"/>
          </w:tcPr>
          <w:p w14:paraId="1E88BE83" w14:textId="77777777" w:rsidR="00A52458" w:rsidRPr="00276645" w:rsidRDefault="00A52458" w:rsidP="00E9720E">
            <w:pPr>
              <w:pStyle w:val="af7"/>
              <w:shd w:val="clear" w:color="auto" w:fill="auto"/>
              <w:tabs>
                <w:tab w:val="left" w:pos="9497"/>
              </w:tabs>
              <w:spacing w:line="240" w:lineRule="auto"/>
              <w:jc w:val="both"/>
              <w:rPr>
                <w:rFonts w:eastAsia="Courier New"/>
                <w:sz w:val="24"/>
                <w:szCs w:val="24"/>
                <w:lang w:val="kk-KZ"/>
              </w:rPr>
            </w:pPr>
            <w:r w:rsidRPr="00276645">
              <w:rPr>
                <w:sz w:val="24"/>
                <w:szCs w:val="24"/>
                <w:lang w:val="kk-KZ"/>
              </w:rPr>
              <w:t>өзін-өзі қабылдауы</w:t>
            </w:r>
          </w:p>
        </w:tc>
        <w:tc>
          <w:tcPr>
            <w:tcW w:w="507" w:type="dxa"/>
          </w:tcPr>
          <w:p w14:paraId="7F015717"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45</w:t>
            </w:r>
          </w:p>
        </w:tc>
        <w:tc>
          <w:tcPr>
            <w:tcW w:w="780" w:type="dxa"/>
          </w:tcPr>
          <w:p w14:paraId="717713B3"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60,00</w:t>
            </w:r>
          </w:p>
        </w:tc>
        <w:tc>
          <w:tcPr>
            <w:tcW w:w="495" w:type="dxa"/>
          </w:tcPr>
          <w:p w14:paraId="003BAE18"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24</w:t>
            </w:r>
          </w:p>
        </w:tc>
        <w:tc>
          <w:tcPr>
            <w:tcW w:w="792" w:type="dxa"/>
          </w:tcPr>
          <w:p w14:paraId="0C929022"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32,00</w:t>
            </w:r>
          </w:p>
        </w:tc>
        <w:tc>
          <w:tcPr>
            <w:tcW w:w="484" w:type="dxa"/>
          </w:tcPr>
          <w:p w14:paraId="6DB031C8"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6</w:t>
            </w:r>
          </w:p>
        </w:tc>
        <w:tc>
          <w:tcPr>
            <w:tcW w:w="805" w:type="dxa"/>
          </w:tcPr>
          <w:p w14:paraId="1B72AE2D"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8,00</w:t>
            </w:r>
          </w:p>
        </w:tc>
        <w:tc>
          <w:tcPr>
            <w:tcW w:w="613" w:type="dxa"/>
          </w:tcPr>
          <w:p w14:paraId="1990A787"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4</w:t>
            </w:r>
          </w:p>
        </w:tc>
        <w:tc>
          <w:tcPr>
            <w:tcW w:w="676" w:type="dxa"/>
          </w:tcPr>
          <w:p w14:paraId="5D779BD7"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5,33</w:t>
            </w:r>
          </w:p>
        </w:tc>
        <w:tc>
          <w:tcPr>
            <w:tcW w:w="599" w:type="dxa"/>
          </w:tcPr>
          <w:p w14:paraId="50A270FA"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18</w:t>
            </w:r>
          </w:p>
        </w:tc>
        <w:tc>
          <w:tcPr>
            <w:tcW w:w="690" w:type="dxa"/>
          </w:tcPr>
          <w:p w14:paraId="02D519EA"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24,00</w:t>
            </w:r>
          </w:p>
        </w:tc>
        <w:tc>
          <w:tcPr>
            <w:tcW w:w="586" w:type="dxa"/>
          </w:tcPr>
          <w:p w14:paraId="444FD97C"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53</w:t>
            </w:r>
          </w:p>
        </w:tc>
        <w:tc>
          <w:tcPr>
            <w:tcW w:w="703" w:type="dxa"/>
          </w:tcPr>
          <w:p w14:paraId="46573BB9"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70,67</w:t>
            </w:r>
          </w:p>
        </w:tc>
      </w:tr>
      <w:tr w:rsidR="00A52458" w:rsidRPr="00276645" w14:paraId="1108E5D7" w14:textId="77777777" w:rsidTr="00E9720E">
        <w:tc>
          <w:tcPr>
            <w:tcW w:w="1615" w:type="dxa"/>
          </w:tcPr>
          <w:p w14:paraId="224BD352" w14:textId="77777777" w:rsidR="00A52458" w:rsidRPr="00276645" w:rsidRDefault="00A52458" w:rsidP="00E9720E">
            <w:pPr>
              <w:pStyle w:val="af7"/>
              <w:shd w:val="clear" w:color="auto" w:fill="auto"/>
              <w:tabs>
                <w:tab w:val="left" w:pos="9497"/>
              </w:tabs>
              <w:spacing w:line="240" w:lineRule="auto"/>
              <w:jc w:val="both"/>
              <w:rPr>
                <w:rFonts w:eastAsia="Courier New"/>
                <w:sz w:val="24"/>
                <w:szCs w:val="24"/>
                <w:lang w:val="kk-KZ"/>
              </w:rPr>
            </w:pPr>
            <w:r w:rsidRPr="00276645">
              <w:rPr>
                <w:sz w:val="24"/>
                <w:szCs w:val="24"/>
                <w:lang w:val="kk-KZ"/>
              </w:rPr>
              <w:t>өзін-өзі басқаруы</w:t>
            </w:r>
          </w:p>
        </w:tc>
        <w:tc>
          <w:tcPr>
            <w:tcW w:w="507" w:type="dxa"/>
          </w:tcPr>
          <w:p w14:paraId="51F6BD5D"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53</w:t>
            </w:r>
          </w:p>
        </w:tc>
        <w:tc>
          <w:tcPr>
            <w:tcW w:w="780" w:type="dxa"/>
          </w:tcPr>
          <w:p w14:paraId="01CB8B0E"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70,67</w:t>
            </w:r>
          </w:p>
        </w:tc>
        <w:tc>
          <w:tcPr>
            <w:tcW w:w="495" w:type="dxa"/>
          </w:tcPr>
          <w:p w14:paraId="78A24BA2"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14</w:t>
            </w:r>
          </w:p>
        </w:tc>
        <w:tc>
          <w:tcPr>
            <w:tcW w:w="792" w:type="dxa"/>
          </w:tcPr>
          <w:p w14:paraId="053C84DC"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18,67</w:t>
            </w:r>
          </w:p>
        </w:tc>
        <w:tc>
          <w:tcPr>
            <w:tcW w:w="484" w:type="dxa"/>
          </w:tcPr>
          <w:p w14:paraId="7DC1B1D4"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8</w:t>
            </w:r>
          </w:p>
        </w:tc>
        <w:tc>
          <w:tcPr>
            <w:tcW w:w="805" w:type="dxa"/>
          </w:tcPr>
          <w:p w14:paraId="0ACFFDEA"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10,67</w:t>
            </w:r>
          </w:p>
        </w:tc>
        <w:tc>
          <w:tcPr>
            <w:tcW w:w="613" w:type="dxa"/>
          </w:tcPr>
          <w:p w14:paraId="684CC310"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11</w:t>
            </w:r>
          </w:p>
        </w:tc>
        <w:tc>
          <w:tcPr>
            <w:tcW w:w="676" w:type="dxa"/>
          </w:tcPr>
          <w:p w14:paraId="63E41A79"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14,67</w:t>
            </w:r>
          </w:p>
        </w:tc>
        <w:tc>
          <w:tcPr>
            <w:tcW w:w="599" w:type="dxa"/>
          </w:tcPr>
          <w:p w14:paraId="40D86FBF"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7</w:t>
            </w:r>
          </w:p>
        </w:tc>
        <w:tc>
          <w:tcPr>
            <w:tcW w:w="690" w:type="dxa"/>
          </w:tcPr>
          <w:p w14:paraId="4A43B96B"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9,33</w:t>
            </w:r>
          </w:p>
        </w:tc>
        <w:tc>
          <w:tcPr>
            <w:tcW w:w="586" w:type="dxa"/>
          </w:tcPr>
          <w:p w14:paraId="232D1F34"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57</w:t>
            </w:r>
          </w:p>
        </w:tc>
        <w:tc>
          <w:tcPr>
            <w:tcW w:w="703" w:type="dxa"/>
          </w:tcPr>
          <w:p w14:paraId="1512E5DC"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76,00</w:t>
            </w:r>
          </w:p>
        </w:tc>
      </w:tr>
      <w:tr w:rsidR="00A52458" w:rsidRPr="00276645" w14:paraId="0EED3A5F" w14:textId="77777777" w:rsidTr="00E9720E">
        <w:tc>
          <w:tcPr>
            <w:tcW w:w="1615" w:type="dxa"/>
          </w:tcPr>
          <w:p w14:paraId="1D66366F" w14:textId="77777777" w:rsidR="00A52458" w:rsidRPr="00276645" w:rsidRDefault="00A52458" w:rsidP="00E9720E">
            <w:pPr>
              <w:pStyle w:val="af7"/>
              <w:shd w:val="clear" w:color="auto" w:fill="auto"/>
              <w:tabs>
                <w:tab w:val="left" w:pos="9497"/>
              </w:tabs>
              <w:spacing w:line="240" w:lineRule="auto"/>
              <w:jc w:val="both"/>
              <w:rPr>
                <w:sz w:val="24"/>
                <w:szCs w:val="24"/>
                <w:lang w:val="kk-KZ"/>
              </w:rPr>
            </w:pPr>
            <w:r w:rsidRPr="00276645">
              <w:rPr>
                <w:sz w:val="24"/>
                <w:szCs w:val="24"/>
                <w:lang w:val="kk-KZ"/>
              </w:rPr>
              <w:t>өзіне қызығушылығы</w:t>
            </w:r>
          </w:p>
        </w:tc>
        <w:tc>
          <w:tcPr>
            <w:tcW w:w="507" w:type="dxa"/>
          </w:tcPr>
          <w:p w14:paraId="7543052E"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lang w:val="kk-KZ"/>
              </w:rPr>
              <w:t>48</w:t>
            </w:r>
          </w:p>
        </w:tc>
        <w:tc>
          <w:tcPr>
            <w:tcW w:w="780" w:type="dxa"/>
          </w:tcPr>
          <w:p w14:paraId="272AB325"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64,00</w:t>
            </w:r>
          </w:p>
        </w:tc>
        <w:tc>
          <w:tcPr>
            <w:tcW w:w="495" w:type="dxa"/>
          </w:tcPr>
          <w:p w14:paraId="2C27489E"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19</w:t>
            </w:r>
          </w:p>
        </w:tc>
        <w:tc>
          <w:tcPr>
            <w:tcW w:w="792" w:type="dxa"/>
          </w:tcPr>
          <w:p w14:paraId="7A199562"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25,33</w:t>
            </w:r>
          </w:p>
        </w:tc>
        <w:tc>
          <w:tcPr>
            <w:tcW w:w="484" w:type="dxa"/>
          </w:tcPr>
          <w:p w14:paraId="4284D573"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8</w:t>
            </w:r>
          </w:p>
        </w:tc>
        <w:tc>
          <w:tcPr>
            <w:tcW w:w="805" w:type="dxa"/>
          </w:tcPr>
          <w:p w14:paraId="7CFD7890"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10,67</w:t>
            </w:r>
          </w:p>
        </w:tc>
        <w:tc>
          <w:tcPr>
            <w:tcW w:w="613" w:type="dxa"/>
          </w:tcPr>
          <w:p w14:paraId="230719B6"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lang w:val="kk-KZ"/>
              </w:rPr>
              <w:t>5</w:t>
            </w:r>
          </w:p>
        </w:tc>
        <w:tc>
          <w:tcPr>
            <w:tcW w:w="676" w:type="dxa"/>
          </w:tcPr>
          <w:p w14:paraId="62721615"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6,67</w:t>
            </w:r>
          </w:p>
        </w:tc>
        <w:tc>
          <w:tcPr>
            <w:tcW w:w="599" w:type="dxa"/>
          </w:tcPr>
          <w:p w14:paraId="4DC621F5"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16</w:t>
            </w:r>
          </w:p>
        </w:tc>
        <w:tc>
          <w:tcPr>
            <w:tcW w:w="690" w:type="dxa"/>
          </w:tcPr>
          <w:p w14:paraId="45119749"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21,33</w:t>
            </w:r>
          </w:p>
        </w:tc>
        <w:tc>
          <w:tcPr>
            <w:tcW w:w="586" w:type="dxa"/>
          </w:tcPr>
          <w:p w14:paraId="4EE598D8"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54</w:t>
            </w:r>
          </w:p>
        </w:tc>
        <w:tc>
          <w:tcPr>
            <w:tcW w:w="703" w:type="dxa"/>
          </w:tcPr>
          <w:p w14:paraId="592581B1"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72,00</w:t>
            </w:r>
          </w:p>
        </w:tc>
      </w:tr>
      <w:tr w:rsidR="00A52458" w:rsidRPr="00276645" w14:paraId="01DBDDBF" w14:textId="77777777" w:rsidTr="00E9720E">
        <w:tc>
          <w:tcPr>
            <w:tcW w:w="1615" w:type="dxa"/>
          </w:tcPr>
          <w:p w14:paraId="3DE50489" w14:textId="77777777" w:rsidR="00A52458" w:rsidRPr="00276645" w:rsidRDefault="00A52458" w:rsidP="00E9720E">
            <w:pPr>
              <w:pStyle w:val="af7"/>
              <w:shd w:val="clear" w:color="auto" w:fill="auto"/>
              <w:tabs>
                <w:tab w:val="left" w:pos="9497"/>
              </w:tabs>
              <w:spacing w:line="240" w:lineRule="auto"/>
              <w:jc w:val="both"/>
              <w:rPr>
                <w:sz w:val="24"/>
                <w:szCs w:val="24"/>
                <w:lang w:val="kk-KZ"/>
              </w:rPr>
            </w:pPr>
            <w:r w:rsidRPr="00276645">
              <w:rPr>
                <w:sz w:val="24"/>
                <w:szCs w:val="24"/>
                <w:lang w:val="kk-KZ"/>
              </w:rPr>
              <w:t>өзін-өзі түсінуі</w:t>
            </w:r>
          </w:p>
        </w:tc>
        <w:tc>
          <w:tcPr>
            <w:tcW w:w="507" w:type="dxa"/>
          </w:tcPr>
          <w:p w14:paraId="15EBD430"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43</w:t>
            </w:r>
          </w:p>
        </w:tc>
        <w:tc>
          <w:tcPr>
            <w:tcW w:w="780" w:type="dxa"/>
          </w:tcPr>
          <w:p w14:paraId="1337F5CE"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57,33</w:t>
            </w:r>
          </w:p>
        </w:tc>
        <w:tc>
          <w:tcPr>
            <w:tcW w:w="495" w:type="dxa"/>
          </w:tcPr>
          <w:p w14:paraId="64DD946F"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22</w:t>
            </w:r>
          </w:p>
        </w:tc>
        <w:tc>
          <w:tcPr>
            <w:tcW w:w="792" w:type="dxa"/>
          </w:tcPr>
          <w:p w14:paraId="239453CC"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29,33</w:t>
            </w:r>
          </w:p>
        </w:tc>
        <w:tc>
          <w:tcPr>
            <w:tcW w:w="484" w:type="dxa"/>
          </w:tcPr>
          <w:p w14:paraId="0C5F7B0D"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10</w:t>
            </w:r>
          </w:p>
        </w:tc>
        <w:tc>
          <w:tcPr>
            <w:tcW w:w="805" w:type="dxa"/>
          </w:tcPr>
          <w:p w14:paraId="46004F34"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13,33</w:t>
            </w:r>
          </w:p>
        </w:tc>
        <w:tc>
          <w:tcPr>
            <w:tcW w:w="613" w:type="dxa"/>
          </w:tcPr>
          <w:p w14:paraId="14EB618C"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11</w:t>
            </w:r>
          </w:p>
        </w:tc>
        <w:tc>
          <w:tcPr>
            <w:tcW w:w="676" w:type="dxa"/>
          </w:tcPr>
          <w:p w14:paraId="250A01AA"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14,67</w:t>
            </w:r>
          </w:p>
        </w:tc>
        <w:tc>
          <w:tcPr>
            <w:tcW w:w="599" w:type="dxa"/>
          </w:tcPr>
          <w:p w14:paraId="0BEEAD61"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5</w:t>
            </w:r>
          </w:p>
        </w:tc>
        <w:tc>
          <w:tcPr>
            <w:tcW w:w="690" w:type="dxa"/>
          </w:tcPr>
          <w:p w14:paraId="5E7E14D0"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6,67</w:t>
            </w:r>
          </w:p>
        </w:tc>
        <w:tc>
          <w:tcPr>
            <w:tcW w:w="586" w:type="dxa"/>
          </w:tcPr>
          <w:p w14:paraId="25F160B5"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59</w:t>
            </w:r>
          </w:p>
        </w:tc>
        <w:tc>
          <w:tcPr>
            <w:tcW w:w="703" w:type="dxa"/>
          </w:tcPr>
          <w:p w14:paraId="3817BDDF"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78,67</w:t>
            </w:r>
          </w:p>
        </w:tc>
      </w:tr>
      <w:tr w:rsidR="00A52458" w:rsidRPr="00276645" w14:paraId="53C3DA74" w14:textId="77777777" w:rsidTr="00E9720E">
        <w:tc>
          <w:tcPr>
            <w:tcW w:w="1615" w:type="dxa"/>
          </w:tcPr>
          <w:p w14:paraId="6AD691AC" w14:textId="77777777" w:rsidR="00A52458" w:rsidRPr="00276645" w:rsidRDefault="00A52458" w:rsidP="00E9720E">
            <w:pPr>
              <w:pStyle w:val="af7"/>
              <w:shd w:val="clear" w:color="auto" w:fill="auto"/>
              <w:tabs>
                <w:tab w:val="left" w:pos="9497"/>
              </w:tabs>
              <w:spacing w:line="240" w:lineRule="auto"/>
              <w:jc w:val="both"/>
              <w:rPr>
                <w:sz w:val="24"/>
                <w:szCs w:val="24"/>
                <w:lang w:val="kk-KZ"/>
              </w:rPr>
            </w:pPr>
            <w:r w:rsidRPr="00276645">
              <w:rPr>
                <w:sz w:val="24"/>
                <w:szCs w:val="24"/>
                <w:lang w:val="kk-KZ"/>
              </w:rPr>
              <w:t>өзіне басқалардан күтетін қатынасы</w:t>
            </w:r>
          </w:p>
        </w:tc>
        <w:tc>
          <w:tcPr>
            <w:tcW w:w="507" w:type="dxa"/>
          </w:tcPr>
          <w:p w14:paraId="449F508C"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50</w:t>
            </w:r>
          </w:p>
        </w:tc>
        <w:tc>
          <w:tcPr>
            <w:tcW w:w="780" w:type="dxa"/>
          </w:tcPr>
          <w:p w14:paraId="2EE1EC58"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66,67</w:t>
            </w:r>
          </w:p>
        </w:tc>
        <w:tc>
          <w:tcPr>
            <w:tcW w:w="495" w:type="dxa"/>
          </w:tcPr>
          <w:p w14:paraId="2C34AB82"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19</w:t>
            </w:r>
          </w:p>
        </w:tc>
        <w:tc>
          <w:tcPr>
            <w:tcW w:w="792" w:type="dxa"/>
          </w:tcPr>
          <w:p w14:paraId="7BA47543"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25,33</w:t>
            </w:r>
          </w:p>
        </w:tc>
        <w:tc>
          <w:tcPr>
            <w:tcW w:w="484" w:type="dxa"/>
          </w:tcPr>
          <w:p w14:paraId="6F337FC7"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6</w:t>
            </w:r>
          </w:p>
        </w:tc>
        <w:tc>
          <w:tcPr>
            <w:tcW w:w="805" w:type="dxa"/>
          </w:tcPr>
          <w:p w14:paraId="25B9D9A0"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8,00</w:t>
            </w:r>
          </w:p>
        </w:tc>
        <w:tc>
          <w:tcPr>
            <w:tcW w:w="613" w:type="dxa"/>
          </w:tcPr>
          <w:p w14:paraId="65DE8AFE"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9</w:t>
            </w:r>
          </w:p>
        </w:tc>
        <w:tc>
          <w:tcPr>
            <w:tcW w:w="676" w:type="dxa"/>
          </w:tcPr>
          <w:p w14:paraId="25871122"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12,00</w:t>
            </w:r>
          </w:p>
        </w:tc>
        <w:tc>
          <w:tcPr>
            <w:tcW w:w="599" w:type="dxa"/>
          </w:tcPr>
          <w:p w14:paraId="49A91D8B"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3</w:t>
            </w:r>
          </w:p>
        </w:tc>
        <w:tc>
          <w:tcPr>
            <w:tcW w:w="690" w:type="dxa"/>
          </w:tcPr>
          <w:p w14:paraId="77DF2F51" w14:textId="77777777" w:rsidR="00A52458" w:rsidRPr="00276645" w:rsidRDefault="00A52458" w:rsidP="00E9720E">
            <w:pPr>
              <w:jc w:val="both"/>
              <w:rPr>
                <w:rFonts w:ascii="Times New Roman" w:hAnsi="Times New Roman" w:cs="Times New Roman"/>
                <w:color w:val="000000"/>
              </w:rPr>
            </w:pPr>
            <w:r w:rsidRPr="00276645">
              <w:rPr>
                <w:rFonts w:ascii="Times New Roman" w:hAnsi="Times New Roman" w:cs="Times New Roman"/>
                <w:color w:val="000000"/>
              </w:rPr>
              <w:t>4,00</w:t>
            </w:r>
          </w:p>
        </w:tc>
        <w:tc>
          <w:tcPr>
            <w:tcW w:w="586" w:type="dxa"/>
          </w:tcPr>
          <w:p w14:paraId="48271DC0"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63</w:t>
            </w:r>
          </w:p>
        </w:tc>
        <w:tc>
          <w:tcPr>
            <w:tcW w:w="703" w:type="dxa"/>
          </w:tcPr>
          <w:p w14:paraId="1FAD3B2C" w14:textId="77777777" w:rsidR="00A52458" w:rsidRPr="00276645" w:rsidRDefault="00A52458" w:rsidP="00E9720E">
            <w:pPr>
              <w:jc w:val="right"/>
              <w:rPr>
                <w:rFonts w:ascii="Times New Roman" w:hAnsi="Times New Roman" w:cs="Times New Roman"/>
                <w:color w:val="000000"/>
              </w:rPr>
            </w:pPr>
            <w:r w:rsidRPr="00276645">
              <w:rPr>
                <w:rFonts w:ascii="Times New Roman" w:hAnsi="Times New Roman" w:cs="Times New Roman"/>
                <w:color w:val="000000"/>
              </w:rPr>
              <w:t>84,00</w:t>
            </w:r>
          </w:p>
        </w:tc>
      </w:tr>
      <w:tr w:rsidR="00A52458" w:rsidRPr="00276645" w14:paraId="7E964568" w14:textId="77777777" w:rsidTr="00E9720E">
        <w:tc>
          <w:tcPr>
            <w:tcW w:w="1615" w:type="dxa"/>
          </w:tcPr>
          <w:p w14:paraId="1BA07B52" w14:textId="77777777" w:rsidR="00A52458" w:rsidRPr="00276645" w:rsidRDefault="00A52458" w:rsidP="00E9720E">
            <w:pPr>
              <w:pStyle w:val="af3"/>
              <w:tabs>
                <w:tab w:val="left" w:pos="9497"/>
              </w:tabs>
              <w:spacing w:after="0" w:line="240" w:lineRule="auto"/>
              <w:ind w:firstLine="0"/>
              <w:jc w:val="both"/>
              <w:rPr>
                <w:b/>
                <w:color w:val="000000" w:themeColor="text1"/>
                <w:lang w:val="kk-KZ"/>
              </w:rPr>
            </w:pPr>
            <w:r w:rsidRPr="00276645">
              <w:rPr>
                <w:b/>
                <w:color w:val="000000" w:themeColor="text1"/>
                <w:lang w:val="kk-KZ"/>
              </w:rPr>
              <w:t>Орта көрсеткіші:</w:t>
            </w:r>
          </w:p>
        </w:tc>
        <w:tc>
          <w:tcPr>
            <w:tcW w:w="507" w:type="dxa"/>
          </w:tcPr>
          <w:p w14:paraId="76A7B0D5"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50</w:t>
            </w:r>
          </w:p>
        </w:tc>
        <w:tc>
          <w:tcPr>
            <w:tcW w:w="780" w:type="dxa"/>
          </w:tcPr>
          <w:p w14:paraId="1A37D67D"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66,667</w:t>
            </w:r>
          </w:p>
        </w:tc>
        <w:tc>
          <w:tcPr>
            <w:tcW w:w="495" w:type="dxa"/>
          </w:tcPr>
          <w:p w14:paraId="6B2C3DAB"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17</w:t>
            </w:r>
          </w:p>
        </w:tc>
        <w:tc>
          <w:tcPr>
            <w:tcW w:w="792" w:type="dxa"/>
          </w:tcPr>
          <w:p w14:paraId="1B46B52C"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22,133</w:t>
            </w:r>
          </w:p>
        </w:tc>
        <w:tc>
          <w:tcPr>
            <w:tcW w:w="484" w:type="dxa"/>
          </w:tcPr>
          <w:p w14:paraId="02A109C4"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8</w:t>
            </w:r>
          </w:p>
        </w:tc>
        <w:tc>
          <w:tcPr>
            <w:tcW w:w="805" w:type="dxa"/>
          </w:tcPr>
          <w:p w14:paraId="77006131"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11,2</w:t>
            </w:r>
          </w:p>
        </w:tc>
        <w:tc>
          <w:tcPr>
            <w:tcW w:w="613" w:type="dxa"/>
          </w:tcPr>
          <w:p w14:paraId="649D8F75"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9</w:t>
            </w:r>
          </w:p>
        </w:tc>
        <w:tc>
          <w:tcPr>
            <w:tcW w:w="676" w:type="dxa"/>
          </w:tcPr>
          <w:p w14:paraId="0B95799D"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11,87</w:t>
            </w:r>
          </w:p>
        </w:tc>
        <w:tc>
          <w:tcPr>
            <w:tcW w:w="599" w:type="dxa"/>
          </w:tcPr>
          <w:p w14:paraId="0067240D"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9</w:t>
            </w:r>
          </w:p>
        </w:tc>
        <w:tc>
          <w:tcPr>
            <w:tcW w:w="690" w:type="dxa"/>
          </w:tcPr>
          <w:p w14:paraId="0FDEBA0D"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11,87</w:t>
            </w:r>
          </w:p>
        </w:tc>
        <w:tc>
          <w:tcPr>
            <w:tcW w:w="586" w:type="dxa"/>
          </w:tcPr>
          <w:p w14:paraId="6E944875"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57</w:t>
            </w:r>
          </w:p>
        </w:tc>
        <w:tc>
          <w:tcPr>
            <w:tcW w:w="703" w:type="dxa"/>
          </w:tcPr>
          <w:p w14:paraId="49ACA081" w14:textId="77777777" w:rsidR="00A52458" w:rsidRPr="00276645" w:rsidRDefault="00A52458" w:rsidP="00E9720E">
            <w:pPr>
              <w:jc w:val="right"/>
              <w:rPr>
                <w:rFonts w:ascii="Times New Roman" w:hAnsi="Times New Roman" w:cs="Times New Roman"/>
                <w:b/>
                <w:color w:val="000000"/>
              </w:rPr>
            </w:pPr>
            <w:r w:rsidRPr="00276645">
              <w:rPr>
                <w:rFonts w:ascii="Times New Roman" w:hAnsi="Times New Roman" w:cs="Times New Roman"/>
                <w:b/>
                <w:color w:val="000000"/>
              </w:rPr>
              <w:t>76,27</w:t>
            </w:r>
          </w:p>
        </w:tc>
      </w:tr>
    </w:tbl>
    <w:p w14:paraId="65F1B119" w14:textId="1B8CA22C" w:rsidR="00A52458" w:rsidRDefault="00A52458" w:rsidP="00A52458">
      <w:pPr>
        <w:tabs>
          <w:tab w:val="left" w:pos="993"/>
          <w:tab w:val="left" w:pos="9497"/>
        </w:tabs>
        <w:spacing w:after="0" w:line="240" w:lineRule="auto"/>
        <w:ind w:firstLine="709"/>
        <w:contextualSpacing/>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бағалаушылық-рефлексиялық компоненттерінің экспериментке д</w:t>
      </w:r>
      <w:r>
        <w:rPr>
          <w:rFonts w:ascii="Times New Roman" w:hAnsi="Times New Roman" w:cs="Times New Roman"/>
          <w:sz w:val="28"/>
          <w:szCs w:val="28"/>
          <w:lang w:val="kk-KZ"/>
        </w:rPr>
        <w:t>ейінгі және кейінгі даму деңгейл</w:t>
      </w:r>
      <w:r w:rsidRPr="0002286D">
        <w:rPr>
          <w:rFonts w:ascii="Times New Roman" w:hAnsi="Times New Roman" w:cs="Times New Roman"/>
          <w:sz w:val="28"/>
          <w:szCs w:val="28"/>
          <w:lang w:val="kk-KZ"/>
        </w:rPr>
        <w:t>ері</w:t>
      </w:r>
      <w:r w:rsidR="00276645">
        <w:rPr>
          <w:rFonts w:ascii="Times New Roman" w:hAnsi="Times New Roman" w:cs="Times New Roman"/>
          <w:sz w:val="28"/>
          <w:szCs w:val="28"/>
          <w:lang w:val="kk-KZ"/>
        </w:rPr>
        <w:t>нің</w:t>
      </w:r>
      <w:r w:rsidRPr="0002286D">
        <w:rPr>
          <w:rFonts w:ascii="Times New Roman" w:hAnsi="Times New Roman" w:cs="Times New Roman"/>
          <w:sz w:val="28"/>
          <w:szCs w:val="28"/>
          <w:lang w:val="kk-KZ"/>
        </w:rPr>
        <w:t xml:space="preserve"> </w:t>
      </w:r>
      <w:r w:rsidR="00276645">
        <w:rPr>
          <w:rFonts w:ascii="Times New Roman" w:hAnsi="Times New Roman" w:cs="Times New Roman"/>
          <w:sz w:val="28"/>
          <w:szCs w:val="28"/>
          <w:lang w:val="kk-KZ"/>
        </w:rPr>
        <w:t xml:space="preserve">(Р.Пантелеевпен В.В. Столиннің </w:t>
      </w:r>
      <w:r w:rsidRPr="0002286D">
        <w:rPr>
          <w:rFonts w:ascii="Times New Roman" w:hAnsi="Times New Roman" w:cs="Times New Roman"/>
          <w:sz w:val="28"/>
          <w:szCs w:val="28"/>
          <w:lang w:val="kk-KZ"/>
        </w:rPr>
        <w:t>«Тұлғаның өзіне қатынасын анықтау тест-сауалнамасы»)</w:t>
      </w:r>
      <w:r>
        <w:rPr>
          <w:rFonts w:ascii="Times New Roman" w:hAnsi="Times New Roman" w:cs="Times New Roman"/>
          <w:sz w:val="28"/>
          <w:szCs w:val="28"/>
          <w:lang w:val="kk-KZ"/>
        </w:rPr>
        <w:t xml:space="preserve"> </w:t>
      </w:r>
      <w:r w:rsidRPr="00B072D8">
        <w:rPr>
          <w:rFonts w:ascii="Times New Roman" w:hAnsi="Times New Roman" w:cs="Times New Roman"/>
          <w:sz w:val="28"/>
          <w:szCs w:val="28"/>
          <w:lang w:val="kk-KZ"/>
        </w:rPr>
        <w:t>салыстырмалы диаграммасы</w:t>
      </w:r>
      <w:r>
        <w:rPr>
          <w:rFonts w:ascii="Times New Roman" w:hAnsi="Times New Roman" w:cs="Times New Roman"/>
          <w:sz w:val="28"/>
          <w:szCs w:val="28"/>
          <w:lang w:val="kk-KZ"/>
        </w:rPr>
        <w:t xml:space="preserve">н </w:t>
      </w:r>
      <w:r w:rsidR="00276645">
        <w:rPr>
          <w:rFonts w:ascii="Times New Roman" w:hAnsi="Times New Roman" w:cs="Times New Roman"/>
          <w:sz w:val="28"/>
          <w:szCs w:val="28"/>
          <w:lang w:val="kk-KZ"/>
        </w:rPr>
        <w:t>20-</w:t>
      </w:r>
      <w:r>
        <w:rPr>
          <w:rFonts w:ascii="Times New Roman" w:hAnsi="Times New Roman" w:cs="Times New Roman"/>
          <w:sz w:val="28"/>
          <w:szCs w:val="28"/>
          <w:lang w:val="kk-KZ"/>
        </w:rPr>
        <w:t xml:space="preserve"> суретте бейнеледік</w:t>
      </w:r>
      <w:r w:rsidRPr="000B22BA">
        <w:rPr>
          <w:rFonts w:ascii="Times New Roman" w:hAnsi="Times New Roman" w:cs="Times New Roman"/>
          <w:sz w:val="28"/>
          <w:szCs w:val="28"/>
          <w:lang w:val="kk-KZ"/>
        </w:rPr>
        <w:t>.</w:t>
      </w:r>
    </w:p>
    <w:p w14:paraId="0423F1EA" w14:textId="77777777" w:rsidR="0074226E" w:rsidRPr="000B22BA" w:rsidRDefault="0074226E" w:rsidP="00A52458">
      <w:pPr>
        <w:tabs>
          <w:tab w:val="left" w:pos="993"/>
          <w:tab w:val="left" w:pos="9497"/>
        </w:tabs>
        <w:spacing w:after="0" w:line="240" w:lineRule="auto"/>
        <w:ind w:firstLine="709"/>
        <w:contextualSpacing/>
        <w:jc w:val="both"/>
        <w:rPr>
          <w:rFonts w:ascii="Times New Roman" w:hAnsi="Times New Roman" w:cs="Times New Roman"/>
          <w:sz w:val="28"/>
          <w:szCs w:val="28"/>
          <w:lang w:val="kk-KZ"/>
        </w:rPr>
      </w:pPr>
    </w:p>
    <w:p w14:paraId="72044BB6" w14:textId="77777777" w:rsidR="00A52458" w:rsidRDefault="00A52458" w:rsidP="00A52458">
      <w:pPr>
        <w:tabs>
          <w:tab w:val="left" w:pos="993"/>
          <w:tab w:val="left" w:pos="949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1BF777DF" wp14:editId="7FBE5896">
            <wp:extent cx="5196840" cy="2438400"/>
            <wp:effectExtent l="0" t="0" r="3810" b="0"/>
            <wp:docPr id="14"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8"/>
              </a:graphicData>
            </a:graphic>
          </wp:inline>
        </w:drawing>
      </w:r>
    </w:p>
    <w:p w14:paraId="29D97DAE" w14:textId="77777777" w:rsidR="0074226E" w:rsidRDefault="0074226E" w:rsidP="00A52458">
      <w:pPr>
        <w:tabs>
          <w:tab w:val="left" w:pos="9497"/>
        </w:tabs>
        <w:spacing w:after="0" w:line="240" w:lineRule="auto"/>
        <w:ind w:firstLine="708"/>
        <w:jc w:val="both"/>
        <w:rPr>
          <w:rFonts w:ascii="Times New Roman" w:hAnsi="Times New Roman" w:cs="Times New Roman"/>
          <w:sz w:val="28"/>
          <w:szCs w:val="28"/>
          <w:lang w:val="kk-KZ"/>
        </w:rPr>
      </w:pPr>
    </w:p>
    <w:p w14:paraId="17B739BB" w14:textId="77777777"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 </w:t>
      </w:r>
      <w:r w:rsidR="0074226E">
        <w:rPr>
          <w:rFonts w:ascii="Times New Roman" w:hAnsi="Times New Roman" w:cs="Times New Roman"/>
          <w:sz w:val="28"/>
          <w:szCs w:val="28"/>
          <w:lang w:val="kk-KZ"/>
        </w:rPr>
        <w:t>20</w:t>
      </w:r>
      <w:r w:rsidRPr="0002286D">
        <w:rPr>
          <w:rFonts w:ascii="Times New Roman" w:hAnsi="Times New Roman" w:cs="Times New Roman"/>
          <w:sz w:val="28"/>
          <w:szCs w:val="28"/>
          <w:lang w:val="kk-KZ"/>
        </w:rPr>
        <w:t xml:space="preserve"> 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 бағалаушылық-рефлексиялық компоненттерінің экспериментке д</w:t>
      </w:r>
      <w:r>
        <w:rPr>
          <w:rFonts w:ascii="Times New Roman" w:hAnsi="Times New Roman" w:cs="Times New Roman"/>
          <w:sz w:val="28"/>
          <w:szCs w:val="28"/>
          <w:lang w:val="kk-KZ"/>
        </w:rPr>
        <w:t>ейінгі және кейінгі даму деңгейл</w:t>
      </w:r>
      <w:r w:rsidRPr="0002286D">
        <w:rPr>
          <w:rFonts w:ascii="Times New Roman" w:hAnsi="Times New Roman" w:cs="Times New Roman"/>
          <w:sz w:val="28"/>
          <w:szCs w:val="28"/>
          <w:lang w:val="kk-KZ"/>
        </w:rPr>
        <w:t>ері</w:t>
      </w:r>
      <w:r>
        <w:rPr>
          <w:rFonts w:ascii="Times New Roman" w:hAnsi="Times New Roman" w:cs="Times New Roman"/>
          <w:sz w:val="28"/>
          <w:szCs w:val="28"/>
          <w:lang w:val="kk-KZ"/>
        </w:rPr>
        <w:t xml:space="preserve">нің  </w:t>
      </w:r>
      <w:r w:rsidRPr="00B072D8">
        <w:rPr>
          <w:rFonts w:ascii="Times New Roman" w:hAnsi="Times New Roman" w:cs="Times New Roman"/>
          <w:sz w:val="28"/>
          <w:szCs w:val="28"/>
          <w:lang w:val="kk-KZ"/>
        </w:rPr>
        <w:t>салыстырмалы диаграммасы</w:t>
      </w:r>
    </w:p>
    <w:p w14:paraId="6B2E7347" w14:textId="77777777" w:rsidR="0074226E" w:rsidRDefault="0074226E" w:rsidP="00A52458">
      <w:pPr>
        <w:tabs>
          <w:tab w:val="left" w:pos="9497"/>
        </w:tabs>
        <w:spacing w:after="0" w:line="240" w:lineRule="auto"/>
        <w:ind w:firstLine="708"/>
        <w:jc w:val="both"/>
        <w:rPr>
          <w:rFonts w:ascii="Times New Roman" w:hAnsi="Times New Roman" w:cs="Times New Roman"/>
          <w:sz w:val="28"/>
          <w:szCs w:val="28"/>
          <w:lang w:val="kk-KZ"/>
        </w:rPr>
      </w:pPr>
    </w:p>
    <w:p w14:paraId="70095B68" w14:textId="77777777" w:rsidR="00A52458" w:rsidRPr="0041267B" w:rsidRDefault="00A52458" w:rsidP="00A52458">
      <w:pPr>
        <w:tabs>
          <w:tab w:val="left" w:pos="9497"/>
        </w:tabs>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 xml:space="preserve">Қорыта келе, </w:t>
      </w:r>
      <w:r w:rsidRPr="0002286D">
        <w:rPr>
          <w:rFonts w:ascii="Times New Roman" w:hAnsi="Times New Roman" w:cs="Times New Roman"/>
          <w:sz w:val="28"/>
          <w:szCs w:val="28"/>
          <w:lang w:val="kk-KZ"/>
        </w:rPr>
        <w:t>Р.Пантелеевпен В.В. Столиннің  «Тұлғаның өзіне қат</w:t>
      </w:r>
      <w:r>
        <w:rPr>
          <w:rFonts w:ascii="Times New Roman" w:hAnsi="Times New Roman" w:cs="Times New Roman"/>
          <w:sz w:val="28"/>
          <w:szCs w:val="28"/>
          <w:lang w:val="kk-KZ"/>
        </w:rPr>
        <w:t xml:space="preserve">ынасын анықтау тест-сауалнамасының нәтижесі эксперимент тобының эксперименттен кейінгі көрсеткіштері </w:t>
      </w:r>
      <w:r w:rsidRPr="000B22BA">
        <w:rPr>
          <w:rFonts w:ascii="Times New Roman" w:hAnsi="Times New Roman" w:cs="Times New Roman"/>
          <w:sz w:val="28"/>
          <w:szCs w:val="28"/>
          <w:lang w:val="kk-KZ"/>
        </w:rPr>
        <w:t>эксперимент</w:t>
      </w:r>
      <w:r>
        <w:rPr>
          <w:rFonts w:ascii="Times New Roman" w:hAnsi="Times New Roman" w:cs="Times New Roman"/>
          <w:sz w:val="28"/>
          <w:szCs w:val="28"/>
          <w:lang w:val="kk-KZ"/>
        </w:rPr>
        <w:t>к</w:t>
      </w:r>
      <w:r w:rsidRPr="000B22BA">
        <w:rPr>
          <w:rFonts w:ascii="Times New Roman" w:hAnsi="Times New Roman" w:cs="Times New Roman"/>
          <w:sz w:val="28"/>
          <w:szCs w:val="28"/>
          <w:lang w:val="kk-KZ"/>
        </w:rPr>
        <w:t>е</w:t>
      </w:r>
      <w:r>
        <w:rPr>
          <w:rFonts w:ascii="Times New Roman" w:hAnsi="Times New Roman" w:cs="Times New Roman"/>
          <w:sz w:val="28"/>
          <w:szCs w:val="28"/>
          <w:lang w:val="kk-KZ"/>
        </w:rPr>
        <w:t xml:space="preserve"> дейіңгіге қарағанда жоғарлағандығын көрсетті. Яғни, </w:t>
      </w:r>
      <w:r w:rsidRPr="000B22BA">
        <w:rPr>
          <w:rFonts w:ascii="Times New Roman" w:hAnsi="Times New Roman" w:cs="Times New Roman"/>
          <w:sz w:val="28"/>
          <w:szCs w:val="28"/>
          <w:lang w:val="kk-KZ"/>
        </w:rPr>
        <w:t>эксперимент</w:t>
      </w:r>
      <w:r>
        <w:rPr>
          <w:rFonts w:ascii="Times New Roman" w:hAnsi="Times New Roman" w:cs="Times New Roman"/>
          <w:sz w:val="28"/>
          <w:szCs w:val="28"/>
          <w:lang w:val="kk-KZ"/>
        </w:rPr>
        <w:t>к</w:t>
      </w:r>
      <w:r w:rsidRPr="000B22BA">
        <w:rPr>
          <w:rFonts w:ascii="Times New Roman" w:hAnsi="Times New Roman" w:cs="Times New Roman"/>
          <w:sz w:val="28"/>
          <w:szCs w:val="28"/>
          <w:lang w:val="kk-KZ"/>
        </w:rPr>
        <w:t>е</w:t>
      </w:r>
      <w:r>
        <w:rPr>
          <w:rFonts w:ascii="Times New Roman" w:hAnsi="Times New Roman" w:cs="Times New Roman"/>
          <w:sz w:val="28"/>
          <w:szCs w:val="28"/>
          <w:lang w:val="kk-KZ"/>
        </w:rPr>
        <w:t xml:space="preserve"> дейің </w:t>
      </w:r>
      <w:r w:rsidRPr="0002286D">
        <w:rPr>
          <w:rFonts w:ascii="Times New Roman" w:hAnsi="Times New Roman" w:cs="Times New Roman"/>
          <w:sz w:val="28"/>
          <w:szCs w:val="28"/>
          <w:lang w:val="kk-KZ"/>
        </w:rPr>
        <w:t>бағалаушылық-рефлексиялық</w:t>
      </w:r>
      <w:r>
        <w:rPr>
          <w:rFonts w:ascii="Times New Roman" w:hAnsi="Times New Roman" w:cs="Times New Roman"/>
          <w:sz w:val="28"/>
          <w:szCs w:val="28"/>
          <w:lang w:val="kk-KZ"/>
        </w:rPr>
        <w:t xml:space="preserve"> компонентінің жоғары </w:t>
      </w:r>
      <w:r w:rsidRPr="0041267B">
        <w:rPr>
          <w:rFonts w:ascii="Times New Roman" w:hAnsi="Times New Roman" w:cs="Times New Roman"/>
          <w:sz w:val="28"/>
          <w:szCs w:val="28"/>
          <w:lang w:val="kk-KZ"/>
        </w:rPr>
        <w:t xml:space="preserve">деңгейі </w:t>
      </w:r>
      <w:r>
        <w:rPr>
          <w:rFonts w:ascii="Times New Roman" w:hAnsi="Times New Roman" w:cs="Times New Roman"/>
          <w:sz w:val="28"/>
          <w:szCs w:val="28"/>
          <w:lang w:val="kk-KZ"/>
        </w:rPr>
        <w:t>11,2</w:t>
      </w:r>
      <w:r w:rsidRPr="0041267B">
        <w:rPr>
          <w:rFonts w:ascii="Times New Roman" w:hAnsi="Times New Roman" w:cs="Times New Roman"/>
          <w:sz w:val="28"/>
          <w:szCs w:val="28"/>
          <w:lang w:val="kk-KZ"/>
        </w:rPr>
        <w:t xml:space="preserve"> </w:t>
      </w:r>
      <w:r w:rsidRPr="0041267B">
        <w:rPr>
          <w:rFonts w:ascii="Times New Roman" w:hAnsi="Times New Roman" w:cs="Times New Roman"/>
          <w:color w:val="000000"/>
          <w:sz w:val="28"/>
          <w:szCs w:val="28"/>
          <w:lang w:val="kk-KZ"/>
        </w:rPr>
        <w:t xml:space="preserve">% болса, </w:t>
      </w:r>
      <w:r w:rsidRPr="0041267B">
        <w:rPr>
          <w:rFonts w:ascii="Times New Roman" w:hAnsi="Times New Roman" w:cs="Times New Roman"/>
          <w:sz w:val="28"/>
          <w:szCs w:val="28"/>
          <w:lang w:val="kk-KZ"/>
        </w:rPr>
        <w:t xml:space="preserve"> эксперименттен кейін ол </w:t>
      </w:r>
      <w:r>
        <w:rPr>
          <w:rFonts w:ascii="Times New Roman" w:hAnsi="Times New Roman" w:cs="Times New Roman"/>
          <w:sz w:val="28"/>
          <w:szCs w:val="28"/>
          <w:lang w:val="kk-KZ"/>
        </w:rPr>
        <w:t>76,27</w:t>
      </w:r>
      <w:r w:rsidRPr="0041267B">
        <w:rPr>
          <w:rFonts w:ascii="Times New Roman" w:hAnsi="Times New Roman" w:cs="Times New Roman"/>
          <w:sz w:val="28"/>
          <w:szCs w:val="28"/>
          <w:lang w:val="kk-KZ"/>
        </w:rPr>
        <w:t xml:space="preserve"> </w:t>
      </w:r>
      <w:r w:rsidRPr="0041267B">
        <w:rPr>
          <w:rFonts w:ascii="Times New Roman" w:hAnsi="Times New Roman" w:cs="Times New Roman"/>
          <w:color w:val="000000"/>
          <w:sz w:val="28"/>
          <w:szCs w:val="28"/>
          <w:lang w:val="kk-KZ"/>
        </w:rPr>
        <w:t xml:space="preserve">% -ға жоғарлады. Ал </w:t>
      </w:r>
      <w:r w:rsidRPr="0041267B">
        <w:rPr>
          <w:rFonts w:ascii="Times New Roman" w:hAnsi="Times New Roman" w:cs="Times New Roman"/>
          <w:sz w:val="28"/>
          <w:szCs w:val="28"/>
          <w:lang w:val="kk-KZ"/>
        </w:rPr>
        <w:t xml:space="preserve">төменгі деңгейі экспериментке дейің </w:t>
      </w:r>
      <w:r>
        <w:rPr>
          <w:rFonts w:ascii="Times New Roman" w:hAnsi="Times New Roman" w:cs="Times New Roman"/>
          <w:sz w:val="28"/>
          <w:szCs w:val="28"/>
          <w:lang w:val="kk-KZ"/>
        </w:rPr>
        <w:t>66,667</w:t>
      </w:r>
      <w:r w:rsidRPr="0041267B">
        <w:rPr>
          <w:rFonts w:ascii="Times New Roman" w:hAnsi="Times New Roman" w:cs="Times New Roman"/>
          <w:sz w:val="28"/>
          <w:szCs w:val="28"/>
          <w:lang w:val="kk-KZ"/>
        </w:rPr>
        <w:t xml:space="preserve"> </w:t>
      </w:r>
      <w:r w:rsidRPr="0041267B">
        <w:rPr>
          <w:rFonts w:ascii="Times New Roman" w:hAnsi="Times New Roman" w:cs="Times New Roman"/>
          <w:color w:val="000000"/>
          <w:sz w:val="28"/>
          <w:szCs w:val="28"/>
          <w:lang w:val="kk-KZ"/>
        </w:rPr>
        <w:t xml:space="preserve">% болса, </w:t>
      </w:r>
      <w:r w:rsidRPr="0041267B">
        <w:rPr>
          <w:rFonts w:ascii="Times New Roman" w:hAnsi="Times New Roman" w:cs="Times New Roman"/>
          <w:sz w:val="28"/>
          <w:szCs w:val="28"/>
          <w:lang w:val="kk-KZ"/>
        </w:rPr>
        <w:t xml:space="preserve"> эксперименттен кейін </w:t>
      </w:r>
      <w:r>
        <w:rPr>
          <w:rFonts w:ascii="Times New Roman" w:hAnsi="Times New Roman" w:cs="Times New Roman"/>
          <w:color w:val="000000"/>
          <w:sz w:val="28"/>
          <w:szCs w:val="28"/>
          <w:lang w:val="kk-KZ"/>
        </w:rPr>
        <w:t>11,87</w:t>
      </w:r>
      <w:r w:rsidRPr="0041267B">
        <w:rPr>
          <w:rFonts w:ascii="Times New Roman" w:hAnsi="Times New Roman" w:cs="Times New Roman"/>
          <w:color w:val="000000"/>
          <w:sz w:val="28"/>
          <w:szCs w:val="28"/>
          <w:lang w:val="kk-KZ"/>
        </w:rPr>
        <w:t xml:space="preserve">% </w:t>
      </w:r>
      <w:r>
        <w:rPr>
          <w:rFonts w:ascii="Times New Roman" w:hAnsi="Times New Roman" w:cs="Times New Roman"/>
          <w:color w:val="000000"/>
          <w:sz w:val="28"/>
          <w:szCs w:val="28"/>
          <w:lang w:val="kk-KZ"/>
        </w:rPr>
        <w:t>төмендеген</w:t>
      </w:r>
      <w:r w:rsidRPr="0041267B">
        <w:rPr>
          <w:rFonts w:ascii="Times New Roman" w:hAnsi="Times New Roman" w:cs="Times New Roman"/>
          <w:color w:val="000000"/>
          <w:sz w:val="28"/>
          <w:szCs w:val="28"/>
          <w:lang w:val="kk-KZ"/>
        </w:rPr>
        <w:t xml:space="preserve">. Бұдан біз эксперимент тобының </w:t>
      </w:r>
      <w:r w:rsidRPr="001B212A">
        <w:rPr>
          <w:rFonts w:ascii="Times New Roman" w:hAnsi="Times New Roman" w:cs="Times New Roman"/>
          <w:color w:val="000000"/>
          <w:sz w:val="28"/>
          <w:szCs w:val="28"/>
          <w:lang w:val="kk-KZ"/>
        </w:rPr>
        <w:t>өзін-өзі сыйлау</w:t>
      </w:r>
      <w:r>
        <w:rPr>
          <w:rFonts w:ascii="Times New Roman" w:hAnsi="Times New Roman" w:cs="Times New Roman"/>
          <w:color w:val="000000"/>
          <w:sz w:val="28"/>
          <w:szCs w:val="28"/>
          <w:lang w:val="kk-KZ"/>
        </w:rPr>
        <w:t>лар</w:t>
      </w:r>
      <w:r w:rsidRPr="001B212A">
        <w:rPr>
          <w:rFonts w:ascii="Times New Roman" w:hAnsi="Times New Roman" w:cs="Times New Roman"/>
          <w:color w:val="000000"/>
          <w:sz w:val="28"/>
          <w:szCs w:val="28"/>
          <w:lang w:val="kk-KZ"/>
        </w:rPr>
        <w:t>ы</w:t>
      </w:r>
      <w:r>
        <w:rPr>
          <w:rFonts w:ascii="Times New Roman" w:hAnsi="Times New Roman" w:cs="Times New Roman"/>
          <w:color w:val="000000"/>
          <w:sz w:val="28"/>
          <w:szCs w:val="28"/>
          <w:lang w:val="kk-KZ"/>
        </w:rPr>
        <w:t>, а</w:t>
      </w:r>
      <w:r w:rsidRPr="001B212A">
        <w:rPr>
          <w:rFonts w:ascii="Times New Roman" w:hAnsi="Times New Roman" w:cs="Times New Roman"/>
          <w:color w:val="000000"/>
          <w:sz w:val="28"/>
          <w:szCs w:val="28"/>
          <w:lang w:val="kk-KZ"/>
        </w:rPr>
        <w:t>утосимпатия</w:t>
      </w:r>
      <w:r>
        <w:rPr>
          <w:rFonts w:ascii="Times New Roman" w:hAnsi="Times New Roman" w:cs="Times New Roman"/>
          <w:color w:val="000000"/>
          <w:sz w:val="28"/>
          <w:szCs w:val="28"/>
          <w:lang w:val="kk-KZ"/>
        </w:rPr>
        <w:t xml:space="preserve">лары, </w:t>
      </w:r>
      <w:r w:rsidRPr="001B212A">
        <w:rPr>
          <w:rFonts w:ascii="Times New Roman" w:hAnsi="Times New Roman" w:cs="Times New Roman"/>
          <w:color w:val="000000"/>
          <w:sz w:val="28"/>
          <w:szCs w:val="28"/>
          <w:lang w:val="kk-KZ"/>
        </w:rPr>
        <w:t>өзіне басқалардан күтетін қатынасы</w:t>
      </w:r>
      <w:r>
        <w:rPr>
          <w:rFonts w:ascii="Times New Roman" w:hAnsi="Times New Roman" w:cs="Times New Roman"/>
          <w:color w:val="000000"/>
          <w:sz w:val="28"/>
          <w:szCs w:val="28"/>
          <w:lang w:val="kk-KZ"/>
        </w:rPr>
        <w:t xml:space="preserve">, </w:t>
      </w:r>
      <w:r w:rsidRPr="001B212A">
        <w:rPr>
          <w:rFonts w:ascii="Times New Roman" w:hAnsi="Times New Roman" w:cs="Times New Roman"/>
          <w:color w:val="000000"/>
          <w:sz w:val="28"/>
          <w:szCs w:val="28"/>
          <w:lang w:val="kk-KZ"/>
        </w:rPr>
        <w:t>өзіне қызығушылығы</w:t>
      </w:r>
      <w:r>
        <w:rPr>
          <w:rFonts w:ascii="Times New Roman" w:hAnsi="Times New Roman" w:cs="Times New Roman"/>
          <w:color w:val="000000"/>
          <w:sz w:val="28"/>
          <w:szCs w:val="28"/>
          <w:lang w:val="kk-KZ"/>
        </w:rPr>
        <w:t xml:space="preserve">, </w:t>
      </w:r>
      <w:r w:rsidRPr="001B212A">
        <w:rPr>
          <w:rFonts w:ascii="Times New Roman" w:hAnsi="Times New Roman" w:cs="Times New Roman"/>
          <w:color w:val="000000"/>
          <w:sz w:val="28"/>
          <w:szCs w:val="28"/>
          <w:lang w:val="kk-KZ"/>
        </w:rPr>
        <w:t>өзіне сенуі</w:t>
      </w:r>
      <w:r>
        <w:rPr>
          <w:rFonts w:ascii="Times New Roman" w:hAnsi="Times New Roman" w:cs="Times New Roman"/>
          <w:color w:val="000000"/>
          <w:sz w:val="28"/>
          <w:szCs w:val="28"/>
          <w:lang w:val="kk-KZ"/>
        </w:rPr>
        <w:t xml:space="preserve">, </w:t>
      </w:r>
      <w:r w:rsidRPr="001B212A">
        <w:rPr>
          <w:rFonts w:ascii="Times New Roman" w:hAnsi="Times New Roman" w:cs="Times New Roman"/>
          <w:color w:val="000000"/>
          <w:sz w:val="28"/>
          <w:szCs w:val="28"/>
          <w:lang w:val="kk-KZ"/>
        </w:rPr>
        <w:t>өзін-өзі қабылдауы</w:t>
      </w:r>
      <w:r>
        <w:rPr>
          <w:rFonts w:ascii="Times New Roman" w:hAnsi="Times New Roman" w:cs="Times New Roman"/>
          <w:color w:val="000000"/>
          <w:sz w:val="28"/>
          <w:szCs w:val="28"/>
          <w:lang w:val="kk-KZ"/>
        </w:rPr>
        <w:t xml:space="preserve">, </w:t>
      </w:r>
      <w:r w:rsidRPr="001B212A">
        <w:rPr>
          <w:rFonts w:ascii="Times New Roman" w:hAnsi="Times New Roman" w:cs="Times New Roman"/>
          <w:color w:val="000000"/>
          <w:sz w:val="28"/>
          <w:szCs w:val="28"/>
          <w:lang w:val="kk-KZ"/>
        </w:rPr>
        <w:t>өзін-өзі басқаруы</w:t>
      </w:r>
      <w:r>
        <w:rPr>
          <w:rFonts w:ascii="Times New Roman" w:hAnsi="Times New Roman" w:cs="Times New Roman"/>
          <w:color w:val="000000"/>
          <w:sz w:val="28"/>
          <w:szCs w:val="28"/>
          <w:lang w:val="kk-KZ"/>
        </w:rPr>
        <w:t xml:space="preserve">, </w:t>
      </w:r>
      <w:r w:rsidRPr="001B212A">
        <w:rPr>
          <w:rFonts w:ascii="Times New Roman" w:hAnsi="Times New Roman" w:cs="Times New Roman"/>
          <w:color w:val="000000"/>
          <w:sz w:val="28"/>
          <w:szCs w:val="28"/>
          <w:lang w:val="kk-KZ"/>
        </w:rPr>
        <w:t>өзіне қызығушылығы</w:t>
      </w:r>
      <w:r>
        <w:rPr>
          <w:rFonts w:ascii="Times New Roman" w:hAnsi="Times New Roman" w:cs="Times New Roman"/>
          <w:color w:val="000000"/>
          <w:sz w:val="28"/>
          <w:szCs w:val="28"/>
          <w:lang w:val="kk-KZ"/>
        </w:rPr>
        <w:t xml:space="preserve">, </w:t>
      </w:r>
      <w:r w:rsidRPr="001B212A">
        <w:rPr>
          <w:rFonts w:ascii="Times New Roman" w:hAnsi="Times New Roman" w:cs="Times New Roman"/>
          <w:color w:val="000000"/>
          <w:sz w:val="28"/>
          <w:szCs w:val="28"/>
          <w:lang w:val="kk-KZ"/>
        </w:rPr>
        <w:t>өзін-өзі түсінуі</w:t>
      </w:r>
      <w:r>
        <w:rPr>
          <w:rFonts w:ascii="Times New Roman" w:hAnsi="Times New Roman" w:cs="Times New Roman"/>
          <w:color w:val="000000"/>
          <w:sz w:val="28"/>
          <w:szCs w:val="28"/>
          <w:lang w:val="kk-KZ"/>
        </w:rPr>
        <w:t xml:space="preserve">, </w:t>
      </w:r>
      <w:r w:rsidRPr="001B212A">
        <w:rPr>
          <w:rFonts w:ascii="Times New Roman" w:hAnsi="Times New Roman" w:cs="Times New Roman"/>
          <w:color w:val="000000"/>
          <w:sz w:val="28"/>
          <w:szCs w:val="28"/>
          <w:lang w:val="kk-KZ"/>
        </w:rPr>
        <w:t>өзіне басқалардан күтетін қатынасы</w:t>
      </w:r>
      <w:r>
        <w:rPr>
          <w:rFonts w:ascii="Times New Roman" w:hAnsi="Times New Roman" w:cs="Times New Roman"/>
          <w:color w:val="000000"/>
          <w:sz w:val="28"/>
          <w:szCs w:val="28"/>
          <w:lang w:val="kk-KZ"/>
        </w:rPr>
        <w:t xml:space="preserve"> оң динамиканы көрсетті.</w:t>
      </w:r>
    </w:p>
    <w:p w14:paraId="3204A549" w14:textId="77777777"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B22BA">
        <w:rPr>
          <w:rFonts w:ascii="Times New Roman" w:hAnsi="Times New Roman" w:cs="Times New Roman"/>
          <w:sz w:val="28"/>
          <w:szCs w:val="28"/>
          <w:lang w:val="kk-KZ"/>
        </w:rPr>
        <w:t>Жалпы алғанда, эксперименттің нәтижесі бойынша болашақ бастауыш сынып мұғалімдерінің кәсіби іс-әрекетке даярлық деңгейі айтарлықтай жақсары</w:t>
      </w:r>
      <w:r>
        <w:rPr>
          <w:rFonts w:ascii="Times New Roman" w:hAnsi="Times New Roman" w:cs="Times New Roman"/>
          <w:sz w:val="28"/>
          <w:szCs w:val="28"/>
          <w:lang w:val="kk-KZ"/>
        </w:rPr>
        <w:t xml:space="preserve">п, </w:t>
      </w:r>
      <w:r w:rsidRPr="000B22BA">
        <w:rPr>
          <w:rFonts w:ascii="Times New Roman" w:hAnsi="Times New Roman" w:cs="Times New Roman"/>
          <w:sz w:val="28"/>
          <w:szCs w:val="28"/>
          <w:lang w:val="kk-KZ"/>
        </w:rPr>
        <w:t>бағалаушылық-рефлексиялық компоненттері оң өзгерістерге ұшыра</w:t>
      </w:r>
      <w:r>
        <w:rPr>
          <w:rFonts w:ascii="Times New Roman" w:hAnsi="Times New Roman" w:cs="Times New Roman"/>
          <w:sz w:val="28"/>
          <w:szCs w:val="28"/>
          <w:lang w:val="kk-KZ"/>
        </w:rPr>
        <w:t xml:space="preserve">ды. </w:t>
      </w:r>
      <w:r w:rsidRPr="000B22BA">
        <w:rPr>
          <w:rFonts w:ascii="Times New Roman" w:hAnsi="Times New Roman" w:cs="Times New Roman"/>
          <w:sz w:val="28"/>
          <w:szCs w:val="28"/>
          <w:lang w:val="kk-KZ"/>
        </w:rPr>
        <w:t>Эксперименттің тиімділігі білім алушылардың тұлғалық дамуына жағымды ықпал еткенін және олар өздеріне деген сенімділікті, өзін-өзі сыйлауды арттырғанын көрсетеді</w:t>
      </w:r>
    </w:p>
    <w:p w14:paraId="7745A8C6" w14:textId="77777777" w:rsidR="00A52458" w:rsidRPr="009402A1" w:rsidRDefault="00A52458" w:rsidP="00A52458">
      <w:pPr>
        <w:shd w:val="clear" w:color="auto" w:fill="FFFFFF" w:themeFill="background1"/>
        <w:tabs>
          <w:tab w:val="left" w:pos="993"/>
          <w:tab w:val="left" w:pos="9497"/>
        </w:tabs>
        <w:spacing w:after="0" w:line="240" w:lineRule="auto"/>
        <w:ind w:firstLine="709"/>
        <w:contextualSpacing/>
        <w:jc w:val="both"/>
        <w:rPr>
          <w:rFonts w:ascii="Times New Roman" w:hAnsi="Times New Roman" w:cs="Times New Roman"/>
          <w:sz w:val="28"/>
          <w:szCs w:val="28"/>
          <w:lang w:val="kk-KZ"/>
        </w:rPr>
      </w:pPr>
      <w:r w:rsidRPr="009402A1">
        <w:rPr>
          <w:rFonts w:ascii="Times New Roman" w:hAnsi="Times New Roman" w:cs="Times New Roman"/>
          <w:sz w:val="28"/>
          <w:szCs w:val="28"/>
          <w:lang w:val="kk-KZ"/>
        </w:rPr>
        <w:t xml:space="preserve">Қалыптастырушы эксперименттен кейінгі білім алушылардың кәсіби іс-әрекетке дайындауда тұлғалық болмысын тәрбиелеудің бағалаушылық-рефлексиялық компонентінің даму деңгейіннің өзгерісін анықтау мақсатында </w:t>
      </w:r>
      <w:r>
        <w:rPr>
          <w:rFonts w:ascii="Times New Roman" w:hAnsi="Times New Roman" w:cs="Times New Roman"/>
          <w:sz w:val="28"/>
          <w:szCs w:val="28"/>
          <w:lang w:val="kk-KZ"/>
        </w:rPr>
        <w:t>к</w:t>
      </w:r>
      <w:r w:rsidRPr="00B072D8">
        <w:rPr>
          <w:rFonts w:ascii="Times New Roman" w:hAnsi="Times New Roman" w:cs="Times New Roman"/>
          <w:sz w:val="28"/>
          <w:szCs w:val="28"/>
          <w:lang w:val="kk-KZ"/>
        </w:rPr>
        <w:t>әсіби іс-әре</w:t>
      </w:r>
      <w:r>
        <w:rPr>
          <w:rFonts w:ascii="Times New Roman" w:hAnsi="Times New Roman" w:cs="Times New Roman"/>
          <w:sz w:val="28"/>
          <w:szCs w:val="28"/>
          <w:lang w:val="kk-KZ"/>
        </w:rPr>
        <w:t xml:space="preserve">кет, </w:t>
      </w:r>
      <w:r w:rsidRPr="00B072D8">
        <w:rPr>
          <w:rFonts w:ascii="Times New Roman" w:hAnsi="Times New Roman" w:cs="Times New Roman"/>
          <w:sz w:val="28"/>
          <w:szCs w:val="28"/>
          <w:lang w:val="kk-KZ"/>
        </w:rPr>
        <w:t>тұлғалық болмыс</w:t>
      </w:r>
      <w:r>
        <w:rPr>
          <w:rFonts w:ascii="Times New Roman" w:hAnsi="Times New Roman" w:cs="Times New Roman"/>
          <w:sz w:val="28"/>
          <w:szCs w:val="28"/>
          <w:lang w:val="kk-KZ"/>
        </w:rPr>
        <w:t>ты білім алушылардың бағалауы мен рефлексия жасауға арналған тапсырмалар берілді.</w:t>
      </w:r>
    </w:p>
    <w:p w14:paraId="4668AA2B" w14:textId="6BC765C1" w:rsidR="00A52458" w:rsidRPr="00276645" w:rsidRDefault="00276645" w:rsidP="00276645">
      <w:pPr>
        <w:widowControl w:val="0"/>
        <w:tabs>
          <w:tab w:val="left" w:pos="993"/>
        </w:tabs>
        <w:spacing w:after="0" w:line="240" w:lineRule="auto"/>
        <w:ind w:firstLine="709"/>
        <w:jc w:val="both"/>
        <w:rPr>
          <w:rFonts w:ascii="Times New Roman" w:hAnsi="Times New Roman" w:cs="Times New Roman"/>
          <w:bCs/>
          <w:i/>
          <w:sz w:val="28"/>
          <w:szCs w:val="28"/>
          <w:lang w:val="kk-KZ"/>
        </w:rPr>
      </w:pPr>
      <w:r w:rsidRPr="00276645">
        <w:rPr>
          <w:rFonts w:ascii="Times New Roman" w:hAnsi="Times New Roman" w:cs="Times New Roman"/>
          <w:bCs/>
          <w:i/>
          <w:sz w:val="28"/>
          <w:szCs w:val="28"/>
          <w:lang w:val="kk-KZ"/>
        </w:rPr>
        <w:t>1</w:t>
      </w:r>
      <w:r>
        <w:rPr>
          <w:rFonts w:ascii="Times New Roman" w:hAnsi="Times New Roman" w:cs="Times New Roman"/>
          <w:bCs/>
          <w:i/>
          <w:sz w:val="28"/>
          <w:szCs w:val="28"/>
          <w:lang w:val="kk-KZ"/>
        </w:rPr>
        <w:t>-ж</w:t>
      </w:r>
      <w:r w:rsidR="00A52458" w:rsidRPr="00276645">
        <w:rPr>
          <w:rFonts w:ascii="Times New Roman" w:hAnsi="Times New Roman" w:cs="Times New Roman"/>
          <w:bCs/>
          <w:i/>
          <w:sz w:val="28"/>
          <w:szCs w:val="28"/>
          <w:lang w:val="kk-KZ"/>
        </w:rPr>
        <w:t>обалық тапсырма</w:t>
      </w:r>
      <w:r>
        <w:rPr>
          <w:rFonts w:ascii="Times New Roman" w:hAnsi="Times New Roman" w:cs="Times New Roman"/>
          <w:bCs/>
          <w:i/>
          <w:sz w:val="28"/>
          <w:szCs w:val="28"/>
          <w:lang w:val="kk-KZ"/>
        </w:rPr>
        <w:t>.</w:t>
      </w:r>
      <w:r w:rsidR="00A52458" w:rsidRPr="00276645">
        <w:rPr>
          <w:rFonts w:ascii="Times New Roman" w:hAnsi="Times New Roman" w:cs="Times New Roman"/>
          <w:bCs/>
          <w:i/>
          <w:sz w:val="28"/>
          <w:szCs w:val="28"/>
          <w:lang w:val="kk-KZ"/>
        </w:rPr>
        <w:t xml:space="preserve"> </w:t>
      </w:r>
      <w:r w:rsidRPr="00276645">
        <w:rPr>
          <w:rFonts w:ascii="Times New Roman" w:hAnsi="Times New Roman" w:cs="Times New Roman"/>
          <w:bCs/>
          <w:i/>
          <w:sz w:val="28"/>
          <w:szCs w:val="28"/>
          <w:lang w:val="kk-KZ"/>
        </w:rPr>
        <w:t>«</w:t>
      </w:r>
      <w:r w:rsidR="00A52458" w:rsidRPr="00276645">
        <w:rPr>
          <w:rFonts w:ascii="Times New Roman" w:hAnsi="Times New Roman" w:cs="Times New Roman"/>
          <w:bCs/>
          <w:i/>
          <w:sz w:val="28"/>
          <w:szCs w:val="28"/>
          <w:lang w:val="kk-KZ"/>
        </w:rPr>
        <w:t>Менің кәсіби болмысым</w:t>
      </w:r>
      <w:r w:rsidRPr="00276645">
        <w:rPr>
          <w:rFonts w:ascii="Times New Roman" w:hAnsi="Times New Roman" w:cs="Times New Roman"/>
          <w:bCs/>
          <w:i/>
          <w:sz w:val="28"/>
          <w:szCs w:val="28"/>
          <w:lang w:val="kk-KZ"/>
        </w:rPr>
        <w:t>»</w:t>
      </w:r>
    </w:p>
    <w:p w14:paraId="3854FF60" w14:textId="77777777" w:rsidR="00A52458" w:rsidRPr="008B16CD" w:rsidRDefault="00A52458" w:rsidP="00276645">
      <w:pPr>
        <w:widowControl w:val="0"/>
        <w:tabs>
          <w:tab w:val="left" w:pos="993"/>
        </w:tabs>
        <w:spacing w:after="0" w:line="240" w:lineRule="auto"/>
        <w:ind w:firstLine="709"/>
        <w:jc w:val="both"/>
        <w:rPr>
          <w:rFonts w:ascii="Times New Roman" w:hAnsi="Times New Roman" w:cs="Times New Roman"/>
          <w:sz w:val="28"/>
          <w:szCs w:val="28"/>
          <w:lang w:val="kk-KZ"/>
        </w:rPr>
      </w:pPr>
      <w:r w:rsidRPr="008B16CD">
        <w:rPr>
          <w:rFonts w:ascii="Times New Roman" w:hAnsi="Times New Roman" w:cs="Times New Roman"/>
          <w:bCs/>
          <w:sz w:val="28"/>
          <w:szCs w:val="28"/>
          <w:lang w:val="kk-KZ"/>
        </w:rPr>
        <w:t>Мақсаты:</w:t>
      </w:r>
      <w:r w:rsidRPr="008B16CD">
        <w:rPr>
          <w:rFonts w:ascii="Times New Roman" w:hAnsi="Times New Roman" w:cs="Times New Roman"/>
          <w:sz w:val="28"/>
          <w:szCs w:val="28"/>
          <w:lang w:val="kk-KZ"/>
        </w:rPr>
        <w:t xml:space="preserve"> Студенттің өз тұлғалық және кәсіби болмысын түсініп, оны дамыту жолдарын анықтау. </w:t>
      </w:r>
    </w:p>
    <w:p w14:paraId="2FD5D1DB" w14:textId="77777777" w:rsidR="00A52458" w:rsidRPr="00276645" w:rsidRDefault="00A52458" w:rsidP="00276645">
      <w:pPr>
        <w:widowControl w:val="0"/>
        <w:tabs>
          <w:tab w:val="left" w:pos="993"/>
        </w:tabs>
        <w:spacing w:after="0" w:line="240" w:lineRule="auto"/>
        <w:ind w:firstLine="709"/>
        <w:jc w:val="both"/>
        <w:rPr>
          <w:rFonts w:ascii="Times New Roman" w:hAnsi="Times New Roman" w:cs="Times New Roman"/>
          <w:sz w:val="28"/>
          <w:szCs w:val="28"/>
          <w:lang w:val="kk-KZ"/>
        </w:rPr>
      </w:pPr>
      <w:r w:rsidRPr="00276645">
        <w:rPr>
          <w:rFonts w:ascii="Times New Roman" w:hAnsi="Times New Roman" w:cs="Times New Roman"/>
          <w:bCs/>
          <w:sz w:val="28"/>
          <w:szCs w:val="28"/>
          <w:lang w:val="kk-KZ"/>
        </w:rPr>
        <w:t>Жобаның тапсырмасы:</w:t>
      </w:r>
    </w:p>
    <w:p w14:paraId="38E07914" w14:textId="77777777" w:rsidR="00A52458" w:rsidRPr="00A923D4" w:rsidRDefault="00A52458" w:rsidP="00276645">
      <w:pPr>
        <w:widowControl w:val="0"/>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276645">
        <w:rPr>
          <w:rFonts w:ascii="Times New Roman" w:hAnsi="Times New Roman" w:cs="Times New Roman"/>
          <w:sz w:val="28"/>
          <w:szCs w:val="28"/>
          <w:lang w:val="kk-KZ"/>
        </w:rPr>
        <w:lastRenderedPageBreak/>
        <w:t xml:space="preserve">Өзінің қазіргі </w:t>
      </w:r>
      <w:r w:rsidRPr="00A923D4">
        <w:rPr>
          <w:rFonts w:ascii="Times New Roman" w:hAnsi="Times New Roman" w:cs="Times New Roman"/>
          <w:sz w:val="28"/>
          <w:szCs w:val="28"/>
          <w:lang w:val="kk-KZ"/>
        </w:rPr>
        <w:t>кәсіби болмысын сипаттап жазыңыз (Мысалы: өзіңіздің педагогикалық философияңызды, мұғалім ретіндегі күшті және әлсіз жақтарыңызды, кәсіби құндылықтарыңызды).</w:t>
      </w:r>
    </w:p>
    <w:p w14:paraId="1691C8CA" w14:textId="77777777" w:rsidR="00A52458" w:rsidRPr="00A923D4" w:rsidRDefault="00A52458" w:rsidP="00276645">
      <w:pPr>
        <w:widowControl w:val="0"/>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A923D4">
        <w:rPr>
          <w:rFonts w:ascii="Times New Roman" w:hAnsi="Times New Roman" w:cs="Times New Roman"/>
          <w:sz w:val="28"/>
          <w:szCs w:val="28"/>
          <w:lang w:val="kk-KZ"/>
        </w:rPr>
        <w:t>Болашақ мұғалім ретінде өзіңіздің тұлғалық қасиеттеріңізді қалай дамытуға болатыны туралы жазбаша жоспар құрыңыз.</w:t>
      </w:r>
    </w:p>
    <w:p w14:paraId="71D09CA9" w14:textId="77777777" w:rsidR="00A52458" w:rsidRPr="00A923D4" w:rsidRDefault="00A52458" w:rsidP="00276645">
      <w:pPr>
        <w:widowControl w:val="0"/>
        <w:numPr>
          <w:ilvl w:val="0"/>
          <w:numId w:val="20"/>
        </w:numPr>
        <w:tabs>
          <w:tab w:val="left" w:pos="993"/>
        </w:tabs>
        <w:spacing w:after="0" w:line="240" w:lineRule="auto"/>
        <w:ind w:left="0" w:firstLine="709"/>
        <w:jc w:val="both"/>
        <w:rPr>
          <w:rFonts w:ascii="Times New Roman" w:hAnsi="Times New Roman" w:cs="Times New Roman"/>
          <w:sz w:val="28"/>
          <w:szCs w:val="28"/>
          <w:lang w:val="kk-KZ"/>
        </w:rPr>
      </w:pPr>
      <w:r w:rsidRPr="00A923D4">
        <w:rPr>
          <w:rFonts w:ascii="Times New Roman" w:hAnsi="Times New Roman" w:cs="Times New Roman"/>
          <w:sz w:val="28"/>
          <w:szCs w:val="28"/>
          <w:lang w:val="kk-KZ"/>
        </w:rPr>
        <w:t xml:space="preserve">Өз рефлексияңызды қосып, қазіргі кездегі өз даму деңгейіңізді бағалаңыз. </w:t>
      </w:r>
    </w:p>
    <w:p w14:paraId="6B16F0D5" w14:textId="77777777" w:rsidR="00A52458" w:rsidRPr="00A923D4" w:rsidRDefault="00A52458" w:rsidP="00276645">
      <w:pPr>
        <w:widowControl w:val="0"/>
        <w:tabs>
          <w:tab w:val="left" w:pos="993"/>
        </w:tabs>
        <w:spacing w:after="0" w:line="240" w:lineRule="auto"/>
        <w:ind w:firstLine="709"/>
        <w:jc w:val="both"/>
        <w:rPr>
          <w:rFonts w:ascii="Times New Roman" w:hAnsi="Times New Roman" w:cs="Times New Roman"/>
          <w:sz w:val="28"/>
          <w:szCs w:val="28"/>
          <w:lang w:val="kk-KZ"/>
        </w:rPr>
      </w:pPr>
      <w:r w:rsidRPr="00A923D4">
        <w:rPr>
          <w:rFonts w:ascii="Times New Roman" w:hAnsi="Times New Roman" w:cs="Times New Roman"/>
          <w:bCs/>
          <w:sz w:val="28"/>
          <w:szCs w:val="28"/>
          <w:lang w:val="kk-KZ"/>
        </w:rPr>
        <w:t>Күтетін нәтиже:</w:t>
      </w:r>
      <w:r w:rsidRPr="00A923D4">
        <w:rPr>
          <w:rFonts w:ascii="Times New Roman" w:hAnsi="Times New Roman" w:cs="Times New Roman"/>
          <w:sz w:val="28"/>
          <w:szCs w:val="28"/>
          <w:lang w:val="kk-KZ"/>
        </w:rPr>
        <w:t xml:space="preserve"> Студент өз тұлғасын кәсіби бағытта дамытуды түсініп, нақты даму жолдарын жоспарлайды.</w:t>
      </w:r>
    </w:p>
    <w:p w14:paraId="6A221BE1" w14:textId="0E10087B" w:rsidR="00A52458" w:rsidRPr="00276645" w:rsidRDefault="00276645" w:rsidP="00276645">
      <w:pPr>
        <w:widowControl w:val="0"/>
        <w:tabs>
          <w:tab w:val="left" w:pos="993"/>
        </w:tabs>
        <w:spacing w:after="0" w:line="240" w:lineRule="auto"/>
        <w:ind w:firstLine="709"/>
        <w:jc w:val="both"/>
        <w:rPr>
          <w:rFonts w:ascii="Times New Roman" w:hAnsi="Times New Roman" w:cs="Times New Roman"/>
          <w:bCs/>
          <w:i/>
          <w:sz w:val="28"/>
          <w:szCs w:val="28"/>
          <w:lang w:val="kk-KZ"/>
        </w:rPr>
      </w:pPr>
      <w:r>
        <w:rPr>
          <w:rFonts w:ascii="Times New Roman" w:hAnsi="Times New Roman" w:cs="Times New Roman"/>
          <w:bCs/>
          <w:i/>
          <w:sz w:val="28"/>
          <w:szCs w:val="28"/>
          <w:lang w:val="kk-KZ"/>
        </w:rPr>
        <w:t>2-ж</w:t>
      </w:r>
      <w:r w:rsidRPr="00447E8D">
        <w:rPr>
          <w:rFonts w:ascii="Times New Roman" w:hAnsi="Times New Roman" w:cs="Times New Roman"/>
          <w:bCs/>
          <w:i/>
          <w:sz w:val="28"/>
          <w:szCs w:val="28"/>
          <w:lang w:val="kk-KZ"/>
        </w:rPr>
        <w:t>обалық тапсырма</w:t>
      </w:r>
      <w:r>
        <w:rPr>
          <w:rFonts w:ascii="Times New Roman" w:hAnsi="Times New Roman" w:cs="Times New Roman"/>
          <w:bCs/>
          <w:i/>
          <w:sz w:val="28"/>
          <w:szCs w:val="28"/>
          <w:lang w:val="kk-KZ"/>
        </w:rPr>
        <w:t>.</w:t>
      </w:r>
      <w:r w:rsidR="00A52458" w:rsidRPr="00447E8D">
        <w:rPr>
          <w:rFonts w:ascii="Times New Roman" w:hAnsi="Times New Roman" w:cs="Times New Roman"/>
          <w:bCs/>
          <w:i/>
          <w:sz w:val="28"/>
          <w:szCs w:val="28"/>
          <w:lang w:val="kk-KZ"/>
        </w:rPr>
        <w:t xml:space="preserve"> </w:t>
      </w:r>
      <w:r w:rsidR="00A52458" w:rsidRPr="00276645">
        <w:rPr>
          <w:rFonts w:ascii="Times New Roman" w:hAnsi="Times New Roman" w:cs="Times New Roman"/>
          <w:bCs/>
          <w:i/>
          <w:sz w:val="28"/>
          <w:szCs w:val="28"/>
          <w:lang w:val="kk-KZ"/>
        </w:rPr>
        <w:t>«</w:t>
      </w:r>
      <w:r w:rsidR="00A52458" w:rsidRPr="00447E8D">
        <w:rPr>
          <w:rFonts w:ascii="Times New Roman" w:hAnsi="Times New Roman" w:cs="Times New Roman"/>
          <w:bCs/>
          <w:i/>
          <w:sz w:val="28"/>
          <w:szCs w:val="28"/>
          <w:lang w:val="kk-KZ"/>
        </w:rPr>
        <w:t>Рефлексиялық портфолио</w:t>
      </w:r>
      <w:r w:rsidR="00A52458" w:rsidRPr="00276645">
        <w:rPr>
          <w:rFonts w:ascii="Times New Roman" w:hAnsi="Times New Roman" w:cs="Times New Roman"/>
          <w:bCs/>
          <w:i/>
          <w:sz w:val="28"/>
          <w:szCs w:val="28"/>
          <w:lang w:val="kk-KZ"/>
        </w:rPr>
        <w:t>»</w:t>
      </w:r>
    </w:p>
    <w:p w14:paraId="3994745C" w14:textId="77777777" w:rsidR="00A52458" w:rsidRPr="00A923D4" w:rsidRDefault="00A52458" w:rsidP="00276645">
      <w:pPr>
        <w:widowControl w:val="0"/>
        <w:tabs>
          <w:tab w:val="left" w:pos="993"/>
        </w:tabs>
        <w:spacing w:after="0" w:line="240" w:lineRule="auto"/>
        <w:ind w:firstLine="709"/>
        <w:jc w:val="both"/>
        <w:rPr>
          <w:rFonts w:ascii="Times New Roman" w:hAnsi="Times New Roman" w:cs="Times New Roman"/>
          <w:sz w:val="28"/>
          <w:szCs w:val="28"/>
          <w:lang w:val="kk-KZ"/>
        </w:rPr>
      </w:pPr>
      <w:r w:rsidRPr="00A923D4">
        <w:rPr>
          <w:rFonts w:ascii="Times New Roman" w:hAnsi="Times New Roman" w:cs="Times New Roman"/>
          <w:bCs/>
          <w:sz w:val="28"/>
          <w:szCs w:val="28"/>
          <w:lang w:val="kk-KZ"/>
        </w:rPr>
        <w:t>Мақсаты:</w:t>
      </w:r>
      <w:r w:rsidRPr="00A923D4">
        <w:rPr>
          <w:rFonts w:ascii="Times New Roman" w:hAnsi="Times New Roman" w:cs="Times New Roman"/>
          <w:sz w:val="28"/>
          <w:szCs w:val="28"/>
          <w:lang w:val="kk-KZ"/>
        </w:rPr>
        <w:t xml:space="preserve"> Студенттердің рефлексия жасау және кәсіби іс-әрекетке қатысты өзін бағалау қабілетін дамыту. </w:t>
      </w:r>
    </w:p>
    <w:p w14:paraId="0F40BD4C" w14:textId="77777777" w:rsidR="00A52458" w:rsidRPr="008B16CD" w:rsidRDefault="00A52458" w:rsidP="00276645">
      <w:pPr>
        <w:widowControl w:val="0"/>
        <w:tabs>
          <w:tab w:val="left" w:pos="993"/>
        </w:tabs>
        <w:spacing w:after="0" w:line="240" w:lineRule="auto"/>
        <w:ind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Жобаның</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тапсырмасы</w:t>
      </w:r>
      <w:proofErr w:type="spellEnd"/>
      <w:r w:rsidRPr="008B16CD">
        <w:rPr>
          <w:rFonts w:ascii="Times New Roman" w:hAnsi="Times New Roman" w:cs="Times New Roman"/>
          <w:bCs/>
          <w:sz w:val="28"/>
          <w:szCs w:val="28"/>
        </w:rPr>
        <w:t>:</w:t>
      </w:r>
    </w:p>
    <w:p w14:paraId="41AAD836" w14:textId="77777777" w:rsidR="00A52458" w:rsidRPr="008B16CD" w:rsidRDefault="00A52458" w:rsidP="00276645">
      <w:pPr>
        <w:widowControl w:val="0"/>
        <w:numPr>
          <w:ilvl w:val="0"/>
          <w:numId w:val="21"/>
        </w:numPr>
        <w:tabs>
          <w:tab w:val="left" w:pos="993"/>
        </w:tabs>
        <w:spacing w:after="0" w:line="240" w:lineRule="auto"/>
        <w:ind w:left="0" w:firstLine="709"/>
        <w:jc w:val="both"/>
        <w:rPr>
          <w:rFonts w:ascii="Times New Roman" w:hAnsi="Times New Roman" w:cs="Times New Roman"/>
          <w:sz w:val="28"/>
          <w:szCs w:val="28"/>
        </w:rPr>
      </w:pPr>
      <w:r w:rsidRPr="008B16CD">
        <w:rPr>
          <w:rFonts w:ascii="Times New Roman" w:hAnsi="Times New Roman" w:cs="Times New Roman"/>
          <w:sz w:val="28"/>
          <w:szCs w:val="28"/>
        </w:rPr>
        <w:t xml:space="preserve">Курс </w:t>
      </w:r>
      <w:proofErr w:type="spellStart"/>
      <w:r w:rsidRPr="008B16CD">
        <w:rPr>
          <w:rFonts w:ascii="Times New Roman" w:hAnsi="Times New Roman" w:cs="Times New Roman"/>
          <w:sz w:val="28"/>
          <w:szCs w:val="28"/>
        </w:rPr>
        <w:t>барысында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алынған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білімдер</w:t>
      </w:r>
      <w:proofErr w:type="spellEnd"/>
      <w:r w:rsidRPr="008B16CD">
        <w:rPr>
          <w:rFonts w:ascii="Times New Roman" w:hAnsi="Times New Roman" w:cs="Times New Roman"/>
          <w:sz w:val="28"/>
          <w:szCs w:val="28"/>
        </w:rPr>
        <w:t xml:space="preserve"> мен </w:t>
      </w:r>
      <w:proofErr w:type="spellStart"/>
      <w:r w:rsidRPr="008B16CD">
        <w:rPr>
          <w:rFonts w:ascii="Times New Roman" w:hAnsi="Times New Roman" w:cs="Times New Roman"/>
          <w:sz w:val="28"/>
          <w:szCs w:val="28"/>
        </w:rPr>
        <w:t>дағдылардың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кәсіби</w:t>
      </w:r>
      <w:proofErr w:type="spellEnd"/>
      <w:r w:rsidRPr="008B16CD">
        <w:rPr>
          <w:rFonts w:ascii="Times New Roman" w:hAnsi="Times New Roman" w:cs="Times New Roman"/>
          <w:sz w:val="28"/>
          <w:szCs w:val="28"/>
        </w:rPr>
        <w:t xml:space="preserve"> даму </w:t>
      </w:r>
      <w:proofErr w:type="spellStart"/>
      <w:r w:rsidRPr="008B16CD">
        <w:rPr>
          <w:rFonts w:ascii="Times New Roman" w:hAnsi="Times New Roman" w:cs="Times New Roman"/>
          <w:sz w:val="28"/>
          <w:szCs w:val="28"/>
        </w:rPr>
        <w:t>үшін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маңыздылығын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талқылаңыз</w:t>
      </w:r>
      <w:proofErr w:type="spellEnd"/>
      <w:r w:rsidRPr="008B16CD">
        <w:rPr>
          <w:rFonts w:ascii="Times New Roman" w:hAnsi="Times New Roman" w:cs="Times New Roman"/>
          <w:sz w:val="28"/>
          <w:szCs w:val="28"/>
        </w:rPr>
        <w:t>.</w:t>
      </w:r>
    </w:p>
    <w:p w14:paraId="52357405" w14:textId="77777777" w:rsidR="00A52458" w:rsidRPr="008B16CD" w:rsidRDefault="00A52458" w:rsidP="00276645">
      <w:pPr>
        <w:widowControl w:val="0"/>
        <w:numPr>
          <w:ilvl w:val="0"/>
          <w:numId w:val="21"/>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Күнделікті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сабақ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барысында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немесе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практикалық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тәжірибелер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кезінде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орын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алған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маңызды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оқиғалар</w:t>
      </w:r>
      <w:proofErr w:type="spellEnd"/>
      <w:r w:rsidRPr="008B16CD">
        <w:rPr>
          <w:rFonts w:ascii="Times New Roman" w:hAnsi="Times New Roman" w:cs="Times New Roman"/>
          <w:sz w:val="28"/>
          <w:szCs w:val="28"/>
        </w:rPr>
        <w:t xml:space="preserve"> мен </w:t>
      </w:r>
      <w:proofErr w:type="spellStart"/>
      <w:r w:rsidRPr="008B16CD">
        <w:rPr>
          <w:rFonts w:ascii="Times New Roman" w:hAnsi="Times New Roman" w:cs="Times New Roman"/>
          <w:sz w:val="28"/>
          <w:szCs w:val="28"/>
        </w:rPr>
        <w:t>жағдайларды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сипаттап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іс-әрекетіңізге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қатысты</w:t>
      </w:r>
      <w:proofErr w:type="spellEnd"/>
      <w:r w:rsidRPr="008B16CD">
        <w:rPr>
          <w:rFonts w:ascii="Times New Roman" w:hAnsi="Times New Roman" w:cs="Times New Roman"/>
          <w:sz w:val="28"/>
          <w:szCs w:val="28"/>
        </w:rPr>
        <w:t xml:space="preserve"> рефлексия </w:t>
      </w:r>
      <w:proofErr w:type="spellStart"/>
      <w:r w:rsidRPr="008B16CD">
        <w:rPr>
          <w:rFonts w:ascii="Times New Roman" w:hAnsi="Times New Roman" w:cs="Times New Roman"/>
          <w:sz w:val="28"/>
          <w:szCs w:val="28"/>
        </w:rPr>
        <w:t>жасаңыз</w:t>
      </w:r>
      <w:proofErr w:type="spellEnd"/>
      <w:r w:rsidRPr="008B16CD">
        <w:rPr>
          <w:rFonts w:ascii="Times New Roman" w:hAnsi="Times New Roman" w:cs="Times New Roman"/>
          <w:sz w:val="28"/>
          <w:szCs w:val="28"/>
        </w:rPr>
        <w:t>.</w:t>
      </w:r>
    </w:p>
    <w:p w14:paraId="67B0CCF0" w14:textId="77777777" w:rsidR="00A52458" w:rsidRPr="008B16CD" w:rsidRDefault="00A52458" w:rsidP="00276645">
      <w:pPr>
        <w:widowControl w:val="0"/>
        <w:numPr>
          <w:ilvl w:val="0"/>
          <w:numId w:val="21"/>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іс-әрекетіңізді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бағалау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үшін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белгілі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бір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критерийлерді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мысалы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педагогикалық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әдіс-тәсілдер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оқу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процесін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басқару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коммуникативтік</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дағдылар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пайдаланып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өзін-өзі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бағалау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жүйесін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енгізіңіз</w:t>
      </w:r>
      <w:proofErr w:type="spellEnd"/>
      <w:r w:rsidRPr="008B16CD">
        <w:rPr>
          <w:rFonts w:ascii="Times New Roman" w:hAnsi="Times New Roman" w:cs="Times New Roman"/>
          <w:sz w:val="28"/>
          <w:szCs w:val="28"/>
        </w:rPr>
        <w:t xml:space="preserve">. </w:t>
      </w:r>
    </w:p>
    <w:p w14:paraId="04B30D53" w14:textId="77777777" w:rsidR="00A52458" w:rsidRPr="008B16CD" w:rsidRDefault="00A52458" w:rsidP="00276645">
      <w:pPr>
        <w:widowControl w:val="0"/>
        <w:tabs>
          <w:tab w:val="left" w:pos="993"/>
        </w:tabs>
        <w:spacing w:after="0" w:line="240" w:lineRule="auto"/>
        <w:ind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Күтетін</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нәтиже</w:t>
      </w:r>
      <w:proofErr w:type="spellEnd"/>
      <w:r w:rsidRPr="008B16CD">
        <w:rPr>
          <w:rFonts w:ascii="Times New Roman" w:hAnsi="Times New Roman" w:cs="Times New Roman"/>
          <w:bCs/>
          <w:sz w:val="28"/>
          <w:szCs w:val="28"/>
        </w:rPr>
        <w:t>:</w:t>
      </w:r>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Студенттің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іс-әрекетін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бағалауға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қабілеттілігі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дамып</w:t>
      </w:r>
      <w:proofErr w:type="spellEnd"/>
      <w:r w:rsidRPr="008B16CD">
        <w:rPr>
          <w:rFonts w:ascii="Times New Roman" w:hAnsi="Times New Roman" w:cs="Times New Roman"/>
          <w:sz w:val="28"/>
          <w:szCs w:val="28"/>
        </w:rPr>
        <w:t xml:space="preserve">, рефлексия </w:t>
      </w:r>
      <w:proofErr w:type="spellStart"/>
      <w:r w:rsidRPr="008B16CD">
        <w:rPr>
          <w:rFonts w:ascii="Times New Roman" w:hAnsi="Times New Roman" w:cs="Times New Roman"/>
          <w:sz w:val="28"/>
          <w:szCs w:val="28"/>
        </w:rPr>
        <w:t>жасау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дағдысы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қалыптасады</w:t>
      </w:r>
      <w:proofErr w:type="spellEnd"/>
      <w:r w:rsidRPr="008B16CD">
        <w:rPr>
          <w:rFonts w:ascii="Times New Roman" w:hAnsi="Times New Roman" w:cs="Times New Roman"/>
          <w:sz w:val="28"/>
          <w:szCs w:val="28"/>
        </w:rPr>
        <w:t>.</w:t>
      </w:r>
    </w:p>
    <w:p w14:paraId="6412DF79" w14:textId="163096F4" w:rsidR="00A52458" w:rsidRPr="00276645" w:rsidRDefault="00276645" w:rsidP="00276645">
      <w:pPr>
        <w:widowControl w:val="0"/>
        <w:tabs>
          <w:tab w:val="left" w:pos="993"/>
        </w:tabs>
        <w:spacing w:after="0" w:line="240" w:lineRule="auto"/>
        <w:ind w:firstLine="709"/>
        <w:jc w:val="both"/>
        <w:rPr>
          <w:rFonts w:ascii="Times New Roman" w:hAnsi="Times New Roman" w:cs="Times New Roman"/>
          <w:i/>
          <w:sz w:val="28"/>
          <w:szCs w:val="28"/>
          <w:lang w:val="kk-KZ"/>
        </w:rPr>
      </w:pPr>
      <w:r w:rsidRPr="00276645">
        <w:rPr>
          <w:rFonts w:ascii="Times New Roman" w:hAnsi="Times New Roman" w:cs="Times New Roman"/>
          <w:bCs/>
          <w:i/>
          <w:sz w:val="28"/>
          <w:szCs w:val="28"/>
          <w:lang w:val="kk-KZ"/>
        </w:rPr>
        <w:t>3-р</w:t>
      </w:r>
      <w:proofErr w:type="spellStart"/>
      <w:r w:rsidR="00A52458" w:rsidRPr="00276645">
        <w:rPr>
          <w:rFonts w:ascii="Times New Roman" w:hAnsi="Times New Roman" w:cs="Times New Roman"/>
          <w:bCs/>
          <w:i/>
          <w:sz w:val="28"/>
          <w:szCs w:val="28"/>
        </w:rPr>
        <w:t>ефлексиялық</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тапсырма</w:t>
      </w:r>
      <w:proofErr w:type="spellEnd"/>
      <w:r w:rsidR="00A52458" w:rsidRPr="00276645">
        <w:rPr>
          <w:rFonts w:ascii="Times New Roman" w:hAnsi="Times New Roman" w:cs="Times New Roman"/>
          <w:bCs/>
          <w:i/>
          <w:sz w:val="28"/>
          <w:szCs w:val="28"/>
        </w:rPr>
        <w:t xml:space="preserve">. </w:t>
      </w:r>
      <w:r w:rsidR="00A52458" w:rsidRPr="00276645">
        <w:rPr>
          <w:rFonts w:ascii="Times New Roman" w:hAnsi="Times New Roman" w:cs="Times New Roman"/>
          <w:bCs/>
          <w:i/>
          <w:sz w:val="28"/>
          <w:szCs w:val="28"/>
          <w:lang w:val="kk-KZ"/>
        </w:rPr>
        <w:t>«</w:t>
      </w:r>
      <w:proofErr w:type="spellStart"/>
      <w:r w:rsidR="00A52458" w:rsidRPr="00276645">
        <w:rPr>
          <w:rFonts w:ascii="Times New Roman" w:hAnsi="Times New Roman" w:cs="Times New Roman"/>
          <w:bCs/>
          <w:i/>
          <w:sz w:val="28"/>
          <w:szCs w:val="28"/>
        </w:rPr>
        <w:t>Цифрлық</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платформалар</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арқылы</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болашақ</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бастауыш</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сынып</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мұғалімінің</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тұлғалық</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болмысын</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қалыптастыру</w:t>
      </w:r>
      <w:proofErr w:type="spellEnd"/>
      <w:r w:rsidR="00A52458" w:rsidRPr="00276645">
        <w:rPr>
          <w:rFonts w:ascii="Times New Roman" w:hAnsi="Times New Roman" w:cs="Times New Roman"/>
          <w:bCs/>
          <w:i/>
          <w:sz w:val="28"/>
          <w:szCs w:val="28"/>
          <w:lang w:val="kk-KZ"/>
        </w:rPr>
        <w:t>»</w:t>
      </w:r>
    </w:p>
    <w:p w14:paraId="4314193F" w14:textId="77777777" w:rsidR="00A52458" w:rsidRPr="005C2020" w:rsidRDefault="00A52458" w:rsidP="00276645">
      <w:pPr>
        <w:widowControl w:val="0"/>
        <w:tabs>
          <w:tab w:val="left" w:pos="993"/>
        </w:tabs>
        <w:spacing w:after="0" w:line="240" w:lineRule="auto"/>
        <w:ind w:firstLine="709"/>
        <w:jc w:val="both"/>
        <w:rPr>
          <w:rFonts w:ascii="Times New Roman" w:hAnsi="Times New Roman" w:cs="Times New Roman"/>
          <w:sz w:val="28"/>
          <w:szCs w:val="28"/>
          <w:lang w:val="kk-KZ"/>
        </w:rPr>
      </w:pPr>
      <w:r w:rsidRPr="005C2020">
        <w:rPr>
          <w:rFonts w:ascii="Times New Roman" w:hAnsi="Times New Roman" w:cs="Times New Roman"/>
          <w:bCs/>
          <w:sz w:val="28"/>
          <w:szCs w:val="28"/>
          <w:lang w:val="kk-KZ"/>
        </w:rPr>
        <w:t>Тапсырманың мақсаты:</w:t>
      </w:r>
      <w:r>
        <w:rPr>
          <w:rFonts w:ascii="Times New Roman" w:hAnsi="Times New Roman" w:cs="Times New Roman"/>
          <w:bCs/>
          <w:sz w:val="28"/>
          <w:szCs w:val="28"/>
          <w:lang w:val="kk-KZ"/>
        </w:rPr>
        <w:t xml:space="preserve"> </w:t>
      </w:r>
      <w:r w:rsidRPr="005C2020">
        <w:rPr>
          <w:rFonts w:ascii="Times New Roman" w:hAnsi="Times New Roman" w:cs="Times New Roman"/>
          <w:sz w:val="28"/>
          <w:szCs w:val="28"/>
          <w:lang w:val="kk-KZ"/>
        </w:rPr>
        <w:t>Болашақ бастауыш сынып мұғалімінің кәсіби тұлғалық болмысын дамыту мақсатында цифрлық платформалар арқылы рефлексия жасау және педагогикалық құзыреттіліктерін нығайту.</w:t>
      </w:r>
    </w:p>
    <w:p w14:paraId="75195C20" w14:textId="77777777" w:rsidR="00A52458" w:rsidRPr="008B16CD" w:rsidRDefault="00A52458" w:rsidP="00276645">
      <w:pPr>
        <w:widowControl w:val="0"/>
        <w:tabs>
          <w:tab w:val="left" w:pos="993"/>
        </w:tabs>
        <w:spacing w:after="0" w:line="240" w:lineRule="auto"/>
        <w:ind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Тапсырма</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құрылымы</w:t>
      </w:r>
      <w:proofErr w:type="spellEnd"/>
      <w:r w:rsidRPr="008B16CD">
        <w:rPr>
          <w:rFonts w:ascii="Times New Roman" w:hAnsi="Times New Roman" w:cs="Times New Roman"/>
          <w:bCs/>
          <w:sz w:val="28"/>
          <w:szCs w:val="28"/>
        </w:rPr>
        <w:t>:</w:t>
      </w:r>
    </w:p>
    <w:p w14:paraId="68F03A73" w14:textId="77777777" w:rsidR="00A52458" w:rsidRPr="008B16CD" w:rsidRDefault="00A52458" w:rsidP="00276645">
      <w:pPr>
        <w:widowControl w:val="0"/>
        <w:numPr>
          <w:ilvl w:val="0"/>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Рефлексиялық</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бейнемазмұн</w:t>
      </w:r>
      <w:proofErr w:type="spellEnd"/>
    </w:p>
    <w:p w14:paraId="62FF2D4F"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Студенттерге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платформаларды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мысалы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Padlet</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Kahoot</w:t>
      </w:r>
      <w:proofErr w:type="spellEnd"/>
      <w:r w:rsidRPr="008B16CD">
        <w:rPr>
          <w:rFonts w:ascii="Times New Roman" w:hAnsi="Times New Roman" w:cs="Times New Roman"/>
          <w:sz w:val="28"/>
          <w:szCs w:val="28"/>
        </w:rPr>
        <w:t xml:space="preserve">, Google </w:t>
      </w:r>
      <w:proofErr w:type="spellStart"/>
      <w:r w:rsidRPr="008B16CD">
        <w:rPr>
          <w:rFonts w:ascii="Times New Roman" w:hAnsi="Times New Roman" w:cs="Times New Roman"/>
          <w:sz w:val="28"/>
          <w:szCs w:val="28"/>
        </w:rPr>
        <w:t>Classroom</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пайдалану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арқылы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бастауыш</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сынып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мұғалімінің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туралы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бейнемазмұн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ұсыну</w:t>
      </w:r>
      <w:proofErr w:type="spellEnd"/>
      <w:r w:rsidRPr="008B16CD">
        <w:rPr>
          <w:rFonts w:ascii="Times New Roman" w:hAnsi="Times New Roman" w:cs="Times New Roman"/>
          <w:sz w:val="28"/>
          <w:szCs w:val="28"/>
        </w:rPr>
        <w:t>.</w:t>
      </w:r>
    </w:p>
    <w:p w14:paraId="727A203D"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Бұл</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бейнемазмұнда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педагогикалық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құзыреттіліктің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қасиеттердің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қарым-қатынас</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дағдыларының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маңыздылығы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туралы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түсінік</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беріледі</w:t>
      </w:r>
      <w:proofErr w:type="spellEnd"/>
      <w:r w:rsidRPr="008B16CD">
        <w:rPr>
          <w:rFonts w:ascii="Times New Roman" w:hAnsi="Times New Roman" w:cs="Times New Roman"/>
          <w:sz w:val="28"/>
          <w:szCs w:val="28"/>
        </w:rPr>
        <w:t>.</w:t>
      </w:r>
    </w:p>
    <w:p w14:paraId="5233BD9E" w14:textId="77777777" w:rsidR="00A52458" w:rsidRPr="008B16CD" w:rsidRDefault="00A52458" w:rsidP="00276645">
      <w:pPr>
        <w:widowControl w:val="0"/>
        <w:numPr>
          <w:ilvl w:val="0"/>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Цифрлық</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құралдармен</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жұмыс</w:t>
      </w:r>
      <w:proofErr w:type="spellEnd"/>
    </w:p>
    <w:p w14:paraId="25FE412C"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Студенттерге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әртүрлі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платформаларда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педагогикалық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жағдайлар</w:t>
      </w:r>
      <w:proofErr w:type="spellEnd"/>
      <w:r w:rsidRPr="008B16CD">
        <w:rPr>
          <w:rFonts w:ascii="Times New Roman" w:hAnsi="Times New Roman" w:cs="Times New Roman"/>
          <w:sz w:val="28"/>
          <w:szCs w:val="28"/>
        </w:rPr>
        <w:t xml:space="preserve"> мен </w:t>
      </w:r>
      <w:proofErr w:type="spellStart"/>
      <w:r w:rsidRPr="008B16CD">
        <w:rPr>
          <w:rFonts w:ascii="Times New Roman" w:hAnsi="Times New Roman" w:cs="Times New Roman"/>
          <w:sz w:val="28"/>
          <w:szCs w:val="28"/>
        </w:rPr>
        <w:t>сценарийлерді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қолдана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отырып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өздерінің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болмыстары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туралы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жазбаша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немесе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бейнемазмұн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түрінде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пікір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білдіру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тапсырмасы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беріледі</w:t>
      </w:r>
      <w:proofErr w:type="spellEnd"/>
      <w:r w:rsidRPr="008B16CD">
        <w:rPr>
          <w:rFonts w:ascii="Times New Roman" w:hAnsi="Times New Roman" w:cs="Times New Roman"/>
          <w:sz w:val="28"/>
          <w:szCs w:val="28"/>
        </w:rPr>
        <w:t>.</w:t>
      </w:r>
    </w:p>
    <w:p w14:paraId="2617089B"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Мысалы</w:t>
      </w:r>
      <w:proofErr w:type="spellEnd"/>
      <w:r w:rsidRPr="008B16CD">
        <w:rPr>
          <w:rFonts w:ascii="Times New Roman" w:hAnsi="Times New Roman" w:cs="Times New Roman"/>
          <w:sz w:val="28"/>
          <w:szCs w:val="28"/>
        </w:rPr>
        <w:t xml:space="preserve">, Google </w:t>
      </w:r>
      <w:proofErr w:type="spellStart"/>
      <w:r w:rsidRPr="008B16CD">
        <w:rPr>
          <w:rFonts w:ascii="Times New Roman" w:hAnsi="Times New Roman" w:cs="Times New Roman"/>
          <w:sz w:val="28"/>
          <w:szCs w:val="28"/>
        </w:rPr>
        <w:t>Docs</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немесе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Jamboard</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арқылы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өздерінің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бастауыш</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сынып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оқушыларымен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жұмыс</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істеудегі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қасиеттерін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жолдарын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жазу</w:t>
      </w:r>
      <w:proofErr w:type="spellEnd"/>
      <w:r w:rsidRPr="008B16CD">
        <w:rPr>
          <w:rFonts w:ascii="Times New Roman" w:hAnsi="Times New Roman" w:cs="Times New Roman"/>
          <w:sz w:val="28"/>
          <w:szCs w:val="28"/>
        </w:rPr>
        <w:t>.</w:t>
      </w:r>
    </w:p>
    <w:p w14:paraId="5CB1F10F" w14:textId="77777777" w:rsidR="00A52458" w:rsidRPr="008B16CD" w:rsidRDefault="00A52458" w:rsidP="00276645">
      <w:pPr>
        <w:widowControl w:val="0"/>
        <w:numPr>
          <w:ilvl w:val="0"/>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Педагогикалық</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жағдайды</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талдау</w:t>
      </w:r>
      <w:proofErr w:type="spellEnd"/>
    </w:p>
    <w:p w14:paraId="3179A29E"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lastRenderedPageBreak/>
        <w:t>Студенттерге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берілген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нақты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педагогикалық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жағдайды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талдап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өздерінің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үшін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платформалар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арқылы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қолданылатын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шешімдерді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ұсыну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ұсынылады</w:t>
      </w:r>
      <w:proofErr w:type="spellEnd"/>
      <w:r w:rsidRPr="008B16CD">
        <w:rPr>
          <w:rFonts w:ascii="Times New Roman" w:hAnsi="Times New Roman" w:cs="Times New Roman"/>
          <w:sz w:val="28"/>
          <w:szCs w:val="28"/>
        </w:rPr>
        <w:t>.</w:t>
      </w:r>
    </w:p>
    <w:p w14:paraId="22605CE5"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Бұл</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тапсырмада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жеке</w:t>
      </w:r>
      <w:proofErr w:type="spellEnd"/>
      <w:r w:rsidRPr="008B16CD">
        <w:rPr>
          <w:rFonts w:ascii="Times New Roman" w:hAnsi="Times New Roman" w:cs="Times New Roman"/>
          <w:sz w:val="28"/>
          <w:szCs w:val="28"/>
        </w:rPr>
        <w:t xml:space="preserve"> рефлексия </w:t>
      </w:r>
      <w:proofErr w:type="spellStart"/>
      <w:r w:rsidRPr="008B16CD">
        <w:rPr>
          <w:rFonts w:ascii="Times New Roman" w:hAnsi="Times New Roman" w:cs="Times New Roman"/>
          <w:sz w:val="28"/>
          <w:szCs w:val="28"/>
        </w:rPr>
        <w:t>жасау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әртүрлі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платформаларда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шешімдерін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ұсынып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әрқайсысына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түсініктеме</w:t>
      </w:r>
      <w:proofErr w:type="spellEnd"/>
      <w:r w:rsidRPr="008B16CD">
        <w:rPr>
          <w:rFonts w:ascii="Times New Roman" w:hAnsi="Times New Roman" w:cs="Times New Roman"/>
          <w:sz w:val="28"/>
          <w:szCs w:val="28"/>
        </w:rPr>
        <w:t xml:space="preserve"> беру керек.</w:t>
      </w:r>
    </w:p>
    <w:p w14:paraId="65D87A55" w14:textId="77777777" w:rsidR="00A52458" w:rsidRPr="008B16CD" w:rsidRDefault="00A52458" w:rsidP="00276645">
      <w:pPr>
        <w:widowControl w:val="0"/>
        <w:numPr>
          <w:ilvl w:val="0"/>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Қорытынды</w:t>
      </w:r>
      <w:proofErr w:type="spellEnd"/>
      <w:r w:rsidRPr="008B16CD">
        <w:rPr>
          <w:rFonts w:ascii="Times New Roman" w:hAnsi="Times New Roman" w:cs="Times New Roman"/>
          <w:bCs/>
          <w:sz w:val="28"/>
          <w:szCs w:val="28"/>
        </w:rPr>
        <w:t xml:space="preserve"> рефлексия</w:t>
      </w:r>
    </w:p>
    <w:p w14:paraId="3CD9F11C"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Студенттер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жұмыстарының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нәтижесін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құралдарда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қорытындылап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өткен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материалдар</w:t>
      </w:r>
      <w:proofErr w:type="spellEnd"/>
      <w:r w:rsidRPr="008B16CD">
        <w:rPr>
          <w:rFonts w:ascii="Times New Roman" w:hAnsi="Times New Roman" w:cs="Times New Roman"/>
          <w:sz w:val="28"/>
          <w:szCs w:val="28"/>
        </w:rPr>
        <w:t xml:space="preserve"> мен </w:t>
      </w:r>
      <w:proofErr w:type="spellStart"/>
      <w:r w:rsidRPr="008B16CD">
        <w:rPr>
          <w:rFonts w:ascii="Times New Roman" w:hAnsi="Times New Roman" w:cs="Times New Roman"/>
          <w:sz w:val="28"/>
          <w:szCs w:val="28"/>
        </w:rPr>
        <w:t>тапсырмаларға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қатысты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алған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білімдерін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жетістіктерін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және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келешекте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өздерінің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қалай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жоспарлайтындығын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баяндау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қажет</w:t>
      </w:r>
      <w:proofErr w:type="spellEnd"/>
      <w:r w:rsidRPr="008B16CD">
        <w:rPr>
          <w:rFonts w:ascii="Times New Roman" w:hAnsi="Times New Roman" w:cs="Times New Roman"/>
          <w:sz w:val="28"/>
          <w:szCs w:val="28"/>
        </w:rPr>
        <w:t>.</w:t>
      </w:r>
    </w:p>
    <w:p w14:paraId="10039E09" w14:textId="77777777" w:rsidR="00A52458" w:rsidRPr="008B16CD" w:rsidRDefault="00A52458" w:rsidP="00276645">
      <w:pPr>
        <w:widowControl w:val="0"/>
        <w:numPr>
          <w:ilvl w:val="1"/>
          <w:numId w:val="22"/>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Мұнда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студенттер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жеке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ретінде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дамудың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құралдарды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пайдалану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барысында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алған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білімдерін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қалай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пайдаланатынын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көрсетуі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тиіс</w:t>
      </w:r>
      <w:proofErr w:type="spellEnd"/>
      <w:r w:rsidRPr="008B16CD">
        <w:rPr>
          <w:rFonts w:ascii="Times New Roman" w:hAnsi="Times New Roman" w:cs="Times New Roman"/>
          <w:sz w:val="28"/>
          <w:szCs w:val="28"/>
        </w:rPr>
        <w:t>.</w:t>
      </w:r>
    </w:p>
    <w:p w14:paraId="75D27118" w14:textId="77777777" w:rsidR="00A52458" w:rsidRPr="008B16CD" w:rsidRDefault="00A52458" w:rsidP="00276645">
      <w:pPr>
        <w:widowControl w:val="0"/>
        <w:tabs>
          <w:tab w:val="left" w:pos="993"/>
        </w:tabs>
        <w:spacing w:after="0" w:line="240" w:lineRule="auto"/>
        <w:ind w:firstLine="709"/>
        <w:jc w:val="both"/>
        <w:rPr>
          <w:rFonts w:ascii="Times New Roman" w:hAnsi="Times New Roman" w:cs="Times New Roman"/>
          <w:sz w:val="28"/>
          <w:szCs w:val="28"/>
        </w:rPr>
      </w:pPr>
      <w:r w:rsidRPr="008B16CD">
        <w:rPr>
          <w:rFonts w:ascii="Times New Roman" w:hAnsi="Times New Roman" w:cs="Times New Roman"/>
          <w:bCs/>
          <w:sz w:val="28"/>
          <w:szCs w:val="28"/>
        </w:rPr>
        <w:t xml:space="preserve">Рефлексия </w:t>
      </w:r>
      <w:proofErr w:type="spellStart"/>
      <w:r w:rsidRPr="008B16CD">
        <w:rPr>
          <w:rFonts w:ascii="Times New Roman" w:hAnsi="Times New Roman" w:cs="Times New Roman"/>
          <w:bCs/>
          <w:sz w:val="28"/>
          <w:szCs w:val="28"/>
        </w:rPr>
        <w:t>сұрақтары</w:t>
      </w:r>
      <w:proofErr w:type="spellEnd"/>
      <w:r w:rsidRPr="008B16CD">
        <w:rPr>
          <w:rFonts w:ascii="Times New Roman" w:hAnsi="Times New Roman" w:cs="Times New Roman"/>
          <w:bCs/>
          <w:sz w:val="28"/>
          <w:szCs w:val="28"/>
        </w:rPr>
        <w:t>:</w:t>
      </w:r>
    </w:p>
    <w:p w14:paraId="25499DE8" w14:textId="77777777" w:rsidR="00A52458" w:rsidRPr="008B16CD" w:rsidRDefault="00A52458" w:rsidP="00276645">
      <w:pPr>
        <w:widowControl w:val="0"/>
        <w:numPr>
          <w:ilvl w:val="0"/>
          <w:numId w:val="23"/>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кәсіби</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болмысыңызды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үшін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қандай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платформаларды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қолдануға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болады</w:t>
      </w:r>
      <w:proofErr w:type="spellEnd"/>
      <w:r w:rsidRPr="008B16CD">
        <w:rPr>
          <w:rFonts w:ascii="Times New Roman" w:hAnsi="Times New Roman" w:cs="Times New Roman"/>
          <w:sz w:val="28"/>
          <w:szCs w:val="28"/>
        </w:rPr>
        <w:t>?</w:t>
      </w:r>
    </w:p>
    <w:p w14:paraId="143B8E3F" w14:textId="77777777" w:rsidR="00A52458" w:rsidRPr="008B16CD" w:rsidRDefault="00A52458" w:rsidP="00276645">
      <w:pPr>
        <w:widowControl w:val="0"/>
        <w:numPr>
          <w:ilvl w:val="0"/>
          <w:numId w:val="23"/>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Бастауыш</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сынып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мұғалімі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ретінде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қасиеттерді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платформалардың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тиімділігі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қандай</w:t>
      </w:r>
      <w:proofErr w:type="spellEnd"/>
      <w:r w:rsidRPr="008B16CD">
        <w:rPr>
          <w:rFonts w:ascii="Times New Roman" w:hAnsi="Times New Roman" w:cs="Times New Roman"/>
          <w:sz w:val="28"/>
          <w:szCs w:val="28"/>
        </w:rPr>
        <w:t>?</w:t>
      </w:r>
    </w:p>
    <w:p w14:paraId="4BCCCCDF" w14:textId="77777777" w:rsidR="00A52458" w:rsidRPr="008B16CD" w:rsidRDefault="00A52458" w:rsidP="00276645">
      <w:pPr>
        <w:widowControl w:val="0"/>
        <w:numPr>
          <w:ilvl w:val="0"/>
          <w:numId w:val="23"/>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Сізге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ұсынылған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педагогикалық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жағдайларды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талдау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барысында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қандай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құралдармен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жұмыс</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істегенде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дағдыларды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ерекше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көңіл</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бөлдіңіз</w:t>
      </w:r>
      <w:proofErr w:type="spellEnd"/>
      <w:r w:rsidRPr="008B16CD">
        <w:rPr>
          <w:rFonts w:ascii="Times New Roman" w:hAnsi="Times New Roman" w:cs="Times New Roman"/>
          <w:sz w:val="28"/>
          <w:szCs w:val="28"/>
        </w:rPr>
        <w:t>?</w:t>
      </w:r>
    </w:p>
    <w:p w14:paraId="0ADC5384" w14:textId="77777777" w:rsidR="00A52458" w:rsidRPr="008B16CD" w:rsidRDefault="00A52458" w:rsidP="00276645">
      <w:pPr>
        <w:widowControl w:val="0"/>
        <w:numPr>
          <w:ilvl w:val="0"/>
          <w:numId w:val="23"/>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технологияларды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қолдану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арқылы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болмысты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жолдары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қандай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нәтижелерге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әкелуі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мүмкін</w:t>
      </w:r>
      <w:proofErr w:type="spellEnd"/>
      <w:r w:rsidRPr="008B16CD">
        <w:rPr>
          <w:rFonts w:ascii="Times New Roman" w:hAnsi="Times New Roman" w:cs="Times New Roman"/>
          <w:sz w:val="28"/>
          <w:szCs w:val="28"/>
        </w:rPr>
        <w:t>?</w:t>
      </w:r>
    </w:p>
    <w:p w14:paraId="417CB3E3" w14:textId="77777777" w:rsidR="00A52458" w:rsidRPr="008B16CD" w:rsidRDefault="00A52458" w:rsidP="00276645">
      <w:pPr>
        <w:widowControl w:val="0"/>
        <w:tabs>
          <w:tab w:val="left" w:pos="993"/>
        </w:tabs>
        <w:spacing w:after="0" w:line="240" w:lineRule="auto"/>
        <w:ind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Бағалау</w:t>
      </w:r>
      <w:proofErr w:type="spellEnd"/>
      <w:r w:rsidRPr="008B16CD">
        <w:rPr>
          <w:rFonts w:ascii="Times New Roman" w:hAnsi="Times New Roman" w:cs="Times New Roman"/>
          <w:bCs/>
          <w:sz w:val="28"/>
          <w:szCs w:val="28"/>
        </w:rPr>
        <w:t xml:space="preserve"> </w:t>
      </w:r>
      <w:proofErr w:type="spellStart"/>
      <w:r w:rsidRPr="008B16CD">
        <w:rPr>
          <w:rFonts w:ascii="Times New Roman" w:hAnsi="Times New Roman" w:cs="Times New Roman"/>
          <w:bCs/>
          <w:sz w:val="28"/>
          <w:szCs w:val="28"/>
        </w:rPr>
        <w:t>критерийлері</w:t>
      </w:r>
      <w:proofErr w:type="spellEnd"/>
      <w:r w:rsidRPr="008B16CD">
        <w:rPr>
          <w:rFonts w:ascii="Times New Roman" w:hAnsi="Times New Roman" w:cs="Times New Roman"/>
          <w:bCs/>
          <w:sz w:val="28"/>
          <w:szCs w:val="28"/>
        </w:rPr>
        <w:t>:</w:t>
      </w:r>
    </w:p>
    <w:p w14:paraId="680DE97F" w14:textId="77777777" w:rsidR="00A52458" w:rsidRPr="008B16CD" w:rsidRDefault="00A52458" w:rsidP="00276645">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платформаларды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тиімді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пайдалану</w:t>
      </w:r>
      <w:proofErr w:type="spellEnd"/>
      <w:r w:rsidRPr="008B16CD">
        <w:rPr>
          <w:rFonts w:ascii="Times New Roman" w:hAnsi="Times New Roman" w:cs="Times New Roman"/>
          <w:sz w:val="28"/>
          <w:szCs w:val="28"/>
        </w:rPr>
        <w:t>.</w:t>
      </w:r>
    </w:p>
    <w:p w14:paraId="78C3ABC3" w14:textId="77777777" w:rsidR="00A52458" w:rsidRPr="008B16CD" w:rsidRDefault="00A52458" w:rsidP="00276645">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Рефлексиялық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тапсырмаларға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толық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жауап</w:t>
      </w:r>
      <w:proofErr w:type="spellEnd"/>
      <w:r w:rsidRPr="008B16CD">
        <w:rPr>
          <w:rFonts w:ascii="Times New Roman" w:hAnsi="Times New Roman" w:cs="Times New Roman"/>
          <w:sz w:val="28"/>
          <w:szCs w:val="28"/>
        </w:rPr>
        <w:t xml:space="preserve"> беру.</w:t>
      </w:r>
    </w:p>
    <w:p w14:paraId="05A156FF" w14:textId="77777777" w:rsidR="00A52458" w:rsidRPr="008B16CD" w:rsidRDefault="00A52458" w:rsidP="00276645">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пікірін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жүйелі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және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нақты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түрде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баяндау</w:t>
      </w:r>
      <w:proofErr w:type="spellEnd"/>
      <w:r w:rsidRPr="008B16CD">
        <w:rPr>
          <w:rFonts w:ascii="Times New Roman" w:hAnsi="Times New Roman" w:cs="Times New Roman"/>
          <w:sz w:val="28"/>
          <w:szCs w:val="28"/>
        </w:rPr>
        <w:t>.</w:t>
      </w:r>
    </w:p>
    <w:p w14:paraId="1993318E" w14:textId="77777777" w:rsidR="00A52458" w:rsidRPr="008B16CD" w:rsidRDefault="00A52458" w:rsidP="00276645">
      <w:pPr>
        <w:widowControl w:val="0"/>
        <w:numPr>
          <w:ilvl w:val="0"/>
          <w:numId w:val="24"/>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Кәсіби</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болмысты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қалыптастыруға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бағытталған</w:t>
      </w:r>
      <w:proofErr w:type="spellEnd"/>
      <w:r w:rsidRPr="008B16CD">
        <w:rPr>
          <w:rFonts w:ascii="Times New Roman" w:hAnsi="Times New Roman" w:cs="Times New Roman"/>
          <w:sz w:val="28"/>
          <w:szCs w:val="28"/>
        </w:rPr>
        <w:t xml:space="preserve"> ой-</w:t>
      </w:r>
      <w:proofErr w:type="spellStart"/>
      <w:r w:rsidRPr="008B16CD">
        <w:rPr>
          <w:rFonts w:ascii="Times New Roman" w:hAnsi="Times New Roman" w:cs="Times New Roman"/>
          <w:sz w:val="28"/>
          <w:szCs w:val="28"/>
        </w:rPr>
        <w:t>пікірлердің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тереңдігі</w:t>
      </w:r>
      <w:proofErr w:type="spellEnd"/>
      <w:r w:rsidRPr="008B16CD">
        <w:rPr>
          <w:rFonts w:ascii="Times New Roman" w:hAnsi="Times New Roman" w:cs="Times New Roman"/>
          <w:sz w:val="28"/>
          <w:szCs w:val="28"/>
        </w:rPr>
        <w:t xml:space="preserve"> мен </w:t>
      </w:r>
      <w:proofErr w:type="spellStart"/>
      <w:r w:rsidRPr="008B16CD">
        <w:rPr>
          <w:rFonts w:ascii="Times New Roman" w:hAnsi="Times New Roman" w:cs="Times New Roman"/>
          <w:sz w:val="28"/>
          <w:szCs w:val="28"/>
        </w:rPr>
        <w:t>үйлесімділігі</w:t>
      </w:r>
      <w:proofErr w:type="spellEnd"/>
      <w:r w:rsidRPr="008B16CD">
        <w:rPr>
          <w:rFonts w:ascii="Times New Roman" w:hAnsi="Times New Roman" w:cs="Times New Roman"/>
          <w:sz w:val="28"/>
          <w:szCs w:val="28"/>
        </w:rPr>
        <w:t>.</w:t>
      </w:r>
    </w:p>
    <w:p w14:paraId="3EE0E1EA" w14:textId="70687FEB" w:rsidR="00A52458" w:rsidRPr="00276645" w:rsidRDefault="00276645" w:rsidP="00276645">
      <w:pPr>
        <w:widowControl w:val="0"/>
        <w:tabs>
          <w:tab w:val="left" w:pos="993"/>
        </w:tabs>
        <w:spacing w:after="0" w:line="240" w:lineRule="auto"/>
        <w:ind w:firstLine="709"/>
        <w:jc w:val="both"/>
        <w:rPr>
          <w:rFonts w:ascii="Times New Roman" w:hAnsi="Times New Roman" w:cs="Times New Roman"/>
          <w:bCs/>
          <w:i/>
          <w:sz w:val="28"/>
          <w:szCs w:val="28"/>
          <w:lang w:val="kk-KZ"/>
        </w:rPr>
      </w:pPr>
      <w:r w:rsidRPr="00276645">
        <w:rPr>
          <w:rFonts w:ascii="Times New Roman" w:hAnsi="Times New Roman" w:cs="Times New Roman"/>
          <w:bCs/>
          <w:i/>
          <w:sz w:val="28"/>
          <w:szCs w:val="28"/>
          <w:lang w:val="kk-KZ"/>
        </w:rPr>
        <w:t>4-тапсырма. «</w:t>
      </w:r>
      <w:proofErr w:type="spellStart"/>
      <w:r w:rsidR="00A52458" w:rsidRPr="00276645">
        <w:rPr>
          <w:rFonts w:ascii="Times New Roman" w:hAnsi="Times New Roman" w:cs="Times New Roman"/>
          <w:bCs/>
          <w:i/>
          <w:sz w:val="28"/>
          <w:szCs w:val="28"/>
        </w:rPr>
        <w:t>Менің</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мұғалім</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ретіндегі</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тұлғалық</w:t>
      </w:r>
      <w:proofErr w:type="spellEnd"/>
      <w:r w:rsidR="00A52458" w:rsidRPr="00276645">
        <w:rPr>
          <w:rFonts w:ascii="Times New Roman" w:hAnsi="Times New Roman" w:cs="Times New Roman"/>
          <w:bCs/>
          <w:i/>
          <w:sz w:val="28"/>
          <w:szCs w:val="28"/>
        </w:rPr>
        <w:t xml:space="preserve"> </w:t>
      </w:r>
      <w:proofErr w:type="spellStart"/>
      <w:r w:rsidR="00A52458" w:rsidRPr="00276645">
        <w:rPr>
          <w:rFonts w:ascii="Times New Roman" w:hAnsi="Times New Roman" w:cs="Times New Roman"/>
          <w:bCs/>
          <w:i/>
          <w:sz w:val="28"/>
          <w:szCs w:val="28"/>
        </w:rPr>
        <w:t>болмысым</w:t>
      </w:r>
      <w:proofErr w:type="spellEnd"/>
      <w:r w:rsidR="00A52458" w:rsidRPr="00276645">
        <w:rPr>
          <w:rFonts w:ascii="Times New Roman" w:hAnsi="Times New Roman" w:cs="Times New Roman"/>
          <w:bCs/>
          <w:i/>
          <w:sz w:val="28"/>
          <w:szCs w:val="28"/>
          <w:lang w:val="kk-KZ"/>
        </w:rPr>
        <w:t>»</w:t>
      </w:r>
    </w:p>
    <w:p w14:paraId="544792DE" w14:textId="77777777" w:rsidR="00A52458" w:rsidRPr="005C2020" w:rsidRDefault="00A52458" w:rsidP="00276645">
      <w:pPr>
        <w:widowControl w:val="0"/>
        <w:tabs>
          <w:tab w:val="left" w:pos="993"/>
        </w:tabs>
        <w:spacing w:after="0" w:line="240" w:lineRule="auto"/>
        <w:ind w:firstLine="709"/>
        <w:jc w:val="both"/>
        <w:rPr>
          <w:rFonts w:ascii="Times New Roman" w:hAnsi="Times New Roman" w:cs="Times New Roman"/>
          <w:sz w:val="28"/>
          <w:szCs w:val="28"/>
          <w:lang w:val="kk-KZ"/>
        </w:rPr>
      </w:pPr>
      <w:r w:rsidRPr="005C2020">
        <w:rPr>
          <w:rFonts w:ascii="Times New Roman" w:hAnsi="Times New Roman" w:cs="Times New Roman"/>
          <w:bCs/>
          <w:sz w:val="28"/>
          <w:szCs w:val="28"/>
          <w:lang w:val="kk-KZ"/>
        </w:rPr>
        <w:t>Мақсаты</w:t>
      </w:r>
      <w:r w:rsidRPr="005C2020">
        <w:rPr>
          <w:rFonts w:ascii="Times New Roman" w:hAnsi="Times New Roman" w:cs="Times New Roman"/>
          <w:sz w:val="28"/>
          <w:szCs w:val="28"/>
          <w:lang w:val="kk-KZ"/>
        </w:rPr>
        <w:t>: Студенттер өздерінің педагогикалық тұлғалық бейнесін саналы түрде бағалауы және болашақ мұғалім ретінде өзін-өзі дамыту жолдарын анықтауы қажет.</w:t>
      </w:r>
    </w:p>
    <w:p w14:paraId="58DA25B7" w14:textId="77777777" w:rsidR="00A52458" w:rsidRPr="008B16CD" w:rsidRDefault="00A52458" w:rsidP="00A52458">
      <w:pPr>
        <w:tabs>
          <w:tab w:val="left" w:pos="993"/>
        </w:tabs>
        <w:spacing w:after="0" w:line="240" w:lineRule="auto"/>
        <w:ind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Нұсқау</w:t>
      </w:r>
      <w:proofErr w:type="spellEnd"/>
      <w:r w:rsidRPr="008B16CD">
        <w:rPr>
          <w:rFonts w:ascii="Times New Roman" w:hAnsi="Times New Roman" w:cs="Times New Roman"/>
          <w:sz w:val="28"/>
          <w:szCs w:val="28"/>
        </w:rPr>
        <w:t>:</w:t>
      </w:r>
    </w:p>
    <w:p w14:paraId="43E5B9DE" w14:textId="77777777" w:rsidR="00A52458" w:rsidRPr="008B16CD" w:rsidRDefault="00A52458">
      <w:pPr>
        <w:numPr>
          <w:ilvl w:val="0"/>
          <w:numId w:val="25"/>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bCs/>
          <w:sz w:val="28"/>
          <w:szCs w:val="28"/>
        </w:rPr>
        <w:t>Цифрлық</w:t>
      </w:r>
      <w:proofErr w:type="spellEnd"/>
      <w:r w:rsidRPr="008B16CD">
        <w:rPr>
          <w:rFonts w:ascii="Times New Roman" w:hAnsi="Times New Roman" w:cs="Times New Roman"/>
          <w:bCs/>
          <w:sz w:val="28"/>
          <w:szCs w:val="28"/>
        </w:rPr>
        <w:t xml:space="preserve"> платформа</w:t>
      </w:r>
      <w:r w:rsidRPr="008B16CD">
        <w:rPr>
          <w:rFonts w:ascii="Times New Roman" w:hAnsi="Times New Roman" w:cs="Times New Roman"/>
          <w:sz w:val="28"/>
          <w:szCs w:val="28"/>
        </w:rPr>
        <w:t xml:space="preserve">: Google </w:t>
      </w:r>
      <w:proofErr w:type="spellStart"/>
      <w:r w:rsidRPr="008B16CD">
        <w:rPr>
          <w:rFonts w:ascii="Times New Roman" w:hAnsi="Times New Roman" w:cs="Times New Roman"/>
          <w:sz w:val="28"/>
          <w:szCs w:val="28"/>
        </w:rPr>
        <w:t>Forms</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Padlet</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Mentimeter</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немесе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Edmodo</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арқылы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тапсырма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беріледі</w:t>
      </w:r>
      <w:proofErr w:type="spellEnd"/>
      <w:r w:rsidRPr="008B16CD">
        <w:rPr>
          <w:rFonts w:ascii="Times New Roman" w:hAnsi="Times New Roman" w:cs="Times New Roman"/>
          <w:sz w:val="28"/>
          <w:szCs w:val="28"/>
        </w:rPr>
        <w:t>.</w:t>
      </w:r>
    </w:p>
    <w:p w14:paraId="5F185210" w14:textId="77777777" w:rsidR="00A52458" w:rsidRPr="008B16CD" w:rsidRDefault="00A52458">
      <w:pPr>
        <w:numPr>
          <w:ilvl w:val="0"/>
          <w:numId w:val="25"/>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Тапсырманың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мәтіні</w:t>
      </w:r>
      <w:proofErr w:type="spellEnd"/>
      <w:r w:rsidRPr="008B16CD">
        <w:rPr>
          <w:rFonts w:ascii="Times New Roman" w:hAnsi="Times New Roman" w:cs="Times New Roman"/>
          <w:sz w:val="28"/>
          <w:szCs w:val="28"/>
        </w:rPr>
        <w:t>:</w:t>
      </w:r>
    </w:p>
    <w:p w14:paraId="4311168A" w14:textId="77777777" w:rsidR="00A52458" w:rsidRPr="008B16CD" w:rsidRDefault="00A52458">
      <w:pPr>
        <w:numPr>
          <w:ilvl w:val="1"/>
          <w:numId w:val="25"/>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Сіз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қандай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мұғалім</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болғыңыз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келеді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Өзімнің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кәсіби</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дамуым</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үшін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қандай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қасиеттерді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дамытуым</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қажет</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деп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ойлайсыз</w:t>
      </w:r>
      <w:proofErr w:type="spellEnd"/>
      <w:r w:rsidRPr="008B16CD">
        <w:rPr>
          <w:rFonts w:ascii="Times New Roman" w:hAnsi="Times New Roman" w:cs="Times New Roman"/>
          <w:sz w:val="28"/>
          <w:szCs w:val="28"/>
        </w:rPr>
        <w:t>?</w:t>
      </w:r>
    </w:p>
    <w:p w14:paraId="019A871A" w14:textId="77777777" w:rsidR="00A52458" w:rsidRPr="008B16CD" w:rsidRDefault="00A52458">
      <w:pPr>
        <w:numPr>
          <w:ilvl w:val="1"/>
          <w:numId w:val="25"/>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Болашақ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бастауыш</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сынып</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мұғалімі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ретінде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тұлғалық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болмысымды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дамыту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үшін</w:t>
      </w:r>
      <w:proofErr w:type="spellEnd"/>
      <w:r w:rsidRPr="008B16CD">
        <w:rPr>
          <w:rFonts w:ascii="Times New Roman" w:hAnsi="Times New Roman" w:cs="Times New Roman"/>
          <w:sz w:val="28"/>
          <w:szCs w:val="28"/>
        </w:rPr>
        <w:t xml:space="preserve"> мен </w:t>
      </w:r>
      <w:proofErr w:type="spellStart"/>
      <w:r w:rsidRPr="008B16CD">
        <w:rPr>
          <w:rFonts w:ascii="Times New Roman" w:hAnsi="Times New Roman" w:cs="Times New Roman"/>
          <w:sz w:val="28"/>
          <w:szCs w:val="28"/>
        </w:rPr>
        <w:t>қандай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іс-шаралар</w:t>
      </w:r>
      <w:proofErr w:type="spellEnd"/>
      <w:r w:rsidRPr="008B16CD">
        <w:rPr>
          <w:rFonts w:ascii="Times New Roman" w:hAnsi="Times New Roman" w:cs="Times New Roman"/>
          <w:sz w:val="28"/>
          <w:szCs w:val="28"/>
        </w:rPr>
        <w:t xml:space="preserve"> мен </w:t>
      </w:r>
      <w:proofErr w:type="spellStart"/>
      <w:r w:rsidRPr="008B16CD">
        <w:rPr>
          <w:rFonts w:ascii="Times New Roman" w:hAnsi="Times New Roman" w:cs="Times New Roman"/>
          <w:sz w:val="28"/>
          <w:szCs w:val="28"/>
        </w:rPr>
        <w:t>тәжірибелерге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көбірек</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көңіл</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бөлуім</w:t>
      </w:r>
      <w:proofErr w:type="spellEnd"/>
      <w:r w:rsidRPr="008B16CD">
        <w:rPr>
          <w:rFonts w:ascii="Times New Roman" w:hAnsi="Times New Roman" w:cs="Times New Roman"/>
          <w:sz w:val="28"/>
          <w:szCs w:val="28"/>
        </w:rPr>
        <w:t xml:space="preserve"> керек?</w:t>
      </w:r>
    </w:p>
    <w:p w14:paraId="203D9131" w14:textId="77777777" w:rsidR="00A52458" w:rsidRPr="008B16CD" w:rsidRDefault="00A52458">
      <w:pPr>
        <w:numPr>
          <w:ilvl w:val="1"/>
          <w:numId w:val="25"/>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Педагогикалық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әдістемелерді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таңдау</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барысында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сіздің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жеке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қасиеттеріңіз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қалай</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әсер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етеді</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Мысалы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шыдамдылық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креативтілік</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коммуникативтілік</w:t>
      </w:r>
      <w:proofErr w:type="spellEnd"/>
      <w:r w:rsidRPr="008B16CD">
        <w:rPr>
          <w:rFonts w:ascii="Times New Roman" w:hAnsi="Times New Roman" w:cs="Times New Roman"/>
          <w:sz w:val="28"/>
          <w:szCs w:val="28"/>
        </w:rPr>
        <w:t>.</w:t>
      </w:r>
    </w:p>
    <w:p w14:paraId="74F7C6BC" w14:textId="77777777" w:rsidR="00A52458" w:rsidRPr="008B16CD" w:rsidRDefault="00A52458">
      <w:pPr>
        <w:numPr>
          <w:ilvl w:val="0"/>
          <w:numId w:val="25"/>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lastRenderedPageBreak/>
        <w:t>Жауаптарыңызды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жазғаннан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кейін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сіздің</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жауаптарыңыз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негізінде</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өзіңіз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үшін</w:t>
      </w:r>
      <w:proofErr w:type="spellEnd"/>
      <w:r w:rsidRPr="008B16CD">
        <w:rPr>
          <w:rFonts w:ascii="Times New Roman" w:hAnsi="Times New Roman" w:cs="Times New Roman"/>
          <w:sz w:val="28"/>
          <w:szCs w:val="28"/>
        </w:rPr>
        <w:t xml:space="preserve"> даму </w:t>
      </w:r>
      <w:proofErr w:type="spellStart"/>
      <w:r w:rsidRPr="008B16CD">
        <w:rPr>
          <w:rFonts w:ascii="Times New Roman" w:hAnsi="Times New Roman" w:cs="Times New Roman"/>
          <w:sz w:val="28"/>
          <w:szCs w:val="28"/>
        </w:rPr>
        <w:t>жоспарын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құрыңыз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Бұл</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жоспарды</w:t>
      </w:r>
      <w:proofErr w:type="spellEnd"/>
      <w:r w:rsidRPr="008B16CD">
        <w:rPr>
          <w:rFonts w:ascii="Times New Roman" w:hAnsi="Times New Roman" w:cs="Times New Roman"/>
          <w:sz w:val="28"/>
          <w:szCs w:val="28"/>
        </w:rPr>
        <w:t xml:space="preserve"> да </w:t>
      </w:r>
      <w:proofErr w:type="spellStart"/>
      <w:r w:rsidRPr="008B16CD">
        <w:rPr>
          <w:rFonts w:ascii="Times New Roman" w:hAnsi="Times New Roman" w:cs="Times New Roman"/>
          <w:sz w:val="28"/>
          <w:szCs w:val="28"/>
        </w:rPr>
        <w:t>цифрлық</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платформаға</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жүктеңіз</w:t>
      </w:r>
      <w:proofErr w:type="spellEnd"/>
      <w:r w:rsidRPr="008B16CD">
        <w:rPr>
          <w:rFonts w:ascii="Times New Roman" w:hAnsi="Times New Roman" w:cs="Times New Roman"/>
          <w:sz w:val="28"/>
          <w:szCs w:val="28"/>
        </w:rPr>
        <w:t>.</w:t>
      </w:r>
    </w:p>
    <w:p w14:paraId="60902001" w14:textId="77777777" w:rsidR="00A52458" w:rsidRPr="008B16CD" w:rsidRDefault="00A52458">
      <w:pPr>
        <w:numPr>
          <w:ilvl w:val="0"/>
          <w:numId w:val="25"/>
        </w:numPr>
        <w:tabs>
          <w:tab w:val="left" w:pos="993"/>
        </w:tabs>
        <w:spacing w:after="0" w:line="240" w:lineRule="auto"/>
        <w:ind w:left="0" w:firstLine="709"/>
        <w:jc w:val="both"/>
        <w:rPr>
          <w:rFonts w:ascii="Times New Roman" w:hAnsi="Times New Roman" w:cs="Times New Roman"/>
          <w:sz w:val="28"/>
          <w:szCs w:val="28"/>
        </w:rPr>
      </w:pPr>
      <w:proofErr w:type="spellStart"/>
      <w:r w:rsidRPr="008B16CD">
        <w:rPr>
          <w:rFonts w:ascii="Times New Roman" w:hAnsi="Times New Roman" w:cs="Times New Roman"/>
          <w:sz w:val="28"/>
          <w:szCs w:val="28"/>
        </w:rPr>
        <w:t>Тапсырманы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орындағаннан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кейін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студенттер</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өз</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ойларын</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bCs/>
          <w:sz w:val="28"/>
          <w:szCs w:val="28"/>
        </w:rPr>
        <w:t>рефлексиялық</w:t>
      </w:r>
      <w:proofErr w:type="spellEnd"/>
      <w:r w:rsidRPr="008B16CD">
        <w:rPr>
          <w:rFonts w:ascii="Times New Roman" w:hAnsi="Times New Roman" w:cs="Times New Roman"/>
          <w:bCs/>
          <w:sz w:val="28"/>
          <w:szCs w:val="28"/>
        </w:rPr>
        <w:t xml:space="preserve"> блог</w:t>
      </w:r>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немесе</w:t>
      </w:r>
      <w:proofErr w:type="spellEnd"/>
      <w:r w:rsidRPr="008B16CD">
        <w:rPr>
          <w:rFonts w:ascii="Times New Roman" w:hAnsi="Times New Roman" w:cs="Times New Roman"/>
          <w:sz w:val="28"/>
          <w:szCs w:val="28"/>
        </w:rPr>
        <w:t xml:space="preserve"> </w:t>
      </w:r>
      <w:r w:rsidRPr="008B16CD">
        <w:rPr>
          <w:rFonts w:ascii="Times New Roman" w:hAnsi="Times New Roman" w:cs="Times New Roman"/>
          <w:bCs/>
          <w:sz w:val="28"/>
          <w:szCs w:val="28"/>
        </w:rPr>
        <w:t xml:space="preserve">онлайн </w:t>
      </w:r>
      <w:proofErr w:type="spellStart"/>
      <w:r w:rsidRPr="008B16CD">
        <w:rPr>
          <w:rFonts w:ascii="Times New Roman" w:hAnsi="Times New Roman" w:cs="Times New Roman"/>
          <w:bCs/>
          <w:sz w:val="28"/>
          <w:szCs w:val="28"/>
        </w:rPr>
        <w:t>пікірталас</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арқылы</w:t>
      </w:r>
      <w:proofErr w:type="spellEnd"/>
      <w:r w:rsidRPr="008B16CD">
        <w:rPr>
          <w:rFonts w:ascii="Times New Roman" w:hAnsi="Times New Roman" w:cs="Times New Roman"/>
          <w:sz w:val="28"/>
          <w:szCs w:val="28"/>
        </w:rPr>
        <w:t xml:space="preserve"> </w:t>
      </w:r>
      <w:proofErr w:type="spellStart"/>
      <w:r w:rsidRPr="008B16CD">
        <w:rPr>
          <w:rFonts w:ascii="Times New Roman" w:hAnsi="Times New Roman" w:cs="Times New Roman"/>
          <w:sz w:val="28"/>
          <w:szCs w:val="28"/>
        </w:rPr>
        <w:t>бөліседі</w:t>
      </w:r>
      <w:proofErr w:type="spellEnd"/>
      <w:r w:rsidRPr="008B16CD">
        <w:rPr>
          <w:rFonts w:ascii="Times New Roman" w:hAnsi="Times New Roman" w:cs="Times New Roman"/>
          <w:sz w:val="28"/>
          <w:szCs w:val="28"/>
        </w:rPr>
        <w:t>.</w:t>
      </w:r>
    </w:p>
    <w:p w14:paraId="1428B8C8" w14:textId="29F272F2" w:rsidR="00A52458" w:rsidRPr="0002286D" w:rsidRDefault="00A52458" w:rsidP="00A52458">
      <w:pPr>
        <w:shd w:val="clear" w:color="auto" w:fill="FFFFFF" w:themeFill="background1"/>
        <w:tabs>
          <w:tab w:val="left" w:pos="993"/>
          <w:tab w:val="left" w:pos="949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sz w:val="28"/>
          <w:szCs w:val="28"/>
          <w:lang w:val="kk-KZ"/>
        </w:rPr>
        <w:t>К</w:t>
      </w:r>
      <w:r w:rsidRPr="00B072D8">
        <w:rPr>
          <w:rFonts w:ascii="Times New Roman" w:hAnsi="Times New Roman" w:cs="Times New Roman"/>
          <w:sz w:val="28"/>
          <w:szCs w:val="28"/>
          <w:lang w:val="kk-KZ"/>
        </w:rPr>
        <w:t>әсіби іс-әре</w:t>
      </w:r>
      <w:r>
        <w:rPr>
          <w:rFonts w:ascii="Times New Roman" w:hAnsi="Times New Roman" w:cs="Times New Roman"/>
          <w:sz w:val="28"/>
          <w:szCs w:val="28"/>
          <w:lang w:val="kk-KZ"/>
        </w:rPr>
        <w:t xml:space="preserve">кет, </w:t>
      </w:r>
      <w:r w:rsidRPr="00B072D8">
        <w:rPr>
          <w:rFonts w:ascii="Times New Roman" w:hAnsi="Times New Roman" w:cs="Times New Roman"/>
          <w:sz w:val="28"/>
          <w:szCs w:val="28"/>
          <w:lang w:val="kk-KZ"/>
        </w:rPr>
        <w:t>тұлғалық болмыс</w:t>
      </w:r>
      <w:r>
        <w:rPr>
          <w:rFonts w:ascii="Times New Roman" w:hAnsi="Times New Roman" w:cs="Times New Roman"/>
          <w:sz w:val="28"/>
          <w:szCs w:val="28"/>
          <w:lang w:val="kk-KZ"/>
        </w:rPr>
        <w:t>ты білім алушылардың бағалауы мен рефлексия жасауға арналған тапсырмалардың</w:t>
      </w:r>
      <w:r w:rsidRPr="0002286D">
        <w:rPr>
          <w:rFonts w:ascii="Times New Roman" w:hAnsi="Times New Roman" w:cs="Times New Roman"/>
          <w:sz w:val="28"/>
          <w:szCs w:val="28"/>
          <w:lang w:val="kk-KZ"/>
        </w:rPr>
        <w:t xml:space="preserve"> нәтижесі келесі </w:t>
      </w:r>
      <w:r>
        <w:rPr>
          <w:rFonts w:ascii="Times New Roman" w:hAnsi="Times New Roman" w:cs="Times New Roman"/>
          <w:sz w:val="28"/>
          <w:szCs w:val="28"/>
          <w:lang w:val="kk-KZ"/>
        </w:rPr>
        <w:t>2</w:t>
      </w:r>
      <w:r w:rsidR="00276645">
        <w:rPr>
          <w:rFonts w:ascii="Times New Roman" w:hAnsi="Times New Roman" w:cs="Times New Roman"/>
          <w:sz w:val="28"/>
          <w:szCs w:val="28"/>
          <w:lang w:val="kk-KZ"/>
        </w:rPr>
        <w:t>8-</w:t>
      </w:r>
      <w:r w:rsidRPr="0002286D">
        <w:rPr>
          <w:rFonts w:ascii="Times New Roman" w:hAnsi="Times New Roman" w:cs="Times New Roman"/>
          <w:sz w:val="28"/>
          <w:szCs w:val="28"/>
          <w:lang w:val="kk-KZ"/>
        </w:rPr>
        <w:t>кестеде берілген.</w:t>
      </w:r>
    </w:p>
    <w:p w14:paraId="79459224" w14:textId="77777777" w:rsidR="00A52458" w:rsidRPr="0002286D" w:rsidRDefault="00A52458" w:rsidP="00A52458">
      <w:pPr>
        <w:pStyle w:val="af7"/>
        <w:tabs>
          <w:tab w:val="left" w:pos="9497"/>
        </w:tabs>
        <w:spacing w:line="240" w:lineRule="auto"/>
        <w:ind w:firstLine="709"/>
        <w:jc w:val="both"/>
        <w:rPr>
          <w:sz w:val="28"/>
          <w:szCs w:val="28"/>
          <w:lang w:val="kk-KZ"/>
        </w:rPr>
      </w:pPr>
      <w:r>
        <w:rPr>
          <w:sz w:val="28"/>
          <w:szCs w:val="28"/>
          <w:lang w:val="kk-KZ"/>
        </w:rPr>
        <w:t>Кесте 2</w:t>
      </w:r>
      <w:r w:rsidR="0074226E">
        <w:rPr>
          <w:sz w:val="28"/>
          <w:szCs w:val="28"/>
          <w:lang w:val="kk-KZ"/>
        </w:rPr>
        <w:t>8</w:t>
      </w:r>
      <w:r w:rsidRPr="0002286D">
        <w:rPr>
          <w:sz w:val="28"/>
          <w:szCs w:val="28"/>
          <w:lang w:val="kk-KZ"/>
        </w:rPr>
        <w:t xml:space="preserve"> - Қалыптастырушы эксперименттен кейінгі білім алушылардың кәсіби іс-әрекетке да</w:t>
      </w:r>
      <w:r>
        <w:rPr>
          <w:sz w:val="28"/>
          <w:szCs w:val="28"/>
          <w:lang w:val="kk-KZ"/>
        </w:rPr>
        <w:t>ярлауда</w:t>
      </w:r>
      <w:r w:rsidRPr="0002286D">
        <w:rPr>
          <w:sz w:val="28"/>
          <w:szCs w:val="28"/>
          <w:lang w:val="kk-KZ"/>
        </w:rPr>
        <w:t xml:space="preserve"> тұлғалық болмысын </w:t>
      </w:r>
      <w:r>
        <w:rPr>
          <w:sz w:val="28"/>
          <w:szCs w:val="28"/>
          <w:lang w:val="kk-KZ"/>
        </w:rPr>
        <w:t xml:space="preserve">қалыптастырудың </w:t>
      </w:r>
      <w:r w:rsidRPr="0002286D">
        <w:rPr>
          <w:sz w:val="28"/>
          <w:szCs w:val="28"/>
          <w:lang w:val="kk-KZ"/>
        </w:rPr>
        <w:t>б</w:t>
      </w:r>
      <w:r w:rsidRPr="0002286D">
        <w:rPr>
          <w:rFonts w:eastAsiaTheme="minorHAnsi"/>
          <w:sz w:val="28"/>
          <w:szCs w:val="28"/>
          <w:lang w:val="kk-KZ"/>
        </w:rPr>
        <w:t>ағалаушылық-рефлексиялық</w:t>
      </w:r>
      <w:r w:rsidRPr="0002286D">
        <w:rPr>
          <w:sz w:val="28"/>
          <w:szCs w:val="28"/>
          <w:lang w:val="kk-KZ"/>
        </w:rPr>
        <w:t xml:space="preserve"> компонентінің даму деңгейі </w:t>
      </w:r>
    </w:p>
    <w:tbl>
      <w:tblPr>
        <w:tblStyle w:val="ae"/>
        <w:tblW w:w="0" w:type="auto"/>
        <w:tblLook w:val="04A0" w:firstRow="1" w:lastRow="0" w:firstColumn="1" w:lastColumn="0" w:noHBand="0" w:noVBand="1"/>
      </w:tblPr>
      <w:tblGrid>
        <w:gridCol w:w="610"/>
        <w:gridCol w:w="2488"/>
        <w:gridCol w:w="1728"/>
        <w:gridCol w:w="1100"/>
        <w:gridCol w:w="1970"/>
        <w:gridCol w:w="1449"/>
      </w:tblGrid>
      <w:tr w:rsidR="00A52458" w:rsidRPr="00276645" w14:paraId="66E4ED3D" w14:textId="77777777" w:rsidTr="00E9720E">
        <w:tc>
          <w:tcPr>
            <w:tcW w:w="610" w:type="dxa"/>
            <w:vMerge w:val="restart"/>
          </w:tcPr>
          <w:p w14:paraId="7D0465D6"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w:t>
            </w:r>
          </w:p>
        </w:tc>
        <w:tc>
          <w:tcPr>
            <w:tcW w:w="2488" w:type="dxa"/>
            <w:vMerge w:val="restart"/>
          </w:tcPr>
          <w:p w14:paraId="2CC3BF33"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 xml:space="preserve">Деңгейлері </w:t>
            </w:r>
          </w:p>
        </w:tc>
        <w:tc>
          <w:tcPr>
            <w:tcW w:w="2828" w:type="dxa"/>
            <w:gridSpan w:val="2"/>
          </w:tcPr>
          <w:p w14:paraId="6C8AD620"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Бақылау тобы</w:t>
            </w:r>
          </w:p>
          <w:p w14:paraId="25457839"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(78 білімгер)</w:t>
            </w:r>
          </w:p>
        </w:tc>
        <w:tc>
          <w:tcPr>
            <w:tcW w:w="3419" w:type="dxa"/>
            <w:gridSpan w:val="2"/>
          </w:tcPr>
          <w:p w14:paraId="7521DA13"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 xml:space="preserve">Тәжірибелік топ </w:t>
            </w:r>
          </w:p>
          <w:p w14:paraId="2EB81406"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(75 білімгер)</w:t>
            </w:r>
          </w:p>
        </w:tc>
      </w:tr>
      <w:tr w:rsidR="00A52458" w:rsidRPr="00276645" w14:paraId="2A7A8B90" w14:textId="77777777" w:rsidTr="00E9720E">
        <w:tc>
          <w:tcPr>
            <w:tcW w:w="610" w:type="dxa"/>
            <w:vMerge/>
          </w:tcPr>
          <w:p w14:paraId="776E2CCD" w14:textId="77777777" w:rsidR="00A52458" w:rsidRPr="00276645" w:rsidRDefault="00A52458" w:rsidP="00E9720E">
            <w:pPr>
              <w:tabs>
                <w:tab w:val="left" w:pos="993"/>
                <w:tab w:val="left" w:pos="9497"/>
              </w:tabs>
              <w:jc w:val="both"/>
              <w:rPr>
                <w:rFonts w:ascii="Times New Roman" w:hAnsi="Times New Roman" w:cs="Times New Roman"/>
                <w:lang w:val="kk-KZ"/>
              </w:rPr>
            </w:pPr>
          </w:p>
        </w:tc>
        <w:tc>
          <w:tcPr>
            <w:tcW w:w="2488" w:type="dxa"/>
            <w:vMerge/>
          </w:tcPr>
          <w:p w14:paraId="58B9A709" w14:textId="77777777" w:rsidR="00A52458" w:rsidRPr="00276645" w:rsidRDefault="00A52458" w:rsidP="00E9720E">
            <w:pPr>
              <w:tabs>
                <w:tab w:val="left" w:pos="993"/>
                <w:tab w:val="left" w:pos="9497"/>
              </w:tabs>
              <w:rPr>
                <w:rFonts w:ascii="Times New Roman" w:hAnsi="Times New Roman" w:cs="Times New Roman"/>
                <w:lang w:val="kk-KZ"/>
              </w:rPr>
            </w:pPr>
          </w:p>
        </w:tc>
        <w:tc>
          <w:tcPr>
            <w:tcW w:w="1728" w:type="dxa"/>
          </w:tcPr>
          <w:p w14:paraId="6549FA21"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 xml:space="preserve">Саны </w:t>
            </w:r>
          </w:p>
        </w:tc>
        <w:tc>
          <w:tcPr>
            <w:tcW w:w="1100" w:type="dxa"/>
          </w:tcPr>
          <w:p w14:paraId="620DB979"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rPr>
              <w:t>%</w:t>
            </w:r>
          </w:p>
        </w:tc>
        <w:tc>
          <w:tcPr>
            <w:tcW w:w="1970" w:type="dxa"/>
          </w:tcPr>
          <w:p w14:paraId="43914FF7"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 xml:space="preserve">Саны </w:t>
            </w:r>
          </w:p>
        </w:tc>
        <w:tc>
          <w:tcPr>
            <w:tcW w:w="1449" w:type="dxa"/>
          </w:tcPr>
          <w:p w14:paraId="38B59DFC"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rPr>
              <w:t>%</w:t>
            </w:r>
          </w:p>
        </w:tc>
      </w:tr>
      <w:tr w:rsidR="00A52458" w:rsidRPr="00276645" w14:paraId="43EC8E0E" w14:textId="77777777" w:rsidTr="00E9720E">
        <w:tc>
          <w:tcPr>
            <w:tcW w:w="610" w:type="dxa"/>
          </w:tcPr>
          <w:p w14:paraId="3A48E3F0"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1</w:t>
            </w:r>
          </w:p>
        </w:tc>
        <w:tc>
          <w:tcPr>
            <w:tcW w:w="2488" w:type="dxa"/>
          </w:tcPr>
          <w:p w14:paraId="195D32C0" w14:textId="77777777" w:rsidR="00A52458" w:rsidRPr="00276645" w:rsidRDefault="00A52458" w:rsidP="00E9720E">
            <w:pPr>
              <w:tabs>
                <w:tab w:val="left" w:pos="993"/>
                <w:tab w:val="left" w:pos="9497"/>
              </w:tabs>
              <w:rPr>
                <w:rFonts w:ascii="Times New Roman" w:hAnsi="Times New Roman" w:cs="Times New Roman"/>
                <w:lang w:val="kk-KZ"/>
              </w:rPr>
            </w:pPr>
            <w:r w:rsidRPr="00276645">
              <w:rPr>
                <w:rFonts w:ascii="Times New Roman" w:hAnsi="Times New Roman" w:cs="Times New Roman"/>
                <w:lang w:val="kk-KZ"/>
              </w:rPr>
              <w:t>Жоғары</w:t>
            </w:r>
          </w:p>
        </w:tc>
        <w:tc>
          <w:tcPr>
            <w:tcW w:w="1728" w:type="dxa"/>
          </w:tcPr>
          <w:p w14:paraId="2770AAF2"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23</w:t>
            </w:r>
          </w:p>
        </w:tc>
        <w:tc>
          <w:tcPr>
            <w:tcW w:w="1100" w:type="dxa"/>
          </w:tcPr>
          <w:p w14:paraId="285ACC6C"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29,49</w:t>
            </w:r>
          </w:p>
        </w:tc>
        <w:tc>
          <w:tcPr>
            <w:tcW w:w="1970" w:type="dxa"/>
          </w:tcPr>
          <w:p w14:paraId="3E612227"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0</w:t>
            </w:r>
          </w:p>
        </w:tc>
        <w:tc>
          <w:tcPr>
            <w:tcW w:w="1449" w:type="dxa"/>
          </w:tcPr>
          <w:p w14:paraId="2F68009F"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0</w:t>
            </w:r>
          </w:p>
        </w:tc>
      </w:tr>
      <w:tr w:rsidR="00A52458" w:rsidRPr="00276645" w14:paraId="58B26431" w14:textId="77777777" w:rsidTr="00E9720E">
        <w:tc>
          <w:tcPr>
            <w:tcW w:w="610" w:type="dxa"/>
          </w:tcPr>
          <w:p w14:paraId="65129510"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2</w:t>
            </w:r>
          </w:p>
        </w:tc>
        <w:tc>
          <w:tcPr>
            <w:tcW w:w="2488" w:type="dxa"/>
          </w:tcPr>
          <w:p w14:paraId="14ED68D2" w14:textId="77777777" w:rsidR="00A52458" w:rsidRPr="00276645" w:rsidRDefault="00A52458" w:rsidP="00E9720E">
            <w:pPr>
              <w:tabs>
                <w:tab w:val="left" w:pos="993"/>
                <w:tab w:val="left" w:pos="9497"/>
              </w:tabs>
              <w:rPr>
                <w:rFonts w:ascii="Times New Roman" w:hAnsi="Times New Roman" w:cs="Times New Roman"/>
                <w:lang w:val="kk-KZ"/>
              </w:rPr>
            </w:pPr>
            <w:r w:rsidRPr="00276645">
              <w:rPr>
                <w:rFonts w:ascii="Times New Roman" w:hAnsi="Times New Roman" w:cs="Times New Roman"/>
                <w:lang w:val="kk-KZ"/>
              </w:rPr>
              <w:t>Орта</w:t>
            </w:r>
          </w:p>
        </w:tc>
        <w:tc>
          <w:tcPr>
            <w:tcW w:w="1728" w:type="dxa"/>
          </w:tcPr>
          <w:p w14:paraId="72DB0A3E"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29</w:t>
            </w:r>
          </w:p>
        </w:tc>
        <w:tc>
          <w:tcPr>
            <w:tcW w:w="1100" w:type="dxa"/>
          </w:tcPr>
          <w:p w14:paraId="5824D113"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37,18</w:t>
            </w:r>
          </w:p>
        </w:tc>
        <w:tc>
          <w:tcPr>
            <w:tcW w:w="1970" w:type="dxa"/>
          </w:tcPr>
          <w:p w14:paraId="1775BD1E"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11</w:t>
            </w:r>
          </w:p>
        </w:tc>
        <w:tc>
          <w:tcPr>
            <w:tcW w:w="1449" w:type="dxa"/>
          </w:tcPr>
          <w:p w14:paraId="1AE4DB01"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14,67</w:t>
            </w:r>
          </w:p>
        </w:tc>
      </w:tr>
      <w:tr w:rsidR="00A52458" w:rsidRPr="00276645" w14:paraId="5BA13ECF" w14:textId="77777777" w:rsidTr="00E9720E">
        <w:tc>
          <w:tcPr>
            <w:tcW w:w="610" w:type="dxa"/>
          </w:tcPr>
          <w:p w14:paraId="4EBA99CC"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3</w:t>
            </w:r>
          </w:p>
        </w:tc>
        <w:tc>
          <w:tcPr>
            <w:tcW w:w="2488" w:type="dxa"/>
          </w:tcPr>
          <w:p w14:paraId="67AAF376"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Төмен</w:t>
            </w:r>
          </w:p>
        </w:tc>
        <w:tc>
          <w:tcPr>
            <w:tcW w:w="1728" w:type="dxa"/>
          </w:tcPr>
          <w:p w14:paraId="244AD33B"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26</w:t>
            </w:r>
          </w:p>
        </w:tc>
        <w:tc>
          <w:tcPr>
            <w:tcW w:w="1100" w:type="dxa"/>
          </w:tcPr>
          <w:p w14:paraId="65963E58"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33,33</w:t>
            </w:r>
          </w:p>
        </w:tc>
        <w:tc>
          <w:tcPr>
            <w:tcW w:w="1970" w:type="dxa"/>
          </w:tcPr>
          <w:p w14:paraId="4FE2B3D9"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64</w:t>
            </w:r>
          </w:p>
        </w:tc>
        <w:tc>
          <w:tcPr>
            <w:tcW w:w="1449" w:type="dxa"/>
          </w:tcPr>
          <w:p w14:paraId="471A6BAA"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85,33</w:t>
            </w:r>
          </w:p>
        </w:tc>
      </w:tr>
    </w:tbl>
    <w:p w14:paraId="53F3742C" w14:textId="77777777" w:rsidR="00A52458" w:rsidRPr="0002286D"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p>
    <w:p w14:paraId="3DBCA82E" w14:textId="4233A484"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қалыптастырудың</w:t>
      </w:r>
      <w:r w:rsidRPr="0002286D">
        <w:rPr>
          <w:rFonts w:ascii="Times New Roman" w:hAnsi="Times New Roman" w:cs="Times New Roman"/>
          <w:sz w:val="28"/>
          <w:szCs w:val="28"/>
          <w:lang w:val="kk-KZ"/>
        </w:rPr>
        <w:t xml:space="preserve"> бағалаушылық-рефлексиялық компоненттерінің экспериментке дейінгі және кейінгі даму деңгейдерінің салыстырмалы көрсеткішін келесі </w:t>
      </w:r>
      <w:r>
        <w:rPr>
          <w:rFonts w:ascii="Times New Roman" w:hAnsi="Times New Roman" w:cs="Times New Roman"/>
          <w:sz w:val="28"/>
          <w:szCs w:val="28"/>
          <w:lang w:val="kk-KZ"/>
        </w:rPr>
        <w:t>2</w:t>
      </w:r>
      <w:r w:rsidR="00276645">
        <w:rPr>
          <w:rFonts w:ascii="Times New Roman" w:hAnsi="Times New Roman" w:cs="Times New Roman"/>
          <w:sz w:val="28"/>
          <w:szCs w:val="28"/>
          <w:lang w:val="kk-KZ"/>
        </w:rPr>
        <w:t>9-</w:t>
      </w:r>
      <w:r w:rsidRPr="0002286D">
        <w:rPr>
          <w:rFonts w:ascii="Times New Roman" w:hAnsi="Times New Roman" w:cs="Times New Roman"/>
          <w:sz w:val="28"/>
          <w:szCs w:val="28"/>
          <w:lang w:val="kk-KZ"/>
        </w:rPr>
        <w:t xml:space="preserve"> кестеде бейнеледік.</w:t>
      </w:r>
    </w:p>
    <w:p w14:paraId="098CD1A5" w14:textId="77777777" w:rsidR="00A52458" w:rsidRPr="0002286D"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Кесте - 2</w:t>
      </w:r>
      <w:r w:rsidR="0074226E">
        <w:rPr>
          <w:rFonts w:ascii="Times New Roman" w:hAnsi="Times New Roman" w:cs="Times New Roman"/>
          <w:sz w:val="28"/>
          <w:szCs w:val="28"/>
          <w:lang w:val="kk-KZ"/>
        </w:rPr>
        <w:t>9</w:t>
      </w:r>
      <w:r w:rsidRPr="0002286D">
        <w:rPr>
          <w:rFonts w:ascii="Times New Roman" w:hAnsi="Times New Roman" w:cs="Times New Roman"/>
          <w:sz w:val="28"/>
          <w:szCs w:val="28"/>
          <w:lang w:val="kk-KZ"/>
        </w:rPr>
        <w:t xml:space="preserve"> 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 бағалаушылық-рефлексиялық компоненттерінің экспериментке дейінгі және кейінгі даму деңгейдері </w:t>
      </w:r>
    </w:p>
    <w:tbl>
      <w:tblPr>
        <w:tblStyle w:val="ae"/>
        <w:tblW w:w="0" w:type="auto"/>
        <w:tblLook w:val="04A0" w:firstRow="1" w:lastRow="0" w:firstColumn="1" w:lastColumn="0" w:noHBand="0" w:noVBand="1"/>
      </w:tblPr>
      <w:tblGrid>
        <w:gridCol w:w="610"/>
        <w:gridCol w:w="2488"/>
        <w:gridCol w:w="1728"/>
        <w:gridCol w:w="1100"/>
        <w:gridCol w:w="1970"/>
        <w:gridCol w:w="1449"/>
      </w:tblGrid>
      <w:tr w:rsidR="00A52458" w:rsidRPr="00276645" w14:paraId="7AB4F609" w14:textId="77777777" w:rsidTr="00E9720E">
        <w:tc>
          <w:tcPr>
            <w:tcW w:w="610" w:type="dxa"/>
            <w:vMerge w:val="restart"/>
          </w:tcPr>
          <w:p w14:paraId="7A534DC0"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w:t>
            </w:r>
          </w:p>
        </w:tc>
        <w:tc>
          <w:tcPr>
            <w:tcW w:w="2488" w:type="dxa"/>
            <w:vMerge w:val="restart"/>
          </w:tcPr>
          <w:p w14:paraId="68DAC266"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 xml:space="preserve">Деңгейлері </w:t>
            </w:r>
          </w:p>
        </w:tc>
        <w:tc>
          <w:tcPr>
            <w:tcW w:w="2828" w:type="dxa"/>
            <w:gridSpan w:val="2"/>
          </w:tcPr>
          <w:p w14:paraId="2B60A271"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Экспериментке дейін</w:t>
            </w:r>
          </w:p>
          <w:p w14:paraId="3544854B"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(75 білім алушы)</w:t>
            </w:r>
          </w:p>
          <w:p w14:paraId="20BA6996"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c>
          <w:tcPr>
            <w:tcW w:w="3419" w:type="dxa"/>
            <w:gridSpan w:val="2"/>
          </w:tcPr>
          <w:p w14:paraId="2A716314"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Эксперименттен кейін</w:t>
            </w:r>
          </w:p>
          <w:p w14:paraId="5AF2C9F6"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r w:rsidRPr="00276645">
              <w:rPr>
                <w:color w:val="0D0D0D" w:themeColor="text1" w:themeTint="F2"/>
                <w:sz w:val="24"/>
                <w:szCs w:val="24"/>
                <w:lang w:val="kk-KZ"/>
              </w:rPr>
              <w:t>(75 білім алушы)</w:t>
            </w:r>
          </w:p>
          <w:p w14:paraId="2F3AB816" w14:textId="77777777" w:rsidR="00A52458" w:rsidRPr="00276645" w:rsidRDefault="00A52458" w:rsidP="00E9720E">
            <w:pPr>
              <w:pStyle w:val="af7"/>
              <w:shd w:val="clear" w:color="auto" w:fill="auto"/>
              <w:tabs>
                <w:tab w:val="left" w:pos="9497"/>
              </w:tabs>
              <w:spacing w:line="240" w:lineRule="auto"/>
              <w:jc w:val="center"/>
              <w:rPr>
                <w:color w:val="0D0D0D" w:themeColor="text1" w:themeTint="F2"/>
                <w:sz w:val="24"/>
                <w:szCs w:val="24"/>
                <w:lang w:val="kk-KZ"/>
              </w:rPr>
            </w:pPr>
          </w:p>
        </w:tc>
      </w:tr>
      <w:tr w:rsidR="00A52458" w:rsidRPr="00276645" w14:paraId="4D526A94" w14:textId="77777777" w:rsidTr="00E9720E">
        <w:tc>
          <w:tcPr>
            <w:tcW w:w="610" w:type="dxa"/>
            <w:vMerge/>
          </w:tcPr>
          <w:p w14:paraId="0B4FB381" w14:textId="77777777" w:rsidR="00A52458" w:rsidRPr="00276645" w:rsidRDefault="00A52458" w:rsidP="00E9720E">
            <w:pPr>
              <w:tabs>
                <w:tab w:val="left" w:pos="993"/>
                <w:tab w:val="left" w:pos="9497"/>
              </w:tabs>
              <w:jc w:val="both"/>
              <w:rPr>
                <w:rFonts w:ascii="Times New Roman" w:hAnsi="Times New Roman" w:cs="Times New Roman"/>
                <w:lang w:val="kk-KZ"/>
              </w:rPr>
            </w:pPr>
          </w:p>
        </w:tc>
        <w:tc>
          <w:tcPr>
            <w:tcW w:w="2488" w:type="dxa"/>
            <w:vMerge/>
          </w:tcPr>
          <w:p w14:paraId="0BA615A3" w14:textId="77777777" w:rsidR="00A52458" w:rsidRPr="00276645" w:rsidRDefault="00A52458" w:rsidP="00E9720E">
            <w:pPr>
              <w:tabs>
                <w:tab w:val="left" w:pos="993"/>
                <w:tab w:val="left" w:pos="9497"/>
              </w:tabs>
              <w:rPr>
                <w:rFonts w:ascii="Times New Roman" w:hAnsi="Times New Roman" w:cs="Times New Roman"/>
                <w:lang w:val="kk-KZ"/>
              </w:rPr>
            </w:pPr>
          </w:p>
        </w:tc>
        <w:tc>
          <w:tcPr>
            <w:tcW w:w="1728" w:type="dxa"/>
          </w:tcPr>
          <w:p w14:paraId="7D98C369"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 xml:space="preserve">Саны </w:t>
            </w:r>
          </w:p>
        </w:tc>
        <w:tc>
          <w:tcPr>
            <w:tcW w:w="1100" w:type="dxa"/>
          </w:tcPr>
          <w:p w14:paraId="688D91FF"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rPr>
              <w:t>%</w:t>
            </w:r>
          </w:p>
        </w:tc>
        <w:tc>
          <w:tcPr>
            <w:tcW w:w="1970" w:type="dxa"/>
          </w:tcPr>
          <w:p w14:paraId="1A26D169"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 xml:space="preserve">Саны </w:t>
            </w:r>
          </w:p>
        </w:tc>
        <w:tc>
          <w:tcPr>
            <w:tcW w:w="1449" w:type="dxa"/>
          </w:tcPr>
          <w:p w14:paraId="5E3C6097"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rPr>
              <w:t>%</w:t>
            </w:r>
          </w:p>
        </w:tc>
      </w:tr>
      <w:tr w:rsidR="00A52458" w:rsidRPr="00276645" w14:paraId="264A9714" w14:textId="77777777" w:rsidTr="00E9720E">
        <w:tc>
          <w:tcPr>
            <w:tcW w:w="610" w:type="dxa"/>
          </w:tcPr>
          <w:p w14:paraId="6DCF94EB"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1</w:t>
            </w:r>
          </w:p>
        </w:tc>
        <w:tc>
          <w:tcPr>
            <w:tcW w:w="2488" w:type="dxa"/>
          </w:tcPr>
          <w:p w14:paraId="4F90DD74" w14:textId="77777777" w:rsidR="00A52458" w:rsidRPr="00276645" w:rsidRDefault="00A52458" w:rsidP="00E9720E">
            <w:pPr>
              <w:tabs>
                <w:tab w:val="left" w:pos="993"/>
                <w:tab w:val="left" w:pos="9497"/>
              </w:tabs>
              <w:rPr>
                <w:rFonts w:ascii="Times New Roman" w:hAnsi="Times New Roman" w:cs="Times New Roman"/>
                <w:lang w:val="kk-KZ"/>
              </w:rPr>
            </w:pPr>
            <w:r w:rsidRPr="00276645">
              <w:rPr>
                <w:rFonts w:ascii="Times New Roman" w:hAnsi="Times New Roman" w:cs="Times New Roman"/>
                <w:lang w:val="kk-KZ"/>
              </w:rPr>
              <w:t>Жоғары</w:t>
            </w:r>
          </w:p>
        </w:tc>
        <w:tc>
          <w:tcPr>
            <w:tcW w:w="1728" w:type="dxa"/>
          </w:tcPr>
          <w:p w14:paraId="038C7C24"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9</w:t>
            </w:r>
          </w:p>
        </w:tc>
        <w:tc>
          <w:tcPr>
            <w:tcW w:w="1100" w:type="dxa"/>
          </w:tcPr>
          <w:p w14:paraId="3F83321E"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12</w:t>
            </w:r>
          </w:p>
        </w:tc>
        <w:tc>
          <w:tcPr>
            <w:tcW w:w="1970" w:type="dxa"/>
          </w:tcPr>
          <w:p w14:paraId="272675DA"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64</w:t>
            </w:r>
          </w:p>
        </w:tc>
        <w:tc>
          <w:tcPr>
            <w:tcW w:w="1449" w:type="dxa"/>
          </w:tcPr>
          <w:p w14:paraId="0983F494"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85,33</w:t>
            </w:r>
          </w:p>
        </w:tc>
      </w:tr>
      <w:tr w:rsidR="00A52458" w:rsidRPr="00276645" w14:paraId="52BE0131" w14:textId="77777777" w:rsidTr="00E9720E">
        <w:tc>
          <w:tcPr>
            <w:tcW w:w="610" w:type="dxa"/>
          </w:tcPr>
          <w:p w14:paraId="16928E6B"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2</w:t>
            </w:r>
          </w:p>
        </w:tc>
        <w:tc>
          <w:tcPr>
            <w:tcW w:w="2488" w:type="dxa"/>
          </w:tcPr>
          <w:p w14:paraId="0F6E6289" w14:textId="77777777" w:rsidR="00A52458" w:rsidRPr="00276645" w:rsidRDefault="00A52458" w:rsidP="00E9720E">
            <w:pPr>
              <w:tabs>
                <w:tab w:val="left" w:pos="993"/>
                <w:tab w:val="left" w:pos="9497"/>
              </w:tabs>
              <w:rPr>
                <w:rFonts w:ascii="Times New Roman" w:hAnsi="Times New Roman" w:cs="Times New Roman"/>
                <w:lang w:val="kk-KZ"/>
              </w:rPr>
            </w:pPr>
            <w:r w:rsidRPr="00276645">
              <w:rPr>
                <w:rFonts w:ascii="Times New Roman" w:hAnsi="Times New Roman" w:cs="Times New Roman"/>
                <w:lang w:val="kk-KZ"/>
              </w:rPr>
              <w:t>Орта</w:t>
            </w:r>
          </w:p>
        </w:tc>
        <w:tc>
          <w:tcPr>
            <w:tcW w:w="1728" w:type="dxa"/>
          </w:tcPr>
          <w:p w14:paraId="18C6D612"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30</w:t>
            </w:r>
          </w:p>
        </w:tc>
        <w:tc>
          <w:tcPr>
            <w:tcW w:w="1100" w:type="dxa"/>
          </w:tcPr>
          <w:p w14:paraId="1F0F4223"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40</w:t>
            </w:r>
          </w:p>
        </w:tc>
        <w:tc>
          <w:tcPr>
            <w:tcW w:w="1970" w:type="dxa"/>
          </w:tcPr>
          <w:p w14:paraId="27690B23"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11</w:t>
            </w:r>
          </w:p>
        </w:tc>
        <w:tc>
          <w:tcPr>
            <w:tcW w:w="1449" w:type="dxa"/>
          </w:tcPr>
          <w:p w14:paraId="03DD1011"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14,67</w:t>
            </w:r>
          </w:p>
        </w:tc>
      </w:tr>
      <w:tr w:rsidR="00A52458" w:rsidRPr="00276645" w14:paraId="4956F126" w14:textId="77777777" w:rsidTr="00E9720E">
        <w:tc>
          <w:tcPr>
            <w:tcW w:w="610" w:type="dxa"/>
          </w:tcPr>
          <w:p w14:paraId="5E40844C"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3</w:t>
            </w:r>
          </w:p>
        </w:tc>
        <w:tc>
          <w:tcPr>
            <w:tcW w:w="2488" w:type="dxa"/>
          </w:tcPr>
          <w:p w14:paraId="6C204D18" w14:textId="77777777" w:rsidR="00A52458" w:rsidRPr="00276645" w:rsidRDefault="00A52458" w:rsidP="00E9720E">
            <w:pPr>
              <w:tabs>
                <w:tab w:val="left" w:pos="993"/>
                <w:tab w:val="left" w:pos="9497"/>
              </w:tabs>
              <w:jc w:val="both"/>
              <w:rPr>
                <w:rFonts w:ascii="Times New Roman" w:hAnsi="Times New Roman" w:cs="Times New Roman"/>
                <w:lang w:val="kk-KZ"/>
              </w:rPr>
            </w:pPr>
            <w:r w:rsidRPr="00276645">
              <w:rPr>
                <w:rFonts w:ascii="Times New Roman" w:hAnsi="Times New Roman" w:cs="Times New Roman"/>
                <w:lang w:val="kk-KZ"/>
              </w:rPr>
              <w:t>Төмен</w:t>
            </w:r>
          </w:p>
        </w:tc>
        <w:tc>
          <w:tcPr>
            <w:tcW w:w="1728" w:type="dxa"/>
          </w:tcPr>
          <w:p w14:paraId="2E3A8ABB"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36</w:t>
            </w:r>
          </w:p>
        </w:tc>
        <w:tc>
          <w:tcPr>
            <w:tcW w:w="1100" w:type="dxa"/>
          </w:tcPr>
          <w:p w14:paraId="16E8E8E6"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rPr>
              <w:t>48</w:t>
            </w:r>
          </w:p>
        </w:tc>
        <w:tc>
          <w:tcPr>
            <w:tcW w:w="1970" w:type="dxa"/>
          </w:tcPr>
          <w:p w14:paraId="003B858B" w14:textId="77777777" w:rsidR="00A52458" w:rsidRPr="00276645" w:rsidRDefault="00A52458" w:rsidP="00E9720E">
            <w:pPr>
              <w:jc w:val="center"/>
              <w:rPr>
                <w:rFonts w:ascii="Times New Roman" w:hAnsi="Times New Roman" w:cs="Times New Roman"/>
                <w:color w:val="000000"/>
              </w:rPr>
            </w:pPr>
            <w:r w:rsidRPr="00276645">
              <w:rPr>
                <w:rFonts w:ascii="Times New Roman" w:hAnsi="Times New Roman" w:cs="Times New Roman"/>
                <w:color w:val="000000"/>
                <w:lang w:val="kk-KZ"/>
              </w:rPr>
              <w:t>0</w:t>
            </w:r>
          </w:p>
        </w:tc>
        <w:tc>
          <w:tcPr>
            <w:tcW w:w="1449" w:type="dxa"/>
          </w:tcPr>
          <w:p w14:paraId="067ECBA3" w14:textId="77777777" w:rsidR="00A52458" w:rsidRPr="00276645" w:rsidRDefault="00A52458" w:rsidP="00E9720E">
            <w:pPr>
              <w:jc w:val="center"/>
              <w:rPr>
                <w:rFonts w:ascii="Times New Roman" w:hAnsi="Times New Roman" w:cs="Times New Roman"/>
                <w:color w:val="000000"/>
                <w:lang w:val="kk-KZ"/>
              </w:rPr>
            </w:pPr>
            <w:r w:rsidRPr="00276645">
              <w:rPr>
                <w:rFonts w:ascii="Times New Roman" w:hAnsi="Times New Roman" w:cs="Times New Roman"/>
                <w:color w:val="000000"/>
                <w:lang w:val="kk-KZ"/>
              </w:rPr>
              <w:t>0</w:t>
            </w:r>
          </w:p>
        </w:tc>
      </w:tr>
    </w:tbl>
    <w:p w14:paraId="276E2B37" w14:textId="77777777" w:rsidR="00A52458" w:rsidRPr="000B22BA" w:rsidRDefault="00A52458" w:rsidP="00A52458">
      <w:pPr>
        <w:tabs>
          <w:tab w:val="left" w:pos="993"/>
          <w:tab w:val="left" w:pos="9497"/>
        </w:tabs>
        <w:spacing w:after="0" w:line="240" w:lineRule="auto"/>
        <w:ind w:firstLine="709"/>
        <w:contextualSpacing/>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 бағалаушылық-рефлексиялық компоненттерінің экспериментке дейінгі және кейінгі даму деңгейдері</w:t>
      </w:r>
      <w:r>
        <w:rPr>
          <w:rFonts w:ascii="Times New Roman" w:hAnsi="Times New Roman" w:cs="Times New Roman"/>
          <w:sz w:val="28"/>
          <w:szCs w:val="28"/>
          <w:lang w:val="kk-KZ"/>
        </w:rPr>
        <w:t xml:space="preserve">нің салыстырмалы </w:t>
      </w:r>
      <w:r w:rsidRPr="00B072D8">
        <w:rPr>
          <w:rFonts w:ascii="Times New Roman" w:hAnsi="Times New Roman" w:cs="Times New Roman"/>
          <w:sz w:val="28"/>
          <w:szCs w:val="28"/>
          <w:lang w:val="kk-KZ"/>
        </w:rPr>
        <w:t>диаграммасы</w:t>
      </w:r>
      <w:r>
        <w:rPr>
          <w:rFonts w:ascii="Times New Roman" w:hAnsi="Times New Roman" w:cs="Times New Roman"/>
          <w:sz w:val="28"/>
          <w:szCs w:val="28"/>
          <w:lang w:val="kk-KZ"/>
        </w:rPr>
        <w:t xml:space="preserve">н </w:t>
      </w:r>
      <w:r w:rsidR="0074226E">
        <w:rPr>
          <w:rFonts w:ascii="Times New Roman" w:hAnsi="Times New Roman" w:cs="Times New Roman"/>
          <w:sz w:val="28"/>
          <w:szCs w:val="28"/>
          <w:lang w:val="kk-KZ"/>
        </w:rPr>
        <w:t>21</w:t>
      </w:r>
      <w:r>
        <w:rPr>
          <w:rFonts w:ascii="Times New Roman" w:hAnsi="Times New Roman" w:cs="Times New Roman"/>
          <w:sz w:val="28"/>
          <w:szCs w:val="28"/>
          <w:lang w:val="kk-KZ"/>
        </w:rPr>
        <w:t xml:space="preserve"> суретте бейнеледік</w:t>
      </w:r>
      <w:r w:rsidRPr="000B22BA">
        <w:rPr>
          <w:rFonts w:ascii="Times New Roman" w:hAnsi="Times New Roman" w:cs="Times New Roman"/>
          <w:sz w:val="28"/>
          <w:szCs w:val="28"/>
          <w:lang w:val="kk-KZ"/>
        </w:rPr>
        <w:t>.</w:t>
      </w:r>
    </w:p>
    <w:p w14:paraId="487C9999" w14:textId="77777777" w:rsidR="00A52458" w:rsidRDefault="00A52458" w:rsidP="00A52458">
      <w:pPr>
        <w:tabs>
          <w:tab w:val="left" w:pos="993"/>
          <w:tab w:val="left" w:pos="9497"/>
        </w:tabs>
        <w:spacing w:after="0" w:line="240" w:lineRule="auto"/>
        <w:ind w:firstLine="709"/>
        <w:contextualSpacing/>
        <w:jc w:val="both"/>
        <w:rPr>
          <w:rFonts w:ascii="Times New Roman" w:hAnsi="Times New Roman" w:cs="Times New Roman"/>
          <w:sz w:val="28"/>
          <w:szCs w:val="28"/>
          <w:lang w:val="kk-KZ"/>
        </w:rPr>
      </w:pPr>
      <w:r>
        <w:rPr>
          <w:rFonts w:ascii="Times New Roman" w:hAnsi="Times New Roman" w:cs="Times New Roman"/>
          <w:noProof/>
          <w:sz w:val="28"/>
          <w:szCs w:val="28"/>
          <w:lang w:eastAsia="ru-RU"/>
        </w:rPr>
        <w:lastRenderedPageBreak/>
        <w:drawing>
          <wp:inline distT="0" distB="0" distL="0" distR="0" wp14:anchorId="445963A2" wp14:editId="70418DC2">
            <wp:extent cx="5196840" cy="3289610"/>
            <wp:effectExtent l="0" t="0" r="3810" b="6350"/>
            <wp:docPr id="19" name="Диаграмма 12"/>
            <wp:cNvGraphicFramePr/>
            <a:graphic xmlns:a="http://schemas.openxmlformats.org/drawingml/2006/main">
              <a:graphicData uri="http://schemas.openxmlformats.org/drawingml/2006/chart">
                <c:chart xmlns:c="http://schemas.openxmlformats.org/drawingml/2006/chart" xmlns:r="http://schemas.openxmlformats.org/officeDocument/2006/relationships" r:id="rId69"/>
              </a:graphicData>
            </a:graphic>
          </wp:inline>
        </w:drawing>
      </w:r>
    </w:p>
    <w:p w14:paraId="7189FC87" w14:textId="77777777" w:rsidR="002026B4" w:rsidRDefault="002026B4" w:rsidP="00A52458">
      <w:pPr>
        <w:tabs>
          <w:tab w:val="left" w:pos="9497"/>
        </w:tabs>
        <w:spacing w:after="0" w:line="240" w:lineRule="auto"/>
        <w:ind w:firstLine="708"/>
        <w:jc w:val="both"/>
        <w:rPr>
          <w:rFonts w:ascii="Times New Roman" w:hAnsi="Times New Roman" w:cs="Times New Roman"/>
          <w:sz w:val="28"/>
          <w:szCs w:val="28"/>
          <w:lang w:val="kk-KZ"/>
        </w:rPr>
      </w:pPr>
    </w:p>
    <w:p w14:paraId="6F1D5A65" w14:textId="1DE83D72" w:rsidR="00A52458" w:rsidRDefault="00A52458" w:rsidP="00A52458">
      <w:pPr>
        <w:tabs>
          <w:tab w:val="left" w:pos="9497"/>
        </w:tabs>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Сурет - </w:t>
      </w:r>
      <w:r w:rsidR="00276645">
        <w:rPr>
          <w:rFonts w:ascii="Times New Roman" w:hAnsi="Times New Roman" w:cs="Times New Roman"/>
          <w:sz w:val="28"/>
          <w:szCs w:val="28"/>
          <w:lang w:val="kk-KZ"/>
        </w:rPr>
        <w:t>21</w:t>
      </w:r>
      <w:r w:rsidRPr="0002286D">
        <w:rPr>
          <w:rFonts w:ascii="Times New Roman" w:hAnsi="Times New Roman" w:cs="Times New Roman"/>
          <w:sz w:val="28"/>
          <w:szCs w:val="28"/>
          <w:lang w:val="kk-KZ"/>
        </w:rPr>
        <w:t xml:space="preserve"> Эксперимент тобының </w:t>
      </w:r>
      <w:r>
        <w:rPr>
          <w:rFonts w:ascii="Times New Roman" w:hAnsi="Times New Roman" w:cs="Times New Roman"/>
          <w:sz w:val="28"/>
          <w:szCs w:val="28"/>
          <w:lang w:val="kk-KZ"/>
        </w:rPr>
        <w:t xml:space="preserve">болашақ бастауыш сынып мұғалімін кәсіби іс-әрекетке даярлауда </w:t>
      </w:r>
      <w:r w:rsidRPr="0002286D">
        <w:rPr>
          <w:rFonts w:ascii="Times New Roman" w:hAnsi="Times New Roman" w:cs="Times New Roman"/>
          <w:sz w:val="28"/>
          <w:szCs w:val="28"/>
          <w:lang w:val="kk-KZ"/>
        </w:rPr>
        <w:t xml:space="preserve">тұлғалық болмысын </w:t>
      </w:r>
      <w:r>
        <w:rPr>
          <w:rFonts w:ascii="Times New Roman" w:hAnsi="Times New Roman" w:cs="Times New Roman"/>
          <w:sz w:val="28"/>
          <w:szCs w:val="28"/>
          <w:lang w:val="kk-KZ"/>
        </w:rPr>
        <w:t xml:space="preserve">қалыптастырудың </w:t>
      </w:r>
      <w:r w:rsidRPr="0002286D">
        <w:rPr>
          <w:rFonts w:ascii="Times New Roman" w:hAnsi="Times New Roman" w:cs="Times New Roman"/>
          <w:sz w:val="28"/>
          <w:szCs w:val="28"/>
          <w:lang w:val="kk-KZ"/>
        </w:rPr>
        <w:t xml:space="preserve"> бағалаушылық-рефлексиялық компоненттерінің экспериментке д</w:t>
      </w:r>
      <w:r>
        <w:rPr>
          <w:rFonts w:ascii="Times New Roman" w:hAnsi="Times New Roman" w:cs="Times New Roman"/>
          <w:sz w:val="28"/>
          <w:szCs w:val="28"/>
          <w:lang w:val="kk-KZ"/>
        </w:rPr>
        <w:t>ейінгі және кейінгі даму деңгейл</w:t>
      </w:r>
      <w:r w:rsidRPr="0002286D">
        <w:rPr>
          <w:rFonts w:ascii="Times New Roman" w:hAnsi="Times New Roman" w:cs="Times New Roman"/>
          <w:sz w:val="28"/>
          <w:szCs w:val="28"/>
          <w:lang w:val="kk-KZ"/>
        </w:rPr>
        <w:t>ері</w:t>
      </w:r>
      <w:r>
        <w:rPr>
          <w:rFonts w:ascii="Times New Roman" w:hAnsi="Times New Roman" w:cs="Times New Roman"/>
          <w:sz w:val="28"/>
          <w:szCs w:val="28"/>
          <w:lang w:val="kk-KZ"/>
        </w:rPr>
        <w:t xml:space="preserve">нің  </w:t>
      </w:r>
      <w:r w:rsidRPr="00B072D8">
        <w:rPr>
          <w:rFonts w:ascii="Times New Roman" w:hAnsi="Times New Roman" w:cs="Times New Roman"/>
          <w:sz w:val="28"/>
          <w:szCs w:val="28"/>
          <w:lang w:val="kk-KZ"/>
        </w:rPr>
        <w:t>салыстырмалы диаграммасы</w:t>
      </w:r>
    </w:p>
    <w:p w14:paraId="5421D066" w14:textId="77777777" w:rsidR="00A52458" w:rsidRPr="0041267B" w:rsidRDefault="00A52458" w:rsidP="00A52458">
      <w:pPr>
        <w:tabs>
          <w:tab w:val="left" w:pos="9497"/>
        </w:tabs>
        <w:spacing w:after="0" w:line="240" w:lineRule="auto"/>
        <w:ind w:firstLine="708"/>
        <w:jc w:val="both"/>
        <w:rPr>
          <w:rFonts w:ascii="Times New Roman" w:hAnsi="Times New Roman" w:cs="Times New Roman"/>
          <w:color w:val="000000"/>
          <w:sz w:val="28"/>
          <w:szCs w:val="28"/>
          <w:lang w:val="kk-KZ"/>
        </w:rPr>
      </w:pPr>
      <w:r>
        <w:rPr>
          <w:rFonts w:ascii="Times New Roman" w:hAnsi="Times New Roman" w:cs="Times New Roman"/>
          <w:sz w:val="28"/>
          <w:szCs w:val="28"/>
          <w:lang w:val="kk-KZ"/>
        </w:rPr>
        <w:t>Қорыта келе, к</w:t>
      </w:r>
      <w:r w:rsidRPr="00B072D8">
        <w:rPr>
          <w:rFonts w:ascii="Times New Roman" w:hAnsi="Times New Roman" w:cs="Times New Roman"/>
          <w:sz w:val="28"/>
          <w:szCs w:val="28"/>
          <w:lang w:val="kk-KZ"/>
        </w:rPr>
        <w:t>әсіби іс-әре</w:t>
      </w:r>
      <w:r>
        <w:rPr>
          <w:rFonts w:ascii="Times New Roman" w:hAnsi="Times New Roman" w:cs="Times New Roman"/>
          <w:sz w:val="28"/>
          <w:szCs w:val="28"/>
          <w:lang w:val="kk-KZ"/>
        </w:rPr>
        <w:t xml:space="preserve">кет, </w:t>
      </w:r>
      <w:r w:rsidRPr="00B072D8">
        <w:rPr>
          <w:rFonts w:ascii="Times New Roman" w:hAnsi="Times New Roman" w:cs="Times New Roman"/>
          <w:sz w:val="28"/>
          <w:szCs w:val="28"/>
          <w:lang w:val="kk-KZ"/>
        </w:rPr>
        <w:t>тұлғалық болмыс</w:t>
      </w:r>
      <w:r>
        <w:rPr>
          <w:rFonts w:ascii="Times New Roman" w:hAnsi="Times New Roman" w:cs="Times New Roman"/>
          <w:sz w:val="28"/>
          <w:szCs w:val="28"/>
          <w:lang w:val="kk-KZ"/>
        </w:rPr>
        <w:t xml:space="preserve">ты білім алушылардың бағалауы мен рефлексия жасауға арналған тапсырмалардың нәтижесі эксперимент тобының эксперименттен кейінгі көрсеткіштері </w:t>
      </w:r>
      <w:r w:rsidRPr="000B22BA">
        <w:rPr>
          <w:rFonts w:ascii="Times New Roman" w:hAnsi="Times New Roman" w:cs="Times New Roman"/>
          <w:sz w:val="28"/>
          <w:szCs w:val="28"/>
          <w:lang w:val="kk-KZ"/>
        </w:rPr>
        <w:t>эксперимент</w:t>
      </w:r>
      <w:r>
        <w:rPr>
          <w:rFonts w:ascii="Times New Roman" w:hAnsi="Times New Roman" w:cs="Times New Roman"/>
          <w:sz w:val="28"/>
          <w:szCs w:val="28"/>
          <w:lang w:val="kk-KZ"/>
        </w:rPr>
        <w:t>к</w:t>
      </w:r>
      <w:r w:rsidRPr="000B22BA">
        <w:rPr>
          <w:rFonts w:ascii="Times New Roman" w:hAnsi="Times New Roman" w:cs="Times New Roman"/>
          <w:sz w:val="28"/>
          <w:szCs w:val="28"/>
          <w:lang w:val="kk-KZ"/>
        </w:rPr>
        <w:t>е</w:t>
      </w:r>
      <w:r>
        <w:rPr>
          <w:rFonts w:ascii="Times New Roman" w:hAnsi="Times New Roman" w:cs="Times New Roman"/>
          <w:sz w:val="28"/>
          <w:szCs w:val="28"/>
          <w:lang w:val="kk-KZ"/>
        </w:rPr>
        <w:t xml:space="preserve"> дейіңгіге қарағанда жоғарлағандығын көрсетті. Яғни, </w:t>
      </w:r>
      <w:r w:rsidRPr="000B22BA">
        <w:rPr>
          <w:rFonts w:ascii="Times New Roman" w:hAnsi="Times New Roman" w:cs="Times New Roman"/>
          <w:sz w:val="28"/>
          <w:szCs w:val="28"/>
          <w:lang w:val="kk-KZ"/>
        </w:rPr>
        <w:t>эксперимент</w:t>
      </w:r>
      <w:r>
        <w:rPr>
          <w:rFonts w:ascii="Times New Roman" w:hAnsi="Times New Roman" w:cs="Times New Roman"/>
          <w:sz w:val="28"/>
          <w:szCs w:val="28"/>
          <w:lang w:val="kk-KZ"/>
        </w:rPr>
        <w:t>к</w:t>
      </w:r>
      <w:r w:rsidRPr="000B22BA">
        <w:rPr>
          <w:rFonts w:ascii="Times New Roman" w:hAnsi="Times New Roman" w:cs="Times New Roman"/>
          <w:sz w:val="28"/>
          <w:szCs w:val="28"/>
          <w:lang w:val="kk-KZ"/>
        </w:rPr>
        <w:t>е</w:t>
      </w:r>
      <w:r>
        <w:rPr>
          <w:rFonts w:ascii="Times New Roman" w:hAnsi="Times New Roman" w:cs="Times New Roman"/>
          <w:sz w:val="28"/>
          <w:szCs w:val="28"/>
          <w:lang w:val="kk-KZ"/>
        </w:rPr>
        <w:t xml:space="preserve"> дейің </w:t>
      </w:r>
      <w:r w:rsidRPr="0002286D">
        <w:rPr>
          <w:rFonts w:ascii="Times New Roman" w:hAnsi="Times New Roman" w:cs="Times New Roman"/>
          <w:sz w:val="28"/>
          <w:szCs w:val="28"/>
          <w:lang w:val="kk-KZ"/>
        </w:rPr>
        <w:t>бағалаушылық-рефлексиялық</w:t>
      </w:r>
      <w:r>
        <w:rPr>
          <w:rFonts w:ascii="Times New Roman" w:hAnsi="Times New Roman" w:cs="Times New Roman"/>
          <w:sz w:val="28"/>
          <w:szCs w:val="28"/>
          <w:lang w:val="kk-KZ"/>
        </w:rPr>
        <w:t xml:space="preserve"> компонентінің жоғары </w:t>
      </w:r>
      <w:r w:rsidRPr="0041267B">
        <w:rPr>
          <w:rFonts w:ascii="Times New Roman" w:hAnsi="Times New Roman" w:cs="Times New Roman"/>
          <w:sz w:val="28"/>
          <w:szCs w:val="28"/>
          <w:lang w:val="kk-KZ"/>
        </w:rPr>
        <w:t xml:space="preserve">деңгейі </w:t>
      </w:r>
      <w:r>
        <w:rPr>
          <w:rFonts w:ascii="Times New Roman" w:hAnsi="Times New Roman" w:cs="Times New Roman"/>
          <w:sz w:val="28"/>
          <w:szCs w:val="28"/>
          <w:lang w:val="kk-KZ"/>
        </w:rPr>
        <w:t>12</w:t>
      </w:r>
      <w:r w:rsidRPr="0041267B">
        <w:rPr>
          <w:rFonts w:ascii="Times New Roman" w:hAnsi="Times New Roman" w:cs="Times New Roman"/>
          <w:sz w:val="28"/>
          <w:szCs w:val="28"/>
          <w:lang w:val="kk-KZ"/>
        </w:rPr>
        <w:t xml:space="preserve"> </w:t>
      </w:r>
      <w:r w:rsidRPr="0041267B">
        <w:rPr>
          <w:rFonts w:ascii="Times New Roman" w:hAnsi="Times New Roman" w:cs="Times New Roman"/>
          <w:color w:val="000000"/>
          <w:sz w:val="28"/>
          <w:szCs w:val="28"/>
          <w:lang w:val="kk-KZ"/>
        </w:rPr>
        <w:t xml:space="preserve">% болса, </w:t>
      </w:r>
      <w:r w:rsidRPr="0041267B">
        <w:rPr>
          <w:rFonts w:ascii="Times New Roman" w:hAnsi="Times New Roman" w:cs="Times New Roman"/>
          <w:sz w:val="28"/>
          <w:szCs w:val="28"/>
          <w:lang w:val="kk-KZ"/>
        </w:rPr>
        <w:t xml:space="preserve"> эксперименттен кейін ол </w:t>
      </w:r>
      <w:r>
        <w:rPr>
          <w:rFonts w:ascii="Times New Roman" w:hAnsi="Times New Roman" w:cs="Times New Roman"/>
          <w:sz w:val="28"/>
          <w:szCs w:val="28"/>
          <w:lang w:val="kk-KZ"/>
        </w:rPr>
        <w:t>85,33</w:t>
      </w:r>
      <w:r w:rsidRPr="0041267B">
        <w:rPr>
          <w:rFonts w:ascii="Times New Roman" w:hAnsi="Times New Roman" w:cs="Times New Roman"/>
          <w:sz w:val="28"/>
          <w:szCs w:val="28"/>
          <w:lang w:val="kk-KZ"/>
        </w:rPr>
        <w:t xml:space="preserve"> </w:t>
      </w:r>
      <w:r w:rsidRPr="0041267B">
        <w:rPr>
          <w:rFonts w:ascii="Times New Roman" w:hAnsi="Times New Roman" w:cs="Times New Roman"/>
          <w:color w:val="000000"/>
          <w:sz w:val="28"/>
          <w:szCs w:val="28"/>
          <w:lang w:val="kk-KZ"/>
        </w:rPr>
        <w:t xml:space="preserve">% -ға жоғарлады. Ал </w:t>
      </w:r>
      <w:r w:rsidRPr="0041267B">
        <w:rPr>
          <w:rFonts w:ascii="Times New Roman" w:hAnsi="Times New Roman" w:cs="Times New Roman"/>
          <w:sz w:val="28"/>
          <w:szCs w:val="28"/>
          <w:lang w:val="kk-KZ"/>
        </w:rPr>
        <w:t xml:space="preserve">төменгі деңгейі экспериментке дейің </w:t>
      </w:r>
      <w:r>
        <w:rPr>
          <w:rFonts w:ascii="Times New Roman" w:hAnsi="Times New Roman" w:cs="Times New Roman"/>
          <w:sz w:val="28"/>
          <w:szCs w:val="28"/>
          <w:lang w:val="kk-KZ"/>
        </w:rPr>
        <w:t>48</w:t>
      </w:r>
      <w:r w:rsidRPr="0041267B">
        <w:rPr>
          <w:rFonts w:ascii="Times New Roman" w:hAnsi="Times New Roman" w:cs="Times New Roman"/>
          <w:sz w:val="28"/>
          <w:szCs w:val="28"/>
          <w:lang w:val="kk-KZ"/>
        </w:rPr>
        <w:t xml:space="preserve"> </w:t>
      </w:r>
      <w:r w:rsidRPr="0041267B">
        <w:rPr>
          <w:rFonts w:ascii="Times New Roman" w:hAnsi="Times New Roman" w:cs="Times New Roman"/>
          <w:color w:val="000000"/>
          <w:sz w:val="28"/>
          <w:szCs w:val="28"/>
          <w:lang w:val="kk-KZ"/>
        </w:rPr>
        <w:t xml:space="preserve">% болса, </w:t>
      </w:r>
      <w:r w:rsidRPr="0041267B">
        <w:rPr>
          <w:rFonts w:ascii="Times New Roman" w:hAnsi="Times New Roman" w:cs="Times New Roman"/>
          <w:sz w:val="28"/>
          <w:szCs w:val="28"/>
          <w:lang w:val="kk-KZ"/>
        </w:rPr>
        <w:t xml:space="preserve"> эксперименттен кейін </w:t>
      </w:r>
      <w:r>
        <w:rPr>
          <w:rFonts w:ascii="Times New Roman" w:hAnsi="Times New Roman" w:cs="Times New Roman"/>
          <w:color w:val="000000"/>
          <w:sz w:val="28"/>
          <w:szCs w:val="28"/>
          <w:lang w:val="kk-KZ"/>
        </w:rPr>
        <w:t>төмен деңгейді ешкім көрсетпеді</w:t>
      </w:r>
      <w:r w:rsidRPr="0041267B">
        <w:rPr>
          <w:rFonts w:ascii="Times New Roman" w:hAnsi="Times New Roman" w:cs="Times New Roman"/>
          <w:color w:val="000000"/>
          <w:sz w:val="28"/>
          <w:szCs w:val="28"/>
          <w:lang w:val="kk-KZ"/>
        </w:rPr>
        <w:t xml:space="preserve">. Бұдан біз эксперимент тобының </w:t>
      </w:r>
      <w:r w:rsidRPr="008B16CD">
        <w:rPr>
          <w:rFonts w:ascii="Times New Roman" w:hAnsi="Times New Roman" w:cs="Times New Roman"/>
          <w:bCs/>
          <w:sz w:val="28"/>
          <w:szCs w:val="28"/>
          <w:lang w:val="kk-KZ"/>
        </w:rPr>
        <w:t>кәсіби болмы</w:t>
      </w:r>
      <w:r>
        <w:rPr>
          <w:rFonts w:ascii="Times New Roman" w:hAnsi="Times New Roman" w:cs="Times New Roman"/>
          <w:bCs/>
          <w:sz w:val="28"/>
          <w:szCs w:val="28"/>
          <w:lang w:val="kk-KZ"/>
        </w:rPr>
        <w:t>старын түсінетіндерін, р</w:t>
      </w:r>
      <w:r w:rsidRPr="00083012">
        <w:rPr>
          <w:rFonts w:ascii="Times New Roman" w:hAnsi="Times New Roman" w:cs="Times New Roman"/>
          <w:bCs/>
          <w:sz w:val="28"/>
          <w:szCs w:val="28"/>
          <w:lang w:val="kk-KZ"/>
        </w:rPr>
        <w:t>ефлексиялық портфолио</w:t>
      </w:r>
      <w:r>
        <w:rPr>
          <w:rFonts w:ascii="Times New Roman" w:hAnsi="Times New Roman" w:cs="Times New Roman"/>
          <w:bCs/>
          <w:sz w:val="28"/>
          <w:szCs w:val="28"/>
          <w:lang w:val="kk-KZ"/>
        </w:rPr>
        <w:t xml:space="preserve"> жасау арқылы өздерінің іс-әрекеттерін бағалай алу біліктерінің артқандығын, сонымен қатар ц</w:t>
      </w:r>
      <w:r w:rsidRPr="00083012">
        <w:rPr>
          <w:rFonts w:ascii="Times New Roman" w:hAnsi="Times New Roman" w:cs="Times New Roman"/>
          <w:bCs/>
          <w:sz w:val="28"/>
          <w:szCs w:val="28"/>
          <w:lang w:val="kk-KZ"/>
        </w:rPr>
        <w:t>ифрлық платформалар арқылы болашақ бастауыш сынып мұғалімінің тұлғалық болмысын</w:t>
      </w:r>
      <w:r>
        <w:rPr>
          <w:rFonts w:ascii="Times New Roman" w:hAnsi="Times New Roman" w:cs="Times New Roman"/>
          <w:bCs/>
          <w:sz w:val="28"/>
          <w:szCs w:val="28"/>
          <w:lang w:val="kk-KZ"/>
        </w:rPr>
        <w:t>а рефлексия жасай алатындарын көрсетті</w:t>
      </w:r>
      <w:r>
        <w:rPr>
          <w:rFonts w:ascii="Times New Roman" w:hAnsi="Times New Roman" w:cs="Times New Roman"/>
          <w:color w:val="000000"/>
          <w:sz w:val="28"/>
          <w:szCs w:val="28"/>
          <w:lang w:val="kk-KZ"/>
        </w:rPr>
        <w:t>.</w:t>
      </w:r>
    </w:p>
    <w:p w14:paraId="3044AEB3" w14:textId="77777777" w:rsidR="00A52458" w:rsidRPr="0002286D" w:rsidRDefault="00A52458" w:rsidP="00A5245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Эксперимент</w:t>
      </w:r>
      <w:r w:rsidRPr="0002286D">
        <w:rPr>
          <w:rFonts w:ascii="Times New Roman" w:hAnsi="Times New Roman" w:cs="Times New Roman"/>
          <w:sz w:val="28"/>
          <w:szCs w:val="28"/>
          <w:lang w:val="kk-KZ"/>
        </w:rPr>
        <w:t xml:space="preserve"> топ қатысушыларына ұсынылған әдістемелік жүйені қолданғаннан кейінгі пайыздық көрсеткішінің жоғарылауы және әдістемелік тиімділігі жөніндегі тұжырымымыздың дұрыстығын тексеру үшін және алынған нәтижелердің статистикалық тұрғыдан мәнділігін анықтау үшін Пирсонның </w:t>
      </w:r>
      <w:r w:rsidRPr="0002286D">
        <w:rPr>
          <w:rFonts w:ascii="Times New Roman" w:hAnsi="Times New Roman" w:cs="Times New Roman"/>
          <w:sz w:val="28"/>
          <w:szCs w:val="28"/>
        </w:rPr>
        <w:t>χ</w:t>
      </w:r>
      <w:r w:rsidRPr="0002286D">
        <w:rPr>
          <w:rFonts w:ascii="Times New Roman" w:hAnsi="Times New Roman" w:cs="Times New Roman"/>
          <w:sz w:val="28"/>
          <w:szCs w:val="28"/>
          <w:lang w:val="kk-KZ"/>
        </w:rPr>
        <w:t xml:space="preserve">2 (хи - квадрат) критериін пайдаландық. </w:t>
      </w:r>
    </w:p>
    <w:p w14:paraId="55EED41B" w14:textId="77777777" w:rsidR="00A52458" w:rsidRPr="0002286D" w:rsidRDefault="00A52458" w:rsidP="00A52458">
      <w:pPr>
        <w:spacing w:after="0" w:line="240" w:lineRule="auto"/>
        <w:ind w:firstLine="425"/>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Ол үшін біз жоғарыда берілген эксперимент тобының экспериментке дейінгі және кейінгі нәтижелерін бір кестеге жинақтадық (</w:t>
      </w:r>
      <w:r w:rsidR="0074226E">
        <w:rPr>
          <w:rFonts w:ascii="Times New Roman" w:hAnsi="Times New Roman" w:cs="Times New Roman"/>
          <w:sz w:val="28"/>
          <w:szCs w:val="28"/>
          <w:lang w:val="kk-KZ"/>
        </w:rPr>
        <w:t>30</w:t>
      </w:r>
      <w:r w:rsidRPr="0002286D">
        <w:rPr>
          <w:rFonts w:ascii="Times New Roman" w:hAnsi="Times New Roman" w:cs="Times New Roman"/>
          <w:sz w:val="28"/>
          <w:szCs w:val="28"/>
          <w:lang w:val="kk-KZ"/>
        </w:rPr>
        <w:t>-кесте).</w:t>
      </w:r>
    </w:p>
    <w:p w14:paraId="464BE9CC" w14:textId="77777777" w:rsidR="0074226E" w:rsidRDefault="0074226E" w:rsidP="00A52458">
      <w:pPr>
        <w:spacing w:after="0" w:line="240" w:lineRule="auto"/>
        <w:ind w:firstLine="425"/>
        <w:jc w:val="both"/>
        <w:rPr>
          <w:rFonts w:ascii="Times New Roman" w:hAnsi="Times New Roman" w:cs="Times New Roman"/>
          <w:sz w:val="28"/>
          <w:szCs w:val="28"/>
          <w:lang w:val="kk-KZ"/>
        </w:rPr>
      </w:pPr>
    </w:p>
    <w:p w14:paraId="6AE3895C" w14:textId="77777777" w:rsidR="002026B4" w:rsidRDefault="002026B4" w:rsidP="00A52458">
      <w:pPr>
        <w:spacing w:after="0" w:line="240" w:lineRule="auto"/>
        <w:ind w:firstLine="425"/>
        <w:jc w:val="both"/>
        <w:rPr>
          <w:rFonts w:ascii="Times New Roman" w:hAnsi="Times New Roman" w:cs="Times New Roman"/>
          <w:sz w:val="28"/>
          <w:szCs w:val="28"/>
          <w:lang w:val="kk-KZ"/>
        </w:rPr>
      </w:pPr>
    </w:p>
    <w:p w14:paraId="0DFCFC64" w14:textId="77777777" w:rsidR="002026B4" w:rsidRDefault="002026B4" w:rsidP="00A52458">
      <w:pPr>
        <w:spacing w:after="0" w:line="240" w:lineRule="auto"/>
        <w:ind w:firstLine="425"/>
        <w:jc w:val="both"/>
        <w:rPr>
          <w:rFonts w:ascii="Times New Roman" w:hAnsi="Times New Roman" w:cs="Times New Roman"/>
          <w:sz w:val="28"/>
          <w:szCs w:val="28"/>
          <w:lang w:val="kk-KZ"/>
        </w:rPr>
      </w:pPr>
    </w:p>
    <w:p w14:paraId="54585139" w14:textId="77777777" w:rsidR="002026B4" w:rsidRDefault="002026B4" w:rsidP="00A52458">
      <w:pPr>
        <w:spacing w:after="0" w:line="240" w:lineRule="auto"/>
        <w:ind w:firstLine="425"/>
        <w:jc w:val="both"/>
        <w:rPr>
          <w:rFonts w:ascii="Times New Roman" w:hAnsi="Times New Roman" w:cs="Times New Roman"/>
          <w:sz w:val="28"/>
          <w:szCs w:val="28"/>
          <w:lang w:val="kk-KZ"/>
        </w:rPr>
      </w:pPr>
    </w:p>
    <w:p w14:paraId="695516B7" w14:textId="29A80ECF" w:rsidR="00A52458" w:rsidRPr="0002286D" w:rsidRDefault="00276645" w:rsidP="00A52458">
      <w:pPr>
        <w:spacing w:after="0" w:line="240" w:lineRule="auto"/>
        <w:ind w:firstLine="425"/>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Кесте 30 –</w:t>
      </w:r>
      <w:r w:rsidR="00A52458" w:rsidRPr="0002286D">
        <w:rPr>
          <w:rFonts w:ascii="Times New Roman" w:hAnsi="Times New Roman" w:cs="Times New Roman"/>
          <w:sz w:val="28"/>
          <w:szCs w:val="28"/>
          <w:lang w:val="kk-KZ"/>
        </w:rPr>
        <w:t xml:space="preserve"> эксперимент тобының экспериментке дейінгі және кейінгі нәтижелері</w:t>
      </w:r>
    </w:p>
    <w:tbl>
      <w:tblPr>
        <w:tblStyle w:val="ae"/>
        <w:tblW w:w="0" w:type="auto"/>
        <w:tblLayout w:type="fixed"/>
        <w:tblLook w:val="04A0" w:firstRow="1" w:lastRow="0" w:firstColumn="1" w:lastColumn="0" w:noHBand="0" w:noVBand="1"/>
      </w:tblPr>
      <w:tblGrid>
        <w:gridCol w:w="2545"/>
        <w:gridCol w:w="1136"/>
        <w:gridCol w:w="1750"/>
        <w:gridCol w:w="943"/>
        <w:gridCol w:w="950"/>
        <w:gridCol w:w="893"/>
        <w:gridCol w:w="1127"/>
      </w:tblGrid>
      <w:tr w:rsidR="00A52458" w:rsidRPr="0002286D" w14:paraId="3F3356E0" w14:textId="77777777" w:rsidTr="00E9720E">
        <w:tc>
          <w:tcPr>
            <w:tcW w:w="2545" w:type="dxa"/>
            <w:vMerge w:val="restart"/>
          </w:tcPr>
          <w:p w14:paraId="005561FF"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Әдістер</w:t>
            </w:r>
          </w:p>
        </w:tc>
        <w:tc>
          <w:tcPr>
            <w:tcW w:w="1136" w:type="dxa"/>
            <w:vMerge w:val="restart"/>
          </w:tcPr>
          <w:p w14:paraId="669D1C3F"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Компоненттер</w:t>
            </w:r>
          </w:p>
        </w:tc>
        <w:tc>
          <w:tcPr>
            <w:tcW w:w="1750" w:type="dxa"/>
            <w:vMerge w:val="restart"/>
          </w:tcPr>
          <w:p w14:paraId="345187F6"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Деңгей</w:t>
            </w:r>
          </w:p>
        </w:tc>
        <w:tc>
          <w:tcPr>
            <w:tcW w:w="1893" w:type="dxa"/>
            <w:gridSpan w:val="2"/>
          </w:tcPr>
          <w:p w14:paraId="36D9BFE2"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Экспериментке дейін (75)</w:t>
            </w:r>
          </w:p>
        </w:tc>
        <w:tc>
          <w:tcPr>
            <w:tcW w:w="2020" w:type="dxa"/>
            <w:gridSpan w:val="2"/>
          </w:tcPr>
          <w:p w14:paraId="5AA320EF" w14:textId="77777777" w:rsidR="00A52458" w:rsidRPr="0002286D" w:rsidRDefault="00A52458" w:rsidP="00E9720E">
            <w:pPr>
              <w:jc w:val="center"/>
              <w:rPr>
                <w:rFonts w:ascii="Times New Roman" w:hAnsi="Times New Roman" w:cs="Times New Roman"/>
                <w:sz w:val="20"/>
                <w:szCs w:val="20"/>
              </w:rPr>
            </w:pPr>
            <w:r w:rsidRPr="0002286D">
              <w:rPr>
                <w:rFonts w:ascii="Times New Roman" w:hAnsi="Times New Roman" w:cs="Times New Roman"/>
                <w:sz w:val="20"/>
                <w:szCs w:val="20"/>
                <w:lang w:val="kk-KZ"/>
              </w:rPr>
              <w:t>Эксперименттен кейін (75)</w:t>
            </w:r>
          </w:p>
        </w:tc>
      </w:tr>
      <w:tr w:rsidR="00A52458" w:rsidRPr="0002286D" w14:paraId="028C7A63" w14:textId="77777777" w:rsidTr="00E9720E">
        <w:tc>
          <w:tcPr>
            <w:tcW w:w="2545" w:type="dxa"/>
            <w:vMerge/>
          </w:tcPr>
          <w:p w14:paraId="2F98B85A" w14:textId="77777777" w:rsidR="00A52458" w:rsidRPr="0002286D" w:rsidRDefault="00A52458" w:rsidP="00E9720E">
            <w:pPr>
              <w:jc w:val="center"/>
              <w:rPr>
                <w:rFonts w:ascii="Times New Roman" w:hAnsi="Times New Roman" w:cs="Times New Roman"/>
                <w:sz w:val="20"/>
                <w:szCs w:val="20"/>
                <w:lang w:val="kk-KZ"/>
              </w:rPr>
            </w:pPr>
          </w:p>
        </w:tc>
        <w:tc>
          <w:tcPr>
            <w:tcW w:w="1136" w:type="dxa"/>
            <w:vMerge/>
          </w:tcPr>
          <w:p w14:paraId="10E51A88" w14:textId="77777777" w:rsidR="00A52458" w:rsidRPr="0002286D" w:rsidRDefault="00A52458" w:rsidP="00E9720E">
            <w:pPr>
              <w:jc w:val="center"/>
              <w:rPr>
                <w:rFonts w:ascii="Times New Roman" w:hAnsi="Times New Roman" w:cs="Times New Roman"/>
                <w:sz w:val="20"/>
                <w:szCs w:val="20"/>
                <w:lang w:val="kk-KZ"/>
              </w:rPr>
            </w:pPr>
          </w:p>
        </w:tc>
        <w:tc>
          <w:tcPr>
            <w:tcW w:w="1750" w:type="dxa"/>
            <w:vMerge/>
          </w:tcPr>
          <w:p w14:paraId="403791F9" w14:textId="77777777" w:rsidR="00A52458" w:rsidRPr="0002286D" w:rsidRDefault="00A52458" w:rsidP="00E9720E">
            <w:pPr>
              <w:jc w:val="center"/>
              <w:rPr>
                <w:rFonts w:ascii="Times New Roman" w:hAnsi="Times New Roman" w:cs="Times New Roman"/>
                <w:sz w:val="20"/>
                <w:szCs w:val="20"/>
                <w:lang w:val="kk-KZ"/>
              </w:rPr>
            </w:pPr>
          </w:p>
        </w:tc>
        <w:tc>
          <w:tcPr>
            <w:tcW w:w="943" w:type="dxa"/>
          </w:tcPr>
          <w:p w14:paraId="2EE7CAA2"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саны</w:t>
            </w:r>
          </w:p>
        </w:tc>
        <w:tc>
          <w:tcPr>
            <w:tcW w:w="950" w:type="dxa"/>
          </w:tcPr>
          <w:p w14:paraId="0D558624" w14:textId="77777777" w:rsidR="00A52458" w:rsidRPr="0002286D" w:rsidRDefault="00A52458" w:rsidP="00E9720E">
            <w:pPr>
              <w:jc w:val="center"/>
              <w:rPr>
                <w:rFonts w:ascii="Times New Roman" w:hAnsi="Times New Roman" w:cs="Times New Roman"/>
                <w:sz w:val="20"/>
                <w:szCs w:val="20"/>
              </w:rPr>
            </w:pPr>
            <w:r w:rsidRPr="0002286D">
              <w:rPr>
                <w:rFonts w:ascii="Times New Roman" w:hAnsi="Times New Roman" w:cs="Times New Roman"/>
                <w:sz w:val="20"/>
                <w:szCs w:val="20"/>
              </w:rPr>
              <w:t>%</w:t>
            </w:r>
          </w:p>
        </w:tc>
        <w:tc>
          <w:tcPr>
            <w:tcW w:w="893" w:type="dxa"/>
          </w:tcPr>
          <w:p w14:paraId="2507CC07" w14:textId="77777777" w:rsidR="00A52458" w:rsidRPr="0002286D" w:rsidRDefault="00A52458" w:rsidP="00E9720E">
            <w:pPr>
              <w:jc w:val="center"/>
              <w:rPr>
                <w:rFonts w:ascii="Times New Roman" w:hAnsi="Times New Roman" w:cs="Times New Roman"/>
                <w:sz w:val="20"/>
                <w:szCs w:val="20"/>
              </w:rPr>
            </w:pPr>
            <w:r w:rsidRPr="0002286D">
              <w:rPr>
                <w:rFonts w:ascii="Times New Roman" w:hAnsi="Times New Roman" w:cs="Times New Roman"/>
                <w:sz w:val="20"/>
                <w:szCs w:val="20"/>
                <w:lang w:val="kk-KZ"/>
              </w:rPr>
              <w:t>саны</w:t>
            </w:r>
          </w:p>
        </w:tc>
        <w:tc>
          <w:tcPr>
            <w:tcW w:w="1127" w:type="dxa"/>
          </w:tcPr>
          <w:p w14:paraId="372ADDD1" w14:textId="77777777" w:rsidR="00A52458" w:rsidRPr="0002286D" w:rsidRDefault="00A52458" w:rsidP="00E9720E">
            <w:pPr>
              <w:jc w:val="center"/>
              <w:rPr>
                <w:rFonts w:ascii="Times New Roman" w:hAnsi="Times New Roman" w:cs="Times New Roman"/>
                <w:sz w:val="20"/>
                <w:szCs w:val="20"/>
              </w:rPr>
            </w:pPr>
            <w:r w:rsidRPr="0002286D">
              <w:rPr>
                <w:rFonts w:ascii="Times New Roman" w:hAnsi="Times New Roman" w:cs="Times New Roman"/>
                <w:sz w:val="20"/>
                <w:szCs w:val="20"/>
              </w:rPr>
              <w:t>%</w:t>
            </w:r>
          </w:p>
        </w:tc>
      </w:tr>
      <w:tr w:rsidR="00A52458" w:rsidRPr="0002286D" w14:paraId="00081FC1" w14:textId="77777777" w:rsidTr="00E9720E">
        <w:trPr>
          <w:trHeight w:val="428"/>
        </w:trPr>
        <w:tc>
          <w:tcPr>
            <w:tcW w:w="2545" w:type="dxa"/>
            <w:vMerge w:val="restart"/>
          </w:tcPr>
          <w:p w14:paraId="623FEB2C" w14:textId="77777777" w:rsidR="00A52458" w:rsidRPr="0002286D" w:rsidRDefault="00A52458" w:rsidP="00E9720E">
            <w:pPr>
              <w:tabs>
                <w:tab w:val="left" w:pos="993"/>
                <w:tab w:val="left" w:pos="9497"/>
              </w:tabs>
              <w:jc w:val="both"/>
              <w:rPr>
                <w:rFonts w:ascii="Times New Roman" w:hAnsi="Times New Roman" w:cs="Times New Roman"/>
                <w:sz w:val="20"/>
                <w:szCs w:val="20"/>
                <w:lang w:val="kk-KZ"/>
              </w:rPr>
            </w:pPr>
            <w:r w:rsidRPr="0002286D">
              <w:rPr>
                <w:rFonts w:ascii="Times New Roman" w:hAnsi="Times New Roman" w:cs="Times New Roman"/>
                <w:sz w:val="20"/>
                <w:szCs w:val="20"/>
                <w:lang w:val="kk-KZ"/>
              </w:rPr>
              <w:t>1. Рокичтің "ЖОО білім беру үрдісінің құндылықтары мен маңызы"   сауалнамасы</w:t>
            </w:r>
          </w:p>
        </w:tc>
        <w:tc>
          <w:tcPr>
            <w:tcW w:w="1136" w:type="dxa"/>
            <w:vMerge w:val="restart"/>
            <w:textDirection w:val="btLr"/>
          </w:tcPr>
          <w:p w14:paraId="492DF491"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Мотивациялық</w:t>
            </w:r>
            <w:r w:rsidRPr="0002286D">
              <w:rPr>
                <w:rFonts w:ascii="Times New Roman" w:hAnsi="Times New Roman" w:cs="Times New Roman"/>
                <w:sz w:val="20"/>
                <w:szCs w:val="20"/>
              </w:rPr>
              <w:t>-</w:t>
            </w:r>
            <w:r w:rsidRPr="0002286D">
              <w:rPr>
                <w:rFonts w:ascii="Times New Roman" w:hAnsi="Times New Roman" w:cs="Times New Roman"/>
                <w:sz w:val="20"/>
                <w:szCs w:val="20"/>
                <w:lang w:val="kk-KZ"/>
              </w:rPr>
              <w:t>мақсаттылық</w:t>
            </w:r>
          </w:p>
          <w:p w14:paraId="030C39A5" w14:textId="77777777" w:rsidR="00A52458" w:rsidRPr="0002286D" w:rsidRDefault="00A52458" w:rsidP="00E9720E">
            <w:pPr>
              <w:jc w:val="center"/>
              <w:rPr>
                <w:rFonts w:ascii="Times New Roman" w:hAnsi="Times New Roman" w:cs="Times New Roman"/>
                <w:sz w:val="20"/>
                <w:szCs w:val="20"/>
              </w:rPr>
            </w:pPr>
          </w:p>
        </w:tc>
        <w:tc>
          <w:tcPr>
            <w:tcW w:w="1750" w:type="dxa"/>
          </w:tcPr>
          <w:p w14:paraId="070C0FB0"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Жоғары</w:t>
            </w:r>
          </w:p>
        </w:tc>
        <w:tc>
          <w:tcPr>
            <w:tcW w:w="943" w:type="dxa"/>
          </w:tcPr>
          <w:p w14:paraId="74C294E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w:t>
            </w:r>
          </w:p>
        </w:tc>
        <w:tc>
          <w:tcPr>
            <w:tcW w:w="950" w:type="dxa"/>
          </w:tcPr>
          <w:p w14:paraId="67D6403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9,52</w:t>
            </w:r>
          </w:p>
        </w:tc>
        <w:tc>
          <w:tcPr>
            <w:tcW w:w="893" w:type="dxa"/>
          </w:tcPr>
          <w:p w14:paraId="216A496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58</w:t>
            </w:r>
          </w:p>
        </w:tc>
        <w:tc>
          <w:tcPr>
            <w:tcW w:w="1127" w:type="dxa"/>
          </w:tcPr>
          <w:p w14:paraId="058FFDC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77,33</w:t>
            </w:r>
          </w:p>
        </w:tc>
      </w:tr>
      <w:tr w:rsidR="00A52458" w:rsidRPr="0002286D" w14:paraId="5937B1E9" w14:textId="77777777" w:rsidTr="00E9720E">
        <w:trPr>
          <w:trHeight w:val="169"/>
        </w:trPr>
        <w:tc>
          <w:tcPr>
            <w:tcW w:w="2545" w:type="dxa"/>
            <w:vMerge/>
          </w:tcPr>
          <w:p w14:paraId="52B6DBC5"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4C19F84C" w14:textId="77777777" w:rsidR="00A52458" w:rsidRPr="0002286D" w:rsidRDefault="00A52458" w:rsidP="00E9720E">
            <w:pPr>
              <w:rPr>
                <w:rFonts w:ascii="Times New Roman" w:hAnsi="Times New Roman" w:cs="Times New Roman"/>
                <w:sz w:val="20"/>
                <w:szCs w:val="20"/>
                <w:lang w:val="kk-KZ"/>
              </w:rPr>
            </w:pPr>
          </w:p>
        </w:tc>
        <w:tc>
          <w:tcPr>
            <w:tcW w:w="1750" w:type="dxa"/>
          </w:tcPr>
          <w:p w14:paraId="1B575A06"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 xml:space="preserve">Орта </w:t>
            </w:r>
          </w:p>
        </w:tc>
        <w:tc>
          <w:tcPr>
            <w:tcW w:w="943" w:type="dxa"/>
          </w:tcPr>
          <w:p w14:paraId="0125469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20</w:t>
            </w:r>
          </w:p>
        </w:tc>
        <w:tc>
          <w:tcPr>
            <w:tcW w:w="950" w:type="dxa"/>
          </w:tcPr>
          <w:p w14:paraId="0E10C68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26,67</w:t>
            </w:r>
          </w:p>
        </w:tc>
        <w:tc>
          <w:tcPr>
            <w:tcW w:w="893" w:type="dxa"/>
          </w:tcPr>
          <w:p w14:paraId="349BDB3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1127" w:type="dxa"/>
          </w:tcPr>
          <w:p w14:paraId="5A35B39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22,67</w:t>
            </w:r>
          </w:p>
        </w:tc>
      </w:tr>
      <w:tr w:rsidR="00A52458" w:rsidRPr="0002286D" w14:paraId="18E1B8D4" w14:textId="77777777" w:rsidTr="00E9720E">
        <w:trPr>
          <w:trHeight w:val="220"/>
        </w:trPr>
        <w:tc>
          <w:tcPr>
            <w:tcW w:w="2545" w:type="dxa"/>
            <w:vMerge/>
          </w:tcPr>
          <w:p w14:paraId="48B11827"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4CF86835" w14:textId="77777777" w:rsidR="00A52458" w:rsidRPr="0002286D" w:rsidRDefault="00A52458" w:rsidP="00E9720E">
            <w:pPr>
              <w:rPr>
                <w:rFonts w:ascii="Times New Roman" w:hAnsi="Times New Roman" w:cs="Times New Roman"/>
                <w:sz w:val="20"/>
                <w:szCs w:val="20"/>
                <w:lang w:val="kk-KZ"/>
              </w:rPr>
            </w:pPr>
          </w:p>
        </w:tc>
        <w:tc>
          <w:tcPr>
            <w:tcW w:w="1750" w:type="dxa"/>
          </w:tcPr>
          <w:p w14:paraId="70C2A380"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Төмен</w:t>
            </w:r>
          </w:p>
        </w:tc>
        <w:tc>
          <w:tcPr>
            <w:tcW w:w="943" w:type="dxa"/>
          </w:tcPr>
          <w:p w14:paraId="7607551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48</w:t>
            </w:r>
          </w:p>
        </w:tc>
        <w:tc>
          <w:tcPr>
            <w:tcW w:w="950" w:type="dxa"/>
          </w:tcPr>
          <w:p w14:paraId="125758D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63,81</w:t>
            </w:r>
          </w:p>
        </w:tc>
        <w:tc>
          <w:tcPr>
            <w:tcW w:w="893" w:type="dxa"/>
          </w:tcPr>
          <w:p w14:paraId="3BF8576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0</w:t>
            </w:r>
          </w:p>
        </w:tc>
        <w:tc>
          <w:tcPr>
            <w:tcW w:w="1127" w:type="dxa"/>
          </w:tcPr>
          <w:p w14:paraId="413E94DD" w14:textId="77777777" w:rsidR="00A52458" w:rsidRPr="0002286D" w:rsidRDefault="00A52458" w:rsidP="00E9720E">
            <w:pPr>
              <w:jc w:val="center"/>
              <w:rPr>
                <w:rFonts w:ascii="Times New Roman" w:hAnsi="Times New Roman" w:cs="Times New Roman"/>
                <w:color w:val="000000"/>
                <w:sz w:val="20"/>
                <w:szCs w:val="20"/>
                <w:lang w:val="kk-KZ"/>
              </w:rPr>
            </w:pPr>
            <w:r w:rsidRPr="0002286D">
              <w:rPr>
                <w:rFonts w:ascii="Times New Roman" w:hAnsi="Times New Roman" w:cs="Times New Roman"/>
                <w:color w:val="000000"/>
                <w:sz w:val="20"/>
                <w:szCs w:val="20"/>
                <w:lang w:val="kk-KZ"/>
              </w:rPr>
              <w:t>0</w:t>
            </w:r>
          </w:p>
        </w:tc>
      </w:tr>
      <w:tr w:rsidR="00A52458" w:rsidRPr="0002286D" w14:paraId="21E59572" w14:textId="77777777" w:rsidTr="00E9720E">
        <w:trPr>
          <w:trHeight w:val="343"/>
        </w:trPr>
        <w:tc>
          <w:tcPr>
            <w:tcW w:w="2545" w:type="dxa"/>
            <w:vMerge w:val="restart"/>
          </w:tcPr>
          <w:p w14:paraId="267C6EFD"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2. К. Замфирдің тұлғалық мотивациялық құрылымының диагностикасы</w:t>
            </w:r>
          </w:p>
        </w:tc>
        <w:tc>
          <w:tcPr>
            <w:tcW w:w="1136" w:type="dxa"/>
            <w:vMerge/>
            <w:textDirection w:val="btLr"/>
          </w:tcPr>
          <w:p w14:paraId="0EBAAED0" w14:textId="77777777" w:rsidR="00A52458" w:rsidRPr="0002286D" w:rsidRDefault="00A52458" w:rsidP="00E9720E">
            <w:pPr>
              <w:rPr>
                <w:rFonts w:ascii="Times New Roman" w:hAnsi="Times New Roman" w:cs="Times New Roman"/>
                <w:sz w:val="20"/>
                <w:szCs w:val="20"/>
                <w:lang w:val="kk-KZ"/>
              </w:rPr>
            </w:pPr>
          </w:p>
        </w:tc>
        <w:tc>
          <w:tcPr>
            <w:tcW w:w="1750" w:type="dxa"/>
          </w:tcPr>
          <w:p w14:paraId="2AD11F4E"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Жоғары</w:t>
            </w:r>
          </w:p>
        </w:tc>
        <w:tc>
          <w:tcPr>
            <w:tcW w:w="943" w:type="dxa"/>
          </w:tcPr>
          <w:p w14:paraId="33AAC09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950" w:type="dxa"/>
          </w:tcPr>
          <w:p w14:paraId="38AB1EB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11,33</w:t>
            </w:r>
          </w:p>
        </w:tc>
        <w:tc>
          <w:tcPr>
            <w:tcW w:w="893" w:type="dxa"/>
          </w:tcPr>
          <w:p w14:paraId="17C76094"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59</w:t>
            </w:r>
          </w:p>
        </w:tc>
        <w:tc>
          <w:tcPr>
            <w:tcW w:w="1127" w:type="dxa"/>
          </w:tcPr>
          <w:p w14:paraId="56D0C36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78,67</w:t>
            </w:r>
          </w:p>
        </w:tc>
      </w:tr>
      <w:tr w:rsidR="00A52458" w:rsidRPr="0002286D" w14:paraId="6745AC75" w14:textId="77777777" w:rsidTr="00E9720E">
        <w:trPr>
          <w:trHeight w:val="264"/>
        </w:trPr>
        <w:tc>
          <w:tcPr>
            <w:tcW w:w="2545" w:type="dxa"/>
            <w:vMerge/>
          </w:tcPr>
          <w:p w14:paraId="7FA30B61"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2CF887B1" w14:textId="77777777" w:rsidR="00A52458" w:rsidRPr="0002286D" w:rsidRDefault="00A52458" w:rsidP="00E9720E">
            <w:pPr>
              <w:rPr>
                <w:rFonts w:ascii="Times New Roman" w:hAnsi="Times New Roman" w:cs="Times New Roman"/>
                <w:sz w:val="20"/>
                <w:szCs w:val="20"/>
                <w:lang w:val="kk-KZ"/>
              </w:rPr>
            </w:pPr>
          </w:p>
        </w:tc>
        <w:tc>
          <w:tcPr>
            <w:tcW w:w="1750" w:type="dxa"/>
          </w:tcPr>
          <w:p w14:paraId="557A6A17"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 xml:space="preserve">Орта </w:t>
            </w:r>
          </w:p>
        </w:tc>
        <w:tc>
          <w:tcPr>
            <w:tcW w:w="943" w:type="dxa"/>
          </w:tcPr>
          <w:p w14:paraId="5444D78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19</w:t>
            </w:r>
          </w:p>
        </w:tc>
        <w:tc>
          <w:tcPr>
            <w:tcW w:w="950" w:type="dxa"/>
          </w:tcPr>
          <w:p w14:paraId="700E75A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25,11</w:t>
            </w:r>
          </w:p>
        </w:tc>
        <w:tc>
          <w:tcPr>
            <w:tcW w:w="893" w:type="dxa"/>
          </w:tcPr>
          <w:p w14:paraId="75C5107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1127" w:type="dxa"/>
          </w:tcPr>
          <w:p w14:paraId="24157C1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12,89</w:t>
            </w:r>
          </w:p>
        </w:tc>
      </w:tr>
      <w:tr w:rsidR="00A52458" w:rsidRPr="0002286D" w14:paraId="1BC151A8" w14:textId="77777777" w:rsidTr="00E9720E">
        <w:trPr>
          <w:trHeight w:val="421"/>
        </w:trPr>
        <w:tc>
          <w:tcPr>
            <w:tcW w:w="2545" w:type="dxa"/>
            <w:vMerge/>
          </w:tcPr>
          <w:p w14:paraId="76F5F03F"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540EA8BB" w14:textId="77777777" w:rsidR="00A52458" w:rsidRPr="0002286D" w:rsidRDefault="00A52458" w:rsidP="00E9720E">
            <w:pPr>
              <w:rPr>
                <w:rFonts w:ascii="Times New Roman" w:hAnsi="Times New Roman" w:cs="Times New Roman"/>
                <w:sz w:val="20"/>
                <w:szCs w:val="20"/>
                <w:lang w:val="kk-KZ"/>
              </w:rPr>
            </w:pPr>
          </w:p>
        </w:tc>
        <w:tc>
          <w:tcPr>
            <w:tcW w:w="1750" w:type="dxa"/>
          </w:tcPr>
          <w:p w14:paraId="516BF3E9"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Төмен</w:t>
            </w:r>
          </w:p>
        </w:tc>
        <w:tc>
          <w:tcPr>
            <w:tcW w:w="943" w:type="dxa"/>
          </w:tcPr>
          <w:p w14:paraId="357913A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48</w:t>
            </w:r>
          </w:p>
        </w:tc>
        <w:tc>
          <w:tcPr>
            <w:tcW w:w="950" w:type="dxa"/>
          </w:tcPr>
          <w:p w14:paraId="00F3B7A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63,56</w:t>
            </w:r>
          </w:p>
        </w:tc>
        <w:tc>
          <w:tcPr>
            <w:tcW w:w="893" w:type="dxa"/>
          </w:tcPr>
          <w:p w14:paraId="20D83351" w14:textId="77777777" w:rsidR="00A52458" w:rsidRPr="0002286D" w:rsidRDefault="00A52458" w:rsidP="00E9720E">
            <w:pPr>
              <w:jc w:val="center"/>
              <w:rPr>
                <w:rFonts w:ascii="Times New Roman" w:hAnsi="Times New Roman" w:cs="Times New Roman"/>
                <w:color w:val="000000"/>
                <w:sz w:val="20"/>
                <w:szCs w:val="20"/>
                <w:lang w:val="kk-KZ"/>
              </w:rPr>
            </w:pPr>
            <w:r w:rsidRPr="0002286D">
              <w:rPr>
                <w:rFonts w:ascii="Times New Roman" w:hAnsi="Times New Roman" w:cs="Times New Roman"/>
                <w:color w:val="000000"/>
                <w:sz w:val="20"/>
                <w:szCs w:val="20"/>
                <w:lang w:val="kk-KZ"/>
              </w:rPr>
              <w:t>6</w:t>
            </w:r>
          </w:p>
        </w:tc>
        <w:tc>
          <w:tcPr>
            <w:tcW w:w="1127" w:type="dxa"/>
          </w:tcPr>
          <w:p w14:paraId="21357B2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8,45</w:t>
            </w:r>
          </w:p>
        </w:tc>
      </w:tr>
      <w:tr w:rsidR="00A52458" w:rsidRPr="0002286D" w14:paraId="12758065" w14:textId="77777777" w:rsidTr="00E9720E">
        <w:trPr>
          <w:trHeight w:val="209"/>
        </w:trPr>
        <w:tc>
          <w:tcPr>
            <w:tcW w:w="2545" w:type="dxa"/>
            <w:vMerge w:val="restart"/>
          </w:tcPr>
          <w:p w14:paraId="62665FC0" w14:textId="77777777" w:rsidR="00A52458" w:rsidRPr="0002286D" w:rsidRDefault="00A52458" w:rsidP="00E9720E">
            <w:pPr>
              <w:rPr>
                <w:rFonts w:ascii="Times New Roman" w:hAnsi="Times New Roman" w:cs="Times New Roman"/>
                <w:b/>
                <w:sz w:val="20"/>
                <w:szCs w:val="20"/>
                <w:lang w:val="kk-KZ"/>
              </w:rPr>
            </w:pPr>
            <w:r w:rsidRPr="0002286D">
              <w:rPr>
                <w:rFonts w:ascii="Times New Roman" w:hAnsi="Times New Roman" w:cs="Times New Roman"/>
                <w:b/>
                <w:sz w:val="20"/>
                <w:szCs w:val="20"/>
                <w:lang w:val="kk-KZ"/>
              </w:rPr>
              <w:t>Орта көрсеткіші</w:t>
            </w:r>
          </w:p>
        </w:tc>
        <w:tc>
          <w:tcPr>
            <w:tcW w:w="1136" w:type="dxa"/>
            <w:vMerge/>
            <w:textDirection w:val="btLr"/>
          </w:tcPr>
          <w:p w14:paraId="0C743669" w14:textId="77777777" w:rsidR="00A52458" w:rsidRPr="0002286D" w:rsidRDefault="00A52458" w:rsidP="00E9720E">
            <w:pPr>
              <w:jc w:val="center"/>
              <w:rPr>
                <w:rFonts w:ascii="Times New Roman" w:hAnsi="Times New Roman" w:cs="Times New Roman"/>
                <w:sz w:val="20"/>
                <w:szCs w:val="20"/>
                <w:lang w:val="kk-KZ"/>
              </w:rPr>
            </w:pPr>
          </w:p>
        </w:tc>
        <w:tc>
          <w:tcPr>
            <w:tcW w:w="1750" w:type="dxa"/>
          </w:tcPr>
          <w:p w14:paraId="61581A48"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Жоғары</w:t>
            </w:r>
          </w:p>
        </w:tc>
        <w:tc>
          <w:tcPr>
            <w:tcW w:w="943" w:type="dxa"/>
            <w:vAlign w:val="center"/>
          </w:tcPr>
          <w:p w14:paraId="0BF5289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950" w:type="dxa"/>
            <w:vAlign w:val="center"/>
          </w:tcPr>
          <w:p w14:paraId="5722893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10,43</w:t>
            </w:r>
          </w:p>
        </w:tc>
        <w:tc>
          <w:tcPr>
            <w:tcW w:w="893" w:type="dxa"/>
            <w:vAlign w:val="center"/>
          </w:tcPr>
          <w:p w14:paraId="62F7A9F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59</w:t>
            </w:r>
          </w:p>
        </w:tc>
        <w:tc>
          <w:tcPr>
            <w:tcW w:w="1127" w:type="dxa"/>
            <w:vAlign w:val="center"/>
          </w:tcPr>
          <w:p w14:paraId="524093D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78,00</w:t>
            </w:r>
          </w:p>
        </w:tc>
      </w:tr>
      <w:tr w:rsidR="00A52458" w:rsidRPr="0002286D" w14:paraId="456005A8" w14:textId="77777777" w:rsidTr="00E9720E">
        <w:trPr>
          <w:trHeight w:val="209"/>
        </w:trPr>
        <w:tc>
          <w:tcPr>
            <w:tcW w:w="2545" w:type="dxa"/>
            <w:vMerge/>
          </w:tcPr>
          <w:p w14:paraId="40CB66E0" w14:textId="77777777" w:rsidR="00A52458" w:rsidRPr="0002286D" w:rsidRDefault="00A52458" w:rsidP="00E9720E">
            <w:pPr>
              <w:rPr>
                <w:rFonts w:ascii="Times New Roman" w:hAnsi="Times New Roman" w:cs="Times New Roman"/>
                <w:b/>
                <w:sz w:val="20"/>
                <w:szCs w:val="20"/>
                <w:lang w:val="kk-KZ"/>
              </w:rPr>
            </w:pPr>
          </w:p>
        </w:tc>
        <w:tc>
          <w:tcPr>
            <w:tcW w:w="1136" w:type="dxa"/>
            <w:vMerge/>
            <w:textDirection w:val="btLr"/>
          </w:tcPr>
          <w:p w14:paraId="56368474" w14:textId="77777777" w:rsidR="00A52458" w:rsidRPr="0002286D" w:rsidRDefault="00A52458" w:rsidP="00E9720E">
            <w:pPr>
              <w:rPr>
                <w:rFonts w:ascii="Times New Roman" w:hAnsi="Times New Roman" w:cs="Times New Roman"/>
                <w:sz w:val="20"/>
                <w:szCs w:val="20"/>
                <w:lang w:val="kk-KZ"/>
              </w:rPr>
            </w:pPr>
          </w:p>
        </w:tc>
        <w:tc>
          <w:tcPr>
            <w:tcW w:w="1750" w:type="dxa"/>
          </w:tcPr>
          <w:p w14:paraId="04843142"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 xml:space="preserve">Орта </w:t>
            </w:r>
          </w:p>
        </w:tc>
        <w:tc>
          <w:tcPr>
            <w:tcW w:w="943" w:type="dxa"/>
            <w:vAlign w:val="bottom"/>
          </w:tcPr>
          <w:p w14:paraId="5E625FA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19</w:t>
            </w:r>
          </w:p>
        </w:tc>
        <w:tc>
          <w:tcPr>
            <w:tcW w:w="950" w:type="dxa"/>
            <w:vAlign w:val="bottom"/>
          </w:tcPr>
          <w:p w14:paraId="7EFC901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25,89</w:t>
            </w:r>
          </w:p>
        </w:tc>
        <w:tc>
          <w:tcPr>
            <w:tcW w:w="893" w:type="dxa"/>
            <w:vAlign w:val="bottom"/>
          </w:tcPr>
          <w:p w14:paraId="3A3096F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13</w:t>
            </w:r>
          </w:p>
        </w:tc>
        <w:tc>
          <w:tcPr>
            <w:tcW w:w="1127" w:type="dxa"/>
            <w:vAlign w:val="bottom"/>
          </w:tcPr>
          <w:p w14:paraId="751BC4F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17,78</w:t>
            </w:r>
          </w:p>
        </w:tc>
      </w:tr>
      <w:tr w:rsidR="00A52458" w:rsidRPr="0002286D" w14:paraId="349EB148" w14:textId="77777777" w:rsidTr="00E9720E">
        <w:trPr>
          <w:trHeight w:val="209"/>
        </w:trPr>
        <w:tc>
          <w:tcPr>
            <w:tcW w:w="2545" w:type="dxa"/>
            <w:vMerge/>
          </w:tcPr>
          <w:p w14:paraId="0FC5D447" w14:textId="77777777" w:rsidR="00A52458" w:rsidRPr="0002286D" w:rsidRDefault="00A52458" w:rsidP="00E9720E">
            <w:pPr>
              <w:rPr>
                <w:rFonts w:ascii="Times New Roman" w:hAnsi="Times New Roman" w:cs="Times New Roman"/>
                <w:b/>
                <w:sz w:val="20"/>
                <w:szCs w:val="20"/>
                <w:lang w:val="kk-KZ"/>
              </w:rPr>
            </w:pPr>
          </w:p>
        </w:tc>
        <w:tc>
          <w:tcPr>
            <w:tcW w:w="1136" w:type="dxa"/>
            <w:vMerge/>
            <w:textDirection w:val="btLr"/>
          </w:tcPr>
          <w:p w14:paraId="336D5DE4" w14:textId="77777777" w:rsidR="00A52458" w:rsidRPr="0002286D" w:rsidRDefault="00A52458" w:rsidP="00E9720E">
            <w:pPr>
              <w:rPr>
                <w:rFonts w:ascii="Times New Roman" w:hAnsi="Times New Roman" w:cs="Times New Roman"/>
                <w:sz w:val="20"/>
                <w:szCs w:val="20"/>
                <w:lang w:val="kk-KZ"/>
              </w:rPr>
            </w:pPr>
          </w:p>
        </w:tc>
        <w:tc>
          <w:tcPr>
            <w:tcW w:w="1750" w:type="dxa"/>
          </w:tcPr>
          <w:p w14:paraId="05B7D337"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Төмен</w:t>
            </w:r>
          </w:p>
        </w:tc>
        <w:tc>
          <w:tcPr>
            <w:tcW w:w="943" w:type="dxa"/>
            <w:vAlign w:val="center"/>
          </w:tcPr>
          <w:p w14:paraId="782EA13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48</w:t>
            </w:r>
          </w:p>
        </w:tc>
        <w:tc>
          <w:tcPr>
            <w:tcW w:w="950" w:type="dxa"/>
            <w:vAlign w:val="center"/>
          </w:tcPr>
          <w:p w14:paraId="2FEBE30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63,68</w:t>
            </w:r>
          </w:p>
        </w:tc>
        <w:tc>
          <w:tcPr>
            <w:tcW w:w="893" w:type="dxa"/>
            <w:vAlign w:val="center"/>
          </w:tcPr>
          <w:p w14:paraId="0772070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3</w:t>
            </w:r>
          </w:p>
        </w:tc>
        <w:tc>
          <w:tcPr>
            <w:tcW w:w="1127" w:type="dxa"/>
            <w:vAlign w:val="center"/>
          </w:tcPr>
          <w:p w14:paraId="3C84257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4,22</w:t>
            </w:r>
          </w:p>
        </w:tc>
      </w:tr>
      <w:tr w:rsidR="00A52458" w:rsidRPr="0002286D" w14:paraId="2B80D66F" w14:textId="77777777" w:rsidTr="00E9720E">
        <w:trPr>
          <w:trHeight w:val="328"/>
        </w:trPr>
        <w:tc>
          <w:tcPr>
            <w:tcW w:w="2545" w:type="dxa"/>
            <w:vMerge w:val="restart"/>
          </w:tcPr>
          <w:p w14:paraId="4703E994" w14:textId="77777777" w:rsidR="00A52458" w:rsidRPr="0002286D" w:rsidRDefault="00A52458" w:rsidP="00E9720E">
            <w:pPr>
              <w:tabs>
                <w:tab w:val="left" w:pos="993"/>
                <w:tab w:val="left" w:pos="9497"/>
              </w:tabs>
              <w:jc w:val="both"/>
              <w:rPr>
                <w:rFonts w:ascii="Times New Roman" w:hAnsi="Times New Roman" w:cs="Times New Roman"/>
                <w:sz w:val="20"/>
                <w:szCs w:val="20"/>
                <w:lang w:val="kk-KZ"/>
              </w:rPr>
            </w:pPr>
            <w:r w:rsidRPr="0002286D">
              <w:rPr>
                <w:rFonts w:ascii="Times New Roman" w:hAnsi="Times New Roman" w:cs="Times New Roman"/>
                <w:sz w:val="20"/>
                <w:szCs w:val="20"/>
                <w:lang w:val="kk-KZ"/>
              </w:rPr>
              <w:t>1. Лазукин мен Н.Ф. Калиннің «Тұлғаның өзін-өзі белсендіруін диагностикалау» әдістемесі бойынша бейімделген сауалнама</w:t>
            </w:r>
          </w:p>
          <w:p w14:paraId="7C24A51C" w14:textId="77777777" w:rsidR="00A52458" w:rsidRPr="0002286D" w:rsidRDefault="00A52458" w:rsidP="00E9720E">
            <w:pPr>
              <w:rPr>
                <w:rFonts w:ascii="Times New Roman" w:hAnsi="Times New Roman" w:cs="Times New Roman"/>
                <w:sz w:val="20"/>
                <w:szCs w:val="20"/>
              </w:rPr>
            </w:pPr>
          </w:p>
        </w:tc>
        <w:tc>
          <w:tcPr>
            <w:tcW w:w="1136" w:type="dxa"/>
            <w:vMerge w:val="restart"/>
            <w:textDirection w:val="btLr"/>
          </w:tcPr>
          <w:p w14:paraId="24DF14EA"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Танымдық</w:t>
            </w:r>
          </w:p>
          <w:p w14:paraId="1D3224A9" w14:textId="77777777" w:rsidR="00A52458" w:rsidRPr="0002286D" w:rsidRDefault="00A52458" w:rsidP="00E9720E">
            <w:pPr>
              <w:jc w:val="center"/>
              <w:rPr>
                <w:rFonts w:ascii="Times New Roman" w:hAnsi="Times New Roman" w:cs="Times New Roman"/>
                <w:sz w:val="20"/>
                <w:szCs w:val="20"/>
              </w:rPr>
            </w:pPr>
          </w:p>
        </w:tc>
        <w:tc>
          <w:tcPr>
            <w:tcW w:w="1750" w:type="dxa"/>
          </w:tcPr>
          <w:p w14:paraId="27B51E18"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Жоғары</w:t>
            </w:r>
          </w:p>
        </w:tc>
        <w:tc>
          <w:tcPr>
            <w:tcW w:w="943" w:type="dxa"/>
          </w:tcPr>
          <w:p w14:paraId="6A50491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950" w:type="dxa"/>
          </w:tcPr>
          <w:p w14:paraId="25121244"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10,10</w:t>
            </w:r>
          </w:p>
        </w:tc>
        <w:tc>
          <w:tcPr>
            <w:tcW w:w="893" w:type="dxa"/>
          </w:tcPr>
          <w:p w14:paraId="415372A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55</w:t>
            </w:r>
          </w:p>
        </w:tc>
        <w:tc>
          <w:tcPr>
            <w:tcW w:w="1127" w:type="dxa"/>
          </w:tcPr>
          <w:p w14:paraId="396324A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72,76</w:t>
            </w:r>
          </w:p>
        </w:tc>
      </w:tr>
      <w:tr w:rsidR="00A52458" w:rsidRPr="0002286D" w14:paraId="56CA0D9C" w14:textId="77777777" w:rsidTr="00E9720E">
        <w:trPr>
          <w:trHeight w:val="559"/>
        </w:trPr>
        <w:tc>
          <w:tcPr>
            <w:tcW w:w="2545" w:type="dxa"/>
            <w:vMerge/>
          </w:tcPr>
          <w:p w14:paraId="08AF1EAB"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41383E64" w14:textId="77777777" w:rsidR="00A52458" w:rsidRPr="0002286D" w:rsidRDefault="00A52458" w:rsidP="00E9720E">
            <w:pPr>
              <w:jc w:val="center"/>
              <w:rPr>
                <w:rFonts w:ascii="Times New Roman" w:hAnsi="Times New Roman" w:cs="Times New Roman"/>
                <w:sz w:val="20"/>
                <w:szCs w:val="20"/>
                <w:lang w:val="kk-KZ"/>
              </w:rPr>
            </w:pPr>
          </w:p>
        </w:tc>
        <w:tc>
          <w:tcPr>
            <w:tcW w:w="1750" w:type="dxa"/>
          </w:tcPr>
          <w:p w14:paraId="25BE6BFB"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 xml:space="preserve">Орта </w:t>
            </w:r>
          </w:p>
        </w:tc>
        <w:tc>
          <w:tcPr>
            <w:tcW w:w="943" w:type="dxa"/>
          </w:tcPr>
          <w:p w14:paraId="1541340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19</w:t>
            </w:r>
          </w:p>
        </w:tc>
        <w:tc>
          <w:tcPr>
            <w:tcW w:w="950" w:type="dxa"/>
          </w:tcPr>
          <w:p w14:paraId="0174F09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27,05</w:t>
            </w:r>
          </w:p>
        </w:tc>
        <w:tc>
          <w:tcPr>
            <w:tcW w:w="893" w:type="dxa"/>
          </w:tcPr>
          <w:p w14:paraId="7E3DBB3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1127" w:type="dxa"/>
          </w:tcPr>
          <w:p w14:paraId="21445DA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23,24</w:t>
            </w:r>
          </w:p>
        </w:tc>
      </w:tr>
      <w:tr w:rsidR="00A52458" w:rsidRPr="0002286D" w14:paraId="7AE55114" w14:textId="77777777" w:rsidTr="00276645">
        <w:trPr>
          <w:trHeight w:val="231"/>
        </w:trPr>
        <w:tc>
          <w:tcPr>
            <w:tcW w:w="2545" w:type="dxa"/>
            <w:vMerge/>
          </w:tcPr>
          <w:p w14:paraId="2079051F" w14:textId="77777777" w:rsidR="00A52458" w:rsidRPr="0002286D" w:rsidRDefault="00A52458" w:rsidP="00E9720E">
            <w:pPr>
              <w:rPr>
                <w:rFonts w:ascii="Times New Roman" w:hAnsi="Times New Roman" w:cs="Times New Roman"/>
                <w:sz w:val="20"/>
                <w:szCs w:val="20"/>
              </w:rPr>
            </w:pPr>
          </w:p>
        </w:tc>
        <w:tc>
          <w:tcPr>
            <w:tcW w:w="1136" w:type="dxa"/>
            <w:vMerge/>
            <w:textDirection w:val="btLr"/>
          </w:tcPr>
          <w:p w14:paraId="5DC63BDE" w14:textId="77777777" w:rsidR="00A52458" w:rsidRPr="0002286D" w:rsidRDefault="00A52458" w:rsidP="00E9720E">
            <w:pPr>
              <w:rPr>
                <w:rFonts w:ascii="Times New Roman" w:hAnsi="Times New Roman" w:cs="Times New Roman"/>
                <w:sz w:val="20"/>
                <w:szCs w:val="20"/>
              </w:rPr>
            </w:pPr>
          </w:p>
        </w:tc>
        <w:tc>
          <w:tcPr>
            <w:tcW w:w="1750" w:type="dxa"/>
          </w:tcPr>
          <w:p w14:paraId="18F3AA0A"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Төмен</w:t>
            </w:r>
          </w:p>
        </w:tc>
        <w:tc>
          <w:tcPr>
            <w:tcW w:w="943" w:type="dxa"/>
          </w:tcPr>
          <w:p w14:paraId="56CEF4C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48</w:t>
            </w:r>
          </w:p>
        </w:tc>
        <w:tc>
          <w:tcPr>
            <w:tcW w:w="950" w:type="dxa"/>
          </w:tcPr>
          <w:p w14:paraId="5C92855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62,86</w:t>
            </w:r>
          </w:p>
        </w:tc>
        <w:tc>
          <w:tcPr>
            <w:tcW w:w="893" w:type="dxa"/>
          </w:tcPr>
          <w:p w14:paraId="7C13044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w:t>
            </w:r>
          </w:p>
        </w:tc>
        <w:tc>
          <w:tcPr>
            <w:tcW w:w="1127" w:type="dxa"/>
          </w:tcPr>
          <w:p w14:paraId="0098A45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w:t>
            </w:r>
          </w:p>
        </w:tc>
      </w:tr>
      <w:tr w:rsidR="00A52458" w:rsidRPr="0002286D" w14:paraId="7A77F249" w14:textId="77777777" w:rsidTr="00E9720E">
        <w:tc>
          <w:tcPr>
            <w:tcW w:w="2545" w:type="dxa"/>
            <w:vMerge w:val="restart"/>
          </w:tcPr>
          <w:p w14:paraId="4A64644D"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2. Тест тапсырмалары</w:t>
            </w:r>
          </w:p>
        </w:tc>
        <w:tc>
          <w:tcPr>
            <w:tcW w:w="1136" w:type="dxa"/>
            <w:vMerge/>
            <w:textDirection w:val="btLr"/>
          </w:tcPr>
          <w:p w14:paraId="0868C2E8" w14:textId="77777777" w:rsidR="00A52458" w:rsidRPr="0002286D" w:rsidRDefault="00A52458" w:rsidP="00E9720E">
            <w:pPr>
              <w:rPr>
                <w:rFonts w:ascii="Times New Roman" w:hAnsi="Times New Roman" w:cs="Times New Roman"/>
                <w:sz w:val="20"/>
                <w:szCs w:val="20"/>
              </w:rPr>
            </w:pPr>
          </w:p>
        </w:tc>
        <w:tc>
          <w:tcPr>
            <w:tcW w:w="1750" w:type="dxa"/>
          </w:tcPr>
          <w:p w14:paraId="3609E518"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Жоғары</w:t>
            </w:r>
          </w:p>
        </w:tc>
        <w:tc>
          <w:tcPr>
            <w:tcW w:w="943" w:type="dxa"/>
            <w:vAlign w:val="center"/>
          </w:tcPr>
          <w:p w14:paraId="34A6A70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24</w:t>
            </w:r>
          </w:p>
        </w:tc>
        <w:tc>
          <w:tcPr>
            <w:tcW w:w="950" w:type="dxa"/>
            <w:vAlign w:val="center"/>
          </w:tcPr>
          <w:p w14:paraId="7861B0A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30,77</w:t>
            </w:r>
          </w:p>
        </w:tc>
        <w:tc>
          <w:tcPr>
            <w:tcW w:w="893" w:type="dxa"/>
            <w:vAlign w:val="center"/>
          </w:tcPr>
          <w:p w14:paraId="56C3921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64</w:t>
            </w:r>
          </w:p>
        </w:tc>
        <w:tc>
          <w:tcPr>
            <w:tcW w:w="1127" w:type="dxa"/>
            <w:vAlign w:val="center"/>
          </w:tcPr>
          <w:p w14:paraId="27C98EC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85,33</w:t>
            </w:r>
          </w:p>
        </w:tc>
      </w:tr>
      <w:tr w:rsidR="00A52458" w:rsidRPr="0002286D" w14:paraId="66E12AA8" w14:textId="77777777" w:rsidTr="00E9720E">
        <w:tc>
          <w:tcPr>
            <w:tcW w:w="2545" w:type="dxa"/>
            <w:vMerge/>
          </w:tcPr>
          <w:p w14:paraId="6696D3FA" w14:textId="77777777" w:rsidR="00A52458" w:rsidRPr="0002286D" w:rsidRDefault="00A52458" w:rsidP="00E9720E">
            <w:pPr>
              <w:rPr>
                <w:rFonts w:ascii="Times New Roman" w:hAnsi="Times New Roman" w:cs="Times New Roman"/>
                <w:sz w:val="20"/>
                <w:szCs w:val="20"/>
              </w:rPr>
            </w:pPr>
          </w:p>
        </w:tc>
        <w:tc>
          <w:tcPr>
            <w:tcW w:w="1136" w:type="dxa"/>
            <w:vMerge/>
            <w:textDirection w:val="btLr"/>
          </w:tcPr>
          <w:p w14:paraId="434F0898" w14:textId="77777777" w:rsidR="00A52458" w:rsidRPr="0002286D" w:rsidRDefault="00A52458" w:rsidP="00E9720E">
            <w:pPr>
              <w:rPr>
                <w:rFonts w:ascii="Times New Roman" w:hAnsi="Times New Roman" w:cs="Times New Roman"/>
                <w:sz w:val="20"/>
                <w:szCs w:val="20"/>
              </w:rPr>
            </w:pPr>
          </w:p>
        </w:tc>
        <w:tc>
          <w:tcPr>
            <w:tcW w:w="1750" w:type="dxa"/>
          </w:tcPr>
          <w:p w14:paraId="4A0982D7"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 xml:space="preserve">Орта </w:t>
            </w:r>
          </w:p>
        </w:tc>
        <w:tc>
          <w:tcPr>
            <w:tcW w:w="943" w:type="dxa"/>
            <w:vAlign w:val="center"/>
          </w:tcPr>
          <w:p w14:paraId="69ED40D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37</w:t>
            </w:r>
          </w:p>
        </w:tc>
        <w:tc>
          <w:tcPr>
            <w:tcW w:w="950" w:type="dxa"/>
            <w:vAlign w:val="center"/>
          </w:tcPr>
          <w:p w14:paraId="4DDDE7B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47,44</w:t>
            </w:r>
          </w:p>
        </w:tc>
        <w:tc>
          <w:tcPr>
            <w:tcW w:w="893" w:type="dxa"/>
            <w:vAlign w:val="center"/>
          </w:tcPr>
          <w:p w14:paraId="550FA01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11</w:t>
            </w:r>
          </w:p>
        </w:tc>
        <w:tc>
          <w:tcPr>
            <w:tcW w:w="1127" w:type="dxa"/>
            <w:vAlign w:val="center"/>
          </w:tcPr>
          <w:p w14:paraId="537C695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14,67</w:t>
            </w:r>
          </w:p>
        </w:tc>
      </w:tr>
      <w:tr w:rsidR="00A52458" w:rsidRPr="0002286D" w14:paraId="64D33A8B" w14:textId="77777777" w:rsidTr="00E9720E">
        <w:tc>
          <w:tcPr>
            <w:tcW w:w="2545" w:type="dxa"/>
            <w:vMerge/>
          </w:tcPr>
          <w:p w14:paraId="672E4DE3" w14:textId="77777777" w:rsidR="00A52458" w:rsidRPr="0002286D" w:rsidRDefault="00A52458" w:rsidP="00E9720E">
            <w:pPr>
              <w:rPr>
                <w:rFonts w:ascii="Times New Roman" w:hAnsi="Times New Roman" w:cs="Times New Roman"/>
                <w:sz w:val="20"/>
                <w:szCs w:val="20"/>
              </w:rPr>
            </w:pPr>
          </w:p>
        </w:tc>
        <w:tc>
          <w:tcPr>
            <w:tcW w:w="1136" w:type="dxa"/>
            <w:vMerge/>
            <w:textDirection w:val="btLr"/>
          </w:tcPr>
          <w:p w14:paraId="766EFC04" w14:textId="77777777" w:rsidR="00A52458" w:rsidRPr="0002286D" w:rsidRDefault="00A52458" w:rsidP="00E9720E">
            <w:pPr>
              <w:rPr>
                <w:rFonts w:ascii="Times New Roman" w:hAnsi="Times New Roman" w:cs="Times New Roman"/>
                <w:sz w:val="20"/>
                <w:szCs w:val="20"/>
              </w:rPr>
            </w:pPr>
          </w:p>
        </w:tc>
        <w:tc>
          <w:tcPr>
            <w:tcW w:w="1750" w:type="dxa"/>
          </w:tcPr>
          <w:p w14:paraId="1AC71DA4"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Төмен</w:t>
            </w:r>
          </w:p>
        </w:tc>
        <w:tc>
          <w:tcPr>
            <w:tcW w:w="943" w:type="dxa"/>
            <w:vAlign w:val="center"/>
          </w:tcPr>
          <w:p w14:paraId="63C8DD8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17</w:t>
            </w:r>
          </w:p>
        </w:tc>
        <w:tc>
          <w:tcPr>
            <w:tcW w:w="950" w:type="dxa"/>
            <w:vAlign w:val="center"/>
          </w:tcPr>
          <w:p w14:paraId="2BE7E37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21,79</w:t>
            </w:r>
          </w:p>
        </w:tc>
        <w:tc>
          <w:tcPr>
            <w:tcW w:w="893" w:type="dxa"/>
          </w:tcPr>
          <w:p w14:paraId="7A0EB22F" w14:textId="77777777" w:rsidR="00A52458" w:rsidRPr="0002286D" w:rsidRDefault="00A52458" w:rsidP="00E9720E">
            <w:pPr>
              <w:jc w:val="center"/>
              <w:rPr>
                <w:rFonts w:ascii="Times New Roman" w:hAnsi="Times New Roman" w:cs="Times New Roman"/>
                <w:sz w:val="20"/>
                <w:szCs w:val="20"/>
                <w:lang w:val="kk-KZ"/>
              </w:rPr>
            </w:pPr>
          </w:p>
        </w:tc>
        <w:tc>
          <w:tcPr>
            <w:tcW w:w="1127" w:type="dxa"/>
          </w:tcPr>
          <w:p w14:paraId="20D6A060" w14:textId="77777777" w:rsidR="00A52458" w:rsidRPr="0002286D" w:rsidRDefault="00A52458" w:rsidP="00E9720E">
            <w:pPr>
              <w:jc w:val="center"/>
              <w:rPr>
                <w:rFonts w:ascii="Times New Roman" w:hAnsi="Times New Roman" w:cs="Times New Roman"/>
                <w:sz w:val="20"/>
                <w:szCs w:val="20"/>
                <w:lang w:val="kk-KZ"/>
              </w:rPr>
            </w:pPr>
          </w:p>
        </w:tc>
      </w:tr>
      <w:tr w:rsidR="00A52458" w:rsidRPr="0002286D" w14:paraId="2C5B0794" w14:textId="77777777" w:rsidTr="00E9720E">
        <w:tc>
          <w:tcPr>
            <w:tcW w:w="2545" w:type="dxa"/>
            <w:vMerge w:val="restart"/>
          </w:tcPr>
          <w:p w14:paraId="1679E521"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b/>
                <w:sz w:val="20"/>
                <w:szCs w:val="20"/>
                <w:lang w:val="kk-KZ"/>
              </w:rPr>
              <w:t>Орта көрсеткіші</w:t>
            </w:r>
          </w:p>
        </w:tc>
        <w:tc>
          <w:tcPr>
            <w:tcW w:w="1136" w:type="dxa"/>
            <w:vMerge/>
            <w:textDirection w:val="btLr"/>
          </w:tcPr>
          <w:p w14:paraId="5D57D56A" w14:textId="77777777" w:rsidR="00A52458" w:rsidRPr="0002286D" w:rsidRDefault="00A52458" w:rsidP="00E9720E">
            <w:pPr>
              <w:rPr>
                <w:rFonts w:ascii="Times New Roman" w:hAnsi="Times New Roman" w:cs="Times New Roman"/>
                <w:sz w:val="20"/>
                <w:szCs w:val="20"/>
              </w:rPr>
            </w:pPr>
          </w:p>
        </w:tc>
        <w:tc>
          <w:tcPr>
            <w:tcW w:w="1750" w:type="dxa"/>
          </w:tcPr>
          <w:p w14:paraId="0DA326B7"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Жоғары</w:t>
            </w:r>
          </w:p>
        </w:tc>
        <w:tc>
          <w:tcPr>
            <w:tcW w:w="943" w:type="dxa"/>
            <w:vAlign w:val="center"/>
          </w:tcPr>
          <w:p w14:paraId="471100D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16</w:t>
            </w:r>
          </w:p>
        </w:tc>
        <w:tc>
          <w:tcPr>
            <w:tcW w:w="950" w:type="dxa"/>
            <w:vAlign w:val="center"/>
          </w:tcPr>
          <w:p w14:paraId="725A011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20,44</w:t>
            </w:r>
          </w:p>
        </w:tc>
        <w:tc>
          <w:tcPr>
            <w:tcW w:w="893" w:type="dxa"/>
            <w:vAlign w:val="center"/>
          </w:tcPr>
          <w:p w14:paraId="01E87FB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58</w:t>
            </w:r>
          </w:p>
        </w:tc>
        <w:tc>
          <w:tcPr>
            <w:tcW w:w="1127" w:type="dxa"/>
            <w:vAlign w:val="center"/>
          </w:tcPr>
          <w:p w14:paraId="4F773C8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79,05</w:t>
            </w:r>
          </w:p>
        </w:tc>
      </w:tr>
      <w:tr w:rsidR="00A52458" w:rsidRPr="0002286D" w14:paraId="03E4B4D0" w14:textId="77777777" w:rsidTr="00E9720E">
        <w:tc>
          <w:tcPr>
            <w:tcW w:w="2545" w:type="dxa"/>
            <w:vMerge/>
          </w:tcPr>
          <w:p w14:paraId="3B3E8A23" w14:textId="77777777" w:rsidR="00A52458" w:rsidRPr="0002286D" w:rsidRDefault="00A52458" w:rsidP="00E9720E">
            <w:pPr>
              <w:rPr>
                <w:rFonts w:ascii="Times New Roman" w:hAnsi="Times New Roman" w:cs="Times New Roman"/>
                <w:b/>
                <w:sz w:val="20"/>
                <w:szCs w:val="20"/>
                <w:lang w:val="kk-KZ"/>
              </w:rPr>
            </w:pPr>
          </w:p>
        </w:tc>
        <w:tc>
          <w:tcPr>
            <w:tcW w:w="1136" w:type="dxa"/>
            <w:vMerge/>
            <w:textDirection w:val="btLr"/>
          </w:tcPr>
          <w:p w14:paraId="69464498" w14:textId="77777777" w:rsidR="00A52458" w:rsidRPr="0002286D" w:rsidRDefault="00A52458" w:rsidP="00E9720E">
            <w:pPr>
              <w:rPr>
                <w:rFonts w:ascii="Times New Roman" w:hAnsi="Times New Roman" w:cs="Times New Roman"/>
                <w:sz w:val="20"/>
                <w:szCs w:val="20"/>
              </w:rPr>
            </w:pPr>
          </w:p>
        </w:tc>
        <w:tc>
          <w:tcPr>
            <w:tcW w:w="1750" w:type="dxa"/>
          </w:tcPr>
          <w:p w14:paraId="47C259EE"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 xml:space="preserve">Орта </w:t>
            </w:r>
          </w:p>
        </w:tc>
        <w:tc>
          <w:tcPr>
            <w:tcW w:w="943" w:type="dxa"/>
            <w:vAlign w:val="bottom"/>
          </w:tcPr>
          <w:p w14:paraId="0600C9B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28</w:t>
            </w:r>
          </w:p>
        </w:tc>
        <w:tc>
          <w:tcPr>
            <w:tcW w:w="950" w:type="dxa"/>
            <w:vAlign w:val="bottom"/>
          </w:tcPr>
          <w:p w14:paraId="67474B8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37,25</w:t>
            </w:r>
          </w:p>
        </w:tc>
        <w:tc>
          <w:tcPr>
            <w:tcW w:w="893" w:type="dxa"/>
            <w:vAlign w:val="bottom"/>
          </w:tcPr>
          <w:p w14:paraId="3529FA1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14</w:t>
            </w:r>
          </w:p>
        </w:tc>
        <w:tc>
          <w:tcPr>
            <w:tcW w:w="1127" w:type="dxa"/>
            <w:vAlign w:val="bottom"/>
          </w:tcPr>
          <w:p w14:paraId="266B77E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18,96</w:t>
            </w:r>
          </w:p>
        </w:tc>
      </w:tr>
      <w:tr w:rsidR="00A52458" w:rsidRPr="0002286D" w14:paraId="1AF40CF4" w14:textId="77777777" w:rsidTr="00E9720E">
        <w:tc>
          <w:tcPr>
            <w:tcW w:w="2545" w:type="dxa"/>
            <w:vMerge/>
          </w:tcPr>
          <w:p w14:paraId="77F950BF" w14:textId="77777777" w:rsidR="00A52458" w:rsidRPr="0002286D" w:rsidRDefault="00A52458" w:rsidP="00E9720E">
            <w:pPr>
              <w:rPr>
                <w:rFonts w:ascii="Times New Roman" w:hAnsi="Times New Roman" w:cs="Times New Roman"/>
                <w:b/>
                <w:sz w:val="20"/>
                <w:szCs w:val="20"/>
                <w:lang w:val="kk-KZ"/>
              </w:rPr>
            </w:pPr>
          </w:p>
        </w:tc>
        <w:tc>
          <w:tcPr>
            <w:tcW w:w="1136" w:type="dxa"/>
            <w:vMerge/>
            <w:textDirection w:val="btLr"/>
          </w:tcPr>
          <w:p w14:paraId="329BB0A4" w14:textId="77777777" w:rsidR="00A52458" w:rsidRPr="0002286D" w:rsidRDefault="00A52458" w:rsidP="00E9720E">
            <w:pPr>
              <w:rPr>
                <w:rFonts w:ascii="Times New Roman" w:hAnsi="Times New Roman" w:cs="Times New Roman"/>
                <w:sz w:val="20"/>
                <w:szCs w:val="20"/>
              </w:rPr>
            </w:pPr>
          </w:p>
        </w:tc>
        <w:tc>
          <w:tcPr>
            <w:tcW w:w="1750" w:type="dxa"/>
          </w:tcPr>
          <w:p w14:paraId="19D443CB"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Төмен</w:t>
            </w:r>
          </w:p>
        </w:tc>
        <w:tc>
          <w:tcPr>
            <w:tcW w:w="943" w:type="dxa"/>
            <w:vAlign w:val="center"/>
          </w:tcPr>
          <w:p w14:paraId="7F398FC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31</w:t>
            </w:r>
          </w:p>
        </w:tc>
        <w:tc>
          <w:tcPr>
            <w:tcW w:w="950" w:type="dxa"/>
            <w:vAlign w:val="center"/>
          </w:tcPr>
          <w:p w14:paraId="5E4D6E4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42,33</w:t>
            </w:r>
          </w:p>
        </w:tc>
        <w:tc>
          <w:tcPr>
            <w:tcW w:w="893" w:type="dxa"/>
            <w:vAlign w:val="center"/>
          </w:tcPr>
          <w:p w14:paraId="5B8C816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3</w:t>
            </w:r>
          </w:p>
        </w:tc>
        <w:tc>
          <w:tcPr>
            <w:tcW w:w="1127" w:type="dxa"/>
            <w:vAlign w:val="center"/>
          </w:tcPr>
          <w:p w14:paraId="384DC7B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4,00</w:t>
            </w:r>
          </w:p>
        </w:tc>
      </w:tr>
      <w:tr w:rsidR="00A52458" w:rsidRPr="0002286D" w14:paraId="2D1E679B" w14:textId="77777777" w:rsidTr="00E9720E">
        <w:trPr>
          <w:trHeight w:val="289"/>
        </w:trPr>
        <w:tc>
          <w:tcPr>
            <w:tcW w:w="2545" w:type="dxa"/>
            <w:vMerge w:val="restart"/>
          </w:tcPr>
          <w:p w14:paraId="195FAFDB" w14:textId="33BAF0D4" w:rsidR="00A52458" w:rsidRPr="0002286D" w:rsidRDefault="00A52458" w:rsidP="00276645">
            <w:pPr>
              <w:tabs>
                <w:tab w:val="left" w:pos="993"/>
                <w:tab w:val="left" w:pos="9497"/>
              </w:tabs>
              <w:jc w:val="both"/>
              <w:rPr>
                <w:rFonts w:ascii="Times New Roman" w:hAnsi="Times New Roman" w:cs="Times New Roman"/>
                <w:sz w:val="20"/>
                <w:szCs w:val="20"/>
                <w:lang w:val="kk-KZ"/>
              </w:rPr>
            </w:pPr>
            <w:r w:rsidRPr="0002286D">
              <w:rPr>
                <w:rFonts w:ascii="Times New Roman" w:hAnsi="Times New Roman" w:cs="Times New Roman"/>
                <w:sz w:val="20"/>
                <w:szCs w:val="20"/>
                <w:lang w:val="kk-KZ"/>
              </w:rPr>
              <w:t>1. Р.Пантелеевпен В.В. Столиннің  «Тұлғаның өзіне қат</w:t>
            </w:r>
            <w:r w:rsidR="00276645">
              <w:rPr>
                <w:rFonts w:ascii="Times New Roman" w:hAnsi="Times New Roman" w:cs="Times New Roman"/>
                <w:sz w:val="20"/>
                <w:szCs w:val="20"/>
                <w:lang w:val="kk-KZ"/>
              </w:rPr>
              <w:t>ынасын анықтау тест-сауалнамасы</w:t>
            </w:r>
          </w:p>
        </w:tc>
        <w:tc>
          <w:tcPr>
            <w:tcW w:w="1136" w:type="dxa"/>
            <w:vMerge w:val="restart"/>
            <w:textDirection w:val="btLr"/>
          </w:tcPr>
          <w:p w14:paraId="06EA10C5" w14:textId="77777777" w:rsidR="00A52458" w:rsidRPr="0002286D" w:rsidRDefault="00A52458" w:rsidP="00E9720E">
            <w:pPr>
              <w:jc w:val="center"/>
              <w:rPr>
                <w:rFonts w:ascii="Times New Roman" w:hAnsi="Times New Roman" w:cs="Times New Roman"/>
                <w:sz w:val="20"/>
                <w:szCs w:val="20"/>
                <w:lang w:val="kk-KZ"/>
              </w:rPr>
            </w:pPr>
            <w:r w:rsidRPr="0002286D">
              <w:rPr>
                <w:rFonts w:ascii="Times New Roman" w:hAnsi="Times New Roman" w:cs="Times New Roman"/>
                <w:sz w:val="20"/>
                <w:szCs w:val="20"/>
                <w:lang w:val="kk-KZ"/>
              </w:rPr>
              <w:t>Бағалаушылық-рефлексиялық</w:t>
            </w:r>
          </w:p>
          <w:p w14:paraId="5C920F7C" w14:textId="77777777" w:rsidR="00A52458" w:rsidRPr="0002286D" w:rsidRDefault="00A52458" w:rsidP="00E9720E">
            <w:pPr>
              <w:jc w:val="center"/>
              <w:rPr>
                <w:rFonts w:ascii="Times New Roman" w:hAnsi="Times New Roman" w:cs="Times New Roman"/>
                <w:sz w:val="20"/>
                <w:szCs w:val="20"/>
              </w:rPr>
            </w:pPr>
          </w:p>
        </w:tc>
        <w:tc>
          <w:tcPr>
            <w:tcW w:w="1750" w:type="dxa"/>
          </w:tcPr>
          <w:p w14:paraId="6A68F18B"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Жоғары</w:t>
            </w:r>
          </w:p>
        </w:tc>
        <w:tc>
          <w:tcPr>
            <w:tcW w:w="943" w:type="dxa"/>
          </w:tcPr>
          <w:p w14:paraId="5707581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w:t>
            </w:r>
          </w:p>
        </w:tc>
        <w:tc>
          <w:tcPr>
            <w:tcW w:w="950" w:type="dxa"/>
          </w:tcPr>
          <w:p w14:paraId="4FCBF24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11,2</w:t>
            </w:r>
          </w:p>
        </w:tc>
        <w:tc>
          <w:tcPr>
            <w:tcW w:w="893" w:type="dxa"/>
          </w:tcPr>
          <w:p w14:paraId="5E19776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57</w:t>
            </w:r>
          </w:p>
        </w:tc>
        <w:tc>
          <w:tcPr>
            <w:tcW w:w="1127" w:type="dxa"/>
          </w:tcPr>
          <w:p w14:paraId="1206E22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76,27</w:t>
            </w:r>
          </w:p>
        </w:tc>
      </w:tr>
      <w:tr w:rsidR="00A52458" w:rsidRPr="0002286D" w14:paraId="0FCB75E1" w14:textId="77777777" w:rsidTr="00E9720E">
        <w:trPr>
          <w:trHeight w:val="323"/>
        </w:trPr>
        <w:tc>
          <w:tcPr>
            <w:tcW w:w="2545" w:type="dxa"/>
            <w:vMerge/>
          </w:tcPr>
          <w:p w14:paraId="027967B3"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068BEEF6" w14:textId="77777777" w:rsidR="00A52458" w:rsidRPr="0002286D" w:rsidRDefault="00A52458" w:rsidP="00E9720E">
            <w:pPr>
              <w:rPr>
                <w:rFonts w:ascii="Times New Roman" w:hAnsi="Times New Roman" w:cs="Times New Roman"/>
                <w:sz w:val="20"/>
                <w:szCs w:val="20"/>
                <w:lang w:val="kk-KZ"/>
              </w:rPr>
            </w:pPr>
          </w:p>
        </w:tc>
        <w:tc>
          <w:tcPr>
            <w:tcW w:w="1750" w:type="dxa"/>
          </w:tcPr>
          <w:p w14:paraId="415AF7EF"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 xml:space="preserve">Орта </w:t>
            </w:r>
          </w:p>
        </w:tc>
        <w:tc>
          <w:tcPr>
            <w:tcW w:w="943" w:type="dxa"/>
          </w:tcPr>
          <w:p w14:paraId="59E66ED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17</w:t>
            </w:r>
          </w:p>
        </w:tc>
        <w:tc>
          <w:tcPr>
            <w:tcW w:w="950" w:type="dxa"/>
          </w:tcPr>
          <w:p w14:paraId="7838308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22,133</w:t>
            </w:r>
          </w:p>
        </w:tc>
        <w:tc>
          <w:tcPr>
            <w:tcW w:w="893" w:type="dxa"/>
          </w:tcPr>
          <w:p w14:paraId="1EA9E0B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1127" w:type="dxa"/>
          </w:tcPr>
          <w:p w14:paraId="761E9F2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11,87</w:t>
            </w:r>
          </w:p>
        </w:tc>
      </w:tr>
      <w:tr w:rsidR="00A52458" w:rsidRPr="0002286D" w14:paraId="44D550D0" w14:textId="77777777" w:rsidTr="00E9720E">
        <w:trPr>
          <w:trHeight w:val="188"/>
        </w:trPr>
        <w:tc>
          <w:tcPr>
            <w:tcW w:w="2545" w:type="dxa"/>
            <w:vMerge/>
          </w:tcPr>
          <w:p w14:paraId="0B75F7E8"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47B4377A" w14:textId="77777777" w:rsidR="00A52458" w:rsidRPr="0002286D" w:rsidRDefault="00A52458" w:rsidP="00E9720E">
            <w:pPr>
              <w:rPr>
                <w:rFonts w:ascii="Times New Roman" w:hAnsi="Times New Roman" w:cs="Times New Roman"/>
                <w:sz w:val="20"/>
                <w:szCs w:val="20"/>
                <w:lang w:val="kk-KZ"/>
              </w:rPr>
            </w:pPr>
          </w:p>
        </w:tc>
        <w:tc>
          <w:tcPr>
            <w:tcW w:w="1750" w:type="dxa"/>
          </w:tcPr>
          <w:p w14:paraId="67C12600"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Төмен</w:t>
            </w:r>
          </w:p>
        </w:tc>
        <w:tc>
          <w:tcPr>
            <w:tcW w:w="943" w:type="dxa"/>
          </w:tcPr>
          <w:p w14:paraId="77DBB04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50</w:t>
            </w:r>
          </w:p>
        </w:tc>
        <w:tc>
          <w:tcPr>
            <w:tcW w:w="950" w:type="dxa"/>
          </w:tcPr>
          <w:p w14:paraId="4207862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66,667</w:t>
            </w:r>
          </w:p>
        </w:tc>
        <w:tc>
          <w:tcPr>
            <w:tcW w:w="893" w:type="dxa"/>
          </w:tcPr>
          <w:p w14:paraId="35B2CD6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9</w:t>
            </w:r>
          </w:p>
        </w:tc>
        <w:tc>
          <w:tcPr>
            <w:tcW w:w="1127" w:type="dxa"/>
          </w:tcPr>
          <w:p w14:paraId="277EC19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11,87</w:t>
            </w:r>
          </w:p>
        </w:tc>
      </w:tr>
      <w:tr w:rsidR="00A52458" w:rsidRPr="0002286D" w14:paraId="06677CDB" w14:textId="77777777" w:rsidTr="00E9720E">
        <w:trPr>
          <w:trHeight w:val="295"/>
        </w:trPr>
        <w:tc>
          <w:tcPr>
            <w:tcW w:w="2545" w:type="dxa"/>
            <w:vMerge w:val="restart"/>
          </w:tcPr>
          <w:p w14:paraId="468A13AE"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sz w:val="20"/>
                <w:szCs w:val="20"/>
                <w:lang w:val="kk-KZ"/>
              </w:rPr>
              <w:t xml:space="preserve">2. </w:t>
            </w:r>
            <w:r w:rsidRPr="00857F1F">
              <w:rPr>
                <w:rFonts w:ascii="Times New Roman" w:hAnsi="Times New Roman" w:cs="Times New Roman"/>
                <w:sz w:val="20"/>
                <w:szCs w:val="20"/>
                <w:lang w:val="kk-KZ"/>
              </w:rPr>
              <w:t>Кәсіби іс-әрекет, тұлғалық болмысты білім алушылардың бағалауы мен рефлексия жасауға арналған тапсырмалар.</w:t>
            </w:r>
          </w:p>
          <w:p w14:paraId="3A21C511"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3C91E243" w14:textId="77777777" w:rsidR="00A52458" w:rsidRPr="0002286D" w:rsidRDefault="00A52458" w:rsidP="00E9720E">
            <w:pPr>
              <w:rPr>
                <w:rFonts w:ascii="Times New Roman" w:hAnsi="Times New Roman" w:cs="Times New Roman"/>
                <w:sz w:val="20"/>
                <w:szCs w:val="20"/>
                <w:lang w:val="kk-KZ"/>
              </w:rPr>
            </w:pPr>
          </w:p>
        </w:tc>
        <w:tc>
          <w:tcPr>
            <w:tcW w:w="1750" w:type="dxa"/>
          </w:tcPr>
          <w:p w14:paraId="43A1E9F3"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Жоғары</w:t>
            </w:r>
          </w:p>
        </w:tc>
        <w:tc>
          <w:tcPr>
            <w:tcW w:w="943" w:type="dxa"/>
          </w:tcPr>
          <w:p w14:paraId="3598DF4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9</w:t>
            </w:r>
          </w:p>
        </w:tc>
        <w:tc>
          <w:tcPr>
            <w:tcW w:w="950" w:type="dxa"/>
          </w:tcPr>
          <w:p w14:paraId="44BB668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12</w:t>
            </w:r>
          </w:p>
        </w:tc>
        <w:tc>
          <w:tcPr>
            <w:tcW w:w="893" w:type="dxa"/>
          </w:tcPr>
          <w:p w14:paraId="64588BC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64</w:t>
            </w:r>
          </w:p>
        </w:tc>
        <w:tc>
          <w:tcPr>
            <w:tcW w:w="1127" w:type="dxa"/>
          </w:tcPr>
          <w:p w14:paraId="33F62EA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85,33</w:t>
            </w:r>
          </w:p>
        </w:tc>
      </w:tr>
      <w:tr w:rsidR="00A52458" w:rsidRPr="0002286D" w14:paraId="09EEDA26" w14:textId="77777777" w:rsidTr="00E9720E">
        <w:trPr>
          <w:trHeight w:val="285"/>
        </w:trPr>
        <w:tc>
          <w:tcPr>
            <w:tcW w:w="2545" w:type="dxa"/>
            <w:vMerge/>
          </w:tcPr>
          <w:p w14:paraId="4B2D9109"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2E21D7F1" w14:textId="77777777" w:rsidR="00A52458" w:rsidRPr="0002286D" w:rsidRDefault="00A52458" w:rsidP="00E9720E">
            <w:pPr>
              <w:rPr>
                <w:rFonts w:ascii="Times New Roman" w:hAnsi="Times New Roman" w:cs="Times New Roman"/>
                <w:sz w:val="20"/>
                <w:szCs w:val="20"/>
                <w:lang w:val="kk-KZ"/>
              </w:rPr>
            </w:pPr>
          </w:p>
        </w:tc>
        <w:tc>
          <w:tcPr>
            <w:tcW w:w="1750" w:type="dxa"/>
          </w:tcPr>
          <w:p w14:paraId="636611F0"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 xml:space="preserve">Орта </w:t>
            </w:r>
          </w:p>
        </w:tc>
        <w:tc>
          <w:tcPr>
            <w:tcW w:w="943" w:type="dxa"/>
          </w:tcPr>
          <w:p w14:paraId="5DCB18C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30</w:t>
            </w:r>
          </w:p>
        </w:tc>
        <w:tc>
          <w:tcPr>
            <w:tcW w:w="950" w:type="dxa"/>
          </w:tcPr>
          <w:p w14:paraId="5382560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40</w:t>
            </w:r>
          </w:p>
        </w:tc>
        <w:tc>
          <w:tcPr>
            <w:tcW w:w="893" w:type="dxa"/>
          </w:tcPr>
          <w:p w14:paraId="4A2BD65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11</w:t>
            </w:r>
          </w:p>
        </w:tc>
        <w:tc>
          <w:tcPr>
            <w:tcW w:w="1127" w:type="dxa"/>
          </w:tcPr>
          <w:p w14:paraId="0ECA822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14,67</w:t>
            </w:r>
          </w:p>
        </w:tc>
      </w:tr>
      <w:tr w:rsidR="00A52458" w:rsidRPr="0002286D" w14:paraId="1B5A2DCE" w14:textId="77777777" w:rsidTr="00276645">
        <w:trPr>
          <w:trHeight w:val="228"/>
        </w:trPr>
        <w:tc>
          <w:tcPr>
            <w:tcW w:w="2545" w:type="dxa"/>
            <w:vMerge/>
          </w:tcPr>
          <w:p w14:paraId="2B339316"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749E7E11" w14:textId="77777777" w:rsidR="00A52458" w:rsidRPr="0002286D" w:rsidRDefault="00A52458" w:rsidP="00E9720E">
            <w:pPr>
              <w:rPr>
                <w:rFonts w:ascii="Times New Roman" w:hAnsi="Times New Roman" w:cs="Times New Roman"/>
                <w:sz w:val="20"/>
                <w:szCs w:val="20"/>
                <w:lang w:val="kk-KZ"/>
              </w:rPr>
            </w:pPr>
          </w:p>
        </w:tc>
        <w:tc>
          <w:tcPr>
            <w:tcW w:w="1750" w:type="dxa"/>
          </w:tcPr>
          <w:p w14:paraId="7F575286"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Төмен</w:t>
            </w:r>
          </w:p>
        </w:tc>
        <w:tc>
          <w:tcPr>
            <w:tcW w:w="943" w:type="dxa"/>
          </w:tcPr>
          <w:p w14:paraId="5405E4B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36</w:t>
            </w:r>
          </w:p>
        </w:tc>
        <w:tc>
          <w:tcPr>
            <w:tcW w:w="950" w:type="dxa"/>
          </w:tcPr>
          <w:p w14:paraId="01248BC4"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48</w:t>
            </w:r>
          </w:p>
        </w:tc>
        <w:tc>
          <w:tcPr>
            <w:tcW w:w="893" w:type="dxa"/>
          </w:tcPr>
          <w:p w14:paraId="721289A9"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0</w:t>
            </w:r>
          </w:p>
        </w:tc>
        <w:tc>
          <w:tcPr>
            <w:tcW w:w="1127" w:type="dxa"/>
          </w:tcPr>
          <w:p w14:paraId="4C37FFB9" w14:textId="77777777" w:rsidR="00A52458" w:rsidRPr="0002286D" w:rsidRDefault="00A52458" w:rsidP="00E9720E">
            <w:pPr>
              <w:jc w:val="center"/>
              <w:rPr>
                <w:rFonts w:ascii="Times New Roman" w:hAnsi="Times New Roman" w:cs="Times New Roman"/>
                <w:color w:val="000000"/>
                <w:sz w:val="20"/>
                <w:szCs w:val="20"/>
                <w:lang w:val="kk-KZ"/>
              </w:rPr>
            </w:pPr>
            <w:r w:rsidRPr="0002286D">
              <w:rPr>
                <w:rFonts w:ascii="Times New Roman" w:hAnsi="Times New Roman" w:cs="Times New Roman"/>
                <w:color w:val="000000"/>
                <w:sz w:val="20"/>
                <w:szCs w:val="20"/>
                <w:lang w:val="kk-KZ"/>
              </w:rPr>
              <w:t>0</w:t>
            </w:r>
          </w:p>
        </w:tc>
      </w:tr>
      <w:tr w:rsidR="00A52458" w:rsidRPr="0002286D" w14:paraId="4E08671E" w14:textId="77777777" w:rsidTr="00E9720E">
        <w:trPr>
          <w:trHeight w:val="276"/>
        </w:trPr>
        <w:tc>
          <w:tcPr>
            <w:tcW w:w="2545" w:type="dxa"/>
            <w:vMerge w:val="restart"/>
          </w:tcPr>
          <w:p w14:paraId="6D9C0A41" w14:textId="77777777" w:rsidR="00A52458" w:rsidRPr="0002286D" w:rsidRDefault="00A52458" w:rsidP="00E9720E">
            <w:pPr>
              <w:rPr>
                <w:rFonts w:ascii="Times New Roman" w:hAnsi="Times New Roman" w:cs="Times New Roman"/>
                <w:sz w:val="20"/>
                <w:szCs w:val="20"/>
                <w:lang w:val="kk-KZ"/>
              </w:rPr>
            </w:pPr>
            <w:r w:rsidRPr="0002286D">
              <w:rPr>
                <w:rFonts w:ascii="Times New Roman" w:hAnsi="Times New Roman" w:cs="Times New Roman"/>
                <w:b/>
                <w:sz w:val="20"/>
                <w:szCs w:val="20"/>
                <w:lang w:val="kk-KZ"/>
              </w:rPr>
              <w:t>Орта көрсеткіші</w:t>
            </w:r>
          </w:p>
        </w:tc>
        <w:tc>
          <w:tcPr>
            <w:tcW w:w="1136" w:type="dxa"/>
            <w:vMerge/>
            <w:textDirection w:val="btLr"/>
          </w:tcPr>
          <w:p w14:paraId="16425853" w14:textId="77777777" w:rsidR="00A52458" w:rsidRPr="0002286D" w:rsidRDefault="00A52458" w:rsidP="00E9720E">
            <w:pPr>
              <w:rPr>
                <w:rFonts w:ascii="Times New Roman" w:hAnsi="Times New Roman" w:cs="Times New Roman"/>
                <w:sz w:val="20"/>
                <w:szCs w:val="20"/>
                <w:lang w:val="kk-KZ"/>
              </w:rPr>
            </w:pPr>
          </w:p>
        </w:tc>
        <w:tc>
          <w:tcPr>
            <w:tcW w:w="1750" w:type="dxa"/>
          </w:tcPr>
          <w:p w14:paraId="0A43339C"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Жоғары</w:t>
            </w:r>
          </w:p>
        </w:tc>
        <w:tc>
          <w:tcPr>
            <w:tcW w:w="943" w:type="dxa"/>
            <w:vAlign w:val="center"/>
          </w:tcPr>
          <w:p w14:paraId="4F1F97C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8,5</w:t>
            </w:r>
          </w:p>
        </w:tc>
        <w:tc>
          <w:tcPr>
            <w:tcW w:w="950" w:type="dxa"/>
            <w:vAlign w:val="center"/>
          </w:tcPr>
          <w:p w14:paraId="0A0E784D"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11,60</w:t>
            </w:r>
          </w:p>
        </w:tc>
        <w:tc>
          <w:tcPr>
            <w:tcW w:w="893" w:type="dxa"/>
            <w:vAlign w:val="center"/>
          </w:tcPr>
          <w:p w14:paraId="6829CEA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60</w:t>
            </w:r>
          </w:p>
        </w:tc>
        <w:tc>
          <w:tcPr>
            <w:tcW w:w="1127" w:type="dxa"/>
            <w:vAlign w:val="center"/>
          </w:tcPr>
          <w:p w14:paraId="26E8DA3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80,80</w:t>
            </w:r>
          </w:p>
        </w:tc>
      </w:tr>
      <w:tr w:rsidR="00A52458" w:rsidRPr="0002286D" w14:paraId="4D6F5C72" w14:textId="77777777" w:rsidTr="00E9720E">
        <w:trPr>
          <w:trHeight w:val="276"/>
        </w:trPr>
        <w:tc>
          <w:tcPr>
            <w:tcW w:w="2545" w:type="dxa"/>
            <w:vMerge/>
          </w:tcPr>
          <w:p w14:paraId="3368BC65"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54104801" w14:textId="77777777" w:rsidR="00A52458" w:rsidRPr="0002286D" w:rsidRDefault="00A52458" w:rsidP="00E9720E">
            <w:pPr>
              <w:rPr>
                <w:rFonts w:ascii="Times New Roman" w:hAnsi="Times New Roman" w:cs="Times New Roman"/>
                <w:sz w:val="20"/>
                <w:szCs w:val="20"/>
                <w:lang w:val="kk-KZ"/>
              </w:rPr>
            </w:pPr>
          </w:p>
        </w:tc>
        <w:tc>
          <w:tcPr>
            <w:tcW w:w="1750" w:type="dxa"/>
          </w:tcPr>
          <w:p w14:paraId="0FA73BFD"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 xml:space="preserve">Орта </w:t>
            </w:r>
          </w:p>
        </w:tc>
        <w:tc>
          <w:tcPr>
            <w:tcW w:w="943" w:type="dxa"/>
            <w:vAlign w:val="bottom"/>
          </w:tcPr>
          <w:p w14:paraId="1DB5026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23,5</w:t>
            </w:r>
          </w:p>
        </w:tc>
        <w:tc>
          <w:tcPr>
            <w:tcW w:w="950" w:type="dxa"/>
            <w:vAlign w:val="bottom"/>
          </w:tcPr>
          <w:p w14:paraId="442AB4D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31,07</w:t>
            </w:r>
          </w:p>
        </w:tc>
        <w:tc>
          <w:tcPr>
            <w:tcW w:w="893" w:type="dxa"/>
            <w:vAlign w:val="bottom"/>
          </w:tcPr>
          <w:p w14:paraId="35685A26"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10</w:t>
            </w:r>
          </w:p>
        </w:tc>
        <w:tc>
          <w:tcPr>
            <w:tcW w:w="1127" w:type="dxa"/>
            <w:vAlign w:val="bottom"/>
          </w:tcPr>
          <w:p w14:paraId="7F57269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13,27</w:t>
            </w:r>
          </w:p>
        </w:tc>
      </w:tr>
      <w:tr w:rsidR="00A52458" w:rsidRPr="0002286D" w14:paraId="38DB7D67" w14:textId="77777777" w:rsidTr="00E9720E">
        <w:trPr>
          <w:trHeight w:val="276"/>
        </w:trPr>
        <w:tc>
          <w:tcPr>
            <w:tcW w:w="2545" w:type="dxa"/>
            <w:vMerge/>
          </w:tcPr>
          <w:p w14:paraId="443A5E40" w14:textId="77777777" w:rsidR="00A52458" w:rsidRPr="0002286D" w:rsidRDefault="00A52458" w:rsidP="00E9720E">
            <w:pPr>
              <w:rPr>
                <w:rFonts w:ascii="Times New Roman" w:hAnsi="Times New Roman" w:cs="Times New Roman"/>
                <w:sz w:val="20"/>
                <w:szCs w:val="20"/>
                <w:lang w:val="kk-KZ"/>
              </w:rPr>
            </w:pPr>
          </w:p>
        </w:tc>
        <w:tc>
          <w:tcPr>
            <w:tcW w:w="1136" w:type="dxa"/>
            <w:vMerge/>
            <w:textDirection w:val="btLr"/>
          </w:tcPr>
          <w:p w14:paraId="0E3E991E" w14:textId="77777777" w:rsidR="00A52458" w:rsidRPr="0002286D" w:rsidRDefault="00A52458" w:rsidP="00E9720E">
            <w:pPr>
              <w:rPr>
                <w:rFonts w:ascii="Times New Roman" w:hAnsi="Times New Roman" w:cs="Times New Roman"/>
                <w:sz w:val="20"/>
                <w:szCs w:val="20"/>
                <w:lang w:val="kk-KZ"/>
              </w:rPr>
            </w:pPr>
          </w:p>
        </w:tc>
        <w:tc>
          <w:tcPr>
            <w:tcW w:w="1750" w:type="dxa"/>
          </w:tcPr>
          <w:p w14:paraId="1284BB8A" w14:textId="77777777" w:rsidR="00A52458" w:rsidRPr="0002286D" w:rsidRDefault="00A52458" w:rsidP="00E9720E">
            <w:pPr>
              <w:rPr>
                <w:rFonts w:ascii="Times New Roman" w:hAnsi="Times New Roman" w:cs="Times New Roman"/>
                <w:sz w:val="20"/>
                <w:szCs w:val="20"/>
              </w:rPr>
            </w:pPr>
            <w:r w:rsidRPr="0002286D">
              <w:rPr>
                <w:rFonts w:ascii="Times New Roman" w:hAnsi="Times New Roman" w:cs="Times New Roman"/>
                <w:sz w:val="20"/>
                <w:szCs w:val="20"/>
                <w:lang w:val="kk-KZ"/>
              </w:rPr>
              <w:t>Төмен</w:t>
            </w:r>
          </w:p>
        </w:tc>
        <w:tc>
          <w:tcPr>
            <w:tcW w:w="943" w:type="dxa"/>
            <w:vAlign w:val="center"/>
          </w:tcPr>
          <w:p w14:paraId="091B53F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43</w:t>
            </w:r>
          </w:p>
        </w:tc>
        <w:tc>
          <w:tcPr>
            <w:tcW w:w="950" w:type="dxa"/>
            <w:vAlign w:val="center"/>
          </w:tcPr>
          <w:p w14:paraId="78719C8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57,33</w:t>
            </w:r>
          </w:p>
        </w:tc>
        <w:tc>
          <w:tcPr>
            <w:tcW w:w="893" w:type="dxa"/>
            <w:vAlign w:val="center"/>
          </w:tcPr>
          <w:p w14:paraId="398EA070"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5</w:t>
            </w:r>
          </w:p>
        </w:tc>
        <w:tc>
          <w:tcPr>
            <w:tcW w:w="1127" w:type="dxa"/>
            <w:vAlign w:val="center"/>
          </w:tcPr>
          <w:p w14:paraId="2FADC7E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5,94</w:t>
            </w:r>
          </w:p>
        </w:tc>
      </w:tr>
    </w:tbl>
    <w:p w14:paraId="5766BBFF" w14:textId="77777777" w:rsidR="00A52458" w:rsidRPr="0002286D" w:rsidRDefault="00A52458" w:rsidP="00A52458">
      <w:pPr>
        <w:tabs>
          <w:tab w:val="left" w:pos="9497"/>
        </w:tabs>
        <w:spacing w:after="0" w:line="240" w:lineRule="auto"/>
        <w:ind w:firstLine="709"/>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Пирсонның </w:t>
      </w:r>
      <w:r w:rsidRPr="0002286D">
        <w:rPr>
          <w:rFonts w:ascii="Times New Roman" w:hAnsi="Times New Roman" w:cs="Times New Roman"/>
          <w:sz w:val="28"/>
          <w:szCs w:val="28"/>
        </w:rPr>
        <w:t>χ</w:t>
      </w:r>
      <w:r w:rsidRPr="0002286D">
        <w:rPr>
          <w:rFonts w:ascii="Times New Roman" w:hAnsi="Times New Roman" w:cs="Times New Roman"/>
          <w:sz w:val="28"/>
          <w:szCs w:val="28"/>
          <w:lang w:val="kk-KZ"/>
        </w:rPr>
        <w:t>2 есептеу үшін болашақ бастауыш сынып мұғалімін кәсіби іс-әрекетке да</w:t>
      </w:r>
      <w:r>
        <w:rPr>
          <w:rFonts w:ascii="Times New Roman" w:hAnsi="Times New Roman" w:cs="Times New Roman"/>
          <w:sz w:val="28"/>
          <w:szCs w:val="28"/>
          <w:lang w:val="kk-KZ"/>
        </w:rPr>
        <w:t>ярлау</w:t>
      </w:r>
      <w:r w:rsidRPr="0002286D">
        <w:rPr>
          <w:rFonts w:ascii="Times New Roman" w:hAnsi="Times New Roman" w:cs="Times New Roman"/>
          <w:sz w:val="28"/>
          <w:szCs w:val="28"/>
          <w:lang w:val="kk-KZ"/>
        </w:rPr>
        <w:t xml:space="preserve"> арқылы тұлғалық болмысы артады деген болжамды тексереміз.</w:t>
      </w:r>
    </w:p>
    <w:p w14:paraId="1B470ED7" w14:textId="77777777" w:rsidR="00A52458" w:rsidRPr="0002286D" w:rsidRDefault="00A52458" w:rsidP="00A52458">
      <w:pPr>
        <w:spacing w:after="0" w:line="240" w:lineRule="auto"/>
        <w:ind w:firstLine="425"/>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Бастапқы болжам </w:t>
      </w:r>
      <w:r w:rsidRPr="0002286D">
        <w:rPr>
          <w:rFonts w:ascii="Times New Roman" w:hAnsi="Times New Roman" w:cs="Times New Roman"/>
          <w:position w:val="-12"/>
          <w:sz w:val="28"/>
          <w:szCs w:val="28"/>
          <w:lang w:val="en-US"/>
        </w:rPr>
        <w:object w:dxaOrig="340" w:dyaOrig="360" w14:anchorId="0147A05B">
          <v:shape id="_x0000_i1035" type="#_x0000_t75" style="width:13.75pt;height:18.35pt" o:ole="" fillcolor="window">
            <v:imagedata r:id="rId70" o:title=""/>
          </v:shape>
          <o:OLEObject Type="Embed" ProgID="Equation.3" ShapeID="_x0000_i1035" DrawAspect="Content" ObjectID="_1808900863" r:id="rId71"/>
        </w:object>
      </w:r>
      <w:r w:rsidRPr="0002286D">
        <w:rPr>
          <w:rFonts w:ascii="Times New Roman" w:hAnsi="Times New Roman" w:cs="Times New Roman"/>
          <w:sz w:val="28"/>
          <w:szCs w:val="28"/>
          <w:lang w:val="kk-KZ"/>
        </w:rPr>
        <w:t xml:space="preserve"> - болашақ бастауыш сынып мұғалімін кәсіби іс-әрекетке да</w:t>
      </w:r>
      <w:r>
        <w:rPr>
          <w:rFonts w:ascii="Times New Roman" w:hAnsi="Times New Roman" w:cs="Times New Roman"/>
          <w:sz w:val="28"/>
          <w:szCs w:val="28"/>
          <w:lang w:val="kk-KZ"/>
        </w:rPr>
        <w:t xml:space="preserve">ярлау </w:t>
      </w:r>
      <w:r w:rsidRPr="0002286D">
        <w:rPr>
          <w:rFonts w:ascii="Times New Roman" w:hAnsi="Times New Roman" w:cs="Times New Roman"/>
          <w:sz w:val="28"/>
          <w:szCs w:val="28"/>
          <w:lang w:val="kk-KZ"/>
        </w:rPr>
        <w:t xml:space="preserve"> арқылы тұлғалық болмысы артпайды. Ал балама болжам </w:t>
      </w:r>
      <w:r w:rsidRPr="0002286D">
        <w:rPr>
          <w:rFonts w:ascii="Times New Roman" w:hAnsi="Times New Roman" w:cs="Times New Roman"/>
          <w:position w:val="-10"/>
          <w:sz w:val="28"/>
          <w:szCs w:val="28"/>
          <w:lang w:val="en-US"/>
        </w:rPr>
        <w:object w:dxaOrig="340" w:dyaOrig="340" w14:anchorId="33DF641A">
          <v:shape id="_x0000_i1036" type="#_x0000_t75" style="width:18.35pt;height:18.35pt" o:ole="" fillcolor="window">
            <v:imagedata r:id="rId72" o:title=""/>
          </v:shape>
          <o:OLEObject Type="Embed" ProgID="Equation.3" ShapeID="_x0000_i1036" DrawAspect="Content" ObjectID="_1808900864" r:id="rId73"/>
        </w:object>
      </w:r>
      <w:r w:rsidRPr="0002286D">
        <w:rPr>
          <w:rFonts w:ascii="Times New Roman" w:hAnsi="Times New Roman" w:cs="Times New Roman"/>
          <w:sz w:val="28"/>
          <w:szCs w:val="28"/>
          <w:lang w:val="kk-KZ"/>
        </w:rPr>
        <w:t>- болашақ бастауыш сынып мұғалімін кәсіби іс-әрекетке дайындау арқылы тұлғалық болмысы артады.</w:t>
      </w:r>
    </w:p>
    <w:p w14:paraId="1011027C" w14:textId="2EB8D6C8" w:rsidR="00A52458" w:rsidRPr="0002286D" w:rsidRDefault="00A52458" w:rsidP="00A52458">
      <w:pPr>
        <w:spacing w:after="0" w:line="240" w:lineRule="auto"/>
        <w:jc w:val="both"/>
        <w:rPr>
          <w:rFonts w:ascii="Times New Roman" w:hAnsi="Times New Roman" w:cs="Times New Roman"/>
          <w:sz w:val="28"/>
          <w:szCs w:val="28"/>
          <w:lang w:val="kk-KZ"/>
        </w:rPr>
      </w:pPr>
      <w:r w:rsidRPr="0002286D">
        <w:rPr>
          <w:rFonts w:ascii="Times New Roman" w:hAnsi="Times New Roman" w:cs="Times New Roman"/>
          <w:position w:val="-10"/>
          <w:sz w:val="28"/>
          <w:szCs w:val="28"/>
          <w:lang w:val="en-US"/>
        </w:rPr>
        <w:object w:dxaOrig="320" w:dyaOrig="360" w14:anchorId="1C101742">
          <v:shape id="_x0000_i1037" type="#_x0000_t75" style="width:22.9pt;height:23.55pt" o:ole="" fillcolor="window">
            <v:imagedata r:id="rId74" o:title=""/>
          </v:shape>
          <o:OLEObject Type="Embed" ProgID="Equation.3" ShapeID="_x0000_i1037" DrawAspect="Content" ObjectID="_1808900865" r:id="rId75"/>
        </w:object>
      </w:r>
      <w:r w:rsidRPr="0002286D">
        <w:rPr>
          <w:rFonts w:ascii="Times New Roman" w:hAnsi="Times New Roman" w:cs="Times New Roman"/>
          <w:sz w:val="28"/>
          <w:szCs w:val="28"/>
          <w:lang w:val="kk-KZ"/>
        </w:rPr>
        <w:t xml:space="preserve">- критериімен </w:t>
      </w:r>
      <w:r w:rsidRPr="0002286D">
        <w:rPr>
          <w:rFonts w:ascii="Times New Roman" w:hAnsi="Times New Roman" w:cs="Times New Roman"/>
          <w:position w:val="-30"/>
          <w:sz w:val="28"/>
          <w:szCs w:val="28"/>
          <w:lang w:val="en-US"/>
        </w:rPr>
        <w:object w:dxaOrig="1900" w:dyaOrig="760" w14:anchorId="30590DD7">
          <v:shape id="_x0000_i1038" type="#_x0000_t75" style="width:120.45pt;height:48.45pt" o:ole="" fillcolor="window">
            <v:imagedata r:id="rId76" o:title=""/>
          </v:shape>
          <o:OLEObject Type="Embed" ProgID="Equation.3" ShapeID="_x0000_i1038" DrawAspect="Content" ObjectID="_1808900866" r:id="rId77"/>
        </w:object>
      </w:r>
      <w:r w:rsidRPr="0002286D">
        <w:rPr>
          <w:rFonts w:ascii="Times New Roman" w:hAnsi="Times New Roman" w:cs="Times New Roman"/>
          <w:sz w:val="28"/>
          <w:szCs w:val="28"/>
          <w:lang w:val="kk-KZ"/>
        </w:rPr>
        <w:t xml:space="preserve"> формуласы бойынша есептейміз (</w:t>
      </w:r>
      <w:r w:rsidR="00276645">
        <w:rPr>
          <w:rFonts w:ascii="Times New Roman" w:hAnsi="Times New Roman" w:cs="Times New Roman"/>
          <w:sz w:val="28"/>
          <w:szCs w:val="28"/>
          <w:lang w:val="kk-KZ"/>
        </w:rPr>
        <w:t>31.32</w:t>
      </w:r>
      <w:r w:rsidRPr="0002286D">
        <w:rPr>
          <w:rFonts w:ascii="Times New Roman" w:hAnsi="Times New Roman" w:cs="Times New Roman"/>
          <w:sz w:val="28"/>
          <w:szCs w:val="28"/>
          <w:lang w:val="kk-KZ"/>
        </w:rPr>
        <w:t xml:space="preserve"> кестелер).</w:t>
      </w:r>
    </w:p>
    <w:p w14:paraId="7799013F" w14:textId="77777777" w:rsidR="00A52458" w:rsidRPr="0002286D" w:rsidRDefault="00A52458" w:rsidP="00A52458">
      <w:pPr>
        <w:spacing w:after="0" w:line="240" w:lineRule="auto"/>
        <w:jc w:val="both"/>
        <w:rPr>
          <w:rFonts w:ascii="Times New Roman" w:hAnsi="Times New Roman" w:cs="Times New Roman"/>
          <w:sz w:val="28"/>
          <w:szCs w:val="28"/>
          <w:lang w:val="kk-KZ"/>
        </w:rPr>
      </w:pPr>
      <w:r w:rsidRPr="0002286D">
        <w:rPr>
          <w:rFonts w:ascii="Times New Roman" w:hAnsi="Times New Roman" w:cs="Times New Roman"/>
          <w:sz w:val="28"/>
          <w:szCs w:val="28"/>
          <w:lang w:val="kk-KZ"/>
        </w:rPr>
        <w:t xml:space="preserve">Мұндағы </w:t>
      </w:r>
      <w:r w:rsidRPr="0002286D">
        <w:rPr>
          <w:rFonts w:ascii="Times New Roman" w:hAnsi="Times New Roman" w:cs="Times New Roman"/>
          <w:position w:val="-12"/>
          <w:sz w:val="28"/>
          <w:szCs w:val="28"/>
          <w:lang w:val="en-US"/>
        </w:rPr>
        <w:object w:dxaOrig="300" w:dyaOrig="380" w14:anchorId="6374BE8B">
          <v:shape id="_x0000_i1039" type="#_x0000_t75" style="width:18.35pt;height:22.9pt" o:ole="" fillcolor="window">
            <v:imagedata r:id="rId78" o:title=""/>
          </v:shape>
          <o:OLEObject Type="Embed" ProgID="Equation.3" ShapeID="_x0000_i1039" DrawAspect="Content" ObjectID="_1808900867" r:id="rId79"/>
        </w:object>
      </w:r>
      <w:r w:rsidRPr="0002286D">
        <w:rPr>
          <w:rFonts w:ascii="Times New Roman" w:hAnsi="Times New Roman" w:cs="Times New Roman"/>
          <w:sz w:val="28"/>
          <w:szCs w:val="28"/>
          <w:lang w:val="kk-KZ"/>
        </w:rPr>
        <w:t xml:space="preserve"> және </w:t>
      </w:r>
      <w:r w:rsidRPr="0002286D">
        <w:rPr>
          <w:rFonts w:ascii="Times New Roman" w:hAnsi="Times New Roman" w:cs="Times New Roman"/>
          <w:position w:val="-12"/>
          <w:sz w:val="28"/>
          <w:szCs w:val="28"/>
          <w:lang w:val="en-US"/>
        </w:rPr>
        <w:object w:dxaOrig="380" w:dyaOrig="380" w14:anchorId="10BEBCFE">
          <v:shape id="_x0000_i1040" type="#_x0000_t75" style="width:22.9pt;height:22.9pt" o:ole="" fillcolor="window">
            <v:imagedata r:id="rId80" o:title=""/>
          </v:shape>
          <o:OLEObject Type="Embed" ProgID="Equation.3" ShapeID="_x0000_i1040" DrawAspect="Content" ObjectID="_1808900868" r:id="rId81"/>
        </w:object>
      </w:r>
      <w:r w:rsidRPr="0002286D">
        <w:rPr>
          <w:rFonts w:ascii="Times New Roman" w:hAnsi="Times New Roman" w:cs="Times New Roman"/>
          <w:sz w:val="28"/>
          <w:szCs w:val="28"/>
          <w:lang w:val="kk-KZ"/>
        </w:rPr>
        <w:t>- салыстырылып отырған таңдамалардың жиіліктері.</w:t>
      </w:r>
    </w:p>
    <w:p w14:paraId="61216E04" w14:textId="7D2B64FE" w:rsidR="00FA499E" w:rsidRPr="0002286D" w:rsidRDefault="0074226E" w:rsidP="00276645">
      <w:pPr>
        <w:spacing w:after="0" w:line="240" w:lineRule="auto"/>
        <w:ind w:firstLine="708"/>
        <w:jc w:val="both"/>
        <w:rPr>
          <w:rFonts w:ascii="Times New Roman" w:hAnsi="Times New Roman" w:cs="Times New Roman"/>
          <w:sz w:val="28"/>
          <w:szCs w:val="28"/>
          <w:lang w:val="kk-KZ"/>
        </w:rPr>
      </w:pPr>
      <w:r>
        <w:rPr>
          <w:rFonts w:ascii="Times New Roman" w:hAnsi="Times New Roman" w:cs="Times New Roman"/>
          <w:sz w:val="28"/>
          <w:szCs w:val="28"/>
          <w:lang w:val="kk-KZ"/>
        </w:rPr>
        <w:t>31</w:t>
      </w:r>
      <w:r w:rsidR="00A52458" w:rsidRPr="0002286D">
        <w:rPr>
          <w:rFonts w:ascii="Times New Roman" w:hAnsi="Times New Roman" w:cs="Times New Roman"/>
          <w:sz w:val="28"/>
          <w:szCs w:val="28"/>
          <w:lang w:val="kk-KZ"/>
        </w:rPr>
        <w:t xml:space="preserve">- кесте Пирсонның </w:t>
      </w:r>
      <w:r w:rsidR="00A52458" w:rsidRPr="0002286D">
        <w:rPr>
          <w:rFonts w:ascii="Times New Roman" w:hAnsi="Times New Roman" w:cs="Times New Roman"/>
          <w:sz w:val="28"/>
          <w:szCs w:val="28"/>
        </w:rPr>
        <w:t>χ</w:t>
      </w:r>
      <w:r w:rsidR="00A52458" w:rsidRPr="0002286D">
        <w:rPr>
          <w:rFonts w:ascii="Times New Roman" w:hAnsi="Times New Roman" w:cs="Times New Roman"/>
          <w:sz w:val="28"/>
          <w:szCs w:val="28"/>
          <w:lang w:val="kk-KZ"/>
        </w:rPr>
        <w:t>2 есептеу нәтижелері</w:t>
      </w:r>
    </w:p>
    <w:tbl>
      <w:tblPr>
        <w:tblStyle w:val="ae"/>
        <w:tblpPr w:leftFromText="180" w:rightFromText="180" w:vertAnchor="text" w:horzAnchor="margin" w:tblpY="255"/>
        <w:tblW w:w="9493" w:type="dxa"/>
        <w:tblLayout w:type="fixed"/>
        <w:tblLook w:val="04A0" w:firstRow="1" w:lastRow="0" w:firstColumn="1" w:lastColumn="0" w:noHBand="0" w:noVBand="1"/>
      </w:tblPr>
      <w:tblGrid>
        <w:gridCol w:w="1134"/>
        <w:gridCol w:w="1048"/>
        <w:gridCol w:w="950"/>
        <w:gridCol w:w="1127"/>
        <w:gridCol w:w="1548"/>
        <w:gridCol w:w="1276"/>
        <w:gridCol w:w="1276"/>
        <w:gridCol w:w="1134"/>
      </w:tblGrid>
      <w:tr w:rsidR="00A52458" w:rsidRPr="0002286D" w14:paraId="42BD6E9D" w14:textId="77777777" w:rsidTr="00E9720E">
        <w:tc>
          <w:tcPr>
            <w:tcW w:w="1134" w:type="dxa"/>
            <w:vMerge w:val="restart"/>
          </w:tcPr>
          <w:p w14:paraId="5A8684A4"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lastRenderedPageBreak/>
              <w:t>Компоненттер</w:t>
            </w:r>
          </w:p>
        </w:tc>
        <w:tc>
          <w:tcPr>
            <w:tcW w:w="1048" w:type="dxa"/>
            <w:vMerge w:val="restart"/>
          </w:tcPr>
          <w:p w14:paraId="759B64B6"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Деңгей</w:t>
            </w:r>
          </w:p>
        </w:tc>
        <w:tc>
          <w:tcPr>
            <w:tcW w:w="950" w:type="dxa"/>
          </w:tcPr>
          <w:p w14:paraId="657391DA"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Экс. дейін</w:t>
            </w:r>
          </w:p>
        </w:tc>
        <w:tc>
          <w:tcPr>
            <w:tcW w:w="1127" w:type="dxa"/>
          </w:tcPr>
          <w:p w14:paraId="1DAF3C3A"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Экс. кейін</w:t>
            </w:r>
          </w:p>
        </w:tc>
        <w:tc>
          <w:tcPr>
            <w:tcW w:w="1548" w:type="dxa"/>
            <w:vMerge w:val="restart"/>
          </w:tcPr>
          <w:p w14:paraId="66A6435A" w14:textId="77777777" w:rsidR="00A52458" w:rsidRPr="0002286D" w:rsidRDefault="00A52458" w:rsidP="00E9720E">
            <w:pPr>
              <w:jc w:val="center"/>
              <w:rPr>
                <w:rFonts w:ascii="Times New Roman" w:hAnsi="Times New Roman" w:cs="Times New Roman"/>
                <w:lang w:val="kk-KZ"/>
              </w:rPr>
            </w:pPr>
            <w:r w:rsidRPr="0002286D">
              <w:rPr>
                <w:rFonts w:ascii="Times New Roman" w:eastAsiaTheme="minorHAnsi" w:hAnsi="Times New Roman" w:cs="Times New Roman"/>
                <w:position w:val="-12"/>
                <w:sz w:val="22"/>
                <w:szCs w:val="22"/>
                <w:lang w:eastAsia="en-US" w:bidi="ar-SA"/>
              </w:rPr>
              <w:object w:dxaOrig="1060" w:dyaOrig="440" w14:anchorId="00651A05">
                <v:shape id="_x0000_i1041" type="#_x0000_t75" style="width:62.85pt;height:31.4pt" o:ole="">
                  <v:imagedata r:id="rId82" o:title=""/>
                </v:shape>
                <o:OLEObject Type="Embed" ProgID="Equation.3" ShapeID="_x0000_i1041" DrawAspect="Content" ObjectID="_1808900869" r:id="rId83"/>
              </w:object>
            </w:r>
          </w:p>
        </w:tc>
        <w:tc>
          <w:tcPr>
            <w:tcW w:w="1276" w:type="dxa"/>
            <w:vMerge w:val="restart"/>
          </w:tcPr>
          <w:p w14:paraId="1372BC13" w14:textId="77777777" w:rsidR="00A52458" w:rsidRPr="0002286D" w:rsidRDefault="00A52458" w:rsidP="00E9720E">
            <w:pPr>
              <w:jc w:val="center"/>
              <w:rPr>
                <w:rFonts w:ascii="Times New Roman" w:hAnsi="Times New Roman" w:cs="Times New Roman"/>
                <w:lang w:val="kk-KZ"/>
              </w:rPr>
            </w:pPr>
            <w:r w:rsidRPr="0002286D">
              <w:rPr>
                <w:rFonts w:ascii="Times New Roman" w:eastAsiaTheme="minorHAnsi" w:hAnsi="Times New Roman" w:cs="Times New Roman"/>
                <w:position w:val="-12"/>
                <w:sz w:val="22"/>
                <w:szCs w:val="22"/>
                <w:lang w:eastAsia="en-US" w:bidi="ar-SA"/>
              </w:rPr>
              <w:object w:dxaOrig="980" w:dyaOrig="380" w14:anchorId="41A3D8B4">
                <v:shape id="_x0000_i1042" type="#_x0000_t75" style="width:58.25pt;height:22.9pt" o:ole="">
                  <v:imagedata r:id="rId84" o:title=""/>
                </v:shape>
                <o:OLEObject Type="Embed" ProgID="Equation.3" ShapeID="_x0000_i1042" DrawAspect="Content" ObjectID="_1808900870" r:id="rId85"/>
              </w:object>
            </w:r>
          </w:p>
        </w:tc>
        <w:tc>
          <w:tcPr>
            <w:tcW w:w="1276" w:type="dxa"/>
            <w:vMerge w:val="restart"/>
          </w:tcPr>
          <w:p w14:paraId="33A5D95A" w14:textId="77777777" w:rsidR="00A52458" w:rsidRPr="0002286D" w:rsidRDefault="00A52458" w:rsidP="00E9720E">
            <w:pPr>
              <w:jc w:val="center"/>
              <w:rPr>
                <w:rFonts w:ascii="Times New Roman" w:hAnsi="Times New Roman" w:cs="Times New Roman"/>
                <w:lang w:val="kk-KZ"/>
              </w:rPr>
            </w:pPr>
            <w:r w:rsidRPr="0002286D">
              <w:rPr>
                <w:rFonts w:ascii="Times New Roman" w:eastAsiaTheme="minorHAnsi" w:hAnsi="Times New Roman" w:cs="Times New Roman"/>
                <w:sz w:val="22"/>
                <w:szCs w:val="22"/>
                <w:lang w:eastAsia="en-US" w:bidi="ar-SA"/>
              </w:rPr>
              <w:object w:dxaOrig="1120" w:dyaOrig="760" w14:anchorId="45BD55A5">
                <v:shape id="_x0000_i1043" type="#_x0000_t75" style="width:58.25pt;height:40.6pt" o:ole="">
                  <v:imagedata r:id="rId86" o:title=""/>
                </v:shape>
                <o:OLEObject Type="Embed" ProgID="Equation.3" ShapeID="_x0000_i1043" DrawAspect="Content" ObjectID="_1808900871" r:id="rId87"/>
              </w:object>
            </w:r>
          </w:p>
        </w:tc>
        <w:tc>
          <w:tcPr>
            <w:tcW w:w="1134" w:type="dxa"/>
            <w:vMerge w:val="restart"/>
          </w:tcPr>
          <w:p w14:paraId="7C90313A" w14:textId="77777777" w:rsidR="00A52458" w:rsidRPr="0002286D" w:rsidRDefault="00A52458" w:rsidP="00E9720E">
            <w:pPr>
              <w:jc w:val="center"/>
              <w:rPr>
                <w:rFonts w:ascii="Times New Roman" w:hAnsi="Times New Roman" w:cs="Times New Roman"/>
                <w:lang w:val="kk-KZ"/>
              </w:rPr>
            </w:pPr>
            <w:r w:rsidRPr="0002286D">
              <w:rPr>
                <w:rFonts w:ascii="Times New Roman" w:eastAsiaTheme="minorHAnsi" w:hAnsi="Times New Roman" w:cs="Times New Roman"/>
                <w:sz w:val="22"/>
                <w:szCs w:val="22"/>
                <w:lang w:eastAsia="en-US" w:bidi="ar-SA"/>
              </w:rPr>
              <w:object w:dxaOrig="320" w:dyaOrig="360" w14:anchorId="0B8B8485">
                <v:shape id="_x0000_i1044" type="#_x0000_t75" style="width:31.4pt;height:23.55pt" o:ole="">
                  <v:imagedata r:id="rId55" o:title=""/>
                </v:shape>
                <o:OLEObject Type="Embed" ProgID="Equation.3" ShapeID="_x0000_i1044" DrawAspect="Content" ObjectID="_1808900872" r:id="rId88"/>
              </w:object>
            </w:r>
          </w:p>
        </w:tc>
      </w:tr>
      <w:tr w:rsidR="00A52458" w:rsidRPr="0002286D" w14:paraId="62DE399A" w14:textId="77777777" w:rsidTr="00E9720E">
        <w:tc>
          <w:tcPr>
            <w:tcW w:w="1134" w:type="dxa"/>
            <w:vMerge/>
          </w:tcPr>
          <w:p w14:paraId="78495047" w14:textId="77777777" w:rsidR="00A52458" w:rsidRPr="0002286D" w:rsidRDefault="00A52458" w:rsidP="00E9720E">
            <w:pPr>
              <w:jc w:val="center"/>
              <w:rPr>
                <w:rFonts w:ascii="Times New Roman" w:hAnsi="Times New Roman" w:cs="Times New Roman"/>
                <w:lang w:val="kk-KZ"/>
              </w:rPr>
            </w:pPr>
          </w:p>
        </w:tc>
        <w:tc>
          <w:tcPr>
            <w:tcW w:w="1048" w:type="dxa"/>
            <w:vMerge/>
          </w:tcPr>
          <w:p w14:paraId="2F99AC6E" w14:textId="77777777" w:rsidR="00A52458" w:rsidRPr="0002286D" w:rsidRDefault="00A52458" w:rsidP="00E9720E">
            <w:pPr>
              <w:jc w:val="center"/>
              <w:rPr>
                <w:rFonts w:ascii="Times New Roman" w:hAnsi="Times New Roman" w:cs="Times New Roman"/>
                <w:lang w:val="kk-KZ"/>
              </w:rPr>
            </w:pPr>
          </w:p>
        </w:tc>
        <w:tc>
          <w:tcPr>
            <w:tcW w:w="950" w:type="dxa"/>
          </w:tcPr>
          <w:p w14:paraId="3578BC85"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w:t>
            </w:r>
          </w:p>
        </w:tc>
        <w:tc>
          <w:tcPr>
            <w:tcW w:w="1127" w:type="dxa"/>
          </w:tcPr>
          <w:p w14:paraId="73E51BDF"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w:t>
            </w:r>
          </w:p>
        </w:tc>
        <w:tc>
          <w:tcPr>
            <w:tcW w:w="1548" w:type="dxa"/>
            <w:vMerge/>
          </w:tcPr>
          <w:p w14:paraId="376B26E2" w14:textId="77777777" w:rsidR="00A52458" w:rsidRPr="0002286D" w:rsidRDefault="00A52458" w:rsidP="00E9720E">
            <w:pPr>
              <w:jc w:val="center"/>
              <w:rPr>
                <w:rFonts w:ascii="Times New Roman" w:hAnsi="Times New Roman" w:cs="Times New Roman"/>
                <w:lang w:val="kk-KZ"/>
              </w:rPr>
            </w:pPr>
          </w:p>
        </w:tc>
        <w:tc>
          <w:tcPr>
            <w:tcW w:w="1276" w:type="dxa"/>
            <w:vMerge/>
          </w:tcPr>
          <w:p w14:paraId="24BF8318" w14:textId="77777777" w:rsidR="00A52458" w:rsidRPr="0002286D" w:rsidRDefault="00A52458" w:rsidP="00E9720E">
            <w:pPr>
              <w:jc w:val="center"/>
              <w:rPr>
                <w:rFonts w:ascii="Times New Roman" w:hAnsi="Times New Roman" w:cs="Times New Roman"/>
                <w:lang w:val="kk-KZ"/>
              </w:rPr>
            </w:pPr>
          </w:p>
        </w:tc>
        <w:tc>
          <w:tcPr>
            <w:tcW w:w="1276" w:type="dxa"/>
            <w:vMerge/>
          </w:tcPr>
          <w:p w14:paraId="62150523" w14:textId="77777777" w:rsidR="00A52458" w:rsidRPr="0002286D" w:rsidRDefault="00A52458" w:rsidP="00E9720E">
            <w:pPr>
              <w:jc w:val="center"/>
              <w:rPr>
                <w:rFonts w:ascii="Times New Roman" w:hAnsi="Times New Roman" w:cs="Times New Roman"/>
                <w:lang w:val="kk-KZ"/>
              </w:rPr>
            </w:pPr>
          </w:p>
        </w:tc>
        <w:tc>
          <w:tcPr>
            <w:tcW w:w="1134" w:type="dxa"/>
            <w:vMerge/>
          </w:tcPr>
          <w:p w14:paraId="5B72EC40" w14:textId="77777777" w:rsidR="00A52458" w:rsidRPr="0002286D" w:rsidRDefault="00A52458" w:rsidP="00E9720E">
            <w:pPr>
              <w:jc w:val="center"/>
              <w:rPr>
                <w:rFonts w:ascii="Times New Roman" w:hAnsi="Times New Roman" w:cs="Times New Roman"/>
                <w:lang w:val="kk-KZ"/>
              </w:rPr>
            </w:pPr>
          </w:p>
        </w:tc>
      </w:tr>
      <w:tr w:rsidR="00A52458" w:rsidRPr="0002286D" w14:paraId="18E90A61" w14:textId="77777777" w:rsidTr="00E9720E">
        <w:trPr>
          <w:trHeight w:val="660"/>
        </w:trPr>
        <w:tc>
          <w:tcPr>
            <w:tcW w:w="1134" w:type="dxa"/>
            <w:vMerge w:val="restart"/>
          </w:tcPr>
          <w:p w14:paraId="0254A76F" w14:textId="77777777" w:rsidR="00A52458" w:rsidRPr="0002286D" w:rsidRDefault="00A52458" w:rsidP="00E9720E">
            <w:pPr>
              <w:rPr>
                <w:rFonts w:ascii="Times New Roman" w:hAnsi="Times New Roman" w:cs="Times New Roman"/>
                <w:lang w:val="kk-KZ"/>
              </w:rPr>
            </w:pPr>
            <w:r w:rsidRPr="0002286D">
              <w:rPr>
                <w:rFonts w:ascii="Times New Roman" w:hAnsi="Times New Roman" w:cs="Times New Roman"/>
                <w:lang w:val="kk-KZ"/>
              </w:rPr>
              <w:t>Мотивациялық-мақсаттылық</w:t>
            </w:r>
          </w:p>
          <w:p w14:paraId="04A802AD" w14:textId="77777777" w:rsidR="00A52458" w:rsidRPr="0002286D" w:rsidRDefault="00A52458" w:rsidP="00E9720E">
            <w:pPr>
              <w:rPr>
                <w:rFonts w:ascii="Times New Roman" w:hAnsi="Times New Roman" w:cs="Times New Roman"/>
                <w:lang w:val="kk-KZ"/>
              </w:rPr>
            </w:pPr>
          </w:p>
        </w:tc>
        <w:tc>
          <w:tcPr>
            <w:tcW w:w="1048" w:type="dxa"/>
          </w:tcPr>
          <w:p w14:paraId="3C7B66EA" w14:textId="77777777" w:rsidR="00A52458" w:rsidRPr="0002286D" w:rsidRDefault="00A52458" w:rsidP="00E9720E">
            <w:pPr>
              <w:rPr>
                <w:rFonts w:ascii="Times New Roman" w:hAnsi="Times New Roman" w:cs="Times New Roman"/>
                <w:lang w:val="kk-KZ"/>
              </w:rPr>
            </w:pPr>
            <w:r w:rsidRPr="0002286D">
              <w:rPr>
                <w:rFonts w:ascii="Times New Roman" w:hAnsi="Times New Roman" w:cs="Times New Roman"/>
                <w:lang w:val="kk-KZ"/>
              </w:rPr>
              <w:t>Жоғары</w:t>
            </w:r>
          </w:p>
        </w:tc>
        <w:tc>
          <w:tcPr>
            <w:tcW w:w="950" w:type="dxa"/>
            <w:vAlign w:val="center"/>
          </w:tcPr>
          <w:p w14:paraId="6527F51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10,43</w:t>
            </w:r>
          </w:p>
        </w:tc>
        <w:tc>
          <w:tcPr>
            <w:tcW w:w="1127" w:type="dxa"/>
            <w:vAlign w:val="center"/>
          </w:tcPr>
          <w:p w14:paraId="48F258F5"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78,00</w:t>
            </w:r>
          </w:p>
        </w:tc>
        <w:tc>
          <w:tcPr>
            <w:tcW w:w="1548" w:type="dxa"/>
            <w:vAlign w:val="center"/>
          </w:tcPr>
          <w:p w14:paraId="144B9489"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4565,7</w:t>
            </w:r>
          </w:p>
        </w:tc>
        <w:tc>
          <w:tcPr>
            <w:tcW w:w="1276" w:type="dxa"/>
            <w:vAlign w:val="center"/>
          </w:tcPr>
          <w:p w14:paraId="328E03F8"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88,43</w:t>
            </w:r>
          </w:p>
        </w:tc>
        <w:tc>
          <w:tcPr>
            <w:tcW w:w="1276" w:type="dxa"/>
            <w:vAlign w:val="center"/>
          </w:tcPr>
          <w:p w14:paraId="0D3AFD6A"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51,6307</w:t>
            </w:r>
          </w:p>
        </w:tc>
        <w:tc>
          <w:tcPr>
            <w:tcW w:w="1134" w:type="dxa"/>
            <w:vMerge w:val="restart"/>
          </w:tcPr>
          <w:p w14:paraId="2B188774"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10,25</w:t>
            </w:r>
          </w:p>
          <w:p w14:paraId="67112C9A" w14:textId="77777777" w:rsidR="00A52458" w:rsidRPr="0002286D" w:rsidRDefault="00A52458" w:rsidP="00E9720E">
            <w:pPr>
              <w:jc w:val="center"/>
              <w:rPr>
                <w:rFonts w:ascii="Times New Roman" w:hAnsi="Times New Roman" w:cs="Times New Roman"/>
                <w:lang w:val="kk-KZ"/>
              </w:rPr>
            </w:pPr>
          </w:p>
        </w:tc>
      </w:tr>
      <w:tr w:rsidR="00A52458" w:rsidRPr="0002286D" w14:paraId="1B699F8A" w14:textId="77777777" w:rsidTr="00E9720E">
        <w:trPr>
          <w:trHeight w:val="648"/>
        </w:trPr>
        <w:tc>
          <w:tcPr>
            <w:tcW w:w="1134" w:type="dxa"/>
            <w:vMerge/>
            <w:textDirection w:val="btLr"/>
          </w:tcPr>
          <w:p w14:paraId="3F3FFD6F" w14:textId="77777777" w:rsidR="00A52458" w:rsidRPr="0002286D" w:rsidRDefault="00A52458" w:rsidP="00E9720E">
            <w:pPr>
              <w:rPr>
                <w:rFonts w:ascii="Times New Roman" w:hAnsi="Times New Roman" w:cs="Times New Roman"/>
                <w:lang w:val="kk-KZ"/>
              </w:rPr>
            </w:pPr>
          </w:p>
        </w:tc>
        <w:tc>
          <w:tcPr>
            <w:tcW w:w="1048" w:type="dxa"/>
          </w:tcPr>
          <w:p w14:paraId="14EA6F22" w14:textId="77777777" w:rsidR="00A52458" w:rsidRPr="0002286D" w:rsidRDefault="00A52458" w:rsidP="00E9720E">
            <w:pPr>
              <w:rPr>
                <w:rFonts w:ascii="Times New Roman" w:hAnsi="Times New Roman" w:cs="Times New Roman"/>
                <w:lang w:val="kk-KZ"/>
              </w:rPr>
            </w:pPr>
            <w:r w:rsidRPr="0002286D">
              <w:rPr>
                <w:rFonts w:ascii="Times New Roman" w:hAnsi="Times New Roman" w:cs="Times New Roman"/>
                <w:lang w:val="kk-KZ"/>
              </w:rPr>
              <w:t xml:space="preserve">Орта </w:t>
            </w:r>
          </w:p>
        </w:tc>
        <w:tc>
          <w:tcPr>
            <w:tcW w:w="950" w:type="dxa"/>
            <w:vAlign w:val="bottom"/>
          </w:tcPr>
          <w:p w14:paraId="00B61CB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25,89</w:t>
            </w:r>
          </w:p>
        </w:tc>
        <w:tc>
          <w:tcPr>
            <w:tcW w:w="1127" w:type="dxa"/>
            <w:vAlign w:val="bottom"/>
          </w:tcPr>
          <w:p w14:paraId="6579004E"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17,78</w:t>
            </w:r>
          </w:p>
        </w:tc>
        <w:tc>
          <w:tcPr>
            <w:tcW w:w="1548" w:type="dxa"/>
            <w:vAlign w:val="center"/>
          </w:tcPr>
          <w:p w14:paraId="6E0DB063"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65,7721</w:t>
            </w:r>
          </w:p>
        </w:tc>
        <w:tc>
          <w:tcPr>
            <w:tcW w:w="1276" w:type="dxa"/>
            <w:vAlign w:val="center"/>
          </w:tcPr>
          <w:p w14:paraId="1E34BB88"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43,67</w:t>
            </w:r>
          </w:p>
        </w:tc>
        <w:tc>
          <w:tcPr>
            <w:tcW w:w="1276" w:type="dxa"/>
            <w:vAlign w:val="center"/>
          </w:tcPr>
          <w:p w14:paraId="680B03BB"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1,50612</w:t>
            </w:r>
          </w:p>
        </w:tc>
        <w:tc>
          <w:tcPr>
            <w:tcW w:w="1134" w:type="dxa"/>
            <w:vMerge/>
          </w:tcPr>
          <w:p w14:paraId="099B0709" w14:textId="77777777" w:rsidR="00A52458" w:rsidRPr="0002286D" w:rsidRDefault="00A52458" w:rsidP="00E9720E">
            <w:pPr>
              <w:jc w:val="center"/>
              <w:rPr>
                <w:rFonts w:ascii="Times New Roman" w:hAnsi="Times New Roman" w:cs="Times New Roman"/>
                <w:lang w:val="kk-KZ"/>
              </w:rPr>
            </w:pPr>
          </w:p>
        </w:tc>
      </w:tr>
      <w:tr w:rsidR="00A52458" w:rsidRPr="0002286D" w14:paraId="361F86C9" w14:textId="77777777" w:rsidTr="00E9720E">
        <w:trPr>
          <w:trHeight w:val="515"/>
        </w:trPr>
        <w:tc>
          <w:tcPr>
            <w:tcW w:w="1134" w:type="dxa"/>
            <w:vMerge/>
            <w:textDirection w:val="btLr"/>
          </w:tcPr>
          <w:p w14:paraId="3E1A3E9C" w14:textId="77777777" w:rsidR="00A52458" w:rsidRPr="0002286D" w:rsidRDefault="00A52458" w:rsidP="00E9720E">
            <w:pPr>
              <w:rPr>
                <w:rFonts w:ascii="Times New Roman" w:hAnsi="Times New Roman" w:cs="Times New Roman"/>
                <w:lang w:val="kk-KZ"/>
              </w:rPr>
            </w:pPr>
          </w:p>
        </w:tc>
        <w:tc>
          <w:tcPr>
            <w:tcW w:w="1048" w:type="dxa"/>
          </w:tcPr>
          <w:p w14:paraId="0FE0B979" w14:textId="77777777" w:rsidR="00A52458" w:rsidRPr="0002286D" w:rsidRDefault="00A52458" w:rsidP="00E9720E">
            <w:pPr>
              <w:rPr>
                <w:rFonts w:ascii="Times New Roman" w:hAnsi="Times New Roman" w:cs="Times New Roman"/>
                <w:lang w:val="kk-KZ"/>
              </w:rPr>
            </w:pPr>
            <w:r w:rsidRPr="0002286D">
              <w:rPr>
                <w:rFonts w:ascii="Times New Roman" w:hAnsi="Times New Roman" w:cs="Times New Roman"/>
                <w:lang w:val="kk-KZ"/>
              </w:rPr>
              <w:t>Төмен</w:t>
            </w:r>
          </w:p>
        </w:tc>
        <w:tc>
          <w:tcPr>
            <w:tcW w:w="950" w:type="dxa"/>
            <w:vAlign w:val="center"/>
          </w:tcPr>
          <w:p w14:paraId="3B37FF6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63,68</w:t>
            </w:r>
          </w:p>
        </w:tc>
        <w:tc>
          <w:tcPr>
            <w:tcW w:w="1127" w:type="dxa"/>
            <w:vAlign w:val="center"/>
          </w:tcPr>
          <w:p w14:paraId="6E4E890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4,22</w:t>
            </w:r>
          </w:p>
        </w:tc>
        <w:tc>
          <w:tcPr>
            <w:tcW w:w="1548" w:type="dxa"/>
            <w:vAlign w:val="center"/>
          </w:tcPr>
          <w:p w14:paraId="55EAE319"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3535,49</w:t>
            </w:r>
          </w:p>
        </w:tc>
        <w:tc>
          <w:tcPr>
            <w:tcW w:w="1276" w:type="dxa"/>
            <w:vAlign w:val="center"/>
          </w:tcPr>
          <w:p w14:paraId="2F171A1D"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67,9</w:t>
            </w:r>
          </w:p>
        </w:tc>
        <w:tc>
          <w:tcPr>
            <w:tcW w:w="1276" w:type="dxa"/>
            <w:vAlign w:val="center"/>
          </w:tcPr>
          <w:p w14:paraId="245190D2"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52,0691</w:t>
            </w:r>
          </w:p>
        </w:tc>
        <w:tc>
          <w:tcPr>
            <w:tcW w:w="1134" w:type="dxa"/>
            <w:vMerge/>
          </w:tcPr>
          <w:p w14:paraId="682D8A4C" w14:textId="77777777" w:rsidR="00A52458" w:rsidRPr="0002286D" w:rsidRDefault="00A52458" w:rsidP="00E9720E">
            <w:pPr>
              <w:jc w:val="center"/>
              <w:rPr>
                <w:rFonts w:ascii="Times New Roman" w:hAnsi="Times New Roman" w:cs="Times New Roman"/>
                <w:lang w:val="kk-KZ"/>
              </w:rPr>
            </w:pPr>
          </w:p>
        </w:tc>
      </w:tr>
      <w:tr w:rsidR="00A52458" w:rsidRPr="0002286D" w14:paraId="523BF87C" w14:textId="77777777" w:rsidTr="00E9720E">
        <w:trPr>
          <w:trHeight w:val="489"/>
        </w:trPr>
        <w:tc>
          <w:tcPr>
            <w:tcW w:w="1134" w:type="dxa"/>
            <w:vMerge w:val="restart"/>
            <w:textDirection w:val="btLr"/>
          </w:tcPr>
          <w:p w14:paraId="7282AC8D"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Танымдық</w:t>
            </w:r>
          </w:p>
          <w:p w14:paraId="1A228DC5" w14:textId="77777777" w:rsidR="00A52458" w:rsidRPr="0002286D" w:rsidRDefault="00A52458" w:rsidP="00E9720E">
            <w:pPr>
              <w:jc w:val="center"/>
              <w:rPr>
                <w:rFonts w:ascii="Times New Roman" w:hAnsi="Times New Roman" w:cs="Times New Roman"/>
                <w:lang w:val="kk-KZ"/>
              </w:rPr>
            </w:pPr>
          </w:p>
        </w:tc>
        <w:tc>
          <w:tcPr>
            <w:tcW w:w="1048" w:type="dxa"/>
          </w:tcPr>
          <w:p w14:paraId="3AA56B73" w14:textId="77777777" w:rsidR="00A52458" w:rsidRPr="0002286D" w:rsidRDefault="00A52458" w:rsidP="00E9720E">
            <w:pPr>
              <w:rPr>
                <w:rFonts w:ascii="Times New Roman" w:hAnsi="Times New Roman" w:cs="Times New Roman"/>
                <w:lang w:val="kk-KZ"/>
              </w:rPr>
            </w:pPr>
            <w:r w:rsidRPr="0002286D">
              <w:rPr>
                <w:rFonts w:ascii="Times New Roman" w:hAnsi="Times New Roman" w:cs="Times New Roman"/>
                <w:lang w:val="kk-KZ"/>
              </w:rPr>
              <w:t>Жоғары</w:t>
            </w:r>
          </w:p>
        </w:tc>
        <w:tc>
          <w:tcPr>
            <w:tcW w:w="950" w:type="dxa"/>
            <w:vAlign w:val="center"/>
          </w:tcPr>
          <w:p w14:paraId="7717ED0C"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20,44</w:t>
            </w:r>
          </w:p>
        </w:tc>
        <w:tc>
          <w:tcPr>
            <w:tcW w:w="1127" w:type="dxa"/>
            <w:vAlign w:val="center"/>
          </w:tcPr>
          <w:p w14:paraId="6BEDD02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79,05</w:t>
            </w:r>
          </w:p>
        </w:tc>
        <w:tc>
          <w:tcPr>
            <w:tcW w:w="1548" w:type="dxa"/>
            <w:vAlign w:val="center"/>
          </w:tcPr>
          <w:p w14:paraId="1D567C0D"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3435,13</w:t>
            </w:r>
          </w:p>
        </w:tc>
        <w:tc>
          <w:tcPr>
            <w:tcW w:w="1276" w:type="dxa"/>
            <w:vAlign w:val="center"/>
          </w:tcPr>
          <w:p w14:paraId="19E1AE28"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99,49</w:t>
            </w:r>
          </w:p>
        </w:tc>
        <w:tc>
          <w:tcPr>
            <w:tcW w:w="1276" w:type="dxa"/>
            <w:vAlign w:val="center"/>
          </w:tcPr>
          <w:p w14:paraId="01E2E730"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34,5274</w:t>
            </w:r>
          </w:p>
        </w:tc>
        <w:tc>
          <w:tcPr>
            <w:tcW w:w="1134" w:type="dxa"/>
            <w:vMerge w:val="restart"/>
          </w:tcPr>
          <w:p w14:paraId="78CBC7D1"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10,02</w:t>
            </w:r>
          </w:p>
          <w:p w14:paraId="3CBDA3A6" w14:textId="77777777" w:rsidR="00A52458" w:rsidRPr="0002286D" w:rsidRDefault="00A52458" w:rsidP="00E9720E">
            <w:pPr>
              <w:jc w:val="center"/>
              <w:rPr>
                <w:rFonts w:ascii="Times New Roman" w:hAnsi="Times New Roman" w:cs="Times New Roman"/>
                <w:lang w:val="kk-KZ"/>
              </w:rPr>
            </w:pPr>
          </w:p>
        </w:tc>
      </w:tr>
      <w:tr w:rsidR="00A52458" w:rsidRPr="0002286D" w14:paraId="7E8297C8" w14:textId="77777777" w:rsidTr="00E9720E">
        <w:trPr>
          <w:trHeight w:val="359"/>
        </w:trPr>
        <w:tc>
          <w:tcPr>
            <w:tcW w:w="1134" w:type="dxa"/>
            <w:vMerge/>
            <w:textDirection w:val="btLr"/>
          </w:tcPr>
          <w:p w14:paraId="61B89D70" w14:textId="77777777" w:rsidR="00A52458" w:rsidRPr="0002286D" w:rsidRDefault="00A52458" w:rsidP="00E9720E">
            <w:pPr>
              <w:jc w:val="center"/>
              <w:rPr>
                <w:rFonts w:ascii="Times New Roman" w:hAnsi="Times New Roman" w:cs="Times New Roman"/>
                <w:lang w:val="kk-KZ"/>
              </w:rPr>
            </w:pPr>
          </w:p>
        </w:tc>
        <w:tc>
          <w:tcPr>
            <w:tcW w:w="1048" w:type="dxa"/>
          </w:tcPr>
          <w:p w14:paraId="027CBD37" w14:textId="77777777" w:rsidR="00A52458" w:rsidRPr="0002286D" w:rsidRDefault="00A52458" w:rsidP="00E9720E">
            <w:pPr>
              <w:rPr>
                <w:rFonts w:ascii="Times New Roman" w:hAnsi="Times New Roman" w:cs="Times New Roman"/>
              </w:rPr>
            </w:pPr>
            <w:r w:rsidRPr="0002286D">
              <w:rPr>
                <w:rFonts w:ascii="Times New Roman" w:hAnsi="Times New Roman" w:cs="Times New Roman"/>
                <w:lang w:val="kk-KZ"/>
              </w:rPr>
              <w:t xml:space="preserve">Орта </w:t>
            </w:r>
          </w:p>
        </w:tc>
        <w:tc>
          <w:tcPr>
            <w:tcW w:w="950" w:type="dxa"/>
            <w:vAlign w:val="bottom"/>
          </w:tcPr>
          <w:p w14:paraId="06738D3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37,25</w:t>
            </w:r>
          </w:p>
        </w:tc>
        <w:tc>
          <w:tcPr>
            <w:tcW w:w="1127" w:type="dxa"/>
            <w:vAlign w:val="bottom"/>
          </w:tcPr>
          <w:p w14:paraId="19FC8312"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18,96</w:t>
            </w:r>
          </w:p>
        </w:tc>
        <w:tc>
          <w:tcPr>
            <w:tcW w:w="1548" w:type="dxa"/>
            <w:vAlign w:val="center"/>
          </w:tcPr>
          <w:p w14:paraId="073D1416"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334,524</w:t>
            </w:r>
          </w:p>
        </w:tc>
        <w:tc>
          <w:tcPr>
            <w:tcW w:w="1276" w:type="dxa"/>
            <w:vAlign w:val="center"/>
          </w:tcPr>
          <w:p w14:paraId="4D385051"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56,21</w:t>
            </w:r>
          </w:p>
        </w:tc>
        <w:tc>
          <w:tcPr>
            <w:tcW w:w="1276" w:type="dxa"/>
            <w:vAlign w:val="center"/>
          </w:tcPr>
          <w:p w14:paraId="046E1E17"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5,95133</w:t>
            </w:r>
          </w:p>
        </w:tc>
        <w:tc>
          <w:tcPr>
            <w:tcW w:w="1134" w:type="dxa"/>
            <w:vMerge/>
          </w:tcPr>
          <w:p w14:paraId="0F850E4F" w14:textId="77777777" w:rsidR="00A52458" w:rsidRPr="0002286D" w:rsidRDefault="00A52458" w:rsidP="00E9720E">
            <w:pPr>
              <w:jc w:val="center"/>
              <w:rPr>
                <w:rFonts w:ascii="Times New Roman" w:hAnsi="Times New Roman" w:cs="Times New Roman"/>
                <w:lang w:val="kk-KZ"/>
              </w:rPr>
            </w:pPr>
          </w:p>
        </w:tc>
      </w:tr>
      <w:tr w:rsidR="00A52458" w:rsidRPr="0002286D" w14:paraId="6CBDC745" w14:textId="77777777" w:rsidTr="00E9720E">
        <w:tc>
          <w:tcPr>
            <w:tcW w:w="1134" w:type="dxa"/>
            <w:vMerge/>
            <w:textDirection w:val="btLr"/>
          </w:tcPr>
          <w:p w14:paraId="7305BE80" w14:textId="77777777" w:rsidR="00A52458" w:rsidRPr="0002286D" w:rsidRDefault="00A52458" w:rsidP="00E9720E">
            <w:pPr>
              <w:rPr>
                <w:rFonts w:ascii="Times New Roman" w:hAnsi="Times New Roman" w:cs="Times New Roman"/>
              </w:rPr>
            </w:pPr>
          </w:p>
        </w:tc>
        <w:tc>
          <w:tcPr>
            <w:tcW w:w="1048" w:type="dxa"/>
          </w:tcPr>
          <w:p w14:paraId="3E6A359A" w14:textId="77777777" w:rsidR="00A52458" w:rsidRPr="0002286D" w:rsidRDefault="00A52458" w:rsidP="00E9720E">
            <w:pPr>
              <w:rPr>
                <w:rFonts w:ascii="Times New Roman" w:hAnsi="Times New Roman" w:cs="Times New Roman"/>
              </w:rPr>
            </w:pPr>
            <w:r w:rsidRPr="0002286D">
              <w:rPr>
                <w:rFonts w:ascii="Times New Roman" w:hAnsi="Times New Roman" w:cs="Times New Roman"/>
                <w:lang w:val="kk-KZ"/>
              </w:rPr>
              <w:t>Төмен</w:t>
            </w:r>
          </w:p>
        </w:tc>
        <w:tc>
          <w:tcPr>
            <w:tcW w:w="950" w:type="dxa"/>
            <w:vAlign w:val="center"/>
          </w:tcPr>
          <w:p w14:paraId="0B972D9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42,33</w:t>
            </w:r>
          </w:p>
        </w:tc>
        <w:tc>
          <w:tcPr>
            <w:tcW w:w="1127" w:type="dxa"/>
            <w:vAlign w:val="center"/>
          </w:tcPr>
          <w:p w14:paraId="41BCA8C3"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4,00</w:t>
            </w:r>
          </w:p>
        </w:tc>
        <w:tc>
          <w:tcPr>
            <w:tcW w:w="1548" w:type="dxa"/>
            <w:vAlign w:val="center"/>
          </w:tcPr>
          <w:p w14:paraId="7DA30F70"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1469,19</w:t>
            </w:r>
          </w:p>
        </w:tc>
        <w:tc>
          <w:tcPr>
            <w:tcW w:w="1276" w:type="dxa"/>
            <w:vAlign w:val="center"/>
          </w:tcPr>
          <w:p w14:paraId="73942A47"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46,33</w:t>
            </w:r>
          </w:p>
        </w:tc>
        <w:tc>
          <w:tcPr>
            <w:tcW w:w="1276" w:type="dxa"/>
            <w:vAlign w:val="center"/>
          </w:tcPr>
          <w:p w14:paraId="1626E9E5"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31,7114</w:t>
            </w:r>
          </w:p>
        </w:tc>
        <w:tc>
          <w:tcPr>
            <w:tcW w:w="1134" w:type="dxa"/>
            <w:vMerge/>
          </w:tcPr>
          <w:p w14:paraId="6DE7B2A8" w14:textId="77777777" w:rsidR="00A52458" w:rsidRPr="0002286D" w:rsidRDefault="00A52458" w:rsidP="00E9720E">
            <w:pPr>
              <w:jc w:val="center"/>
              <w:rPr>
                <w:rFonts w:ascii="Times New Roman" w:hAnsi="Times New Roman" w:cs="Times New Roman"/>
                <w:lang w:val="kk-KZ"/>
              </w:rPr>
            </w:pPr>
          </w:p>
        </w:tc>
      </w:tr>
      <w:tr w:rsidR="00A52458" w:rsidRPr="0002286D" w14:paraId="2E1138EF" w14:textId="77777777" w:rsidTr="00E9720E">
        <w:trPr>
          <w:trHeight w:val="384"/>
        </w:trPr>
        <w:tc>
          <w:tcPr>
            <w:tcW w:w="1134" w:type="dxa"/>
            <w:vMerge w:val="restart"/>
            <w:textDirection w:val="btLr"/>
          </w:tcPr>
          <w:p w14:paraId="4792A62A" w14:textId="77777777" w:rsidR="00A52458" w:rsidRPr="0002286D" w:rsidRDefault="00A52458" w:rsidP="00E9720E">
            <w:pPr>
              <w:rPr>
                <w:rFonts w:ascii="Times New Roman" w:hAnsi="Times New Roman" w:cs="Times New Roman"/>
                <w:lang w:val="kk-KZ"/>
              </w:rPr>
            </w:pPr>
            <w:r w:rsidRPr="0002286D">
              <w:rPr>
                <w:rFonts w:ascii="Times New Roman" w:hAnsi="Times New Roman" w:cs="Times New Roman"/>
                <w:lang w:val="kk-KZ"/>
              </w:rPr>
              <w:t>Бағалаушылық-рефлексиялық</w:t>
            </w:r>
          </w:p>
          <w:p w14:paraId="5FFD7C16" w14:textId="77777777" w:rsidR="00A52458" w:rsidRPr="0002286D" w:rsidRDefault="00A52458" w:rsidP="00E9720E">
            <w:pPr>
              <w:rPr>
                <w:rFonts w:ascii="Times New Roman" w:hAnsi="Times New Roman" w:cs="Times New Roman"/>
              </w:rPr>
            </w:pPr>
          </w:p>
        </w:tc>
        <w:tc>
          <w:tcPr>
            <w:tcW w:w="1048" w:type="dxa"/>
          </w:tcPr>
          <w:p w14:paraId="1A8E483D" w14:textId="77777777" w:rsidR="00A52458" w:rsidRPr="0002286D" w:rsidRDefault="00A52458" w:rsidP="00E9720E">
            <w:pPr>
              <w:rPr>
                <w:rFonts w:ascii="Times New Roman" w:hAnsi="Times New Roman" w:cs="Times New Roman"/>
              </w:rPr>
            </w:pPr>
            <w:r w:rsidRPr="0002286D">
              <w:rPr>
                <w:rFonts w:ascii="Times New Roman" w:hAnsi="Times New Roman" w:cs="Times New Roman"/>
                <w:lang w:val="kk-KZ"/>
              </w:rPr>
              <w:t>Жоғары</w:t>
            </w:r>
          </w:p>
        </w:tc>
        <w:tc>
          <w:tcPr>
            <w:tcW w:w="950" w:type="dxa"/>
            <w:vAlign w:val="center"/>
          </w:tcPr>
          <w:p w14:paraId="5F760361"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11,60</w:t>
            </w:r>
          </w:p>
        </w:tc>
        <w:tc>
          <w:tcPr>
            <w:tcW w:w="1127" w:type="dxa"/>
            <w:vAlign w:val="center"/>
          </w:tcPr>
          <w:p w14:paraId="4D6C9B6B"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80,80</w:t>
            </w:r>
          </w:p>
        </w:tc>
        <w:tc>
          <w:tcPr>
            <w:tcW w:w="1548" w:type="dxa"/>
            <w:vAlign w:val="center"/>
          </w:tcPr>
          <w:p w14:paraId="5A934963"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4788,64</w:t>
            </w:r>
          </w:p>
        </w:tc>
        <w:tc>
          <w:tcPr>
            <w:tcW w:w="1276" w:type="dxa"/>
            <w:vAlign w:val="center"/>
          </w:tcPr>
          <w:p w14:paraId="5F733BEC"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92,4</w:t>
            </w:r>
          </w:p>
        </w:tc>
        <w:tc>
          <w:tcPr>
            <w:tcW w:w="1276" w:type="dxa"/>
            <w:vAlign w:val="center"/>
          </w:tcPr>
          <w:p w14:paraId="62CEA838"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51,8251</w:t>
            </w:r>
          </w:p>
        </w:tc>
        <w:tc>
          <w:tcPr>
            <w:tcW w:w="1134" w:type="dxa"/>
            <w:vMerge w:val="restart"/>
          </w:tcPr>
          <w:p w14:paraId="2D18643B" w14:textId="77777777" w:rsidR="00A52458" w:rsidRPr="0002286D" w:rsidRDefault="00A52458" w:rsidP="00E9720E">
            <w:pPr>
              <w:jc w:val="center"/>
              <w:rPr>
                <w:rFonts w:ascii="Times New Roman" w:hAnsi="Times New Roman" w:cs="Times New Roman"/>
                <w:lang w:val="kk-KZ"/>
              </w:rPr>
            </w:pPr>
            <w:r w:rsidRPr="0002286D">
              <w:rPr>
                <w:rFonts w:ascii="Times New Roman" w:hAnsi="Times New Roman" w:cs="Times New Roman"/>
                <w:lang w:val="kk-KZ"/>
              </w:rPr>
              <w:t>10,03</w:t>
            </w:r>
          </w:p>
          <w:p w14:paraId="1BC9F6E4" w14:textId="77777777" w:rsidR="00A52458" w:rsidRPr="0002286D" w:rsidRDefault="00A52458" w:rsidP="00E9720E">
            <w:pPr>
              <w:jc w:val="center"/>
              <w:rPr>
                <w:rFonts w:ascii="Times New Roman" w:hAnsi="Times New Roman" w:cs="Times New Roman"/>
                <w:lang w:val="kk-KZ"/>
              </w:rPr>
            </w:pPr>
          </w:p>
        </w:tc>
      </w:tr>
      <w:tr w:rsidR="00A52458" w:rsidRPr="0002286D" w14:paraId="1640D08B" w14:textId="77777777" w:rsidTr="00E9720E">
        <w:trPr>
          <w:trHeight w:val="396"/>
        </w:trPr>
        <w:tc>
          <w:tcPr>
            <w:tcW w:w="1134" w:type="dxa"/>
            <w:vMerge/>
            <w:textDirection w:val="btLr"/>
          </w:tcPr>
          <w:p w14:paraId="65C1F3D3" w14:textId="77777777" w:rsidR="00A52458" w:rsidRPr="0002286D" w:rsidRDefault="00A52458" w:rsidP="00E9720E">
            <w:pPr>
              <w:rPr>
                <w:rFonts w:ascii="Times New Roman" w:hAnsi="Times New Roman" w:cs="Times New Roman"/>
                <w:lang w:val="kk-KZ"/>
              </w:rPr>
            </w:pPr>
          </w:p>
        </w:tc>
        <w:tc>
          <w:tcPr>
            <w:tcW w:w="1048" w:type="dxa"/>
          </w:tcPr>
          <w:p w14:paraId="5CB3DF09" w14:textId="77777777" w:rsidR="00A52458" w:rsidRPr="0002286D" w:rsidRDefault="00A52458" w:rsidP="00E9720E">
            <w:pPr>
              <w:rPr>
                <w:rFonts w:ascii="Times New Roman" w:hAnsi="Times New Roman" w:cs="Times New Roman"/>
              </w:rPr>
            </w:pPr>
            <w:r w:rsidRPr="0002286D">
              <w:rPr>
                <w:rFonts w:ascii="Times New Roman" w:hAnsi="Times New Roman" w:cs="Times New Roman"/>
                <w:lang w:val="kk-KZ"/>
              </w:rPr>
              <w:t xml:space="preserve">Орта </w:t>
            </w:r>
          </w:p>
        </w:tc>
        <w:tc>
          <w:tcPr>
            <w:tcW w:w="950" w:type="dxa"/>
            <w:vAlign w:val="bottom"/>
          </w:tcPr>
          <w:p w14:paraId="7B803FFF"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31,07</w:t>
            </w:r>
          </w:p>
        </w:tc>
        <w:tc>
          <w:tcPr>
            <w:tcW w:w="1127" w:type="dxa"/>
            <w:vAlign w:val="bottom"/>
          </w:tcPr>
          <w:p w14:paraId="022410C7"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13,27</w:t>
            </w:r>
          </w:p>
        </w:tc>
        <w:tc>
          <w:tcPr>
            <w:tcW w:w="1548" w:type="dxa"/>
            <w:vAlign w:val="center"/>
          </w:tcPr>
          <w:p w14:paraId="3CA44E93"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316,84</w:t>
            </w:r>
          </w:p>
        </w:tc>
        <w:tc>
          <w:tcPr>
            <w:tcW w:w="1276" w:type="dxa"/>
            <w:vAlign w:val="center"/>
          </w:tcPr>
          <w:p w14:paraId="066744A9"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44,34</w:t>
            </w:r>
          </w:p>
        </w:tc>
        <w:tc>
          <w:tcPr>
            <w:tcW w:w="1276" w:type="dxa"/>
            <w:vAlign w:val="center"/>
          </w:tcPr>
          <w:p w14:paraId="42C1B70D"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7,14569</w:t>
            </w:r>
          </w:p>
        </w:tc>
        <w:tc>
          <w:tcPr>
            <w:tcW w:w="1134" w:type="dxa"/>
            <w:vMerge/>
          </w:tcPr>
          <w:p w14:paraId="1C983548" w14:textId="77777777" w:rsidR="00A52458" w:rsidRPr="0002286D" w:rsidRDefault="00A52458" w:rsidP="00E9720E">
            <w:pPr>
              <w:jc w:val="center"/>
              <w:rPr>
                <w:rFonts w:ascii="Times New Roman" w:hAnsi="Times New Roman" w:cs="Times New Roman"/>
                <w:lang w:val="kk-KZ"/>
              </w:rPr>
            </w:pPr>
          </w:p>
        </w:tc>
      </w:tr>
      <w:tr w:rsidR="00A52458" w:rsidRPr="0002286D" w14:paraId="7BFBC24E" w14:textId="77777777" w:rsidTr="00E9720E">
        <w:trPr>
          <w:trHeight w:val="588"/>
        </w:trPr>
        <w:tc>
          <w:tcPr>
            <w:tcW w:w="1134" w:type="dxa"/>
            <w:vMerge/>
            <w:textDirection w:val="btLr"/>
          </w:tcPr>
          <w:p w14:paraId="4F8D1F9D" w14:textId="77777777" w:rsidR="00A52458" w:rsidRPr="0002286D" w:rsidRDefault="00A52458" w:rsidP="00E9720E">
            <w:pPr>
              <w:rPr>
                <w:rFonts w:ascii="Times New Roman" w:hAnsi="Times New Roman" w:cs="Times New Roman"/>
                <w:lang w:val="kk-KZ"/>
              </w:rPr>
            </w:pPr>
          </w:p>
        </w:tc>
        <w:tc>
          <w:tcPr>
            <w:tcW w:w="1048" w:type="dxa"/>
          </w:tcPr>
          <w:p w14:paraId="7402AFEF" w14:textId="77777777" w:rsidR="00A52458" w:rsidRPr="0002286D" w:rsidRDefault="00A52458" w:rsidP="00E9720E">
            <w:pPr>
              <w:rPr>
                <w:rFonts w:ascii="Times New Roman" w:hAnsi="Times New Roman" w:cs="Times New Roman"/>
              </w:rPr>
            </w:pPr>
            <w:r w:rsidRPr="0002286D">
              <w:rPr>
                <w:rFonts w:ascii="Times New Roman" w:hAnsi="Times New Roman" w:cs="Times New Roman"/>
                <w:lang w:val="kk-KZ"/>
              </w:rPr>
              <w:t>Төмен</w:t>
            </w:r>
          </w:p>
        </w:tc>
        <w:tc>
          <w:tcPr>
            <w:tcW w:w="950" w:type="dxa"/>
            <w:vAlign w:val="center"/>
          </w:tcPr>
          <w:p w14:paraId="2624653A"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rPr>
              <w:t>57,33</w:t>
            </w:r>
          </w:p>
        </w:tc>
        <w:tc>
          <w:tcPr>
            <w:tcW w:w="1127" w:type="dxa"/>
            <w:vAlign w:val="center"/>
          </w:tcPr>
          <w:p w14:paraId="5D4C3038" w14:textId="77777777" w:rsidR="00A52458" w:rsidRPr="0002286D" w:rsidRDefault="00A52458" w:rsidP="00E9720E">
            <w:pPr>
              <w:jc w:val="center"/>
              <w:rPr>
                <w:rFonts w:ascii="Times New Roman" w:hAnsi="Times New Roman" w:cs="Times New Roman"/>
                <w:color w:val="000000"/>
                <w:sz w:val="20"/>
                <w:szCs w:val="20"/>
              </w:rPr>
            </w:pPr>
            <w:r w:rsidRPr="0002286D">
              <w:rPr>
                <w:rFonts w:ascii="Times New Roman" w:hAnsi="Times New Roman" w:cs="Times New Roman"/>
                <w:color w:val="000000"/>
                <w:sz w:val="20"/>
                <w:szCs w:val="20"/>
                <w:lang w:val="kk-KZ"/>
              </w:rPr>
              <w:t>5,94</w:t>
            </w:r>
          </w:p>
        </w:tc>
        <w:tc>
          <w:tcPr>
            <w:tcW w:w="1548" w:type="dxa"/>
            <w:vAlign w:val="center"/>
          </w:tcPr>
          <w:p w14:paraId="4EE2BF7E"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2640,93</w:t>
            </w:r>
          </w:p>
        </w:tc>
        <w:tc>
          <w:tcPr>
            <w:tcW w:w="1276" w:type="dxa"/>
            <w:vAlign w:val="center"/>
          </w:tcPr>
          <w:p w14:paraId="6BD914DF"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63,27</w:t>
            </w:r>
          </w:p>
        </w:tc>
        <w:tc>
          <w:tcPr>
            <w:tcW w:w="1276" w:type="dxa"/>
            <w:vAlign w:val="center"/>
          </w:tcPr>
          <w:p w14:paraId="02028F86" w14:textId="77777777" w:rsidR="00A52458" w:rsidRPr="0002286D" w:rsidRDefault="00A52458" w:rsidP="00E9720E">
            <w:pPr>
              <w:jc w:val="center"/>
              <w:rPr>
                <w:rFonts w:ascii="Times New Roman" w:hAnsi="Times New Roman" w:cs="Times New Roman"/>
                <w:color w:val="000000"/>
              </w:rPr>
            </w:pPr>
            <w:r w:rsidRPr="0002286D">
              <w:rPr>
                <w:rFonts w:ascii="Times New Roman" w:hAnsi="Times New Roman" w:cs="Times New Roman"/>
                <w:color w:val="000000"/>
              </w:rPr>
              <w:t>41,7407</w:t>
            </w:r>
          </w:p>
        </w:tc>
        <w:tc>
          <w:tcPr>
            <w:tcW w:w="1134" w:type="dxa"/>
            <w:vMerge/>
          </w:tcPr>
          <w:p w14:paraId="3748B95C" w14:textId="77777777" w:rsidR="00A52458" w:rsidRPr="0002286D" w:rsidRDefault="00A52458" w:rsidP="00E9720E">
            <w:pPr>
              <w:jc w:val="center"/>
              <w:rPr>
                <w:rFonts w:ascii="Times New Roman" w:hAnsi="Times New Roman" w:cs="Times New Roman"/>
                <w:lang w:val="kk-KZ"/>
              </w:rPr>
            </w:pPr>
          </w:p>
        </w:tc>
      </w:tr>
    </w:tbl>
    <w:p w14:paraId="045A30E9" w14:textId="77777777" w:rsidR="00A52458" w:rsidRPr="00276645" w:rsidRDefault="00A52458" w:rsidP="00A52458">
      <w:pPr>
        <w:spacing w:after="0" w:line="240" w:lineRule="auto"/>
        <w:ind w:firstLine="708"/>
        <w:rPr>
          <w:rFonts w:ascii="Times New Roman" w:hAnsi="Times New Roman" w:cs="Times New Roman"/>
          <w:sz w:val="28"/>
          <w:szCs w:val="28"/>
          <w:lang w:val="kk-KZ"/>
        </w:rPr>
      </w:pPr>
      <w:r>
        <w:rPr>
          <w:rFonts w:ascii="Times New Roman" w:eastAsia="Times New Roman" w:hAnsi="Times New Roman" w:cs="Times New Roman"/>
          <w:sz w:val="28"/>
          <w:szCs w:val="28"/>
          <w:lang w:val="kk-KZ" w:eastAsia="ru-RU"/>
        </w:rPr>
        <w:t xml:space="preserve">Кесте </w:t>
      </w:r>
      <w:r w:rsidR="0074226E">
        <w:rPr>
          <w:rFonts w:ascii="Times New Roman" w:eastAsia="Times New Roman" w:hAnsi="Times New Roman" w:cs="Times New Roman"/>
          <w:sz w:val="28"/>
          <w:szCs w:val="28"/>
          <w:lang w:val="kk-KZ" w:eastAsia="ru-RU"/>
        </w:rPr>
        <w:t>32</w:t>
      </w:r>
      <w:r w:rsidRPr="0002286D">
        <w:rPr>
          <w:rFonts w:ascii="Times New Roman" w:eastAsia="Times New Roman" w:hAnsi="Times New Roman" w:cs="Times New Roman"/>
          <w:sz w:val="28"/>
          <w:szCs w:val="28"/>
          <w:lang w:val="kk-KZ" w:eastAsia="ru-RU"/>
        </w:rPr>
        <w:t xml:space="preserve"> – </w:t>
      </w:r>
      <w:r w:rsidRPr="00276645">
        <w:rPr>
          <w:rFonts w:ascii="Times New Roman" w:eastAsia="Times New Roman" w:hAnsi="Times New Roman" w:cs="Times New Roman"/>
          <w:sz w:val="28"/>
          <w:szCs w:val="28"/>
          <w:lang w:val="kk-KZ" w:eastAsia="ru-RU"/>
        </w:rPr>
        <w:t xml:space="preserve">Эксперимент тобының </w:t>
      </w:r>
      <w:r w:rsidRPr="00276645">
        <w:rPr>
          <w:rFonts w:ascii="Times New Roman" w:hAnsi="Times New Roman" w:cs="Times New Roman"/>
          <w:sz w:val="28"/>
          <w:szCs w:val="28"/>
        </w:rPr>
        <w:object w:dxaOrig="320" w:dyaOrig="360" w14:anchorId="0267932C">
          <v:shape id="_x0000_i1045" type="#_x0000_t75" style="width:31.4pt;height:23.55pt" o:ole="">
            <v:imagedata r:id="rId55" o:title=""/>
          </v:shape>
          <o:OLEObject Type="Embed" ProgID="Equation.3" ShapeID="_x0000_i1045" DrawAspect="Content" ObjectID="_1808900873" r:id="rId89"/>
        </w:object>
      </w:r>
      <w:r w:rsidRPr="00276645">
        <w:rPr>
          <w:rFonts w:ascii="Times New Roman" w:hAnsi="Times New Roman" w:cs="Times New Roman"/>
          <w:sz w:val="28"/>
          <w:szCs w:val="28"/>
          <w:lang w:val="kk-KZ"/>
        </w:rPr>
        <w:t>критерийінің нәтижесі</w:t>
      </w:r>
    </w:p>
    <w:tbl>
      <w:tblPr>
        <w:tblW w:w="8954" w:type="dxa"/>
        <w:tblInd w:w="113"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859"/>
        <w:gridCol w:w="1701"/>
        <w:gridCol w:w="2126"/>
        <w:gridCol w:w="2268"/>
      </w:tblGrid>
      <w:tr w:rsidR="00A52458" w:rsidRPr="0002286D" w14:paraId="4AC71CDA" w14:textId="77777777" w:rsidTr="00E9720E">
        <w:trPr>
          <w:trHeight w:val="864"/>
        </w:trPr>
        <w:tc>
          <w:tcPr>
            <w:tcW w:w="2859" w:type="dxa"/>
          </w:tcPr>
          <w:p w14:paraId="131316D1" w14:textId="77777777" w:rsidR="00A52458" w:rsidRPr="0002286D" w:rsidRDefault="00A52458" w:rsidP="00E9720E">
            <w:pPr>
              <w:spacing w:after="0" w:line="240" w:lineRule="auto"/>
              <w:rPr>
                <w:rFonts w:ascii="Times New Roman" w:hAnsi="Times New Roman" w:cs="Times New Roman"/>
                <w:sz w:val="24"/>
                <w:szCs w:val="24"/>
              </w:rPr>
            </w:pPr>
            <w:proofErr w:type="spellStart"/>
            <w:r w:rsidRPr="0002286D">
              <w:rPr>
                <w:rFonts w:ascii="Times New Roman" w:hAnsi="Times New Roman" w:cs="Times New Roman"/>
                <w:sz w:val="24"/>
                <w:szCs w:val="24"/>
              </w:rPr>
              <w:t>Критерийлер</w:t>
            </w:r>
            <w:proofErr w:type="spellEnd"/>
          </w:p>
        </w:tc>
        <w:tc>
          <w:tcPr>
            <w:tcW w:w="1701" w:type="dxa"/>
            <w:vAlign w:val="center"/>
          </w:tcPr>
          <w:p w14:paraId="5E5EFDEE" w14:textId="77777777" w:rsidR="00A52458" w:rsidRPr="0002286D" w:rsidRDefault="00A52458" w:rsidP="00E9720E">
            <w:pPr>
              <w:spacing w:after="0" w:line="240" w:lineRule="auto"/>
              <w:jc w:val="center"/>
              <w:rPr>
                <w:rFonts w:ascii="Times New Roman" w:hAnsi="Times New Roman" w:cs="Times New Roman"/>
                <w:sz w:val="24"/>
                <w:szCs w:val="24"/>
              </w:rPr>
            </w:pPr>
            <w:r w:rsidRPr="0002286D">
              <w:rPr>
                <w:rFonts w:ascii="Times New Roman" w:hAnsi="Times New Roman" w:cs="Times New Roman"/>
                <w:sz w:val="24"/>
                <w:szCs w:val="24"/>
              </w:rPr>
              <w:object w:dxaOrig="320" w:dyaOrig="360" w14:anchorId="5A85C2F1">
                <v:shape id="_x0000_i1046" type="#_x0000_t75" style="width:31.4pt;height:23.55pt" o:ole="">
                  <v:imagedata r:id="rId55" o:title=""/>
                </v:shape>
                <o:OLEObject Type="Embed" ProgID="Equation.3" ShapeID="_x0000_i1046" DrawAspect="Content" ObjectID="_1808900874" r:id="rId90"/>
              </w:object>
            </w:r>
          </w:p>
          <w:p w14:paraId="7D408187" w14:textId="77777777" w:rsidR="00A52458" w:rsidRPr="0002286D" w:rsidRDefault="00A52458" w:rsidP="00E9720E">
            <w:pPr>
              <w:spacing w:after="0" w:line="240" w:lineRule="auto"/>
              <w:jc w:val="center"/>
              <w:rPr>
                <w:rFonts w:ascii="Times New Roman" w:hAnsi="Times New Roman" w:cs="Times New Roman"/>
                <w:sz w:val="24"/>
                <w:szCs w:val="24"/>
              </w:rPr>
            </w:pPr>
          </w:p>
        </w:tc>
        <w:tc>
          <w:tcPr>
            <w:tcW w:w="2126" w:type="dxa"/>
          </w:tcPr>
          <w:p w14:paraId="2EB611BA" w14:textId="77777777" w:rsidR="00A52458" w:rsidRPr="0002286D" w:rsidRDefault="00A52458" w:rsidP="00E9720E">
            <w:pPr>
              <w:spacing w:after="0" w:line="240" w:lineRule="auto"/>
              <w:jc w:val="center"/>
              <w:rPr>
                <w:rFonts w:ascii="Times New Roman" w:hAnsi="Times New Roman" w:cs="Times New Roman"/>
                <w:sz w:val="24"/>
                <w:szCs w:val="24"/>
              </w:rPr>
            </w:pPr>
            <w:r w:rsidRPr="0002286D">
              <w:rPr>
                <w:rFonts w:ascii="Times New Roman" w:hAnsi="Times New Roman" w:cs="Times New Roman"/>
                <w:sz w:val="24"/>
                <w:szCs w:val="24"/>
                <w:lang w:val="kk-KZ"/>
              </w:rPr>
              <w:t>q = 0,05</w:t>
            </w:r>
          </w:p>
        </w:tc>
        <w:tc>
          <w:tcPr>
            <w:tcW w:w="2268" w:type="dxa"/>
          </w:tcPr>
          <w:p w14:paraId="19D2E5D0" w14:textId="77777777" w:rsidR="00A52458" w:rsidRPr="0002286D" w:rsidRDefault="00A52458" w:rsidP="00E9720E">
            <w:pPr>
              <w:spacing w:after="0" w:line="240" w:lineRule="auto"/>
              <w:jc w:val="center"/>
              <w:rPr>
                <w:rFonts w:ascii="Times New Roman" w:hAnsi="Times New Roman" w:cs="Times New Roman"/>
                <w:sz w:val="24"/>
                <w:szCs w:val="24"/>
                <w:lang w:val="kk-KZ"/>
              </w:rPr>
            </w:pPr>
            <w:r w:rsidRPr="0002286D">
              <w:rPr>
                <w:rFonts w:ascii="Times New Roman" w:hAnsi="Times New Roman" w:cs="Times New Roman"/>
                <w:position w:val="-12"/>
                <w:sz w:val="24"/>
                <w:szCs w:val="24"/>
                <w:lang w:val="en-US"/>
              </w:rPr>
              <w:object w:dxaOrig="859" w:dyaOrig="380" w14:anchorId="58948E17">
                <v:shape id="_x0000_i1047" type="#_x0000_t75" style="width:49.1pt;height:22.9pt" o:ole="" fillcolor="window">
                  <v:imagedata r:id="rId91" o:title=""/>
                </v:shape>
                <o:OLEObject Type="Embed" ProgID="Equation.3" ShapeID="_x0000_i1047" DrawAspect="Content" ObjectID="_1808900875" r:id="rId92"/>
              </w:object>
            </w:r>
          </w:p>
        </w:tc>
      </w:tr>
      <w:tr w:rsidR="00A52458" w:rsidRPr="0002286D" w14:paraId="4896AEDB" w14:textId="77777777" w:rsidTr="00E9720E">
        <w:trPr>
          <w:trHeight w:val="549"/>
        </w:trPr>
        <w:tc>
          <w:tcPr>
            <w:tcW w:w="2859" w:type="dxa"/>
          </w:tcPr>
          <w:p w14:paraId="53AAAB30" w14:textId="77777777" w:rsidR="00A52458" w:rsidRPr="0002286D" w:rsidRDefault="00A52458" w:rsidP="00E9720E">
            <w:pPr>
              <w:spacing w:after="0" w:line="240" w:lineRule="auto"/>
              <w:rPr>
                <w:rFonts w:ascii="Times New Roman" w:hAnsi="Times New Roman" w:cs="Times New Roman"/>
                <w:sz w:val="24"/>
                <w:szCs w:val="24"/>
                <w:lang w:val="kk-KZ"/>
              </w:rPr>
            </w:pPr>
            <w:r w:rsidRPr="0002286D">
              <w:rPr>
                <w:rFonts w:ascii="Times New Roman" w:hAnsi="Times New Roman" w:cs="Times New Roman"/>
                <w:sz w:val="24"/>
                <w:szCs w:val="24"/>
                <w:lang w:val="kk-KZ"/>
              </w:rPr>
              <w:t>Мотивациялық-мақсаттылық</w:t>
            </w:r>
          </w:p>
          <w:p w14:paraId="55764207" w14:textId="77777777" w:rsidR="00A52458" w:rsidRPr="0002286D" w:rsidRDefault="00A52458" w:rsidP="00E9720E">
            <w:pPr>
              <w:spacing w:after="0" w:line="240" w:lineRule="auto"/>
              <w:rPr>
                <w:rFonts w:ascii="Times New Roman" w:hAnsi="Times New Roman" w:cs="Times New Roman"/>
                <w:sz w:val="24"/>
                <w:szCs w:val="24"/>
              </w:rPr>
            </w:pPr>
          </w:p>
        </w:tc>
        <w:tc>
          <w:tcPr>
            <w:tcW w:w="1701" w:type="dxa"/>
            <w:vAlign w:val="center"/>
          </w:tcPr>
          <w:p w14:paraId="34CFEE78" w14:textId="77777777" w:rsidR="00A52458" w:rsidRPr="0002286D" w:rsidRDefault="00A52458" w:rsidP="00E9720E">
            <w:pPr>
              <w:spacing w:after="0" w:line="240" w:lineRule="auto"/>
              <w:jc w:val="center"/>
              <w:rPr>
                <w:rFonts w:ascii="Times New Roman" w:hAnsi="Times New Roman" w:cs="Times New Roman"/>
                <w:lang w:val="kk-KZ"/>
              </w:rPr>
            </w:pPr>
            <w:r w:rsidRPr="0002286D">
              <w:rPr>
                <w:rFonts w:ascii="Times New Roman" w:hAnsi="Times New Roman" w:cs="Times New Roman"/>
                <w:lang w:val="kk-KZ"/>
              </w:rPr>
              <w:t>10,25</w:t>
            </w:r>
          </w:p>
          <w:p w14:paraId="27FC48F6" w14:textId="77777777" w:rsidR="00A52458" w:rsidRPr="0002286D" w:rsidRDefault="00A52458" w:rsidP="00E9720E">
            <w:pPr>
              <w:spacing w:after="0" w:line="240" w:lineRule="auto"/>
              <w:jc w:val="center"/>
              <w:rPr>
                <w:rFonts w:ascii="Times New Roman" w:hAnsi="Times New Roman" w:cs="Times New Roman"/>
                <w:sz w:val="24"/>
                <w:szCs w:val="24"/>
              </w:rPr>
            </w:pPr>
          </w:p>
          <w:p w14:paraId="1487D744" w14:textId="77777777" w:rsidR="00A52458" w:rsidRPr="0002286D" w:rsidRDefault="00A52458" w:rsidP="00E9720E">
            <w:pPr>
              <w:spacing w:after="0" w:line="240" w:lineRule="auto"/>
              <w:jc w:val="center"/>
              <w:rPr>
                <w:rFonts w:ascii="Times New Roman" w:hAnsi="Times New Roman" w:cs="Times New Roman"/>
                <w:sz w:val="24"/>
                <w:szCs w:val="24"/>
              </w:rPr>
            </w:pPr>
          </w:p>
          <w:p w14:paraId="3A5A13A3" w14:textId="77777777" w:rsidR="00A52458" w:rsidRPr="0002286D" w:rsidRDefault="00A52458" w:rsidP="00E9720E">
            <w:pPr>
              <w:spacing w:after="0" w:line="240" w:lineRule="auto"/>
              <w:jc w:val="center"/>
              <w:rPr>
                <w:rFonts w:ascii="Times New Roman" w:hAnsi="Times New Roman" w:cs="Times New Roman"/>
                <w:sz w:val="24"/>
                <w:szCs w:val="24"/>
              </w:rPr>
            </w:pPr>
          </w:p>
        </w:tc>
        <w:tc>
          <w:tcPr>
            <w:tcW w:w="2126" w:type="dxa"/>
          </w:tcPr>
          <w:p w14:paraId="2CB01614" w14:textId="77777777" w:rsidR="00A52458" w:rsidRPr="0002286D" w:rsidRDefault="00A52458" w:rsidP="00E9720E">
            <w:pPr>
              <w:spacing w:after="0" w:line="240" w:lineRule="auto"/>
              <w:rPr>
                <w:rFonts w:ascii="Times New Roman" w:hAnsi="Times New Roman" w:cs="Times New Roman"/>
                <w:sz w:val="24"/>
                <w:szCs w:val="24"/>
              </w:rPr>
            </w:pPr>
            <w:r w:rsidRPr="0002286D">
              <w:rPr>
                <w:rFonts w:ascii="Times New Roman" w:hAnsi="Times New Roman" w:cs="Times New Roman"/>
                <w:position w:val="-12"/>
                <w:sz w:val="24"/>
                <w:szCs w:val="24"/>
                <w:lang w:val="en-US"/>
              </w:rPr>
              <w:object w:dxaOrig="1420" w:dyaOrig="380" w14:anchorId="561BE078">
                <v:shape id="_x0000_i1048" type="#_x0000_t75" style="width:83.15pt;height:22.9pt" o:ole="" fillcolor="window">
                  <v:imagedata r:id="rId58" o:title=""/>
                </v:shape>
                <o:OLEObject Type="Embed" ProgID="Equation.3" ShapeID="_x0000_i1048" DrawAspect="Content" ObjectID="_1808900876" r:id="rId93"/>
              </w:object>
            </w:r>
          </w:p>
        </w:tc>
        <w:tc>
          <w:tcPr>
            <w:tcW w:w="2268" w:type="dxa"/>
          </w:tcPr>
          <w:p w14:paraId="7A4BCA24" w14:textId="77777777" w:rsidR="00A52458" w:rsidRPr="0002286D" w:rsidRDefault="00A52458" w:rsidP="00E9720E">
            <w:pPr>
              <w:spacing w:after="0" w:line="240" w:lineRule="auto"/>
              <w:rPr>
                <w:rFonts w:ascii="Times New Roman" w:hAnsi="Times New Roman" w:cs="Times New Roman"/>
                <w:sz w:val="24"/>
                <w:szCs w:val="24"/>
                <w:lang w:val="en-US"/>
              </w:rPr>
            </w:pPr>
            <w:r w:rsidRPr="0002286D">
              <w:rPr>
                <w:rFonts w:ascii="Times New Roman" w:hAnsi="Times New Roman" w:cs="Times New Roman"/>
                <w:lang w:val="kk-KZ"/>
              </w:rPr>
              <w:t>10,25</w:t>
            </w:r>
            <w:r w:rsidRPr="0002286D">
              <w:rPr>
                <w:rFonts w:ascii="Times New Roman" w:hAnsi="Times New Roman" w:cs="Times New Roman"/>
                <w:sz w:val="24"/>
                <w:szCs w:val="24"/>
                <w:lang w:val="kk-KZ"/>
              </w:rPr>
              <w:t>&gt;5,99</w:t>
            </w:r>
          </w:p>
        </w:tc>
      </w:tr>
      <w:tr w:rsidR="00A52458" w:rsidRPr="0002286D" w14:paraId="66EF2967" w14:textId="77777777" w:rsidTr="00E9720E">
        <w:trPr>
          <w:trHeight w:val="845"/>
        </w:trPr>
        <w:tc>
          <w:tcPr>
            <w:tcW w:w="2859" w:type="dxa"/>
          </w:tcPr>
          <w:p w14:paraId="57BED110" w14:textId="77777777" w:rsidR="00A52458" w:rsidRPr="0002286D" w:rsidRDefault="00A52458" w:rsidP="00E9720E">
            <w:pPr>
              <w:spacing w:after="0" w:line="240" w:lineRule="auto"/>
              <w:rPr>
                <w:rFonts w:ascii="Times New Roman" w:hAnsi="Times New Roman" w:cs="Times New Roman"/>
                <w:sz w:val="24"/>
                <w:szCs w:val="24"/>
                <w:lang w:val="kk-KZ"/>
              </w:rPr>
            </w:pPr>
            <w:r w:rsidRPr="0002286D">
              <w:rPr>
                <w:rFonts w:ascii="Times New Roman" w:hAnsi="Times New Roman" w:cs="Times New Roman"/>
                <w:sz w:val="24"/>
                <w:szCs w:val="24"/>
                <w:lang w:val="kk-KZ"/>
              </w:rPr>
              <w:t>Танымдық</w:t>
            </w:r>
          </w:p>
          <w:p w14:paraId="4E6733EB" w14:textId="77777777" w:rsidR="00A52458" w:rsidRPr="0002286D" w:rsidRDefault="00A52458" w:rsidP="00E9720E">
            <w:pPr>
              <w:spacing w:after="0" w:line="240" w:lineRule="auto"/>
              <w:rPr>
                <w:rFonts w:ascii="Times New Roman" w:hAnsi="Times New Roman" w:cs="Times New Roman"/>
                <w:sz w:val="24"/>
                <w:szCs w:val="24"/>
              </w:rPr>
            </w:pPr>
          </w:p>
        </w:tc>
        <w:tc>
          <w:tcPr>
            <w:tcW w:w="1701" w:type="dxa"/>
            <w:vAlign w:val="center"/>
          </w:tcPr>
          <w:p w14:paraId="683FA7CB" w14:textId="77777777" w:rsidR="00A52458" w:rsidRPr="0002286D" w:rsidRDefault="00A52458" w:rsidP="00E9720E">
            <w:pPr>
              <w:spacing w:after="0" w:line="240" w:lineRule="auto"/>
              <w:jc w:val="center"/>
              <w:rPr>
                <w:rFonts w:ascii="Times New Roman" w:hAnsi="Times New Roman" w:cs="Times New Roman"/>
                <w:lang w:val="kk-KZ"/>
              </w:rPr>
            </w:pPr>
            <w:r w:rsidRPr="0002286D">
              <w:rPr>
                <w:rFonts w:ascii="Times New Roman" w:hAnsi="Times New Roman" w:cs="Times New Roman"/>
                <w:lang w:val="kk-KZ"/>
              </w:rPr>
              <w:t>10,02</w:t>
            </w:r>
          </w:p>
          <w:p w14:paraId="6D150663" w14:textId="77777777" w:rsidR="00A52458" w:rsidRPr="0002286D" w:rsidRDefault="00A52458" w:rsidP="00E9720E">
            <w:pPr>
              <w:spacing w:after="0" w:line="240" w:lineRule="auto"/>
              <w:jc w:val="center"/>
              <w:rPr>
                <w:rFonts w:ascii="Times New Roman" w:hAnsi="Times New Roman" w:cs="Times New Roman"/>
                <w:sz w:val="24"/>
                <w:szCs w:val="24"/>
              </w:rPr>
            </w:pPr>
          </w:p>
        </w:tc>
        <w:tc>
          <w:tcPr>
            <w:tcW w:w="2126" w:type="dxa"/>
          </w:tcPr>
          <w:p w14:paraId="5AA2F687" w14:textId="77777777" w:rsidR="00A52458" w:rsidRPr="0002286D" w:rsidRDefault="00A52458" w:rsidP="00E9720E">
            <w:pPr>
              <w:spacing w:after="0" w:line="240" w:lineRule="auto"/>
              <w:rPr>
                <w:rFonts w:ascii="Times New Roman" w:hAnsi="Times New Roman" w:cs="Times New Roman"/>
                <w:sz w:val="24"/>
                <w:szCs w:val="24"/>
              </w:rPr>
            </w:pPr>
            <w:r w:rsidRPr="0002286D">
              <w:rPr>
                <w:rFonts w:ascii="Times New Roman" w:hAnsi="Times New Roman" w:cs="Times New Roman"/>
                <w:position w:val="-12"/>
                <w:sz w:val="24"/>
                <w:szCs w:val="24"/>
                <w:lang w:val="en-US"/>
              </w:rPr>
              <w:object w:dxaOrig="1420" w:dyaOrig="380" w14:anchorId="067F4CD0">
                <v:shape id="_x0000_i1049" type="#_x0000_t75" style="width:83.15pt;height:22.9pt" o:ole="" fillcolor="window">
                  <v:imagedata r:id="rId58" o:title=""/>
                </v:shape>
                <o:OLEObject Type="Embed" ProgID="Equation.3" ShapeID="_x0000_i1049" DrawAspect="Content" ObjectID="_1808900877" r:id="rId94"/>
              </w:object>
            </w:r>
          </w:p>
        </w:tc>
        <w:tc>
          <w:tcPr>
            <w:tcW w:w="2268" w:type="dxa"/>
          </w:tcPr>
          <w:p w14:paraId="38D88EE8" w14:textId="77777777" w:rsidR="00A52458" w:rsidRPr="0002286D" w:rsidRDefault="00A52458" w:rsidP="00E9720E">
            <w:pPr>
              <w:spacing w:after="0" w:line="240" w:lineRule="auto"/>
              <w:rPr>
                <w:rFonts w:ascii="Times New Roman" w:hAnsi="Times New Roman" w:cs="Times New Roman"/>
                <w:sz w:val="24"/>
                <w:szCs w:val="24"/>
              </w:rPr>
            </w:pPr>
            <w:r w:rsidRPr="0002286D">
              <w:rPr>
                <w:rFonts w:ascii="Times New Roman" w:hAnsi="Times New Roman" w:cs="Times New Roman"/>
                <w:lang w:val="kk-KZ"/>
              </w:rPr>
              <w:t>10,02</w:t>
            </w:r>
            <w:r w:rsidRPr="0002286D">
              <w:rPr>
                <w:rFonts w:ascii="Times New Roman" w:hAnsi="Times New Roman" w:cs="Times New Roman"/>
                <w:sz w:val="24"/>
                <w:szCs w:val="24"/>
                <w:lang w:val="kk-KZ"/>
              </w:rPr>
              <w:t>&gt;5,49</w:t>
            </w:r>
          </w:p>
        </w:tc>
      </w:tr>
      <w:tr w:rsidR="00A52458" w:rsidRPr="0002286D" w14:paraId="0DA471DA" w14:textId="77777777" w:rsidTr="00E9720E">
        <w:trPr>
          <w:trHeight w:val="843"/>
        </w:trPr>
        <w:tc>
          <w:tcPr>
            <w:tcW w:w="2859" w:type="dxa"/>
          </w:tcPr>
          <w:p w14:paraId="00144D6E" w14:textId="77777777" w:rsidR="00A52458" w:rsidRPr="0002286D" w:rsidRDefault="00A52458" w:rsidP="00E9720E">
            <w:pPr>
              <w:spacing w:after="0" w:line="240" w:lineRule="auto"/>
              <w:rPr>
                <w:rFonts w:ascii="Times New Roman" w:hAnsi="Times New Roman" w:cs="Times New Roman"/>
                <w:sz w:val="24"/>
                <w:szCs w:val="24"/>
                <w:lang w:val="kk-KZ"/>
              </w:rPr>
            </w:pPr>
            <w:r w:rsidRPr="0002286D">
              <w:rPr>
                <w:rFonts w:ascii="Times New Roman" w:hAnsi="Times New Roman" w:cs="Times New Roman"/>
                <w:sz w:val="24"/>
                <w:szCs w:val="24"/>
                <w:lang w:val="kk-KZ"/>
              </w:rPr>
              <w:t>Бағалаушылық-рефлексиялық</w:t>
            </w:r>
          </w:p>
          <w:p w14:paraId="25EB35DA" w14:textId="77777777" w:rsidR="00A52458" w:rsidRPr="0002286D" w:rsidRDefault="00A52458" w:rsidP="00E9720E">
            <w:pPr>
              <w:spacing w:after="0" w:line="240" w:lineRule="auto"/>
              <w:rPr>
                <w:rFonts w:ascii="Times New Roman" w:hAnsi="Times New Roman" w:cs="Times New Roman"/>
                <w:sz w:val="24"/>
                <w:szCs w:val="24"/>
              </w:rPr>
            </w:pPr>
          </w:p>
        </w:tc>
        <w:tc>
          <w:tcPr>
            <w:tcW w:w="1701" w:type="dxa"/>
          </w:tcPr>
          <w:p w14:paraId="4B7DAB36" w14:textId="77777777" w:rsidR="00A52458" w:rsidRPr="0002286D" w:rsidRDefault="00A52458" w:rsidP="00E9720E">
            <w:pPr>
              <w:spacing w:after="0" w:line="240" w:lineRule="auto"/>
              <w:jc w:val="center"/>
              <w:rPr>
                <w:rFonts w:ascii="Times New Roman" w:hAnsi="Times New Roman" w:cs="Times New Roman"/>
                <w:lang w:val="kk-KZ"/>
              </w:rPr>
            </w:pPr>
            <w:r w:rsidRPr="0002286D">
              <w:rPr>
                <w:rFonts w:ascii="Times New Roman" w:hAnsi="Times New Roman" w:cs="Times New Roman"/>
                <w:lang w:val="kk-KZ"/>
              </w:rPr>
              <w:t>10,03</w:t>
            </w:r>
          </w:p>
          <w:p w14:paraId="2F1E14E1" w14:textId="77777777" w:rsidR="00A52458" w:rsidRPr="0002286D" w:rsidRDefault="00A52458" w:rsidP="00E9720E">
            <w:pPr>
              <w:spacing w:after="0" w:line="240" w:lineRule="auto"/>
              <w:jc w:val="center"/>
              <w:rPr>
                <w:rFonts w:ascii="Times New Roman" w:hAnsi="Times New Roman" w:cs="Times New Roman"/>
                <w:sz w:val="24"/>
                <w:szCs w:val="24"/>
              </w:rPr>
            </w:pPr>
          </w:p>
        </w:tc>
        <w:tc>
          <w:tcPr>
            <w:tcW w:w="2126" w:type="dxa"/>
          </w:tcPr>
          <w:p w14:paraId="3013C28C" w14:textId="77777777" w:rsidR="00A52458" w:rsidRPr="0002286D" w:rsidRDefault="00A52458" w:rsidP="00E9720E">
            <w:pPr>
              <w:spacing w:after="0" w:line="240" w:lineRule="auto"/>
              <w:rPr>
                <w:rFonts w:ascii="Times New Roman" w:hAnsi="Times New Roman" w:cs="Times New Roman"/>
                <w:sz w:val="24"/>
                <w:szCs w:val="24"/>
              </w:rPr>
            </w:pPr>
            <w:r w:rsidRPr="0002286D">
              <w:rPr>
                <w:rFonts w:ascii="Times New Roman" w:hAnsi="Times New Roman" w:cs="Times New Roman"/>
                <w:position w:val="-12"/>
                <w:sz w:val="24"/>
                <w:szCs w:val="24"/>
                <w:lang w:val="en-US"/>
              </w:rPr>
              <w:object w:dxaOrig="1420" w:dyaOrig="380" w14:anchorId="5CB28CA5">
                <v:shape id="_x0000_i1050" type="#_x0000_t75" style="width:83.15pt;height:22.9pt" o:ole="" fillcolor="window">
                  <v:imagedata r:id="rId95" o:title=""/>
                </v:shape>
                <o:OLEObject Type="Embed" ProgID="Equation.3" ShapeID="_x0000_i1050" DrawAspect="Content" ObjectID="_1808900878" r:id="rId96"/>
              </w:object>
            </w:r>
          </w:p>
        </w:tc>
        <w:tc>
          <w:tcPr>
            <w:tcW w:w="2268" w:type="dxa"/>
          </w:tcPr>
          <w:p w14:paraId="011B414A" w14:textId="77777777" w:rsidR="00A52458" w:rsidRPr="0002286D" w:rsidRDefault="00A52458" w:rsidP="00E9720E">
            <w:pPr>
              <w:spacing w:after="0" w:line="240" w:lineRule="auto"/>
              <w:rPr>
                <w:rFonts w:ascii="Times New Roman" w:hAnsi="Times New Roman" w:cs="Times New Roman"/>
                <w:sz w:val="24"/>
                <w:szCs w:val="24"/>
              </w:rPr>
            </w:pPr>
            <w:r w:rsidRPr="0002286D">
              <w:rPr>
                <w:rFonts w:ascii="Times New Roman" w:hAnsi="Times New Roman" w:cs="Times New Roman"/>
                <w:lang w:val="kk-KZ"/>
              </w:rPr>
              <w:t>10,03</w:t>
            </w:r>
            <w:r w:rsidRPr="0002286D">
              <w:rPr>
                <w:rFonts w:ascii="Times New Roman" w:hAnsi="Times New Roman" w:cs="Times New Roman"/>
                <w:sz w:val="24"/>
                <w:szCs w:val="24"/>
                <w:lang w:val="kk-KZ"/>
              </w:rPr>
              <w:t>&gt;5,99</w:t>
            </w:r>
          </w:p>
        </w:tc>
      </w:tr>
    </w:tbl>
    <w:p w14:paraId="17FE173D" w14:textId="602E47C1" w:rsidR="002026B4" w:rsidRDefault="00A52458" w:rsidP="00F14A34">
      <w:pPr>
        <w:spacing w:after="0" w:line="240" w:lineRule="auto"/>
        <w:ind w:firstLine="708"/>
        <w:jc w:val="both"/>
        <w:rPr>
          <w:rFonts w:ascii="Times New Roman" w:hAnsi="Times New Roman" w:cs="Times New Roman"/>
          <w:sz w:val="28"/>
          <w:szCs w:val="28"/>
          <w:lang w:val="kk-KZ"/>
        </w:rPr>
      </w:pPr>
      <w:r w:rsidRPr="00276645">
        <w:rPr>
          <w:rFonts w:ascii="Times New Roman" w:hAnsi="Times New Roman" w:cs="Times New Roman"/>
          <w:sz w:val="28"/>
          <w:szCs w:val="28"/>
          <w:lang w:val="kk-KZ"/>
        </w:rPr>
        <w:t xml:space="preserve">Критерийлер бойынша </w:t>
      </w:r>
      <w:r w:rsidRPr="00276645">
        <w:rPr>
          <w:rFonts w:ascii="Times New Roman" w:hAnsi="Times New Roman" w:cs="Times New Roman"/>
          <w:position w:val="-12"/>
          <w:sz w:val="28"/>
          <w:szCs w:val="28"/>
          <w:lang w:val="en-US"/>
        </w:rPr>
        <w:object w:dxaOrig="859" w:dyaOrig="380" w14:anchorId="48CA81EA">
          <v:shape id="_x0000_i1051" type="#_x0000_t75" style="width:49.1pt;height:22.9pt" o:ole="" fillcolor="window">
            <v:imagedata r:id="rId91" o:title=""/>
          </v:shape>
          <o:OLEObject Type="Embed" ProgID="Equation.3" ShapeID="_x0000_i1051" DrawAspect="Content" ObjectID="_1808900879" r:id="rId97"/>
        </w:object>
      </w:r>
      <w:r w:rsidR="00276645">
        <w:rPr>
          <w:rFonts w:ascii="Times New Roman" w:hAnsi="Times New Roman" w:cs="Times New Roman"/>
          <w:sz w:val="28"/>
          <w:szCs w:val="28"/>
          <w:lang w:val="kk-KZ"/>
        </w:rPr>
        <w:t xml:space="preserve"> </w:t>
      </w:r>
      <w:r w:rsidRPr="00276645">
        <w:rPr>
          <w:rFonts w:ascii="Times New Roman" w:hAnsi="Times New Roman" w:cs="Times New Roman"/>
          <w:sz w:val="28"/>
          <w:szCs w:val="28"/>
          <w:lang w:val="kk-KZ"/>
        </w:rPr>
        <w:t xml:space="preserve">болғандықтан мотивациялық-мақсаттылық 10,25&gt;5,99 тең болды, танымдық 71,74293&gt;95,99, бағалаушылық-рефлексиялық 10,02&gt;5,99 тең болды, сондықтан </w:t>
      </w:r>
      <w:r w:rsidRPr="00276645">
        <w:rPr>
          <w:rFonts w:ascii="Times New Roman" w:hAnsi="Times New Roman" w:cs="Times New Roman"/>
          <w:position w:val="-12"/>
          <w:sz w:val="28"/>
          <w:szCs w:val="28"/>
          <w:lang w:val="en-US"/>
        </w:rPr>
        <w:object w:dxaOrig="360" w:dyaOrig="360" w14:anchorId="1BE6BE09">
          <v:shape id="_x0000_i1052" type="#_x0000_t75" style="width:23.55pt;height:23.55pt" o:ole="" fillcolor="window">
            <v:imagedata r:id="rId98" o:title=""/>
          </v:shape>
          <o:OLEObject Type="Embed" ProgID="Equation.3" ShapeID="_x0000_i1052" DrawAspect="Content" ObjectID="_1808900880" r:id="rId99"/>
        </w:object>
      </w:r>
      <w:r w:rsidRPr="00276645">
        <w:rPr>
          <w:rFonts w:ascii="Times New Roman" w:hAnsi="Times New Roman" w:cs="Times New Roman"/>
          <w:sz w:val="28"/>
          <w:szCs w:val="28"/>
          <w:lang w:val="kk-KZ"/>
        </w:rPr>
        <w:t>болжамы қабылданбайды. Яғни, болашақ бастауыш сынып мұғалімін кәсіби іс-әрекетке</w:t>
      </w:r>
      <w:r w:rsidR="00276645">
        <w:rPr>
          <w:rFonts w:ascii="Times New Roman" w:hAnsi="Times New Roman" w:cs="Times New Roman"/>
          <w:sz w:val="28"/>
          <w:szCs w:val="28"/>
          <w:lang w:val="kk-KZ"/>
        </w:rPr>
        <w:t xml:space="preserve"> даярлауда</w:t>
      </w:r>
      <w:r w:rsidRPr="00276645">
        <w:rPr>
          <w:rFonts w:ascii="Times New Roman" w:hAnsi="Times New Roman" w:cs="Times New Roman"/>
          <w:sz w:val="28"/>
          <w:szCs w:val="28"/>
          <w:lang w:val="kk-KZ"/>
        </w:rPr>
        <w:t xml:space="preserve"> тұлғалық болмысы </w:t>
      </w:r>
      <w:r w:rsidR="00276645">
        <w:rPr>
          <w:rFonts w:ascii="Times New Roman" w:hAnsi="Times New Roman" w:cs="Times New Roman"/>
          <w:sz w:val="28"/>
          <w:szCs w:val="28"/>
          <w:lang w:val="kk-KZ"/>
        </w:rPr>
        <w:t>қалыптасады</w:t>
      </w:r>
      <w:r w:rsidRPr="00276645">
        <w:rPr>
          <w:rFonts w:ascii="Times New Roman" w:eastAsia="Calibri" w:hAnsi="Times New Roman" w:cs="Times New Roman"/>
          <w:sz w:val="28"/>
          <w:szCs w:val="28"/>
          <w:lang w:val="kk-KZ"/>
        </w:rPr>
        <w:t xml:space="preserve"> деген </w:t>
      </w:r>
      <w:r w:rsidR="00276645">
        <w:rPr>
          <w:rFonts w:ascii="Times New Roman" w:eastAsia="Calibri" w:hAnsi="Times New Roman" w:cs="Times New Roman"/>
          <w:sz w:val="28"/>
          <w:szCs w:val="28"/>
          <w:lang w:val="kk-KZ"/>
        </w:rPr>
        <w:t>ғылыми б</w:t>
      </w:r>
      <w:r w:rsidRPr="00276645">
        <w:rPr>
          <w:rFonts w:ascii="Times New Roman" w:eastAsia="Calibri" w:hAnsi="Times New Roman" w:cs="Times New Roman"/>
          <w:sz w:val="28"/>
          <w:szCs w:val="28"/>
          <w:lang w:val="kk-KZ"/>
        </w:rPr>
        <w:t>олжам дәлелденді</w:t>
      </w:r>
      <w:r w:rsidRPr="00276645">
        <w:rPr>
          <w:rFonts w:ascii="Times New Roman" w:hAnsi="Times New Roman" w:cs="Times New Roman"/>
          <w:sz w:val="28"/>
          <w:szCs w:val="28"/>
          <w:lang w:val="kk-KZ"/>
        </w:rPr>
        <w:t>.</w:t>
      </w:r>
    </w:p>
    <w:p w14:paraId="5565266A" w14:textId="77777777" w:rsidR="002026B4" w:rsidRDefault="002026B4" w:rsidP="002026B4">
      <w:pPr>
        <w:spacing w:after="0" w:line="240" w:lineRule="auto"/>
        <w:jc w:val="both"/>
        <w:rPr>
          <w:rFonts w:ascii="Times New Roman" w:hAnsi="Times New Roman" w:cs="Times New Roman"/>
          <w:sz w:val="28"/>
          <w:szCs w:val="28"/>
          <w:lang w:val="kk-KZ"/>
        </w:rPr>
      </w:pPr>
    </w:p>
    <w:p w14:paraId="37F36899" w14:textId="77777777" w:rsidR="002026B4" w:rsidRDefault="002026B4" w:rsidP="002026B4">
      <w:pPr>
        <w:spacing w:after="0" w:line="240" w:lineRule="auto"/>
        <w:jc w:val="center"/>
        <w:rPr>
          <w:rFonts w:ascii="Times New Roman" w:hAnsi="Times New Roman" w:cs="Times New Roman"/>
          <w:b/>
          <w:sz w:val="28"/>
          <w:szCs w:val="28"/>
          <w:lang w:val="kk-KZ"/>
        </w:rPr>
      </w:pPr>
    </w:p>
    <w:p w14:paraId="7F60015A" w14:textId="77777777" w:rsidR="002026B4" w:rsidRDefault="002026B4" w:rsidP="002026B4">
      <w:pPr>
        <w:spacing w:after="0" w:line="240" w:lineRule="auto"/>
        <w:jc w:val="center"/>
        <w:rPr>
          <w:rFonts w:ascii="Times New Roman" w:hAnsi="Times New Roman" w:cs="Times New Roman"/>
          <w:b/>
          <w:sz w:val="28"/>
          <w:szCs w:val="28"/>
          <w:lang w:val="kk-KZ"/>
        </w:rPr>
      </w:pPr>
    </w:p>
    <w:p w14:paraId="053FD3B3" w14:textId="77777777" w:rsidR="002026B4" w:rsidRDefault="002026B4" w:rsidP="002026B4">
      <w:pPr>
        <w:spacing w:after="0" w:line="240" w:lineRule="auto"/>
        <w:jc w:val="center"/>
        <w:rPr>
          <w:rFonts w:ascii="Times New Roman" w:hAnsi="Times New Roman" w:cs="Times New Roman"/>
          <w:b/>
          <w:sz w:val="28"/>
          <w:szCs w:val="28"/>
          <w:lang w:val="kk-KZ"/>
        </w:rPr>
      </w:pPr>
    </w:p>
    <w:p w14:paraId="0357479D" w14:textId="77777777" w:rsidR="002026B4" w:rsidRDefault="002026B4" w:rsidP="002026B4">
      <w:pPr>
        <w:spacing w:after="0" w:line="240" w:lineRule="auto"/>
        <w:jc w:val="center"/>
        <w:rPr>
          <w:rFonts w:ascii="Times New Roman" w:hAnsi="Times New Roman" w:cs="Times New Roman"/>
          <w:b/>
          <w:sz w:val="28"/>
          <w:szCs w:val="28"/>
          <w:lang w:val="kk-KZ"/>
        </w:rPr>
      </w:pPr>
    </w:p>
    <w:p w14:paraId="6083BC80" w14:textId="77777777" w:rsidR="002026B4" w:rsidRDefault="002026B4" w:rsidP="002026B4">
      <w:pPr>
        <w:spacing w:after="0" w:line="240" w:lineRule="auto"/>
        <w:jc w:val="center"/>
        <w:rPr>
          <w:rFonts w:ascii="Times New Roman" w:hAnsi="Times New Roman" w:cs="Times New Roman"/>
          <w:b/>
          <w:sz w:val="28"/>
          <w:szCs w:val="28"/>
          <w:lang w:val="kk-KZ"/>
        </w:rPr>
      </w:pPr>
    </w:p>
    <w:p w14:paraId="07467B54" w14:textId="77777777" w:rsidR="002026B4" w:rsidRDefault="002026B4" w:rsidP="002026B4">
      <w:pPr>
        <w:spacing w:after="0" w:line="240" w:lineRule="auto"/>
        <w:jc w:val="center"/>
        <w:rPr>
          <w:rFonts w:ascii="Times New Roman" w:hAnsi="Times New Roman" w:cs="Times New Roman"/>
          <w:b/>
          <w:sz w:val="28"/>
          <w:szCs w:val="28"/>
          <w:lang w:val="kk-KZ"/>
        </w:rPr>
      </w:pPr>
    </w:p>
    <w:p w14:paraId="3915F1AB" w14:textId="77777777" w:rsidR="002026B4" w:rsidRDefault="002026B4" w:rsidP="002026B4">
      <w:pPr>
        <w:spacing w:after="0" w:line="240" w:lineRule="auto"/>
        <w:jc w:val="center"/>
        <w:rPr>
          <w:rFonts w:ascii="Times New Roman" w:hAnsi="Times New Roman" w:cs="Times New Roman"/>
          <w:b/>
          <w:sz w:val="28"/>
          <w:szCs w:val="28"/>
          <w:lang w:val="kk-KZ"/>
        </w:rPr>
      </w:pPr>
    </w:p>
    <w:p w14:paraId="61D54A7D" w14:textId="0C03CAF3" w:rsidR="00A52458" w:rsidRDefault="00A52458" w:rsidP="002026B4">
      <w:pPr>
        <w:spacing w:after="0" w:line="240" w:lineRule="auto"/>
        <w:jc w:val="center"/>
        <w:rPr>
          <w:rFonts w:ascii="Times New Roman" w:hAnsi="Times New Roman" w:cs="Times New Roman"/>
          <w:b/>
          <w:sz w:val="28"/>
          <w:szCs w:val="28"/>
          <w:lang w:val="kk-KZ"/>
        </w:rPr>
      </w:pPr>
      <w:r w:rsidRPr="00F14A34">
        <w:rPr>
          <w:rFonts w:ascii="Times New Roman" w:hAnsi="Times New Roman" w:cs="Times New Roman"/>
          <w:b/>
          <w:sz w:val="28"/>
          <w:szCs w:val="28"/>
          <w:lang w:val="kk-KZ"/>
        </w:rPr>
        <w:lastRenderedPageBreak/>
        <w:t>ҚОРЫТЫНДЫ</w:t>
      </w:r>
    </w:p>
    <w:p w14:paraId="1627D70D" w14:textId="77777777" w:rsidR="002026B4" w:rsidRPr="00F14A34" w:rsidRDefault="002026B4" w:rsidP="00276645">
      <w:pPr>
        <w:spacing w:after="0" w:line="240" w:lineRule="auto"/>
        <w:jc w:val="center"/>
        <w:rPr>
          <w:rFonts w:ascii="Times New Roman" w:hAnsi="Times New Roman" w:cs="Times New Roman"/>
          <w:sz w:val="28"/>
          <w:szCs w:val="28"/>
          <w:lang w:val="kk-KZ"/>
        </w:rPr>
      </w:pPr>
    </w:p>
    <w:p w14:paraId="4E97820A" w14:textId="65A1A4A5" w:rsidR="00A52458" w:rsidRPr="00A621A1" w:rsidRDefault="00A52458" w:rsidP="00A52458">
      <w:pPr>
        <w:spacing w:after="0" w:line="240" w:lineRule="auto"/>
        <w:ind w:firstLine="709"/>
        <w:jc w:val="both"/>
        <w:rPr>
          <w:rFonts w:ascii="Times New Roman" w:hAnsi="Times New Roman" w:cs="Times New Roman"/>
          <w:sz w:val="28"/>
          <w:szCs w:val="28"/>
          <w:lang w:val="kk-KZ"/>
        </w:rPr>
      </w:pPr>
      <w:r w:rsidRPr="00A621A1">
        <w:rPr>
          <w:rFonts w:ascii="Times New Roman" w:hAnsi="Times New Roman" w:cs="Times New Roman"/>
          <w:sz w:val="28"/>
          <w:szCs w:val="28"/>
          <w:lang w:val="kk-KZ"/>
        </w:rPr>
        <w:t xml:space="preserve">Бастауыш сынып мұғалімін кәсіби іс-әрекетке даярлауда тұлғалық болмысын қалыптастырудың ғылыми-практикалық ой-пікірлерді жүйелі, жан-жақты талдау негізінде зерттеу нысанамыздың проблемалық тұстары сараланып, </w:t>
      </w:r>
      <w:r w:rsidR="00276645">
        <w:rPr>
          <w:rFonts w:ascii="Times New Roman" w:hAnsi="Times New Roman" w:cs="Times New Roman"/>
          <w:sz w:val="28"/>
          <w:szCs w:val="28"/>
          <w:lang w:val="kk-KZ"/>
        </w:rPr>
        <w:t>теориялық-әдіснамалық</w:t>
      </w:r>
      <w:r w:rsidRPr="00A621A1">
        <w:rPr>
          <w:rFonts w:ascii="Times New Roman" w:hAnsi="Times New Roman" w:cs="Times New Roman"/>
          <w:sz w:val="28"/>
          <w:szCs w:val="28"/>
          <w:lang w:val="kk-KZ"/>
        </w:rPr>
        <w:t xml:space="preserve"> бағыттары анықталған. «</w:t>
      </w:r>
      <w:r w:rsidR="00A621A1" w:rsidRPr="00A621A1">
        <w:rPr>
          <w:rFonts w:ascii="Times New Roman" w:hAnsi="Times New Roman" w:cs="Times New Roman"/>
          <w:sz w:val="28"/>
          <w:szCs w:val="28"/>
          <w:lang w:val="kk-KZ"/>
        </w:rPr>
        <w:t>Кәсіби іс-әрекетке даярлау</w:t>
      </w:r>
      <w:r w:rsidRPr="00A621A1">
        <w:rPr>
          <w:rFonts w:ascii="Times New Roman" w:hAnsi="Times New Roman" w:cs="Times New Roman"/>
          <w:sz w:val="28"/>
          <w:szCs w:val="28"/>
          <w:lang w:val="kk-KZ"/>
        </w:rPr>
        <w:t>»</w:t>
      </w:r>
      <w:r w:rsidR="00A621A1">
        <w:rPr>
          <w:rFonts w:ascii="Times New Roman" w:hAnsi="Times New Roman" w:cs="Times New Roman"/>
          <w:sz w:val="28"/>
          <w:szCs w:val="28"/>
          <w:lang w:val="kk-KZ"/>
        </w:rPr>
        <w:t xml:space="preserve">, </w:t>
      </w:r>
      <w:r w:rsidR="00A621A1" w:rsidRPr="00A621A1">
        <w:rPr>
          <w:rFonts w:ascii="Times New Roman" w:hAnsi="Times New Roman" w:cs="Times New Roman"/>
          <w:sz w:val="28"/>
          <w:szCs w:val="28"/>
          <w:lang w:val="kk-KZ"/>
        </w:rPr>
        <w:t>«Тұлға болмысын қалыптастыру»</w:t>
      </w:r>
      <w:r w:rsidRPr="00A621A1">
        <w:rPr>
          <w:rFonts w:ascii="Times New Roman" w:hAnsi="Times New Roman" w:cs="Times New Roman"/>
          <w:sz w:val="28"/>
          <w:szCs w:val="28"/>
          <w:lang w:val="kk-KZ"/>
        </w:rPr>
        <w:t xml:space="preserve"> ұғым</w:t>
      </w:r>
      <w:r w:rsidR="00A621A1">
        <w:rPr>
          <w:rFonts w:ascii="Times New Roman" w:hAnsi="Times New Roman" w:cs="Times New Roman"/>
          <w:sz w:val="28"/>
          <w:szCs w:val="28"/>
          <w:lang w:val="kk-KZ"/>
        </w:rPr>
        <w:t>дарын</w:t>
      </w:r>
      <w:r w:rsidRPr="00A621A1">
        <w:rPr>
          <w:rFonts w:ascii="Times New Roman" w:hAnsi="Times New Roman" w:cs="Times New Roman"/>
          <w:sz w:val="28"/>
          <w:szCs w:val="28"/>
          <w:lang w:val="kk-KZ"/>
        </w:rPr>
        <w:t>ың даму генезисі тарихи-дерекнамалық тұрғыдан (философ, педагог, әлеуметтанушы, психолог, т.б.) ғалымдардың ой-пікірлері жүйеленіп, педагогикалық тұрғыдан нақтыланды.</w:t>
      </w:r>
    </w:p>
    <w:p w14:paraId="2564914D" w14:textId="77777777" w:rsidR="00A52458" w:rsidRPr="00A621A1" w:rsidRDefault="00A52458" w:rsidP="00A52458">
      <w:pPr>
        <w:spacing w:after="0" w:line="240" w:lineRule="auto"/>
        <w:ind w:firstLine="709"/>
        <w:jc w:val="both"/>
        <w:rPr>
          <w:rFonts w:ascii="Times New Roman" w:hAnsi="Times New Roman" w:cs="Times New Roman"/>
          <w:sz w:val="28"/>
          <w:szCs w:val="28"/>
          <w:lang w:val="kk-KZ"/>
        </w:rPr>
      </w:pPr>
      <w:r w:rsidRPr="00A621A1">
        <w:rPr>
          <w:rFonts w:ascii="Times New Roman" w:hAnsi="Times New Roman" w:cs="Times New Roman"/>
          <w:sz w:val="28"/>
          <w:szCs w:val="28"/>
          <w:lang w:val="kk-KZ"/>
        </w:rPr>
        <w:t xml:space="preserve">Бастауыш сынып мұғалімін кәсіби іс-әрекетке даярлауда тұлғалық болмысын қалыптастырудың мүмкіндіктері нақтыланып, соның негізінде оқу-тәрбие үрдісіндегі элективті пәннің бағдарламасы мен курсы ғылыми тұрғыдан талданып, ондағы болашақ мұғалімнің тұлғалық болмысын қалыптастырудың оқу-тәрбие үрдісіндегі негізгі бағдарламасындағы маңызды тұстары анықталды. </w:t>
      </w:r>
    </w:p>
    <w:p w14:paraId="1548C4F6" w14:textId="06F4709F" w:rsidR="00276645" w:rsidRDefault="00A52458" w:rsidP="00276645">
      <w:pPr>
        <w:tabs>
          <w:tab w:val="left" w:pos="993"/>
          <w:tab w:val="left" w:pos="9497"/>
        </w:tabs>
        <w:spacing w:after="0" w:line="240" w:lineRule="auto"/>
        <w:ind w:firstLine="709"/>
        <w:jc w:val="both"/>
        <w:rPr>
          <w:rFonts w:ascii="Times New Roman" w:hAnsi="Times New Roman" w:cs="Times New Roman"/>
          <w:sz w:val="28"/>
          <w:szCs w:val="28"/>
          <w:lang w:val="kk-KZ"/>
        </w:rPr>
      </w:pPr>
      <w:r w:rsidRPr="00A621A1">
        <w:rPr>
          <w:rFonts w:ascii="Times New Roman" w:hAnsi="Times New Roman" w:cs="Times New Roman"/>
          <w:sz w:val="28"/>
          <w:szCs w:val="28"/>
          <w:lang w:val="kk-KZ"/>
        </w:rPr>
        <w:t>Зерттеу жұмысымыздың мақсат, міндеттерін орындаудағы теориялық</w:t>
      </w:r>
      <w:r w:rsidR="00276645">
        <w:rPr>
          <w:rFonts w:ascii="Times New Roman" w:hAnsi="Times New Roman" w:cs="Times New Roman"/>
          <w:sz w:val="28"/>
          <w:szCs w:val="28"/>
          <w:lang w:val="kk-KZ"/>
        </w:rPr>
        <w:t>-әдіснамалық</w:t>
      </w:r>
      <w:r w:rsidRPr="00A621A1">
        <w:rPr>
          <w:rFonts w:ascii="Times New Roman" w:hAnsi="Times New Roman" w:cs="Times New Roman"/>
          <w:sz w:val="28"/>
          <w:szCs w:val="28"/>
          <w:lang w:val="kk-KZ"/>
        </w:rPr>
        <w:t xml:space="preserve"> талдаулар мен тәжі</w:t>
      </w:r>
      <w:r w:rsidR="00276645">
        <w:rPr>
          <w:rFonts w:ascii="Times New Roman" w:hAnsi="Times New Roman" w:cs="Times New Roman"/>
          <w:sz w:val="28"/>
          <w:szCs w:val="28"/>
          <w:lang w:val="kk-KZ"/>
        </w:rPr>
        <w:t>рибелік-эксперименттік жұмыстар</w:t>
      </w:r>
      <w:r w:rsidRPr="00A621A1">
        <w:rPr>
          <w:rFonts w:ascii="Times New Roman" w:hAnsi="Times New Roman" w:cs="Times New Roman"/>
          <w:sz w:val="28"/>
          <w:szCs w:val="28"/>
          <w:lang w:val="kk-KZ"/>
        </w:rPr>
        <w:t xml:space="preserve"> негізінде келесі </w:t>
      </w:r>
      <w:r w:rsidR="00276645">
        <w:rPr>
          <w:rFonts w:ascii="Times New Roman" w:hAnsi="Times New Roman" w:cs="Times New Roman"/>
          <w:sz w:val="28"/>
          <w:szCs w:val="28"/>
          <w:lang w:val="kk-KZ"/>
        </w:rPr>
        <w:t>тұжырымдар жасалады:</w:t>
      </w:r>
    </w:p>
    <w:p w14:paraId="1C3838E3" w14:textId="77777777" w:rsidR="00276645" w:rsidRDefault="00EA0990" w:rsidP="00276645">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 </w:t>
      </w:r>
      <w:r w:rsidRPr="00EA0990">
        <w:rPr>
          <w:rFonts w:ascii="Times New Roman" w:hAnsi="Times New Roman" w:cs="Times New Roman"/>
          <w:sz w:val="28"/>
          <w:szCs w:val="28"/>
          <w:lang w:val="kk-KZ"/>
        </w:rPr>
        <w:t>Болашақ бастауыш сынып мұғалімін кәсіби іс-әрекетке даярлау барысында оның тұлғалық болмысын қалыптастыруға байланысты отандық және шетелдік ғалымдардың тұжырымдамалары мен ғылыми зерттеулеріне талдау жасау негізінде диссертациялық жұмысымыздың теориялық-әдіснамалық негіздері ретінде жүйелілік, іс-әрекеттік, тұлғалық және құ</w:t>
      </w:r>
      <w:r w:rsidR="00276645">
        <w:rPr>
          <w:rFonts w:ascii="Times New Roman" w:hAnsi="Times New Roman" w:cs="Times New Roman"/>
          <w:sz w:val="28"/>
          <w:szCs w:val="28"/>
          <w:lang w:val="kk-KZ"/>
        </w:rPr>
        <w:t>зыреттілік тұғырлар айқындалды.</w:t>
      </w:r>
    </w:p>
    <w:p w14:paraId="15A8F871" w14:textId="5964F753" w:rsidR="007D39FC" w:rsidRDefault="00EA0990" w:rsidP="007D39FC">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2.</w:t>
      </w:r>
      <w:r w:rsidR="00276645">
        <w:rPr>
          <w:rFonts w:ascii="Times New Roman" w:hAnsi="Times New Roman" w:cs="Times New Roman"/>
          <w:sz w:val="28"/>
          <w:szCs w:val="28"/>
          <w:lang w:val="kk-KZ"/>
        </w:rPr>
        <w:t xml:space="preserve"> </w:t>
      </w:r>
      <w:r w:rsidR="00A52458" w:rsidRPr="00A621A1">
        <w:rPr>
          <w:rFonts w:ascii="Times New Roman" w:hAnsi="Times New Roman" w:cs="Times New Roman"/>
          <w:sz w:val="28"/>
          <w:szCs w:val="28"/>
          <w:lang w:val="kk-KZ"/>
        </w:rPr>
        <w:t>Теориялық-әдіснамалық негіз</w:t>
      </w:r>
      <w:r w:rsidR="00276645">
        <w:rPr>
          <w:rFonts w:ascii="Times New Roman" w:hAnsi="Times New Roman" w:cs="Times New Roman"/>
          <w:sz w:val="28"/>
          <w:szCs w:val="28"/>
          <w:lang w:val="kk-KZ"/>
        </w:rPr>
        <w:t>дерге бағдарлану арқылы кәсіби іс-әрекетке даярлауда</w:t>
      </w:r>
      <w:r w:rsidR="00A52458" w:rsidRPr="00A621A1">
        <w:rPr>
          <w:rFonts w:ascii="Times New Roman" w:hAnsi="Times New Roman" w:cs="Times New Roman"/>
          <w:sz w:val="28"/>
          <w:szCs w:val="28"/>
          <w:lang w:val="kk-KZ"/>
        </w:rPr>
        <w:t xml:space="preserve"> мұғалім тұлғасын дамытуға, анықтауға және зерттеуге мүмк</w:t>
      </w:r>
      <w:r w:rsidR="00276645">
        <w:rPr>
          <w:rFonts w:ascii="Times New Roman" w:hAnsi="Times New Roman" w:cs="Times New Roman"/>
          <w:sz w:val="28"/>
          <w:szCs w:val="28"/>
          <w:lang w:val="kk-KZ"/>
        </w:rPr>
        <w:t>індік беретін болашақ бастауыш</w:t>
      </w:r>
      <w:r w:rsidR="00A52458" w:rsidRPr="00A621A1">
        <w:rPr>
          <w:rFonts w:ascii="Times New Roman" w:hAnsi="Times New Roman" w:cs="Times New Roman"/>
          <w:sz w:val="28"/>
          <w:szCs w:val="28"/>
          <w:lang w:val="kk-KZ"/>
        </w:rPr>
        <w:t xml:space="preserve"> сынып мұғалімін кәсіби іс-әрекетке даярлауда тұ</w:t>
      </w:r>
      <w:r w:rsidR="007D39FC">
        <w:rPr>
          <w:rFonts w:ascii="Times New Roman" w:hAnsi="Times New Roman" w:cs="Times New Roman"/>
          <w:sz w:val="28"/>
          <w:szCs w:val="28"/>
          <w:lang w:val="kk-KZ"/>
        </w:rPr>
        <w:t>лғалық болмысын қалыптастырудың</w:t>
      </w:r>
      <w:r w:rsidR="00A52458" w:rsidRPr="00A621A1">
        <w:rPr>
          <w:rFonts w:ascii="Times New Roman" w:hAnsi="Times New Roman" w:cs="Times New Roman"/>
          <w:sz w:val="28"/>
          <w:szCs w:val="28"/>
          <w:lang w:val="kk-KZ"/>
        </w:rPr>
        <w:t xml:space="preserve"> құрылымдық-мазмұнд</w:t>
      </w:r>
      <w:r w:rsidR="00276645">
        <w:rPr>
          <w:rFonts w:ascii="Times New Roman" w:hAnsi="Times New Roman" w:cs="Times New Roman"/>
          <w:sz w:val="28"/>
          <w:szCs w:val="28"/>
          <w:lang w:val="kk-KZ"/>
        </w:rPr>
        <w:t xml:space="preserve">ық моделі </w:t>
      </w:r>
      <w:r w:rsidR="007D39FC">
        <w:rPr>
          <w:rFonts w:ascii="Times New Roman" w:hAnsi="Times New Roman" w:cs="Times New Roman"/>
          <w:sz w:val="28"/>
          <w:szCs w:val="28"/>
          <w:lang w:val="kk-KZ"/>
        </w:rPr>
        <w:t>әзірленді</w:t>
      </w:r>
      <w:r w:rsidR="00276645">
        <w:rPr>
          <w:rFonts w:ascii="Times New Roman" w:hAnsi="Times New Roman" w:cs="Times New Roman"/>
          <w:sz w:val="28"/>
          <w:szCs w:val="28"/>
          <w:lang w:val="kk-KZ"/>
        </w:rPr>
        <w:t>. Аталған</w:t>
      </w:r>
      <w:r w:rsidR="00A52458" w:rsidRPr="00A621A1">
        <w:rPr>
          <w:rFonts w:ascii="Times New Roman" w:hAnsi="Times New Roman" w:cs="Times New Roman"/>
          <w:sz w:val="28"/>
          <w:szCs w:val="28"/>
          <w:lang w:val="kk-KZ"/>
        </w:rPr>
        <w:t xml:space="preserve"> құрылымдық-маз</w:t>
      </w:r>
      <w:r w:rsidR="007D39FC">
        <w:rPr>
          <w:rFonts w:ascii="Times New Roman" w:hAnsi="Times New Roman" w:cs="Times New Roman"/>
          <w:sz w:val="28"/>
          <w:szCs w:val="28"/>
          <w:lang w:val="kk-KZ"/>
        </w:rPr>
        <w:t xml:space="preserve">мұндық моделді құрауда болашақ </w:t>
      </w:r>
      <w:r w:rsidR="00A52458" w:rsidRPr="00A621A1">
        <w:rPr>
          <w:rFonts w:ascii="Times New Roman" w:hAnsi="Times New Roman" w:cs="Times New Roman"/>
          <w:sz w:val="28"/>
          <w:szCs w:val="28"/>
          <w:lang w:val="kk-KZ"/>
        </w:rPr>
        <w:t>б</w:t>
      </w:r>
      <w:r w:rsidR="007D39FC">
        <w:rPr>
          <w:rFonts w:ascii="Times New Roman" w:hAnsi="Times New Roman" w:cs="Times New Roman"/>
          <w:sz w:val="28"/>
          <w:szCs w:val="28"/>
          <w:lang w:val="kk-KZ"/>
        </w:rPr>
        <w:t>астауыш сынып мұғалімін кәсіби</w:t>
      </w:r>
      <w:r w:rsidR="00A52458" w:rsidRPr="00A621A1">
        <w:rPr>
          <w:rFonts w:ascii="Times New Roman" w:hAnsi="Times New Roman" w:cs="Times New Roman"/>
          <w:sz w:val="28"/>
          <w:szCs w:val="28"/>
          <w:lang w:val="kk-KZ"/>
        </w:rPr>
        <w:t xml:space="preserve"> іс-әрекетке даярлауда тұлғалық болмысын қалыптастырудағы оның компоненттері (мотивациялық-мақсаттылық, танымдық, бағалаушылық</w:t>
      </w:r>
      <w:r w:rsidR="007D39FC">
        <w:rPr>
          <w:rFonts w:ascii="Times New Roman" w:hAnsi="Times New Roman" w:cs="Times New Roman"/>
          <w:sz w:val="28"/>
          <w:szCs w:val="28"/>
          <w:lang w:val="kk-KZ"/>
        </w:rPr>
        <w:t>-рефлексиялық</w:t>
      </w:r>
      <w:r w:rsidR="00A52458" w:rsidRPr="00A621A1">
        <w:rPr>
          <w:rFonts w:ascii="Times New Roman" w:hAnsi="Times New Roman" w:cs="Times New Roman"/>
          <w:sz w:val="28"/>
          <w:szCs w:val="28"/>
          <w:lang w:val="kk-KZ"/>
        </w:rPr>
        <w:t>) өлшемдері, көрсеткіштері анықталып, олардың жоғары, орта, төмен деңгейлері мазмұндалып, экспери</w:t>
      </w:r>
      <w:r w:rsidR="007D39FC">
        <w:rPr>
          <w:rFonts w:ascii="Times New Roman" w:hAnsi="Times New Roman" w:cs="Times New Roman"/>
          <w:sz w:val="28"/>
          <w:szCs w:val="28"/>
          <w:lang w:val="kk-KZ"/>
        </w:rPr>
        <w:t>мент нәтижесінде сынақтан өтті.</w:t>
      </w:r>
    </w:p>
    <w:p w14:paraId="622DFDC8" w14:textId="7062FF14" w:rsidR="00A52458" w:rsidRPr="00EA0990" w:rsidRDefault="00EA0990" w:rsidP="007D39FC">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3.</w:t>
      </w:r>
      <w:r w:rsidR="007D39FC">
        <w:rPr>
          <w:rFonts w:ascii="Times New Roman" w:hAnsi="Times New Roman" w:cs="Times New Roman"/>
          <w:sz w:val="28"/>
          <w:szCs w:val="28"/>
          <w:lang w:val="kk-KZ"/>
        </w:rPr>
        <w:t>Болашақ бастауыш сынып мұғалімін кәсіби</w:t>
      </w:r>
      <w:r w:rsidR="00A52458" w:rsidRPr="00EA0990">
        <w:rPr>
          <w:rFonts w:ascii="Times New Roman" w:hAnsi="Times New Roman" w:cs="Times New Roman"/>
          <w:sz w:val="28"/>
          <w:szCs w:val="28"/>
          <w:lang w:val="kk-KZ"/>
        </w:rPr>
        <w:t xml:space="preserve"> іс-әрекетке даярлауда тұлғалық болм</w:t>
      </w:r>
      <w:r w:rsidR="007D39FC">
        <w:rPr>
          <w:rFonts w:ascii="Times New Roman" w:hAnsi="Times New Roman" w:cs="Times New Roman"/>
          <w:sz w:val="28"/>
          <w:szCs w:val="28"/>
          <w:lang w:val="kk-KZ"/>
        </w:rPr>
        <w:t xml:space="preserve">ысын қалыптастырудың әдістемесі: </w:t>
      </w:r>
      <w:r w:rsidR="00A621A1" w:rsidRPr="00EA0990">
        <w:rPr>
          <w:rFonts w:ascii="Times New Roman" w:hAnsi="Times New Roman" w:cs="Times New Roman"/>
          <w:sz w:val="28"/>
          <w:szCs w:val="28"/>
          <w:lang w:val="kk-KZ"/>
        </w:rPr>
        <w:t xml:space="preserve">«Болашақ бастауыш сынып мұғалімінің тұлғалық кәсіби іс-әрекеті» </w:t>
      </w:r>
      <w:r w:rsidR="00A52458" w:rsidRPr="00EA0990">
        <w:rPr>
          <w:rFonts w:ascii="Times New Roman" w:hAnsi="Times New Roman" w:cs="Times New Roman"/>
          <w:sz w:val="28"/>
          <w:szCs w:val="28"/>
          <w:lang w:val="kk-KZ"/>
        </w:rPr>
        <w:t>атты элективті курсының бағдарламасы жас</w:t>
      </w:r>
      <w:r w:rsidR="007D39FC">
        <w:rPr>
          <w:rFonts w:ascii="Times New Roman" w:hAnsi="Times New Roman" w:cs="Times New Roman"/>
          <w:sz w:val="28"/>
          <w:szCs w:val="28"/>
          <w:lang w:val="kk-KZ"/>
        </w:rPr>
        <w:t>алынып, оқу үдерісіне енгізілді.</w:t>
      </w:r>
    </w:p>
    <w:p w14:paraId="196DC3E4" w14:textId="408CF72A" w:rsidR="00A52458" w:rsidRPr="00A621A1" w:rsidRDefault="00A621A1"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A621A1">
        <w:rPr>
          <w:rFonts w:ascii="Times New Roman" w:hAnsi="Times New Roman" w:cs="Times New Roman"/>
          <w:sz w:val="28"/>
          <w:szCs w:val="28"/>
          <w:lang w:val="kk-KZ"/>
        </w:rPr>
        <w:t>4.</w:t>
      </w:r>
      <w:r w:rsidR="00A52458" w:rsidRPr="00A621A1">
        <w:rPr>
          <w:rFonts w:ascii="Times New Roman" w:hAnsi="Times New Roman" w:cs="Times New Roman"/>
          <w:sz w:val="28"/>
          <w:szCs w:val="28"/>
          <w:lang w:val="kk-KZ"/>
        </w:rPr>
        <w:t>Тәжірибелік-эксперименттік зерттеу барысы</w:t>
      </w:r>
      <w:r w:rsidR="007D39FC">
        <w:rPr>
          <w:rFonts w:ascii="Times New Roman" w:hAnsi="Times New Roman" w:cs="Times New Roman"/>
          <w:sz w:val="28"/>
          <w:szCs w:val="28"/>
          <w:lang w:val="kk-KZ"/>
        </w:rPr>
        <w:t>нда алынған нәтижелер ұсынылған болжамды және моделдің болашақ бастауыш</w:t>
      </w:r>
      <w:r w:rsidR="00A52458" w:rsidRPr="00A621A1">
        <w:rPr>
          <w:rFonts w:ascii="Times New Roman" w:hAnsi="Times New Roman" w:cs="Times New Roman"/>
          <w:sz w:val="28"/>
          <w:szCs w:val="28"/>
          <w:lang w:val="kk-KZ"/>
        </w:rPr>
        <w:t xml:space="preserve"> сынып мұғалімін кәсіби  іс-әрекетке даярлауда тұлғалық болмысын</w:t>
      </w:r>
      <w:r w:rsidR="00A52458" w:rsidRPr="00A621A1">
        <w:rPr>
          <w:rFonts w:ascii="Times New Roman" w:hAnsi="Times New Roman" w:cs="Times New Roman"/>
          <w:b/>
          <w:sz w:val="28"/>
          <w:szCs w:val="28"/>
          <w:lang w:val="kk-KZ"/>
        </w:rPr>
        <w:t xml:space="preserve"> </w:t>
      </w:r>
      <w:r w:rsidR="00A52458" w:rsidRPr="00A621A1">
        <w:rPr>
          <w:rFonts w:ascii="Times New Roman" w:hAnsi="Times New Roman" w:cs="Times New Roman"/>
          <w:bCs/>
          <w:sz w:val="28"/>
          <w:szCs w:val="28"/>
          <w:lang w:val="kk-KZ"/>
        </w:rPr>
        <w:t xml:space="preserve">қалыптастыруға </w:t>
      </w:r>
      <w:r w:rsidR="00A52458" w:rsidRPr="00A621A1">
        <w:rPr>
          <w:rFonts w:ascii="Times New Roman" w:hAnsi="Times New Roman" w:cs="Times New Roman"/>
          <w:sz w:val="28"/>
          <w:szCs w:val="28"/>
          <w:lang w:val="kk-KZ"/>
        </w:rPr>
        <w:t>деген оң әсерін тигізгенін рас</w:t>
      </w:r>
      <w:r w:rsidR="007D39FC">
        <w:rPr>
          <w:rFonts w:ascii="Times New Roman" w:hAnsi="Times New Roman" w:cs="Times New Roman"/>
          <w:sz w:val="28"/>
          <w:szCs w:val="28"/>
          <w:lang w:val="kk-KZ"/>
        </w:rPr>
        <w:t>тап және оны жоғары оқу орнында</w:t>
      </w:r>
      <w:r w:rsidR="00A52458" w:rsidRPr="00A621A1">
        <w:rPr>
          <w:rFonts w:ascii="Times New Roman" w:hAnsi="Times New Roman" w:cs="Times New Roman"/>
          <w:sz w:val="28"/>
          <w:szCs w:val="28"/>
          <w:lang w:val="kk-KZ"/>
        </w:rPr>
        <w:t xml:space="preserve"> пайда</w:t>
      </w:r>
      <w:r w:rsidR="007D39FC">
        <w:rPr>
          <w:rFonts w:ascii="Times New Roman" w:hAnsi="Times New Roman" w:cs="Times New Roman"/>
          <w:sz w:val="28"/>
          <w:szCs w:val="28"/>
          <w:lang w:val="kk-KZ"/>
        </w:rPr>
        <w:t>ланудың нәтижелілігін дәлелдеді.</w:t>
      </w:r>
    </w:p>
    <w:p w14:paraId="2300BA53" w14:textId="66B5B8F6" w:rsidR="00A52458" w:rsidRPr="00A621A1" w:rsidRDefault="00A52458" w:rsidP="00A52458">
      <w:pPr>
        <w:tabs>
          <w:tab w:val="left" w:pos="993"/>
          <w:tab w:val="left" w:pos="9497"/>
        </w:tabs>
        <w:spacing w:after="0" w:line="240" w:lineRule="auto"/>
        <w:ind w:firstLine="709"/>
        <w:jc w:val="both"/>
        <w:rPr>
          <w:rFonts w:ascii="Times New Roman" w:hAnsi="Times New Roman" w:cs="Times New Roman"/>
          <w:sz w:val="28"/>
          <w:szCs w:val="28"/>
          <w:lang w:val="kk-KZ"/>
        </w:rPr>
      </w:pPr>
      <w:r w:rsidRPr="00A621A1">
        <w:rPr>
          <w:rFonts w:ascii="Times New Roman" w:hAnsi="Times New Roman" w:cs="Times New Roman"/>
          <w:sz w:val="28"/>
          <w:szCs w:val="28"/>
          <w:lang w:val="kk-KZ"/>
        </w:rPr>
        <w:lastRenderedPageBreak/>
        <w:t>Сонымен қатар, ұсынылған</w:t>
      </w:r>
      <w:r w:rsidR="007D39FC">
        <w:rPr>
          <w:rFonts w:ascii="Times New Roman" w:hAnsi="Times New Roman" w:cs="Times New Roman"/>
          <w:sz w:val="28"/>
          <w:szCs w:val="28"/>
          <w:lang w:val="kk-KZ"/>
        </w:rPr>
        <w:t xml:space="preserve"> модельді</w:t>
      </w:r>
      <w:r w:rsidRPr="00A621A1">
        <w:rPr>
          <w:rFonts w:ascii="Times New Roman" w:hAnsi="Times New Roman" w:cs="Times New Roman"/>
          <w:sz w:val="28"/>
          <w:szCs w:val="28"/>
          <w:lang w:val="kk-KZ"/>
        </w:rPr>
        <w:t xml:space="preserve"> іске асыру тиімділігі біздің зерттеуде анықталған және экспериментал</w:t>
      </w:r>
      <w:r w:rsidR="007D39FC">
        <w:rPr>
          <w:rFonts w:ascii="Times New Roman" w:hAnsi="Times New Roman" w:cs="Times New Roman"/>
          <w:sz w:val="28"/>
          <w:szCs w:val="28"/>
          <w:lang w:val="kk-KZ"/>
        </w:rPr>
        <w:t>ьді</w:t>
      </w:r>
      <w:r w:rsidRPr="00A621A1">
        <w:rPr>
          <w:rFonts w:ascii="Times New Roman" w:hAnsi="Times New Roman" w:cs="Times New Roman"/>
          <w:sz w:val="28"/>
          <w:szCs w:val="28"/>
          <w:lang w:val="kk-KZ"/>
        </w:rPr>
        <w:t xml:space="preserve"> негізделген ұйымдастыру педагогикалық жағдайлар кешенін құрумен б</w:t>
      </w:r>
      <w:r w:rsidR="007D39FC">
        <w:rPr>
          <w:rFonts w:ascii="Times New Roman" w:hAnsi="Times New Roman" w:cs="Times New Roman"/>
          <w:sz w:val="28"/>
          <w:szCs w:val="28"/>
          <w:lang w:val="kk-KZ"/>
        </w:rPr>
        <w:t xml:space="preserve">айланысты екендігі дәлелденді. </w:t>
      </w:r>
    </w:p>
    <w:p w14:paraId="74A25D28" w14:textId="77777777" w:rsidR="007D39FC" w:rsidRDefault="00A52458" w:rsidP="007D39FC">
      <w:pPr>
        <w:tabs>
          <w:tab w:val="left" w:pos="993"/>
          <w:tab w:val="left" w:pos="9497"/>
        </w:tabs>
        <w:spacing w:after="0" w:line="240" w:lineRule="auto"/>
        <w:ind w:firstLine="709"/>
        <w:jc w:val="both"/>
        <w:rPr>
          <w:rFonts w:ascii="Times New Roman" w:hAnsi="Times New Roman" w:cs="Times New Roman"/>
          <w:sz w:val="28"/>
          <w:szCs w:val="28"/>
          <w:lang w:val="kk-KZ"/>
        </w:rPr>
      </w:pPr>
      <w:r w:rsidRPr="00A621A1">
        <w:rPr>
          <w:rFonts w:ascii="Times New Roman" w:hAnsi="Times New Roman" w:cs="Times New Roman"/>
          <w:sz w:val="28"/>
          <w:szCs w:val="28"/>
          <w:lang w:val="kk-KZ"/>
        </w:rPr>
        <w:t>Зерттеу нәтижелер</w:t>
      </w:r>
      <w:r w:rsidR="007D39FC">
        <w:rPr>
          <w:rFonts w:ascii="Times New Roman" w:hAnsi="Times New Roman" w:cs="Times New Roman"/>
          <w:sz w:val="28"/>
          <w:szCs w:val="28"/>
          <w:lang w:val="kk-KZ"/>
        </w:rPr>
        <w:t>і тұжырымдалып, болашақ бастауыш</w:t>
      </w:r>
      <w:r w:rsidRPr="00A621A1">
        <w:rPr>
          <w:rFonts w:ascii="Times New Roman" w:hAnsi="Times New Roman" w:cs="Times New Roman"/>
          <w:sz w:val="28"/>
          <w:szCs w:val="28"/>
          <w:lang w:val="kk-KZ"/>
        </w:rPr>
        <w:t xml:space="preserve"> сыны</w:t>
      </w:r>
      <w:r w:rsidR="007D39FC">
        <w:rPr>
          <w:rFonts w:ascii="Times New Roman" w:hAnsi="Times New Roman" w:cs="Times New Roman"/>
          <w:sz w:val="28"/>
          <w:szCs w:val="28"/>
          <w:lang w:val="kk-KZ"/>
        </w:rPr>
        <w:t>п мұғалімін кәсіби</w:t>
      </w:r>
      <w:r w:rsidRPr="00A621A1">
        <w:rPr>
          <w:rFonts w:ascii="Times New Roman" w:hAnsi="Times New Roman" w:cs="Times New Roman"/>
          <w:sz w:val="28"/>
          <w:szCs w:val="28"/>
          <w:lang w:val="kk-KZ"/>
        </w:rPr>
        <w:t xml:space="preserve"> іс-әрекетке даярлауда тұлғалық болмысын </w:t>
      </w:r>
      <w:r w:rsidRPr="00A621A1">
        <w:rPr>
          <w:rFonts w:ascii="Times New Roman" w:hAnsi="Times New Roman" w:cs="Times New Roman"/>
          <w:bCs/>
          <w:sz w:val="28"/>
          <w:szCs w:val="28"/>
          <w:lang w:val="kk-KZ"/>
        </w:rPr>
        <w:t>қалыптастыру</w:t>
      </w:r>
      <w:r w:rsidR="007D39FC">
        <w:rPr>
          <w:rFonts w:ascii="Times New Roman" w:hAnsi="Times New Roman" w:cs="Times New Roman"/>
          <w:sz w:val="28"/>
          <w:szCs w:val="28"/>
          <w:lang w:val="kk-KZ"/>
        </w:rPr>
        <w:t xml:space="preserve"> мақсатында келесі ғылыми негізделген </w:t>
      </w:r>
      <w:r w:rsidRPr="007D39FC">
        <w:rPr>
          <w:rFonts w:ascii="Times New Roman" w:hAnsi="Times New Roman" w:cs="Times New Roman"/>
          <w:i/>
          <w:sz w:val="28"/>
          <w:szCs w:val="28"/>
          <w:lang w:val="kk-KZ"/>
        </w:rPr>
        <w:t>ұсыныстар</w:t>
      </w:r>
      <w:r w:rsidR="007D39FC" w:rsidRPr="007D39FC">
        <w:rPr>
          <w:rFonts w:ascii="Times New Roman" w:hAnsi="Times New Roman" w:cs="Times New Roman"/>
          <w:i/>
          <w:sz w:val="28"/>
          <w:szCs w:val="28"/>
          <w:lang w:val="kk-KZ"/>
        </w:rPr>
        <w:t>ды</w:t>
      </w:r>
      <w:r w:rsidRPr="00A621A1">
        <w:rPr>
          <w:rFonts w:ascii="Times New Roman" w:hAnsi="Times New Roman" w:cs="Times New Roman"/>
          <w:sz w:val="28"/>
          <w:szCs w:val="28"/>
          <w:lang w:val="kk-KZ"/>
        </w:rPr>
        <w:t xml:space="preserve"> </w:t>
      </w:r>
      <w:r w:rsidR="007D39FC">
        <w:rPr>
          <w:rFonts w:ascii="Times New Roman" w:hAnsi="Times New Roman" w:cs="Times New Roman"/>
          <w:sz w:val="28"/>
          <w:szCs w:val="28"/>
          <w:lang w:val="kk-KZ"/>
        </w:rPr>
        <w:t>береміз:</w:t>
      </w:r>
    </w:p>
    <w:p w14:paraId="00131B28" w14:textId="606BFC6F" w:rsidR="007D39FC" w:rsidRDefault="007D39FC" w:rsidP="007D39FC">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w:t>
      </w:r>
      <w:r w:rsidR="00A52458" w:rsidRPr="007D39FC">
        <w:rPr>
          <w:rFonts w:ascii="Times New Roman" w:hAnsi="Times New Roman" w:cs="Times New Roman"/>
          <w:sz w:val="28"/>
          <w:szCs w:val="28"/>
          <w:lang w:val="kk-KZ"/>
        </w:rPr>
        <w:t xml:space="preserve"> «</w:t>
      </w:r>
      <w:r w:rsidR="00520687" w:rsidRPr="007D39FC">
        <w:rPr>
          <w:rFonts w:ascii="Times New Roman" w:hAnsi="Times New Roman" w:cs="Times New Roman"/>
          <w:sz w:val="28"/>
          <w:szCs w:val="28"/>
          <w:lang w:val="kk-KZ"/>
        </w:rPr>
        <w:t xml:space="preserve">Болашақ бастауыш сынып мұғалімінің тұлғалық кәсіби іс-әрекеті» </w:t>
      </w:r>
      <w:r w:rsidR="00A52458" w:rsidRPr="007D39FC">
        <w:rPr>
          <w:rFonts w:ascii="Times New Roman" w:hAnsi="Times New Roman" w:cs="Times New Roman"/>
          <w:sz w:val="28"/>
          <w:szCs w:val="28"/>
          <w:lang w:val="kk-KZ"/>
        </w:rPr>
        <w:t>атты элективті курсын болашақ бастауыш мектеп мұғалімін дайындау үдерісін</w:t>
      </w:r>
      <w:r>
        <w:rPr>
          <w:rFonts w:ascii="Times New Roman" w:hAnsi="Times New Roman" w:cs="Times New Roman"/>
          <w:sz w:val="28"/>
          <w:szCs w:val="28"/>
          <w:lang w:val="kk-KZ"/>
        </w:rPr>
        <w:t>е енгізу және пайдалану;</w:t>
      </w:r>
      <w:r w:rsidR="00A52458" w:rsidRPr="007D39FC">
        <w:rPr>
          <w:rFonts w:ascii="Times New Roman" w:hAnsi="Times New Roman" w:cs="Times New Roman"/>
          <w:sz w:val="28"/>
          <w:szCs w:val="28"/>
          <w:lang w:val="kk-KZ"/>
        </w:rPr>
        <w:t xml:space="preserve"> </w:t>
      </w:r>
    </w:p>
    <w:p w14:paraId="6532286F" w14:textId="77777777" w:rsidR="007D39FC" w:rsidRDefault="007D39FC" w:rsidP="007D39FC">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болашақ бастауыш сынып мұғалімінің кәсіби</w:t>
      </w:r>
      <w:r w:rsidR="00A52458" w:rsidRPr="007D39FC">
        <w:rPr>
          <w:rFonts w:ascii="Times New Roman" w:hAnsi="Times New Roman" w:cs="Times New Roman"/>
          <w:sz w:val="28"/>
          <w:szCs w:val="28"/>
          <w:lang w:val="kk-KZ"/>
        </w:rPr>
        <w:t xml:space="preserve"> іс-әрекетке даярлауда тұлғалық болмысын </w:t>
      </w:r>
      <w:r w:rsidR="00A52458" w:rsidRPr="007D39FC">
        <w:rPr>
          <w:rFonts w:ascii="Times New Roman" w:hAnsi="Times New Roman" w:cs="Times New Roman"/>
          <w:bCs/>
          <w:sz w:val="28"/>
          <w:szCs w:val="28"/>
          <w:lang w:val="kk-KZ"/>
        </w:rPr>
        <w:t>қалыптастыруда</w:t>
      </w:r>
      <w:r w:rsidR="00A52458" w:rsidRPr="007D39FC">
        <w:rPr>
          <w:rFonts w:ascii="Times New Roman" w:hAnsi="Times New Roman" w:cs="Times New Roman"/>
          <w:sz w:val="28"/>
          <w:szCs w:val="28"/>
          <w:lang w:val="kk-KZ"/>
        </w:rPr>
        <w:t xml:space="preserve"> білім алушылардың үздіксіз педагогикалық тәжірибеден өту кезінде мұғалімдері үшін авторлық мектептер ашу, ғылыми жобалар әзірлеу, авторлық бағдарламалар жасау,</w:t>
      </w:r>
      <w:r>
        <w:rPr>
          <w:rFonts w:ascii="Times New Roman" w:hAnsi="Times New Roman" w:cs="Times New Roman"/>
          <w:sz w:val="28"/>
          <w:szCs w:val="28"/>
          <w:lang w:val="kk-KZ"/>
        </w:rPr>
        <w:t xml:space="preserve"> </w:t>
      </w:r>
      <w:r w:rsidR="00A52458" w:rsidRPr="007D39FC">
        <w:rPr>
          <w:rFonts w:ascii="Times New Roman" w:hAnsi="Times New Roman" w:cs="Times New Roman"/>
          <w:sz w:val="28"/>
          <w:szCs w:val="28"/>
          <w:lang w:val="kk-KZ"/>
        </w:rPr>
        <w:t>оқу құралдары мен оқу</w:t>
      </w:r>
      <w:r>
        <w:rPr>
          <w:rFonts w:ascii="Times New Roman" w:hAnsi="Times New Roman" w:cs="Times New Roman"/>
          <w:sz w:val="28"/>
          <w:szCs w:val="28"/>
          <w:lang w:val="kk-KZ"/>
        </w:rPr>
        <w:t>-әдістемелік кешендер даярлау;</w:t>
      </w:r>
      <w:r w:rsidR="00A52458" w:rsidRPr="007D39FC">
        <w:rPr>
          <w:rFonts w:ascii="Times New Roman" w:hAnsi="Times New Roman" w:cs="Times New Roman"/>
          <w:sz w:val="28"/>
          <w:szCs w:val="28"/>
          <w:lang w:val="kk-KZ"/>
        </w:rPr>
        <w:t xml:space="preserve"> </w:t>
      </w:r>
    </w:p>
    <w:p w14:paraId="59B3132D" w14:textId="55317FA6" w:rsidR="00A52458" w:rsidRPr="007D39FC" w:rsidRDefault="007D39FC" w:rsidP="007D39FC">
      <w:pPr>
        <w:tabs>
          <w:tab w:val="left" w:pos="993"/>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педагогтердің</w:t>
      </w:r>
      <w:r w:rsidR="00A52458" w:rsidRPr="007D39FC">
        <w:rPr>
          <w:rFonts w:ascii="Times New Roman" w:hAnsi="Times New Roman" w:cs="Times New Roman"/>
          <w:sz w:val="28"/>
          <w:szCs w:val="28"/>
          <w:lang w:val="kk-KZ"/>
        </w:rPr>
        <w:t xml:space="preserve"> біліктілігін </w:t>
      </w:r>
      <w:r>
        <w:rPr>
          <w:rFonts w:ascii="Times New Roman" w:hAnsi="Times New Roman" w:cs="Times New Roman"/>
          <w:sz w:val="28"/>
          <w:szCs w:val="28"/>
          <w:lang w:val="kk-KZ"/>
        </w:rPr>
        <w:t>арттыру және кәсіби даму</w:t>
      </w:r>
      <w:r w:rsidR="00A52458" w:rsidRPr="007D39FC">
        <w:rPr>
          <w:rFonts w:ascii="Times New Roman" w:hAnsi="Times New Roman" w:cs="Times New Roman"/>
          <w:sz w:val="28"/>
          <w:szCs w:val="28"/>
          <w:lang w:val="kk-KZ"/>
        </w:rPr>
        <w:t xml:space="preserve"> </w:t>
      </w:r>
      <w:r>
        <w:rPr>
          <w:rFonts w:ascii="Times New Roman" w:hAnsi="Times New Roman" w:cs="Times New Roman"/>
          <w:sz w:val="28"/>
          <w:szCs w:val="28"/>
          <w:lang w:val="kk-KZ"/>
        </w:rPr>
        <w:t xml:space="preserve">орталықтары мен </w:t>
      </w:r>
      <w:r w:rsidR="00A52458" w:rsidRPr="007D39FC">
        <w:rPr>
          <w:rFonts w:ascii="Times New Roman" w:hAnsi="Times New Roman" w:cs="Times New Roman"/>
          <w:sz w:val="28"/>
          <w:szCs w:val="28"/>
          <w:lang w:val="kk-KZ"/>
        </w:rPr>
        <w:t>институттарында, зер</w:t>
      </w:r>
      <w:r>
        <w:rPr>
          <w:rFonts w:ascii="Times New Roman" w:hAnsi="Times New Roman" w:cs="Times New Roman"/>
          <w:sz w:val="28"/>
          <w:szCs w:val="28"/>
          <w:lang w:val="kk-KZ"/>
        </w:rPr>
        <w:t>т</w:t>
      </w:r>
      <w:r w:rsidR="00A52458" w:rsidRPr="007D39FC">
        <w:rPr>
          <w:rFonts w:ascii="Times New Roman" w:hAnsi="Times New Roman" w:cs="Times New Roman"/>
          <w:sz w:val="28"/>
          <w:szCs w:val="28"/>
          <w:lang w:val="kk-KZ"/>
        </w:rPr>
        <w:t>телген тәжірибе нег</w:t>
      </w:r>
      <w:r>
        <w:rPr>
          <w:rFonts w:ascii="Times New Roman" w:hAnsi="Times New Roman" w:cs="Times New Roman"/>
          <w:sz w:val="28"/>
          <w:szCs w:val="28"/>
          <w:lang w:val="kk-KZ"/>
        </w:rPr>
        <w:t>іздеріне сүйене отырып, бастауыш сынып мұғалімін</w:t>
      </w:r>
      <w:r w:rsidR="00525668">
        <w:rPr>
          <w:rFonts w:ascii="Times New Roman" w:hAnsi="Times New Roman" w:cs="Times New Roman"/>
          <w:sz w:val="28"/>
          <w:szCs w:val="28"/>
          <w:lang w:val="kk-KZ"/>
        </w:rPr>
        <w:t>ің</w:t>
      </w:r>
      <w:r>
        <w:rPr>
          <w:rFonts w:ascii="Times New Roman" w:hAnsi="Times New Roman" w:cs="Times New Roman"/>
          <w:sz w:val="28"/>
          <w:szCs w:val="28"/>
          <w:lang w:val="kk-KZ"/>
        </w:rPr>
        <w:t xml:space="preserve"> </w:t>
      </w:r>
      <w:r w:rsidR="00A52458" w:rsidRPr="007D39FC">
        <w:rPr>
          <w:rFonts w:ascii="Times New Roman" w:hAnsi="Times New Roman" w:cs="Times New Roman"/>
          <w:sz w:val="28"/>
          <w:szCs w:val="28"/>
          <w:lang w:val="kk-KZ"/>
        </w:rPr>
        <w:t xml:space="preserve">тұлғалық болмысын </w:t>
      </w:r>
      <w:r w:rsidR="00A52458" w:rsidRPr="007D39FC">
        <w:rPr>
          <w:rFonts w:ascii="Times New Roman" w:hAnsi="Times New Roman" w:cs="Times New Roman"/>
          <w:bCs/>
          <w:sz w:val="28"/>
          <w:szCs w:val="28"/>
          <w:lang w:val="kk-KZ"/>
        </w:rPr>
        <w:t xml:space="preserve">қалыптастыру </w:t>
      </w:r>
      <w:r w:rsidR="00A52458" w:rsidRPr="007D39FC">
        <w:rPr>
          <w:rFonts w:ascii="Times New Roman" w:hAnsi="Times New Roman" w:cs="Times New Roman"/>
          <w:sz w:val="28"/>
          <w:szCs w:val="28"/>
          <w:lang w:val="kk-KZ"/>
        </w:rPr>
        <w:t xml:space="preserve">мәселесі бойынша </w:t>
      </w:r>
      <w:r>
        <w:rPr>
          <w:rFonts w:ascii="Times New Roman" w:hAnsi="Times New Roman" w:cs="Times New Roman"/>
          <w:sz w:val="28"/>
          <w:szCs w:val="28"/>
          <w:lang w:val="kk-KZ"/>
        </w:rPr>
        <w:t>ғылыми-</w:t>
      </w:r>
      <w:r w:rsidR="00A52458" w:rsidRPr="007D39FC">
        <w:rPr>
          <w:rFonts w:ascii="Times New Roman" w:hAnsi="Times New Roman" w:cs="Times New Roman"/>
          <w:sz w:val="28"/>
          <w:szCs w:val="28"/>
          <w:lang w:val="kk-KZ"/>
        </w:rPr>
        <w:t>әдістемелік семинарлар мен п</w:t>
      </w:r>
      <w:r w:rsidR="00525668">
        <w:rPr>
          <w:rFonts w:ascii="Times New Roman" w:hAnsi="Times New Roman" w:cs="Times New Roman"/>
          <w:sz w:val="28"/>
          <w:szCs w:val="28"/>
          <w:lang w:val="kk-KZ"/>
        </w:rPr>
        <w:t>едагогикалық оқулар т.б. өткізу ұсынылады.</w:t>
      </w:r>
    </w:p>
    <w:p w14:paraId="45F378D1" w14:textId="41CC000D" w:rsidR="00A52458" w:rsidRPr="00A52458" w:rsidRDefault="00A52458" w:rsidP="00A52458">
      <w:pPr>
        <w:tabs>
          <w:tab w:val="left" w:pos="993"/>
          <w:tab w:val="left" w:pos="9497"/>
        </w:tabs>
        <w:spacing w:after="0" w:line="240" w:lineRule="auto"/>
        <w:ind w:firstLine="567"/>
        <w:jc w:val="both"/>
        <w:rPr>
          <w:rFonts w:ascii="Times New Roman" w:hAnsi="Times New Roman" w:cs="Times New Roman"/>
          <w:sz w:val="28"/>
          <w:szCs w:val="28"/>
          <w:lang w:val="kk-KZ"/>
        </w:rPr>
      </w:pPr>
      <w:r w:rsidRPr="00A621A1">
        <w:rPr>
          <w:rFonts w:ascii="Times New Roman" w:hAnsi="Times New Roman" w:cs="Times New Roman"/>
          <w:sz w:val="28"/>
          <w:szCs w:val="28"/>
          <w:lang w:val="kk-KZ"/>
        </w:rPr>
        <w:t>Зерттеу жұмысымызда осы мәселелер толық шешімін тапты деп айту әлі</w:t>
      </w:r>
      <w:r w:rsidR="00525668">
        <w:rPr>
          <w:rFonts w:ascii="Times New Roman" w:hAnsi="Times New Roman" w:cs="Times New Roman"/>
          <w:sz w:val="28"/>
          <w:szCs w:val="28"/>
          <w:lang w:val="kk-KZ"/>
        </w:rPr>
        <w:t xml:space="preserve"> </w:t>
      </w:r>
      <w:r w:rsidRPr="00A621A1">
        <w:rPr>
          <w:rFonts w:ascii="Times New Roman" w:hAnsi="Times New Roman" w:cs="Times New Roman"/>
          <w:sz w:val="28"/>
          <w:szCs w:val="28"/>
          <w:lang w:val="kk-KZ"/>
        </w:rPr>
        <w:t>де ерте</w:t>
      </w:r>
      <w:r w:rsidR="00525668">
        <w:rPr>
          <w:rFonts w:ascii="Times New Roman" w:hAnsi="Times New Roman" w:cs="Times New Roman"/>
          <w:sz w:val="28"/>
          <w:szCs w:val="28"/>
          <w:lang w:val="kk-KZ"/>
        </w:rPr>
        <w:t xml:space="preserve"> деп санаймыз</w:t>
      </w:r>
      <w:r w:rsidRPr="00A621A1">
        <w:rPr>
          <w:rFonts w:ascii="Times New Roman" w:hAnsi="Times New Roman" w:cs="Times New Roman"/>
          <w:sz w:val="28"/>
          <w:szCs w:val="28"/>
          <w:lang w:val="kk-KZ"/>
        </w:rPr>
        <w:t>. Болашақта зерттеу мәселесі осы жұмыстағы ұсынылған теориялық-әдіснамалық нег</w:t>
      </w:r>
      <w:r w:rsidR="00525668">
        <w:rPr>
          <w:rFonts w:ascii="Times New Roman" w:hAnsi="Times New Roman" w:cs="Times New Roman"/>
          <w:sz w:val="28"/>
          <w:szCs w:val="28"/>
          <w:lang w:val="kk-KZ"/>
        </w:rPr>
        <w:t xml:space="preserve">іздерді қолдана отырып, болашақ бастауыш </w:t>
      </w:r>
      <w:r w:rsidRPr="00A621A1">
        <w:rPr>
          <w:rFonts w:ascii="Times New Roman" w:hAnsi="Times New Roman" w:cs="Times New Roman"/>
          <w:sz w:val="28"/>
          <w:szCs w:val="28"/>
          <w:lang w:val="kk-KZ"/>
        </w:rPr>
        <w:t>сынып мұғалімін</w:t>
      </w:r>
      <w:r w:rsidR="00525668">
        <w:rPr>
          <w:rFonts w:ascii="Times New Roman" w:hAnsi="Times New Roman" w:cs="Times New Roman"/>
          <w:sz w:val="28"/>
          <w:szCs w:val="28"/>
          <w:lang w:val="kk-KZ"/>
        </w:rPr>
        <w:t xml:space="preserve"> кәсіби </w:t>
      </w:r>
      <w:r w:rsidRPr="00A621A1">
        <w:rPr>
          <w:rFonts w:ascii="Times New Roman" w:hAnsi="Times New Roman" w:cs="Times New Roman"/>
          <w:sz w:val="28"/>
          <w:szCs w:val="28"/>
          <w:lang w:val="kk-KZ"/>
        </w:rPr>
        <w:t xml:space="preserve">іс-әрекетке даярлауда тұлғалық болмысын </w:t>
      </w:r>
      <w:r w:rsidRPr="00A621A1">
        <w:rPr>
          <w:rFonts w:ascii="Times New Roman" w:hAnsi="Times New Roman" w:cs="Times New Roman"/>
          <w:bCs/>
          <w:sz w:val="28"/>
          <w:szCs w:val="28"/>
          <w:lang w:val="kk-KZ"/>
        </w:rPr>
        <w:t>қалыптастыруды</w:t>
      </w:r>
      <w:r w:rsidRPr="00A621A1">
        <w:rPr>
          <w:rFonts w:ascii="Times New Roman" w:hAnsi="Times New Roman" w:cs="Times New Roman"/>
          <w:sz w:val="28"/>
          <w:szCs w:val="28"/>
          <w:lang w:val="kk-KZ"/>
        </w:rPr>
        <w:t xml:space="preserve"> оқыту мәселелерін қарастыру бағытында әрі қарай жалғасын табуы тиіс деп ойлаймыз.</w:t>
      </w:r>
    </w:p>
    <w:p w14:paraId="286ED11B" w14:textId="77777777" w:rsidR="00A52458" w:rsidRPr="00A52458" w:rsidRDefault="00A52458" w:rsidP="00A52458">
      <w:pPr>
        <w:tabs>
          <w:tab w:val="left" w:pos="993"/>
          <w:tab w:val="left" w:pos="9497"/>
        </w:tabs>
        <w:spacing w:after="0" w:line="240" w:lineRule="auto"/>
        <w:ind w:firstLine="709"/>
        <w:rPr>
          <w:rFonts w:ascii="Times New Roman" w:hAnsi="Times New Roman" w:cs="Times New Roman"/>
          <w:sz w:val="28"/>
          <w:szCs w:val="28"/>
          <w:lang w:val="kk-KZ"/>
        </w:rPr>
      </w:pPr>
    </w:p>
    <w:p w14:paraId="3E58B0DB" w14:textId="77777777" w:rsidR="00A52458" w:rsidRDefault="00A52458" w:rsidP="00A52458">
      <w:pPr>
        <w:tabs>
          <w:tab w:val="left" w:pos="993"/>
          <w:tab w:val="left" w:pos="9497"/>
        </w:tabs>
        <w:spacing w:after="0" w:line="240" w:lineRule="auto"/>
        <w:ind w:firstLine="709"/>
        <w:rPr>
          <w:rFonts w:ascii="Times New Roman" w:hAnsi="Times New Roman" w:cs="Times New Roman"/>
          <w:sz w:val="28"/>
          <w:szCs w:val="28"/>
          <w:lang w:val="kk-KZ"/>
        </w:rPr>
      </w:pPr>
    </w:p>
    <w:p w14:paraId="6B85964D" w14:textId="77777777" w:rsidR="00A52458" w:rsidRDefault="00A52458" w:rsidP="00A52458">
      <w:pPr>
        <w:tabs>
          <w:tab w:val="left" w:pos="993"/>
          <w:tab w:val="left" w:pos="9497"/>
        </w:tabs>
        <w:spacing w:after="0" w:line="240" w:lineRule="auto"/>
        <w:ind w:firstLine="709"/>
        <w:rPr>
          <w:rFonts w:ascii="Times New Roman" w:hAnsi="Times New Roman" w:cs="Times New Roman"/>
          <w:sz w:val="28"/>
          <w:szCs w:val="28"/>
          <w:lang w:val="kk-KZ"/>
        </w:rPr>
      </w:pPr>
    </w:p>
    <w:p w14:paraId="7EE3F284" w14:textId="77777777" w:rsidR="00A52458" w:rsidRDefault="00A52458" w:rsidP="00A52458">
      <w:pPr>
        <w:tabs>
          <w:tab w:val="left" w:pos="993"/>
          <w:tab w:val="left" w:pos="9497"/>
        </w:tabs>
        <w:spacing w:after="0" w:line="240" w:lineRule="auto"/>
        <w:ind w:firstLine="709"/>
        <w:rPr>
          <w:rFonts w:ascii="Times New Roman" w:hAnsi="Times New Roman" w:cs="Times New Roman"/>
          <w:sz w:val="28"/>
          <w:szCs w:val="28"/>
          <w:lang w:val="kk-KZ"/>
        </w:rPr>
      </w:pPr>
    </w:p>
    <w:p w14:paraId="09DBBD8C" w14:textId="77777777" w:rsidR="00A52458" w:rsidRDefault="00A52458" w:rsidP="00A52458">
      <w:pPr>
        <w:tabs>
          <w:tab w:val="left" w:pos="993"/>
          <w:tab w:val="left" w:pos="9497"/>
        </w:tabs>
        <w:spacing w:after="0" w:line="240" w:lineRule="auto"/>
        <w:ind w:firstLine="709"/>
        <w:rPr>
          <w:rFonts w:ascii="Times New Roman" w:hAnsi="Times New Roman" w:cs="Times New Roman"/>
          <w:sz w:val="28"/>
          <w:szCs w:val="28"/>
          <w:lang w:val="kk-KZ"/>
        </w:rPr>
      </w:pPr>
    </w:p>
    <w:p w14:paraId="4E03669F" w14:textId="77777777" w:rsidR="00A52458" w:rsidRDefault="00A52458" w:rsidP="00A52458">
      <w:pPr>
        <w:tabs>
          <w:tab w:val="left" w:pos="993"/>
          <w:tab w:val="left" w:pos="9497"/>
        </w:tabs>
        <w:spacing w:after="0" w:line="240" w:lineRule="auto"/>
        <w:ind w:firstLine="709"/>
        <w:rPr>
          <w:rFonts w:ascii="Times New Roman" w:hAnsi="Times New Roman" w:cs="Times New Roman"/>
          <w:sz w:val="28"/>
          <w:szCs w:val="28"/>
          <w:lang w:val="kk-KZ"/>
        </w:rPr>
      </w:pPr>
    </w:p>
    <w:p w14:paraId="7384B587" w14:textId="77777777" w:rsidR="00A52458" w:rsidRDefault="00A52458" w:rsidP="00A52458">
      <w:pPr>
        <w:tabs>
          <w:tab w:val="left" w:pos="993"/>
          <w:tab w:val="left" w:pos="9497"/>
        </w:tabs>
        <w:spacing w:after="0" w:line="240" w:lineRule="auto"/>
        <w:ind w:firstLine="709"/>
        <w:rPr>
          <w:rFonts w:ascii="Times New Roman" w:hAnsi="Times New Roman" w:cs="Times New Roman"/>
          <w:sz w:val="28"/>
          <w:szCs w:val="28"/>
          <w:lang w:val="kk-KZ"/>
        </w:rPr>
      </w:pPr>
    </w:p>
    <w:p w14:paraId="4534FF18"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1D2B09B9"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1720B50F"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5CCEB26D"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009FDF5C"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10488525"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4928A32D"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3708C64F"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66AC9578"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05EF1575"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4016DC75" w14:textId="77777777" w:rsidR="004A044E" w:rsidRDefault="004A044E" w:rsidP="00A52458">
      <w:pPr>
        <w:tabs>
          <w:tab w:val="left" w:pos="993"/>
          <w:tab w:val="left" w:pos="9497"/>
        </w:tabs>
        <w:spacing w:after="0" w:line="240" w:lineRule="auto"/>
        <w:ind w:firstLine="709"/>
        <w:rPr>
          <w:rFonts w:ascii="Times New Roman" w:hAnsi="Times New Roman" w:cs="Times New Roman"/>
          <w:sz w:val="28"/>
          <w:szCs w:val="28"/>
          <w:lang w:val="kk-KZ"/>
        </w:rPr>
      </w:pPr>
    </w:p>
    <w:p w14:paraId="430E7315" w14:textId="77777777" w:rsidR="00794A8C" w:rsidRDefault="00794A8C" w:rsidP="00525668">
      <w:pPr>
        <w:tabs>
          <w:tab w:val="left" w:pos="993"/>
          <w:tab w:val="left" w:pos="9497"/>
        </w:tabs>
        <w:spacing w:after="0" w:line="240" w:lineRule="auto"/>
        <w:rPr>
          <w:rFonts w:ascii="Times New Roman" w:hAnsi="Times New Roman" w:cs="Times New Roman"/>
          <w:sz w:val="28"/>
          <w:szCs w:val="28"/>
          <w:lang w:val="kk-KZ"/>
        </w:rPr>
      </w:pPr>
    </w:p>
    <w:p w14:paraId="6F9D0907" w14:textId="72833853" w:rsidR="00380B3F" w:rsidRPr="000F7D94" w:rsidRDefault="00843C17" w:rsidP="000F7D94">
      <w:pPr>
        <w:tabs>
          <w:tab w:val="left" w:pos="9497"/>
        </w:tabs>
        <w:spacing w:line="240" w:lineRule="auto"/>
        <w:ind w:right="-1"/>
        <w:jc w:val="center"/>
        <w:rPr>
          <w:rFonts w:ascii="Times New Roman" w:hAnsi="Times New Roman" w:cs="Times New Roman"/>
          <w:b/>
          <w:bCs/>
          <w:sz w:val="28"/>
          <w:szCs w:val="28"/>
          <w:lang w:val="kk-KZ"/>
        </w:rPr>
      </w:pPr>
      <w:r w:rsidRPr="00F4450D">
        <w:rPr>
          <w:rFonts w:ascii="Times New Roman" w:hAnsi="Times New Roman" w:cs="Times New Roman"/>
          <w:b/>
          <w:bCs/>
          <w:sz w:val="28"/>
          <w:szCs w:val="28"/>
          <w:lang w:val="kk-KZ"/>
        </w:rPr>
        <w:lastRenderedPageBreak/>
        <w:t>ПАЙДАЛАНЫЛҒАН ӘДЕБИЕТТЕР ТІЗІМІ</w:t>
      </w:r>
    </w:p>
    <w:p w14:paraId="76704BAC" w14:textId="77777777" w:rsidR="00843C17" w:rsidRPr="000F7D94" w:rsidRDefault="00843C17">
      <w:pPr>
        <w:numPr>
          <w:ilvl w:val="0"/>
          <w:numId w:val="7"/>
        </w:numPr>
        <w:tabs>
          <w:tab w:val="left" w:pos="567"/>
          <w:tab w:val="left" w:pos="851"/>
          <w:tab w:val="left" w:pos="1134"/>
          <w:tab w:val="left" w:pos="1276"/>
          <w:tab w:val="left" w:pos="9497"/>
        </w:tabs>
        <w:spacing w:after="0" w:line="240" w:lineRule="auto"/>
        <w:ind w:left="0" w:firstLine="709"/>
        <w:contextualSpacing/>
        <w:jc w:val="both"/>
        <w:outlineLvl w:val="1"/>
        <w:rPr>
          <w:rFonts w:ascii="Times New Roman" w:hAnsi="Times New Roman" w:cs="Times New Roman"/>
          <w:sz w:val="28"/>
          <w:szCs w:val="28"/>
          <w:lang w:val="kk-KZ" w:eastAsia="ru-RU"/>
        </w:rPr>
      </w:pPr>
      <w:r w:rsidRPr="00E86542">
        <w:rPr>
          <w:rFonts w:ascii="Times New Roman" w:hAnsi="Times New Roman" w:cs="Times New Roman"/>
          <w:sz w:val="28"/>
          <w:szCs w:val="28"/>
          <w:lang w:val="kk-KZ" w:eastAsia="ru-RU"/>
        </w:rPr>
        <w:t>Қазақстан Республикасының «Білім туралы» Заңы (30.12.2024 № 148-VIII өзгертулермен). – Нормативтік құқықтық актілер жинағы. – Астана, 2024.</w:t>
      </w:r>
      <w:r w:rsidRPr="00E86542">
        <w:rPr>
          <w:i/>
          <w:iCs/>
          <w:lang w:val="kk-KZ"/>
        </w:rPr>
        <w:t xml:space="preserve"> </w:t>
      </w:r>
      <w:hyperlink r:id="rId100" w:history="1">
        <w:r w:rsidRPr="000F7D94">
          <w:rPr>
            <w:rStyle w:val="af"/>
            <w:rFonts w:ascii="Times New Roman" w:hAnsi="Times New Roman" w:cs="Times New Roman"/>
            <w:sz w:val="28"/>
            <w:szCs w:val="28"/>
            <w:lang w:val="kk-KZ" w:eastAsia="ru-RU"/>
          </w:rPr>
          <w:t>https://adilet.zan.kz/</w:t>
        </w:r>
      </w:hyperlink>
    </w:p>
    <w:p w14:paraId="4D1408AF" w14:textId="77777777" w:rsidR="00843C17" w:rsidRPr="008E5D58" w:rsidRDefault="00843C17">
      <w:pPr>
        <w:numPr>
          <w:ilvl w:val="0"/>
          <w:numId w:val="7"/>
        </w:numPr>
        <w:tabs>
          <w:tab w:val="left" w:pos="567"/>
          <w:tab w:val="left" w:pos="851"/>
          <w:tab w:val="left" w:pos="1134"/>
          <w:tab w:val="left" w:pos="1276"/>
          <w:tab w:val="left" w:pos="9497"/>
        </w:tabs>
        <w:spacing w:after="0" w:line="240" w:lineRule="auto"/>
        <w:ind w:left="0" w:firstLine="709"/>
        <w:contextualSpacing/>
        <w:jc w:val="both"/>
        <w:outlineLvl w:val="1"/>
        <w:rPr>
          <w:rFonts w:ascii="Times New Roman" w:hAnsi="Times New Roman" w:cs="Times New Roman"/>
          <w:sz w:val="28"/>
          <w:szCs w:val="28"/>
          <w:lang w:val="en-US" w:eastAsia="ru-RU"/>
        </w:rPr>
      </w:pPr>
      <w:r w:rsidRPr="00646C6E">
        <w:rPr>
          <w:rFonts w:ascii="Times New Roman" w:hAnsi="Times New Roman" w:cs="Times New Roman"/>
          <w:sz w:val="28"/>
          <w:szCs w:val="28"/>
          <w:lang w:val="kk-KZ" w:eastAsia="ru-RU"/>
        </w:rPr>
        <w:t xml:space="preserve">Қазақстан Республикасы Оқу-ағарту министрінің 2022 жылғы 19 желтоқсандағы № 31149 бұйрығымен бекітілген «Педагог» кәсіптік стандарты. – ҚР нормативтік құқықтық актілері. </w:t>
      </w:r>
      <w:hyperlink r:id="rId101" w:history="1">
        <w:r w:rsidRPr="00CC5739">
          <w:rPr>
            <w:rStyle w:val="af"/>
            <w:rFonts w:ascii="Times New Roman" w:hAnsi="Times New Roman" w:cs="Times New Roman"/>
            <w:sz w:val="28"/>
            <w:szCs w:val="28"/>
            <w:lang w:val="en-US" w:eastAsia="ru-RU"/>
          </w:rPr>
          <w:t>https://adilet.zan.kz/</w:t>
        </w:r>
      </w:hyperlink>
    </w:p>
    <w:p w14:paraId="149DFD84" w14:textId="77777777" w:rsidR="00843C17" w:rsidRPr="00426B03" w:rsidRDefault="00843C17">
      <w:pPr>
        <w:numPr>
          <w:ilvl w:val="0"/>
          <w:numId w:val="7"/>
        </w:numPr>
        <w:tabs>
          <w:tab w:val="left" w:pos="567"/>
          <w:tab w:val="left" w:pos="851"/>
          <w:tab w:val="left" w:pos="1134"/>
          <w:tab w:val="left" w:pos="1276"/>
          <w:tab w:val="left" w:pos="9497"/>
        </w:tabs>
        <w:spacing w:after="0" w:line="240" w:lineRule="auto"/>
        <w:ind w:left="0" w:firstLine="709"/>
        <w:contextualSpacing/>
        <w:jc w:val="both"/>
        <w:outlineLvl w:val="1"/>
        <w:rPr>
          <w:rFonts w:ascii="Times New Roman" w:hAnsi="Times New Roman" w:cs="Times New Roman"/>
          <w:sz w:val="28"/>
          <w:szCs w:val="28"/>
          <w:lang w:eastAsia="ru-RU"/>
        </w:rPr>
      </w:pPr>
      <w:proofErr w:type="spellStart"/>
      <w:r w:rsidRPr="00D270F7">
        <w:rPr>
          <w:rFonts w:ascii="Times New Roman" w:hAnsi="Times New Roman" w:cs="Times New Roman"/>
          <w:sz w:val="28"/>
          <w:szCs w:val="28"/>
          <w:lang w:eastAsia="ru-RU"/>
        </w:rPr>
        <w:t>Қазақстан</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Республикасы</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Үкіметінің</w:t>
      </w:r>
      <w:proofErr w:type="spellEnd"/>
      <w:r w:rsidRPr="00D270F7">
        <w:rPr>
          <w:rFonts w:ascii="Times New Roman" w:hAnsi="Times New Roman" w:cs="Times New Roman"/>
          <w:sz w:val="28"/>
          <w:szCs w:val="28"/>
          <w:lang w:val="en-US" w:eastAsia="ru-RU"/>
        </w:rPr>
        <w:t xml:space="preserve"> 2023 </w:t>
      </w:r>
      <w:proofErr w:type="spellStart"/>
      <w:r w:rsidRPr="00D270F7">
        <w:rPr>
          <w:rFonts w:ascii="Times New Roman" w:hAnsi="Times New Roman" w:cs="Times New Roman"/>
          <w:sz w:val="28"/>
          <w:szCs w:val="28"/>
          <w:lang w:eastAsia="ru-RU"/>
        </w:rPr>
        <w:t>жылғы</w:t>
      </w:r>
      <w:proofErr w:type="spellEnd"/>
      <w:r w:rsidRPr="00D270F7">
        <w:rPr>
          <w:rFonts w:ascii="Times New Roman" w:hAnsi="Times New Roman" w:cs="Times New Roman"/>
          <w:sz w:val="28"/>
          <w:szCs w:val="28"/>
          <w:lang w:val="en-US" w:eastAsia="ru-RU"/>
        </w:rPr>
        <w:t xml:space="preserve"> 14 </w:t>
      </w:r>
      <w:proofErr w:type="spellStart"/>
      <w:r w:rsidRPr="00D270F7">
        <w:rPr>
          <w:rFonts w:ascii="Times New Roman" w:hAnsi="Times New Roman" w:cs="Times New Roman"/>
          <w:sz w:val="28"/>
          <w:szCs w:val="28"/>
          <w:lang w:eastAsia="ru-RU"/>
        </w:rPr>
        <w:t>маусымдағы</w:t>
      </w:r>
      <w:proofErr w:type="spellEnd"/>
      <w:r w:rsidRPr="00D270F7">
        <w:rPr>
          <w:rFonts w:ascii="Times New Roman" w:hAnsi="Times New Roman" w:cs="Times New Roman"/>
          <w:sz w:val="28"/>
          <w:szCs w:val="28"/>
          <w:lang w:val="en-US" w:eastAsia="ru-RU"/>
        </w:rPr>
        <w:t xml:space="preserve"> № 471 </w:t>
      </w:r>
      <w:proofErr w:type="spellStart"/>
      <w:r w:rsidRPr="00D270F7">
        <w:rPr>
          <w:rFonts w:ascii="Times New Roman" w:hAnsi="Times New Roman" w:cs="Times New Roman"/>
          <w:sz w:val="28"/>
          <w:szCs w:val="28"/>
          <w:lang w:eastAsia="ru-RU"/>
        </w:rPr>
        <w:t>қаулысымен</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бекітілген</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Қазақстан</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Республикасында</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жоғары</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білімді</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және</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ғылымды</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дамытудың</w:t>
      </w:r>
      <w:proofErr w:type="spellEnd"/>
      <w:r w:rsidRPr="00D270F7">
        <w:rPr>
          <w:rFonts w:ascii="Times New Roman" w:hAnsi="Times New Roman" w:cs="Times New Roman"/>
          <w:sz w:val="28"/>
          <w:szCs w:val="28"/>
          <w:lang w:val="en-US" w:eastAsia="ru-RU"/>
        </w:rPr>
        <w:t xml:space="preserve"> 2023–2029 </w:t>
      </w:r>
      <w:proofErr w:type="spellStart"/>
      <w:r w:rsidRPr="00D270F7">
        <w:rPr>
          <w:rFonts w:ascii="Times New Roman" w:hAnsi="Times New Roman" w:cs="Times New Roman"/>
          <w:sz w:val="28"/>
          <w:szCs w:val="28"/>
          <w:lang w:eastAsia="ru-RU"/>
        </w:rPr>
        <w:t>жылдарға</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арналған</w:t>
      </w:r>
      <w:proofErr w:type="spellEnd"/>
      <w:r w:rsidRPr="00D270F7">
        <w:rPr>
          <w:rFonts w:ascii="Times New Roman" w:hAnsi="Times New Roman" w:cs="Times New Roman"/>
          <w:sz w:val="28"/>
          <w:szCs w:val="28"/>
          <w:lang w:val="en-US" w:eastAsia="ru-RU"/>
        </w:rPr>
        <w:t xml:space="preserve"> </w:t>
      </w:r>
      <w:proofErr w:type="spellStart"/>
      <w:r w:rsidRPr="00D270F7">
        <w:rPr>
          <w:rFonts w:ascii="Times New Roman" w:hAnsi="Times New Roman" w:cs="Times New Roman"/>
          <w:sz w:val="28"/>
          <w:szCs w:val="28"/>
          <w:lang w:eastAsia="ru-RU"/>
        </w:rPr>
        <w:t>тұжырымдамасы</w:t>
      </w:r>
      <w:proofErr w:type="spellEnd"/>
      <w:r w:rsidRPr="00D270F7">
        <w:rPr>
          <w:rFonts w:ascii="Times New Roman" w:hAnsi="Times New Roman" w:cs="Times New Roman"/>
          <w:sz w:val="28"/>
          <w:szCs w:val="28"/>
          <w:lang w:val="en-US" w:eastAsia="ru-RU"/>
        </w:rPr>
        <w:t xml:space="preserve">. – </w:t>
      </w:r>
      <w:r w:rsidRPr="00D270F7">
        <w:rPr>
          <w:rFonts w:ascii="Times New Roman" w:hAnsi="Times New Roman" w:cs="Times New Roman"/>
          <w:sz w:val="28"/>
          <w:szCs w:val="28"/>
          <w:lang w:eastAsia="ru-RU"/>
        </w:rPr>
        <w:t>Астана</w:t>
      </w:r>
      <w:r w:rsidRPr="00D270F7">
        <w:rPr>
          <w:rFonts w:ascii="Times New Roman" w:hAnsi="Times New Roman" w:cs="Times New Roman"/>
          <w:sz w:val="28"/>
          <w:szCs w:val="28"/>
          <w:lang w:val="en-US" w:eastAsia="ru-RU"/>
        </w:rPr>
        <w:t xml:space="preserve">, 2023. </w:t>
      </w:r>
      <w:proofErr w:type="spellStart"/>
      <w:r w:rsidRPr="00D270F7">
        <w:rPr>
          <w:rFonts w:ascii="Times New Roman" w:hAnsi="Times New Roman" w:cs="Times New Roman"/>
          <w:sz w:val="28"/>
          <w:szCs w:val="28"/>
          <w:lang w:eastAsia="ru-RU"/>
        </w:rPr>
        <w:t>Қолжетімді</w:t>
      </w:r>
      <w:proofErr w:type="spellEnd"/>
      <w:r w:rsidRPr="00D270F7">
        <w:rPr>
          <w:rFonts w:ascii="Times New Roman" w:hAnsi="Times New Roman" w:cs="Times New Roman"/>
          <w:sz w:val="28"/>
          <w:szCs w:val="28"/>
          <w:lang w:eastAsia="ru-RU"/>
        </w:rPr>
        <w:t xml:space="preserve">: </w:t>
      </w:r>
      <w:hyperlink r:id="rId102" w:tgtFrame="_new" w:history="1">
        <w:r w:rsidRPr="00D270F7">
          <w:rPr>
            <w:rStyle w:val="af"/>
            <w:rFonts w:ascii="Times New Roman" w:hAnsi="Times New Roman" w:cs="Times New Roman"/>
            <w:sz w:val="28"/>
            <w:szCs w:val="28"/>
            <w:lang w:eastAsia="ru-RU"/>
          </w:rPr>
          <w:t>https://adilet.zan.kz/kaz/docs/P2300000248</w:t>
        </w:r>
      </w:hyperlink>
    </w:p>
    <w:p w14:paraId="0C135F90" w14:textId="77777777" w:rsidR="00843C17" w:rsidRPr="00F4450D" w:rsidRDefault="00843C17">
      <w:pPr>
        <w:pStyle w:val="11"/>
        <w:numPr>
          <w:ilvl w:val="0"/>
          <w:numId w:val="7"/>
        </w:numPr>
        <w:shd w:val="clear" w:color="auto" w:fill="auto"/>
        <w:tabs>
          <w:tab w:val="left" w:pos="567"/>
          <w:tab w:val="left" w:pos="851"/>
          <w:tab w:val="left" w:pos="1134"/>
          <w:tab w:val="left" w:pos="1276"/>
          <w:tab w:val="left" w:pos="1418"/>
          <w:tab w:val="left" w:pos="9497"/>
        </w:tabs>
        <w:spacing w:line="240" w:lineRule="auto"/>
        <w:ind w:left="0" w:firstLine="709"/>
        <w:contextualSpacing/>
        <w:jc w:val="both"/>
        <w:textAlignment w:val="top"/>
        <w:rPr>
          <w:sz w:val="28"/>
          <w:szCs w:val="28"/>
        </w:rPr>
      </w:pPr>
      <w:r w:rsidRPr="00F4450D">
        <w:rPr>
          <w:sz w:val="28"/>
          <w:szCs w:val="28"/>
          <w:lang w:val="kk-KZ"/>
        </w:rPr>
        <w:t>Хмель Н.Д. Педагогический процесс в общеобразовательной школе. – Алма-Ата: «Мектеп», 1984. – 134 с.</w:t>
      </w:r>
    </w:p>
    <w:p w14:paraId="5E45CA0A" w14:textId="77777777" w:rsidR="00843C17" w:rsidRPr="008E5D58" w:rsidRDefault="00843C17">
      <w:pPr>
        <w:numPr>
          <w:ilvl w:val="0"/>
          <w:numId w:val="7"/>
        </w:numPr>
        <w:tabs>
          <w:tab w:val="left" w:pos="567"/>
          <w:tab w:val="left" w:pos="851"/>
          <w:tab w:val="left" w:pos="1134"/>
          <w:tab w:val="left" w:pos="1276"/>
          <w:tab w:val="left" w:pos="9497"/>
        </w:tabs>
        <w:spacing w:after="0" w:line="240" w:lineRule="auto"/>
        <w:ind w:left="0" w:firstLine="709"/>
        <w:contextualSpacing/>
        <w:jc w:val="both"/>
        <w:outlineLvl w:val="1"/>
        <w:rPr>
          <w:rFonts w:ascii="Times New Roman" w:hAnsi="Times New Roman" w:cs="Times New Roman"/>
          <w:sz w:val="28"/>
          <w:szCs w:val="28"/>
          <w:lang w:eastAsia="ru-RU"/>
        </w:rPr>
      </w:pPr>
      <w:proofErr w:type="spellStart"/>
      <w:r w:rsidRPr="00F4450D">
        <w:rPr>
          <w:rFonts w:ascii="Times New Roman" w:hAnsi="Times New Roman" w:cs="Times New Roman"/>
          <w:bCs/>
          <w:sz w:val="28"/>
          <w:szCs w:val="28"/>
          <w:shd w:val="clear" w:color="auto" w:fill="FFFFFF"/>
        </w:rPr>
        <w:t>Таубаева</w:t>
      </w:r>
      <w:proofErr w:type="spellEnd"/>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Ш</w:t>
      </w:r>
      <w:r w:rsidRPr="008E5D58">
        <w:rPr>
          <w:rFonts w:ascii="Times New Roman" w:hAnsi="Times New Roman" w:cs="Times New Roman"/>
          <w:sz w:val="28"/>
          <w:szCs w:val="28"/>
          <w:shd w:val="clear" w:color="auto" w:fill="FFFFFF"/>
        </w:rPr>
        <w:t>.</w:t>
      </w:r>
      <w:r w:rsidRPr="00F4450D">
        <w:rPr>
          <w:rFonts w:ascii="Times New Roman" w:hAnsi="Times New Roman" w:cs="Times New Roman"/>
          <w:sz w:val="28"/>
          <w:szCs w:val="28"/>
          <w:shd w:val="clear" w:color="auto" w:fill="FFFFFF"/>
        </w:rPr>
        <w:t>Т</w:t>
      </w:r>
      <w:r w:rsidRPr="008E5D58">
        <w:rPr>
          <w:rFonts w:ascii="Times New Roman" w:hAnsi="Times New Roman" w:cs="Times New Roman"/>
          <w:sz w:val="28"/>
          <w:szCs w:val="28"/>
          <w:shd w:val="clear" w:color="auto" w:fill="FFFFFF"/>
        </w:rPr>
        <w:t>.</w:t>
      </w:r>
      <w:r w:rsidRPr="00F4450D">
        <w:rPr>
          <w:rFonts w:ascii="Times New Roman" w:hAnsi="Times New Roman" w:cs="Times New Roman"/>
          <w:sz w:val="28"/>
          <w:szCs w:val="28"/>
          <w:shd w:val="clear" w:color="auto" w:fill="FFFFFF"/>
          <w:lang w:val="kk-KZ"/>
        </w:rPr>
        <w:t xml:space="preserve"> </w:t>
      </w:r>
      <w:r w:rsidRPr="00F4450D">
        <w:rPr>
          <w:rFonts w:ascii="Times New Roman" w:hAnsi="Times New Roman" w:cs="Times New Roman"/>
          <w:sz w:val="28"/>
          <w:szCs w:val="28"/>
          <w:shd w:val="clear" w:color="auto" w:fill="FFFFFF"/>
        </w:rPr>
        <w:t>Научный</w:t>
      </w:r>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статус</w:t>
      </w:r>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структура</w:t>
      </w:r>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и</w:t>
      </w:r>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функции</w:t>
      </w:r>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методологии</w:t>
      </w:r>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педагогики</w:t>
      </w:r>
      <w:r w:rsidRPr="00F4450D">
        <w:rPr>
          <w:rFonts w:ascii="Times New Roman" w:hAnsi="Times New Roman" w:cs="Times New Roman"/>
          <w:sz w:val="28"/>
          <w:szCs w:val="28"/>
          <w:shd w:val="clear" w:color="auto" w:fill="FFFFFF"/>
          <w:lang w:val="kk-KZ"/>
        </w:rPr>
        <w:t xml:space="preserve">// </w:t>
      </w:r>
      <w:r w:rsidRPr="00F4450D">
        <w:rPr>
          <w:rFonts w:ascii="Times New Roman" w:hAnsi="Times New Roman" w:cs="Times New Roman"/>
          <w:sz w:val="28"/>
          <w:szCs w:val="28"/>
          <w:shd w:val="clear" w:color="auto" w:fill="FFFFFF"/>
        </w:rPr>
        <w:t>ҚПҒА</w:t>
      </w:r>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хабаршысы</w:t>
      </w:r>
      <w:proofErr w:type="spellEnd"/>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lang w:val="kk-KZ"/>
        </w:rPr>
        <w:t>–</w:t>
      </w:r>
      <w:r w:rsidRPr="008E5D58">
        <w:rPr>
          <w:rFonts w:ascii="Times New Roman" w:hAnsi="Times New Roman" w:cs="Times New Roman"/>
          <w:sz w:val="28"/>
          <w:szCs w:val="28"/>
          <w:shd w:val="clear" w:color="auto" w:fill="FFFFFF"/>
        </w:rPr>
        <w:t xml:space="preserve"> 2013. </w:t>
      </w:r>
      <w:r w:rsidRPr="00F4450D">
        <w:rPr>
          <w:rFonts w:ascii="Times New Roman" w:hAnsi="Times New Roman" w:cs="Times New Roman"/>
          <w:sz w:val="28"/>
          <w:szCs w:val="28"/>
          <w:lang w:val="kk-KZ"/>
        </w:rPr>
        <w:t>–</w:t>
      </w:r>
      <w:r w:rsidRPr="008E5D58">
        <w:rPr>
          <w:rFonts w:ascii="Times New Roman" w:hAnsi="Times New Roman" w:cs="Times New Roman"/>
          <w:sz w:val="28"/>
          <w:szCs w:val="28"/>
          <w:shd w:val="clear" w:color="auto" w:fill="FFFFFF"/>
        </w:rPr>
        <w:t xml:space="preserve"> № 1. </w:t>
      </w:r>
      <w:r w:rsidRPr="00F4450D">
        <w:rPr>
          <w:rFonts w:ascii="Times New Roman" w:hAnsi="Times New Roman" w:cs="Times New Roman"/>
          <w:sz w:val="28"/>
          <w:szCs w:val="28"/>
          <w:lang w:val="kk-KZ"/>
        </w:rPr>
        <w:t>–</w:t>
      </w:r>
      <w:r w:rsidRPr="008E5D58">
        <w:rPr>
          <w:rFonts w:ascii="Times New Roman" w:hAnsi="Times New Roman" w:cs="Times New Roman"/>
          <w:sz w:val="28"/>
          <w:szCs w:val="28"/>
          <w:shd w:val="clear" w:color="auto" w:fill="FFFFFF"/>
        </w:rPr>
        <w:t xml:space="preserve"> </w:t>
      </w:r>
      <w:r w:rsidRPr="00F4450D">
        <w:rPr>
          <w:rFonts w:ascii="Times New Roman" w:hAnsi="Times New Roman" w:cs="Times New Roman"/>
          <w:sz w:val="28"/>
          <w:szCs w:val="28"/>
          <w:shd w:val="clear" w:color="auto" w:fill="FFFFFF"/>
        </w:rPr>
        <w:t>С</w:t>
      </w:r>
      <w:r w:rsidRPr="008E5D58">
        <w:rPr>
          <w:rFonts w:ascii="Times New Roman" w:hAnsi="Times New Roman" w:cs="Times New Roman"/>
          <w:sz w:val="28"/>
          <w:szCs w:val="28"/>
          <w:shd w:val="clear" w:color="auto" w:fill="FFFFFF"/>
        </w:rPr>
        <w:t>. 3-12.</w:t>
      </w:r>
      <w:r w:rsidRPr="008E5D58">
        <w:rPr>
          <w:rFonts w:ascii="Times New Roman" w:hAnsi="Times New Roman" w:cs="Times New Roman"/>
          <w:sz w:val="28"/>
          <w:szCs w:val="28"/>
          <w:shd w:val="clear" w:color="auto" w:fill="FFFFFF"/>
          <w:lang w:val="en-US"/>
        </w:rPr>
        <w:t> </w:t>
      </w:r>
    </w:p>
    <w:p w14:paraId="3664BA59" w14:textId="77777777" w:rsidR="00843C17" w:rsidRPr="008E5D58" w:rsidRDefault="00843C17">
      <w:pPr>
        <w:numPr>
          <w:ilvl w:val="0"/>
          <w:numId w:val="7"/>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en-US"/>
        </w:rPr>
      </w:pPr>
      <w:hyperlink r:id="rId103" w:history="1">
        <w:proofErr w:type="spellStart"/>
        <w:r w:rsidRPr="00F4450D">
          <w:rPr>
            <w:rFonts w:ascii="Times New Roman" w:hAnsi="Times New Roman" w:cs="Times New Roman"/>
            <w:sz w:val="28"/>
            <w:szCs w:val="28"/>
            <w:shd w:val="clear" w:color="auto" w:fill="FFFFFF"/>
          </w:rPr>
          <w:t>Сейітқазы</w:t>
        </w:r>
        <w:proofErr w:type="spellEnd"/>
        <w:r w:rsidRPr="00F4450D">
          <w:rPr>
            <w:rFonts w:ascii="Times New Roman" w:hAnsi="Times New Roman" w:cs="Times New Roman"/>
            <w:sz w:val="28"/>
            <w:szCs w:val="28"/>
            <w:shd w:val="clear" w:color="auto" w:fill="FFFFFF"/>
            <w:lang w:val="kk-KZ"/>
          </w:rPr>
          <w:t xml:space="preserve"> </w:t>
        </w:r>
        <w:r w:rsidRPr="00F4450D">
          <w:rPr>
            <w:rFonts w:ascii="Times New Roman" w:hAnsi="Times New Roman" w:cs="Times New Roman"/>
            <w:sz w:val="28"/>
            <w:szCs w:val="28"/>
            <w:shd w:val="clear" w:color="auto" w:fill="FFFFFF"/>
          </w:rPr>
          <w:t>П</w:t>
        </w:r>
        <w:r w:rsidRPr="008E5D58">
          <w:rPr>
            <w:rFonts w:ascii="Times New Roman" w:hAnsi="Times New Roman" w:cs="Times New Roman"/>
            <w:sz w:val="28"/>
            <w:szCs w:val="28"/>
            <w:shd w:val="clear" w:color="auto" w:fill="FFFFFF"/>
          </w:rPr>
          <w:t>.</w:t>
        </w:r>
        <w:r w:rsidRPr="00F4450D">
          <w:rPr>
            <w:rFonts w:ascii="Times New Roman" w:hAnsi="Times New Roman" w:cs="Times New Roman"/>
            <w:sz w:val="28"/>
            <w:szCs w:val="28"/>
            <w:shd w:val="clear" w:color="auto" w:fill="FFFFFF"/>
          </w:rPr>
          <w:t>Б</w:t>
        </w:r>
        <w:r w:rsidRPr="008E5D58">
          <w:rPr>
            <w:rFonts w:ascii="Times New Roman" w:hAnsi="Times New Roman" w:cs="Times New Roman"/>
            <w:sz w:val="28"/>
            <w:szCs w:val="28"/>
            <w:shd w:val="clear" w:color="auto" w:fill="FFFFFF"/>
          </w:rPr>
          <w:t>.</w:t>
        </w:r>
      </w:hyperlink>
      <w:r w:rsidRPr="008E5D58">
        <w:rPr>
          <w:rFonts w:ascii="Times New Roman" w:hAnsi="Times New Roman" w:cs="Times New Roman"/>
          <w:sz w:val="28"/>
          <w:szCs w:val="28"/>
          <w:shd w:val="clear" w:color="auto" w:fill="FFFFFF"/>
          <w:lang w:val="en-US"/>
        </w:rPr>
        <w:t> </w:t>
      </w:r>
      <w:proofErr w:type="spellStart"/>
      <w:r w:rsidRPr="00F4450D">
        <w:rPr>
          <w:rFonts w:ascii="Times New Roman" w:hAnsi="Times New Roman" w:cs="Times New Roman"/>
          <w:sz w:val="28"/>
          <w:szCs w:val="28"/>
          <w:shd w:val="clear" w:color="auto" w:fill="FFFFFF"/>
        </w:rPr>
        <w:t>Болашақ</w:t>
      </w:r>
      <w:proofErr w:type="spellEnd"/>
      <w:r w:rsidRPr="00F4450D">
        <w:rPr>
          <w:rFonts w:ascii="Times New Roman" w:hAnsi="Times New Roman" w:cs="Times New Roman"/>
          <w:sz w:val="28"/>
          <w:szCs w:val="28"/>
          <w:shd w:val="clear" w:color="auto" w:fill="FFFFFF"/>
          <w:lang w:val="kk-KZ"/>
        </w:rPr>
        <w:t xml:space="preserve"> </w:t>
      </w:r>
      <w:proofErr w:type="spellStart"/>
      <w:r w:rsidRPr="00F4450D">
        <w:rPr>
          <w:rFonts w:ascii="Times New Roman" w:hAnsi="Times New Roman" w:cs="Times New Roman"/>
          <w:sz w:val="28"/>
          <w:szCs w:val="28"/>
          <w:shd w:val="clear" w:color="auto" w:fill="FFFFFF"/>
        </w:rPr>
        <w:t>мұғалімдерді</w:t>
      </w:r>
      <w:proofErr w:type="spellEnd"/>
      <w:r w:rsidRPr="00F4450D">
        <w:rPr>
          <w:rFonts w:ascii="Times New Roman" w:hAnsi="Times New Roman" w:cs="Times New Roman"/>
          <w:sz w:val="28"/>
          <w:szCs w:val="28"/>
          <w:shd w:val="clear" w:color="auto" w:fill="FFFFFF"/>
          <w:lang w:val="kk-KZ"/>
        </w:rPr>
        <w:t xml:space="preserve"> </w:t>
      </w:r>
      <w:proofErr w:type="spellStart"/>
      <w:r w:rsidRPr="00F4450D">
        <w:rPr>
          <w:rFonts w:ascii="Times New Roman" w:hAnsi="Times New Roman" w:cs="Times New Roman"/>
          <w:sz w:val="28"/>
          <w:szCs w:val="28"/>
          <w:shd w:val="clear" w:color="auto" w:fill="FFFFFF"/>
        </w:rPr>
        <w:t>бұқаралық</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ақпарат</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құралдары</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арқылы</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тәрбие</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үрдісіне</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дайындаудың</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ғылыми</w:t>
      </w:r>
      <w:r w:rsidRPr="008E5D58">
        <w:rPr>
          <w:rFonts w:ascii="Times New Roman" w:hAnsi="Times New Roman" w:cs="Times New Roman"/>
          <w:sz w:val="28"/>
          <w:szCs w:val="28"/>
          <w:shd w:val="clear" w:color="auto" w:fill="FFFFFF"/>
        </w:rPr>
        <w:t>-</w:t>
      </w:r>
      <w:r w:rsidRPr="00F4450D">
        <w:rPr>
          <w:rFonts w:ascii="Times New Roman" w:hAnsi="Times New Roman" w:cs="Times New Roman"/>
          <w:sz w:val="28"/>
          <w:szCs w:val="28"/>
          <w:shd w:val="clear" w:color="auto" w:fill="FFFFFF"/>
        </w:rPr>
        <w:t>теориялық</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негіздері</w:t>
      </w:r>
      <w:proofErr w:type="spellEnd"/>
      <w:r w:rsidRPr="008E5D58">
        <w:rPr>
          <w:rFonts w:ascii="Times New Roman" w:hAnsi="Times New Roman" w:cs="Times New Roman"/>
          <w:sz w:val="28"/>
          <w:szCs w:val="28"/>
          <w:shd w:val="clear" w:color="auto" w:fill="FFFFFF"/>
        </w:rPr>
        <w:t xml:space="preserve">: </w:t>
      </w:r>
      <w:proofErr w:type="spellStart"/>
      <w:r w:rsidRPr="00F4450D">
        <w:rPr>
          <w:rFonts w:ascii="Times New Roman" w:hAnsi="Times New Roman" w:cs="Times New Roman"/>
          <w:sz w:val="28"/>
          <w:szCs w:val="28"/>
          <w:shd w:val="clear" w:color="auto" w:fill="FFFFFF"/>
        </w:rPr>
        <w:t>автореф</w:t>
      </w:r>
      <w:proofErr w:type="spellEnd"/>
      <w:r w:rsidRPr="008E5D58">
        <w:rPr>
          <w:rFonts w:ascii="Times New Roman" w:hAnsi="Times New Roman" w:cs="Times New Roman"/>
          <w:sz w:val="28"/>
          <w:szCs w:val="28"/>
          <w:shd w:val="clear" w:color="auto" w:fill="FFFFFF"/>
        </w:rPr>
        <w:t>. ...</w:t>
      </w:r>
      <w:r w:rsidRPr="00F4450D">
        <w:rPr>
          <w:rFonts w:ascii="Times New Roman" w:hAnsi="Times New Roman" w:cs="Times New Roman"/>
          <w:sz w:val="28"/>
          <w:szCs w:val="28"/>
          <w:shd w:val="clear" w:color="auto" w:fill="FFFFFF"/>
          <w:lang w:val="kk-KZ"/>
        </w:rPr>
        <w:t xml:space="preserve"> </w:t>
      </w:r>
      <w:r w:rsidRPr="00F4450D">
        <w:rPr>
          <w:rFonts w:ascii="Times New Roman" w:hAnsi="Times New Roman" w:cs="Times New Roman"/>
          <w:sz w:val="28"/>
          <w:szCs w:val="28"/>
          <w:shd w:val="clear" w:color="auto" w:fill="FFFFFF"/>
        </w:rPr>
        <w:t>пед</w:t>
      </w:r>
      <w:r w:rsidRPr="008E5D58">
        <w:rPr>
          <w:rFonts w:ascii="Times New Roman" w:hAnsi="Times New Roman" w:cs="Times New Roman"/>
          <w:sz w:val="28"/>
          <w:szCs w:val="28"/>
          <w:shd w:val="clear" w:color="auto" w:fill="FFFFFF"/>
        </w:rPr>
        <w:t>.</w:t>
      </w:r>
      <w:r w:rsidRPr="00F4450D">
        <w:rPr>
          <w:rFonts w:ascii="Times New Roman" w:hAnsi="Times New Roman" w:cs="Times New Roman"/>
          <w:sz w:val="28"/>
          <w:szCs w:val="28"/>
          <w:shd w:val="clear" w:color="auto" w:fill="FFFFFF"/>
          <w:lang w:val="kk-KZ"/>
        </w:rPr>
        <w:t xml:space="preserve"> </w:t>
      </w:r>
      <w:proofErr w:type="spellStart"/>
      <w:r w:rsidRPr="00F4450D">
        <w:rPr>
          <w:rFonts w:ascii="Times New Roman" w:hAnsi="Times New Roman" w:cs="Times New Roman"/>
          <w:sz w:val="28"/>
          <w:szCs w:val="28"/>
          <w:shd w:val="clear" w:color="auto" w:fill="FFFFFF"/>
        </w:rPr>
        <w:t>ғыл</w:t>
      </w:r>
      <w:proofErr w:type="spellEnd"/>
      <w:r w:rsidRPr="008E5D58">
        <w:rPr>
          <w:rFonts w:ascii="Times New Roman" w:hAnsi="Times New Roman" w:cs="Times New Roman"/>
          <w:sz w:val="28"/>
          <w:szCs w:val="28"/>
          <w:shd w:val="clear" w:color="auto" w:fill="FFFFFF"/>
        </w:rPr>
        <w:t>.</w:t>
      </w:r>
      <w:r w:rsidRPr="00F4450D">
        <w:rPr>
          <w:rFonts w:ascii="Times New Roman" w:hAnsi="Times New Roman" w:cs="Times New Roman"/>
          <w:sz w:val="28"/>
          <w:szCs w:val="28"/>
          <w:shd w:val="clear" w:color="auto" w:fill="FFFFFF"/>
          <w:lang w:val="kk-KZ"/>
        </w:rPr>
        <w:t xml:space="preserve"> </w:t>
      </w:r>
      <w:r w:rsidRPr="00F4450D">
        <w:rPr>
          <w:rFonts w:ascii="Times New Roman" w:hAnsi="Times New Roman" w:cs="Times New Roman"/>
          <w:sz w:val="28"/>
          <w:szCs w:val="28"/>
          <w:shd w:val="clear" w:color="auto" w:fill="FFFFFF"/>
        </w:rPr>
        <w:t>д</w:t>
      </w:r>
      <w:r w:rsidRPr="008E5D58">
        <w:rPr>
          <w:rFonts w:ascii="Times New Roman" w:hAnsi="Times New Roman" w:cs="Times New Roman"/>
          <w:sz w:val="28"/>
          <w:szCs w:val="28"/>
          <w:shd w:val="clear" w:color="auto" w:fill="FFFFFF"/>
        </w:rPr>
        <w:t>-</w:t>
      </w:r>
      <w:r w:rsidRPr="00F4450D">
        <w:rPr>
          <w:rFonts w:ascii="Times New Roman" w:hAnsi="Times New Roman" w:cs="Times New Roman"/>
          <w:sz w:val="28"/>
          <w:szCs w:val="28"/>
          <w:shd w:val="clear" w:color="auto" w:fill="FFFFFF"/>
        </w:rPr>
        <w:t>ры</w:t>
      </w:r>
      <w:r w:rsidRPr="00F4450D">
        <w:rPr>
          <w:rFonts w:ascii="Times New Roman" w:hAnsi="Times New Roman" w:cs="Times New Roman"/>
          <w:sz w:val="28"/>
          <w:szCs w:val="28"/>
          <w:shd w:val="clear" w:color="auto" w:fill="FFFFFF"/>
          <w:lang w:val="kk-KZ"/>
        </w:rPr>
        <w:t xml:space="preserve">. 13.00.01. </w:t>
      </w:r>
      <w:r w:rsidRPr="008E5D58">
        <w:rPr>
          <w:rFonts w:ascii="Times New Roman" w:hAnsi="Times New Roman" w:cs="Times New Roman"/>
          <w:sz w:val="28"/>
          <w:szCs w:val="28"/>
          <w:shd w:val="clear" w:color="auto" w:fill="FFFFFF"/>
          <w:lang w:val="en-US"/>
        </w:rPr>
        <w:t xml:space="preserve"> </w:t>
      </w:r>
      <w:r w:rsidRPr="00F4450D">
        <w:rPr>
          <w:rFonts w:ascii="Times New Roman" w:hAnsi="Times New Roman" w:cs="Times New Roman"/>
          <w:sz w:val="28"/>
          <w:szCs w:val="28"/>
          <w:lang w:val="kk-KZ"/>
        </w:rPr>
        <w:t>–</w:t>
      </w:r>
      <w:r w:rsidRPr="008E5D58">
        <w:rPr>
          <w:rFonts w:ascii="Times New Roman" w:hAnsi="Times New Roman" w:cs="Times New Roman"/>
          <w:sz w:val="28"/>
          <w:szCs w:val="28"/>
          <w:shd w:val="clear" w:color="auto" w:fill="FFFFFF"/>
          <w:lang w:val="en-US"/>
        </w:rPr>
        <w:t xml:space="preserve"> </w:t>
      </w:r>
      <w:r w:rsidRPr="00F4450D">
        <w:rPr>
          <w:rFonts w:ascii="Times New Roman" w:hAnsi="Times New Roman" w:cs="Times New Roman"/>
          <w:sz w:val="28"/>
          <w:szCs w:val="28"/>
          <w:shd w:val="clear" w:color="auto" w:fill="FFFFFF"/>
        </w:rPr>
        <w:t>Астана</w:t>
      </w:r>
      <w:r w:rsidRPr="008E5D58">
        <w:rPr>
          <w:rFonts w:ascii="Times New Roman" w:hAnsi="Times New Roman" w:cs="Times New Roman"/>
          <w:sz w:val="28"/>
          <w:szCs w:val="28"/>
          <w:shd w:val="clear" w:color="auto" w:fill="FFFFFF"/>
          <w:lang w:val="en-US"/>
        </w:rPr>
        <w:t xml:space="preserve">, 2009. </w:t>
      </w:r>
      <w:r w:rsidRPr="00F4450D">
        <w:rPr>
          <w:rFonts w:ascii="Times New Roman" w:hAnsi="Times New Roman" w:cs="Times New Roman"/>
          <w:sz w:val="28"/>
          <w:szCs w:val="28"/>
          <w:lang w:val="kk-KZ"/>
        </w:rPr>
        <w:t>–</w:t>
      </w:r>
      <w:r w:rsidRPr="008E5D58">
        <w:rPr>
          <w:rFonts w:ascii="Times New Roman" w:hAnsi="Times New Roman" w:cs="Times New Roman"/>
          <w:sz w:val="28"/>
          <w:szCs w:val="28"/>
          <w:shd w:val="clear" w:color="auto" w:fill="FFFFFF"/>
          <w:lang w:val="en-US"/>
        </w:rPr>
        <w:t xml:space="preserve"> 50 </w:t>
      </w:r>
      <w:r w:rsidRPr="00F4450D">
        <w:rPr>
          <w:rFonts w:ascii="Times New Roman" w:hAnsi="Times New Roman" w:cs="Times New Roman"/>
          <w:sz w:val="28"/>
          <w:szCs w:val="28"/>
          <w:shd w:val="clear" w:color="auto" w:fill="FFFFFF"/>
        </w:rPr>
        <w:t>б</w:t>
      </w:r>
      <w:r w:rsidRPr="008E5D58">
        <w:rPr>
          <w:rFonts w:ascii="Times New Roman" w:hAnsi="Times New Roman" w:cs="Times New Roman"/>
          <w:sz w:val="28"/>
          <w:szCs w:val="28"/>
          <w:shd w:val="clear" w:color="auto" w:fill="FFFFFF"/>
          <w:lang w:val="en-US"/>
        </w:rPr>
        <w:t>.</w:t>
      </w:r>
    </w:p>
    <w:p w14:paraId="514DC491" w14:textId="1A556F99" w:rsidR="00843C17" w:rsidRPr="00F4450D"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eastAsia="ru-RU" w:bidi="en-US"/>
        </w:rPr>
      </w:pPr>
      <w:r w:rsidRPr="00F4450D">
        <w:rPr>
          <w:rFonts w:ascii="Times New Roman" w:hAnsi="Times New Roman" w:cs="Times New Roman"/>
          <w:sz w:val="28"/>
          <w:szCs w:val="28"/>
          <w:lang w:eastAsia="ru-RU" w:bidi="en-US"/>
        </w:rPr>
        <w:t>Ме</w:t>
      </w:r>
      <w:r w:rsidR="00F14A34">
        <w:rPr>
          <w:rFonts w:ascii="Times New Roman" w:hAnsi="Times New Roman" w:cs="Times New Roman"/>
          <w:sz w:val="28"/>
          <w:szCs w:val="28"/>
          <w:lang w:val="kk-KZ" w:eastAsia="ru-RU" w:bidi="en-US"/>
        </w:rPr>
        <w:t>н</w:t>
      </w:r>
      <w:proofErr w:type="spellStart"/>
      <w:r w:rsidRPr="00F4450D">
        <w:rPr>
          <w:rFonts w:ascii="Times New Roman" w:hAnsi="Times New Roman" w:cs="Times New Roman"/>
          <w:sz w:val="28"/>
          <w:szCs w:val="28"/>
          <w:lang w:eastAsia="ru-RU" w:bidi="en-US"/>
        </w:rPr>
        <w:t>либекова</w:t>
      </w:r>
      <w:proofErr w:type="spellEnd"/>
      <w:r w:rsidRPr="00F4450D">
        <w:rPr>
          <w:rFonts w:ascii="Times New Roman" w:hAnsi="Times New Roman" w:cs="Times New Roman"/>
          <w:sz w:val="28"/>
          <w:szCs w:val="28"/>
          <w:lang w:eastAsia="ru-RU" w:bidi="en-US"/>
        </w:rPr>
        <w:t xml:space="preserve"> Г.Ж. Проблемы профессиональной подготовки педагогических кадров в условиях информатизации общества // Информатика: проблемы, методология, технологии: международная научно-методическая конференция. – Воронеж, 2007.</w:t>
      </w:r>
      <w:r w:rsidRPr="00F4450D">
        <w:rPr>
          <w:rFonts w:ascii="Times New Roman" w:hAnsi="Times New Roman" w:cs="Times New Roman"/>
          <w:sz w:val="28"/>
          <w:szCs w:val="28"/>
          <w:lang w:val="kk-KZ" w:eastAsia="ru-RU" w:bidi="en-US"/>
        </w:rPr>
        <w:t xml:space="preserve"> – С. 27</w:t>
      </w:r>
      <w:r w:rsidRPr="00F4450D">
        <w:rPr>
          <w:rFonts w:ascii="Times New Roman" w:hAnsi="Times New Roman" w:cs="Times New Roman"/>
          <w:sz w:val="28"/>
          <w:szCs w:val="28"/>
          <w:lang w:val="kk-KZ"/>
        </w:rPr>
        <w:t xml:space="preserve">– </w:t>
      </w:r>
      <w:r w:rsidRPr="00F4450D">
        <w:rPr>
          <w:rFonts w:ascii="Times New Roman" w:hAnsi="Times New Roman" w:cs="Times New Roman"/>
          <w:sz w:val="28"/>
          <w:szCs w:val="28"/>
          <w:lang w:val="kk-KZ" w:eastAsia="ru-RU" w:bidi="en-US"/>
        </w:rPr>
        <w:t>34.</w:t>
      </w:r>
    </w:p>
    <w:p w14:paraId="2F7ADF85" w14:textId="77777777" w:rsidR="00843C17" w:rsidRPr="00D270F7" w:rsidRDefault="00843C17">
      <w:pPr>
        <w:numPr>
          <w:ilvl w:val="0"/>
          <w:numId w:val="7"/>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D270F7">
        <w:rPr>
          <w:rFonts w:ascii="Times New Roman" w:hAnsi="Times New Roman" w:cs="Times New Roman"/>
          <w:bCs/>
          <w:sz w:val="28"/>
          <w:szCs w:val="28"/>
          <w:shd w:val="clear" w:color="auto" w:fill="FFFFFF"/>
          <w:lang w:eastAsia="ru-RU"/>
        </w:rPr>
        <w:t>Мынбаева</w:t>
      </w:r>
      <w:r w:rsidRPr="00D270F7">
        <w:rPr>
          <w:rFonts w:ascii="Times New Roman" w:hAnsi="Times New Roman" w:cs="Times New Roman"/>
          <w:sz w:val="28"/>
          <w:szCs w:val="28"/>
          <w:lang w:eastAsia="ru-RU"/>
        </w:rPr>
        <w:t xml:space="preserve"> </w:t>
      </w:r>
      <w:proofErr w:type="spellStart"/>
      <w:r w:rsidRPr="00D270F7">
        <w:rPr>
          <w:rFonts w:ascii="Times New Roman" w:hAnsi="Times New Roman" w:cs="Times New Roman"/>
          <w:sz w:val="28"/>
          <w:szCs w:val="28"/>
          <w:lang w:eastAsia="ru-RU"/>
        </w:rPr>
        <w:t>А.К.Основы</w:t>
      </w:r>
      <w:proofErr w:type="spellEnd"/>
      <w:r w:rsidRPr="00D270F7">
        <w:rPr>
          <w:rFonts w:ascii="Times New Roman" w:hAnsi="Times New Roman" w:cs="Times New Roman"/>
          <w:sz w:val="28"/>
          <w:szCs w:val="28"/>
          <w:lang w:eastAsia="ru-RU"/>
        </w:rPr>
        <w:t xml:space="preserve"> педагогик</w:t>
      </w:r>
      <w:r w:rsidRPr="00D270F7">
        <w:rPr>
          <w:rFonts w:ascii="Times New Roman" w:hAnsi="Times New Roman" w:cs="Times New Roman"/>
          <w:sz w:val="28"/>
          <w:szCs w:val="28"/>
          <w:lang w:val="kk-KZ" w:eastAsia="ru-RU"/>
        </w:rPr>
        <w:t>и</w:t>
      </w:r>
      <w:r w:rsidRPr="00D270F7">
        <w:rPr>
          <w:rFonts w:ascii="Times New Roman" w:hAnsi="Times New Roman" w:cs="Times New Roman"/>
          <w:sz w:val="28"/>
          <w:szCs w:val="28"/>
          <w:lang w:eastAsia="ru-RU"/>
        </w:rPr>
        <w:t xml:space="preserve"> высшей школы</w:t>
      </w:r>
      <w:r w:rsidRPr="00D270F7">
        <w:rPr>
          <w:rFonts w:ascii="Times New Roman" w:hAnsi="Times New Roman" w:cs="Times New Roman"/>
          <w:sz w:val="28"/>
          <w:szCs w:val="28"/>
          <w:lang w:val="kk-KZ" w:eastAsia="ru-RU"/>
        </w:rPr>
        <w:t xml:space="preserve">. </w:t>
      </w:r>
      <w:r w:rsidRPr="00D270F7">
        <w:rPr>
          <w:rFonts w:ascii="Times New Roman" w:hAnsi="Times New Roman" w:cs="Times New Roman"/>
          <w:sz w:val="28"/>
          <w:szCs w:val="28"/>
          <w:lang w:eastAsia="ru-RU"/>
        </w:rPr>
        <w:t>- Алматы, 2013. – 183</w:t>
      </w:r>
      <w:r w:rsidRPr="00D270F7">
        <w:rPr>
          <w:rFonts w:ascii="Times New Roman" w:hAnsi="Times New Roman" w:cs="Times New Roman"/>
          <w:sz w:val="28"/>
          <w:szCs w:val="28"/>
          <w:lang w:val="kk-KZ" w:eastAsia="ru-RU"/>
        </w:rPr>
        <w:t xml:space="preserve"> с.</w:t>
      </w:r>
    </w:p>
    <w:p w14:paraId="17DDB9ED" w14:textId="77777777" w:rsidR="00843C17" w:rsidRPr="00D270F7" w:rsidRDefault="00843C17">
      <w:pPr>
        <w:numPr>
          <w:ilvl w:val="0"/>
          <w:numId w:val="7"/>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D270F7">
        <w:rPr>
          <w:rFonts w:ascii="Times New Roman" w:hAnsi="Times New Roman" w:cs="Times New Roman"/>
          <w:sz w:val="28"/>
          <w:szCs w:val="28"/>
          <w:lang w:val="kk-KZ"/>
        </w:rPr>
        <w:t xml:space="preserve">Сарбасова Қ.А. Білім берудегі ізгілендіру парадигмасының мәні // Заманауи әлемдегі ғылым мен білім. Халықаралық ғылыми-практикалық конференция </w:t>
      </w:r>
      <w:r w:rsidRPr="00D270F7">
        <w:rPr>
          <w:rFonts w:ascii="Times New Roman" w:hAnsi="Times New Roman" w:cs="Times New Roman"/>
          <w:sz w:val="28"/>
          <w:szCs w:val="28"/>
        </w:rPr>
        <w:t>матер</w:t>
      </w:r>
      <w:r w:rsidRPr="00D270F7">
        <w:rPr>
          <w:rFonts w:ascii="Times New Roman" w:hAnsi="Times New Roman" w:cs="Times New Roman"/>
          <w:sz w:val="28"/>
          <w:szCs w:val="28"/>
          <w:lang w:val="kk-KZ"/>
        </w:rPr>
        <w:t xml:space="preserve">иалдары. </w:t>
      </w:r>
      <w:r w:rsidRPr="00D270F7">
        <w:rPr>
          <w:rFonts w:ascii="Times New Roman" w:hAnsi="Times New Roman" w:cs="Times New Roman"/>
          <w:sz w:val="28"/>
          <w:szCs w:val="28"/>
        </w:rPr>
        <w:t xml:space="preserve">– </w:t>
      </w:r>
      <w:proofErr w:type="spellStart"/>
      <w:r w:rsidRPr="00D270F7">
        <w:rPr>
          <w:rFonts w:ascii="Times New Roman" w:hAnsi="Times New Roman" w:cs="Times New Roman"/>
          <w:sz w:val="28"/>
          <w:szCs w:val="28"/>
        </w:rPr>
        <w:t>Қарағанды</w:t>
      </w:r>
      <w:proofErr w:type="spellEnd"/>
      <w:r w:rsidRPr="00D270F7">
        <w:rPr>
          <w:rFonts w:ascii="Times New Roman" w:hAnsi="Times New Roman" w:cs="Times New Roman"/>
          <w:sz w:val="28"/>
          <w:szCs w:val="28"/>
        </w:rPr>
        <w:t>: «</w:t>
      </w:r>
      <w:proofErr w:type="spellStart"/>
      <w:r w:rsidRPr="00D270F7">
        <w:rPr>
          <w:rFonts w:ascii="Times New Roman" w:hAnsi="Times New Roman" w:cs="Times New Roman"/>
          <w:sz w:val="28"/>
          <w:szCs w:val="28"/>
        </w:rPr>
        <w:t>Болашақ-Баспа</w:t>
      </w:r>
      <w:proofErr w:type="spellEnd"/>
      <w:r w:rsidRPr="00D270F7">
        <w:rPr>
          <w:rFonts w:ascii="Times New Roman" w:hAnsi="Times New Roman" w:cs="Times New Roman"/>
          <w:sz w:val="28"/>
          <w:szCs w:val="28"/>
        </w:rPr>
        <w:t xml:space="preserve">», 2017. </w:t>
      </w:r>
      <w:r w:rsidRPr="00D270F7">
        <w:rPr>
          <w:rFonts w:ascii="Times New Roman" w:hAnsi="Times New Roman" w:cs="Times New Roman"/>
          <w:sz w:val="28"/>
          <w:szCs w:val="28"/>
          <w:lang w:val="kk-KZ"/>
        </w:rPr>
        <w:t>–</w:t>
      </w:r>
      <w:r w:rsidRPr="00D270F7">
        <w:rPr>
          <w:rFonts w:ascii="Times New Roman" w:hAnsi="Times New Roman" w:cs="Times New Roman"/>
          <w:sz w:val="28"/>
          <w:szCs w:val="28"/>
        </w:rPr>
        <w:t xml:space="preserve"> Т.2 – Б.8-12.</w:t>
      </w:r>
    </w:p>
    <w:p w14:paraId="30326CF3" w14:textId="77777777" w:rsidR="00843C17" w:rsidRPr="00D270F7" w:rsidRDefault="00843C17">
      <w:pPr>
        <w:numPr>
          <w:ilvl w:val="0"/>
          <w:numId w:val="7"/>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D270F7">
        <w:rPr>
          <w:rFonts w:ascii="Times New Roman" w:hAnsi="Times New Roman" w:cs="Times New Roman"/>
          <w:sz w:val="28"/>
          <w:szCs w:val="28"/>
          <w:lang w:val="kk-KZ"/>
        </w:rPr>
        <w:t xml:space="preserve">К.М.Беркімбаев. </w:t>
      </w:r>
      <w:r w:rsidRPr="00D270F7">
        <w:rPr>
          <w:rFonts w:ascii="Times New Roman" w:hAnsi="Times New Roman" w:cs="Times New Roman"/>
          <w:spacing w:val="-1"/>
          <w:sz w:val="28"/>
          <w:szCs w:val="28"/>
          <w:lang w:val="kk-KZ"/>
        </w:rPr>
        <w:t>Болашақ мамандардың кәсіби құзыреттілігін қалыптастыру жолдары.   ҚазҰПУ Хабаршы, «Педагогика ғылымдары» сериясы №2 (50), 2016</w:t>
      </w:r>
      <w:r w:rsidRPr="00D270F7">
        <w:rPr>
          <w:rFonts w:ascii="Times New Roman" w:hAnsi="Times New Roman" w:cs="Times New Roman"/>
          <w:sz w:val="28"/>
          <w:szCs w:val="28"/>
          <w:lang w:val="kk-KZ"/>
        </w:rPr>
        <w:t xml:space="preserve"> Алматы, 2016.</w:t>
      </w:r>
    </w:p>
    <w:p w14:paraId="198A746E" w14:textId="77777777" w:rsidR="00843C17" w:rsidRPr="00F4450D" w:rsidRDefault="00843C17">
      <w:pPr>
        <w:numPr>
          <w:ilvl w:val="0"/>
          <w:numId w:val="7"/>
        </w:numPr>
        <w:tabs>
          <w:tab w:val="left" w:pos="142"/>
          <w:tab w:val="left" w:pos="567"/>
          <w:tab w:val="left" w:pos="851"/>
          <w:tab w:val="left" w:pos="1134"/>
          <w:tab w:val="left" w:pos="1276"/>
          <w:tab w:val="left" w:pos="9497"/>
        </w:tabs>
        <w:spacing w:after="0" w:line="240" w:lineRule="auto"/>
        <w:ind w:left="0" w:firstLine="709"/>
        <w:contextualSpacing/>
        <w:jc w:val="both"/>
        <w:rPr>
          <w:rFonts w:ascii="Times New Roman" w:hAnsi="Times New Roman" w:cs="Times New Roman"/>
          <w:sz w:val="28"/>
          <w:szCs w:val="28"/>
          <w:lang w:eastAsia="ru-RU"/>
        </w:rPr>
      </w:pPr>
      <w:r w:rsidRPr="00D270F7">
        <w:rPr>
          <w:rFonts w:ascii="Times New Roman" w:hAnsi="Times New Roman" w:cs="Times New Roman"/>
          <w:sz w:val="28"/>
          <w:szCs w:val="28"/>
          <w:lang w:val="kk-KZ"/>
        </w:rPr>
        <w:t xml:space="preserve">Ахметова Г.К. </w:t>
      </w:r>
      <w:r w:rsidRPr="00D270F7">
        <w:rPr>
          <w:rFonts w:ascii="Times New Roman" w:hAnsi="Times New Roman" w:cs="Times New Roman"/>
          <w:sz w:val="28"/>
          <w:szCs w:val="28"/>
          <w:lang w:eastAsia="ru-RU"/>
        </w:rPr>
        <w:t xml:space="preserve">Трансформация образовательного идеала в подготовке учительских кадров </w:t>
      </w:r>
      <w:r w:rsidRPr="00F4450D">
        <w:rPr>
          <w:rFonts w:ascii="Times New Roman" w:hAnsi="Times New Roman" w:cs="Times New Roman"/>
          <w:sz w:val="28"/>
          <w:szCs w:val="28"/>
          <w:lang w:eastAsia="ru-RU"/>
        </w:rPr>
        <w:t>в Республике Казахстан. – Алматы, 2002.</w:t>
      </w:r>
      <w:r w:rsidRPr="00F4450D">
        <w:rPr>
          <w:rFonts w:ascii="Times New Roman" w:hAnsi="Times New Roman" w:cs="Times New Roman"/>
          <w:sz w:val="28"/>
          <w:szCs w:val="28"/>
          <w:lang w:val="kk-KZ"/>
        </w:rPr>
        <w:t>–</w:t>
      </w:r>
      <w:r w:rsidRPr="00F4450D">
        <w:rPr>
          <w:rFonts w:ascii="Times New Roman" w:hAnsi="Times New Roman" w:cs="Times New Roman"/>
          <w:sz w:val="28"/>
          <w:szCs w:val="28"/>
          <w:lang w:eastAsia="ru-RU"/>
        </w:rPr>
        <w:t xml:space="preserve"> 203 с.</w:t>
      </w:r>
    </w:p>
    <w:p w14:paraId="6FA164BE" w14:textId="77777777" w:rsidR="00843C17" w:rsidRPr="00F4450D"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F4450D">
        <w:rPr>
          <w:rFonts w:ascii="Times New Roman" w:hAnsi="Times New Roman" w:cs="Times New Roman"/>
          <w:sz w:val="28"/>
          <w:szCs w:val="28"/>
          <w:lang w:val="kk-KZ"/>
        </w:rPr>
        <w:t>Сарыбеков М.Н. сыдыкназаров М.К. Словарь науки. Общенаучные термины. Учебное пособие. Издание 2-ое, доп. И перераб. –</w:t>
      </w:r>
      <w:r w:rsidRPr="00F4450D">
        <w:rPr>
          <w:rFonts w:ascii="Times New Roman" w:hAnsi="Times New Roman" w:cs="Times New Roman"/>
          <w:sz w:val="28"/>
          <w:szCs w:val="28"/>
          <w:lang w:val="kk-KZ" w:eastAsia="ru-RU" w:bidi="en-US"/>
        </w:rPr>
        <w:t xml:space="preserve"> Алматы: «ТРИУМФ-Т», 2008. – 504 с.</w:t>
      </w:r>
    </w:p>
    <w:p w14:paraId="1DA2C37D" w14:textId="77777777" w:rsidR="00843C17" w:rsidRPr="00974365" w:rsidRDefault="00843C17">
      <w:pPr>
        <w:numPr>
          <w:ilvl w:val="0"/>
          <w:numId w:val="7"/>
        </w:numPr>
        <w:tabs>
          <w:tab w:val="left" w:pos="567"/>
          <w:tab w:val="left" w:pos="851"/>
          <w:tab w:val="left" w:pos="1134"/>
          <w:tab w:val="left" w:pos="1276"/>
          <w:tab w:val="left" w:pos="9497"/>
        </w:tabs>
        <w:spacing w:after="0" w:line="240" w:lineRule="auto"/>
        <w:ind w:left="0" w:firstLine="709"/>
        <w:contextualSpacing/>
        <w:jc w:val="both"/>
        <w:outlineLvl w:val="1"/>
        <w:rPr>
          <w:rFonts w:ascii="Times New Roman" w:hAnsi="Times New Roman" w:cs="Times New Roman"/>
          <w:sz w:val="28"/>
          <w:szCs w:val="28"/>
          <w:lang w:val="kk-KZ" w:eastAsia="ru-RU"/>
        </w:rPr>
      </w:pPr>
      <w:r w:rsidRPr="00974365">
        <w:rPr>
          <w:rFonts w:ascii="Times New Roman" w:hAnsi="Times New Roman" w:cs="Times New Roman"/>
          <w:sz w:val="28"/>
          <w:szCs w:val="28"/>
          <w:lang w:val="kk-KZ"/>
        </w:rPr>
        <w:t>Ә.М.Мұханбетжанова. Педагогиканы оқыту әдістемесі. Оқулық. – Алматы: ЖШС  РПБК «Дәуір», 2011. – 356 б.</w:t>
      </w:r>
    </w:p>
    <w:p w14:paraId="08324CA2" w14:textId="77777777" w:rsidR="00843C17" w:rsidRPr="00F4450D" w:rsidRDefault="00843C17">
      <w:pPr>
        <w:pStyle w:val="a4"/>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F4450D">
        <w:rPr>
          <w:rFonts w:ascii="Times New Roman" w:hAnsi="Times New Roman" w:cs="Times New Roman"/>
          <w:sz w:val="28"/>
          <w:szCs w:val="28"/>
          <w:lang w:val="kk-KZ"/>
        </w:rPr>
        <w:t xml:space="preserve">Сабыров Т.С. Бастауыш білімнің интеграциясы арқылы оқушыларда дүниенің ғылыми бейнесін қалыптастырудың теориялық-әдіснамалық негіздері. пед.ғыл.док. ... дис.: 13.00.01. – Алматы, 2001. - 362 б. 23 </w:t>
      </w:r>
    </w:p>
    <w:p w14:paraId="0CB29B80" w14:textId="77777777" w:rsidR="00843C17" w:rsidRPr="00F4450D"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F4450D">
        <w:rPr>
          <w:rFonts w:ascii="Times New Roman" w:hAnsi="Times New Roman" w:cs="Times New Roman"/>
          <w:sz w:val="28"/>
          <w:szCs w:val="28"/>
          <w:lang w:val="kk-KZ"/>
        </w:rPr>
        <w:t>Тұрғынбаева Б.А. Болашақ мұғалімдердің әлеуетін дамыту: кәсіби шығармашылық жолында. – Алматы: «Полиграфия – сервис К0», 2012. – 316 б.</w:t>
      </w:r>
    </w:p>
    <w:p w14:paraId="3B043D44" w14:textId="77777777" w:rsidR="00843C17" w:rsidRPr="00F4450D"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D11CA8">
        <w:rPr>
          <w:rFonts w:ascii="Times New Roman" w:hAnsi="Times New Roman" w:cs="Times New Roman"/>
          <w:sz w:val="28"/>
          <w:szCs w:val="28"/>
          <w:lang w:val="kk-KZ"/>
        </w:rPr>
        <w:lastRenderedPageBreak/>
        <w:t>Тилебалдиева А.К.</w:t>
      </w:r>
      <w:r w:rsidRPr="00F4450D">
        <w:rPr>
          <w:rFonts w:ascii="Times New Roman" w:hAnsi="Times New Roman" w:cs="Times New Roman"/>
          <w:sz w:val="28"/>
          <w:szCs w:val="28"/>
          <w:lang w:val="kk-KZ"/>
        </w:rPr>
        <w:t xml:space="preserve"> Қазақстан бастауыш білім жүйесінің қалыптасуы мен дамуы (1971-1941жж.). </w:t>
      </w:r>
    </w:p>
    <w:p w14:paraId="2CAF2349" w14:textId="77777777" w:rsidR="00843C17" w:rsidRPr="00D11CA8"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426B03">
        <w:rPr>
          <w:rFonts w:ascii="Times New Roman" w:hAnsi="Times New Roman" w:cs="Times New Roman"/>
          <w:sz w:val="28"/>
          <w:szCs w:val="28"/>
          <w:lang w:val="kk-KZ"/>
        </w:rPr>
        <w:t>Ыбыраимжанов Қ.Т</w:t>
      </w:r>
      <w:r>
        <w:rPr>
          <w:rFonts w:ascii="Times New Roman" w:hAnsi="Times New Roman" w:cs="Times New Roman"/>
          <w:sz w:val="28"/>
          <w:szCs w:val="28"/>
          <w:lang w:val="kk-KZ"/>
        </w:rPr>
        <w:t xml:space="preserve">, Чункенова С.С. Бастауыш сынып мұғалімінің болмысы мен кәсіби іс-әрекетін қалыптастыру жолдары. Қазақстан ғылымы мен өмірі. Халықаралық ғылыми-көпшілік журнал. </w:t>
      </w:r>
      <w:r w:rsidRPr="00F4450D">
        <w:rPr>
          <w:sz w:val="28"/>
          <w:szCs w:val="28"/>
          <w:lang w:val="kk-KZ"/>
        </w:rPr>
        <w:t>–</w:t>
      </w:r>
      <w:r>
        <w:rPr>
          <w:sz w:val="28"/>
          <w:szCs w:val="28"/>
          <w:lang w:val="kk-KZ"/>
        </w:rPr>
        <w:t xml:space="preserve"> 2019. </w:t>
      </w:r>
      <w:r w:rsidRPr="00F4450D">
        <w:rPr>
          <w:sz w:val="28"/>
          <w:szCs w:val="28"/>
          <w:lang w:val="kk-KZ"/>
        </w:rPr>
        <w:t>–</w:t>
      </w:r>
      <w:r>
        <w:rPr>
          <w:sz w:val="28"/>
          <w:szCs w:val="28"/>
          <w:lang w:val="kk-KZ"/>
        </w:rPr>
        <w:t xml:space="preserve">№2/2. </w:t>
      </w:r>
      <w:r w:rsidRPr="00F4450D">
        <w:rPr>
          <w:sz w:val="28"/>
          <w:szCs w:val="28"/>
          <w:lang w:val="kk-KZ"/>
        </w:rPr>
        <w:t>–</w:t>
      </w:r>
      <w:r>
        <w:rPr>
          <w:sz w:val="28"/>
          <w:szCs w:val="28"/>
          <w:lang w:val="kk-KZ"/>
        </w:rPr>
        <w:t xml:space="preserve"> Б. 311-314.</w:t>
      </w:r>
    </w:p>
    <w:p w14:paraId="55E9693B" w14:textId="77777777" w:rsidR="00843C17" w:rsidRPr="00D11CA8"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D11CA8">
        <w:rPr>
          <w:rFonts w:ascii="Times New Roman" w:hAnsi="Times New Roman" w:cs="Times New Roman"/>
          <w:sz w:val="28"/>
          <w:szCs w:val="28"/>
          <w:lang w:val="kk-KZ"/>
        </w:rPr>
        <w:t xml:space="preserve">  Ортаев</w:t>
      </w:r>
      <w:r w:rsidRPr="00D11CA8">
        <w:rPr>
          <w:rFonts w:ascii="Times New Roman" w:hAnsi="Times New Roman" w:cs="Times New Roman"/>
          <w:sz w:val="28"/>
          <w:szCs w:val="28"/>
          <w:u w:color="000000"/>
          <w:lang w:val="kk-KZ"/>
        </w:rPr>
        <w:t xml:space="preserve"> </w:t>
      </w:r>
      <w:r w:rsidRPr="00D11CA8">
        <w:rPr>
          <w:rFonts w:ascii="Times New Roman" w:hAnsi="Times New Roman" w:cs="Times New Roman"/>
          <w:sz w:val="28"/>
          <w:szCs w:val="28"/>
          <w:lang w:val="kk-KZ"/>
        </w:rPr>
        <w:t xml:space="preserve">Б.Т. </w:t>
      </w:r>
      <w:r w:rsidRPr="00D11CA8">
        <w:rPr>
          <w:rFonts w:ascii="Times New Roman" w:hAnsi="Times New Roman" w:cs="Times New Roman"/>
          <w:sz w:val="28"/>
          <w:szCs w:val="28"/>
          <w:u w:color="000000"/>
          <w:lang w:val="kk-KZ"/>
        </w:rPr>
        <w:t>Болашақ бастауыш сынып мұғалімдерінің технологиялық даярлығын қалыптастыру. Монография. - Шымкент: «Әлем» баспаханасы. 2022. - 244 б.</w:t>
      </w:r>
    </w:p>
    <w:p w14:paraId="7676E1BC" w14:textId="77777777" w:rsidR="00843C17" w:rsidRPr="007C3ABB"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7C3ABB">
        <w:rPr>
          <w:rFonts w:ascii="Times New Roman" w:hAnsi="Times New Roman" w:cs="Times New Roman"/>
          <w:sz w:val="28"/>
          <w:szCs w:val="28"/>
          <w:lang w:val="kk-KZ"/>
        </w:rPr>
        <w:t>М.Ж. Сұлтанбек. Болашақ бастауыш сынып мамандарын кәсіби даярлауда үздіксіз білім беру жүйесін дамыту. Халықаралық ғылыми-көпшілік журнал «Қазақстанның ғылымы мен өмірі» №1 (43) Астана 2017. Б- 290-292.</w:t>
      </w:r>
    </w:p>
    <w:p w14:paraId="49BED950" w14:textId="77777777" w:rsidR="00843C17"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F4450D">
        <w:rPr>
          <w:rFonts w:ascii="Times New Roman" w:hAnsi="Times New Roman" w:cs="Times New Roman"/>
          <w:sz w:val="28"/>
          <w:szCs w:val="28"/>
          <w:lang w:val="kk-KZ" w:eastAsia="ru-RU" w:bidi="en-US"/>
        </w:rPr>
        <w:t>Краевский В.В. Методология педагогики: Пособие для педагогов-исследователей. – Чебоксары, 2001. – 244 с.</w:t>
      </w:r>
    </w:p>
    <w:p w14:paraId="39A3C12F" w14:textId="77777777" w:rsidR="00843C17" w:rsidRPr="00F4450D" w:rsidRDefault="00843C17">
      <w:pPr>
        <w:pStyle w:val="11"/>
        <w:numPr>
          <w:ilvl w:val="0"/>
          <w:numId w:val="7"/>
        </w:numPr>
        <w:shd w:val="clear" w:color="auto" w:fill="auto"/>
        <w:tabs>
          <w:tab w:val="left" w:pos="567"/>
          <w:tab w:val="left" w:pos="851"/>
          <w:tab w:val="left" w:pos="1134"/>
          <w:tab w:val="left" w:pos="1276"/>
          <w:tab w:val="left" w:pos="1418"/>
          <w:tab w:val="left" w:pos="9497"/>
        </w:tabs>
        <w:spacing w:line="240" w:lineRule="auto"/>
        <w:ind w:left="0" w:firstLine="709"/>
        <w:contextualSpacing/>
        <w:jc w:val="both"/>
        <w:textAlignment w:val="top"/>
        <w:rPr>
          <w:sz w:val="28"/>
          <w:szCs w:val="28"/>
        </w:rPr>
      </w:pPr>
      <w:r w:rsidRPr="00F4450D">
        <w:rPr>
          <w:sz w:val="28"/>
          <w:szCs w:val="28"/>
          <w:lang w:val="kk-KZ"/>
        </w:rPr>
        <w:t>Кузьмина Н.В. Методы исследования педагогической деятельности. - Ленинград: Изд-во «ЛГУ», 1970. - 144 с.</w:t>
      </w:r>
    </w:p>
    <w:p w14:paraId="5A36E9DC" w14:textId="77777777" w:rsidR="00843C17" w:rsidRPr="00F4450D" w:rsidRDefault="00843C17">
      <w:pPr>
        <w:pStyle w:val="11"/>
        <w:numPr>
          <w:ilvl w:val="0"/>
          <w:numId w:val="7"/>
        </w:numPr>
        <w:shd w:val="clear" w:color="auto" w:fill="auto"/>
        <w:tabs>
          <w:tab w:val="left" w:pos="567"/>
          <w:tab w:val="left" w:pos="851"/>
          <w:tab w:val="left" w:pos="1134"/>
          <w:tab w:val="left" w:pos="1276"/>
          <w:tab w:val="left" w:pos="1418"/>
          <w:tab w:val="left" w:pos="9497"/>
        </w:tabs>
        <w:spacing w:line="240" w:lineRule="auto"/>
        <w:ind w:left="0" w:firstLine="709"/>
        <w:contextualSpacing/>
        <w:jc w:val="both"/>
        <w:textAlignment w:val="top"/>
        <w:rPr>
          <w:sz w:val="28"/>
          <w:szCs w:val="28"/>
        </w:rPr>
      </w:pPr>
      <w:r w:rsidRPr="00F4450D">
        <w:rPr>
          <w:sz w:val="28"/>
          <w:szCs w:val="28"/>
        </w:rPr>
        <w:t xml:space="preserve">Маркова А.К. Психология профессионализма. </w:t>
      </w:r>
      <w:r w:rsidRPr="00F4450D">
        <w:rPr>
          <w:sz w:val="28"/>
          <w:szCs w:val="28"/>
          <w:lang w:val="kk-KZ"/>
        </w:rPr>
        <w:t xml:space="preserve">– </w:t>
      </w:r>
      <w:r w:rsidRPr="00F4450D">
        <w:rPr>
          <w:sz w:val="28"/>
          <w:szCs w:val="28"/>
        </w:rPr>
        <w:t>М</w:t>
      </w:r>
      <w:r w:rsidRPr="00F4450D">
        <w:rPr>
          <w:sz w:val="28"/>
          <w:szCs w:val="28"/>
          <w:lang w:val="kk-KZ"/>
        </w:rPr>
        <w:t>осква</w:t>
      </w:r>
      <w:r w:rsidRPr="00F4450D">
        <w:rPr>
          <w:sz w:val="28"/>
          <w:szCs w:val="28"/>
        </w:rPr>
        <w:t>, 1996.</w:t>
      </w:r>
      <w:r w:rsidRPr="00F4450D">
        <w:rPr>
          <w:sz w:val="28"/>
          <w:szCs w:val="28"/>
          <w:lang w:val="kk-KZ"/>
        </w:rPr>
        <w:t xml:space="preserve"> – </w:t>
      </w:r>
      <w:r w:rsidRPr="00F4450D">
        <w:rPr>
          <w:sz w:val="28"/>
          <w:szCs w:val="28"/>
        </w:rPr>
        <w:t>312 с.</w:t>
      </w:r>
    </w:p>
    <w:p w14:paraId="07B68932" w14:textId="77777777" w:rsidR="00843C17" w:rsidRPr="00F4450D" w:rsidRDefault="00843C17">
      <w:pPr>
        <w:numPr>
          <w:ilvl w:val="0"/>
          <w:numId w:val="7"/>
        </w:numPr>
        <w:tabs>
          <w:tab w:val="left" w:pos="567"/>
          <w:tab w:val="left" w:pos="851"/>
          <w:tab w:val="left" w:pos="1134"/>
          <w:tab w:val="left" w:pos="1276"/>
          <w:tab w:val="left" w:pos="1418"/>
          <w:tab w:val="left" w:pos="9497"/>
        </w:tabs>
        <w:spacing w:after="0" w:line="240" w:lineRule="auto"/>
        <w:ind w:left="0" w:firstLine="709"/>
        <w:contextualSpacing/>
        <w:jc w:val="both"/>
        <w:textAlignment w:val="top"/>
        <w:rPr>
          <w:rFonts w:ascii="Times New Roman" w:hAnsi="Times New Roman" w:cs="Times New Roman"/>
          <w:sz w:val="28"/>
          <w:szCs w:val="28"/>
        </w:rPr>
      </w:pPr>
      <w:r w:rsidRPr="00F4450D">
        <w:rPr>
          <w:rFonts w:ascii="Times New Roman" w:hAnsi="Times New Roman" w:cs="Times New Roman"/>
          <w:sz w:val="28"/>
          <w:szCs w:val="28"/>
        </w:rPr>
        <w:t>Митина Л.М. Психология профессионального развития.</w:t>
      </w:r>
      <w:r w:rsidRPr="00F4450D">
        <w:rPr>
          <w:rFonts w:ascii="Times New Roman" w:hAnsi="Times New Roman" w:cs="Times New Roman"/>
          <w:sz w:val="28"/>
          <w:szCs w:val="28"/>
          <w:lang w:val="kk-KZ"/>
        </w:rPr>
        <w:t xml:space="preserve"> –</w:t>
      </w:r>
      <w:r w:rsidRPr="00F4450D">
        <w:rPr>
          <w:rFonts w:ascii="Times New Roman" w:hAnsi="Times New Roman" w:cs="Times New Roman"/>
          <w:sz w:val="28"/>
          <w:szCs w:val="28"/>
        </w:rPr>
        <w:t xml:space="preserve"> М</w:t>
      </w:r>
      <w:r w:rsidRPr="00F4450D">
        <w:rPr>
          <w:rFonts w:ascii="Times New Roman" w:hAnsi="Times New Roman" w:cs="Times New Roman"/>
          <w:sz w:val="28"/>
          <w:szCs w:val="28"/>
          <w:lang w:val="kk-KZ"/>
        </w:rPr>
        <w:t>осква</w:t>
      </w:r>
      <w:r w:rsidRPr="00F4450D">
        <w:rPr>
          <w:rFonts w:ascii="Times New Roman" w:hAnsi="Times New Roman" w:cs="Times New Roman"/>
          <w:sz w:val="28"/>
          <w:szCs w:val="28"/>
        </w:rPr>
        <w:t>, 1998.</w:t>
      </w:r>
      <w:r w:rsidRPr="00F4450D">
        <w:rPr>
          <w:rFonts w:ascii="Times New Roman" w:hAnsi="Times New Roman" w:cs="Times New Roman"/>
          <w:sz w:val="28"/>
          <w:szCs w:val="28"/>
          <w:lang w:val="kk-KZ"/>
        </w:rPr>
        <w:t xml:space="preserve"> – 240 с.</w:t>
      </w:r>
    </w:p>
    <w:p w14:paraId="00BA08B4" w14:textId="77777777" w:rsidR="00843C17" w:rsidRPr="00F4450D" w:rsidRDefault="00843C17">
      <w:pPr>
        <w:pStyle w:val="a7"/>
        <w:numPr>
          <w:ilvl w:val="0"/>
          <w:numId w:val="7"/>
        </w:numPr>
        <w:tabs>
          <w:tab w:val="left" w:pos="567"/>
          <w:tab w:val="left" w:pos="1276"/>
          <w:tab w:val="left" w:pos="6744"/>
          <w:tab w:val="left" w:pos="9497"/>
        </w:tabs>
        <w:ind w:left="0" w:firstLine="709"/>
        <w:jc w:val="both"/>
        <w:rPr>
          <w:lang w:val="kk-KZ"/>
        </w:rPr>
      </w:pPr>
      <w:r w:rsidRPr="00F4450D">
        <w:rPr>
          <w:lang w:val="kk-KZ"/>
        </w:rPr>
        <w:t>Жарықбаев Қ.Б. және т.б. Психологиялық энциклопедиялық сөздік. - Алматы: Қазақ энциклопедиясы, 2011. – 152 б.</w:t>
      </w:r>
    </w:p>
    <w:p w14:paraId="7BEC8414" w14:textId="77777777" w:rsidR="00843C17" w:rsidRPr="00F4450D"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FC3CC5">
        <w:rPr>
          <w:rFonts w:ascii="Times New Roman" w:hAnsi="Times New Roman" w:cs="Times New Roman"/>
          <w:sz w:val="28"/>
          <w:szCs w:val="28"/>
          <w:lang w:val="kk-KZ" w:eastAsia="ru-RU" w:bidi="en-US"/>
        </w:rPr>
        <w:t xml:space="preserve">Жақыпов С.М., Тоқсанбаева Н.Қ. Психологияны оқыту әдістемесі. </w:t>
      </w:r>
      <w:r w:rsidRPr="00426B03">
        <w:rPr>
          <w:rFonts w:ascii="Times New Roman" w:hAnsi="Times New Roman" w:cs="Times New Roman"/>
          <w:sz w:val="28"/>
          <w:szCs w:val="28"/>
          <w:lang w:val="kk-KZ" w:eastAsia="ru-RU" w:bidi="en-US"/>
        </w:rPr>
        <w:t>Алматы, Қазақ университеті, 2016, - 215 б.</w:t>
      </w:r>
    </w:p>
    <w:p w14:paraId="3B93F74B" w14:textId="77777777" w:rsidR="00843C17" w:rsidRDefault="00843C17">
      <w:pPr>
        <w:pStyle w:val="a7"/>
        <w:numPr>
          <w:ilvl w:val="0"/>
          <w:numId w:val="7"/>
        </w:numPr>
        <w:tabs>
          <w:tab w:val="left" w:pos="567"/>
          <w:tab w:val="left" w:pos="1276"/>
          <w:tab w:val="left" w:pos="6744"/>
          <w:tab w:val="left" w:pos="9497"/>
        </w:tabs>
        <w:ind w:left="0" w:firstLine="709"/>
        <w:jc w:val="both"/>
        <w:rPr>
          <w:lang w:val="kk-KZ"/>
        </w:rPr>
      </w:pPr>
      <w:r w:rsidRPr="00F4450D">
        <w:rPr>
          <w:lang w:val="kk-KZ"/>
        </w:rPr>
        <w:t>Намазбаева Ж.И. развитие личности учащихся вспомогательной школы: дис. ... д-ра психол. наук: 19.00.10. – Москва, 1986. – 278 с.</w:t>
      </w:r>
    </w:p>
    <w:p w14:paraId="3682B936" w14:textId="77777777" w:rsidR="00843C17" w:rsidRPr="00F4450D" w:rsidRDefault="00843C17">
      <w:pPr>
        <w:numPr>
          <w:ilvl w:val="0"/>
          <w:numId w:val="7"/>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rPr>
      </w:pPr>
      <w:r w:rsidRPr="00F4450D">
        <w:rPr>
          <w:rFonts w:ascii="Times New Roman" w:hAnsi="Times New Roman" w:cs="Times New Roman"/>
          <w:sz w:val="28"/>
          <w:szCs w:val="28"/>
          <w:lang w:val="kk-KZ"/>
        </w:rPr>
        <w:t>Шерьязданова Х.Т. Психология общения в дошкольном образовании: теория и практика.  – Алматы: Қазақ университеті,  2015. –193 с.</w:t>
      </w:r>
    </w:p>
    <w:p w14:paraId="50081299" w14:textId="77777777" w:rsidR="00843C17" w:rsidRPr="00F4450D" w:rsidRDefault="00843C17">
      <w:pPr>
        <w:pStyle w:val="a7"/>
        <w:numPr>
          <w:ilvl w:val="0"/>
          <w:numId w:val="7"/>
        </w:numPr>
        <w:tabs>
          <w:tab w:val="left" w:pos="567"/>
          <w:tab w:val="left" w:pos="1276"/>
          <w:tab w:val="left" w:pos="6744"/>
          <w:tab w:val="left" w:pos="9497"/>
        </w:tabs>
        <w:ind w:left="0" w:firstLine="709"/>
        <w:jc w:val="both"/>
        <w:rPr>
          <w:lang w:val="kk-KZ"/>
        </w:rPr>
      </w:pPr>
      <w:r>
        <w:rPr>
          <w:lang w:val="kk-KZ"/>
        </w:rPr>
        <w:t>А.Р.Ерментаева. Жоғары мектеп психологиясы. Оқулық. Алматы: ЖШС РПБК «Дәуір», 2012 – 492 б.</w:t>
      </w:r>
    </w:p>
    <w:p w14:paraId="60BE6A72" w14:textId="77777777" w:rsidR="00843C17" w:rsidRPr="00953B4F"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proofErr w:type="spellStart"/>
      <w:r w:rsidRPr="00BA3627">
        <w:rPr>
          <w:rFonts w:ascii="Times New Roman" w:hAnsi="Times New Roman" w:cs="Times New Roman"/>
          <w:sz w:val="28"/>
          <w:szCs w:val="28"/>
          <w:lang w:eastAsia="ru-RU" w:bidi="en-US"/>
        </w:rPr>
        <w:t>Иргебаева</w:t>
      </w:r>
      <w:proofErr w:type="spellEnd"/>
      <w:r w:rsidRPr="00BA3627">
        <w:rPr>
          <w:rFonts w:ascii="Times New Roman" w:hAnsi="Times New Roman" w:cs="Times New Roman"/>
          <w:sz w:val="28"/>
          <w:szCs w:val="28"/>
          <w:lang w:eastAsia="ru-RU" w:bidi="en-US"/>
        </w:rPr>
        <w:t xml:space="preserve"> Н.М. Психология: </w:t>
      </w:r>
      <w:proofErr w:type="spellStart"/>
      <w:r w:rsidRPr="00BA3627">
        <w:rPr>
          <w:rFonts w:ascii="Times New Roman" w:hAnsi="Times New Roman" w:cs="Times New Roman"/>
          <w:sz w:val="28"/>
          <w:szCs w:val="28"/>
          <w:lang w:eastAsia="ru-RU" w:bidi="en-US"/>
        </w:rPr>
        <w:t>оқулық</w:t>
      </w:r>
      <w:proofErr w:type="spellEnd"/>
      <w:r w:rsidRPr="00BA3627">
        <w:rPr>
          <w:rFonts w:ascii="Times New Roman" w:hAnsi="Times New Roman" w:cs="Times New Roman"/>
          <w:sz w:val="28"/>
          <w:szCs w:val="28"/>
          <w:lang w:eastAsia="ru-RU" w:bidi="en-US"/>
        </w:rPr>
        <w:t>. - Алматы, 2015. - 525 б.</w:t>
      </w:r>
    </w:p>
    <w:p w14:paraId="040682B7" w14:textId="77777777" w:rsidR="00843C17" w:rsidRPr="00F86EEB"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F86EEB">
        <w:rPr>
          <w:rFonts w:ascii="Times New Roman" w:hAnsi="Times New Roman" w:cs="Times New Roman"/>
          <w:sz w:val="28"/>
          <w:szCs w:val="28"/>
          <w:lang w:val="kk-KZ"/>
        </w:rPr>
        <w:t>Жақыпов С. М, Тоқсанбаева  Н.Қ.  Психологияны оқыту әдістемесі: оқу құралы.- Алматы: Қазақ ун-ті, 2013.- 191 б.; 21 см.- (Әл-Фараби атындағы Қазақ Ұлттық университеті).</w:t>
      </w:r>
    </w:p>
    <w:p w14:paraId="08D15E28" w14:textId="77777777" w:rsidR="00843C17" w:rsidRPr="00314221"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proofErr w:type="spellStart"/>
      <w:r w:rsidRPr="00314221">
        <w:rPr>
          <w:rFonts w:ascii="Times New Roman" w:hAnsi="Times New Roman" w:cs="Times New Roman"/>
          <w:sz w:val="28"/>
          <w:szCs w:val="28"/>
        </w:rPr>
        <w:t>Мардахаев</w:t>
      </w:r>
      <w:proofErr w:type="spellEnd"/>
      <w:r w:rsidRPr="00314221">
        <w:rPr>
          <w:rFonts w:ascii="Times New Roman" w:hAnsi="Times New Roman" w:cs="Times New Roman"/>
          <w:sz w:val="28"/>
          <w:szCs w:val="28"/>
        </w:rPr>
        <w:t xml:space="preserve"> Л.В. Егорычев А.М. Социальная педагогика личности: учеб. пособие / Л.В. </w:t>
      </w:r>
      <w:proofErr w:type="spellStart"/>
      <w:r w:rsidRPr="00314221">
        <w:rPr>
          <w:rFonts w:ascii="Times New Roman" w:hAnsi="Times New Roman" w:cs="Times New Roman"/>
          <w:sz w:val="28"/>
          <w:szCs w:val="28"/>
        </w:rPr>
        <w:t>Мардахаев</w:t>
      </w:r>
      <w:proofErr w:type="spellEnd"/>
      <w:r w:rsidRPr="00314221">
        <w:rPr>
          <w:rFonts w:ascii="Times New Roman" w:hAnsi="Times New Roman" w:cs="Times New Roman"/>
          <w:sz w:val="28"/>
          <w:szCs w:val="28"/>
        </w:rPr>
        <w:t xml:space="preserve">, А.М. Егорычев. – М.: Перспектива, 2016.- 120 с. </w:t>
      </w:r>
    </w:p>
    <w:p w14:paraId="6315D66F" w14:textId="77777777" w:rsidR="00843C17" w:rsidRPr="00654A5D"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654A5D">
        <w:rPr>
          <w:rFonts w:ascii="Times New Roman" w:hAnsi="Times New Roman" w:cs="Times New Roman"/>
          <w:sz w:val="28"/>
          <w:szCs w:val="28"/>
        </w:rPr>
        <w:t>Кудрявцева Г.А. Психологическая готовность к профессиональной деятельности. — М.: Академия, 2002.</w:t>
      </w:r>
    </w:p>
    <w:p w14:paraId="57D0391D" w14:textId="77777777" w:rsidR="00843C17" w:rsidRPr="00F4450D" w:rsidRDefault="00843C17">
      <w:pPr>
        <w:numPr>
          <w:ilvl w:val="0"/>
          <w:numId w:val="7"/>
        </w:numPr>
        <w:tabs>
          <w:tab w:val="left" w:pos="567"/>
          <w:tab w:val="left" w:pos="851"/>
          <w:tab w:val="left" w:pos="1134"/>
          <w:tab w:val="left" w:pos="1276"/>
          <w:tab w:val="left" w:pos="1418"/>
          <w:tab w:val="left" w:pos="9497"/>
        </w:tabs>
        <w:spacing w:after="0" w:line="240" w:lineRule="auto"/>
        <w:ind w:left="0" w:firstLine="709"/>
        <w:contextualSpacing/>
        <w:jc w:val="both"/>
        <w:textAlignment w:val="top"/>
        <w:rPr>
          <w:rFonts w:ascii="Times New Roman" w:hAnsi="Times New Roman" w:cs="Times New Roman"/>
          <w:sz w:val="28"/>
          <w:szCs w:val="28"/>
        </w:rPr>
      </w:pPr>
      <w:r w:rsidRPr="00F4450D">
        <w:rPr>
          <w:rFonts w:ascii="Times New Roman" w:hAnsi="Times New Roman" w:cs="Times New Roman"/>
          <w:iCs/>
          <w:sz w:val="28"/>
          <w:szCs w:val="28"/>
          <w:lang w:eastAsia="ru-RU"/>
        </w:rPr>
        <w:t>Роджерс К.Р.</w:t>
      </w:r>
      <w:r>
        <w:rPr>
          <w:rFonts w:ascii="Times New Roman" w:hAnsi="Times New Roman" w:cs="Times New Roman"/>
          <w:iCs/>
          <w:sz w:val="28"/>
          <w:szCs w:val="28"/>
          <w:lang w:val="kk-KZ" w:eastAsia="ru-RU"/>
        </w:rPr>
        <w:t xml:space="preserve"> </w:t>
      </w:r>
      <w:r w:rsidRPr="00F4450D">
        <w:rPr>
          <w:rFonts w:ascii="Times New Roman" w:hAnsi="Times New Roman" w:cs="Times New Roman"/>
          <w:sz w:val="28"/>
          <w:szCs w:val="28"/>
          <w:lang w:eastAsia="ru-RU"/>
        </w:rPr>
        <w:t> Взгляд на психотерапию. Становление человека. </w:t>
      </w:r>
      <w:r w:rsidRPr="00F4450D">
        <w:rPr>
          <w:rFonts w:ascii="Times New Roman" w:hAnsi="Times New Roman" w:cs="Times New Roman"/>
          <w:sz w:val="28"/>
          <w:szCs w:val="28"/>
          <w:lang w:val="kk-KZ"/>
        </w:rPr>
        <w:t>–</w:t>
      </w:r>
      <w:r w:rsidRPr="00F4450D">
        <w:rPr>
          <w:rFonts w:ascii="Times New Roman" w:hAnsi="Times New Roman" w:cs="Times New Roman"/>
          <w:sz w:val="28"/>
          <w:szCs w:val="28"/>
          <w:lang w:eastAsia="ru-RU"/>
        </w:rPr>
        <w:t> М.: «Прогресс»/ «Универс», 1994. </w:t>
      </w:r>
      <w:r w:rsidRPr="00F4450D">
        <w:rPr>
          <w:rFonts w:ascii="Times New Roman" w:hAnsi="Times New Roman" w:cs="Times New Roman"/>
          <w:sz w:val="28"/>
          <w:szCs w:val="28"/>
          <w:lang w:val="kk-KZ"/>
        </w:rPr>
        <w:t>–</w:t>
      </w:r>
      <w:r w:rsidRPr="00F4450D">
        <w:rPr>
          <w:rFonts w:ascii="Times New Roman" w:hAnsi="Times New Roman" w:cs="Times New Roman"/>
          <w:sz w:val="28"/>
          <w:szCs w:val="28"/>
          <w:lang w:eastAsia="ru-RU"/>
        </w:rPr>
        <w:t xml:space="preserve"> 480 с.</w:t>
      </w:r>
    </w:p>
    <w:p w14:paraId="6A2BF0BD" w14:textId="77777777" w:rsidR="00843C17" w:rsidRPr="00F95457"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uk-UA" w:eastAsia="ru-RU" w:bidi="en-US"/>
        </w:rPr>
      </w:pPr>
      <w:proofErr w:type="spellStart"/>
      <w:r w:rsidRPr="00F95457">
        <w:rPr>
          <w:rFonts w:ascii="Times New Roman" w:hAnsi="Times New Roman" w:cs="Times New Roman"/>
          <w:sz w:val="28"/>
          <w:szCs w:val="28"/>
        </w:rPr>
        <w:t>Қоянбаев</w:t>
      </w:r>
      <w:proofErr w:type="spellEnd"/>
      <w:r w:rsidRPr="00F95457">
        <w:rPr>
          <w:rFonts w:ascii="Times New Roman" w:hAnsi="Times New Roman" w:cs="Times New Roman"/>
          <w:sz w:val="28"/>
          <w:szCs w:val="28"/>
        </w:rPr>
        <w:t xml:space="preserve"> Р.М., </w:t>
      </w:r>
      <w:proofErr w:type="spellStart"/>
      <w:r w:rsidRPr="00F95457">
        <w:rPr>
          <w:rFonts w:ascii="Times New Roman" w:hAnsi="Times New Roman" w:cs="Times New Roman"/>
          <w:sz w:val="28"/>
          <w:szCs w:val="28"/>
        </w:rPr>
        <w:t>Қоянбаев</w:t>
      </w:r>
      <w:proofErr w:type="spellEnd"/>
      <w:r w:rsidRPr="00F95457">
        <w:rPr>
          <w:rFonts w:ascii="Times New Roman" w:hAnsi="Times New Roman" w:cs="Times New Roman"/>
          <w:sz w:val="28"/>
          <w:szCs w:val="28"/>
        </w:rPr>
        <w:t xml:space="preserve"> Ж.Б. Педагогика. – Алматы, 2000. – 382 б. </w:t>
      </w:r>
    </w:p>
    <w:p w14:paraId="32BF6F62" w14:textId="77777777" w:rsidR="00843C17" w:rsidRPr="00F95457"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uk-UA" w:eastAsia="ru-RU" w:bidi="en-US"/>
        </w:rPr>
      </w:pPr>
      <w:proofErr w:type="spellStart"/>
      <w:r w:rsidRPr="00F95457">
        <w:rPr>
          <w:rFonts w:ascii="Times New Roman" w:hAnsi="Times New Roman" w:cs="Times New Roman"/>
          <w:sz w:val="28"/>
          <w:szCs w:val="28"/>
          <w:lang w:val="uk-UA" w:eastAsia="ru-RU" w:bidi="en-US"/>
        </w:rPr>
        <w:t>Жұмабаева</w:t>
      </w:r>
      <w:proofErr w:type="spellEnd"/>
      <w:r w:rsidRPr="00F95457">
        <w:rPr>
          <w:rFonts w:ascii="Times New Roman" w:hAnsi="Times New Roman" w:cs="Times New Roman"/>
          <w:sz w:val="28"/>
          <w:szCs w:val="28"/>
          <w:lang w:val="uk-UA" w:eastAsia="ru-RU" w:bidi="en-US"/>
        </w:rPr>
        <w:t xml:space="preserve"> Ә.Е. </w:t>
      </w:r>
      <w:proofErr w:type="spellStart"/>
      <w:r w:rsidRPr="00F95457">
        <w:rPr>
          <w:rFonts w:ascii="Times New Roman" w:hAnsi="Times New Roman" w:cs="Times New Roman"/>
          <w:sz w:val="28"/>
          <w:szCs w:val="28"/>
          <w:lang w:val="uk-UA" w:eastAsia="ru-RU" w:bidi="en-US"/>
        </w:rPr>
        <w:t>Бастауыш</w:t>
      </w:r>
      <w:proofErr w:type="spellEnd"/>
      <w:r w:rsidRPr="00F95457">
        <w:rPr>
          <w:rFonts w:ascii="Times New Roman" w:hAnsi="Times New Roman" w:cs="Times New Roman"/>
          <w:sz w:val="28"/>
          <w:szCs w:val="28"/>
          <w:lang w:val="uk-UA" w:eastAsia="ru-RU" w:bidi="en-US"/>
        </w:rPr>
        <w:t xml:space="preserve"> </w:t>
      </w:r>
      <w:proofErr w:type="spellStart"/>
      <w:r w:rsidRPr="00F95457">
        <w:rPr>
          <w:rFonts w:ascii="Times New Roman" w:hAnsi="Times New Roman" w:cs="Times New Roman"/>
          <w:sz w:val="28"/>
          <w:szCs w:val="28"/>
          <w:lang w:val="uk-UA" w:eastAsia="ru-RU" w:bidi="en-US"/>
        </w:rPr>
        <w:t>сауат</w:t>
      </w:r>
      <w:proofErr w:type="spellEnd"/>
      <w:r w:rsidRPr="00F95457">
        <w:rPr>
          <w:rFonts w:ascii="Times New Roman" w:hAnsi="Times New Roman" w:cs="Times New Roman"/>
          <w:sz w:val="28"/>
          <w:szCs w:val="28"/>
          <w:lang w:val="uk-UA" w:eastAsia="ru-RU" w:bidi="en-US"/>
        </w:rPr>
        <w:t xml:space="preserve"> </w:t>
      </w:r>
      <w:proofErr w:type="spellStart"/>
      <w:r w:rsidRPr="00F95457">
        <w:rPr>
          <w:rFonts w:ascii="Times New Roman" w:hAnsi="Times New Roman" w:cs="Times New Roman"/>
          <w:sz w:val="28"/>
          <w:szCs w:val="28"/>
          <w:lang w:val="uk-UA" w:eastAsia="ru-RU" w:bidi="en-US"/>
        </w:rPr>
        <w:t>ашу</w:t>
      </w:r>
      <w:proofErr w:type="spellEnd"/>
      <w:r w:rsidRPr="00F95457">
        <w:rPr>
          <w:rFonts w:ascii="Times New Roman" w:hAnsi="Times New Roman" w:cs="Times New Roman"/>
          <w:sz w:val="28"/>
          <w:szCs w:val="28"/>
          <w:lang w:val="uk-UA" w:eastAsia="ru-RU" w:bidi="en-US"/>
        </w:rPr>
        <w:t xml:space="preserve"> </w:t>
      </w:r>
      <w:proofErr w:type="spellStart"/>
      <w:r w:rsidRPr="00F95457">
        <w:rPr>
          <w:rFonts w:ascii="Times New Roman" w:hAnsi="Times New Roman" w:cs="Times New Roman"/>
          <w:sz w:val="28"/>
          <w:szCs w:val="28"/>
          <w:lang w:val="uk-UA" w:eastAsia="ru-RU" w:bidi="en-US"/>
        </w:rPr>
        <w:t>кезеңінде</w:t>
      </w:r>
      <w:proofErr w:type="spellEnd"/>
      <w:r w:rsidRPr="00F95457">
        <w:rPr>
          <w:rFonts w:ascii="Times New Roman" w:hAnsi="Times New Roman" w:cs="Times New Roman"/>
          <w:sz w:val="28"/>
          <w:szCs w:val="28"/>
          <w:lang w:val="uk-UA" w:eastAsia="ru-RU" w:bidi="en-US"/>
        </w:rPr>
        <w:t xml:space="preserve"> </w:t>
      </w:r>
      <w:proofErr w:type="spellStart"/>
      <w:r w:rsidRPr="00F95457">
        <w:rPr>
          <w:rFonts w:ascii="Times New Roman" w:hAnsi="Times New Roman" w:cs="Times New Roman"/>
          <w:sz w:val="28"/>
          <w:szCs w:val="28"/>
          <w:lang w:val="uk-UA" w:eastAsia="ru-RU" w:bidi="en-US"/>
        </w:rPr>
        <w:t>жүргізілетін</w:t>
      </w:r>
      <w:proofErr w:type="spellEnd"/>
      <w:r w:rsidRPr="00F95457">
        <w:rPr>
          <w:rFonts w:ascii="Times New Roman" w:hAnsi="Times New Roman" w:cs="Times New Roman"/>
          <w:sz w:val="28"/>
          <w:szCs w:val="28"/>
          <w:lang w:val="uk-UA" w:eastAsia="ru-RU" w:bidi="en-US"/>
        </w:rPr>
        <w:t xml:space="preserve"> тіл </w:t>
      </w:r>
      <w:proofErr w:type="spellStart"/>
      <w:r w:rsidRPr="00F95457">
        <w:rPr>
          <w:rFonts w:ascii="Times New Roman" w:hAnsi="Times New Roman" w:cs="Times New Roman"/>
          <w:sz w:val="28"/>
          <w:szCs w:val="28"/>
          <w:lang w:val="uk-UA" w:eastAsia="ru-RU" w:bidi="en-US"/>
        </w:rPr>
        <w:t>дамыту</w:t>
      </w:r>
      <w:proofErr w:type="spellEnd"/>
      <w:r w:rsidRPr="00F95457">
        <w:rPr>
          <w:rFonts w:ascii="Times New Roman" w:hAnsi="Times New Roman" w:cs="Times New Roman"/>
          <w:sz w:val="28"/>
          <w:szCs w:val="28"/>
          <w:lang w:val="uk-UA" w:eastAsia="ru-RU" w:bidi="en-US"/>
        </w:rPr>
        <w:t xml:space="preserve"> </w:t>
      </w:r>
      <w:proofErr w:type="spellStart"/>
      <w:r w:rsidRPr="00F95457">
        <w:rPr>
          <w:rFonts w:ascii="Times New Roman" w:hAnsi="Times New Roman" w:cs="Times New Roman"/>
          <w:sz w:val="28"/>
          <w:szCs w:val="28"/>
          <w:lang w:val="uk-UA" w:eastAsia="ru-RU" w:bidi="en-US"/>
        </w:rPr>
        <w:t>жұмысының</w:t>
      </w:r>
      <w:proofErr w:type="spellEnd"/>
      <w:r w:rsidRPr="00F95457">
        <w:rPr>
          <w:rFonts w:ascii="Times New Roman" w:hAnsi="Times New Roman" w:cs="Times New Roman"/>
          <w:sz w:val="28"/>
          <w:szCs w:val="28"/>
          <w:lang w:val="uk-UA" w:eastAsia="ru-RU" w:bidi="en-US"/>
        </w:rPr>
        <w:t xml:space="preserve"> </w:t>
      </w:r>
      <w:proofErr w:type="spellStart"/>
      <w:r w:rsidRPr="00F95457">
        <w:rPr>
          <w:rFonts w:ascii="Times New Roman" w:hAnsi="Times New Roman" w:cs="Times New Roman"/>
          <w:sz w:val="28"/>
          <w:szCs w:val="28"/>
          <w:lang w:val="uk-UA" w:eastAsia="ru-RU" w:bidi="en-US"/>
        </w:rPr>
        <w:t>әдістемесі</w:t>
      </w:r>
      <w:proofErr w:type="spellEnd"/>
      <w:r w:rsidRPr="00F95457">
        <w:rPr>
          <w:rFonts w:ascii="Times New Roman" w:hAnsi="Times New Roman" w:cs="Times New Roman"/>
          <w:sz w:val="28"/>
          <w:szCs w:val="28"/>
          <w:lang w:val="uk-UA" w:eastAsia="ru-RU" w:bidi="en-US"/>
        </w:rPr>
        <w:t xml:space="preserve">: пед. </w:t>
      </w:r>
      <w:proofErr w:type="spellStart"/>
      <w:r w:rsidRPr="00F95457">
        <w:rPr>
          <w:rFonts w:ascii="Times New Roman" w:hAnsi="Times New Roman" w:cs="Times New Roman"/>
          <w:sz w:val="28"/>
          <w:szCs w:val="28"/>
          <w:lang w:val="uk-UA" w:eastAsia="ru-RU" w:bidi="en-US"/>
        </w:rPr>
        <w:t>ғыл</w:t>
      </w:r>
      <w:proofErr w:type="spellEnd"/>
      <w:r w:rsidRPr="00F95457">
        <w:rPr>
          <w:rFonts w:ascii="Times New Roman" w:hAnsi="Times New Roman" w:cs="Times New Roman"/>
          <w:sz w:val="28"/>
          <w:szCs w:val="28"/>
          <w:lang w:val="uk-UA" w:eastAsia="ru-RU" w:bidi="en-US"/>
        </w:rPr>
        <w:t xml:space="preserve">. </w:t>
      </w:r>
      <w:proofErr w:type="spellStart"/>
      <w:r w:rsidRPr="00F95457">
        <w:rPr>
          <w:rFonts w:ascii="Times New Roman" w:hAnsi="Times New Roman" w:cs="Times New Roman"/>
          <w:sz w:val="28"/>
          <w:szCs w:val="28"/>
          <w:lang w:val="uk-UA" w:eastAsia="ru-RU" w:bidi="en-US"/>
        </w:rPr>
        <w:t>канд</w:t>
      </w:r>
      <w:proofErr w:type="spellEnd"/>
      <w:r w:rsidRPr="00F95457">
        <w:rPr>
          <w:rFonts w:ascii="Times New Roman" w:hAnsi="Times New Roman" w:cs="Times New Roman"/>
          <w:sz w:val="28"/>
          <w:szCs w:val="28"/>
          <w:lang w:val="uk-UA" w:eastAsia="ru-RU" w:bidi="en-US"/>
        </w:rPr>
        <w:t xml:space="preserve">. ... </w:t>
      </w:r>
      <w:proofErr w:type="spellStart"/>
      <w:r w:rsidRPr="00F95457">
        <w:rPr>
          <w:rFonts w:ascii="Times New Roman" w:hAnsi="Times New Roman" w:cs="Times New Roman"/>
          <w:sz w:val="28"/>
          <w:szCs w:val="28"/>
          <w:lang w:val="uk-UA" w:eastAsia="ru-RU" w:bidi="en-US"/>
        </w:rPr>
        <w:t>дис</w:t>
      </w:r>
      <w:proofErr w:type="spellEnd"/>
      <w:r w:rsidRPr="00F95457">
        <w:rPr>
          <w:rFonts w:ascii="Times New Roman" w:hAnsi="Times New Roman" w:cs="Times New Roman"/>
          <w:sz w:val="28"/>
          <w:szCs w:val="28"/>
          <w:lang w:val="uk-UA" w:eastAsia="ru-RU" w:bidi="en-US"/>
        </w:rPr>
        <w:t xml:space="preserve">. - </w:t>
      </w:r>
      <w:proofErr w:type="spellStart"/>
      <w:r w:rsidRPr="00F95457">
        <w:rPr>
          <w:rFonts w:ascii="Times New Roman" w:hAnsi="Times New Roman" w:cs="Times New Roman"/>
          <w:sz w:val="28"/>
          <w:szCs w:val="28"/>
          <w:lang w:val="uk-UA" w:eastAsia="ru-RU" w:bidi="en-US"/>
        </w:rPr>
        <w:t>Алматы</w:t>
      </w:r>
      <w:proofErr w:type="spellEnd"/>
      <w:r w:rsidRPr="00F95457">
        <w:rPr>
          <w:rFonts w:ascii="Times New Roman" w:hAnsi="Times New Roman" w:cs="Times New Roman"/>
          <w:sz w:val="28"/>
          <w:szCs w:val="28"/>
          <w:lang w:val="uk-UA" w:eastAsia="ru-RU" w:bidi="en-US"/>
        </w:rPr>
        <w:t xml:space="preserve">, </w:t>
      </w:r>
      <w:r>
        <w:rPr>
          <w:rFonts w:ascii="Times New Roman" w:hAnsi="Times New Roman" w:cs="Times New Roman"/>
          <w:sz w:val="28"/>
          <w:szCs w:val="28"/>
          <w:lang w:val="uk-UA" w:eastAsia="ru-RU" w:bidi="en-US"/>
        </w:rPr>
        <w:t>2000</w:t>
      </w:r>
      <w:r w:rsidRPr="00F95457">
        <w:rPr>
          <w:rFonts w:ascii="Times New Roman" w:hAnsi="Times New Roman" w:cs="Times New Roman"/>
          <w:sz w:val="28"/>
          <w:szCs w:val="28"/>
          <w:lang w:val="uk-UA" w:eastAsia="ru-RU" w:bidi="en-US"/>
        </w:rPr>
        <w:t>. - 136 б.</w:t>
      </w:r>
    </w:p>
    <w:p w14:paraId="7520CB94" w14:textId="77777777" w:rsidR="00843C17" w:rsidRPr="0026559A"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uk-UA" w:eastAsia="ru-RU" w:bidi="en-US"/>
        </w:rPr>
      </w:pPr>
      <w:proofErr w:type="spellStart"/>
      <w:r w:rsidRPr="0026559A">
        <w:rPr>
          <w:rFonts w:ascii="Times New Roman" w:hAnsi="Times New Roman" w:cs="Times New Roman"/>
          <w:sz w:val="28"/>
          <w:szCs w:val="28"/>
          <w:lang w:val="uk-UA" w:eastAsia="ru-RU" w:bidi="en-US"/>
        </w:rPr>
        <w:t>Амирова</w:t>
      </w:r>
      <w:proofErr w:type="spellEnd"/>
      <w:r w:rsidRPr="0026559A">
        <w:rPr>
          <w:rFonts w:ascii="Times New Roman" w:hAnsi="Times New Roman" w:cs="Times New Roman"/>
          <w:sz w:val="28"/>
          <w:szCs w:val="28"/>
          <w:lang w:val="uk-UA" w:eastAsia="ru-RU" w:bidi="en-US"/>
        </w:rPr>
        <w:t xml:space="preserve"> А.С. </w:t>
      </w:r>
      <w:proofErr w:type="spellStart"/>
      <w:r w:rsidRPr="0026559A">
        <w:rPr>
          <w:rFonts w:ascii="Times New Roman" w:hAnsi="Times New Roman" w:cs="Times New Roman"/>
          <w:sz w:val="28"/>
          <w:szCs w:val="28"/>
          <w:lang w:val="uk-UA" w:eastAsia="ru-RU" w:bidi="en-US"/>
        </w:rPr>
        <w:t>Ғылым</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мен</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бастауыш</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білімнің</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қазіргі</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мәселелері</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Оқу</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қҧралы</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Алматы</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Абай</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атындағы</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ҚазҦПУ</w:t>
      </w:r>
      <w:proofErr w:type="spellEnd"/>
      <w:r w:rsidRPr="0026559A">
        <w:rPr>
          <w:rFonts w:ascii="Times New Roman" w:hAnsi="Times New Roman" w:cs="Times New Roman"/>
          <w:sz w:val="28"/>
          <w:szCs w:val="28"/>
          <w:lang w:val="uk-UA" w:eastAsia="ru-RU" w:bidi="en-US"/>
        </w:rPr>
        <w:t>: «</w:t>
      </w:r>
      <w:proofErr w:type="spellStart"/>
      <w:r w:rsidRPr="0026559A">
        <w:rPr>
          <w:rFonts w:ascii="Times New Roman" w:hAnsi="Times New Roman" w:cs="Times New Roman"/>
          <w:sz w:val="28"/>
          <w:szCs w:val="28"/>
          <w:lang w:val="uk-UA" w:eastAsia="ru-RU" w:bidi="en-US"/>
        </w:rPr>
        <w:t>Ҧлағат</w:t>
      </w:r>
      <w:proofErr w:type="spellEnd"/>
      <w:r w:rsidRPr="0026559A">
        <w:rPr>
          <w:rFonts w:ascii="Times New Roman" w:hAnsi="Times New Roman" w:cs="Times New Roman"/>
          <w:sz w:val="28"/>
          <w:szCs w:val="28"/>
          <w:lang w:val="uk-UA" w:eastAsia="ru-RU" w:bidi="en-US"/>
        </w:rPr>
        <w:t xml:space="preserve">» </w:t>
      </w:r>
      <w:proofErr w:type="spellStart"/>
      <w:r w:rsidRPr="0026559A">
        <w:rPr>
          <w:rFonts w:ascii="Times New Roman" w:hAnsi="Times New Roman" w:cs="Times New Roman"/>
          <w:sz w:val="28"/>
          <w:szCs w:val="28"/>
          <w:lang w:val="uk-UA" w:eastAsia="ru-RU" w:bidi="en-US"/>
        </w:rPr>
        <w:t>баспасы</w:t>
      </w:r>
      <w:proofErr w:type="spellEnd"/>
      <w:r w:rsidRPr="0026559A">
        <w:rPr>
          <w:rFonts w:ascii="Times New Roman" w:hAnsi="Times New Roman" w:cs="Times New Roman"/>
          <w:sz w:val="28"/>
          <w:szCs w:val="28"/>
          <w:lang w:val="uk-UA" w:eastAsia="ru-RU" w:bidi="en-US"/>
        </w:rPr>
        <w:t>, 2015. -392 б.</w:t>
      </w:r>
    </w:p>
    <w:p w14:paraId="062EE9D3" w14:textId="77777777" w:rsidR="00843C17" w:rsidRPr="0009593D"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eastAsia="ru-RU" w:bidi="en-US"/>
        </w:rPr>
      </w:pPr>
      <w:r w:rsidRPr="00F95457">
        <w:rPr>
          <w:rFonts w:ascii="Times New Roman" w:hAnsi="Times New Roman" w:cs="Times New Roman"/>
          <w:sz w:val="28"/>
          <w:szCs w:val="28"/>
          <w:lang w:eastAsia="ru-RU" w:bidi="en-US"/>
        </w:rPr>
        <w:lastRenderedPageBreak/>
        <w:t>Аренова А.Х. Профессиональные компетентности как отражение специфики педагогической деятельности // Международный журнал прикладных и фундаментальных исследований, 2017. №8.</w:t>
      </w:r>
    </w:p>
    <w:p w14:paraId="50CCFD46" w14:textId="77777777" w:rsidR="00843C17" w:rsidRPr="00380B3F"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bookmarkStart w:id="32" w:name="_Hlk196908697"/>
      <w:r w:rsidRPr="00380B3F">
        <w:rPr>
          <w:rFonts w:ascii="Times New Roman" w:hAnsi="Times New Roman" w:cs="Times New Roman"/>
          <w:sz w:val="28"/>
          <w:szCs w:val="28"/>
          <w:lang w:val="kk-KZ"/>
        </w:rPr>
        <w:t>С.Қ. Абилдина</w:t>
      </w:r>
      <w:bookmarkEnd w:id="32"/>
      <w:r w:rsidRPr="00380B3F">
        <w:rPr>
          <w:rFonts w:ascii="Times New Roman" w:hAnsi="Times New Roman" w:cs="Times New Roman"/>
          <w:sz w:val="28"/>
          <w:szCs w:val="28"/>
          <w:lang w:val="kk-KZ"/>
        </w:rPr>
        <w:t xml:space="preserve">. </w:t>
      </w:r>
      <w:r w:rsidRPr="00380B3F">
        <w:rPr>
          <w:rFonts w:ascii="Times New Roman" w:hAnsi="Times New Roman" w:cs="Times New Roman"/>
          <w:bCs/>
          <w:sz w:val="28"/>
          <w:szCs w:val="28"/>
          <w:lang w:val="en-US"/>
        </w:rPr>
        <w:t>Preparing future teachers to use digital educational resources in primary school</w:t>
      </w:r>
      <w:r w:rsidRPr="00380B3F">
        <w:rPr>
          <w:rFonts w:ascii="Times New Roman" w:hAnsi="Times New Roman" w:cs="Times New Roman"/>
          <w:bCs/>
          <w:sz w:val="28"/>
          <w:szCs w:val="28"/>
          <w:lang w:val="kk-KZ"/>
        </w:rPr>
        <w:t xml:space="preserve">.  World Journal on Educational Technology. </w:t>
      </w:r>
      <w:hyperlink r:id="rId104" w:history="1">
        <w:r w:rsidRPr="00380B3F">
          <w:rPr>
            <w:rStyle w:val="af"/>
            <w:rFonts w:ascii="Times New Roman" w:eastAsiaTheme="majorEastAsia" w:hAnsi="Times New Roman" w:cs="Times New Roman"/>
            <w:color w:val="auto"/>
            <w:sz w:val="28"/>
            <w:szCs w:val="28"/>
            <w:u w:val="none"/>
            <w:bdr w:val="none" w:sz="0" w:space="0" w:color="auto" w:frame="1"/>
            <w:lang w:val="en-US"/>
          </w:rPr>
          <w:t>Current Issues</w:t>
        </w:r>
      </w:hyperlink>
      <w:r w:rsidRPr="00380B3F">
        <w:rPr>
          <w:rFonts w:ascii="Times New Roman" w:hAnsi="Times New Roman" w:cs="Times New Roman"/>
          <w:sz w:val="28"/>
          <w:szCs w:val="28"/>
          <w:lang w:val="en-US"/>
        </w:rPr>
        <w:t> 13(2):188-200</w:t>
      </w:r>
      <w:r w:rsidRPr="00380B3F">
        <w:rPr>
          <w:rFonts w:ascii="Times New Roman" w:hAnsi="Times New Roman" w:cs="Times New Roman"/>
          <w:sz w:val="28"/>
          <w:szCs w:val="28"/>
          <w:lang w:val="kk-KZ"/>
        </w:rPr>
        <w:t xml:space="preserve">, </w:t>
      </w:r>
      <w:r w:rsidRPr="00380B3F">
        <w:rPr>
          <w:rFonts w:ascii="Times New Roman" w:hAnsi="Times New Roman" w:cs="Times New Roman"/>
          <w:sz w:val="28"/>
          <w:szCs w:val="28"/>
          <w:lang w:val="en-US"/>
        </w:rPr>
        <w:t>May 2021</w:t>
      </w:r>
      <w:r w:rsidRPr="00380B3F">
        <w:rPr>
          <w:rFonts w:ascii="Times New Roman" w:hAnsi="Times New Roman" w:cs="Times New Roman"/>
          <w:sz w:val="28"/>
          <w:szCs w:val="28"/>
          <w:lang w:val="kk-KZ"/>
        </w:rPr>
        <w:t>.</w:t>
      </w:r>
    </w:p>
    <w:p w14:paraId="631D340E" w14:textId="77777777" w:rsidR="00843C17" w:rsidRPr="00380B3F"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380B3F">
        <w:rPr>
          <w:rFonts w:ascii="Times New Roman" w:hAnsi="Times New Roman" w:cs="Times New Roman"/>
          <w:sz w:val="28"/>
          <w:szCs w:val="28"/>
          <w:lang w:val="kk-KZ"/>
        </w:rPr>
        <w:t>Нұржанова С.А. Оценочный компонент в деятельности педагога начальных классов. Серия  «Педагогические науки». Вестник КазГосЖенПу,  2019.№3 (79). – С. 222-228.</w:t>
      </w:r>
    </w:p>
    <w:p w14:paraId="7262DDD1" w14:textId="77777777" w:rsidR="00843C17" w:rsidRPr="00380B3F"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shd w:val="clear" w:color="auto" w:fill="FFFFFF"/>
          <w:lang w:val="kk-KZ"/>
        </w:rPr>
      </w:pPr>
      <w:proofErr w:type="spellStart"/>
      <w:r w:rsidRPr="00380B3F">
        <w:rPr>
          <w:rFonts w:ascii="Times New Roman" w:hAnsi="Times New Roman" w:cs="Times New Roman"/>
          <w:sz w:val="28"/>
          <w:szCs w:val="28"/>
          <w:lang w:val="en-US" w:eastAsia="ru-RU" w:bidi="en-US"/>
        </w:rPr>
        <w:t>Turalbayeva</w:t>
      </w:r>
      <w:proofErr w:type="spellEnd"/>
      <w:r w:rsidRPr="00380B3F">
        <w:rPr>
          <w:rFonts w:ascii="Times New Roman" w:hAnsi="Times New Roman" w:cs="Times New Roman"/>
          <w:sz w:val="28"/>
          <w:szCs w:val="28"/>
          <w:lang w:val="en-US" w:eastAsia="ru-RU" w:bidi="en-US"/>
        </w:rPr>
        <w:t xml:space="preserve"> A. Construction of Dual System of Preparation of Engineering-Pedagogical Personnel at Higher Education Institute. Astra </w:t>
      </w:r>
      <w:proofErr w:type="spellStart"/>
      <w:r w:rsidRPr="00380B3F">
        <w:rPr>
          <w:rFonts w:ascii="Times New Roman" w:hAnsi="Times New Roman" w:cs="Times New Roman"/>
          <w:sz w:val="28"/>
          <w:szCs w:val="28"/>
          <w:lang w:val="en-US" w:eastAsia="ru-RU" w:bidi="en-US"/>
        </w:rPr>
        <w:t>Salvensis</w:t>
      </w:r>
      <w:proofErr w:type="spellEnd"/>
      <w:r w:rsidRPr="00380B3F">
        <w:rPr>
          <w:rFonts w:ascii="Times New Roman" w:hAnsi="Times New Roman" w:cs="Times New Roman"/>
          <w:sz w:val="28"/>
          <w:szCs w:val="28"/>
          <w:lang w:val="en-US" w:eastAsia="ru-RU" w:bidi="en-US"/>
        </w:rPr>
        <w:t>, №13, 2019, ISSN 2393-</w:t>
      </w:r>
      <w:proofErr w:type="gramStart"/>
      <w:r w:rsidRPr="00380B3F">
        <w:rPr>
          <w:rFonts w:ascii="Times New Roman" w:hAnsi="Times New Roman" w:cs="Times New Roman"/>
          <w:sz w:val="28"/>
          <w:szCs w:val="28"/>
          <w:lang w:val="en-US" w:eastAsia="ru-RU" w:bidi="en-US"/>
        </w:rPr>
        <w:t>4727,ISSN</w:t>
      </w:r>
      <w:proofErr w:type="gramEnd"/>
      <w:r w:rsidRPr="00380B3F">
        <w:rPr>
          <w:rFonts w:ascii="Times New Roman" w:hAnsi="Times New Roman" w:cs="Times New Roman"/>
          <w:sz w:val="28"/>
          <w:szCs w:val="28"/>
          <w:lang w:val="en-US" w:eastAsia="ru-RU" w:bidi="en-US"/>
        </w:rPr>
        <w:t xml:space="preserve">-L 2344-1887, 345-359. </w:t>
      </w:r>
    </w:p>
    <w:p w14:paraId="55E487DF" w14:textId="77777777" w:rsidR="00843C17" w:rsidRDefault="00843C17">
      <w:pPr>
        <w:numPr>
          <w:ilvl w:val="0"/>
          <w:numId w:val="7"/>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shd w:val="clear" w:color="auto" w:fill="FFFFFF"/>
          <w:lang w:val="kk-KZ"/>
        </w:rPr>
      </w:pPr>
      <w:r w:rsidRPr="00380B3F">
        <w:rPr>
          <w:rFonts w:ascii="Times New Roman" w:hAnsi="Times New Roman" w:cs="Times New Roman"/>
          <w:sz w:val="28"/>
          <w:szCs w:val="28"/>
          <w:shd w:val="clear" w:color="auto" w:fill="FFFFFF"/>
          <w:lang w:val="en-US"/>
        </w:rPr>
        <w:t>Kariyev A.D</w:t>
      </w:r>
      <w:proofErr w:type="gramStart"/>
      <w:r w:rsidRPr="00380B3F">
        <w:rPr>
          <w:rFonts w:ascii="Times New Roman" w:hAnsi="Times New Roman" w:cs="Times New Roman"/>
          <w:sz w:val="28"/>
          <w:szCs w:val="28"/>
          <w:shd w:val="clear" w:color="auto" w:fill="FFFFFF"/>
          <w:lang w:val="kk-KZ"/>
        </w:rPr>
        <w:t xml:space="preserve">, </w:t>
      </w:r>
      <w:r w:rsidRPr="00380B3F">
        <w:rPr>
          <w:rFonts w:ascii="Times New Roman" w:hAnsi="Times New Roman" w:cs="Times New Roman"/>
          <w:sz w:val="28"/>
          <w:szCs w:val="28"/>
          <w:shd w:val="clear" w:color="auto" w:fill="FFFFFF"/>
          <w:lang w:val="en-US"/>
        </w:rPr>
        <w:t xml:space="preserve"> </w:t>
      </w:r>
      <w:r w:rsidRPr="00380B3F">
        <w:rPr>
          <w:rFonts w:ascii="Times New Roman" w:hAnsi="Times New Roman" w:cs="Times New Roman"/>
          <w:sz w:val="28"/>
          <w:szCs w:val="28"/>
          <w:shd w:val="clear" w:color="auto" w:fill="FFFFFF"/>
          <w:lang w:val="kk-KZ"/>
        </w:rPr>
        <w:t>Zelvys</w:t>
      </w:r>
      <w:proofErr w:type="gramEnd"/>
      <w:r w:rsidRPr="00380B3F">
        <w:rPr>
          <w:rFonts w:ascii="Times New Roman" w:hAnsi="Times New Roman" w:cs="Times New Roman"/>
          <w:sz w:val="28"/>
          <w:szCs w:val="28"/>
          <w:shd w:val="clear" w:color="auto" w:fill="FFFFFF"/>
          <w:lang w:val="kk-KZ"/>
        </w:rPr>
        <w:t xml:space="preserve"> R, Iskakova М.О. The problem of professionalism of the personality of the teacher in </w:t>
      </w:r>
      <w:r w:rsidRPr="007C3ABB">
        <w:rPr>
          <w:rFonts w:ascii="Times New Roman" w:hAnsi="Times New Roman" w:cs="Times New Roman"/>
          <w:sz w:val="28"/>
          <w:szCs w:val="28"/>
          <w:shd w:val="clear" w:color="auto" w:fill="FFFFFF"/>
          <w:lang w:val="kk-KZ"/>
        </w:rPr>
        <w:t>psychological</w:t>
      </w:r>
      <w:r w:rsidRPr="004F4976">
        <w:rPr>
          <w:rFonts w:ascii="Times New Roman" w:hAnsi="Times New Roman" w:cs="Times New Roman"/>
          <w:sz w:val="28"/>
          <w:szCs w:val="28"/>
          <w:shd w:val="clear" w:color="auto" w:fill="FFFFFF"/>
          <w:lang w:val="kk-KZ"/>
        </w:rPr>
        <w:t xml:space="preserve"> and pedagogical research. Журнал «Педагогика и психология» КазНПУ имени Абая. – Алматы, 2023г., №1 (54), С.111 – 120.</w:t>
      </w:r>
    </w:p>
    <w:p w14:paraId="3D9E043D" w14:textId="4F93E88A" w:rsidR="00931BF3" w:rsidRPr="00931BF3" w:rsidRDefault="00931BF3">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B5059C">
        <w:rPr>
          <w:rFonts w:ascii="Times New Roman" w:hAnsi="Times New Roman"/>
          <w:sz w:val="28"/>
          <w:szCs w:val="28"/>
          <w:lang w:val="kk-KZ"/>
        </w:rPr>
        <w:t xml:space="preserve">Дж.Реале., Д.Антисери Батыс философиясы: бастауынан бүгінгі күнге дейін. -  Алматы,2012. - 167 б. </w:t>
      </w:r>
    </w:p>
    <w:p w14:paraId="3ACE28A0" w14:textId="72156EED" w:rsid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hAnsi="Times New Roman" w:cs="Times New Roman"/>
          <w:sz w:val="28"/>
          <w:szCs w:val="28"/>
          <w:lang w:val="kk-KZ"/>
        </w:rPr>
        <w:t>Хайдегтер М. Бытие и время. Всемирная философская энциклопедия: Философия ХХ век / главн.науч.ред.сост.А.А. Грицанов.-М.:АСТ; Мн.:Харвест; Современный литератор, 2002. – 976 с.</w:t>
      </w:r>
    </w:p>
    <w:p w14:paraId="11F95AEB" w14:textId="77777777" w:rsidR="008763B2"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hAnsi="Times New Roman" w:cs="Times New Roman"/>
          <w:sz w:val="28"/>
          <w:szCs w:val="28"/>
          <w:lang w:val="kk-KZ"/>
        </w:rPr>
        <w:t>Балшикеева, С. Б. Қазіргі заманғы білім беру жүйесінде тәрбие беру үрдісінің ерекшеліктері. – Алматы: Ғылым, 2021.</w:t>
      </w:r>
    </w:p>
    <w:p w14:paraId="2621A637" w14:textId="77777777" w:rsidR="008763B2"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hAnsi="Times New Roman" w:cs="Times New Roman"/>
          <w:sz w:val="28"/>
          <w:szCs w:val="28"/>
        </w:rPr>
        <w:t>Локк Дж. Опыт о человеческом разумении // Локк Дж. Соч.: в 3 т. Т. 1. М.: Мысль, 1985. С. 78-582.</w:t>
      </w:r>
    </w:p>
    <w:p w14:paraId="73F25256" w14:textId="77777777" w:rsidR="008763B2"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hAnsi="Times New Roman" w:cs="Times New Roman"/>
          <w:sz w:val="28"/>
          <w:szCs w:val="28"/>
        </w:rPr>
        <w:t xml:space="preserve">Дидро Дени </w:t>
      </w:r>
      <w:proofErr w:type="spellStart"/>
      <w:r w:rsidRPr="008763B2">
        <w:rPr>
          <w:rFonts w:ascii="Times New Roman" w:hAnsi="Times New Roman" w:cs="Times New Roman"/>
          <w:sz w:val="28"/>
          <w:szCs w:val="28"/>
        </w:rPr>
        <w:t>Дени</w:t>
      </w:r>
      <w:proofErr w:type="spellEnd"/>
      <w:r w:rsidRPr="008763B2">
        <w:rPr>
          <w:rFonts w:ascii="Times New Roman" w:hAnsi="Times New Roman" w:cs="Times New Roman"/>
          <w:sz w:val="28"/>
          <w:szCs w:val="28"/>
        </w:rPr>
        <w:t xml:space="preserve"> Дидро. Избранные произведения; Государственное издательство художественной литературы - Москва, 1951. - 412 c.</w:t>
      </w:r>
    </w:p>
    <w:p w14:paraId="324D9C96" w14:textId="77777777" w:rsidR="008763B2"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hyperlink r:id="rId105" w:history="1">
        <w:r w:rsidRPr="008763B2">
          <w:rPr>
            <w:rStyle w:val="af"/>
            <w:rFonts w:ascii="Times New Roman" w:eastAsiaTheme="majorEastAsia" w:hAnsi="Times New Roman" w:cs="Times New Roman"/>
            <w:color w:val="auto"/>
            <w:sz w:val="28"/>
            <w:szCs w:val="28"/>
            <w:u w:val="none"/>
          </w:rPr>
          <w:t>Фейербах Л. - Сочинения: В 2 томах. Том 1</w:t>
        </w:r>
        <w:r w:rsidRPr="008763B2">
          <w:rPr>
            <w:rStyle w:val="af"/>
            <w:rFonts w:ascii="Times New Roman" w:hAnsi="Times New Roman" w:cs="Times New Roman"/>
            <w:color w:val="auto"/>
            <w:sz w:val="28"/>
            <w:szCs w:val="28"/>
            <w:u w:val="none"/>
            <w:shd w:val="clear" w:color="auto" w:fill="F4F0E7"/>
          </w:rPr>
          <w:t xml:space="preserve"> </w:t>
        </w:r>
        <w:r w:rsidRPr="008763B2">
          <w:rPr>
            <w:rStyle w:val="af"/>
            <w:rFonts w:ascii="Times New Roman" w:hAnsi="Times New Roman" w:cs="Times New Roman"/>
            <w:color w:val="auto"/>
            <w:sz w:val="28"/>
            <w:szCs w:val="28"/>
            <w:u w:val="none"/>
          </w:rPr>
          <w:t>М.: Наука, 1995.- 502 с.</w:t>
        </w:r>
      </w:hyperlink>
    </w:p>
    <w:p w14:paraId="667CFD55" w14:textId="77777777" w:rsidR="008763B2"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hAnsi="Times New Roman" w:cs="Times New Roman"/>
          <w:sz w:val="28"/>
          <w:szCs w:val="28"/>
          <w:lang w:val="kk-KZ" w:eastAsia="ru-RU" w:bidi="en-US"/>
        </w:rPr>
        <w:t xml:space="preserve">Э.Гуссерелдің </w:t>
      </w:r>
      <w:r w:rsidRPr="008763B2">
        <w:rPr>
          <w:rFonts w:ascii="Times New Roman" w:hAnsi="Times New Roman" w:cs="Times New Roman"/>
          <w:sz w:val="28"/>
          <w:szCs w:val="28"/>
          <w:lang w:eastAsia="ru-RU" w:bidi="en-US"/>
        </w:rPr>
        <w:t xml:space="preserve">1. </w:t>
      </w:r>
      <w:proofErr w:type="spellStart"/>
      <w:r w:rsidRPr="008763B2">
        <w:rPr>
          <w:rFonts w:ascii="Times New Roman" w:hAnsi="Times New Roman" w:cs="Times New Roman"/>
          <w:sz w:val="28"/>
          <w:szCs w:val="28"/>
          <w:lang w:eastAsia="ru-RU" w:bidi="en-US"/>
        </w:rPr>
        <w:t>Гуссерль</w:t>
      </w:r>
      <w:proofErr w:type="spellEnd"/>
      <w:r w:rsidRPr="008763B2">
        <w:rPr>
          <w:rFonts w:ascii="Times New Roman" w:hAnsi="Times New Roman" w:cs="Times New Roman"/>
          <w:sz w:val="28"/>
          <w:szCs w:val="28"/>
          <w:lang w:eastAsia="ru-RU" w:bidi="en-US"/>
        </w:rPr>
        <w:t xml:space="preserve"> Э. Собрание сочинений. Т. 3 (1). Логические исследования. Т. II (1).  / Э. </w:t>
      </w:r>
      <w:proofErr w:type="spellStart"/>
      <w:r w:rsidRPr="008763B2">
        <w:rPr>
          <w:rFonts w:ascii="Times New Roman" w:hAnsi="Times New Roman" w:cs="Times New Roman"/>
          <w:sz w:val="28"/>
          <w:szCs w:val="28"/>
          <w:lang w:eastAsia="ru-RU" w:bidi="en-US"/>
        </w:rPr>
        <w:t>Гуссерль</w:t>
      </w:r>
      <w:proofErr w:type="spellEnd"/>
      <w:r w:rsidRPr="008763B2">
        <w:rPr>
          <w:rFonts w:ascii="Times New Roman" w:hAnsi="Times New Roman" w:cs="Times New Roman"/>
          <w:sz w:val="28"/>
          <w:szCs w:val="28"/>
          <w:lang w:eastAsia="ru-RU" w:bidi="en-US"/>
        </w:rPr>
        <w:t>. − Москва: Гнозис, Дом интеллектуальной книги, 2001. - 576 с.</w:t>
      </w:r>
    </w:p>
    <w:p w14:paraId="640F93B9" w14:textId="77777777" w:rsidR="00843C17"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eastAsia="Times New Roman" w:hAnsi="Times New Roman" w:cs="Times New Roman"/>
          <w:sz w:val="28"/>
          <w:szCs w:val="28"/>
          <w:lang w:val="kk-KZ" w:eastAsia="ru-RU"/>
        </w:rPr>
        <w:t>Ғабитов Т., Мүтәліпов Ж., Құлсариева А. Мәдениеттану. - Алматы: Раритет, 2002. – 408 б.</w:t>
      </w:r>
    </w:p>
    <w:p w14:paraId="44A304FC" w14:textId="77777777" w:rsidR="00843C17" w:rsidRPr="00791E4D" w:rsidRDefault="00843C17">
      <w:pPr>
        <w:pStyle w:val="a4"/>
        <w:numPr>
          <w:ilvl w:val="0"/>
          <w:numId w:val="32"/>
        </w:numPr>
        <w:spacing w:after="0"/>
        <w:ind w:left="709"/>
        <w:rPr>
          <w:rFonts w:ascii="Times New Roman" w:hAnsi="Times New Roman" w:cs="Times New Roman"/>
          <w:sz w:val="28"/>
          <w:szCs w:val="28"/>
          <w:lang w:val="kk-KZ"/>
        </w:rPr>
      </w:pPr>
      <w:r w:rsidRPr="008763B2">
        <w:rPr>
          <w:rFonts w:ascii="Times New Roman" w:hAnsi="Times New Roman" w:cs="Times New Roman"/>
          <w:sz w:val="28"/>
          <w:szCs w:val="28"/>
          <w:lang w:eastAsia="ru-RU" w:bidi="en-US"/>
        </w:rPr>
        <w:t>Тугаринов, В. П. О ценностях жизни и культуры</w:t>
      </w:r>
      <w:r w:rsidRPr="00791E4D">
        <w:rPr>
          <w:rFonts w:ascii="Times New Roman" w:hAnsi="Times New Roman" w:cs="Times New Roman"/>
          <w:sz w:val="28"/>
          <w:szCs w:val="28"/>
          <w:lang w:eastAsia="ru-RU" w:bidi="en-US"/>
        </w:rPr>
        <w:t xml:space="preserve"> – Л.: ЛГУ, 1960. - 156 с. </w:t>
      </w:r>
    </w:p>
    <w:p w14:paraId="3D031D26"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Мырзалы С. Философия. Толықтырылып, түзетіліп шығарылған басылым. – Алматы: «Бастау», 2017. – 648 б.</w:t>
      </w:r>
    </w:p>
    <w:p w14:paraId="3B822055"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rPr>
        <w:t>Кузьмина Н.В. Понятие «педагогической системы» и критерии ее оценки //</w:t>
      </w:r>
      <w:r w:rsidRPr="00791E4D">
        <w:rPr>
          <w:rFonts w:ascii="Times New Roman" w:hAnsi="Times New Roman" w:cs="Times New Roman"/>
          <w:sz w:val="28"/>
          <w:szCs w:val="28"/>
          <w:lang w:val="kk-KZ"/>
        </w:rPr>
        <w:t xml:space="preserve"> М</w:t>
      </w:r>
      <w:proofErr w:type="spellStart"/>
      <w:r w:rsidRPr="00791E4D">
        <w:rPr>
          <w:rFonts w:ascii="Times New Roman" w:hAnsi="Times New Roman" w:cs="Times New Roman"/>
          <w:sz w:val="28"/>
          <w:szCs w:val="28"/>
        </w:rPr>
        <w:t>етоды</w:t>
      </w:r>
      <w:proofErr w:type="spellEnd"/>
      <w:r w:rsidRPr="00791E4D">
        <w:rPr>
          <w:rFonts w:ascii="Times New Roman" w:hAnsi="Times New Roman" w:cs="Times New Roman"/>
          <w:sz w:val="28"/>
          <w:szCs w:val="28"/>
        </w:rPr>
        <w:t xml:space="preserve"> системного</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rPr>
        <w:t>педагогического исследования.</w:t>
      </w:r>
      <w:r w:rsidRPr="00791E4D">
        <w:rPr>
          <w:rFonts w:ascii="Times New Roman" w:hAnsi="Times New Roman" w:cs="Times New Roman"/>
          <w:sz w:val="28"/>
          <w:szCs w:val="28"/>
          <w:lang w:val="kk-KZ"/>
        </w:rPr>
        <w:t xml:space="preserve"> – </w:t>
      </w:r>
      <w:r w:rsidRPr="00791E4D">
        <w:rPr>
          <w:rFonts w:ascii="Times New Roman" w:hAnsi="Times New Roman" w:cs="Times New Roman"/>
          <w:sz w:val="28"/>
          <w:szCs w:val="28"/>
        </w:rPr>
        <w:t>19</w:t>
      </w:r>
      <w:r w:rsidRPr="00791E4D">
        <w:rPr>
          <w:rFonts w:ascii="Times New Roman" w:hAnsi="Times New Roman" w:cs="Times New Roman"/>
          <w:sz w:val="28"/>
          <w:szCs w:val="28"/>
          <w:lang w:val="kk-KZ"/>
        </w:rPr>
        <w:t>99</w:t>
      </w:r>
      <w:r w:rsidRPr="00791E4D">
        <w:rPr>
          <w:rFonts w:ascii="Times New Roman" w:hAnsi="Times New Roman" w:cs="Times New Roman"/>
          <w:sz w:val="28"/>
          <w:szCs w:val="28"/>
        </w:rPr>
        <w:t>. -№ 4. – С. 34-37.</w:t>
      </w:r>
    </w:p>
    <w:p w14:paraId="0A1F3B71" w14:textId="77777777" w:rsidR="00843C17" w:rsidRPr="00791E4D"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791E4D">
        <w:rPr>
          <w:rFonts w:ascii="Times New Roman" w:hAnsi="Times New Roman" w:cs="Times New Roman"/>
          <w:sz w:val="28"/>
          <w:szCs w:val="28"/>
          <w:lang w:eastAsia="ru-RU" w:bidi="en-US"/>
        </w:rPr>
        <w:t>Братусь Б. С. Аномалии личности. М., 1988г.</w:t>
      </w:r>
      <w:r w:rsidRPr="00791E4D">
        <w:rPr>
          <w:rFonts w:ascii="Times New Roman" w:hAnsi="Times New Roman" w:cs="Times New Roman"/>
          <w:sz w:val="28"/>
          <w:szCs w:val="28"/>
          <w:lang w:val="kk-KZ" w:eastAsia="ru-RU" w:bidi="en-US"/>
        </w:rPr>
        <w:t xml:space="preserve"> </w:t>
      </w:r>
    </w:p>
    <w:p w14:paraId="6B381A5E" w14:textId="77777777" w:rsidR="00843C17" w:rsidRPr="00791E4D"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eastAsia="ru-RU" w:bidi="en-US"/>
        </w:rPr>
      </w:pPr>
      <w:r w:rsidRPr="00791E4D">
        <w:rPr>
          <w:rFonts w:ascii="Times New Roman" w:hAnsi="Times New Roman" w:cs="Times New Roman"/>
          <w:sz w:val="28"/>
          <w:szCs w:val="28"/>
          <w:lang w:val="kk-KZ" w:eastAsia="ru-RU" w:bidi="en-US"/>
        </w:rPr>
        <w:t>Кон</w:t>
      </w:r>
      <w:r w:rsidRPr="00791E4D">
        <w:rPr>
          <w:rFonts w:ascii="Times New Roman" w:hAnsi="Times New Roman" w:cs="Times New Roman"/>
          <w:sz w:val="28"/>
          <w:szCs w:val="28"/>
          <w:lang w:eastAsia="ru-RU" w:bidi="en-US"/>
        </w:rPr>
        <w:t xml:space="preserve"> И.С. Психология ранней юности / И.С. Кон. - М.: Просвещение, 1989. - 225 с.</w:t>
      </w:r>
    </w:p>
    <w:p w14:paraId="62586A74" w14:textId="77777777" w:rsid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rPr>
          <w:rFonts w:ascii="Times New Roman" w:hAnsi="Times New Roman" w:cs="Times New Roman"/>
          <w:sz w:val="28"/>
          <w:szCs w:val="28"/>
          <w:lang w:val="kk-KZ"/>
        </w:rPr>
      </w:pPr>
      <w:r w:rsidRPr="00791E4D">
        <w:rPr>
          <w:rFonts w:ascii="Times New Roman" w:hAnsi="Times New Roman" w:cs="Times New Roman"/>
          <w:sz w:val="28"/>
          <w:szCs w:val="28"/>
          <w:lang w:val="kk-KZ"/>
        </w:rPr>
        <w:t xml:space="preserve">Мамекова А. Т. Студенттердің тұлғалық өсуіне кәсіби даярлану үрдісіндегі мотивацияның психологиялық әсерін зерттеу.  Философия докторы </w:t>
      </w:r>
      <w:r w:rsidRPr="00791E4D">
        <w:rPr>
          <w:rFonts w:ascii="Times New Roman" w:hAnsi="Times New Roman" w:cs="Times New Roman"/>
          <w:sz w:val="28"/>
          <w:szCs w:val="28"/>
          <w:lang w:val="kk-KZ"/>
        </w:rPr>
        <w:lastRenderedPageBreak/>
        <w:t>(PhD) дәрежесін алу үшін дайындалған диссертация. – Талдықорған, 2022. – 172 б.</w:t>
      </w:r>
    </w:p>
    <w:p w14:paraId="74F8C9F7" w14:textId="77777777" w:rsidR="00843C17"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rPr>
          <w:rFonts w:ascii="Times New Roman" w:hAnsi="Times New Roman" w:cs="Times New Roman"/>
          <w:sz w:val="28"/>
          <w:szCs w:val="28"/>
          <w:lang w:val="kk-KZ"/>
        </w:rPr>
      </w:pPr>
      <w:r w:rsidRPr="008763B2">
        <w:rPr>
          <w:rFonts w:ascii="Times New Roman" w:hAnsi="Times New Roman" w:cs="Times New Roman"/>
          <w:sz w:val="28"/>
          <w:szCs w:val="28"/>
          <w:shd w:val="clear" w:color="auto" w:fill="FFFFFF"/>
          <w:lang w:val="kk-KZ"/>
        </w:rPr>
        <w:t>Субъект</w:t>
      </w:r>
      <w:r w:rsidRPr="008763B2">
        <w:rPr>
          <w:rFonts w:ascii="Times New Roman" w:hAnsi="Times New Roman" w:cs="Times New Roman"/>
          <w:sz w:val="28"/>
          <w:szCs w:val="28"/>
          <w:shd w:val="clear" w:color="auto" w:fill="FFFFFF"/>
        </w:rPr>
        <w:t xml:space="preserve"> // Философия: Энциклопедический словарь / под ред. А.А. Ивина. — М.: Гардарики, 2004</w:t>
      </w:r>
      <w:r w:rsidRPr="008763B2">
        <w:rPr>
          <w:rFonts w:ascii="Times New Roman" w:hAnsi="Times New Roman" w:cs="Times New Roman"/>
          <w:sz w:val="28"/>
          <w:szCs w:val="28"/>
          <w:shd w:val="clear" w:color="auto" w:fill="FFFFFF"/>
          <w:lang w:val="kk-KZ"/>
        </w:rPr>
        <w:t>. – 216 с.</w:t>
      </w:r>
    </w:p>
    <w:p w14:paraId="0769032B" w14:textId="77777777" w:rsidR="00843C17" w:rsidRPr="00EF43E2" w:rsidRDefault="00843C17">
      <w:pPr>
        <w:pStyle w:val="a4"/>
        <w:numPr>
          <w:ilvl w:val="0"/>
          <w:numId w:val="32"/>
        </w:numPr>
        <w:spacing w:after="0" w:line="240" w:lineRule="auto"/>
        <w:ind w:left="567"/>
        <w:jc w:val="both"/>
        <w:rPr>
          <w:rFonts w:ascii="Times New Roman" w:hAnsi="Times New Roman" w:cs="Times New Roman"/>
          <w:sz w:val="28"/>
          <w:szCs w:val="28"/>
          <w:lang w:val="kk-KZ"/>
        </w:rPr>
      </w:pPr>
      <w:r w:rsidRPr="00EF43E2">
        <w:rPr>
          <w:rFonts w:ascii="Times New Roman" w:hAnsi="Times New Roman" w:cs="Times New Roman"/>
          <w:sz w:val="28"/>
          <w:szCs w:val="28"/>
          <w:shd w:val="clear" w:color="auto" w:fill="FFFFFF"/>
          <w:lang w:val="kk-KZ"/>
        </w:rPr>
        <w:t>https://akademik.expert/subjects/psikhologija/samples/struktura-lichnosti/</w:t>
      </w:r>
    </w:p>
    <w:p w14:paraId="62AB349A" w14:textId="77777777" w:rsidR="00843C17" w:rsidRPr="00791E4D" w:rsidRDefault="00843C17">
      <w:pPr>
        <w:pStyle w:val="a4"/>
        <w:numPr>
          <w:ilvl w:val="0"/>
          <w:numId w:val="32"/>
        </w:numPr>
        <w:spacing w:after="0" w:line="240" w:lineRule="auto"/>
        <w:ind w:left="567"/>
        <w:jc w:val="both"/>
        <w:rPr>
          <w:rFonts w:ascii="Times New Roman" w:hAnsi="Times New Roman" w:cs="Times New Roman"/>
          <w:sz w:val="28"/>
          <w:szCs w:val="28"/>
          <w:lang w:val="kk-KZ"/>
        </w:rPr>
      </w:pPr>
      <w:r w:rsidRPr="00791E4D">
        <w:rPr>
          <w:rFonts w:ascii="Times New Roman" w:hAnsi="Times New Roman" w:cs="Times New Roman"/>
          <w:sz w:val="28"/>
          <w:szCs w:val="28"/>
          <w:lang w:eastAsia="ru-RU" w:bidi="en-US"/>
        </w:rPr>
        <w:t>Маслоу А. Мотивация и личность. - М.: Просвещение, 1998. - С. 116- 127.</w:t>
      </w:r>
    </w:p>
    <w:p w14:paraId="5D0DE9AF" w14:textId="77777777" w:rsidR="00843C17" w:rsidRPr="00791E4D" w:rsidRDefault="00843C17">
      <w:pPr>
        <w:pStyle w:val="a4"/>
        <w:numPr>
          <w:ilvl w:val="0"/>
          <w:numId w:val="32"/>
        </w:numPr>
        <w:spacing w:after="0" w:line="240" w:lineRule="auto"/>
        <w:ind w:left="567"/>
        <w:jc w:val="both"/>
        <w:rPr>
          <w:rFonts w:ascii="Times New Roman" w:hAnsi="Times New Roman" w:cs="Times New Roman"/>
          <w:sz w:val="28"/>
          <w:szCs w:val="28"/>
          <w:lang w:val="kk-KZ"/>
        </w:rPr>
      </w:pPr>
      <w:r w:rsidRPr="00791E4D">
        <w:rPr>
          <w:rFonts w:ascii="Times New Roman" w:hAnsi="Times New Roman" w:cs="Times New Roman"/>
          <w:sz w:val="28"/>
          <w:szCs w:val="28"/>
          <w:lang w:val="kk-KZ" w:eastAsia="ru-RU" w:bidi="en-US"/>
        </w:rPr>
        <w:t xml:space="preserve">Чункенова С.С. </w:t>
      </w:r>
      <w:r w:rsidRPr="00791E4D">
        <w:rPr>
          <w:rFonts w:ascii="Times New Roman" w:hAnsi="Times New Roman" w:cs="Times New Roman"/>
          <w:bCs/>
          <w:sz w:val="28"/>
          <w:szCs w:val="28"/>
          <w:lang w:val="kk-KZ"/>
        </w:rPr>
        <w:t xml:space="preserve">Бастауыш сынып мұғалімдерін  </w:t>
      </w:r>
      <w:r w:rsidRPr="00791E4D">
        <w:rPr>
          <w:rFonts w:ascii="Times New Roman" w:hAnsi="Times New Roman" w:cs="Times New Roman"/>
          <w:sz w:val="28"/>
          <w:szCs w:val="28"/>
          <w:lang w:val="kk-KZ"/>
        </w:rPr>
        <w:t>кәсіби - педагогикалық   іс - әрекетке дайындау. Абай атындағы Қазақ ұлттық педагогикалық университетiнің хабаршысы.  «Педагогика ғылымдары» сериясы. – 2019. – №3(63). – Б.161-165.</w:t>
      </w:r>
    </w:p>
    <w:p w14:paraId="79CAD46F"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rPr>
      </w:pPr>
      <w:r w:rsidRPr="00791E4D">
        <w:rPr>
          <w:rFonts w:ascii="Times New Roman" w:hAnsi="Times New Roman" w:cs="Times New Roman"/>
          <w:sz w:val="28"/>
          <w:szCs w:val="28"/>
        </w:rPr>
        <w:t xml:space="preserve">Ананьев Б.Г. Человек как предмет познания. - СПб.: Питер, 2001. — 288 с. </w:t>
      </w:r>
    </w:p>
    <w:p w14:paraId="75449BCF"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rPr>
      </w:pPr>
      <w:proofErr w:type="spellStart"/>
      <w:r w:rsidRPr="00791E4D">
        <w:rPr>
          <w:rFonts w:ascii="Times New Roman" w:hAnsi="Times New Roman" w:cs="Times New Roman"/>
          <w:sz w:val="28"/>
          <w:szCs w:val="28"/>
        </w:rPr>
        <w:t>Крутецкий</w:t>
      </w:r>
      <w:proofErr w:type="spellEnd"/>
      <w:r w:rsidRPr="00791E4D">
        <w:rPr>
          <w:rFonts w:ascii="Times New Roman" w:hAnsi="Times New Roman" w:cs="Times New Roman"/>
          <w:sz w:val="28"/>
          <w:szCs w:val="28"/>
        </w:rPr>
        <w:t>, В.А. Вопросы псих</w:t>
      </w:r>
      <w:r w:rsidRPr="00791E4D">
        <w:rPr>
          <w:rFonts w:ascii="Times New Roman" w:hAnsi="Times New Roman" w:cs="Times New Roman"/>
          <w:sz w:val="28"/>
          <w:szCs w:val="28"/>
          <w:lang w:val="kk-KZ"/>
        </w:rPr>
        <w:t xml:space="preserve">ологии </w:t>
      </w:r>
      <w:r w:rsidRPr="00791E4D">
        <w:rPr>
          <w:rFonts w:ascii="Times New Roman" w:hAnsi="Times New Roman" w:cs="Times New Roman"/>
          <w:sz w:val="28"/>
          <w:szCs w:val="28"/>
        </w:rPr>
        <w:t xml:space="preserve">и способностей - М.: </w:t>
      </w:r>
      <w:proofErr w:type="spellStart"/>
      <w:r w:rsidRPr="00791E4D">
        <w:rPr>
          <w:rFonts w:ascii="Times New Roman" w:hAnsi="Times New Roman" w:cs="Times New Roman"/>
          <w:sz w:val="28"/>
          <w:szCs w:val="28"/>
        </w:rPr>
        <w:t>Просв</w:t>
      </w:r>
      <w:proofErr w:type="spellEnd"/>
      <w:r w:rsidRPr="00791E4D">
        <w:rPr>
          <w:rFonts w:ascii="Times New Roman" w:hAnsi="Times New Roman" w:cs="Times New Roman"/>
          <w:sz w:val="28"/>
          <w:szCs w:val="28"/>
        </w:rPr>
        <w:t xml:space="preserve">, 1989. - 253 с. 11. </w:t>
      </w:r>
    </w:p>
    <w:p w14:paraId="641A4D35"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rPr>
        <w:t xml:space="preserve">Архангельский С.И. Учебный процесс в высшей школе, его закономерные основы и методы. - М.: </w:t>
      </w:r>
      <w:proofErr w:type="spellStart"/>
      <w:r w:rsidRPr="00791E4D">
        <w:rPr>
          <w:rFonts w:ascii="Times New Roman" w:hAnsi="Times New Roman" w:cs="Times New Roman"/>
          <w:sz w:val="28"/>
          <w:szCs w:val="28"/>
        </w:rPr>
        <w:t>Высш</w:t>
      </w:r>
      <w:proofErr w:type="spellEnd"/>
      <w:r w:rsidRPr="00791E4D">
        <w:rPr>
          <w:rFonts w:ascii="Times New Roman" w:hAnsi="Times New Roman" w:cs="Times New Roman"/>
          <w:sz w:val="28"/>
          <w:szCs w:val="28"/>
        </w:rPr>
        <w:t xml:space="preserve">. Школа, 1980. - 368 с.  </w:t>
      </w:r>
    </w:p>
    <w:p w14:paraId="6010D194"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eastAsia="ru-RU" w:bidi="en-US"/>
        </w:rPr>
        <w:t xml:space="preserve">Чункенова С.С. </w:t>
      </w:r>
      <w:r w:rsidRPr="00791E4D">
        <w:rPr>
          <w:rFonts w:ascii="Times New Roman" w:hAnsi="Times New Roman" w:cs="Times New Roman"/>
          <w:sz w:val="28"/>
          <w:szCs w:val="28"/>
          <w:lang w:val="kk-KZ"/>
        </w:rPr>
        <w:t>Жаңа білім беру жүйесіне үйлесімді мұғалім тұлғасы. Л.Н. Гумилев атындағы Еуразия ұлттық университетінің хабаршысы. Серия Педагогика. – 2019. –№3 (128). – Б.100 -104.</w:t>
      </w:r>
    </w:p>
    <w:p w14:paraId="0045071E"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eastAsia="ru-RU" w:bidi="en-US"/>
        </w:rPr>
        <w:t>Чункенова С.С, Ыбыраимжанов К.</w:t>
      </w:r>
      <w:r w:rsidRPr="00791E4D">
        <w:rPr>
          <w:rFonts w:ascii="Times New Roman" w:hAnsi="Times New Roman" w:cs="Times New Roman"/>
          <w:sz w:val="28"/>
          <w:szCs w:val="28"/>
          <w:lang w:val="kk-KZ"/>
        </w:rPr>
        <w:t>Т. Подготовка будущих учителей начальных классов к профессиональной деятельности.</w:t>
      </w:r>
      <w:r w:rsidRPr="00791E4D">
        <w:rPr>
          <w:rFonts w:ascii="Times New Roman" w:hAnsi="Times New Roman" w:cs="Times New Roman"/>
          <w:sz w:val="28"/>
          <w:szCs w:val="28"/>
        </w:rPr>
        <w:t xml:space="preserve"> </w:t>
      </w:r>
      <w:hyperlink r:id="rId106" w:tgtFrame="_blank" w:history="1">
        <w:r w:rsidRPr="00380B3F">
          <w:rPr>
            <w:rStyle w:val="af"/>
            <w:rFonts w:ascii="Times New Roman" w:hAnsi="Times New Roman" w:cs="Times New Roman"/>
            <w:color w:val="auto"/>
            <w:sz w:val="28"/>
            <w:szCs w:val="28"/>
            <w:u w:val="none"/>
          </w:rPr>
          <w:t>Международный научный журнал «Наука и жизнь</w:t>
        </w:r>
      </w:hyperlink>
      <w:r w:rsidRPr="00380B3F">
        <w:rPr>
          <w:rFonts w:ascii="Times New Roman" w:hAnsi="Times New Roman" w:cs="Times New Roman"/>
          <w:sz w:val="28"/>
          <w:szCs w:val="28"/>
          <w:lang w:val="kk-KZ"/>
        </w:rPr>
        <w:t xml:space="preserve"> Казахстана. – 2019.  №11/2. С –  231</w:t>
      </w:r>
      <w:r w:rsidRPr="00791E4D">
        <w:rPr>
          <w:rFonts w:ascii="Times New Roman" w:hAnsi="Times New Roman" w:cs="Times New Roman"/>
          <w:sz w:val="28"/>
          <w:szCs w:val="28"/>
          <w:lang w:val="kk-KZ"/>
        </w:rPr>
        <w:t>-235.</w:t>
      </w:r>
    </w:p>
    <w:p w14:paraId="732EB009"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Щербаков А.И. Практикум по возрастной и педагогической психологии. –Москва, «Просвещение», 1987. – 255 с.</w:t>
      </w:r>
    </w:p>
    <w:p w14:paraId="61243491"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rPr>
      </w:pPr>
      <w:r w:rsidRPr="00791E4D">
        <w:rPr>
          <w:rFonts w:ascii="Times New Roman" w:hAnsi="Times New Roman" w:cs="Times New Roman"/>
          <w:sz w:val="28"/>
          <w:szCs w:val="28"/>
          <w:lang w:eastAsia="ru-RU" w:bidi="en-US"/>
        </w:rPr>
        <w:t xml:space="preserve">Лернер И. Я. К вопросу о категориальном аппарате теории процесса обучения </w:t>
      </w:r>
      <w:r w:rsidRPr="00791E4D">
        <w:rPr>
          <w:rFonts w:ascii="Times New Roman" w:hAnsi="Times New Roman" w:cs="Times New Roman"/>
          <w:sz w:val="28"/>
          <w:szCs w:val="28"/>
          <w:lang w:val="kk-KZ" w:eastAsia="ru-RU" w:bidi="en-US"/>
        </w:rPr>
        <w:t>//</w:t>
      </w:r>
      <w:r w:rsidRPr="00791E4D">
        <w:rPr>
          <w:rFonts w:ascii="Times New Roman" w:hAnsi="Times New Roman" w:cs="Times New Roman"/>
          <w:sz w:val="28"/>
          <w:szCs w:val="28"/>
          <w:lang w:eastAsia="ru-RU" w:bidi="en-US"/>
        </w:rPr>
        <w:t xml:space="preserve"> Методологические проблемы современной педагогической науки и практики: межвузовский сб</w:t>
      </w:r>
      <w:r w:rsidRPr="00791E4D">
        <w:rPr>
          <w:rFonts w:ascii="Times New Roman" w:hAnsi="Times New Roman" w:cs="Times New Roman"/>
          <w:sz w:val="28"/>
          <w:szCs w:val="28"/>
          <w:lang w:val="kk-KZ" w:eastAsia="ru-RU" w:bidi="en-US"/>
        </w:rPr>
        <w:t>.</w:t>
      </w:r>
      <w:r w:rsidRPr="00791E4D">
        <w:rPr>
          <w:rFonts w:ascii="Times New Roman" w:hAnsi="Times New Roman" w:cs="Times New Roman"/>
          <w:sz w:val="28"/>
          <w:szCs w:val="28"/>
          <w:lang w:eastAsia="ru-RU" w:bidi="en-US"/>
        </w:rPr>
        <w:t xml:space="preserve"> </w:t>
      </w:r>
      <w:proofErr w:type="spellStart"/>
      <w:r w:rsidRPr="00791E4D">
        <w:rPr>
          <w:rFonts w:ascii="Times New Roman" w:hAnsi="Times New Roman" w:cs="Times New Roman"/>
          <w:sz w:val="28"/>
          <w:szCs w:val="28"/>
          <w:lang w:eastAsia="ru-RU" w:bidi="en-US"/>
        </w:rPr>
        <w:t>научн</w:t>
      </w:r>
      <w:proofErr w:type="spellEnd"/>
      <w:r w:rsidRPr="00791E4D">
        <w:rPr>
          <w:rFonts w:ascii="Times New Roman" w:hAnsi="Times New Roman" w:cs="Times New Roman"/>
          <w:sz w:val="28"/>
          <w:szCs w:val="28"/>
          <w:lang w:val="kk-KZ" w:eastAsia="ru-RU" w:bidi="en-US"/>
        </w:rPr>
        <w:t>.</w:t>
      </w:r>
      <w:r w:rsidRPr="00791E4D">
        <w:rPr>
          <w:rFonts w:ascii="Times New Roman" w:hAnsi="Times New Roman" w:cs="Times New Roman"/>
          <w:sz w:val="28"/>
          <w:szCs w:val="28"/>
          <w:lang w:eastAsia="ru-RU" w:bidi="en-US"/>
        </w:rPr>
        <w:t xml:space="preserve">тр. </w:t>
      </w:r>
      <w:r w:rsidRPr="00791E4D">
        <w:rPr>
          <w:rFonts w:ascii="Times New Roman" w:hAnsi="Times New Roman" w:cs="Times New Roman"/>
          <w:sz w:val="28"/>
          <w:szCs w:val="28"/>
          <w:lang w:val="kk-KZ"/>
        </w:rPr>
        <w:t>–</w:t>
      </w:r>
      <w:r w:rsidRPr="00791E4D">
        <w:rPr>
          <w:rFonts w:ascii="Times New Roman" w:hAnsi="Times New Roman" w:cs="Times New Roman"/>
          <w:sz w:val="28"/>
          <w:szCs w:val="28"/>
          <w:lang w:eastAsia="ru-RU" w:bidi="en-US"/>
        </w:rPr>
        <w:t xml:space="preserve"> Челябинск: ЧГПИ, 1988. </w:t>
      </w:r>
      <w:r w:rsidRPr="00791E4D">
        <w:rPr>
          <w:rFonts w:ascii="Times New Roman" w:hAnsi="Times New Roman" w:cs="Times New Roman"/>
          <w:sz w:val="28"/>
          <w:szCs w:val="28"/>
          <w:lang w:val="kk-KZ"/>
        </w:rPr>
        <w:t>–</w:t>
      </w:r>
      <w:r w:rsidRPr="00791E4D">
        <w:rPr>
          <w:rFonts w:ascii="Times New Roman" w:hAnsi="Times New Roman" w:cs="Times New Roman"/>
          <w:sz w:val="28"/>
          <w:szCs w:val="28"/>
          <w:lang w:eastAsia="ru-RU" w:bidi="en-US"/>
        </w:rPr>
        <w:t xml:space="preserve"> 136 с.</w:t>
      </w:r>
    </w:p>
    <w:p w14:paraId="45018B19" w14:textId="77777777" w:rsid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Қарасаев М.Ә., Еркінбаева Л.Қ., Нұғысова А., Сапарғалиев Ч.К. Мұғалімнің кәсіби-педагогикалық іс-әрекеті жүйесінде оқушылардың шығармашылық қабілетін дамыту: оқу-әдістемелік құралы.  / М.Ә. Қарасаев, Л.Қ. Еркінбаева,  А. Нұғысова,  Ч.К. Сапарғалиев  – Талдықорған: І. Жансүгіров атындағы ЖМУ.  2013.  – 176 бет.</w:t>
      </w:r>
    </w:p>
    <w:p w14:paraId="6742118D" w14:textId="77777777" w:rsidR="00843C17"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eastAsia="Times New Roman" w:hAnsi="Times New Roman" w:cs="Times New Roman"/>
          <w:sz w:val="28"/>
          <w:szCs w:val="28"/>
          <w:lang w:val="kk-KZ" w:eastAsia="ru-RU"/>
        </w:rPr>
        <w:t>Джанбубекова М.З. Жаhандану жағдайында болашақ бастауыш мектеп мұғалімін кәсіби іс-әрекетке даярлаудың педагогикалық негіздері: 13.00.08:пед. ғыл. док. ... дис. – Алматы, 2010. – 287 б.</w:t>
      </w:r>
    </w:p>
    <w:p w14:paraId="6CA83566"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rPr>
          <w:rFonts w:ascii="Times New Roman" w:hAnsi="Times New Roman" w:cs="Times New Roman"/>
          <w:sz w:val="28"/>
          <w:szCs w:val="28"/>
          <w:lang w:val="kk-KZ"/>
        </w:rPr>
      </w:pPr>
      <w:r w:rsidRPr="00791E4D">
        <w:rPr>
          <w:rFonts w:ascii="Times New Roman" w:hAnsi="Times New Roman" w:cs="Times New Roman"/>
          <w:sz w:val="28"/>
          <w:szCs w:val="28"/>
          <w:lang w:val="kk-KZ"/>
        </w:rPr>
        <w:t>Бұлақбаева М.К. Педагог мамандығына кіріспе: оқу құралы. - Алматы, 2005. - 115 б.</w:t>
      </w:r>
    </w:p>
    <w:p w14:paraId="0C156878"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rPr>
          <w:rFonts w:ascii="Times New Roman" w:hAnsi="Times New Roman" w:cs="Times New Roman"/>
          <w:sz w:val="28"/>
          <w:szCs w:val="28"/>
          <w:lang w:val="kk-KZ"/>
        </w:rPr>
      </w:pPr>
      <w:r w:rsidRPr="00791E4D">
        <w:rPr>
          <w:rFonts w:ascii="Times New Roman" w:hAnsi="Times New Roman" w:cs="Times New Roman"/>
          <w:sz w:val="28"/>
          <w:szCs w:val="28"/>
          <w:lang w:val="kk-KZ"/>
        </w:rPr>
        <w:t>Имангалиева Ш.Д., Бекмурзаева Р. Болашақ мұғалімдердің кәсіби іс-әрекетке дайындығын қалыптастырудың педагогикалық шарттары // Ғылыми-педагогикалық журнал. – 2018.</w:t>
      </w:r>
    </w:p>
    <w:p w14:paraId="2C5571FA"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Қаңтарбай С.Е., Жүсіпова Ж.А. Ғылыми-педагогикалық зерттеу әдістемесі: Оқулық. – Алматы: ЖШС РПБК «Дәуір» 2011. – 272 б.</w:t>
      </w:r>
    </w:p>
    <w:p w14:paraId="65024801"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Кандыбович Л.А. Психологические проблемы готовности к деятельности. – Минск, 1976. – 175 с.</w:t>
      </w:r>
    </w:p>
    <w:p w14:paraId="23913372" w14:textId="77777777" w:rsidR="00843C17" w:rsidRPr="00791E4D" w:rsidRDefault="00843C17">
      <w:pPr>
        <w:pStyle w:val="a7"/>
        <w:numPr>
          <w:ilvl w:val="0"/>
          <w:numId w:val="32"/>
        </w:numPr>
        <w:tabs>
          <w:tab w:val="left" w:pos="567"/>
          <w:tab w:val="left" w:pos="851"/>
          <w:tab w:val="left" w:pos="1134"/>
          <w:tab w:val="left" w:pos="1276"/>
          <w:tab w:val="left" w:pos="6744"/>
          <w:tab w:val="left" w:pos="9497"/>
        </w:tabs>
        <w:adjustRightInd w:val="0"/>
        <w:snapToGrid w:val="0"/>
        <w:ind w:left="0" w:firstLine="709"/>
        <w:jc w:val="both"/>
        <w:textAlignment w:val="top"/>
        <w:rPr>
          <w:lang w:val="kk-KZ"/>
        </w:rPr>
      </w:pPr>
      <w:r w:rsidRPr="00791E4D">
        <w:rPr>
          <w:lang w:val="ru-RU"/>
        </w:rPr>
        <w:lastRenderedPageBreak/>
        <w:t xml:space="preserve">Деркач А.А. Психология развития и </w:t>
      </w:r>
      <w:proofErr w:type="spellStart"/>
      <w:r w:rsidRPr="00791E4D">
        <w:rPr>
          <w:lang w:val="ru-RU"/>
        </w:rPr>
        <w:t>акмеология</w:t>
      </w:r>
      <w:proofErr w:type="spellEnd"/>
      <w:r w:rsidRPr="00791E4D">
        <w:rPr>
          <w:lang w:val="ru-RU"/>
        </w:rPr>
        <w:t>. - М.: Издательство Институт психологии РАН, 2009. - 400 с.</w:t>
      </w:r>
    </w:p>
    <w:p w14:paraId="146F512B" w14:textId="77777777" w:rsidR="00843C17" w:rsidRPr="00791E4D" w:rsidRDefault="00843C17">
      <w:pPr>
        <w:numPr>
          <w:ilvl w:val="0"/>
          <w:numId w:val="32"/>
        </w:numPr>
        <w:tabs>
          <w:tab w:val="left" w:pos="567"/>
          <w:tab w:val="left" w:pos="851"/>
          <w:tab w:val="left" w:pos="1134"/>
          <w:tab w:val="left" w:pos="1276"/>
          <w:tab w:val="left" w:pos="9497"/>
        </w:tabs>
        <w:spacing w:after="0" w:line="240" w:lineRule="auto"/>
        <w:ind w:left="0" w:firstLine="709"/>
        <w:contextualSpacing/>
        <w:jc w:val="both"/>
        <w:rPr>
          <w:rFonts w:ascii="Times New Roman" w:hAnsi="Times New Roman" w:cs="Times New Roman"/>
          <w:sz w:val="28"/>
          <w:szCs w:val="28"/>
        </w:rPr>
      </w:pPr>
      <w:r w:rsidRPr="00791E4D">
        <w:rPr>
          <w:rFonts w:ascii="Times New Roman" w:hAnsi="Times New Roman" w:cs="Times New Roman"/>
          <w:sz w:val="28"/>
          <w:szCs w:val="28"/>
        </w:rPr>
        <w:t xml:space="preserve">Т.А. </w:t>
      </w:r>
      <w:proofErr w:type="spellStart"/>
      <w:r w:rsidRPr="00791E4D">
        <w:rPr>
          <w:rFonts w:ascii="Times New Roman" w:hAnsi="Times New Roman" w:cs="Times New Roman"/>
          <w:sz w:val="28"/>
          <w:szCs w:val="28"/>
        </w:rPr>
        <w:t>Вековцева</w:t>
      </w:r>
      <w:proofErr w:type="spellEnd"/>
      <w:r w:rsidRPr="00791E4D">
        <w:rPr>
          <w:rFonts w:ascii="Times New Roman" w:hAnsi="Times New Roman" w:cs="Times New Roman"/>
          <w:sz w:val="28"/>
          <w:szCs w:val="28"/>
        </w:rPr>
        <w:t xml:space="preserve"> Основные направления саморазвития преподавателя вуза в профессиональной деятельности /</w:t>
      </w:r>
      <w:r w:rsidRPr="00791E4D">
        <w:rPr>
          <w:rFonts w:ascii="Times New Roman" w:hAnsi="Times New Roman" w:cs="Times New Roman"/>
          <w:sz w:val="28"/>
          <w:szCs w:val="28"/>
          <w:lang w:val="kk-KZ"/>
        </w:rPr>
        <w:t>/</w:t>
      </w:r>
      <w:r w:rsidRPr="00791E4D">
        <w:rPr>
          <w:rFonts w:ascii="Times New Roman" w:hAnsi="Times New Roman" w:cs="Times New Roman"/>
          <w:sz w:val="28"/>
          <w:szCs w:val="28"/>
        </w:rPr>
        <w:t xml:space="preserve"> Фундаментальные исследования. </w:t>
      </w:r>
      <w:r w:rsidRPr="00791E4D">
        <w:rPr>
          <w:rFonts w:ascii="Times New Roman" w:hAnsi="Times New Roman" w:cs="Times New Roman"/>
          <w:sz w:val="28"/>
          <w:szCs w:val="28"/>
          <w:lang w:val="kk-KZ"/>
        </w:rPr>
        <w:t>–</w:t>
      </w:r>
      <w:r w:rsidRPr="00791E4D">
        <w:rPr>
          <w:rFonts w:ascii="Times New Roman" w:hAnsi="Times New Roman" w:cs="Times New Roman"/>
          <w:sz w:val="28"/>
          <w:szCs w:val="28"/>
        </w:rPr>
        <w:t xml:space="preserve"> 2012. </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rPr>
        <w:t xml:space="preserve">№ 11 (2). </w:t>
      </w:r>
      <w:r w:rsidRPr="00791E4D">
        <w:rPr>
          <w:rFonts w:ascii="Times New Roman" w:hAnsi="Times New Roman" w:cs="Times New Roman"/>
          <w:sz w:val="28"/>
          <w:szCs w:val="28"/>
          <w:lang w:val="kk-KZ"/>
        </w:rPr>
        <w:t>–</w:t>
      </w:r>
      <w:r w:rsidRPr="00791E4D">
        <w:rPr>
          <w:rFonts w:ascii="Times New Roman" w:hAnsi="Times New Roman" w:cs="Times New Roman"/>
          <w:sz w:val="28"/>
          <w:szCs w:val="28"/>
        </w:rPr>
        <w:t xml:space="preserve"> С. 326-330.</w:t>
      </w:r>
    </w:p>
    <w:p w14:paraId="0D898D4E" w14:textId="77777777" w:rsidR="00843C17" w:rsidRPr="00791E4D"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proofErr w:type="spellStart"/>
      <w:r w:rsidRPr="00791E4D">
        <w:rPr>
          <w:rFonts w:ascii="Times New Roman" w:hAnsi="Times New Roman" w:cs="Times New Roman"/>
          <w:bCs/>
          <w:iCs/>
          <w:sz w:val="28"/>
          <w:szCs w:val="28"/>
          <w:shd w:val="clear" w:color="auto" w:fill="FFFFFF"/>
        </w:rPr>
        <w:t>Подповетная</w:t>
      </w:r>
      <w:proofErr w:type="spellEnd"/>
      <w:r w:rsidRPr="00791E4D">
        <w:rPr>
          <w:rFonts w:ascii="Times New Roman" w:hAnsi="Times New Roman" w:cs="Times New Roman"/>
          <w:bCs/>
          <w:iCs/>
          <w:sz w:val="28"/>
          <w:szCs w:val="28"/>
          <w:shd w:val="clear" w:color="auto" w:fill="FFFFFF"/>
        </w:rPr>
        <w:t xml:space="preserve"> Ю.В., </w:t>
      </w:r>
      <w:proofErr w:type="spellStart"/>
      <w:r w:rsidRPr="00791E4D">
        <w:rPr>
          <w:rFonts w:ascii="Times New Roman" w:hAnsi="Times New Roman" w:cs="Times New Roman"/>
          <w:bCs/>
          <w:iCs/>
          <w:sz w:val="28"/>
          <w:szCs w:val="28"/>
          <w:shd w:val="clear" w:color="auto" w:fill="FFFFFF"/>
        </w:rPr>
        <w:t>Резанович</w:t>
      </w:r>
      <w:proofErr w:type="spellEnd"/>
      <w:r w:rsidRPr="00791E4D">
        <w:rPr>
          <w:rFonts w:ascii="Times New Roman" w:hAnsi="Times New Roman" w:cs="Times New Roman"/>
          <w:bCs/>
          <w:iCs/>
          <w:sz w:val="28"/>
          <w:szCs w:val="28"/>
          <w:shd w:val="clear" w:color="auto" w:fill="FFFFFF"/>
        </w:rPr>
        <w:t xml:space="preserve"> И.В</w:t>
      </w:r>
      <w:r w:rsidRPr="00791E4D">
        <w:rPr>
          <w:rFonts w:ascii="Times New Roman" w:hAnsi="Times New Roman" w:cs="Times New Roman"/>
          <w:sz w:val="28"/>
          <w:szCs w:val="28"/>
          <w:shd w:val="clear" w:color="auto" w:fill="FFFFFF"/>
        </w:rPr>
        <w:t>. Концепция развития научно-методической культуры преподавателя вуза.</w:t>
      </w:r>
      <w:r w:rsidRPr="00791E4D">
        <w:rPr>
          <w:rFonts w:ascii="Times New Roman" w:hAnsi="Times New Roman" w:cs="Times New Roman"/>
          <w:sz w:val="28"/>
          <w:szCs w:val="28"/>
          <w:shd w:val="clear" w:color="auto" w:fill="FFFFFF"/>
          <w:lang w:val="kk-KZ"/>
        </w:rPr>
        <w:t xml:space="preserve"> </w:t>
      </w:r>
      <w:r w:rsidRPr="00791E4D">
        <w:rPr>
          <w:rFonts w:ascii="Times New Roman" w:hAnsi="Times New Roman" w:cs="Times New Roman"/>
          <w:sz w:val="28"/>
          <w:szCs w:val="28"/>
          <w:lang w:val="kk-KZ"/>
        </w:rPr>
        <w:t>–</w:t>
      </w:r>
      <w:r w:rsidRPr="00791E4D">
        <w:rPr>
          <w:rFonts w:ascii="Times New Roman" w:hAnsi="Times New Roman" w:cs="Times New Roman"/>
          <w:sz w:val="28"/>
          <w:szCs w:val="28"/>
          <w:shd w:val="clear" w:color="auto" w:fill="FFFFFF"/>
        </w:rPr>
        <w:t xml:space="preserve"> М.: ВЛАДОС, 2012. </w:t>
      </w:r>
      <w:r w:rsidRPr="00791E4D">
        <w:rPr>
          <w:rFonts w:ascii="Times New Roman" w:hAnsi="Times New Roman" w:cs="Times New Roman"/>
          <w:sz w:val="28"/>
          <w:szCs w:val="28"/>
          <w:lang w:val="kk-KZ"/>
        </w:rPr>
        <w:t>–</w:t>
      </w:r>
      <w:r w:rsidRPr="00791E4D">
        <w:rPr>
          <w:rFonts w:ascii="Times New Roman" w:hAnsi="Times New Roman" w:cs="Times New Roman"/>
          <w:sz w:val="28"/>
          <w:szCs w:val="28"/>
          <w:shd w:val="clear" w:color="auto" w:fill="FFFFFF"/>
        </w:rPr>
        <w:t>284 с</w:t>
      </w:r>
    </w:p>
    <w:p w14:paraId="70FEA307" w14:textId="77777777" w:rsidR="00843C17" w:rsidRPr="00791E4D" w:rsidRDefault="00843C17">
      <w:pPr>
        <w:numPr>
          <w:ilvl w:val="0"/>
          <w:numId w:val="32"/>
        </w:numPr>
        <w:tabs>
          <w:tab w:val="left" w:pos="567"/>
          <w:tab w:val="left" w:pos="851"/>
          <w:tab w:val="left" w:pos="1134"/>
          <w:tab w:val="left" w:pos="1276"/>
          <w:tab w:val="left" w:pos="9497"/>
        </w:tabs>
        <w:spacing w:after="0" w:line="240" w:lineRule="auto"/>
        <w:ind w:left="0" w:firstLine="709"/>
        <w:rPr>
          <w:rFonts w:ascii="Times New Roman" w:hAnsi="Times New Roman" w:cs="Times New Roman"/>
          <w:sz w:val="28"/>
          <w:szCs w:val="28"/>
          <w:lang w:val="kk-KZ"/>
        </w:rPr>
      </w:pPr>
      <w:r w:rsidRPr="00791E4D">
        <w:rPr>
          <w:rFonts w:ascii="Times New Roman" w:hAnsi="Times New Roman" w:cs="Times New Roman"/>
          <w:sz w:val="28"/>
          <w:szCs w:val="28"/>
          <w:lang w:val="kk-KZ" w:eastAsia="ru-RU" w:bidi="en-US"/>
        </w:rPr>
        <w:t xml:space="preserve">Чункенова С.С. </w:t>
      </w:r>
      <w:r w:rsidRPr="00791E4D">
        <w:rPr>
          <w:rFonts w:ascii="Times New Roman" w:hAnsi="Times New Roman" w:cs="Times New Roman"/>
          <w:sz w:val="28"/>
          <w:szCs w:val="28"/>
          <w:lang w:val="en-US"/>
        </w:rPr>
        <w:t>Professional</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training</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of</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future</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primary</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school</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teachers</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in</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modern</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educational</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lang w:val="en-US"/>
        </w:rPr>
        <w:t>conditions</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rPr>
        <w:t>Фундаментальные и прикладные научные исследования: актуальные вопросы, достижения и инновации</w:t>
      </w:r>
      <w:r w:rsidRPr="00791E4D">
        <w:rPr>
          <w:rFonts w:ascii="Times New Roman" w:hAnsi="Times New Roman" w:cs="Times New Roman"/>
          <w:sz w:val="28"/>
          <w:szCs w:val="28"/>
          <w:lang w:val="kk-KZ"/>
        </w:rPr>
        <w:t>.</w:t>
      </w:r>
      <w:r w:rsidRPr="00791E4D">
        <w:rPr>
          <w:rFonts w:ascii="Times New Roman" w:hAnsi="Times New Roman" w:cs="Times New Roman"/>
          <w:sz w:val="28"/>
          <w:szCs w:val="28"/>
        </w:rPr>
        <w:t xml:space="preserve"> сборник статей XXVI Международной научно-практической конференции, Состоявшейся</w:t>
      </w:r>
      <w:r w:rsidRPr="00791E4D">
        <w:rPr>
          <w:rFonts w:ascii="Times New Roman" w:hAnsi="Times New Roman" w:cs="Times New Roman"/>
          <w:sz w:val="28"/>
          <w:szCs w:val="28"/>
          <w:lang w:val="kk-KZ"/>
        </w:rPr>
        <w:t>. –</w:t>
      </w:r>
      <w:r w:rsidRPr="00791E4D">
        <w:rPr>
          <w:rFonts w:ascii="Times New Roman" w:hAnsi="Times New Roman" w:cs="Times New Roman"/>
          <w:sz w:val="28"/>
          <w:szCs w:val="28"/>
        </w:rPr>
        <w:t xml:space="preserve"> 15 сентября 2019.</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rPr>
        <w:t xml:space="preserve">г. Пенза. </w:t>
      </w:r>
      <w:r w:rsidRPr="00791E4D">
        <w:rPr>
          <w:rFonts w:ascii="Times New Roman" w:hAnsi="Times New Roman" w:cs="Times New Roman"/>
          <w:sz w:val="28"/>
          <w:szCs w:val="28"/>
          <w:lang w:val="kk-KZ"/>
        </w:rPr>
        <w:t xml:space="preserve">– </w:t>
      </w:r>
      <w:r w:rsidRPr="00791E4D">
        <w:rPr>
          <w:rFonts w:ascii="Times New Roman" w:hAnsi="Times New Roman" w:cs="Times New Roman"/>
          <w:sz w:val="28"/>
          <w:szCs w:val="28"/>
        </w:rPr>
        <w:t>С. 154-157.</w:t>
      </w:r>
    </w:p>
    <w:p w14:paraId="73C13E7F"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rPr>
        <w:t>Сериков В.В. Личностно ориентированное образование // Педагогика. - 1994. - №5. - С. 16-21.</w:t>
      </w:r>
      <w:r w:rsidRPr="00791E4D">
        <w:rPr>
          <w:rFonts w:ascii="Times New Roman" w:hAnsi="Times New Roman" w:cs="Times New Roman"/>
          <w:sz w:val="28"/>
          <w:szCs w:val="28"/>
          <w:lang w:val="kk-KZ"/>
        </w:rPr>
        <w:t xml:space="preserve"> </w:t>
      </w:r>
    </w:p>
    <w:p w14:paraId="5787912F"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rPr>
        <w:t xml:space="preserve">Дьяченко М.И. Психология высшей школы: особенности деятельности </w:t>
      </w:r>
      <w:proofErr w:type="spellStart"/>
      <w:r w:rsidRPr="00791E4D">
        <w:rPr>
          <w:rFonts w:ascii="Times New Roman" w:hAnsi="Times New Roman" w:cs="Times New Roman"/>
          <w:sz w:val="28"/>
          <w:szCs w:val="28"/>
        </w:rPr>
        <w:t>білім</w:t>
      </w:r>
      <w:proofErr w:type="spellEnd"/>
      <w:r w:rsidRPr="00791E4D">
        <w:rPr>
          <w:rFonts w:ascii="Times New Roman" w:hAnsi="Times New Roman" w:cs="Times New Roman"/>
          <w:sz w:val="28"/>
          <w:szCs w:val="28"/>
        </w:rPr>
        <w:t xml:space="preserve"> </w:t>
      </w:r>
      <w:proofErr w:type="spellStart"/>
      <w:r w:rsidRPr="00791E4D">
        <w:rPr>
          <w:rFonts w:ascii="Times New Roman" w:hAnsi="Times New Roman" w:cs="Times New Roman"/>
          <w:sz w:val="28"/>
          <w:szCs w:val="28"/>
        </w:rPr>
        <w:t>алушыов</w:t>
      </w:r>
      <w:proofErr w:type="spellEnd"/>
      <w:r w:rsidRPr="00791E4D">
        <w:rPr>
          <w:rFonts w:ascii="Times New Roman" w:hAnsi="Times New Roman" w:cs="Times New Roman"/>
          <w:sz w:val="28"/>
          <w:szCs w:val="28"/>
        </w:rPr>
        <w:t xml:space="preserve"> и преподавателей. - Минск: Изд-во БГУ, 1978.</w:t>
      </w:r>
    </w:p>
    <w:p w14:paraId="06D9AC71" w14:textId="77777777" w:rsid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rPr>
        <w:t>Рубинштейн С.Л. Принцип творческой самодеятельности //Вопросы психологии.</w:t>
      </w:r>
      <w:r w:rsidRPr="00791E4D">
        <w:rPr>
          <w:rFonts w:ascii="Times New Roman" w:hAnsi="Times New Roman" w:cs="Times New Roman"/>
          <w:sz w:val="28"/>
          <w:szCs w:val="28"/>
          <w:lang w:val="kk-KZ"/>
        </w:rPr>
        <w:t xml:space="preserve"> – </w:t>
      </w:r>
      <w:r w:rsidRPr="00791E4D">
        <w:rPr>
          <w:rFonts w:ascii="Times New Roman" w:hAnsi="Times New Roman" w:cs="Times New Roman"/>
          <w:sz w:val="28"/>
          <w:szCs w:val="28"/>
        </w:rPr>
        <w:t>1986. -№ 4. – С. 34-37.</w:t>
      </w:r>
    </w:p>
    <w:p w14:paraId="67B921E5" w14:textId="77777777" w:rsidR="00843C17"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8763B2">
        <w:rPr>
          <w:rFonts w:ascii="Times New Roman" w:eastAsia="Times New Roman" w:hAnsi="Times New Roman" w:cs="Times New Roman"/>
          <w:sz w:val="28"/>
          <w:szCs w:val="28"/>
          <w:lang w:val="kk-KZ" w:eastAsia="ru-RU"/>
        </w:rPr>
        <w:t xml:space="preserve">Дистерверг </w:t>
      </w:r>
      <w:r w:rsidRPr="008763B2">
        <w:rPr>
          <w:rFonts w:ascii="Times New Roman" w:eastAsia="Times New Roman" w:hAnsi="Times New Roman" w:cs="Times New Roman"/>
          <w:sz w:val="28"/>
          <w:szCs w:val="28"/>
          <w:lang w:eastAsia="ru-RU"/>
        </w:rPr>
        <w:t xml:space="preserve">А. Врожденные способности человека и вытекающие из них общие дидактические законы и правила / А. </w:t>
      </w:r>
      <w:proofErr w:type="spellStart"/>
      <w:r w:rsidRPr="008763B2">
        <w:rPr>
          <w:rFonts w:ascii="Times New Roman" w:eastAsia="Times New Roman" w:hAnsi="Times New Roman" w:cs="Times New Roman"/>
          <w:sz w:val="28"/>
          <w:szCs w:val="28"/>
          <w:lang w:eastAsia="ru-RU"/>
        </w:rPr>
        <w:t>Дистервег</w:t>
      </w:r>
      <w:proofErr w:type="spellEnd"/>
      <w:r w:rsidRPr="008763B2">
        <w:rPr>
          <w:rFonts w:ascii="Times New Roman" w:eastAsia="Times New Roman" w:hAnsi="Times New Roman" w:cs="Times New Roman"/>
          <w:sz w:val="28"/>
          <w:szCs w:val="28"/>
          <w:lang w:eastAsia="ru-RU"/>
        </w:rPr>
        <w:t> // Руководство к обучению немецких учителей. – Народное образование, 2001. – № 1. – С. 249-253.</w:t>
      </w:r>
    </w:p>
    <w:p w14:paraId="44564CE5" w14:textId="77777777" w:rsidR="00843C17" w:rsidRPr="00791E4D"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eastAsia="ru-RU" w:bidi="en-US"/>
        </w:rPr>
      </w:pPr>
      <w:r w:rsidRPr="00791E4D">
        <w:rPr>
          <w:rFonts w:ascii="Times New Roman" w:hAnsi="Times New Roman" w:cs="Times New Roman"/>
          <w:sz w:val="28"/>
          <w:szCs w:val="28"/>
          <w:lang w:val="kk-KZ"/>
        </w:rPr>
        <w:t>Коменский Я.А. Избранные педагогические сочинения. Т.1. – М.: 1939. –317 с</w:t>
      </w:r>
    </w:p>
    <w:p w14:paraId="3DD0CCF3"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Ушинский К.Д. Сочинения. Т.10. –М.:Л.:1950.</w:t>
      </w:r>
    </w:p>
    <w:p w14:paraId="0E53655D"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Блонский П.П. Избр. Пед. И психол. Соч. В 2-х т. М., 1979.Жарықбаев Қ.Б. және т.б. Психологиялық энциклопедиялық сөздік. - Алматы: Қазақ энциклопедиясы, 2011. – 152 б.</w:t>
      </w:r>
    </w:p>
    <w:p w14:paraId="30646785"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Шацкий С.Т. Избр. Пед. Соч. В 2-х т. М., 1980. Т.2.</w:t>
      </w:r>
    </w:p>
    <w:p w14:paraId="16E41EC7" w14:textId="77777777" w:rsidR="00843C17" w:rsidRPr="00791E4D"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rPr>
      </w:pPr>
      <w:r w:rsidRPr="00791E4D">
        <w:rPr>
          <w:rFonts w:ascii="Times New Roman" w:hAnsi="Times New Roman" w:cs="Times New Roman"/>
          <w:sz w:val="28"/>
          <w:szCs w:val="28"/>
          <w:lang w:val="kk-KZ"/>
        </w:rPr>
        <w:t>Макаренко А.С. О воспитании. – Москва: «Педагогика», 1990. – 255</w:t>
      </w:r>
    </w:p>
    <w:p w14:paraId="487D7A61" w14:textId="77777777" w:rsid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eastAsia="ru-RU" w:bidi="en-US"/>
        </w:rPr>
      </w:pPr>
      <w:r w:rsidRPr="00791E4D">
        <w:rPr>
          <w:rFonts w:ascii="Times New Roman" w:hAnsi="Times New Roman" w:cs="Times New Roman"/>
          <w:sz w:val="28"/>
          <w:szCs w:val="28"/>
          <w:lang w:val="kk-KZ"/>
        </w:rPr>
        <w:t>Эверт Н.А. сопровождающая диагностика в оценке компетентностного развития білім алушыа-практиканта. – Красноярск, 2012. –149 с.</w:t>
      </w:r>
    </w:p>
    <w:p w14:paraId="10CCBD06" w14:textId="77777777" w:rsidR="008763B2"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eastAsia="ru-RU" w:bidi="en-US"/>
        </w:rPr>
      </w:pPr>
      <w:r w:rsidRPr="008763B2">
        <w:rPr>
          <w:rFonts w:ascii="Times New Roman" w:hAnsi="Times New Roman" w:cs="Times New Roman"/>
          <w:bCs/>
          <w:sz w:val="28"/>
          <w:szCs w:val="28"/>
          <w:lang w:val="kk-KZ"/>
        </w:rPr>
        <w:t>Каптерев П.Ф. Избранные педагогические сочинения /П.Ф. Каптерев. – М.: Педагогика, 1982.</w:t>
      </w:r>
    </w:p>
    <w:p w14:paraId="197C443B" w14:textId="77777777" w:rsid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eastAsia="ru-RU" w:bidi="en-US"/>
        </w:rPr>
      </w:pPr>
      <w:r w:rsidRPr="008763B2">
        <w:rPr>
          <w:rFonts w:ascii="Times New Roman" w:hAnsi="Times New Roman" w:cs="Times New Roman"/>
          <w:sz w:val="28"/>
          <w:szCs w:val="28"/>
        </w:rPr>
        <w:t xml:space="preserve">Деркач А.А. Психология развития и </w:t>
      </w:r>
      <w:proofErr w:type="spellStart"/>
      <w:r w:rsidRPr="008763B2">
        <w:rPr>
          <w:rFonts w:ascii="Times New Roman" w:hAnsi="Times New Roman" w:cs="Times New Roman"/>
          <w:sz w:val="28"/>
          <w:szCs w:val="28"/>
        </w:rPr>
        <w:t>акмеология</w:t>
      </w:r>
      <w:proofErr w:type="spellEnd"/>
      <w:r w:rsidRPr="008763B2">
        <w:rPr>
          <w:rFonts w:ascii="Times New Roman" w:hAnsi="Times New Roman" w:cs="Times New Roman"/>
          <w:sz w:val="28"/>
          <w:szCs w:val="28"/>
        </w:rPr>
        <w:t>. - М.: Издательство Институт психологии РАН, 2009. - 400 с.</w:t>
      </w:r>
    </w:p>
    <w:p w14:paraId="4F5255FD" w14:textId="77777777" w:rsidR="00843C17" w:rsidRPr="008763B2" w:rsidRDefault="00843C17">
      <w:pPr>
        <w:numPr>
          <w:ilvl w:val="0"/>
          <w:numId w:val="32"/>
        </w:numPr>
        <w:tabs>
          <w:tab w:val="left" w:pos="567"/>
          <w:tab w:val="left" w:pos="851"/>
          <w:tab w:val="left" w:pos="1134"/>
          <w:tab w:val="left" w:pos="1276"/>
          <w:tab w:val="left" w:pos="9497"/>
        </w:tabs>
        <w:autoSpaceDE w:val="0"/>
        <w:autoSpaceDN w:val="0"/>
        <w:adjustRightInd w:val="0"/>
        <w:snapToGrid w:val="0"/>
        <w:spacing w:after="0" w:line="240" w:lineRule="auto"/>
        <w:ind w:left="0" w:firstLine="709"/>
        <w:contextualSpacing/>
        <w:jc w:val="both"/>
        <w:rPr>
          <w:rFonts w:ascii="Times New Roman" w:hAnsi="Times New Roman" w:cs="Times New Roman"/>
          <w:sz w:val="28"/>
          <w:szCs w:val="28"/>
          <w:lang w:val="kk-KZ" w:eastAsia="ru-RU" w:bidi="en-US"/>
        </w:rPr>
      </w:pPr>
      <w:r w:rsidRPr="008763B2">
        <w:rPr>
          <w:rFonts w:ascii="Times New Roman" w:hAnsi="Times New Roman" w:cs="Times New Roman"/>
          <w:sz w:val="28"/>
          <w:szCs w:val="28"/>
          <w:lang w:val="kk-KZ"/>
        </w:rPr>
        <w:t>Юнг К.Г. Аналитическая психология. / История зарубежной психологии. Тексты. // Под ред. П.Я. Гальперина, А.Н. Ждан.  – М.: Изд-во МГУ, 1986. – С.142 - 170.</w:t>
      </w:r>
    </w:p>
    <w:p w14:paraId="24B99A7C"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Чункенова С.С. Болашақ бастауыш сынып мұғалімін кәсіби іс-әрекетке даярлауда тұлғалық болмысын қалыптастыру. «Қазіргі педагогикалық білім: дәстүрлер, жетістіктер, инновациялар» халықаралық ғылыми-тәжірибелік конференция материалдары. 28 ақпан 2025. Петропавл, – 483-486 бб.</w:t>
      </w:r>
    </w:p>
    <w:p w14:paraId="7F685D23" w14:textId="77777777" w:rsidR="00843C17" w:rsidRPr="00E86542"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rPr>
      </w:pPr>
      <w:r w:rsidRPr="00E86542">
        <w:rPr>
          <w:rFonts w:ascii="Times New Roman" w:hAnsi="Times New Roman" w:cs="Times New Roman"/>
          <w:i/>
          <w:iCs/>
          <w:sz w:val="28"/>
          <w:szCs w:val="28"/>
          <w:lang w:val="kk-KZ"/>
        </w:rPr>
        <w:lastRenderedPageBreak/>
        <w:t xml:space="preserve"> </w:t>
      </w:r>
      <w:r w:rsidRPr="00E86542">
        <w:rPr>
          <w:rStyle w:val="a9"/>
          <w:rFonts w:ascii="Times New Roman" w:hAnsi="Times New Roman" w:cs="Times New Roman"/>
          <w:i w:val="0"/>
          <w:iCs w:val="0"/>
          <w:color w:val="auto"/>
          <w:sz w:val="28"/>
          <w:szCs w:val="28"/>
          <w:lang w:val="kk-KZ"/>
        </w:rPr>
        <w:t>Болашақ ұстаздың жеке тұлғасын  тәрбиелеу  мен  дамытудың психологиялық-педагогикалық ерекшеліктері.</w:t>
      </w:r>
      <w:r w:rsidRPr="00E86542">
        <w:rPr>
          <w:rStyle w:val="a9"/>
          <w:rFonts w:ascii="Times New Roman" w:hAnsi="Times New Roman" w:cs="Times New Roman"/>
          <w:color w:val="auto"/>
          <w:sz w:val="28"/>
          <w:szCs w:val="28"/>
          <w:lang w:val="kk-KZ"/>
        </w:rPr>
        <w:t xml:space="preserve"> </w:t>
      </w:r>
      <w:r w:rsidRPr="00E86542">
        <w:rPr>
          <w:rFonts w:ascii="Times New Roman" w:hAnsi="Times New Roman" w:cs="Times New Roman"/>
          <w:i/>
          <w:iCs/>
          <w:sz w:val="28"/>
          <w:szCs w:val="28"/>
          <w:lang w:val="kk-KZ"/>
        </w:rPr>
        <w:t>І.</w:t>
      </w:r>
      <w:r w:rsidRPr="00E86542">
        <w:rPr>
          <w:rFonts w:ascii="Times New Roman" w:hAnsi="Times New Roman" w:cs="Times New Roman"/>
          <w:sz w:val="28"/>
          <w:szCs w:val="28"/>
          <w:lang w:val="kk-KZ"/>
        </w:rPr>
        <w:t>Жансүгіров атындағы Жетісу мемлекеттік университеті. Халықаралық ғылыми-тәжірибелік конференция материалдары. 25-26 ақпан 2019. Талдықорған, – 267-271 бб.</w:t>
      </w:r>
    </w:p>
    <w:p w14:paraId="61C9FC9A"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kern w:val="24"/>
          <w:sz w:val="28"/>
          <w:szCs w:val="28"/>
          <w:lang w:val="kk-KZ"/>
        </w:rPr>
        <w:t xml:space="preserve">  </w:t>
      </w:r>
      <w:r w:rsidRPr="00E86542">
        <w:rPr>
          <w:rFonts w:ascii="Times New Roman" w:hAnsi="Times New Roman" w:cs="Times New Roman"/>
          <w:sz w:val="28"/>
          <w:szCs w:val="28"/>
        </w:rPr>
        <w:t>Пискунов А. И. Хрестоматия по истории зарубежной педагогики / А. И. Пискунов. – М.: Просвещение. – 1981. </w:t>
      </w:r>
    </w:p>
    <w:p w14:paraId="1CEC8793"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proofErr w:type="spellStart"/>
      <w:r w:rsidRPr="00E86542">
        <w:rPr>
          <w:rFonts w:ascii="Times New Roman" w:hAnsi="Times New Roman" w:cs="Times New Roman"/>
          <w:sz w:val="28"/>
          <w:szCs w:val="28"/>
        </w:rPr>
        <w:t>Бондаревская</w:t>
      </w:r>
      <w:proofErr w:type="spellEnd"/>
      <w:r w:rsidRPr="00E86542">
        <w:rPr>
          <w:rFonts w:ascii="Times New Roman" w:hAnsi="Times New Roman" w:cs="Times New Roman"/>
          <w:sz w:val="28"/>
          <w:szCs w:val="28"/>
        </w:rPr>
        <w:t xml:space="preserve"> Е.В. Теория и практика личностно- ориентированного образования. - </w:t>
      </w:r>
      <w:proofErr w:type="spellStart"/>
      <w:r w:rsidRPr="00E86542">
        <w:rPr>
          <w:rFonts w:ascii="Times New Roman" w:hAnsi="Times New Roman" w:cs="Times New Roman"/>
          <w:sz w:val="28"/>
          <w:szCs w:val="28"/>
        </w:rPr>
        <w:t>Ростов</w:t>
      </w:r>
      <w:proofErr w:type="spellEnd"/>
      <w:r w:rsidRPr="00E86542">
        <w:rPr>
          <w:rFonts w:ascii="Times New Roman" w:hAnsi="Times New Roman" w:cs="Times New Roman"/>
          <w:sz w:val="28"/>
          <w:szCs w:val="28"/>
        </w:rPr>
        <w:t>-на-Дону, 2000. - 352с.</w:t>
      </w:r>
    </w:p>
    <w:p w14:paraId="3919CDE5"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 xml:space="preserve">Давыдов, В. В. Проблемы развивающего обучения: опыт теоретического и экспериментального </w:t>
      </w:r>
      <w:proofErr w:type="spellStart"/>
      <w:r w:rsidRPr="00E86542">
        <w:rPr>
          <w:rFonts w:ascii="Times New Roman" w:hAnsi="Times New Roman" w:cs="Times New Roman"/>
          <w:sz w:val="28"/>
          <w:szCs w:val="28"/>
        </w:rPr>
        <w:t>психологичского</w:t>
      </w:r>
      <w:proofErr w:type="spellEnd"/>
      <w:r w:rsidRPr="00E86542">
        <w:rPr>
          <w:rFonts w:ascii="Times New Roman" w:hAnsi="Times New Roman" w:cs="Times New Roman"/>
          <w:sz w:val="28"/>
          <w:szCs w:val="28"/>
        </w:rPr>
        <w:t xml:space="preserve"> исследования / В. В. Давыдов. – </w:t>
      </w:r>
      <w:proofErr w:type="gramStart"/>
      <w:r w:rsidRPr="00E86542">
        <w:rPr>
          <w:rFonts w:ascii="Times New Roman" w:hAnsi="Times New Roman" w:cs="Times New Roman"/>
          <w:sz w:val="28"/>
          <w:szCs w:val="28"/>
        </w:rPr>
        <w:t>М. :</w:t>
      </w:r>
      <w:proofErr w:type="gramEnd"/>
      <w:r w:rsidRPr="00E86542">
        <w:rPr>
          <w:rFonts w:ascii="Times New Roman" w:hAnsi="Times New Roman" w:cs="Times New Roman"/>
          <w:sz w:val="28"/>
          <w:szCs w:val="28"/>
        </w:rPr>
        <w:t xml:space="preserve"> Педагогика, 1986. – 240 с.</w:t>
      </w:r>
    </w:p>
    <w:p w14:paraId="2DFCAC93"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 xml:space="preserve">Маркова А.К. Формирование мотивации </w:t>
      </w:r>
      <w:proofErr w:type="gramStart"/>
      <w:r w:rsidRPr="00E86542">
        <w:rPr>
          <w:rFonts w:ascii="Times New Roman" w:hAnsi="Times New Roman" w:cs="Times New Roman"/>
          <w:sz w:val="28"/>
          <w:szCs w:val="28"/>
        </w:rPr>
        <w:t>учения :</w:t>
      </w:r>
      <w:proofErr w:type="gramEnd"/>
      <w:r w:rsidRPr="00E86542">
        <w:rPr>
          <w:rFonts w:ascii="Times New Roman" w:hAnsi="Times New Roman" w:cs="Times New Roman"/>
          <w:sz w:val="28"/>
          <w:szCs w:val="28"/>
        </w:rPr>
        <w:t xml:space="preserve"> книга для учителя / А.К. Маркова, Т.А. Матис, А.Б. Орлов. – </w:t>
      </w:r>
      <w:proofErr w:type="gramStart"/>
      <w:r w:rsidRPr="00E86542">
        <w:rPr>
          <w:rFonts w:ascii="Times New Roman" w:hAnsi="Times New Roman" w:cs="Times New Roman"/>
          <w:sz w:val="28"/>
          <w:szCs w:val="28"/>
        </w:rPr>
        <w:t>М. :</w:t>
      </w:r>
      <w:proofErr w:type="gramEnd"/>
      <w:r w:rsidRPr="00E86542">
        <w:rPr>
          <w:rFonts w:ascii="Times New Roman" w:hAnsi="Times New Roman" w:cs="Times New Roman"/>
          <w:sz w:val="28"/>
          <w:szCs w:val="28"/>
        </w:rPr>
        <w:t xml:space="preserve"> Просвещение, 1990. – 191 с.</w:t>
      </w:r>
    </w:p>
    <w:p w14:paraId="517549D6" w14:textId="77777777" w:rsidR="00843C17" w:rsidRPr="00E86542"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rPr>
      </w:pPr>
      <w:r w:rsidRPr="00E86542">
        <w:rPr>
          <w:rFonts w:ascii="Times New Roman" w:hAnsi="Times New Roman" w:cs="Times New Roman"/>
          <w:sz w:val="28"/>
          <w:szCs w:val="28"/>
        </w:rPr>
        <w:t>Архангельский С.И. Учебный процесс в высшей школе, его закономерные основы и методы. – М.: Высшая школа, 1980. – 128 с.</w:t>
      </w:r>
    </w:p>
    <w:p w14:paraId="1B9E66B1" w14:textId="77777777" w:rsidR="00843C17" w:rsidRPr="00E86542"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proofErr w:type="spellStart"/>
      <w:r w:rsidRPr="00E86542">
        <w:rPr>
          <w:rFonts w:ascii="Times New Roman" w:hAnsi="Times New Roman" w:cs="Times New Roman"/>
          <w:sz w:val="28"/>
          <w:szCs w:val="28"/>
        </w:rPr>
        <w:t>Берталанфи</w:t>
      </w:r>
      <w:proofErr w:type="spellEnd"/>
      <w:r w:rsidRPr="00E86542">
        <w:rPr>
          <w:rFonts w:ascii="Times New Roman" w:hAnsi="Times New Roman" w:cs="Times New Roman"/>
          <w:sz w:val="28"/>
          <w:szCs w:val="28"/>
        </w:rPr>
        <w:t xml:space="preserve"> фон Л.. Общая теория систем: критический обзор// Исследования по общей теории систем. М., 1969.</w:t>
      </w:r>
    </w:p>
    <w:p w14:paraId="26D666E0"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 xml:space="preserve"> Аверьянов А.Н. Системное познание мира.- </w:t>
      </w:r>
      <w:proofErr w:type="spellStart"/>
      <w:r w:rsidRPr="00E86542">
        <w:rPr>
          <w:rFonts w:ascii="Times New Roman" w:hAnsi="Times New Roman" w:cs="Times New Roman"/>
          <w:sz w:val="28"/>
          <w:szCs w:val="28"/>
        </w:rPr>
        <w:t>М.:Политиздат</w:t>
      </w:r>
      <w:proofErr w:type="spellEnd"/>
      <w:r w:rsidRPr="00E86542">
        <w:rPr>
          <w:rFonts w:ascii="Times New Roman" w:hAnsi="Times New Roman" w:cs="Times New Roman"/>
          <w:sz w:val="28"/>
          <w:szCs w:val="28"/>
        </w:rPr>
        <w:t>, 1985.- 263с.</w:t>
      </w:r>
    </w:p>
    <w:p w14:paraId="0A35594C"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proofErr w:type="spellStart"/>
      <w:r w:rsidRPr="00E86542">
        <w:rPr>
          <w:rFonts w:ascii="Times New Roman" w:hAnsi="Times New Roman" w:cs="Times New Roman"/>
          <w:sz w:val="28"/>
          <w:szCs w:val="28"/>
        </w:rPr>
        <w:t>Бордовская</w:t>
      </w:r>
      <w:proofErr w:type="spellEnd"/>
      <w:r w:rsidRPr="00E86542">
        <w:rPr>
          <w:rFonts w:ascii="Times New Roman" w:hAnsi="Times New Roman" w:cs="Times New Roman"/>
          <w:sz w:val="28"/>
          <w:szCs w:val="28"/>
        </w:rPr>
        <w:t xml:space="preserve"> Н.В. Системный подход к интенсификации учебного процесса. – Алматы: Изд-во </w:t>
      </w:r>
      <w:proofErr w:type="spellStart"/>
      <w:r w:rsidRPr="00E86542">
        <w:rPr>
          <w:rFonts w:ascii="Times New Roman" w:hAnsi="Times New Roman" w:cs="Times New Roman"/>
          <w:sz w:val="28"/>
          <w:szCs w:val="28"/>
        </w:rPr>
        <w:t>Fылым</w:t>
      </w:r>
      <w:proofErr w:type="spellEnd"/>
      <w:r w:rsidRPr="00E86542">
        <w:rPr>
          <w:rFonts w:ascii="Times New Roman" w:hAnsi="Times New Roman" w:cs="Times New Roman"/>
          <w:sz w:val="28"/>
          <w:szCs w:val="28"/>
        </w:rPr>
        <w:t>, 1998. – 303 с.</w:t>
      </w:r>
    </w:p>
    <w:p w14:paraId="3BAF7BBF"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Тұрғынбаева Б.А. Болашақ мұғалімдердің әлеуетін дамыту: кәсіби шығармашылық жолында.- </w:t>
      </w:r>
      <w:r w:rsidRPr="00E86542">
        <w:rPr>
          <w:rFonts w:ascii="Times New Roman" w:hAnsi="Times New Roman" w:cs="Times New Roman"/>
          <w:sz w:val="28"/>
          <w:szCs w:val="28"/>
        </w:rPr>
        <w:t>Алматы: Полиграфия – сервис К0, 2012. – 316 б.</w:t>
      </w:r>
    </w:p>
    <w:p w14:paraId="562B1EA2"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 </w:t>
      </w:r>
      <w:r w:rsidRPr="00E86542">
        <w:rPr>
          <w:rFonts w:ascii="Times New Roman" w:hAnsi="Times New Roman" w:cs="Times New Roman"/>
          <w:sz w:val="28"/>
          <w:szCs w:val="28"/>
        </w:rPr>
        <w:t>Сериков В.В. Личностно ориентированное образование // Педагогика. - 1994. - №5. - С. 16-21.</w:t>
      </w:r>
    </w:p>
    <w:p w14:paraId="4F431B4C"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Зимняя И.А. Психология обучения иностранным языкам в школе. М.: Просвещение, 1991. - 219 с</w:t>
      </w:r>
    </w:p>
    <w:p w14:paraId="5C7B0268"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 Сайлыбаев Б. Үздіксіз кәсіби-педагогикалық білім беру жүйесінде мұғалімдер даярлауды сабақтастықпен басқарудың ғылыми негіздері: пед ғыл. док. ... дис. - Түркістан, 2010.</w:t>
      </w:r>
    </w:p>
    <w:p w14:paraId="76183AC7"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Лихачев, Б.Т. Педагогика</w:t>
      </w:r>
      <w:r w:rsidRPr="00E86542">
        <w:rPr>
          <w:rFonts w:ascii="Times New Roman" w:hAnsi="Times New Roman" w:cs="Times New Roman"/>
          <w:sz w:val="28"/>
          <w:szCs w:val="28"/>
          <w:lang w:val="kk-KZ"/>
        </w:rPr>
        <w:t>.</w:t>
      </w:r>
      <w:r w:rsidRPr="00E86542">
        <w:rPr>
          <w:rFonts w:ascii="Times New Roman" w:hAnsi="Times New Roman" w:cs="Times New Roman"/>
          <w:sz w:val="28"/>
          <w:szCs w:val="28"/>
        </w:rPr>
        <w:t xml:space="preserve"> курс лекций / Б.Т. Лихачев. – М., 1998, – 464 с.</w:t>
      </w:r>
      <w:r w:rsidRPr="00E86542">
        <w:rPr>
          <w:rFonts w:ascii="Times New Roman" w:hAnsi="Times New Roman" w:cs="Times New Roman"/>
          <w:sz w:val="28"/>
          <w:szCs w:val="28"/>
          <w:lang w:val="kk-KZ"/>
        </w:rPr>
        <w:t xml:space="preserve"> </w:t>
      </w:r>
    </w:p>
    <w:p w14:paraId="1A93CCD2"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 Бейсенбекова Г.Т. Теориясы мен әдістемесі: оқылым процессі. – Алматы, 2003. – 54 б.</w:t>
      </w:r>
    </w:p>
    <w:p w14:paraId="332556C0"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106. Таубаева Ш.Т. Педагогика әдіснамасы: оқу құралы. – Алматы: Қарасай, 2016. – 432 6.</w:t>
      </w:r>
    </w:p>
    <w:p w14:paraId="3A7DE203" w14:textId="77777777" w:rsidR="00843C17" w:rsidRDefault="00843C17">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 Жиенбаева С.Н. Педагогикалық ғылыми–зерттеу теориясы мен әдістемесі. – Алматы: Полиграфия–сервис К, 2010. – 210 б.</w:t>
      </w:r>
    </w:p>
    <w:p w14:paraId="0A5453E7"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 xml:space="preserve">Эверт Н.В. Ориентирование старшеклассника на коммуникативную самореализацию: </w:t>
      </w:r>
      <w:proofErr w:type="spellStart"/>
      <w:r w:rsidRPr="00E86542">
        <w:rPr>
          <w:rFonts w:ascii="Times New Roman" w:hAnsi="Times New Roman" w:cs="Times New Roman"/>
          <w:sz w:val="28"/>
          <w:szCs w:val="28"/>
        </w:rPr>
        <w:t>дис</w:t>
      </w:r>
      <w:proofErr w:type="spellEnd"/>
      <w:r w:rsidRPr="00E86542">
        <w:rPr>
          <w:rFonts w:ascii="Times New Roman" w:hAnsi="Times New Roman" w:cs="Times New Roman"/>
          <w:sz w:val="28"/>
          <w:szCs w:val="28"/>
        </w:rPr>
        <w:t>. ... канд. пед. наук: 13.00.01. – Красноярск, 2002. – 194 с.</w:t>
      </w:r>
    </w:p>
    <w:p w14:paraId="60236AFB"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 xml:space="preserve">Давыдов В.В. Теория </w:t>
      </w:r>
      <w:proofErr w:type="spellStart"/>
      <w:r w:rsidRPr="00E86542">
        <w:rPr>
          <w:rFonts w:ascii="Times New Roman" w:hAnsi="Times New Roman" w:cs="Times New Roman"/>
          <w:sz w:val="28"/>
          <w:szCs w:val="28"/>
        </w:rPr>
        <w:t>развиваюшего</w:t>
      </w:r>
      <w:proofErr w:type="spellEnd"/>
      <w:r w:rsidRPr="00E86542">
        <w:rPr>
          <w:rFonts w:ascii="Times New Roman" w:hAnsi="Times New Roman" w:cs="Times New Roman"/>
          <w:sz w:val="28"/>
          <w:szCs w:val="28"/>
        </w:rPr>
        <w:t xml:space="preserve"> обучения. М. 1996.</w:t>
      </w:r>
    </w:p>
    <w:p w14:paraId="49CC0383"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rPr>
        <w:t xml:space="preserve">Баширова Ж.Р. Развитие университетского образования в аспекте подготовки преподавателя высшей школы. – Алматы: АГУ </w:t>
      </w:r>
      <w:proofErr w:type="spellStart"/>
      <w:r w:rsidRPr="00E86542">
        <w:rPr>
          <w:rFonts w:ascii="Times New Roman" w:hAnsi="Times New Roman" w:cs="Times New Roman"/>
          <w:sz w:val="28"/>
          <w:szCs w:val="28"/>
        </w:rPr>
        <w:t>им.Абая</w:t>
      </w:r>
      <w:proofErr w:type="spellEnd"/>
      <w:r w:rsidRPr="00E86542">
        <w:rPr>
          <w:rFonts w:ascii="Times New Roman" w:hAnsi="Times New Roman" w:cs="Times New Roman"/>
          <w:sz w:val="28"/>
          <w:szCs w:val="28"/>
        </w:rPr>
        <w:t>, 2003. – 160</w:t>
      </w:r>
      <w:r w:rsidRPr="00E86542">
        <w:rPr>
          <w:rFonts w:ascii="Times New Roman" w:hAnsi="Times New Roman" w:cs="Times New Roman"/>
          <w:sz w:val="28"/>
          <w:szCs w:val="28"/>
          <w:lang w:val="kk-KZ"/>
        </w:rPr>
        <w:t xml:space="preserve"> б.</w:t>
      </w:r>
    </w:p>
    <w:p w14:paraId="32AF9ABF"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noProof/>
          <w:sz w:val="28"/>
          <w:szCs w:val="28"/>
        </w:rPr>
        <w:lastRenderedPageBreak/>
        <w:t>Хейвигхерст Р. Развивающие задачи и образование. — Нью-Йорк: D. McKay Co., 1972. — 100 с.</w:t>
      </w:r>
    </w:p>
    <w:p w14:paraId="15D06948"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 </w:t>
      </w:r>
      <w:proofErr w:type="spellStart"/>
      <w:r w:rsidRPr="00E86542">
        <w:rPr>
          <w:rFonts w:ascii="Times New Roman" w:hAnsi="Times New Roman" w:cs="Times New Roman"/>
          <w:sz w:val="28"/>
          <w:szCs w:val="28"/>
        </w:rPr>
        <w:t>Сабыров</w:t>
      </w:r>
      <w:proofErr w:type="spellEnd"/>
      <w:r w:rsidRPr="00E86542">
        <w:rPr>
          <w:rFonts w:ascii="Times New Roman" w:hAnsi="Times New Roman" w:cs="Times New Roman"/>
          <w:sz w:val="28"/>
          <w:szCs w:val="28"/>
        </w:rPr>
        <w:t xml:space="preserve"> Т. </w:t>
      </w:r>
      <w:proofErr w:type="spellStart"/>
      <w:r w:rsidRPr="00E86542">
        <w:rPr>
          <w:rFonts w:ascii="Times New Roman" w:hAnsi="Times New Roman" w:cs="Times New Roman"/>
          <w:sz w:val="28"/>
          <w:szCs w:val="28"/>
        </w:rPr>
        <w:t>Оқыту</w:t>
      </w:r>
      <w:proofErr w:type="spellEnd"/>
      <w:r w:rsidRPr="00E86542">
        <w:rPr>
          <w:rFonts w:ascii="Times New Roman" w:hAnsi="Times New Roman" w:cs="Times New Roman"/>
          <w:sz w:val="28"/>
          <w:szCs w:val="28"/>
        </w:rPr>
        <w:t xml:space="preserve"> </w:t>
      </w:r>
      <w:proofErr w:type="spellStart"/>
      <w:r w:rsidRPr="00E86542">
        <w:rPr>
          <w:rFonts w:ascii="Times New Roman" w:hAnsi="Times New Roman" w:cs="Times New Roman"/>
          <w:sz w:val="28"/>
          <w:szCs w:val="28"/>
        </w:rPr>
        <w:t>теориясының</w:t>
      </w:r>
      <w:proofErr w:type="spellEnd"/>
      <w:r w:rsidRPr="00E86542">
        <w:rPr>
          <w:rFonts w:ascii="Times New Roman" w:hAnsi="Times New Roman" w:cs="Times New Roman"/>
          <w:sz w:val="28"/>
          <w:szCs w:val="28"/>
        </w:rPr>
        <w:t xml:space="preserve"> </w:t>
      </w:r>
      <w:proofErr w:type="spellStart"/>
      <w:r w:rsidRPr="00E86542">
        <w:rPr>
          <w:rFonts w:ascii="Times New Roman" w:hAnsi="Times New Roman" w:cs="Times New Roman"/>
          <w:sz w:val="28"/>
          <w:szCs w:val="28"/>
        </w:rPr>
        <w:t>негіздері</w:t>
      </w:r>
      <w:proofErr w:type="spellEnd"/>
      <w:r w:rsidRPr="00E86542">
        <w:rPr>
          <w:rFonts w:ascii="Times New Roman" w:hAnsi="Times New Roman" w:cs="Times New Roman"/>
          <w:sz w:val="28"/>
          <w:szCs w:val="28"/>
        </w:rPr>
        <w:t xml:space="preserve">. – Алматы: Республика </w:t>
      </w:r>
      <w:proofErr w:type="spellStart"/>
      <w:r w:rsidRPr="00E86542">
        <w:rPr>
          <w:rFonts w:ascii="Times New Roman" w:hAnsi="Times New Roman" w:cs="Times New Roman"/>
          <w:sz w:val="28"/>
          <w:szCs w:val="28"/>
        </w:rPr>
        <w:t>баспа</w:t>
      </w:r>
      <w:proofErr w:type="spellEnd"/>
      <w:r w:rsidRPr="00E86542">
        <w:rPr>
          <w:rFonts w:ascii="Times New Roman" w:hAnsi="Times New Roman" w:cs="Times New Roman"/>
          <w:sz w:val="28"/>
          <w:szCs w:val="28"/>
        </w:rPr>
        <w:t xml:space="preserve"> </w:t>
      </w:r>
      <w:proofErr w:type="spellStart"/>
      <w:r w:rsidRPr="00E86542">
        <w:rPr>
          <w:rFonts w:ascii="Times New Roman" w:hAnsi="Times New Roman" w:cs="Times New Roman"/>
          <w:sz w:val="28"/>
          <w:szCs w:val="28"/>
        </w:rPr>
        <w:t>кабинеті</w:t>
      </w:r>
      <w:proofErr w:type="spellEnd"/>
      <w:r w:rsidRPr="00E86542">
        <w:rPr>
          <w:rFonts w:ascii="Times New Roman" w:hAnsi="Times New Roman" w:cs="Times New Roman"/>
          <w:sz w:val="28"/>
          <w:szCs w:val="28"/>
        </w:rPr>
        <w:t>, 2004. – 96 б.</w:t>
      </w:r>
      <w:r w:rsidRPr="00E86542">
        <w:rPr>
          <w:rFonts w:ascii="Times New Roman" w:hAnsi="Times New Roman" w:cs="Times New Roman"/>
          <w:sz w:val="28"/>
          <w:szCs w:val="28"/>
          <w:lang w:val="kk-KZ"/>
        </w:rPr>
        <w:t xml:space="preserve"> </w:t>
      </w:r>
    </w:p>
    <w:p w14:paraId="7763A51A"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Барсай Б.Т. Болашақ бастауыш сынып мұғалімінің кәсіби - дидактикалық құзыреттілігін қалыптастырудың ғылыми – педагогикалық негіздері: пед. ғыл. док. ... дис. - Шымкент, 2010. -349 б. </w:t>
      </w:r>
    </w:p>
    <w:p w14:paraId="44C1CE41"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 Калмыкова З.И. Продуктивное мышление как основа обучаемости. – М.: Педагогика, 1981 – 200 с.</w:t>
      </w:r>
    </w:p>
    <w:p w14:paraId="5A127E89"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lang w:val="kk-KZ"/>
        </w:rPr>
        <w:t xml:space="preserve"> </w:t>
      </w:r>
      <w:proofErr w:type="spellStart"/>
      <w:r w:rsidRPr="00E86542">
        <w:rPr>
          <w:rFonts w:ascii="Times New Roman" w:hAnsi="Times New Roman" w:cs="Times New Roman"/>
          <w:sz w:val="28"/>
          <w:szCs w:val="28"/>
        </w:rPr>
        <w:t>Татарченкова</w:t>
      </w:r>
      <w:proofErr w:type="spellEnd"/>
      <w:r w:rsidRPr="00E86542">
        <w:rPr>
          <w:rFonts w:ascii="Times New Roman" w:hAnsi="Times New Roman" w:cs="Times New Roman"/>
          <w:sz w:val="28"/>
          <w:szCs w:val="28"/>
        </w:rPr>
        <w:t xml:space="preserve"> С.С. Урок как педагогический феномен КАРО. – 2008. - 448с. </w:t>
      </w:r>
    </w:p>
    <w:p w14:paraId="128D2F54" w14:textId="77777777" w:rsidR="00843C17" w:rsidRPr="00E86542"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bCs/>
          <w:sz w:val="28"/>
          <w:szCs w:val="28"/>
          <w:lang w:val="kk-KZ"/>
        </w:rPr>
      </w:pPr>
      <w:r w:rsidRPr="00E86542">
        <w:rPr>
          <w:rFonts w:ascii="Times New Roman" w:hAnsi="Times New Roman" w:cs="Times New Roman"/>
          <w:sz w:val="28"/>
          <w:szCs w:val="28"/>
          <w:lang w:val="kk-KZ"/>
        </w:rPr>
        <w:t>Гершунский Б.С. Стратегические приоритеты развития образования в России. // Педагогика. – 1996. – 46-54 с.</w:t>
      </w:r>
    </w:p>
    <w:p w14:paraId="4D5D7006" w14:textId="77777777" w:rsidR="00843C17" w:rsidRPr="00E86542"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eastAsia="Times New Roman" w:hAnsi="Times New Roman" w:cs="Times New Roman"/>
          <w:sz w:val="28"/>
          <w:szCs w:val="28"/>
          <w:lang w:val="kk-KZ"/>
        </w:rPr>
        <w:t xml:space="preserve"> </w:t>
      </w:r>
      <w:r w:rsidRPr="00E86542">
        <w:rPr>
          <w:rFonts w:ascii="Times New Roman" w:hAnsi="Times New Roman" w:cs="Times New Roman"/>
          <w:bCs/>
          <w:sz w:val="28"/>
          <w:szCs w:val="28"/>
          <w:lang w:val="kk-KZ"/>
        </w:rPr>
        <w:t>Губайдуллина Г.Н. Особенности подготовки будущего учителя к реализации двустороннего характера целостного педагогического процесса: дис.   ...  кан. пед. наук:  13.00.08. - Алматы, 2002. – 154 с.</w:t>
      </w:r>
    </w:p>
    <w:p w14:paraId="149F6D19"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hyperlink r:id="rId107" w:history="1">
        <w:r w:rsidRPr="00E86542">
          <w:rPr>
            <w:rStyle w:val="af"/>
            <w:rFonts w:ascii="Times New Roman" w:hAnsi="Times New Roman" w:cs="Times New Roman"/>
            <w:color w:val="auto"/>
            <w:sz w:val="28"/>
            <w:szCs w:val="28"/>
            <w:u w:val="none"/>
            <w:lang w:val="kk-KZ"/>
          </w:rPr>
          <w:t>Төлешова Ұ.</w:t>
        </w:r>
      </w:hyperlink>
      <w:r w:rsidRPr="00E86542">
        <w:rPr>
          <w:rStyle w:val="af"/>
          <w:rFonts w:ascii="Times New Roman" w:hAnsi="Times New Roman" w:cs="Times New Roman"/>
          <w:color w:val="auto"/>
          <w:sz w:val="28"/>
          <w:szCs w:val="28"/>
          <w:u w:val="none"/>
          <w:lang w:val="kk-KZ"/>
        </w:rPr>
        <w:t>Б.</w:t>
      </w:r>
      <w:r w:rsidRPr="00E86542">
        <w:rPr>
          <w:rFonts w:ascii="Times New Roman" w:hAnsi="Times New Roman" w:cs="Times New Roman"/>
          <w:sz w:val="28"/>
          <w:szCs w:val="28"/>
          <w:lang w:val="kk-KZ"/>
        </w:rPr>
        <w:t xml:space="preserve"> Жеке тұлғаны тәрбиелеудің психологиялық ерекшеліктері // Оқушы тәрбиесі - Воспитание школьника . - 2011. - №3. - С. </w:t>
      </w:r>
      <w:r w:rsidRPr="00E86542">
        <w:rPr>
          <w:rFonts w:ascii="Times New Roman" w:hAnsi="Times New Roman" w:cs="Times New Roman"/>
          <w:iCs/>
          <w:sz w:val="28"/>
          <w:szCs w:val="28"/>
          <w:shd w:val="clear" w:color="auto" w:fill="FFFFFF"/>
          <w:lang w:val="kk-KZ"/>
        </w:rPr>
        <w:t>119</w:t>
      </w:r>
      <w:r w:rsidRPr="00E86542">
        <w:rPr>
          <w:rFonts w:ascii="Times New Roman" w:hAnsi="Times New Roman" w:cs="Times New Roman"/>
          <w:sz w:val="28"/>
          <w:szCs w:val="28"/>
          <w:shd w:val="clear" w:color="auto" w:fill="FFFFFF"/>
          <w:lang w:val="kk-KZ"/>
        </w:rPr>
        <w:t xml:space="preserve"> </w:t>
      </w:r>
      <w:r w:rsidRPr="00E86542">
        <w:rPr>
          <w:rFonts w:ascii="Times New Roman" w:hAnsi="Times New Roman" w:cs="Times New Roman"/>
          <w:sz w:val="28"/>
          <w:szCs w:val="28"/>
          <w:lang w:val="kk-KZ"/>
        </w:rPr>
        <w:t>Тугаринов В.П. Избранные философские труды. – Л.: Изд-во ЛГУ, 1988. – 344 с.</w:t>
      </w:r>
    </w:p>
    <w:p w14:paraId="43292688" w14:textId="77777777" w:rsidR="00843C17" w:rsidRPr="00E86542"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shd w:val="clear" w:color="auto" w:fill="FFFFFF"/>
          <w:lang w:val="kk-KZ"/>
        </w:rPr>
      </w:pPr>
      <w:r w:rsidRPr="00E86542">
        <w:rPr>
          <w:rFonts w:ascii="Times New Roman" w:hAnsi="Times New Roman" w:cs="Times New Roman"/>
          <w:sz w:val="28"/>
          <w:szCs w:val="28"/>
          <w:lang w:val="kk-KZ"/>
        </w:rPr>
        <w:t>Кухарев Н.В. На пути к профессиональному совершенству: Кн. для учителя. – М.: Просвещение, 1990. – 233 с.</w:t>
      </w:r>
    </w:p>
    <w:p w14:paraId="1CB81011" w14:textId="77777777" w:rsidR="00843C17" w:rsidRPr="00E86542"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sz w:val="28"/>
          <w:szCs w:val="28"/>
          <w:shd w:val="clear" w:color="auto" w:fill="FFFFFF"/>
        </w:rPr>
        <w:t>Рубинштейн С.Л. Основы общей психологии. - СП б.: Питер, 2005.</w:t>
      </w:r>
    </w:p>
    <w:p w14:paraId="5C4D1BCA"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E86542">
        <w:rPr>
          <w:rFonts w:ascii="Times New Roman" w:hAnsi="Times New Roman" w:cs="Times New Roman"/>
          <w:iCs/>
          <w:sz w:val="28"/>
          <w:szCs w:val="28"/>
          <w:shd w:val="clear" w:color="auto" w:fill="FFFFFF"/>
          <w:lang w:val="kk-KZ"/>
        </w:rPr>
        <w:t xml:space="preserve"> </w:t>
      </w:r>
      <w:proofErr w:type="spellStart"/>
      <w:r w:rsidRPr="00E86542">
        <w:rPr>
          <w:rFonts w:ascii="Times New Roman" w:hAnsi="Times New Roman" w:cs="Times New Roman"/>
          <w:sz w:val="28"/>
          <w:szCs w:val="28"/>
        </w:rPr>
        <w:t>Жунусбекова</w:t>
      </w:r>
      <w:proofErr w:type="spellEnd"/>
      <w:r w:rsidRPr="00E86542">
        <w:rPr>
          <w:rFonts w:ascii="Times New Roman" w:hAnsi="Times New Roman" w:cs="Times New Roman"/>
          <w:sz w:val="28"/>
          <w:szCs w:val="28"/>
        </w:rPr>
        <w:t xml:space="preserve"> А. Подготовка будущих учителей начальных классов к управленческой деятельности: </w:t>
      </w:r>
      <w:proofErr w:type="spellStart"/>
      <w:r w:rsidRPr="00E86542">
        <w:rPr>
          <w:rFonts w:ascii="Times New Roman" w:hAnsi="Times New Roman" w:cs="Times New Roman"/>
          <w:sz w:val="28"/>
          <w:szCs w:val="28"/>
        </w:rPr>
        <w:t>дис</w:t>
      </w:r>
      <w:proofErr w:type="spellEnd"/>
      <w:r w:rsidRPr="00E86542">
        <w:rPr>
          <w:rFonts w:ascii="Times New Roman" w:hAnsi="Times New Roman" w:cs="Times New Roman"/>
          <w:sz w:val="28"/>
          <w:szCs w:val="28"/>
        </w:rPr>
        <w:t xml:space="preserve">. ... док. филос. PhD. - Алматы, 2015. – 161 с. </w:t>
      </w:r>
    </w:p>
    <w:p w14:paraId="152FF664"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843C17">
        <w:rPr>
          <w:rFonts w:ascii="Times New Roman" w:hAnsi="Times New Roman" w:cs="Times New Roman"/>
          <w:sz w:val="28"/>
          <w:szCs w:val="28"/>
          <w:lang w:val="kk-KZ"/>
        </w:rPr>
        <w:t>Тугаринов В.П. Избранные философские труды. – Л.: Изд-во ЛГУ, 1988. – 344 с.</w:t>
      </w:r>
    </w:p>
    <w:p w14:paraId="6C0C2448" w14:textId="77777777" w:rsidR="00843C17" w:rsidRDefault="00843C17"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r w:rsidRPr="00843C17">
        <w:rPr>
          <w:rFonts w:ascii="Times New Roman" w:hAnsi="Times New Roman" w:cs="Times New Roman"/>
          <w:sz w:val="28"/>
          <w:szCs w:val="28"/>
          <w:lang w:val="kk-KZ"/>
        </w:rPr>
        <w:t xml:space="preserve">Дробницкий О.Г.Проблемы нравственности. М., Наука, 1977-с. 351. </w:t>
      </w:r>
    </w:p>
    <w:p w14:paraId="28D8C2B6" w14:textId="77777777" w:rsidR="00843C17" w:rsidRDefault="00DE1442"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hyperlink r:id="rId108" w:history="1">
        <w:r w:rsidRPr="00DE1442">
          <w:rPr>
            <w:rStyle w:val="af"/>
            <w:rFonts w:ascii="Times New Roman" w:hAnsi="Times New Roman" w:cs="Times New Roman"/>
            <w:color w:val="auto"/>
            <w:sz w:val="28"/>
            <w:szCs w:val="28"/>
            <w:u w:val="none"/>
          </w:rPr>
          <w:t>Рубинштейн, С.Л.</w:t>
        </w:r>
      </w:hyperlink>
      <w:r>
        <w:rPr>
          <w:rFonts w:ascii="Times New Roman" w:hAnsi="Times New Roman" w:cs="Times New Roman"/>
          <w:sz w:val="28"/>
          <w:szCs w:val="28"/>
          <w:lang w:val="kk-KZ"/>
        </w:rPr>
        <w:t xml:space="preserve"> </w:t>
      </w:r>
      <w:r w:rsidRPr="00DE1442">
        <w:rPr>
          <w:rFonts w:ascii="Times New Roman" w:hAnsi="Times New Roman" w:cs="Times New Roman"/>
          <w:sz w:val="28"/>
          <w:szCs w:val="28"/>
        </w:rPr>
        <w:t xml:space="preserve">Основы общей </w:t>
      </w:r>
      <w:proofErr w:type="gramStart"/>
      <w:r w:rsidRPr="00DE1442">
        <w:rPr>
          <w:rFonts w:ascii="Times New Roman" w:hAnsi="Times New Roman" w:cs="Times New Roman"/>
          <w:sz w:val="28"/>
          <w:szCs w:val="28"/>
        </w:rPr>
        <w:t>психологии :</w:t>
      </w:r>
      <w:proofErr w:type="gramEnd"/>
      <w:r w:rsidRPr="00DE1442">
        <w:rPr>
          <w:rFonts w:ascii="Times New Roman" w:hAnsi="Times New Roman" w:cs="Times New Roman"/>
          <w:sz w:val="28"/>
          <w:szCs w:val="28"/>
        </w:rPr>
        <w:t xml:space="preserve"> учебное пособие</w:t>
      </w:r>
      <w:r>
        <w:rPr>
          <w:rFonts w:ascii="Times New Roman" w:hAnsi="Times New Roman" w:cs="Times New Roman"/>
          <w:sz w:val="28"/>
          <w:szCs w:val="28"/>
          <w:lang w:val="kk-KZ"/>
        </w:rPr>
        <w:t xml:space="preserve">. </w:t>
      </w:r>
      <w:r w:rsidRPr="00DE1442">
        <w:rPr>
          <w:rFonts w:ascii="Times New Roman" w:hAnsi="Times New Roman" w:cs="Times New Roman"/>
          <w:sz w:val="28"/>
          <w:szCs w:val="28"/>
        </w:rPr>
        <w:t>Санкт-</w:t>
      </w:r>
      <w:proofErr w:type="gramStart"/>
      <w:r w:rsidRPr="00DE1442">
        <w:rPr>
          <w:rFonts w:ascii="Times New Roman" w:hAnsi="Times New Roman" w:cs="Times New Roman"/>
          <w:sz w:val="28"/>
          <w:szCs w:val="28"/>
        </w:rPr>
        <w:t>Петербург :</w:t>
      </w:r>
      <w:proofErr w:type="gramEnd"/>
      <w:r w:rsidRPr="00DE1442">
        <w:rPr>
          <w:rFonts w:ascii="Times New Roman" w:hAnsi="Times New Roman" w:cs="Times New Roman"/>
          <w:sz w:val="28"/>
          <w:szCs w:val="28"/>
        </w:rPr>
        <w:t xml:space="preserve"> Питер, 2007. – 713 с. </w:t>
      </w:r>
    </w:p>
    <w:p w14:paraId="1EB290F8" w14:textId="77777777" w:rsidR="00DE1442" w:rsidRDefault="00DE1442"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proofErr w:type="spellStart"/>
      <w:r w:rsidRPr="00DE1442">
        <w:rPr>
          <w:rFonts w:ascii="Times New Roman" w:hAnsi="Times New Roman" w:cs="Times New Roman"/>
          <w:sz w:val="28"/>
          <w:szCs w:val="28"/>
        </w:rPr>
        <w:t>Абульханова</w:t>
      </w:r>
      <w:proofErr w:type="spellEnd"/>
      <w:r>
        <w:rPr>
          <w:rFonts w:ascii="Times New Roman" w:hAnsi="Times New Roman" w:cs="Times New Roman"/>
          <w:sz w:val="28"/>
          <w:szCs w:val="28"/>
          <w:lang w:val="kk-KZ"/>
        </w:rPr>
        <w:t xml:space="preserve"> </w:t>
      </w:r>
      <w:r w:rsidRPr="00DE1442">
        <w:rPr>
          <w:rFonts w:ascii="Times New Roman" w:hAnsi="Times New Roman" w:cs="Times New Roman"/>
          <w:sz w:val="28"/>
          <w:szCs w:val="28"/>
        </w:rPr>
        <w:t xml:space="preserve"> К.А. Деятельность и психология личности. М.: Наука, 1980</w:t>
      </w:r>
      <w:r w:rsidR="00791852">
        <w:rPr>
          <w:rFonts w:ascii="Times New Roman" w:hAnsi="Times New Roman" w:cs="Times New Roman"/>
          <w:sz w:val="28"/>
          <w:szCs w:val="28"/>
          <w:lang w:val="kk-KZ"/>
        </w:rPr>
        <w:t>.</w:t>
      </w:r>
    </w:p>
    <w:p w14:paraId="43702D32" w14:textId="77777777" w:rsidR="00843C17" w:rsidRPr="00791852" w:rsidRDefault="00791852" w:rsidP="00525668">
      <w:pPr>
        <w:numPr>
          <w:ilvl w:val="0"/>
          <w:numId w:val="32"/>
        </w:numPr>
        <w:tabs>
          <w:tab w:val="left" w:pos="567"/>
          <w:tab w:val="left" w:pos="851"/>
          <w:tab w:val="left" w:pos="1134"/>
          <w:tab w:val="left" w:pos="1276"/>
          <w:tab w:val="left" w:pos="9497"/>
        </w:tabs>
        <w:spacing w:after="0" w:line="240" w:lineRule="auto"/>
        <w:ind w:left="0" w:firstLine="709"/>
        <w:jc w:val="both"/>
        <w:rPr>
          <w:rFonts w:ascii="Times New Roman" w:hAnsi="Times New Roman" w:cs="Times New Roman"/>
          <w:sz w:val="28"/>
          <w:szCs w:val="28"/>
          <w:lang w:val="kk-KZ"/>
        </w:rPr>
      </w:pPr>
      <w:hyperlink r:id="rId109" w:history="1">
        <w:r w:rsidRPr="00791852">
          <w:rPr>
            <w:rStyle w:val="af"/>
            <w:rFonts w:ascii="Times New Roman" w:hAnsi="Times New Roman" w:cs="Times New Roman"/>
            <w:color w:val="auto"/>
            <w:sz w:val="28"/>
            <w:szCs w:val="28"/>
            <w:u w:val="none"/>
          </w:rPr>
          <w:t xml:space="preserve">Ковалев, </w:t>
        </w:r>
        <w:proofErr w:type="spellStart"/>
        <w:r w:rsidRPr="00791852">
          <w:rPr>
            <w:rStyle w:val="af"/>
            <w:rFonts w:ascii="Times New Roman" w:hAnsi="Times New Roman" w:cs="Times New Roman"/>
            <w:color w:val="auto"/>
            <w:sz w:val="28"/>
            <w:szCs w:val="28"/>
            <w:u w:val="none"/>
          </w:rPr>
          <w:t>А.Г.</w:t>
        </w:r>
      </w:hyperlink>
      <w:r w:rsidRPr="00791852">
        <w:rPr>
          <w:rFonts w:ascii="Times New Roman" w:hAnsi="Times New Roman" w:cs="Times New Roman"/>
          <w:sz w:val="28"/>
          <w:szCs w:val="28"/>
        </w:rPr>
        <w:t>Психология</w:t>
      </w:r>
      <w:proofErr w:type="spellEnd"/>
      <w:r w:rsidRPr="00791852">
        <w:rPr>
          <w:rFonts w:ascii="Times New Roman" w:hAnsi="Times New Roman" w:cs="Times New Roman"/>
          <w:sz w:val="28"/>
          <w:szCs w:val="28"/>
        </w:rPr>
        <w:t xml:space="preserve"> </w:t>
      </w:r>
      <w:proofErr w:type="gramStart"/>
      <w:r w:rsidRPr="00791852">
        <w:rPr>
          <w:rFonts w:ascii="Times New Roman" w:hAnsi="Times New Roman" w:cs="Times New Roman"/>
          <w:sz w:val="28"/>
          <w:szCs w:val="28"/>
        </w:rPr>
        <w:t>личности :</w:t>
      </w:r>
      <w:proofErr w:type="gramEnd"/>
      <w:r w:rsidRPr="00791852">
        <w:rPr>
          <w:rFonts w:ascii="Times New Roman" w:hAnsi="Times New Roman" w:cs="Times New Roman"/>
          <w:sz w:val="28"/>
          <w:szCs w:val="28"/>
        </w:rPr>
        <w:t xml:space="preserve"> учебное пособие</w:t>
      </w:r>
      <w:r>
        <w:rPr>
          <w:rFonts w:ascii="Times New Roman" w:hAnsi="Times New Roman" w:cs="Times New Roman"/>
          <w:sz w:val="28"/>
          <w:szCs w:val="28"/>
          <w:lang w:val="kk-KZ"/>
        </w:rPr>
        <w:t>.</w:t>
      </w:r>
      <w:r w:rsidRPr="00791852">
        <w:rPr>
          <w:rFonts w:ascii="Times New Roman" w:hAnsi="Times New Roman" w:cs="Times New Roman"/>
          <w:sz w:val="28"/>
          <w:szCs w:val="28"/>
        </w:rPr>
        <w:t xml:space="preserve"> – 3-е издание, переработанное и дополненное. – </w:t>
      </w:r>
      <w:proofErr w:type="gramStart"/>
      <w:r w:rsidRPr="00791852">
        <w:rPr>
          <w:rFonts w:ascii="Times New Roman" w:hAnsi="Times New Roman" w:cs="Times New Roman"/>
          <w:sz w:val="28"/>
          <w:szCs w:val="28"/>
        </w:rPr>
        <w:t>Москва :</w:t>
      </w:r>
      <w:proofErr w:type="gramEnd"/>
      <w:r w:rsidRPr="00791852">
        <w:rPr>
          <w:rFonts w:ascii="Times New Roman" w:hAnsi="Times New Roman" w:cs="Times New Roman"/>
          <w:sz w:val="28"/>
          <w:szCs w:val="28"/>
        </w:rPr>
        <w:t xml:space="preserve"> Просвещение, 1970. – 391 с. </w:t>
      </w:r>
    </w:p>
    <w:p w14:paraId="4182AC5C" w14:textId="4A541F9B" w:rsidR="00791852" w:rsidRPr="00615905" w:rsidRDefault="00791852" w:rsidP="00525668">
      <w:pPr>
        <w:tabs>
          <w:tab w:val="left" w:pos="9497"/>
        </w:tabs>
        <w:spacing w:after="0" w:line="240" w:lineRule="auto"/>
        <w:ind w:firstLine="709"/>
        <w:jc w:val="both"/>
        <w:rPr>
          <w:rFonts w:ascii="Times New Roman" w:hAnsi="Times New Roman" w:cs="Times New Roman"/>
          <w:sz w:val="28"/>
          <w:szCs w:val="28"/>
          <w:lang w:val="kk-KZ"/>
        </w:rPr>
      </w:pPr>
      <w:r w:rsidRPr="00615905">
        <w:rPr>
          <w:rFonts w:ascii="Times New Roman" w:hAnsi="Times New Roman" w:cs="Times New Roman"/>
          <w:sz w:val="28"/>
          <w:szCs w:val="28"/>
          <w:lang w:val="kk-KZ"/>
        </w:rPr>
        <w:t>127.</w:t>
      </w:r>
      <w:r w:rsidR="00615905" w:rsidRPr="00615905">
        <w:rPr>
          <w:rFonts w:ascii="Times New Roman" w:hAnsi="Times New Roman" w:cs="Times New Roman"/>
          <w:sz w:val="28"/>
          <w:szCs w:val="28"/>
          <w:lang w:val="kk-KZ"/>
        </w:rPr>
        <w:t xml:space="preserve"> </w:t>
      </w:r>
      <w:r w:rsidRPr="00615905">
        <w:rPr>
          <w:rFonts w:ascii="Times New Roman" w:hAnsi="Times New Roman" w:cs="Times New Roman"/>
          <w:sz w:val="28"/>
          <w:szCs w:val="28"/>
          <w:lang w:val="kk-KZ"/>
        </w:rPr>
        <w:t>Титов</w:t>
      </w:r>
      <w:r w:rsidRPr="00615905">
        <w:rPr>
          <w:rFonts w:ascii="Times New Roman" w:hAnsi="Times New Roman" w:cs="Times New Roman"/>
          <w:sz w:val="28"/>
          <w:szCs w:val="28"/>
        </w:rPr>
        <w:t xml:space="preserve"> </w:t>
      </w:r>
      <w:r w:rsidR="00615905" w:rsidRPr="00615905">
        <w:rPr>
          <w:rFonts w:ascii="Times New Roman" w:hAnsi="Times New Roman" w:cs="Times New Roman"/>
          <w:sz w:val="28"/>
          <w:szCs w:val="28"/>
          <w:lang w:val="kk-KZ"/>
        </w:rPr>
        <w:t>В.А.</w:t>
      </w:r>
      <w:r w:rsidRPr="00615905">
        <w:rPr>
          <w:rFonts w:ascii="Times New Roman" w:hAnsi="Times New Roman" w:cs="Times New Roman"/>
          <w:sz w:val="28"/>
          <w:szCs w:val="28"/>
        </w:rPr>
        <w:t>Общая педагогика</w:t>
      </w:r>
      <w:r w:rsidR="00615905" w:rsidRPr="00615905">
        <w:rPr>
          <w:rFonts w:ascii="Times New Roman" w:hAnsi="Times New Roman" w:cs="Times New Roman"/>
          <w:sz w:val="28"/>
          <w:szCs w:val="28"/>
          <w:lang w:val="kk-KZ"/>
        </w:rPr>
        <w:t xml:space="preserve">. </w:t>
      </w:r>
      <w:r w:rsidRPr="00615905">
        <w:rPr>
          <w:rFonts w:ascii="Times New Roman" w:hAnsi="Times New Roman" w:cs="Times New Roman"/>
          <w:sz w:val="28"/>
          <w:szCs w:val="28"/>
        </w:rPr>
        <w:t xml:space="preserve">Пособие для </w:t>
      </w:r>
      <w:proofErr w:type="spellStart"/>
      <w:r w:rsidRPr="00615905">
        <w:rPr>
          <w:rFonts w:ascii="Times New Roman" w:hAnsi="Times New Roman" w:cs="Times New Roman"/>
          <w:sz w:val="28"/>
          <w:szCs w:val="28"/>
        </w:rPr>
        <w:t>подгот</w:t>
      </w:r>
      <w:proofErr w:type="spellEnd"/>
      <w:r w:rsidRPr="00615905">
        <w:rPr>
          <w:rFonts w:ascii="Times New Roman" w:hAnsi="Times New Roman" w:cs="Times New Roman"/>
          <w:sz w:val="28"/>
          <w:szCs w:val="28"/>
        </w:rPr>
        <w:t>. к экзаменам</w:t>
      </w:r>
      <w:r w:rsidR="00615905" w:rsidRPr="00615905">
        <w:rPr>
          <w:rFonts w:ascii="Times New Roman" w:hAnsi="Times New Roman" w:cs="Times New Roman"/>
          <w:sz w:val="28"/>
          <w:szCs w:val="28"/>
          <w:lang w:val="kk-KZ"/>
        </w:rPr>
        <w:t xml:space="preserve">. </w:t>
      </w:r>
      <w:r w:rsidRPr="00615905">
        <w:rPr>
          <w:rFonts w:ascii="Times New Roman" w:hAnsi="Times New Roman" w:cs="Times New Roman"/>
          <w:sz w:val="28"/>
          <w:szCs w:val="28"/>
        </w:rPr>
        <w:t>- </w:t>
      </w:r>
      <w:proofErr w:type="gramStart"/>
      <w:r w:rsidRPr="00615905">
        <w:rPr>
          <w:rFonts w:ascii="Times New Roman" w:hAnsi="Times New Roman" w:cs="Times New Roman"/>
          <w:sz w:val="28"/>
          <w:szCs w:val="28"/>
        </w:rPr>
        <w:t>М. :</w:t>
      </w:r>
      <w:proofErr w:type="gramEnd"/>
      <w:r w:rsidRPr="00615905">
        <w:rPr>
          <w:rFonts w:ascii="Times New Roman" w:hAnsi="Times New Roman" w:cs="Times New Roman"/>
          <w:sz w:val="28"/>
          <w:szCs w:val="28"/>
        </w:rPr>
        <w:t> Приор, Книга сервис, 2003. - 271 с.</w:t>
      </w:r>
    </w:p>
    <w:p w14:paraId="4D1B0D0E" w14:textId="184D6AC8" w:rsidR="0026078A" w:rsidRDefault="00615905" w:rsidP="00525668">
      <w:pPr>
        <w:tabs>
          <w:tab w:val="left" w:pos="9497"/>
        </w:tabs>
        <w:spacing w:after="0" w:line="240" w:lineRule="auto"/>
        <w:ind w:firstLine="709"/>
        <w:jc w:val="both"/>
        <w:rPr>
          <w:rFonts w:ascii="Times New Roman" w:hAnsi="Times New Roman" w:cs="Times New Roman"/>
          <w:sz w:val="28"/>
          <w:szCs w:val="28"/>
          <w:lang w:val="kk-KZ"/>
        </w:rPr>
      </w:pPr>
      <w:r w:rsidRPr="00615905">
        <w:rPr>
          <w:rFonts w:ascii="Times New Roman" w:hAnsi="Times New Roman" w:cs="Times New Roman"/>
          <w:sz w:val="28"/>
          <w:szCs w:val="28"/>
          <w:lang w:val="kk-KZ"/>
        </w:rPr>
        <w:t xml:space="preserve">128. </w:t>
      </w:r>
      <w:r w:rsidRPr="00615905">
        <w:rPr>
          <w:rFonts w:ascii="Times New Roman" w:hAnsi="Times New Roman" w:cs="Times New Roman"/>
          <w:sz w:val="28"/>
          <w:szCs w:val="28"/>
        </w:rPr>
        <w:t>Немов</w:t>
      </w:r>
      <w:r>
        <w:rPr>
          <w:rFonts w:ascii="Times New Roman" w:hAnsi="Times New Roman" w:cs="Times New Roman"/>
          <w:sz w:val="28"/>
          <w:szCs w:val="28"/>
          <w:lang w:val="kk-KZ"/>
        </w:rPr>
        <w:t xml:space="preserve"> </w:t>
      </w:r>
      <w:r w:rsidRPr="00615905">
        <w:rPr>
          <w:rFonts w:ascii="Times New Roman" w:hAnsi="Times New Roman" w:cs="Times New Roman"/>
          <w:sz w:val="28"/>
          <w:szCs w:val="28"/>
        </w:rPr>
        <w:t xml:space="preserve">Р. С. Психология: учебник / Р. С. Немов. – Москва: </w:t>
      </w:r>
      <w:proofErr w:type="spellStart"/>
      <w:r w:rsidRPr="00615905">
        <w:rPr>
          <w:rFonts w:ascii="Times New Roman" w:hAnsi="Times New Roman" w:cs="Times New Roman"/>
          <w:sz w:val="28"/>
          <w:szCs w:val="28"/>
        </w:rPr>
        <w:t>КноРус</w:t>
      </w:r>
      <w:proofErr w:type="spellEnd"/>
      <w:r w:rsidRPr="00615905">
        <w:rPr>
          <w:rFonts w:ascii="Times New Roman" w:hAnsi="Times New Roman" w:cs="Times New Roman"/>
          <w:sz w:val="28"/>
          <w:szCs w:val="28"/>
        </w:rPr>
        <w:t>, 2014. – 718 с.</w:t>
      </w:r>
    </w:p>
    <w:p w14:paraId="21D09E71" w14:textId="6D063C97" w:rsidR="00791852" w:rsidRDefault="0026078A"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129. </w:t>
      </w:r>
      <w:proofErr w:type="spellStart"/>
      <w:r w:rsidRPr="0026078A">
        <w:rPr>
          <w:rFonts w:ascii="Times New Roman" w:hAnsi="Times New Roman" w:cs="Times New Roman"/>
          <w:sz w:val="28"/>
          <w:szCs w:val="28"/>
        </w:rPr>
        <w:t>Перемолотова</w:t>
      </w:r>
      <w:proofErr w:type="spellEnd"/>
      <w:r w:rsidRPr="0026078A">
        <w:rPr>
          <w:rFonts w:ascii="Times New Roman" w:hAnsi="Times New Roman" w:cs="Times New Roman"/>
          <w:sz w:val="28"/>
          <w:szCs w:val="28"/>
        </w:rPr>
        <w:t xml:space="preserve"> Л.Ю. К вопросу о теориях личности // Юридическая мысль. - 2014. - № 6. - С. 29 - 31.</w:t>
      </w:r>
    </w:p>
    <w:p w14:paraId="5B5B0C0C" w14:textId="234F6711" w:rsidR="0026078A" w:rsidRDefault="0026078A"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130. </w:t>
      </w:r>
      <w:proofErr w:type="spellStart"/>
      <w:r w:rsidRPr="0026078A">
        <w:rPr>
          <w:rFonts w:ascii="Times New Roman" w:hAnsi="Times New Roman" w:cs="Times New Roman"/>
          <w:sz w:val="28"/>
          <w:szCs w:val="28"/>
        </w:rPr>
        <w:t>Божович</w:t>
      </w:r>
      <w:proofErr w:type="spellEnd"/>
      <w:r w:rsidRPr="0026078A">
        <w:rPr>
          <w:rFonts w:ascii="Times New Roman" w:hAnsi="Times New Roman" w:cs="Times New Roman"/>
          <w:sz w:val="28"/>
          <w:szCs w:val="28"/>
        </w:rPr>
        <w:t xml:space="preserve"> Л. И. Личность и ее формирование в детском </w:t>
      </w:r>
      <w:proofErr w:type="gramStart"/>
      <w:r w:rsidRPr="0026078A">
        <w:rPr>
          <w:rFonts w:ascii="Times New Roman" w:hAnsi="Times New Roman" w:cs="Times New Roman"/>
          <w:sz w:val="28"/>
          <w:szCs w:val="28"/>
        </w:rPr>
        <w:t>возраст</w:t>
      </w:r>
      <w:r>
        <w:rPr>
          <w:rFonts w:ascii="Times New Roman" w:hAnsi="Times New Roman" w:cs="Times New Roman"/>
          <w:sz w:val="28"/>
          <w:szCs w:val="28"/>
          <w:lang w:val="kk-KZ"/>
        </w:rPr>
        <w:t>е.</w:t>
      </w:r>
      <w:r w:rsidRPr="0026078A">
        <w:rPr>
          <w:rFonts w:ascii="Times New Roman" w:hAnsi="Times New Roman" w:cs="Times New Roman"/>
          <w:sz w:val="28"/>
          <w:szCs w:val="28"/>
        </w:rPr>
        <w:t>—</w:t>
      </w:r>
      <w:proofErr w:type="gramEnd"/>
      <w:r w:rsidRPr="0026078A">
        <w:rPr>
          <w:rFonts w:ascii="Times New Roman" w:hAnsi="Times New Roman" w:cs="Times New Roman"/>
          <w:sz w:val="28"/>
          <w:szCs w:val="28"/>
        </w:rPr>
        <w:t xml:space="preserve"> СПб.: Питер, 2009. — 398 с.</w:t>
      </w:r>
    </w:p>
    <w:p w14:paraId="4EEA0EA3" w14:textId="3831B48B" w:rsidR="0026078A" w:rsidRDefault="0026078A"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131. </w:t>
      </w:r>
      <w:r w:rsidRPr="0026078A">
        <w:rPr>
          <w:rFonts w:ascii="Times New Roman" w:hAnsi="Times New Roman" w:cs="Times New Roman"/>
          <w:sz w:val="28"/>
          <w:szCs w:val="28"/>
        </w:rPr>
        <w:t>Андреева Г.М. Социальная психология / Г.М. Андреева. - М.: Аспект Пресс, 2017. - 363 с.</w:t>
      </w:r>
    </w:p>
    <w:p w14:paraId="04405ABC" w14:textId="65E80944" w:rsidR="0026078A" w:rsidRDefault="0026078A"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132.</w:t>
      </w:r>
      <w:r w:rsidRPr="0026078A">
        <w:rPr>
          <w:rFonts w:ascii="Times New Roman" w:hAnsi="Times New Roman" w:cs="Times New Roman"/>
          <w:sz w:val="28"/>
          <w:szCs w:val="28"/>
          <w:lang w:val="kk-KZ"/>
        </w:rPr>
        <w:t xml:space="preserve"> Леонтьев А. Н. Деятельность. Сознание. Личность. – М.: Политиздат, 2004. – 352 с.</w:t>
      </w:r>
    </w:p>
    <w:p w14:paraId="33E597C5" w14:textId="11B86E91" w:rsidR="0026078A" w:rsidRDefault="0026078A"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133. </w:t>
      </w:r>
      <w:r w:rsidRPr="0026078A">
        <w:rPr>
          <w:rFonts w:ascii="Times New Roman" w:hAnsi="Times New Roman" w:cs="Times New Roman"/>
          <w:sz w:val="28"/>
          <w:szCs w:val="28"/>
        </w:rPr>
        <w:t xml:space="preserve">Ананьев Б.Г. Психология и проблемы </w:t>
      </w:r>
      <w:proofErr w:type="spellStart"/>
      <w:r w:rsidRPr="0026078A">
        <w:rPr>
          <w:rFonts w:ascii="Times New Roman" w:hAnsi="Times New Roman" w:cs="Times New Roman"/>
          <w:sz w:val="28"/>
          <w:szCs w:val="28"/>
        </w:rPr>
        <w:t>человекознания</w:t>
      </w:r>
      <w:proofErr w:type="spellEnd"/>
      <w:r>
        <w:rPr>
          <w:rFonts w:ascii="Times New Roman" w:hAnsi="Times New Roman" w:cs="Times New Roman"/>
          <w:sz w:val="28"/>
          <w:szCs w:val="28"/>
          <w:lang w:val="kk-KZ"/>
        </w:rPr>
        <w:t xml:space="preserve">. </w:t>
      </w:r>
      <w:r w:rsidRPr="0026078A">
        <w:rPr>
          <w:rFonts w:ascii="Times New Roman" w:hAnsi="Times New Roman" w:cs="Times New Roman"/>
          <w:sz w:val="28"/>
          <w:szCs w:val="28"/>
        </w:rPr>
        <w:t> – М.; Воронеж, 1996.</w:t>
      </w:r>
    </w:p>
    <w:p w14:paraId="09FC2042" w14:textId="6B7663A0" w:rsidR="00686BC0" w:rsidRDefault="00686BC0"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134. </w:t>
      </w:r>
      <w:r w:rsidRPr="00686BC0">
        <w:rPr>
          <w:rFonts w:ascii="Times New Roman" w:hAnsi="Times New Roman" w:cs="Times New Roman"/>
          <w:sz w:val="28"/>
          <w:szCs w:val="28"/>
        </w:rPr>
        <w:t>Донцов А.И. К вопросу об управлении ценностными ориентациями личности. – В сб.: Проблема управления процессом воспитания. – М.: МГУ, 1971. – С. 89-93</w:t>
      </w:r>
    </w:p>
    <w:p w14:paraId="286E4697" w14:textId="37D8DEBF" w:rsidR="00686BC0" w:rsidRPr="00380B3F" w:rsidRDefault="00380B3F"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135. Бубнов С.С. </w:t>
      </w:r>
      <w:r w:rsidRPr="00380B3F">
        <w:rPr>
          <w:rFonts w:ascii="Times New Roman" w:hAnsi="Times New Roman" w:cs="Times New Roman"/>
          <w:sz w:val="28"/>
          <w:szCs w:val="28"/>
        </w:rPr>
        <w:t>Методика диагностики индивидуальной структуры ценностных ориентаций личности // Методы психологической диагностики. Выпуск 2. М.: ИП РАН, 1994</w:t>
      </w:r>
      <w:r>
        <w:rPr>
          <w:rFonts w:ascii="Times New Roman" w:hAnsi="Times New Roman" w:cs="Times New Roman"/>
          <w:sz w:val="28"/>
          <w:szCs w:val="28"/>
          <w:lang w:val="kk-KZ"/>
        </w:rPr>
        <w:t>.</w:t>
      </w:r>
    </w:p>
    <w:p w14:paraId="2996D4B1" w14:textId="15E61557" w:rsidR="00686BC0" w:rsidRPr="00686BC0" w:rsidRDefault="00686BC0" w:rsidP="00525668">
      <w:pPr>
        <w:tabs>
          <w:tab w:val="left" w:pos="9497"/>
        </w:tabs>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 xml:space="preserve">136. </w:t>
      </w:r>
      <w:proofErr w:type="spellStart"/>
      <w:r w:rsidRPr="00686BC0">
        <w:rPr>
          <w:rFonts w:ascii="Times New Roman" w:hAnsi="Times New Roman" w:cs="Times New Roman"/>
          <w:sz w:val="28"/>
          <w:szCs w:val="28"/>
        </w:rPr>
        <w:t>Сластёнин</w:t>
      </w:r>
      <w:proofErr w:type="spellEnd"/>
      <w:r>
        <w:rPr>
          <w:rFonts w:ascii="Times New Roman" w:hAnsi="Times New Roman" w:cs="Times New Roman"/>
          <w:sz w:val="28"/>
          <w:szCs w:val="28"/>
          <w:lang w:val="kk-KZ"/>
        </w:rPr>
        <w:t xml:space="preserve"> </w:t>
      </w:r>
      <w:r w:rsidRPr="00686BC0">
        <w:rPr>
          <w:rFonts w:ascii="Times New Roman" w:hAnsi="Times New Roman" w:cs="Times New Roman"/>
          <w:sz w:val="28"/>
          <w:szCs w:val="28"/>
        </w:rPr>
        <w:t xml:space="preserve">В.А. </w:t>
      </w:r>
      <w:proofErr w:type="spellStart"/>
      <w:r w:rsidRPr="00686BC0">
        <w:rPr>
          <w:rFonts w:ascii="Times New Roman" w:hAnsi="Times New Roman" w:cs="Times New Roman"/>
          <w:sz w:val="28"/>
          <w:szCs w:val="28"/>
        </w:rPr>
        <w:t>Обитогахизадачах</w:t>
      </w:r>
      <w:proofErr w:type="spellEnd"/>
      <w:r>
        <w:rPr>
          <w:rFonts w:ascii="Times New Roman" w:hAnsi="Times New Roman" w:cs="Times New Roman"/>
          <w:sz w:val="28"/>
          <w:szCs w:val="28"/>
          <w:lang w:val="kk-KZ"/>
        </w:rPr>
        <w:t xml:space="preserve"> </w:t>
      </w:r>
      <w:r w:rsidRPr="00686BC0">
        <w:rPr>
          <w:rFonts w:ascii="Times New Roman" w:hAnsi="Times New Roman" w:cs="Times New Roman"/>
          <w:sz w:val="28"/>
          <w:szCs w:val="28"/>
        </w:rPr>
        <w:t>МАНПО</w:t>
      </w:r>
      <w:r>
        <w:rPr>
          <w:rFonts w:ascii="Times New Roman" w:hAnsi="Times New Roman" w:cs="Times New Roman"/>
          <w:sz w:val="28"/>
          <w:szCs w:val="28"/>
          <w:lang w:val="kk-KZ"/>
        </w:rPr>
        <w:t xml:space="preserve"> </w:t>
      </w:r>
      <w:proofErr w:type="spellStart"/>
      <w:r w:rsidRPr="00686BC0">
        <w:rPr>
          <w:rFonts w:ascii="Times New Roman" w:hAnsi="Times New Roman" w:cs="Times New Roman"/>
          <w:sz w:val="28"/>
          <w:szCs w:val="28"/>
        </w:rPr>
        <w:t>помодернизации</w:t>
      </w:r>
      <w:proofErr w:type="spellEnd"/>
      <w:r>
        <w:rPr>
          <w:rFonts w:ascii="Times New Roman" w:hAnsi="Times New Roman" w:cs="Times New Roman"/>
          <w:sz w:val="28"/>
          <w:szCs w:val="28"/>
          <w:lang w:val="kk-KZ"/>
        </w:rPr>
        <w:t xml:space="preserve"> </w:t>
      </w:r>
      <w:r w:rsidRPr="00686BC0">
        <w:rPr>
          <w:rFonts w:ascii="Times New Roman" w:hAnsi="Times New Roman" w:cs="Times New Roman"/>
          <w:sz w:val="28"/>
          <w:szCs w:val="28"/>
        </w:rPr>
        <w:t>педагогического</w:t>
      </w:r>
      <w:r>
        <w:rPr>
          <w:rFonts w:ascii="Times New Roman" w:hAnsi="Times New Roman" w:cs="Times New Roman"/>
          <w:sz w:val="28"/>
          <w:szCs w:val="28"/>
          <w:lang w:val="kk-KZ"/>
        </w:rPr>
        <w:t xml:space="preserve"> </w:t>
      </w:r>
      <w:r w:rsidRPr="00686BC0">
        <w:rPr>
          <w:rFonts w:ascii="Times New Roman" w:hAnsi="Times New Roman" w:cs="Times New Roman"/>
          <w:sz w:val="28"/>
          <w:szCs w:val="28"/>
        </w:rPr>
        <w:t>образования// Педагогическое</w:t>
      </w:r>
      <w:r>
        <w:rPr>
          <w:rFonts w:ascii="Times New Roman" w:hAnsi="Times New Roman" w:cs="Times New Roman"/>
          <w:sz w:val="28"/>
          <w:szCs w:val="28"/>
          <w:lang w:val="kk-KZ"/>
        </w:rPr>
        <w:t xml:space="preserve"> </w:t>
      </w:r>
      <w:r w:rsidRPr="00686BC0">
        <w:rPr>
          <w:rFonts w:ascii="Times New Roman" w:hAnsi="Times New Roman" w:cs="Times New Roman"/>
          <w:sz w:val="28"/>
          <w:szCs w:val="28"/>
        </w:rPr>
        <w:t>образование</w:t>
      </w:r>
      <w:r>
        <w:rPr>
          <w:rFonts w:ascii="Times New Roman" w:hAnsi="Times New Roman" w:cs="Times New Roman"/>
          <w:sz w:val="28"/>
          <w:szCs w:val="28"/>
          <w:lang w:val="kk-KZ"/>
        </w:rPr>
        <w:t xml:space="preserve"> </w:t>
      </w:r>
      <w:proofErr w:type="spellStart"/>
      <w:r w:rsidRPr="00686BC0">
        <w:rPr>
          <w:rFonts w:ascii="Times New Roman" w:hAnsi="Times New Roman" w:cs="Times New Roman"/>
          <w:sz w:val="28"/>
          <w:szCs w:val="28"/>
        </w:rPr>
        <w:t>инаука</w:t>
      </w:r>
      <w:proofErr w:type="spellEnd"/>
      <w:r w:rsidRPr="00686BC0">
        <w:rPr>
          <w:rFonts w:ascii="Times New Roman" w:hAnsi="Times New Roman" w:cs="Times New Roman"/>
          <w:sz w:val="28"/>
          <w:szCs w:val="28"/>
        </w:rPr>
        <w:t>. – 2009. –№1. – С. 3-19.</w:t>
      </w:r>
    </w:p>
    <w:p w14:paraId="1A6A48DE" w14:textId="77777777" w:rsidR="0026078A" w:rsidRDefault="0026078A" w:rsidP="00525668">
      <w:pPr>
        <w:tabs>
          <w:tab w:val="left" w:pos="9497"/>
        </w:tabs>
        <w:spacing w:after="0" w:line="240" w:lineRule="auto"/>
        <w:ind w:right="-1"/>
        <w:jc w:val="both"/>
        <w:rPr>
          <w:rFonts w:ascii="Times New Roman" w:hAnsi="Times New Roman" w:cs="Times New Roman"/>
          <w:sz w:val="28"/>
          <w:szCs w:val="28"/>
          <w:lang w:val="kk-KZ"/>
        </w:rPr>
      </w:pPr>
    </w:p>
    <w:p w14:paraId="617B7576"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7C933ED0"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4DCE8B66"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6C34A93B"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1873208F"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1BB1BEA3"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386855BC"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4B1320B0"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3DC63EF9"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0981ED3F"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72881E4C"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5E1E898D"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2ADBEB12"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14D68F62"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78B59AD5"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63E0B769"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0FBBB406"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2C591B7E"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680280DB"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48740CB9" w14:textId="77777777" w:rsidR="00AF3BC1" w:rsidRDefault="00AF3BC1" w:rsidP="0026078A">
      <w:pPr>
        <w:tabs>
          <w:tab w:val="left" w:pos="9497"/>
        </w:tabs>
        <w:spacing w:after="0" w:line="240" w:lineRule="auto"/>
        <w:ind w:right="-1"/>
        <w:rPr>
          <w:rFonts w:ascii="Times New Roman" w:hAnsi="Times New Roman" w:cs="Times New Roman"/>
          <w:sz w:val="28"/>
          <w:szCs w:val="28"/>
          <w:lang w:val="kk-KZ"/>
        </w:rPr>
      </w:pPr>
    </w:p>
    <w:p w14:paraId="174A9D5D" w14:textId="77777777" w:rsidR="004E0088" w:rsidRDefault="004E0088" w:rsidP="0026078A">
      <w:pPr>
        <w:tabs>
          <w:tab w:val="left" w:pos="9497"/>
        </w:tabs>
        <w:spacing w:after="0" w:line="240" w:lineRule="auto"/>
        <w:ind w:right="-1"/>
        <w:rPr>
          <w:rFonts w:ascii="Times New Roman" w:hAnsi="Times New Roman" w:cs="Times New Roman"/>
          <w:sz w:val="28"/>
          <w:szCs w:val="28"/>
          <w:lang w:val="kk-KZ"/>
        </w:rPr>
      </w:pPr>
    </w:p>
    <w:p w14:paraId="6EAA4783" w14:textId="77777777" w:rsidR="004E0088" w:rsidRDefault="004E0088" w:rsidP="0026078A">
      <w:pPr>
        <w:tabs>
          <w:tab w:val="left" w:pos="9497"/>
        </w:tabs>
        <w:spacing w:after="0" w:line="240" w:lineRule="auto"/>
        <w:ind w:right="-1"/>
        <w:rPr>
          <w:rFonts w:ascii="Times New Roman" w:hAnsi="Times New Roman" w:cs="Times New Roman"/>
          <w:sz w:val="28"/>
          <w:szCs w:val="28"/>
          <w:lang w:val="kk-KZ"/>
        </w:rPr>
      </w:pPr>
    </w:p>
    <w:p w14:paraId="6225DA7F" w14:textId="77777777" w:rsidR="00A01F38" w:rsidRDefault="00A01F38" w:rsidP="00313326">
      <w:pPr>
        <w:spacing w:after="0" w:line="240" w:lineRule="auto"/>
        <w:jc w:val="center"/>
        <w:rPr>
          <w:rFonts w:ascii="Times New Roman" w:hAnsi="Times New Roman" w:cs="Times New Roman"/>
          <w:b/>
          <w:bCs/>
          <w:sz w:val="28"/>
          <w:szCs w:val="28"/>
          <w:lang w:val="kk-KZ"/>
        </w:rPr>
      </w:pPr>
    </w:p>
    <w:p w14:paraId="613C1FF6" w14:textId="77777777" w:rsidR="00A01F38" w:rsidRDefault="00A01F38" w:rsidP="00313326">
      <w:pPr>
        <w:spacing w:after="0" w:line="240" w:lineRule="auto"/>
        <w:jc w:val="center"/>
        <w:rPr>
          <w:rFonts w:ascii="Times New Roman" w:hAnsi="Times New Roman" w:cs="Times New Roman"/>
          <w:b/>
          <w:bCs/>
          <w:sz w:val="28"/>
          <w:szCs w:val="28"/>
          <w:lang w:val="kk-KZ"/>
        </w:rPr>
      </w:pPr>
    </w:p>
    <w:p w14:paraId="52DD3D8D" w14:textId="77777777" w:rsidR="00396853" w:rsidRDefault="00396853" w:rsidP="00313326">
      <w:pPr>
        <w:spacing w:after="0" w:line="240" w:lineRule="auto"/>
        <w:jc w:val="center"/>
        <w:rPr>
          <w:rFonts w:ascii="Times New Roman" w:hAnsi="Times New Roman" w:cs="Times New Roman"/>
          <w:b/>
          <w:bCs/>
          <w:sz w:val="28"/>
          <w:szCs w:val="28"/>
          <w:lang w:val="kk-KZ"/>
        </w:rPr>
      </w:pPr>
    </w:p>
    <w:p w14:paraId="6B9DBD84" w14:textId="77777777" w:rsidR="00396853" w:rsidRDefault="00396853" w:rsidP="00313326">
      <w:pPr>
        <w:spacing w:after="0" w:line="240" w:lineRule="auto"/>
        <w:jc w:val="center"/>
        <w:rPr>
          <w:rFonts w:ascii="Times New Roman" w:hAnsi="Times New Roman" w:cs="Times New Roman"/>
          <w:b/>
          <w:bCs/>
          <w:sz w:val="28"/>
          <w:szCs w:val="28"/>
          <w:lang w:val="kk-KZ"/>
        </w:rPr>
      </w:pPr>
    </w:p>
    <w:p w14:paraId="468745E3" w14:textId="77777777" w:rsidR="00396853" w:rsidRDefault="00396853" w:rsidP="00313326">
      <w:pPr>
        <w:spacing w:after="0" w:line="240" w:lineRule="auto"/>
        <w:jc w:val="center"/>
        <w:rPr>
          <w:rFonts w:ascii="Times New Roman" w:hAnsi="Times New Roman" w:cs="Times New Roman"/>
          <w:b/>
          <w:bCs/>
          <w:sz w:val="28"/>
          <w:szCs w:val="28"/>
          <w:lang w:val="kk-KZ"/>
        </w:rPr>
      </w:pPr>
    </w:p>
    <w:p w14:paraId="28A6BB9B" w14:textId="77777777" w:rsidR="00396853" w:rsidRDefault="00396853" w:rsidP="00313326">
      <w:pPr>
        <w:spacing w:after="0" w:line="240" w:lineRule="auto"/>
        <w:jc w:val="center"/>
        <w:rPr>
          <w:rFonts w:ascii="Times New Roman" w:hAnsi="Times New Roman" w:cs="Times New Roman"/>
          <w:b/>
          <w:bCs/>
          <w:sz w:val="28"/>
          <w:szCs w:val="28"/>
          <w:lang w:val="kk-KZ"/>
        </w:rPr>
      </w:pPr>
    </w:p>
    <w:p w14:paraId="5AA31ACC" w14:textId="77777777" w:rsidR="00A01F38" w:rsidRDefault="00A01F38" w:rsidP="00313326">
      <w:pPr>
        <w:spacing w:after="0" w:line="240" w:lineRule="auto"/>
        <w:jc w:val="center"/>
        <w:rPr>
          <w:rFonts w:ascii="Times New Roman" w:hAnsi="Times New Roman" w:cs="Times New Roman"/>
          <w:b/>
          <w:bCs/>
          <w:sz w:val="28"/>
          <w:szCs w:val="28"/>
          <w:lang w:val="kk-KZ"/>
        </w:rPr>
      </w:pPr>
    </w:p>
    <w:p w14:paraId="3E47FCAB" w14:textId="77777777" w:rsidR="00A01F38" w:rsidRDefault="00A01F38" w:rsidP="00313326">
      <w:pPr>
        <w:spacing w:after="0" w:line="240" w:lineRule="auto"/>
        <w:jc w:val="center"/>
        <w:rPr>
          <w:rFonts w:ascii="Times New Roman" w:hAnsi="Times New Roman" w:cs="Times New Roman"/>
          <w:b/>
          <w:bCs/>
          <w:sz w:val="28"/>
          <w:szCs w:val="28"/>
          <w:lang w:val="kk-KZ"/>
        </w:rPr>
      </w:pPr>
    </w:p>
    <w:p w14:paraId="3F30CED7" w14:textId="77777777" w:rsidR="00A01F38" w:rsidRDefault="00A01F38" w:rsidP="00313326">
      <w:pPr>
        <w:spacing w:after="0" w:line="240" w:lineRule="auto"/>
        <w:jc w:val="center"/>
        <w:rPr>
          <w:rFonts w:ascii="Times New Roman" w:hAnsi="Times New Roman" w:cs="Times New Roman"/>
          <w:b/>
          <w:bCs/>
          <w:sz w:val="28"/>
          <w:szCs w:val="28"/>
          <w:lang w:val="kk-KZ"/>
        </w:rPr>
      </w:pPr>
    </w:p>
    <w:p w14:paraId="21DE76C6"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r w:rsidRPr="007D30DE">
        <w:rPr>
          <w:rFonts w:ascii="Times New Roman" w:hAnsi="Times New Roman" w:cs="Times New Roman"/>
          <w:b/>
          <w:bCs/>
          <w:sz w:val="28"/>
          <w:szCs w:val="28"/>
          <w:lang w:val="kk-KZ"/>
        </w:rPr>
        <w:t xml:space="preserve">ҚОСЫМША </w:t>
      </w:r>
      <w:r>
        <w:rPr>
          <w:rFonts w:ascii="Times New Roman" w:hAnsi="Times New Roman" w:cs="Times New Roman"/>
          <w:b/>
          <w:bCs/>
          <w:sz w:val="28"/>
          <w:szCs w:val="28"/>
          <w:lang w:val="kk-KZ"/>
        </w:rPr>
        <w:t>А</w:t>
      </w:r>
    </w:p>
    <w:p w14:paraId="5F566CF2" w14:textId="77777777" w:rsidR="004E0088" w:rsidRPr="00BE73C7" w:rsidRDefault="004E0088" w:rsidP="000F7D94">
      <w:pPr>
        <w:spacing w:after="0" w:line="240" w:lineRule="auto"/>
        <w:ind w:firstLine="709"/>
        <w:jc w:val="center"/>
        <w:rPr>
          <w:rFonts w:ascii="Times New Roman" w:hAnsi="Times New Roman" w:cs="Times New Roman"/>
          <w:b/>
          <w:bCs/>
          <w:sz w:val="28"/>
          <w:szCs w:val="28"/>
          <w:lang w:val="kk-KZ"/>
        </w:rPr>
      </w:pPr>
    </w:p>
    <w:p w14:paraId="6E7F4BCA"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r w:rsidRPr="007D30DE">
        <w:rPr>
          <w:rFonts w:ascii="Times New Roman" w:hAnsi="Times New Roman" w:cs="Times New Roman"/>
          <w:b/>
          <w:bCs/>
          <w:sz w:val="28"/>
          <w:szCs w:val="28"/>
          <w:lang w:val="kk-KZ"/>
        </w:rPr>
        <w:t xml:space="preserve">М. Рокичтің </w:t>
      </w:r>
      <w:r w:rsidRPr="0027765E">
        <w:rPr>
          <w:rFonts w:ascii="Times New Roman" w:hAnsi="Times New Roman" w:cs="Times New Roman"/>
          <w:b/>
          <w:bCs/>
          <w:color w:val="0D0D0D" w:themeColor="text1" w:themeTint="F2"/>
          <w:sz w:val="28"/>
          <w:szCs w:val="28"/>
          <w:lang w:val="kk-KZ"/>
        </w:rPr>
        <w:t>М. Рокичтің «</w:t>
      </w:r>
      <w:r w:rsidRPr="0027765E">
        <w:rPr>
          <w:rFonts w:ascii="Times New Roman" w:hAnsi="Times New Roman" w:cs="Times New Roman"/>
          <w:b/>
          <w:bCs/>
          <w:sz w:val="28"/>
          <w:szCs w:val="28"/>
          <w:lang w:val="kk-KZ"/>
        </w:rPr>
        <w:t>ЖОО білім беру үрдісінің құндылықтары мен маңызы</w:t>
      </w:r>
      <w:r w:rsidRPr="0027765E">
        <w:rPr>
          <w:rFonts w:ascii="Times New Roman" w:hAnsi="Times New Roman" w:cs="Times New Roman"/>
          <w:b/>
          <w:bCs/>
          <w:color w:val="0D0D0D" w:themeColor="text1" w:themeTint="F2"/>
          <w:sz w:val="28"/>
          <w:szCs w:val="28"/>
          <w:lang w:val="kk-KZ"/>
        </w:rPr>
        <w:t xml:space="preserve">» бейімделген </w:t>
      </w:r>
      <w:r w:rsidRPr="0027765E">
        <w:rPr>
          <w:rFonts w:ascii="Times New Roman" w:hAnsi="Times New Roman" w:cs="Times New Roman"/>
          <w:b/>
          <w:bCs/>
          <w:sz w:val="28"/>
          <w:szCs w:val="28"/>
          <w:lang w:val="kk-KZ"/>
        </w:rPr>
        <w:t>сауалнамасы</w:t>
      </w:r>
    </w:p>
    <w:p w14:paraId="248B77A0" w14:textId="77777777" w:rsidR="007D30DE" w:rsidRPr="007D30DE" w:rsidRDefault="007D30DE" w:rsidP="000F7D94">
      <w:pPr>
        <w:spacing w:after="0" w:line="240" w:lineRule="auto"/>
        <w:ind w:firstLine="709"/>
        <w:rPr>
          <w:rFonts w:ascii="Times New Roman" w:hAnsi="Times New Roman" w:cs="Times New Roman"/>
          <w:sz w:val="28"/>
          <w:szCs w:val="28"/>
          <w:lang w:val="kk-KZ"/>
        </w:rPr>
      </w:pPr>
      <w:r w:rsidRPr="007D30DE">
        <w:rPr>
          <w:rFonts w:ascii="Times New Roman" w:hAnsi="Times New Roman" w:cs="Times New Roman"/>
          <w:b/>
          <w:bCs/>
          <w:sz w:val="28"/>
          <w:szCs w:val="28"/>
          <w:lang w:val="kk-KZ"/>
        </w:rPr>
        <w:t xml:space="preserve">Сауалнама атауы: </w:t>
      </w:r>
      <w:r w:rsidRPr="007D30DE">
        <w:rPr>
          <w:rFonts w:ascii="Times New Roman" w:hAnsi="Times New Roman" w:cs="Times New Roman"/>
          <w:sz w:val="28"/>
          <w:szCs w:val="28"/>
          <w:lang w:val="kk-KZ"/>
        </w:rPr>
        <w:t>ЖОО білім беру үрдісінің құндылықтары мен маңызы.   (М. Рокич әдістемесі негізінде бейімделген)</w:t>
      </w:r>
    </w:p>
    <w:p w14:paraId="1578F6B1" w14:textId="77777777" w:rsidR="007D30DE" w:rsidRPr="007D30DE" w:rsidRDefault="007D30DE" w:rsidP="000F7D94">
      <w:pPr>
        <w:spacing w:after="0" w:line="240" w:lineRule="auto"/>
        <w:ind w:firstLine="709"/>
        <w:jc w:val="both"/>
        <w:rPr>
          <w:rFonts w:ascii="Times New Roman" w:hAnsi="Times New Roman" w:cs="Times New Roman"/>
          <w:sz w:val="28"/>
          <w:szCs w:val="28"/>
          <w:lang w:val="kk-KZ"/>
        </w:rPr>
      </w:pPr>
      <w:r w:rsidRPr="007D30DE">
        <w:rPr>
          <w:rFonts w:ascii="Times New Roman" w:hAnsi="Times New Roman" w:cs="Times New Roman"/>
          <w:b/>
          <w:bCs/>
          <w:sz w:val="28"/>
          <w:szCs w:val="28"/>
          <w:lang w:val="kk-KZ"/>
        </w:rPr>
        <w:t xml:space="preserve">Мақсаты: </w:t>
      </w:r>
      <w:r w:rsidRPr="007D30DE">
        <w:rPr>
          <w:rFonts w:ascii="Times New Roman" w:hAnsi="Times New Roman" w:cs="Times New Roman"/>
          <w:sz w:val="28"/>
          <w:szCs w:val="28"/>
          <w:lang w:val="kk-KZ"/>
        </w:rPr>
        <w:t>Жоғары оқу орнында білім алып жатқан студенттердің тұлғалық және кәсіби құндылықтарының даму деңгейін диагностикалау.</w:t>
      </w:r>
    </w:p>
    <w:p w14:paraId="5C9C954D" w14:textId="77777777" w:rsidR="007D30DE" w:rsidRPr="007D30DE" w:rsidRDefault="007D30DE" w:rsidP="000F7D94">
      <w:pPr>
        <w:spacing w:after="0" w:line="240" w:lineRule="auto"/>
        <w:ind w:firstLine="709"/>
        <w:jc w:val="both"/>
        <w:rPr>
          <w:rFonts w:ascii="Times New Roman" w:hAnsi="Times New Roman" w:cs="Times New Roman"/>
          <w:sz w:val="28"/>
          <w:szCs w:val="28"/>
          <w:lang w:val="kk-KZ"/>
        </w:rPr>
      </w:pPr>
      <w:r w:rsidRPr="007D30DE">
        <w:rPr>
          <w:rFonts w:ascii="Times New Roman" w:hAnsi="Times New Roman" w:cs="Times New Roman"/>
          <w:b/>
          <w:bCs/>
          <w:sz w:val="28"/>
          <w:szCs w:val="28"/>
          <w:lang w:val="kk-KZ"/>
        </w:rPr>
        <w:t>Нұсқаулық:</w:t>
      </w:r>
      <w:r w:rsidRPr="007D30DE">
        <w:rPr>
          <w:rFonts w:ascii="Times New Roman" w:hAnsi="Times New Roman" w:cs="Times New Roman"/>
          <w:sz w:val="28"/>
          <w:szCs w:val="28"/>
          <w:lang w:val="kk-KZ"/>
        </w:rPr>
        <w:br/>
        <w:t xml:space="preserve">Сауалнама 15 </w:t>
      </w:r>
      <w:r>
        <w:rPr>
          <w:rFonts w:ascii="Times New Roman" w:hAnsi="Times New Roman" w:cs="Times New Roman"/>
          <w:sz w:val="28"/>
          <w:szCs w:val="28"/>
          <w:lang w:val="kk-KZ"/>
        </w:rPr>
        <w:t>сұрақтан</w:t>
      </w:r>
      <w:r w:rsidRPr="007D30DE">
        <w:rPr>
          <w:rFonts w:ascii="Times New Roman" w:hAnsi="Times New Roman" w:cs="Times New Roman"/>
          <w:sz w:val="28"/>
          <w:szCs w:val="28"/>
          <w:lang w:val="kk-KZ"/>
        </w:rPr>
        <w:t xml:space="preserve"> тұрады. Әр </w:t>
      </w:r>
      <w:r>
        <w:rPr>
          <w:rFonts w:ascii="Times New Roman" w:hAnsi="Times New Roman" w:cs="Times New Roman"/>
          <w:sz w:val="28"/>
          <w:szCs w:val="28"/>
          <w:lang w:val="kk-KZ"/>
        </w:rPr>
        <w:t>сұраққа</w:t>
      </w:r>
      <w:r w:rsidRPr="007D30DE">
        <w:rPr>
          <w:rFonts w:ascii="Times New Roman" w:hAnsi="Times New Roman" w:cs="Times New Roman"/>
          <w:sz w:val="28"/>
          <w:szCs w:val="28"/>
          <w:lang w:val="kk-KZ"/>
        </w:rPr>
        <w:t xml:space="preserve"> келіссеңіз – «+», келіспесеңіз – «–» белгісін қойыңыз. Әр «+» жауабы 1 балмен бағаланады. Сауалнама шынайы ішкі көзқарасыңызды көрсетіп, асықпай толтырылуы тиіс.</w:t>
      </w:r>
    </w:p>
    <w:p w14:paraId="7E18A33B"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Мен білім алуды жеке тұлғалық және рухани дамудың маңызды бөлігі деп есептеймін.</w:t>
      </w:r>
    </w:p>
    <w:p w14:paraId="123AFCBB"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Өз білімімді жетілдіру үшін ғылыми-зерттеу жұмыстарына қатысуға дайынмын.</w:t>
      </w:r>
    </w:p>
    <w:p w14:paraId="7BFE53CB"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Кәсіби бағыттағы қиындықтар мені жаңа шешімдер іздеуге ынталандырады.</w:t>
      </w:r>
    </w:p>
    <w:p w14:paraId="66E185FC"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Мен жаңашыл идеяларға, оқудың жаңа тәсілдеріне әрқашан ашықпын.</w:t>
      </w:r>
    </w:p>
    <w:p w14:paraId="74DDFC78"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Өз мамандығым бойынша терең білім алу мен үшін маңызды.</w:t>
      </w:r>
    </w:p>
    <w:p w14:paraId="032B8554"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Түсінбеген материалды өз бетіммен зерттеп, меңгеруге тырысамын.</w:t>
      </w:r>
    </w:p>
    <w:p w14:paraId="37A69333"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Оқу барысында оқытылатын пәндерге қатысты жеке пікір қалыптастырамын.</w:t>
      </w:r>
    </w:p>
    <w:p w14:paraId="0C69E167"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Топтағы пікірталастарға белсенді қатысып, өз көзқарасымды дәлелдеуге тырысамын.</w:t>
      </w:r>
    </w:p>
    <w:p w14:paraId="54F8D6AD"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Мен өзімнің кәсіби қабілетіме және таңдаған мамандығыма сенімдімін.</w:t>
      </w:r>
    </w:p>
    <w:p w14:paraId="695095C5"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Жаңа білімді игеруде өз бастамаммен әрекет етуге тырысамын, өзгеден дайын жауап күтпеймін.</w:t>
      </w:r>
    </w:p>
    <w:p w14:paraId="538E881F"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Білім алу – тек кәсіби емес, рухани байытатын құрал деп есептеймін.</w:t>
      </w:r>
    </w:p>
    <w:p w14:paraId="1E08FA23"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Болашақта өз мамандығым бойынша білікті, жауапты маман болатыныма сенемін.</w:t>
      </w:r>
    </w:p>
    <w:p w14:paraId="5970C144"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Жаңа ақпаратты өз бетіммен зерттеп меңгеру маған қуаныш сыйлайды.</w:t>
      </w:r>
    </w:p>
    <w:p w14:paraId="55B34284"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Кез келген зерттеу жұмысын соңына дейін жеткізуге тырысамын.</w:t>
      </w:r>
    </w:p>
    <w:p w14:paraId="590BA29C" w14:textId="77777777" w:rsidR="007D30DE" w:rsidRPr="007D30DE" w:rsidRDefault="007D30DE" w:rsidP="000F7D94">
      <w:pPr>
        <w:numPr>
          <w:ilvl w:val="0"/>
          <w:numId w:val="36"/>
        </w:numPr>
        <w:spacing w:after="0" w:line="240" w:lineRule="auto"/>
        <w:ind w:left="0" w:firstLine="709"/>
        <w:rPr>
          <w:rFonts w:ascii="Times New Roman" w:hAnsi="Times New Roman" w:cs="Times New Roman"/>
          <w:sz w:val="28"/>
          <w:szCs w:val="28"/>
          <w:lang w:val="kk-KZ"/>
        </w:rPr>
      </w:pPr>
      <w:r w:rsidRPr="00DB169A">
        <w:rPr>
          <w:rFonts w:ascii="Times New Roman" w:hAnsi="Times New Roman" w:cs="Times New Roman"/>
          <w:sz w:val="28"/>
          <w:szCs w:val="28"/>
          <w:lang w:val="kk-KZ"/>
        </w:rPr>
        <w:t>Қазіргі білім деңгейім мен болашақ кәсіби мақсаттарыма сай келеді деп есептеймін.</w:t>
      </w:r>
    </w:p>
    <w:p w14:paraId="2E6A20A7" w14:textId="77777777" w:rsidR="007D30DE" w:rsidRPr="007D30DE" w:rsidRDefault="007D30DE" w:rsidP="000F7D94">
      <w:pPr>
        <w:spacing w:after="0" w:line="240" w:lineRule="auto"/>
        <w:ind w:firstLine="709"/>
        <w:rPr>
          <w:rFonts w:ascii="Times New Roman" w:hAnsi="Times New Roman" w:cs="Times New Roman"/>
          <w:b/>
          <w:bCs/>
          <w:sz w:val="28"/>
          <w:szCs w:val="28"/>
          <w:lang w:val="kk-KZ"/>
        </w:rPr>
      </w:pPr>
      <w:r w:rsidRPr="007D30DE">
        <w:rPr>
          <w:rFonts w:ascii="Times New Roman" w:hAnsi="Times New Roman" w:cs="Times New Roman"/>
          <w:b/>
          <w:bCs/>
          <w:sz w:val="28"/>
          <w:szCs w:val="28"/>
          <w:lang w:val="kk-KZ"/>
        </w:rPr>
        <w:t xml:space="preserve">Бағалау шкаласы:  </w:t>
      </w:r>
    </w:p>
    <w:p w14:paraId="38736250" w14:textId="77777777" w:rsidR="007D30DE" w:rsidRPr="007D30DE" w:rsidRDefault="007D30DE" w:rsidP="000F7D94">
      <w:pPr>
        <w:spacing w:after="0" w:line="240" w:lineRule="auto"/>
        <w:ind w:firstLine="709"/>
        <w:rPr>
          <w:rFonts w:ascii="Times New Roman" w:hAnsi="Times New Roman" w:cs="Times New Roman"/>
          <w:sz w:val="28"/>
          <w:szCs w:val="28"/>
          <w:lang w:val="kk-KZ"/>
        </w:rPr>
      </w:pPr>
      <w:r w:rsidRPr="007D30DE">
        <w:rPr>
          <w:rFonts w:ascii="Times New Roman" w:hAnsi="Times New Roman" w:cs="Times New Roman"/>
          <w:sz w:val="28"/>
          <w:szCs w:val="28"/>
          <w:lang w:val="kk-KZ"/>
        </w:rPr>
        <w:t>Жауаптарыңыз бойынша 0-ден 15-ке дейінгі балл есептеледі.</w:t>
      </w:r>
    </w:p>
    <w:p w14:paraId="3D8F6104" w14:textId="77777777" w:rsidR="007D30DE" w:rsidRPr="007D30DE" w:rsidRDefault="007D30DE" w:rsidP="000F7D94">
      <w:pPr>
        <w:spacing w:after="0" w:line="240" w:lineRule="auto"/>
        <w:ind w:firstLine="709"/>
        <w:rPr>
          <w:rFonts w:ascii="Times New Roman" w:hAnsi="Times New Roman" w:cs="Times New Roman"/>
          <w:sz w:val="28"/>
          <w:szCs w:val="28"/>
          <w:lang w:val="kk-KZ"/>
        </w:rPr>
      </w:pPr>
      <w:r w:rsidRPr="007D30DE">
        <w:rPr>
          <w:rFonts w:ascii="Times New Roman" w:hAnsi="Times New Roman" w:cs="Times New Roman"/>
          <w:b/>
          <w:bCs/>
          <w:sz w:val="28"/>
          <w:szCs w:val="28"/>
          <w:lang w:val="kk-KZ"/>
        </w:rPr>
        <w:t>Бағалау деңгейлері:</w:t>
      </w:r>
      <w:r w:rsidRPr="007D30DE">
        <w:rPr>
          <w:rFonts w:ascii="Times New Roman" w:hAnsi="Times New Roman" w:cs="Times New Roman"/>
          <w:sz w:val="28"/>
          <w:szCs w:val="28"/>
          <w:lang w:val="kk-KZ"/>
        </w:rPr>
        <w:br/>
        <w:t xml:space="preserve">13-15 балл – Жоғары деңгей. Студент өзін-өзі жетілдіруге және кәсіби дамуға </w:t>
      </w:r>
      <w:r w:rsidRPr="007D30DE">
        <w:rPr>
          <w:rFonts w:ascii="Times New Roman" w:hAnsi="Times New Roman" w:cs="Times New Roman"/>
          <w:sz w:val="28"/>
          <w:szCs w:val="28"/>
          <w:lang w:val="kk-KZ"/>
        </w:rPr>
        <w:lastRenderedPageBreak/>
        <w:t>белсенді ұмтылады. Зерттеушілік және танымдық қабілеттері жоғары.</w:t>
      </w:r>
      <w:r w:rsidRPr="007D30DE">
        <w:rPr>
          <w:rFonts w:ascii="Times New Roman" w:hAnsi="Times New Roman" w:cs="Times New Roman"/>
          <w:sz w:val="28"/>
          <w:szCs w:val="28"/>
          <w:lang w:val="kk-KZ"/>
        </w:rPr>
        <w:br/>
        <w:t>9-12 балл – Орта деңгей. Құндылықтар жүйесі жалпы қалыптасқан, бірақ тұрақсыздық болуы мүмкін. Ынта бар, бірақ кейде іске асыруда қиындықтар туындайды.</w:t>
      </w:r>
      <w:r w:rsidRPr="007D30DE">
        <w:rPr>
          <w:rFonts w:ascii="Times New Roman" w:hAnsi="Times New Roman" w:cs="Times New Roman"/>
          <w:sz w:val="28"/>
          <w:szCs w:val="28"/>
          <w:lang w:val="kk-KZ"/>
        </w:rPr>
        <w:br/>
        <w:t>5-8 балл – Төмен деңгей. Құндылық бағдарлары әлсіз, зерттеушілікке қызығушылығы төмен, білімге деген ішкі мотивация жеткіліксіз.</w:t>
      </w:r>
      <w:r w:rsidRPr="007D30DE">
        <w:rPr>
          <w:rFonts w:ascii="Times New Roman" w:hAnsi="Times New Roman" w:cs="Times New Roman"/>
          <w:sz w:val="28"/>
          <w:szCs w:val="28"/>
          <w:lang w:val="kk-KZ"/>
        </w:rPr>
        <w:br/>
        <w:t>0-4 балл – Қалыптаспаған. Құндылықтар жүйесі айқын емес, мақсаттар мен ұстанымдар толық қалыптаспаған немесе жауаптар шынайы емес болуы мүмкін.</w:t>
      </w:r>
    </w:p>
    <w:p w14:paraId="4089BB02" w14:textId="77777777" w:rsidR="007D30DE" w:rsidRPr="007D30DE" w:rsidRDefault="007D30DE" w:rsidP="000F7D94">
      <w:pPr>
        <w:spacing w:after="0" w:line="240" w:lineRule="auto"/>
        <w:ind w:firstLine="709"/>
        <w:rPr>
          <w:rFonts w:ascii="Times New Roman" w:hAnsi="Times New Roman" w:cs="Times New Roman"/>
          <w:sz w:val="28"/>
          <w:szCs w:val="28"/>
          <w:lang w:val="kk-KZ"/>
        </w:rPr>
      </w:pPr>
      <w:r w:rsidRPr="007D30DE">
        <w:rPr>
          <w:rFonts w:ascii="Times New Roman" w:hAnsi="Times New Roman" w:cs="Times New Roman"/>
          <w:b/>
          <w:bCs/>
          <w:sz w:val="28"/>
          <w:szCs w:val="28"/>
          <w:lang w:val="kk-KZ"/>
        </w:rPr>
        <w:t>Мазмұндық құндылық блоктары:</w:t>
      </w:r>
    </w:p>
    <w:p w14:paraId="7ED80C6C" w14:textId="77777777" w:rsidR="007D30DE" w:rsidRDefault="007D30DE" w:rsidP="000F7D94">
      <w:pPr>
        <w:spacing w:after="0" w:line="240" w:lineRule="auto"/>
        <w:ind w:firstLine="709"/>
        <w:jc w:val="both"/>
        <w:rPr>
          <w:rFonts w:ascii="Times New Roman" w:hAnsi="Times New Roman" w:cs="Times New Roman"/>
          <w:sz w:val="28"/>
          <w:szCs w:val="28"/>
          <w:lang w:val="kk-KZ"/>
        </w:rPr>
      </w:pPr>
      <w:r w:rsidRPr="0027765E">
        <w:rPr>
          <w:rFonts w:ascii="Times New Roman" w:hAnsi="Times New Roman" w:cs="Times New Roman"/>
          <w:color w:val="000000"/>
          <w:sz w:val="28"/>
          <w:szCs w:val="28"/>
          <w:lang w:val="kk-KZ"/>
        </w:rPr>
        <w:t>Рухани адамгершілік қасиеті</w:t>
      </w:r>
      <w:r>
        <w:rPr>
          <w:rFonts w:ascii="Times New Roman" w:hAnsi="Times New Roman" w:cs="Times New Roman"/>
          <w:color w:val="000000"/>
          <w:sz w:val="28"/>
          <w:szCs w:val="28"/>
          <w:lang w:val="kk-KZ"/>
        </w:rPr>
        <w:t xml:space="preserve">    </w:t>
      </w:r>
      <w:r w:rsidRPr="007D30DE">
        <w:rPr>
          <w:rFonts w:ascii="Times New Roman" w:hAnsi="Times New Roman" w:cs="Times New Roman"/>
          <w:sz w:val="28"/>
          <w:szCs w:val="28"/>
          <w:lang w:val="kk-KZ"/>
        </w:rPr>
        <w:t>1, 2</w:t>
      </w:r>
    </w:p>
    <w:p w14:paraId="41617D20" w14:textId="77777777" w:rsidR="007D30DE" w:rsidRPr="000C7B60" w:rsidRDefault="007D30DE" w:rsidP="000F7D94">
      <w:pPr>
        <w:spacing w:after="0" w:line="240" w:lineRule="auto"/>
        <w:ind w:firstLine="709"/>
        <w:jc w:val="both"/>
        <w:rPr>
          <w:rFonts w:ascii="Times New Roman" w:hAnsi="Times New Roman" w:cs="Times New Roman"/>
          <w:color w:val="000000"/>
          <w:sz w:val="28"/>
          <w:szCs w:val="28"/>
          <w:lang w:val="kk-KZ"/>
        </w:rPr>
      </w:pPr>
      <w:r w:rsidRPr="0027765E">
        <w:rPr>
          <w:rFonts w:ascii="Times New Roman" w:hAnsi="Times New Roman" w:cs="Times New Roman"/>
          <w:color w:val="0D0D0D" w:themeColor="text1" w:themeTint="F2"/>
          <w:sz w:val="28"/>
          <w:szCs w:val="28"/>
          <w:lang w:val="kk-KZ"/>
        </w:rPr>
        <w:t>Кәсіби әрекетке бейімделуі</w:t>
      </w:r>
      <w:r>
        <w:rPr>
          <w:rFonts w:ascii="Times New Roman" w:hAnsi="Times New Roman" w:cs="Times New Roman"/>
          <w:color w:val="0D0D0D" w:themeColor="text1" w:themeTint="F2"/>
          <w:sz w:val="28"/>
          <w:szCs w:val="28"/>
          <w:lang w:val="kk-KZ"/>
        </w:rPr>
        <w:t xml:space="preserve">   </w:t>
      </w:r>
      <w:r w:rsidRPr="0027765E">
        <w:rPr>
          <w:rFonts w:ascii="Times New Roman" w:hAnsi="Times New Roman" w:cs="Times New Roman"/>
          <w:color w:val="000000"/>
          <w:sz w:val="28"/>
          <w:szCs w:val="28"/>
          <w:lang w:val="kk-KZ"/>
        </w:rPr>
        <w:t xml:space="preserve"> </w:t>
      </w:r>
      <w:r w:rsidRPr="007D30DE">
        <w:rPr>
          <w:rFonts w:ascii="Times New Roman" w:hAnsi="Times New Roman" w:cs="Times New Roman"/>
          <w:sz w:val="28"/>
          <w:szCs w:val="28"/>
          <w:lang w:val="kk-KZ"/>
        </w:rPr>
        <w:t>6, 13</w:t>
      </w:r>
    </w:p>
    <w:p w14:paraId="540A120F" w14:textId="77777777" w:rsidR="007D30DE" w:rsidRPr="000C7B60" w:rsidRDefault="007D30DE" w:rsidP="000F7D94">
      <w:pPr>
        <w:spacing w:after="0" w:line="240" w:lineRule="auto"/>
        <w:ind w:firstLine="709"/>
        <w:jc w:val="both"/>
        <w:rPr>
          <w:rFonts w:ascii="Times New Roman" w:hAnsi="Times New Roman" w:cs="Times New Roman"/>
          <w:color w:val="000000"/>
          <w:sz w:val="28"/>
          <w:szCs w:val="28"/>
          <w:lang w:val="kk-KZ"/>
        </w:rPr>
      </w:pPr>
      <w:r w:rsidRPr="0027765E">
        <w:rPr>
          <w:rFonts w:ascii="Times New Roman" w:hAnsi="Times New Roman" w:cs="Times New Roman"/>
          <w:color w:val="000000"/>
          <w:sz w:val="28"/>
          <w:szCs w:val="28"/>
          <w:lang w:val="kk-KZ"/>
        </w:rPr>
        <w:t xml:space="preserve">Өзін-өзі дамыту мен жетілдіру </w:t>
      </w:r>
      <w:r>
        <w:rPr>
          <w:rFonts w:ascii="Times New Roman" w:hAnsi="Times New Roman" w:cs="Times New Roman"/>
          <w:color w:val="000000"/>
          <w:sz w:val="28"/>
          <w:szCs w:val="28"/>
          <w:lang w:val="kk-KZ"/>
        </w:rPr>
        <w:t xml:space="preserve">   </w:t>
      </w:r>
      <w:r w:rsidRPr="007D30DE">
        <w:rPr>
          <w:rFonts w:ascii="Times New Roman" w:hAnsi="Times New Roman" w:cs="Times New Roman"/>
          <w:sz w:val="28"/>
          <w:szCs w:val="28"/>
          <w:lang w:val="kk-KZ"/>
        </w:rPr>
        <w:t>4, 7, 8</w:t>
      </w:r>
      <w:r>
        <w:rPr>
          <w:rFonts w:ascii="Times New Roman" w:hAnsi="Times New Roman" w:cs="Times New Roman"/>
          <w:sz w:val="28"/>
          <w:szCs w:val="28"/>
          <w:lang w:val="kk-KZ"/>
        </w:rPr>
        <w:t xml:space="preserve"> </w:t>
      </w:r>
    </w:p>
    <w:p w14:paraId="2163B6B2" w14:textId="77777777" w:rsidR="007D30DE" w:rsidRPr="0027765E" w:rsidRDefault="007D30DE" w:rsidP="000F7D94">
      <w:pPr>
        <w:spacing w:after="0" w:line="240" w:lineRule="auto"/>
        <w:ind w:firstLine="709"/>
        <w:jc w:val="both"/>
        <w:rPr>
          <w:rFonts w:ascii="Times New Roman" w:hAnsi="Times New Roman" w:cs="Times New Roman"/>
          <w:color w:val="000000"/>
          <w:sz w:val="28"/>
          <w:szCs w:val="28"/>
          <w:lang w:val="kk-KZ"/>
        </w:rPr>
      </w:pPr>
      <w:r w:rsidRPr="0027765E">
        <w:rPr>
          <w:rFonts w:ascii="Times New Roman" w:hAnsi="Times New Roman" w:cs="Times New Roman"/>
          <w:color w:val="000000" w:themeColor="text1"/>
          <w:sz w:val="28"/>
          <w:szCs w:val="28"/>
          <w:lang w:val="kk-KZ"/>
        </w:rPr>
        <w:t xml:space="preserve">Өзіне сенімділігі  </w:t>
      </w:r>
      <w:r>
        <w:rPr>
          <w:rFonts w:ascii="Times New Roman" w:hAnsi="Times New Roman" w:cs="Times New Roman"/>
          <w:color w:val="000000" w:themeColor="text1"/>
          <w:sz w:val="28"/>
          <w:szCs w:val="28"/>
          <w:lang w:val="kk-KZ"/>
        </w:rPr>
        <w:t xml:space="preserve">   </w:t>
      </w:r>
      <w:r w:rsidRPr="007D30DE">
        <w:rPr>
          <w:rFonts w:ascii="Times New Roman" w:hAnsi="Times New Roman" w:cs="Times New Roman"/>
          <w:sz w:val="28"/>
          <w:szCs w:val="28"/>
          <w:lang w:val="kk-KZ"/>
        </w:rPr>
        <w:t xml:space="preserve">10, 11 </w:t>
      </w:r>
    </w:p>
    <w:p w14:paraId="09649E10" w14:textId="77777777" w:rsidR="007D30DE" w:rsidRPr="0027765E" w:rsidRDefault="007D30DE" w:rsidP="000F7D94">
      <w:pPr>
        <w:spacing w:after="0" w:line="240" w:lineRule="auto"/>
        <w:ind w:firstLine="709"/>
        <w:jc w:val="both"/>
        <w:rPr>
          <w:rFonts w:ascii="Times New Roman" w:hAnsi="Times New Roman" w:cs="Times New Roman"/>
          <w:color w:val="000000" w:themeColor="text1"/>
          <w:sz w:val="28"/>
          <w:szCs w:val="28"/>
          <w:lang w:val="kk-KZ"/>
        </w:rPr>
      </w:pPr>
      <w:r w:rsidRPr="0027765E">
        <w:rPr>
          <w:rFonts w:ascii="Times New Roman" w:hAnsi="Times New Roman" w:cs="Times New Roman"/>
          <w:color w:val="000000" w:themeColor="text1"/>
          <w:sz w:val="28"/>
          <w:szCs w:val="28"/>
          <w:lang w:val="kk-KZ"/>
        </w:rPr>
        <w:t>Кәсіби шеберлікке ұмтылысы</w:t>
      </w:r>
      <w:r>
        <w:rPr>
          <w:rFonts w:ascii="Times New Roman" w:hAnsi="Times New Roman" w:cs="Times New Roman"/>
          <w:color w:val="000000" w:themeColor="text1"/>
          <w:sz w:val="28"/>
          <w:szCs w:val="28"/>
          <w:lang w:val="kk-KZ"/>
        </w:rPr>
        <w:t xml:space="preserve">     </w:t>
      </w:r>
      <w:r w:rsidRPr="007D30DE">
        <w:rPr>
          <w:rFonts w:ascii="Times New Roman" w:hAnsi="Times New Roman" w:cs="Times New Roman"/>
          <w:sz w:val="28"/>
          <w:szCs w:val="28"/>
          <w:lang w:val="kk-KZ"/>
        </w:rPr>
        <w:t>5, 12</w:t>
      </w:r>
    </w:p>
    <w:p w14:paraId="741085A7" w14:textId="77777777" w:rsidR="007D30DE" w:rsidRPr="0027765E" w:rsidRDefault="007D30DE" w:rsidP="000F7D94">
      <w:pPr>
        <w:spacing w:after="0" w:line="240" w:lineRule="auto"/>
        <w:ind w:firstLine="709"/>
        <w:jc w:val="both"/>
        <w:rPr>
          <w:rFonts w:ascii="Times New Roman" w:hAnsi="Times New Roman" w:cs="Times New Roman"/>
          <w:color w:val="000000" w:themeColor="text1"/>
          <w:sz w:val="28"/>
          <w:szCs w:val="28"/>
          <w:lang w:val="kk-KZ"/>
        </w:rPr>
      </w:pPr>
      <w:r w:rsidRPr="0027765E">
        <w:rPr>
          <w:rFonts w:ascii="Times New Roman" w:hAnsi="Times New Roman" w:cs="Times New Roman"/>
          <w:color w:val="000000" w:themeColor="text1"/>
          <w:sz w:val="28"/>
          <w:szCs w:val="28"/>
          <w:lang w:val="kk-KZ"/>
        </w:rPr>
        <w:t>Жаңашылдыққа қызығушылығы</w:t>
      </w:r>
      <w:r>
        <w:rPr>
          <w:rFonts w:ascii="Times New Roman" w:hAnsi="Times New Roman" w:cs="Times New Roman"/>
          <w:color w:val="000000" w:themeColor="text1"/>
          <w:sz w:val="28"/>
          <w:szCs w:val="28"/>
          <w:lang w:val="kk-KZ"/>
        </w:rPr>
        <w:t xml:space="preserve">     </w:t>
      </w:r>
      <w:r w:rsidRPr="007D30DE">
        <w:rPr>
          <w:rFonts w:ascii="Times New Roman" w:hAnsi="Times New Roman" w:cs="Times New Roman"/>
          <w:sz w:val="28"/>
          <w:szCs w:val="28"/>
          <w:lang w:val="kk-KZ"/>
        </w:rPr>
        <w:t>9, 14</w:t>
      </w:r>
    </w:p>
    <w:p w14:paraId="38E46090" w14:textId="77777777" w:rsidR="007D30DE" w:rsidRPr="0027765E" w:rsidRDefault="007D30DE" w:rsidP="000F7D94">
      <w:pPr>
        <w:spacing w:after="0" w:line="240" w:lineRule="auto"/>
        <w:ind w:firstLine="709"/>
        <w:jc w:val="both"/>
        <w:rPr>
          <w:rFonts w:ascii="Times New Roman" w:hAnsi="Times New Roman" w:cs="Times New Roman"/>
          <w:color w:val="000000"/>
          <w:sz w:val="28"/>
          <w:szCs w:val="28"/>
          <w:lang w:val="kk-KZ"/>
        </w:rPr>
      </w:pPr>
      <w:r w:rsidRPr="0027765E">
        <w:rPr>
          <w:rFonts w:ascii="Times New Roman" w:hAnsi="Times New Roman" w:cs="Times New Roman"/>
          <w:color w:val="000000" w:themeColor="text1"/>
          <w:sz w:val="28"/>
          <w:szCs w:val="28"/>
          <w:lang w:val="kk-KZ"/>
        </w:rPr>
        <w:t>Көзқарасын сенімді және мазмұнды жеткізе білу</w:t>
      </w:r>
      <w:r>
        <w:rPr>
          <w:rFonts w:ascii="Times New Roman" w:hAnsi="Times New Roman" w:cs="Times New Roman"/>
          <w:color w:val="000000" w:themeColor="text1"/>
          <w:sz w:val="28"/>
          <w:szCs w:val="28"/>
          <w:lang w:val="kk-KZ"/>
        </w:rPr>
        <w:t xml:space="preserve">    </w:t>
      </w:r>
      <w:r w:rsidRPr="007D30DE">
        <w:rPr>
          <w:rFonts w:ascii="Times New Roman" w:hAnsi="Times New Roman" w:cs="Times New Roman"/>
          <w:sz w:val="28"/>
          <w:szCs w:val="28"/>
          <w:lang w:val="kk-KZ"/>
        </w:rPr>
        <w:t>3, 15</w:t>
      </w:r>
    </w:p>
    <w:p w14:paraId="2C5948C2" w14:textId="77777777" w:rsidR="007D30DE" w:rsidRPr="0027765E" w:rsidRDefault="007D30DE" w:rsidP="000F7D94">
      <w:pPr>
        <w:spacing w:after="0" w:line="240" w:lineRule="auto"/>
        <w:ind w:firstLine="709"/>
        <w:jc w:val="both"/>
        <w:rPr>
          <w:rFonts w:ascii="Times New Roman" w:hAnsi="Times New Roman" w:cs="Times New Roman"/>
          <w:sz w:val="28"/>
          <w:szCs w:val="28"/>
          <w:lang w:val="kk-KZ"/>
        </w:rPr>
      </w:pPr>
    </w:p>
    <w:p w14:paraId="78490926" w14:textId="77777777" w:rsidR="007D30DE" w:rsidRPr="0027765E" w:rsidRDefault="007D30DE" w:rsidP="000F7D94">
      <w:pPr>
        <w:spacing w:after="0" w:line="240" w:lineRule="auto"/>
        <w:ind w:firstLine="709"/>
        <w:jc w:val="both"/>
        <w:rPr>
          <w:rFonts w:ascii="Times New Roman" w:hAnsi="Times New Roman" w:cs="Times New Roman"/>
          <w:sz w:val="28"/>
          <w:szCs w:val="28"/>
          <w:lang w:val="kk-KZ"/>
        </w:rPr>
      </w:pPr>
    </w:p>
    <w:p w14:paraId="24F0EC5F" w14:textId="77777777" w:rsidR="007D30DE" w:rsidRDefault="007D30DE" w:rsidP="000F7D94">
      <w:pPr>
        <w:spacing w:after="0" w:line="240" w:lineRule="auto"/>
        <w:ind w:firstLine="709"/>
        <w:jc w:val="both"/>
        <w:rPr>
          <w:rFonts w:ascii="Calibri" w:hAnsi="Calibri" w:cs="Calibri"/>
          <w:sz w:val="24"/>
          <w:lang w:val="kk-KZ"/>
        </w:rPr>
      </w:pPr>
    </w:p>
    <w:p w14:paraId="49A8ABD6" w14:textId="77777777" w:rsidR="007D30DE" w:rsidRPr="00090356" w:rsidRDefault="007D30DE" w:rsidP="000F7D94">
      <w:pPr>
        <w:spacing w:after="0" w:line="240" w:lineRule="auto"/>
        <w:ind w:firstLine="709"/>
        <w:jc w:val="both"/>
        <w:rPr>
          <w:rFonts w:ascii="Times New Roman" w:hAnsi="Times New Roman" w:cs="Times New Roman"/>
          <w:b/>
          <w:bCs/>
          <w:sz w:val="28"/>
          <w:szCs w:val="28"/>
          <w:lang w:val="kk-KZ"/>
        </w:rPr>
      </w:pPr>
    </w:p>
    <w:p w14:paraId="58165983"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5C918DE9"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6AF7B870"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06087399"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091C25DB"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45A5AA1B"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45993FF3"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188ADD0D"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4CE45F0A"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6ACEE1B2"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5201CE89"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541E4EE7" w14:textId="77777777" w:rsidR="00396853" w:rsidRDefault="00396853" w:rsidP="000F7D94">
      <w:pPr>
        <w:spacing w:after="0" w:line="240" w:lineRule="auto"/>
        <w:ind w:firstLine="709"/>
        <w:jc w:val="center"/>
        <w:rPr>
          <w:rFonts w:ascii="Times New Roman" w:hAnsi="Times New Roman" w:cs="Times New Roman"/>
          <w:b/>
          <w:bCs/>
          <w:sz w:val="28"/>
          <w:szCs w:val="28"/>
          <w:lang w:val="kk-KZ"/>
        </w:rPr>
      </w:pPr>
    </w:p>
    <w:p w14:paraId="24DAD87F" w14:textId="77777777" w:rsidR="00396853" w:rsidRDefault="00396853" w:rsidP="000F7D94">
      <w:pPr>
        <w:spacing w:after="0" w:line="240" w:lineRule="auto"/>
        <w:ind w:firstLine="709"/>
        <w:jc w:val="center"/>
        <w:rPr>
          <w:rFonts w:ascii="Times New Roman" w:hAnsi="Times New Roman" w:cs="Times New Roman"/>
          <w:b/>
          <w:bCs/>
          <w:sz w:val="28"/>
          <w:szCs w:val="28"/>
          <w:lang w:val="kk-KZ"/>
        </w:rPr>
      </w:pPr>
    </w:p>
    <w:p w14:paraId="556B17B0" w14:textId="77777777" w:rsidR="00396853" w:rsidRDefault="00396853" w:rsidP="000F7D94">
      <w:pPr>
        <w:spacing w:after="0" w:line="240" w:lineRule="auto"/>
        <w:ind w:firstLine="709"/>
        <w:jc w:val="center"/>
        <w:rPr>
          <w:rFonts w:ascii="Times New Roman" w:hAnsi="Times New Roman" w:cs="Times New Roman"/>
          <w:b/>
          <w:bCs/>
          <w:sz w:val="28"/>
          <w:szCs w:val="28"/>
          <w:lang w:val="kk-KZ"/>
        </w:rPr>
      </w:pPr>
    </w:p>
    <w:p w14:paraId="16D3523E" w14:textId="77777777" w:rsidR="00396853" w:rsidRDefault="00396853" w:rsidP="000F7D94">
      <w:pPr>
        <w:spacing w:after="0" w:line="240" w:lineRule="auto"/>
        <w:ind w:firstLine="709"/>
        <w:jc w:val="center"/>
        <w:rPr>
          <w:rFonts w:ascii="Times New Roman" w:hAnsi="Times New Roman" w:cs="Times New Roman"/>
          <w:b/>
          <w:bCs/>
          <w:sz w:val="28"/>
          <w:szCs w:val="28"/>
          <w:lang w:val="kk-KZ"/>
        </w:rPr>
      </w:pPr>
    </w:p>
    <w:p w14:paraId="558FC8D1"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167428BF"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58822627"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24E390FA"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5A7D59C2"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317E4676"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4959FC6E"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5C466E92" w14:textId="77777777" w:rsidR="007D30DE" w:rsidRDefault="007D30DE" w:rsidP="000F7D94">
      <w:pPr>
        <w:spacing w:after="0" w:line="240" w:lineRule="auto"/>
        <w:ind w:firstLine="709"/>
        <w:jc w:val="center"/>
        <w:rPr>
          <w:rFonts w:ascii="Times New Roman" w:hAnsi="Times New Roman" w:cs="Times New Roman"/>
          <w:b/>
          <w:bCs/>
          <w:sz w:val="28"/>
          <w:szCs w:val="28"/>
          <w:lang w:val="kk-KZ"/>
        </w:rPr>
      </w:pPr>
    </w:p>
    <w:p w14:paraId="53625A12" w14:textId="77777777" w:rsidR="000F7D94" w:rsidRDefault="000F7D94" w:rsidP="000F7D94">
      <w:pPr>
        <w:spacing w:after="0" w:line="240" w:lineRule="auto"/>
        <w:ind w:firstLine="709"/>
        <w:jc w:val="center"/>
        <w:rPr>
          <w:rFonts w:ascii="Times New Roman" w:hAnsi="Times New Roman" w:cs="Times New Roman"/>
          <w:b/>
          <w:bCs/>
          <w:sz w:val="28"/>
          <w:szCs w:val="28"/>
          <w:lang w:val="kk-KZ"/>
        </w:rPr>
      </w:pPr>
    </w:p>
    <w:p w14:paraId="0A6E9A57" w14:textId="3659294E" w:rsidR="00313326" w:rsidRDefault="00313326" w:rsidP="000F7D94">
      <w:pPr>
        <w:spacing w:after="0" w:line="240" w:lineRule="auto"/>
        <w:ind w:firstLine="709"/>
        <w:jc w:val="center"/>
        <w:rPr>
          <w:rFonts w:ascii="Times New Roman" w:hAnsi="Times New Roman" w:cs="Times New Roman"/>
          <w:b/>
          <w:bCs/>
          <w:sz w:val="28"/>
          <w:szCs w:val="28"/>
          <w:lang w:val="kk-KZ"/>
        </w:rPr>
      </w:pPr>
      <w:r w:rsidRPr="00AF3BC1">
        <w:rPr>
          <w:rFonts w:ascii="Times New Roman" w:hAnsi="Times New Roman" w:cs="Times New Roman"/>
          <w:b/>
          <w:bCs/>
          <w:sz w:val="28"/>
          <w:szCs w:val="28"/>
          <w:lang w:val="kk-KZ"/>
        </w:rPr>
        <w:t xml:space="preserve">ҚОСЫМША </w:t>
      </w:r>
      <w:r w:rsidR="007D30DE">
        <w:rPr>
          <w:rFonts w:ascii="Times New Roman" w:hAnsi="Times New Roman" w:cs="Times New Roman"/>
          <w:b/>
          <w:bCs/>
          <w:sz w:val="28"/>
          <w:szCs w:val="28"/>
          <w:lang w:val="kk-KZ"/>
        </w:rPr>
        <w:t>Ә</w:t>
      </w:r>
    </w:p>
    <w:p w14:paraId="00D2BD1E" w14:textId="77777777" w:rsidR="00AF3BC1" w:rsidRDefault="00AF3BC1" w:rsidP="000F7D94">
      <w:pPr>
        <w:spacing w:after="0" w:line="240" w:lineRule="auto"/>
        <w:ind w:firstLine="709"/>
        <w:jc w:val="center"/>
        <w:rPr>
          <w:rFonts w:ascii="Times New Roman" w:hAnsi="Times New Roman" w:cs="Times New Roman"/>
          <w:b/>
          <w:bCs/>
          <w:sz w:val="28"/>
          <w:szCs w:val="28"/>
          <w:lang w:val="kk-KZ"/>
        </w:rPr>
      </w:pPr>
    </w:p>
    <w:p w14:paraId="2FADCAE4" w14:textId="77777777" w:rsidR="00AF3BC1" w:rsidRPr="00AE5677" w:rsidRDefault="00AF3BC1" w:rsidP="000F7D94">
      <w:pPr>
        <w:spacing w:after="0" w:line="240" w:lineRule="auto"/>
        <w:ind w:firstLine="709"/>
        <w:jc w:val="center"/>
        <w:rPr>
          <w:rFonts w:ascii="Times New Roman" w:hAnsi="Times New Roman" w:cs="Times New Roman"/>
          <w:b/>
          <w:bCs/>
          <w:sz w:val="28"/>
          <w:szCs w:val="28"/>
          <w:lang w:val="kk-KZ"/>
        </w:rPr>
      </w:pPr>
      <w:r w:rsidRPr="00AE5677">
        <w:rPr>
          <w:rFonts w:ascii="Times New Roman" w:hAnsi="Times New Roman" w:cs="Times New Roman"/>
          <w:b/>
          <w:bCs/>
          <w:sz w:val="28"/>
          <w:szCs w:val="28"/>
          <w:lang w:val="kk-KZ"/>
        </w:rPr>
        <w:t>Ө</w:t>
      </w:r>
      <w:r w:rsidRPr="00AF3BC1">
        <w:rPr>
          <w:rFonts w:ascii="Times New Roman" w:hAnsi="Times New Roman" w:cs="Times New Roman"/>
          <w:b/>
          <w:bCs/>
          <w:sz w:val="28"/>
          <w:szCs w:val="28"/>
          <w:lang w:val="kk-KZ"/>
        </w:rPr>
        <w:t>зіне қатынасын анықтау тест-сауалнамасы</w:t>
      </w:r>
    </w:p>
    <w:p w14:paraId="6868B6CD" w14:textId="4BF81590" w:rsidR="00AF3BC1" w:rsidRPr="000F7D94" w:rsidRDefault="00AF3BC1" w:rsidP="000F7D94">
      <w:pPr>
        <w:spacing w:after="0" w:line="240" w:lineRule="auto"/>
        <w:ind w:firstLine="709"/>
        <w:jc w:val="center"/>
        <w:rPr>
          <w:rFonts w:ascii="Times New Roman" w:hAnsi="Times New Roman" w:cs="Times New Roman"/>
          <w:b/>
          <w:bCs/>
          <w:sz w:val="28"/>
          <w:szCs w:val="28"/>
        </w:rPr>
      </w:pPr>
      <w:r w:rsidRPr="00AE5677">
        <w:rPr>
          <w:rFonts w:ascii="Times New Roman" w:hAnsi="Times New Roman" w:cs="Times New Roman"/>
          <w:b/>
          <w:bCs/>
          <w:sz w:val="28"/>
          <w:szCs w:val="28"/>
        </w:rPr>
        <w:t>(</w:t>
      </w:r>
      <w:proofErr w:type="spellStart"/>
      <w:r w:rsidRPr="00AE5677">
        <w:rPr>
          <w:rFonts w:ascii="Times New Roman" w:hAnsi="Times New Roman" w:cs="Times New Roman"/>
          <w:b/>
          <w:bCs/>
          <w:sz w:val="28"/>
          <w:szCs w:val="28"/>
        </w:rPr>
        <w:t>В.В.Столин</w:t>
      </w:r>
      <w:proofErr w:type="spellEnd"/>
      <w:r w:rsidRPr="00AE5677">
        <w:rPr>
          <w:rFonts w:ascii="Times New Roman" w:hAnsi="Times New Roman" w:cs="Times New Roman"/>
          <w:b/>
          <w:bCs/>
          <w:sz w:val="28"/>
          <w:szCs w:val="28"/>
        </w:rPr>
        <w:t xml:space="preserve">, </w:t>
      </w:r>
      <w:proofErr w:type="spellStart"/>
      <w:r w:rsidRPr="00AE5677">
        <w:rPr>
          <w:rFonts w:ascii="Times New Roman" w:hAnsi="Times New Roman" w:cs="Times New Roman"/>
          <w:b/>
          <w:bCs/>
          <w:sz w:val="28"/>
          <w:szCs w:val="28"/>
        </w:rPr>
        <w:t>С.Р.Пантелеев</w:t>
      </w:r>
      <w:proofErr w:type="spellEnd"/>
      <w:r w:rsidRPr="00AE5677">
        <w:rPr>
          <w:rFonts w:ascii="Times New Roman" w:hAnsi="Times New Roman" w:cs="Times New Roman"/>
          <w:b/>
          <w:bCs/>
          <w:sz w:val="28"/>
          <w:szCs w:val="28"/>
        </w:rPr>
        <w:t>)</w:t>
      </w:r>
    </w:p>
    <w:p w14:paraId="1439D40E"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Сауалнаманың сұрақтары: </w:t>
      </w:r>
    </w:p>
    <w:p w14:paraId="0988E10D" w14:textId="3178CB90"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 </w:t>
      </w:r>
      <w:proofErr w:type="spellStart"/>
      <w:r w:rsidR="00646C6E" w:rsidRPr="00646C6E">
        <w:rPr>
          <w:rFonts w:ascii="Times New Roman" w:hAnsi="Times New Roman" w:cs="Times New Roman"/>
          <w:sz w:val="28"/>
          <w:szCs w:val="28"/>
          <w:lang w:val="ru-KZ"/>
        </w:rPr>
        <w:t>Көптеген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таныстарым</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мені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жақсы</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көріп</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оң</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көзқараспен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қарайды</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деп</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ойлаймын</w:t>
      </w:r>
      <w:proofErr w:type="spellEnd"/>
      <w:r w:rsidR="00646C6E" w:rsidRPr="00646C6E">
        <w:rPr>
          <w:rFonts w:ascii="Times New Roman" w:hAnsi="Times New Roman" w:cs="Times New Roman"/>
          <w:sz w:val="28"/>
          <w:szCs w:val="28"/>
          <w:lang w:val="ru-KZ"/>
        </w:rPr>
        <w:t>.</w:t>
      </w:r>
    </w:p>
    <w:p w14:paraId="632E5988" w14:textId="6C4405E4"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 </w:t>
      </w:r>
      <w:proofErr w:type="spellStart"/>
      <w:r w:rsidR="00646C6E" w:rsidRPr="00646C6E">
        <w:rPr>
          <w:rFonts w:ascii="Times New Roman" w:hAnsi="Times New Roman" w:cs="Times New Roman"/>
          <w:sz w:val="28"/>
          <w:szCs w:val="28"/>
          <w:lang w:val="ru-KZ"/>
        </w:rPr>
        <w:t>Айтқан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сөзім</w:t>
      </w:r>
      <w:proofErr w:type="spellEnd"/>
      <w:r w:rsidR="00646C6E" w:rsidRPr="00646C6E">
        <w:rPr>
          <w:rFonts w:ascii="Times New Roman" w:hAnsi="Times New Roman" w:cs="Times New Roman"/>
          <w:sz w:val="28"/>
          <w:szCs w:val="28"/>
          <w:lang w:val="ru-KZ"/>
        </w:rPr>
        <w:t xml:space="preserve"> мен </w:t>
      </w:r>
      <w:proofErr w:type="spellStart"/>
      <w:r w:rsidR="00646C6E" w:rsidRPr="00646C6E">
        <w:rPr>
          <w:rFonts w:ascii="Times New Roman" w:hAnsi="Times New Roman" w:cs="Times New Roman"/>
          <w:sz w:val="28"/>
          <w:szCs w:val="28"/>
          <w:lang w:val="ru-KZ"/>
        </w:rPr>
        <w:t>жасаған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әрекетім</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бір-біріне</w:t>
      </w:r>
      <w:proofErr w:type="spellEnd"/>
      <w:r w:rsidR="00646C6E" w:rsidRPr="00646C6E">
        <w:rPr>
          <w:rFonts w:ascii="Times New Roman" w:hAnsi="Times New Roman" w:cs="Times New Roman"/>
          <w:sz w:val="28"/>
          <w:szCs w:val="28"/>
          <w:lang w:val="ru-KZ"/>
        </w:rPr>
        <w:t xml:space="preserve"> сай </w:t>
      </w:r>
      <w:proofErr w:type="spellStart"/>
      <w:r w:rsidR="00646C6E" w:rsidRPr="00646C6E">
        <w:rPr>
          <w:rFonts w:ascii="Times New Roman" w:hAnsi="Times New Roman" w:cs="Times New Roman"/>
          <w:sz w:val="28"/>
          <w:szCs w:val="28"/>
          <w:lang w:val="ru-KZ"/>
        </w:rPr>
        <w:t>келеді</w:t>
      </w:r>
      <w:proofErr w:type="spellEnd"/>
      <w:r w:rsidR="00646C6E" w:rsidRPr="00646C6E">
        <w:rPr>
          <w:rFonts w:ascii="Times New Roman" w:hAnsi="Times New Roman" w:cs="Times New Roman"/>
          <w:sz w:val="28"/>
          <w:szCs w:val="28"/>
          <w:lang w:val="ru-KZ"/>
        </w:rPr>
        <w:t>.</w:t>
      </w:r>
    </w:p>
    <w:p w14:paraId="042D9DE3" w14:textId="60724E46"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 </w:t>
      </w:r>
      <w:proofErr w:type="spellStart"/>
      <w:r w:rsidR="00646C6E" w:rsidRPr="00646C6E">
        <w:rPr>
          <w:rFonts w:ascii="Times New Roman" w:hAnsi="Times New Roman" w:cs="Times New Roman"/>
          <w:sz w:val="28"/>
          <w:szCs w:val="28"/>
          <w:lang w:val="ru-KZ"/>
        </w:rPr>
        <w:t>Адамдар</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менің</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бойымнан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өздеріне</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тән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қасиеттерді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табатынына</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сенемін</w:t>
      </w:r>
      <w:proofErr w:type="spellEnd"/>
      <w:r w:rsidR="00646C6E" w:rsidRPr="00646C6E">
        <w:rPr>
          <w:rFonts w:ascii="Times New Roman" w:hAnsi="Times New Roman" w:cs="Times New Roman"/>
          <w:sz w:val="28"/>
          <w:szCs w:val="28"/>
          <w:lang w:val="ru-KZ"/>
        </w:rPr>
        <w:t>.</w:t>
      </w:r>
    </w:p>
    <w:p w14:paraId="650EBB05" w14:textId="127E0395"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 </w:t>
      </w:r>
      <w:proofErr w:type="spellStart"/>
      <w:r w:rsidR="00646C6E" w:rsidRPr="00646C6E">
        <w:rPr>
          <w:rFonts w:ascii="Times New Roman" w:hAnsi="Times New Roman" w:cs="Times New Roman"/>
          <w:sz w:val="28"/>
          <w:szCs w:val="28"/>
          <w:lang w:val="ru-KZ"/>
        </w:rPr>
        <w:t>Өзімді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талдағанда</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алдымен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өз</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кемшіліктеріме</w:t>
      </w:r>
      <w:proofErr w:type="spellEnd"/>
      <w:r w:rsidR="00646C6E" w:rsidRPr="00646C6E">
        <w:rPr>
          <w:rFonts w:ascii="Times New Roman" w:hAnsi="Times New Roman" w:cs="Times New Roman"/>
          <w:sz w:val="28"/>
          <w:szCs w:val="28"/>
          <w:lang w:val="ru-KZ"/>
        </w:rPr>
        <w:t xml:space="preserve"> назар </w:t>
      </w:r>
      <w:proofErr w:type="spellStart"/>
      <w:r w:rsidR="00646C6E" w:rsidRPr="00646C6E">
        <w:rPr>
          <w:rFonts w:ascii="Times New Roman" w:hAnsi="Times New Roman" w:cs="Times New Roman"/>
          <w:sz w:val="28"/>
          <w:szCs w:val="28"/>
          <w:lang w:val="ru-KZ"/>
        </w:rPr>
        <w:t>аударамын</w:t>
      </w:r>
      <w:proofErr w:type="spellEnd"/>
      <w:r w:rsidR="00646C6E" w:rsidRPr="00646C6E">
        <w:rPr>
          <w:rFonts w:ascii="Times New Roman" w:hAnsi="Times New Roman" w:cs="Times New Roman"/>
          <w:sz w:val="28"/>
          <w:szCs w:val="28"/>
          <w:lang w:val="ru-KZ"/>
        </w:rPr>
        <w:t>.</w:t>
      </w:r>
    </w:p>
    <w:p w14:paraId="01299972" w14:textId="4155918B"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5. </w:t>
      </w:r>
      <w:proofErr w:type="spellStart"/>
      <w:r w:rsidR="00646C6E" w:rsidRPr="00646C6E">
        <w:rPr>
          <w:rFonts w:ascii="Times New Roman" w:hAnsi="Times New Roman" w:cs="Times New Roman"/>
          <w:sz w:val="28"/>
          <w:szCs w:val="28"/>
          <w:lang w:val="ru-KZ"/>
        </w:rPr>
        <w:t>Басқалар</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үшін</w:t>
      </w:r>
      <w:proofErr w:type="spellEnd"/>
      <w:r w:rsidR="00646C6E" w:rsidRPr="00646C6E">
        <w:rPr>
          <w:rFonts w:ascii="Times New Roman" w:hAnsi="Times New Roman" w:cs="Times New Roman"/>
          <w:sz w:val="28"/>
          <w:szCs w:val="28"/>
          <w:lang w:val="ru-KZ"/>
        </w:rPr>
        <w:t xml:space="preserve"> мен </w:t>
      </w:r>
      <w:proofErr w:type="spellStart"/>
      <w:r w:rsidR="00646C6E" w:rsidRPr="00646C6E">
        <w:rPr>
          <w:rFonts w:ascii="Times New Roman" w:hAnsi="Times New Roman" w:cs="Times New Roman"/>
          <w:sz w:val="28"/>
          <w:szCs w:val="28"/>
          <w:lang w:val="ru-KZ"/>
        </w:rPr>
        <w:t>қызықты</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әрі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тартымды</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тұлғамын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деп</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есептеймін</w:t>
      </w:r>
      <w:proofErr w:type="spellEnd"/>
      <w:r w:rsidR="00646C6E" w:rsidRPr="00646C6E">
        <w:rPr>
          <w:rFonts w:ascii="Times New Roman" w:hAnsi="Times New Roman" w:cs="Times New Roman"/>
          <w:sz w:val="28"/>
          <w:szCs w:val="28"/>
          <w:lang w:val="ru-KZ"/>
        </w:rPr>
        <w:t>.</w:t>
      </w:r>
    </w:p>
    <w:p w14:paraId="57893832" w14:textId="77777777" w:rsidR="00646C6E" w:rsidRDefault="00AF3BC1" w:rsidP="000F7D94">
      <w:pPr>
        <w:spacing w:after="0" w:line="240" w:lineRule="auto"/>
        <w:ind w:firstLine="709"/>
        <w:jc w:val="both"/>
        <w:rPr>
          <w:rFonts w:ascii="Times New Roman" w:hAnsi="Times New Roman" w:cs="Times New Roman"/>
          <w:sz w:val="28"/>
          <w:szCs w:val="28"/>
          <w:lang w:val="ru-KZ"/>
        </w:rPr>
      </w:pPr>
      <w:r w:rsidRPr="00AF3BC1">
        <w:rPr>
          <w:rFonts w:ascii="Times New Roman" w:hAnsi="Times New Roman" w:cs="Times New Roman"/>
          <w:sz w:val="28"/>
          <w:szCs w:val="28"/>
          <w:lang w:val="kk-KZ"/>
        </w:rPr>
        <w:t xml:space="preserve">6. </w:t>
      </w:r>
      <w:proofErr w:type="spellStart"/>
      <w:r w:rsidR="00646C6E" w:rsidRPr="00646C6E">
        <w:rPr>
          <w:rFonts w:ascii="Times New Roman" w:hAnsi="Times New Roman" w:cs="Times New Roman"/>
          <w:sz w:val="28"/>
          <w:szCs w:val="28"/>
          <w:lang w:val="ru-KZ"/>
        </w:rPr>
        <w:t>Сүйікті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адамымның</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көзімен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қарасам</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өзімді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кемшіліктері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көп</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жан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сияқты</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сезінемін</w:t>
      </w:r>
      <w:proofErr w:type="spellEnd"/>
      <w:r w:rsidR="00646C6E" w:rsidRPr="00646C6E">
        <w:rPr>
          <w:rFonts w:ascii="Times New Roman" w:hAnsi="Times New Roman" w:cs="Times New Roman"/>
          <w:sz w:val="28"/>
          <w:szCs w:val="28"/>
          <w:lang w:val="ru-KZ"/>
        </w:rPr>
        <w:t>.</w:t>
      </w:r>
    </w:p>
    <w:p w14:paraId="33F049BC" w14:textId="42D466B8" w:rsidR="00AF3BC1" w:rsidRDefault="00646C6E" w:rsidP="000F7D94">
      <w:pPr>
        <w:spacing w:after="0" w:line="240" w:lineRule="auto"/>
        <w:ind w:firstLine="709"/>
        <w:jc w:val="both"/>
        <w:rPr>
          <w:rFonts w:ascii="Times New Roman" w:hAnsi="Times New Roman" w:cs="Times New Roman"/>
          <w:sz w:val="28"/>
          <w:szCs w:val="28"/>
          <w:lang w:val="ru-KZ"/>
        </w:rPr>
      </w:pPr>
      <w:r>
        <w:rPr>
          <w:rFonts w:ascii="Times New Roman" w:hAnsi="Times New Roman" w:cs="Times New Roman"/>
          <w:sz w:val="28"/>
          <w:szCs w:val="28"/>
          <w:lang w:val="ru-KZ"/>
        </w:rPr>
        <w:t xml:space="preserve">7.  </w:t>
      </w:r>
      <w:r w:rsidRPr="00646C6E">
        <w:rPr>
          <w:rFonts w:ascii="Times New Roman" w:hAnsi="Times New Roman" w:cs="Times New Roman"/>
          <w:sz w:val="28"/>
          <w:szCs w:val="28"/>
          <w:lang w:val="ru-KZ"/>
        </w:rPr>
        <w:t xml:space="preserve"> </w:t>
      </w:r>
      <w:proofErr w:type="spellStart"/>
      <w:r w:rsidRPr="00646C6E">
        <w:rPr>
          <w:rFonts w:ascii="Times New Roman" w:hAnsi="Times New Roman" w:cs="Times New Roman"/>
          <w:sz w:val="28"/>
          <w:szCs w:val="28"/>
          <w:lang w:val="ru-KZ"/>
        </w:rPr>
        <w:t>Кейде</w:t>
      </w:r>
      <w:proofErr w:type="spellEnd"/>
      <w:r w:rsidRPr="00646C6E">
        <w:rPr>
          <w:rFonts w:ascii="Times New Roman" w:hAnsi="Times New Roman" w:cs="Times New Roman"/>
          <w:sz w:val="28"/>
          <w:szCs w:val="28"/>
          <w:lang w:val="ru-KZ"/>
        </w:rPr>
        <w:t xml:space="preserve"> </w:t>
      </w:r>
      <w:proofErr w:type="spellStart"/>
      <w:r w:rsidRPr="00646C6E">
        <w:rPr>
          <w:rFonts w:ascii="Times New Roman" w:hAnsi="Times New Roman" w:cs="Times New Roman"/>
          <w:sz w:val="28"/>
          <w:szCs w:val="28"/>
          <w:lang w:val="ru-KZ"/>
        </w:rPr>
        <w:t>өзімді</w:t>
      </w:r>
      <w:proofErr w:type="spellEnd"/>
      <w:r w:rsidRPr="00646C6E">
        <w:rPr>
          <w:rFonts w:ascii="Times New Roman" w:hAnsi="Times New Roman" w:cs="Times New Roman"/>
          <w:sz w:val="28"/>
          <w:szCs w:val="28"/>
          <w:lang w:val="ru-KZ"/>
        </w:rPr>
        <w:t xml:space="preserve"> </w:t>
      </w:r>
      <w:proofErr w:type="spellStart"/>
      <w:r w:rsidRPr="00646C6E">
        <w:rPr>
          <w:rFonts w:ascii="Times New Roman" w:hAnsi="Times New Roman" w:cs="Times New Roman"/>
          <w:sz w:val="28"/>
          <w:szCs w:val="28"/>
          <w:lang w:val="ru-KZ"/>
        </w:rPr>
        <w:t>аяғаным</w:t>
      </w:r>
      <w:proofErr w:type="spellEnd"/>
      <w:r w:rsidRPr="00646C6E">
        <w:rPr>
          <w:rFonts w:ascii="Times New Roman" w:hAnsi="Times New Roman" w:cs="Times New Roman"/>
          <w:sz w:val="28"/>
          <w:szCs w:val="28"/>
          <w:lang w:val="ru-KZ"/>
        </w:rPr>
        <w:t xml:space="preserve"> </w:t>
      </w:r>
      <w:proofErr w:type="spellStart"/>
      <w:r w:rsidRPr="00646C6E">
        <w:rPr>
          <w:rFonts w:ascii="Times New Roman" w:hAnsi="Times New Roman" w:cs="Times New Roman"/>
          <w:sz w:val="28"/>
          <w:szCs w:val="28"/>
          <w:lang w:val="ru-KZ"/>
        </w:rPr>
        <w:t>үшін</w:t>
      </w:r>
      <w:proofErr w:type="spellEnd"/>
      <w:r w:rsidRPr="00646C6E">
        <w:rPr>
          <w:rFonts w:ascii="Times New Roman" w:hAnsi="Times New Roman" w:cs="Times New Roman"/>
          <w:sz w:val="28"/>
          <w:szCs w:val="28"/>
          <w:lang w:val="ru-KZ"/>
        </w:rPr>
        <w:t xml:space="preserve"> </w:t>
      </w:r>
      <w:proofErr w:type="spellStart"/>
      <w:r w:rsidRPr="00646C6E">
        <w:rPr>
          <w:rFonts w:ascii="Times New Roman" w:hAnsi="Times New Roman" w:cs="Times New Roman"/>
          <w:sz w:val="28"/>
          <w:szCs w:val="28"/>
          <w:lang w:val="ru-KZ"/>
        </w:rPr>
        <w:t>өзімді</w:t>
      </w:r>
      <w:proofErr w:type="spellEnd"/>
      <w:r w:rsidRPr="00646C6E">
        <w:rPr>
          <w:rFonts w:ascii="Times New Roman" w:hAnsi="Times New Roman" w:cs="Times New Roman"/>
          <w:sz w:val="28"/>
          <w:szCs w:val="28"/>
          <w:lang w:val="ru-KZ"/>
        </w:rPr>
        <w:t xml:space="preserve"> </w:t>
      </w:r>
      <w:proofErr w:type="spellStart"/>
      <w:r w:rsidRPr="00646C6E">
        <w:rPr>
          <w:rFonts w:ascii="Times New Roman" w:hAnsi="Times New Roman" w:cs="Times New Roman"/>
          <w:sz w:val="28"/>
          <w:szCs w:val="28"/>
          <w:lang w:val="ru-KZ"/>
        </w:rPr>
        <w:t>кінәлі</w:t>
      </w:r>
      <w:proofErr w:type="spellEnd"/>
      <w:r w:rsidRPr="00646C6E">
        <w:rPr>
          <w:rFonts w:ascii="Times New Roman" w:hAnsi="Times New Roman" w:cs="Times New Roman"/>
          <w:sz w:val="28"/>
          <w:szCs w:val="28"/>
          <w:lang w:val="ru-KZ"/>
        </w:rPr>
        <w:t xml:space="preserve"> </w:t>
      </w:r>
      <w:proofErr w:type="spellStart"/>
      <w:r w:rsidRPr="00646C6E">
        <w:rPr>
          <w:rFonts w:ascii="Times New Roman" w:hAnsi="Times New Roman" w:cs="Times New Roman"/>
          <w:sz w:val="28"/>
          <w:szCs w:val="28"/>
          <w:lang w:val="ru-KZ"/>
        </w:rPr>
        <w:t>сезінемін</w:t>
      </w:r>
      <w:proofErr w:type="spellEnd"/>
      <w:r w:rsidRPr="00646C6E">
        <w:rPr>
          <w:rFonts w:ascii="Times New Roman" w:hAnsi="Times New Roman" w:cs="Times New Roman"/>
          <w:sz w:val="28"/>
          <w:szCs w:val="28"/>
          <w:lang w:val="ru-KZ"/>
        </w:rPr>
        <w:t>.</w:t>
      </w:r>
    </w:p>
    <w:p w14:paraId="2449884B" w14:textId="21C97C5D" w:rsidR="00AF3BC1"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8. </w:t>
      </w:r>
      <w:proofErr w:type="spellStart"/>
      <w:r w:rsidR="00646C6E" w:rsidRPr="00646C6E">
        <w:rPr>
          <w:rFonts w:ascii="Times New Roman" w:hAnsi="Times New Roman" w:cs="Times New Roman"/>
          <w:sz w:val="28"/>
          <w:szCs w:val="28"/>
          <w:lang w:val="ru-KZ"/>
        </w:rPr>
        <w:t>Өз</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ішкі</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болмысымды</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зерттеу</w:t>
      </w:r>
      <w:proofErr w:type="spellEnd"/>
      <w:r w:rsidR="00646C6E" w:rsidRPr="00646C6E">
        <w:rPr>
          <w:rFonts w:ascii="Times New Roman" w:hAnsi="Times New Roman" w:cs="Times New Roman"/>
          <w:sz w:val="28"/>
          <w:szCs w:val="28"/>
          <w:lang w:val="ru-KZ"/>
        </w:rPr>
        <w:t xml:space="preserve"> мен </w:t>
      </w:r>
      <w:proofErr w:type="spellStart"/>
      <w:r w:rsidR="00646C6E" w:rsidRPr="00646C6E">
        <w:rPr>
          <w:rFonts w:ascii="Times New Roman" w:hAnsi="Times New Roman" w:cs="Times New Roman"/>
          <w:sz w:val="28"/>
          <w:szCs w:val="28"/>
          <w:lang w:val="ru-KZ"/>
        </w:rPr>
        <w:t>үшін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әрқашан</w:t>
      </w:r>
      <w:proofErr w:type="spellEnd"/>
      <w:r w:rsidR="00646C6E" w:rsidRPr="00646C6E">
        <w:rPr>
          <w:rFonts w:ascii="Times New Roman" w:hAnsi="Times New Roman" w:cs="Times New Roman"/>
          <w:sz w:val="28"/>
          <w:szCs w:val="28"/>
          <w:lang w:val="ru-KZ"/>
        </w:rPr>
        <w:t xml:space="preserve"> </w:t>
      </w:r>
      <w:proofErr w:type="spellStart"/>
      <w:r w:rsidR="00646C6E" w:rsidRPr="00646C6E">
        <w:rPr>
          <w:rFonts w:ascii="Times New Roman" w:hAnsi="Times New Roman" w:cs="Times New Roman"/>
          <w:sz w:val="28"/>
          <w:szCs w:val="28"/>
          <w:lang w:val="ru-KZ"/>
        </w:rPr>
        <w:t>қызық</w:t>
      </w:r>
      <w:proofErr w:type="spellEnd"/>
      <w:r w:rsidR="00646C6E" w:rsidRPr="00646C6E">
        <w:rPr>
          <w:rFonts w:ascii="Times New Roman" w:hAnsi="Times New Roman" w:cs="Times New Roman"/>
          <w:sz w:val="28"/>
          <w:szCs w:val="28"/>
          <w:lang w:val="ru-KZ"/>
        </w:rPr>
        <w:t>.</w:t>
      </w:r>
    </w:p>
    <w:p w14:paraId="5BF6BC48" w14:textId="77777777" w:rsidR="006411B7" w:rsidRPr="006411B7" w:rsidRDefault="00AF3BC1" w:rsidP="006411B7">
      <w:pPr>
        <w:spacing w:after="0" w:line="240" w:lineRule="auto"/>
        <w:ind w:firstLine="709"/>
        <w:jc w:val="both"/>
        <w:rPr>
          <w:rFonts w:ascii="Times New Roman" w:hAnsi="Times New Roman" w:cs="Times New Roman"/>
          <w:sz w:val="28"/>
          <w:szCs w:val="28"/>
          <w:lang w:val="ru-KZ"/>
        </w:rPr>
      </w:pPr>
      <w:r w:rsidRPr="00AF3BC1">
        <w:rPr>
          <w:rFonts w:ascii="Times New Roman" w:hAnsi="Times New Roman" w:cs="Times New Roman"/>
          <w:sz w:val="28"/>
          <w:szCs w:val="28"/>
          <w:lang w:val="kk-KZ"/>
        </w:rPr>
        <w:t xml:space="preserve">9. </w:t>
      </w:r>
      <w:proofErr w:type="spellStart"/>
      <w:r w:rsidR="006411B7" w:rsidRPr="006411B7">
        <w:rPr>
          <w:rFonts w:ascii="Times New Roman" w:hAnsi="Times New Roman" w:cs="Times New Roman"/>
          <w:sz w:val="28"/>
          <w:szCs w:val="28"/>
          <w:lang w:val="ru-KZ"/>
        </w:rPr>
        <w:t>Өмірімде</w:t>
      </w:r>
      <w:proofErr w:type="spellEnd"/>
      <w:r w:rsidR="006411B7" w:rsidRPr="006411B7">
        <w:rPr>
          <w:rFonts w:ascii="Times New Roman" w:hAnsi="Times New Roman" w:cs="Times New Roman"/>
          <w:sz w:val="28"/>
          <w:szCs w:val="28"/>
          <w:lang w:val="ru-KZ"/>
        </w:rPr>
        <w:t xml:space="preserve"> мен </w:t>
      </w:r>
      <w:proofErr w:type="spellStart"/>
      <w:r w:rsidR="006411B7" w:rsidRPr="006411B7">
        <w:rPr>
          <w:rFonts w:ascii="Times New Roman" w:hAnsi="Times New Roman" w:cs="Times New Roman"/>
          <w:sz w:val="28"/>
          <w:szCs w:val="28"/>
          <w:lang w:val="ru-KZ"/>
        </w:rPr>
        <w:t>үшін</w:t>
      </w:r>
      <w:proofErr w:type="spellEnd"/>
      <w:r w:rsidR="006411B7" w:rsidRPr="006411B7">
        <w:rPr>
          <w:rFonts w:ascii="Times New Roman" w:hAnsi="Times New Roman" w:cs="Times New Roman"/>
          <w:sz w:val="28"/>
          <w:szCs w:val="28"/>
          <w:lang w:val="ru-KZ"/>
        </w:rPr>
        <w:t xml:space="preserve"> аса </w:t>
      </w:r>
      <w:proofErr w:type="spellStart"/>
      <w:r w:rsidR="006411B7" w:rsidRPr="006411B7">
        <w:rPr>
          <w:rFonts w:ascii="Times New Roman" w:hAnsi="Times New Roman" w:cs="Times New Roman"/>
          <w:sz w:val="28"/>
          <w:szCs w:val="28"/>
          <w:lang w:val="ru-KZ"/>
        </w:rPr>
        <w:t>қымбатты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адамдар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немесе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қазір</w:t>
      </w:r>
      <w:proofErr w:type="spellEnd"/>
      <w:r w:rsidR="006411B7" w:rsidRPr="006411B7">
        <w:rPr>
          <w:rFonts w:ascii="Times New Roman" w:hAnsi="Times New Roman" w:cs="Times New Roman"/>
          <w:sz w:val="28"/>
          <w:szCs w:val="28"/>
          <w:lang w:val="ru-KZ"/>
        </w:rPr>
        <w:t xml:space="preserve"> де бар.</w:t>
      </w:r>
    </w:p>
    <w:p w14:paraId="40AE26A8" w14:textId="61838413"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10. </w:t>
      </w:r>
      <w:proofErr w:type="spellStart"/>
      <w:r w:rsidR="006411B7" w:rsidRPr="006411B7">
        <w:rPr>
          <w:rFonts w:ascii="Times New Roman" w:hAnsi="Times New Roman" w:cs="Times New Roman"/>
          <w:sz w:val="28"/>
          <w:szCs w:val="28"/>
          <w:lang w:val="ru-KZ"/>
        </w:rPr>
        <w:t>Өзін-өзі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құрметтеуге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жету</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үшін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әлі</w:t>
      </w:r>
      <w:proofErr w:type="spellEnd"/>
      <w:r w:rsidR="006411B7" w:rsidRPr="006411B7">
        <w:rPr>
          <w:rFonts w:ascii="Times New Roman" w:hAnsi="Times New Roman" w:cs="Times New Roman"/>
          <w:sz w:val="28"/>
          <w:szCs w:val="28"/>
          <w:lang w:val="ru-KZ"/>
        </w:rPr>
        <w:t xml:space="preserve"> де </w:t>
      </w:r>
      <w:proofErr w:type="spellStart"/>
      <w:r w:rsidR="006411B7" w:rsidRPr="006411B7">
        <w:rPr>
          <w:rFonts w:ascii="Times New Roman" w:hAnsi="Times New Roman" w:cs="Times New Roman"/>
          <w:sz w:val="28"/>
          <w:szCs w:val="28"/>
          <w:lang w:val="ru-KZ"/>
        </w:rPr>
        <w:t>жұмыс</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жасауым</w:t>
      </w:r>
      <w:proofErr w:type="spellEnd"/>
      <w:r w:rsidR="006411B7" w:rsidRPr="006411B7">
        <w:rPr>
          <w:rFonts w:ascii="Times New Roman" w:hAnsi="Times New Roman" w:cs="Times New Roman"/>
          <w:sz w:val="28"/>
          <w:szCs w:val="28"/>
          <w:lang w:val="ru-KZ"/>
        </w:rPr>
        <w:t xml:space="preserve"> керек.</w:t>
      </w:r>
    </w:p>
    <w:p w14:paraId="740DE1CB" w14:textId="02DE4ECC"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11. </w:t>
      </w:r>
      <w:proofErr w:type="spellStart"/>
      <w:r w:rsidR="006411B7" w:rsidRPr="006411B7">
        <w:rPr>
          <w:rFonts w:ascii="Times New Roman" w:hAnsi="Times New Roman" w:cs="Times New Roman"/>
          <w:sz w:val="28"/>
          <w:szCs w:val="28"/>
          <w:lang w:val="ru-KZ"/>
        </w:rPr>
        <w:t>Кейбір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кезеңдерде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өзімді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қабылдай</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алмаған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сәттерім</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болды</w:t>
      </w:r>
      <w:proofErr w:type="spellEnd"/>
      <w:r w:rsidR="006411B7" w:rsidRPr="006411B7">
        <w:rPr>
          <w:rFonts w:ascii="Times New Roman" w:hAnsi="Times New Roman" w:cs="Times New Roman"/>
          <w:sz w:val="28"/>
          <w:szCs w:val="28"/>
          <w:lang w:val="ru-KZ"/>
        </w:rPr>
        <w:t>.</w:t>
      </w:r>
    </w:p>
    <w:p w14:paraId="539C1A56" w14:textId="7B6A1708"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E5677">
        <w:rPr>
          <w:rFonts w:ascii="Times New Roman" w:hAnsi="Times New Roman" w:cs="Times New Roman"/>
          <w:sz w:val="28"/>
          <w:szCs w:val="28"/>
        </w:rPr>
        <w:t xml:space="preserve">12. </w:t>
      </w:r>
      <w:proofErr w:type="spellStart"/>
      <w:r w:rsidR="006411B7" w:rsidRPr="006411B7">
        <w:rPr>
          <w:rFonts w:ascii="Times New Roman" w:hAnsi="Times New Roman" w:cs="Times New Roman"/>
          <w:sz w:val="28"/>
          <w:szCs w:val="28"/>
          <w:lang w:val="ru-KZ"/>
        </w:rPr>
        <w:t>Кенеттен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туған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армандарыма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сеніммен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қараймын</w:t>
      </w:r>
      <w:proofErr w:type="spellEnd"/>
      <w:r w:rsidR="006411B7" w:rsidRPr="006411B7">
        <w:rPr>
          <w:rFonts w:ascii="Times New Roman" w:hAnsi="Times New Roman" w:cs="Times New Roman"/>
          <w:sz w:val="28"/>
          <w:szCs w:val="28"/>
          <w:lang w:val="ru-KZ"/>
        </w:rPr>
        <w:t>.</w:t>
      </w:r>
    </w:p>
    <w:p w14:paraId="26AB3D2B" w14:textId="0718FDA5"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13. </w:t>
      </w:r>
      <w:proofErr w:type="spellStart"/>
      <w:r w:rsidR="006411B7" w:rsidRPr="006411B7">
        <w:rPr>
          <w:rFonts w:ascii="Times New Roman" w:hAnsi="Times New Roman" w:cs="Times New Roman"/>
          <w:sz w:val="28"/>
          <w:szCs w:val="28"/>
          <w:lang w:val="ru-KZ"/>
        </w:rPr>
        <w:t>Өз-өзімді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өзгерткім</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келетін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тұстарым</w:t>
      </w:r>
      <w:proofErr w:type="spellEnd"/>
      <w:r w:rsidR="006411B7" w:rsidRPr="006411B7">
        <w:rPr>
          <w:rFonts w:ascii="Times New Roman" w:hAnsi="Times New Roman" w:cs="Times New Roman"/>
          <w:sz w:val="28"/>
          <w:szCs w:val="28"/>
          <w:lang w:val="ru-KZ"/>
        </w:rPr>
        <w:t xml:space="preserve"> бар.</w:t>
      </w:r>
    </w:p>
    <w:p w14:paraId="125671FE" w14:textId="7000364C"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14. </w:t>
      </w:r>
      <w:proofErr w:type="spellStart"/>
      <w:r w:rsidR="006411B7" w:rsidRPr="006411B7">
        <w:rPr>
          <w:rFonts w:ascii="Times New Roman" w:hAnsi="Times New Roman" w:cs="Times New Roman"/>
          <w:sz w:val="28"/>
          <w:szCs w:val="28"/>
          <w:lang w:val="ru-KZ"/>
        </w:rPr>
        <w:t>Ішкі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болмысымды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бағалауға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лайық</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емес</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деп</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сезінетін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кездерім</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болады</w:t>
      </w:r>
      <w:proofErr w:type="spellEnd"/>
      <w:r w:rsidR="006411B7" w:rsidRPr="006411B7">
        <w:rPr>
          <w:rFonts w:ascii="Times New Roman" w:hAnsi="Times New Roman" w:cs="Times New Roman"/>
          <w:sz w:val="28"/>
          <w:szCs w:val="28"/>
          <w:lang w:val="ru-KZ"/>
        </w:rPr>
        <w:t>.</w:t>
      </w:r>
    </w:p>
    <w:p w14:paraId="195FC8CF" w14:textId="5D33132B"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15. </w:t>
      </w:r>
      <w:proofErr w:type="spellStart"/>
      <w:r w:rsidR="006411B7" w:rsidRPr="006411B7">
        <w:rPr>
          <w:rFonts w:ascii="Times New Roman" w:hAnsi="Times New Roman" w:cs="Times New Roman"/>
          <w:sz w:val="28"/>
          <w:szCs w:val="28"/>
          <w:lang w:val="ru-KZ"/>
        </w:rPr>
        <w:t>Өмірімнің</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сәтті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болуын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шын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жүректен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қалаймын</w:t>
      </w:r>
      <w:proofErr w:type="spellEnd"/>
      <w:r w:rsidR="006411B7" w:rsidRPr="006411B7">
        <w:rPr>
          <w:rFonts w:ascii="Times New Roman" w:hAnsi="Times New Roman" w:cs="Times New Roman"/>
          <w:sz w:val="28"/>
          <w:szCs w:val="28"/>
          <w:lang w:val="ru-KZ"/>
        </w:rPr>
        <w:t>.</w:t>
      </w:r>
    </w:p>
    <w:p w14:paraId="0AA77522" w14:textId="277A80B5"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16. </w:t>
      </w:r>
      <w:proofErr w:type="spellStart"/>
      <w:r w:rsidR="006411B7" w:rsidRPr="006411B7">
        <w:rPr>
          <w:rFonts w:ascii="Times New Roman" w:hAnsi="Times New Roman" w:cs="Times New Roman"/>
          <w:sz w:val="28"/>
          <w:szCs w:val="28"/>
          <w:lang w:val="ru-KZ"/>
        </w:rPr>
        <w:t>Өзіме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қатысты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ең</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алдымен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қырсық</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мінезді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байқаймын</w:t>
      </w:r>
      <w:proofErr w:type="spellEnd"/>
      <w:r w:rsidR="006411B7" w:rsidRPr="006411B7">
        <w:rPr>
          <w:rFonts w:ascii="Times New Roman" w:hAnsi="Times New Roman" w:cs="Times New Roman"/>
          <w:sz w:val="28"/>
          <w:szCs w:val="28"/>
          <w:lang w:val="ru-KZ"/>
        </w:rPr>
        <w:t>.</w:t>
      </w:r>
    </w:p>
    <w:p w14:paraId="55455B36" w14:textId="1D2A6B9D"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17. </w:t>
      </w:r>
      <w:proofErr w:type="spellStart"/>
      <w:r w:rsidR="006411B7" w:rsidRPr="006411B7">
        <w:rPr>
          <w:rFonts w:ascii="Times New Roman" w:hAnsi="Times New Roman" w:cs="Times New Roman"/>
          <w:sz w:val="28"/>
          <w:szCs w:val="28"/>
          <w:lang w:val="ru-KZ"/>
        </w:rPr>
        <w:t>Жаңа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таныстарға</w:t>
      </w:r>
      <w:proofErr w:type="spellEnd"/>
      <w:r w:rsidR="006411B7" w:rsidRPr="006411B7">
        <w:rPr>
          <w:rFonts w:ascii="Times New Roman" w:hAnsi="Times New Roman" w:cs="Times New Roman"/>
          <w:sz w:val="28"/>
          <w:szCs w:val="28"/>
          <w:lang w:val="ru-KZ"/>
        </w:rPr>
        <w:t xml:space="preserve"> мен </w:t>
      </w:r>
      <w:proofErr w:type="spellStart"/>
      <w:r w:rsidR="006411B7" w:rsidRPr="006411B7">
        <w:rPr>
          <w:rFonts w:ascii="Times New Roman" w:hAnsi="Times New Roman" w:cs="Times New Roman"/>
          <w:sz w:val="28"/>
          <w:szCs w:val="28"/>
          <w:lang w:val="ru-KZ"/>
        </w:rPr>
        <w:t>жиі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жағымды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әсер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қалдырамын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деп</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ойлаймын</w:t>
      </w:r>
      <w:proofErr w:type="spellEnd"/>
      <w:r w:rsidR="006411B7" w:rsidRPr="006411B7">
        <w:rPr>
          <w:rFonts w:ascii="Times New Roman" w:hAnsi="Times New Roman" w:cs="Times New Roman"/>
          <w:sz w:val="28"/>
          <w:szCs w:val="28"/>
          <w:lang w:val="ru-KZ"/>
        </w:rPr>
        <w:t>.</w:t>
      </w:r>
    </w:p>
    <w:p w14:paraId="60C919DB" w14:textId="1D30D5FB" w:rsidR="00AF3BC1"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18. </w:t>
      </w:r>
      <w:proofErr w:type="spellStart"/>
      <w:r w:rsidR="006411B7" w:rsidRPr="006411B7">
        <w:rPr>
          <w:rFonts w:ascii="Times New Roman" w:hAnsi="Times New Roman" w:cs="Times New Roman"/>
          <w:sz w:val="28"/>
          <w:szCs w:val="28"/>
          <w:lang w:val="ru-KZ"/>
        </w:rPr>
        <w:t>Көбіне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өз</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жоспарларым</w:t>
      </w:r>
      <w:proofErr w:type="spellEnd"/>
      <w:r w:rsidR="006411B7" w:rsidRPr="006411B7">
        <w:rPr>
          <w:rFonts w:ascii="Times New Roman" w:hAnsi="Times New Roman" w:cs="Times New Roman"/>
          <w:sz w:val="28"/>
          <w:szCs w:val="28"/>
          <w:lang w:val="ru-KZ"/>
        </w:rPr>
        <w:t xml:space="preserve"> мен </w:t>
      </w:r>
      <w:proofErr w:type="spellStart"/>
      <w:r w:rsidR="006411B7" w:rsidRPr="006411B7">
        <w:rPr>
          <w:rFonts w:ascii="Times New Roman" w:hAnsi="Times New Roman" w:cs="Times New Roman"/>
          <w:sz w:val="28"/>
          <w:szCs w:val="28"/>
          <w:lang w:val="ru-KZ"/>
        </w:rPr>
        <w:t>әрекеттеріммен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келісемін</w:t>
      </w:r>
      <w:proofErr w:type="spellEnd"/>
      <w:r w:rsidR="006411B7" w:rsidRPr="006411B7">
        <w:rPr>
          <w:rFonts w:ascii="Times New Roman" w:hAnsi="Times New Roman" w:cs="Times New Roman"/>
          <w:sz w:val="28"/>
          <w:szCs w:val="28"/>
          <w:lang w:val="ru-KZ"/>
        </w:rPr>
        <w:t>.</w:t>
      </w:r>
    </w:p>
    <w:p w14:paraId="1DF1CE56" w14:textId="45307A02"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19. </w:t>
      </w:r>
      <w:proofErr w:type="spellStart"/>
      <w:r w:rsidR="006411B7" w:rsidRPr="006411B7">
        <w:rPr>
          <w:rFonts w:ascii="Times New Roman" w:hAnsi="Times New Roman" w:cs="Times New Roman"/>
          <w:sz w:val="28"/>
          <w:szCs w:val="28"/>
          <w:lang w:val="ru-KZ"/>
        </w:rPr>
        <w:t>Өзімдегі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әлсіз</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тұстар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кейде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өз-өзімді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ұнатпауға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итермелейді</w:t>
      </w:r>
      <w:proofErr w:type="spellEnd"/>
      <w:r w:rsidR="006411B7" w:rsidRPr="006411B7">
        <w:rPr>
          <w:rFonts w:ascii="Times New Roman" w:hAnsi="Times New Roman" w:cs="Times New Roman"/>
          <w:sz w:val="28"/>
          <w:szCs w:val="28"/>
          <w:lang w:val="ru-KZ"/>
        </w:rPr>
        <w:t>.</w:t>
      </w:r>
    </w:p>
    <w:p w14:paraId="608582AC" w14:textId="095A2D7C"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20. </w:t>
      </w:r>
      <w:r w:rsidR="006411B7" w:rsidRPr="006411B7">
        <w:rPr>
          <w:rFonts w:ascii="Times New Roman" w:hAnsi="Times New Roman" w:cs="Times New Roman"/>
          <w:sz w:val="28"/>
          <w:szCs w:val="28"/>
          <w:lang w:val="ru-KZ"/>
        </w:rPr>
        <w:t xml:space="preserve">Егер </w:t>
      </w:r>
      <w:proofErr w:type="spellStart"/>
      <w:r w:rsidR="006411B7" w:rsidRPr="006411B7">
        <w:rPr>
          <w:rFonts w:ascii="Times New Roman" w:hAnsi="Times New Roman" w:cs="Times New Roman"/>
          <w:sz w:val="28"/>
          <w:szCs w:val="28"/>
          <w:lang w:val="ru-KZ"/>
        </w:rPr>
        <w:t>менің</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егізім</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болса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онымен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араласу</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өте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қызықты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болар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еді</w:t>
      </w:r>
      <w:proofErr w:type="spellEnd"/>
      <w:r w:rsidR="006411B7" w:rsidRPr="006411B7">
        <w:rPr>
          <w:rFonts w:ascii="Times New Roman" w:hAnsi="Times New Roman" w:cs="Times New Roman"/>
          <w:sz w:val="28"/>
          <w:szCs w:val="28"/>
          <w:lang w:val="ru-KZ"/>
        </w:rPr>
        <w:t>.</w:t>
      </w:r>
    </w:p>
    <w:p w14:paraId="7CF2DA9F" w14:textId="7804C8D3"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21. </w:t>
      </w:r>
      <w:proofErr w:type="spellStart"/>
      <w:r w:rsidR="006411B7" w:rsidRPr="006411B7">
        <w:rPr>
          <w:rFonts w:ascii="Times New Roman" w:hAnsi="Times New Roman" w:cs="Times New Roman"/>
          <w:sz w:val="28"/>
          <w:szCs w:val="28"/>
          <w:lang w:val="ru-KZ"/>
        </w:rPr>
        <w:t>Кейбір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мінездерім</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өзімдікі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емес</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сияқты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бөтендей</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әсер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қалдырады</w:t>
      </w:r>
      <w:proofErr w:type="spellEnd"/>
      <w:r w:rsidR="006411B7" w:rsidRPr="006411B7">
        <w:rPr>
          <w:rFonts w:ascii="Times New Roman" w:hAnsi="Times New Roman" w:cs="Times New Roman"/>
          <w:sz w:val="28"/>
          <w:szCs w:val="28"/>
          <w:lang w:val="ru-KZ"/>
        </w:rPr>
        <w:t>.</w:t>
      </w:r>
    </w:p>
    <w:p w14:paraId="0BB9F34F" w14:textId="47D654D2"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22. </w:t>
      </w:r>
      <w:proofErr w:type="spellStart"/>
      <w:r w:rsidR="006411B7" w:rsidRPr="006411B7">
        <w:rPr>
          <w:rFonts w:ascii="Times New Roman" w:hAnsi="Times New Roman" w:cs="Times New Roman"/>
          <w:sz w:val="28"/>
          <w:szCs w:val="28"/>
          <w:lang w:val="ru-KZ"/>
        </w:rPr>
        <w:t>Біреудің</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менімен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ортақ</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тұстарды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табуы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қиын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деп</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ойлаймын</w:t>
      </w:r>
      <w:proofErr w:type="spellEnd"/>
      <w:r w:rsidR="006411B7" w:rsidRPr="006411B7">
        <w:rPr>
          <w:rFonts w:ascii="Times New Roman" w:hAnsi="Times New Roman" w:cs="Times New Roman"/>
          <w:sz w:val="28"/>
          <w:szCs w:val="28"/>
          <w:lang w:val="ru-KZ"/>
        </w:rPr>
        <w:t>.</w:t>
      </w:r>
    </w:p>
    <w:p w14:paraId="77B7E6C0" w14:textId="6B952DF6"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23. </w:t>
      </w:r>
      <w:proofErr w:type="spellStart"/>
      <w:r w:rsidR="006411B7" w:rsidRPr="006411B7">
        <w:rPr>
          <w:rFonts w:ascii="Times New Roman" w:hAnsi="Times New Roman" w:cs="Times New Roman"/>
          <w:sz w:val="28"/>
          <w:szCs w:val="28"/>
          <w:lang w:val="ru-KZ"/>
        </w:rPr>
        <w:t>Армандарымды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жүзеге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асыруға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күш-қуатым</w:t>
      </w:r>
      <w:proofErr w:type="spellEnd"/>
      <w:r w:rsidR="006411B7" w:rsidRPr="006411B7">
        <w:rPr>
          <w:rFonts w:ascii="Times New Roman" w:hAnsi="Times New Roman" w:cs="Times New Roman"/>
          <w:sz w:val="28"/>
          <w:szCs w:val="28"/>
          <w:lang w:val="ru-KZ"/>
        </w:rPr>
        <w:t xml:space="preserve"> мен </w:t>
      </w:r>
      <w:proofErr w:type="spellStart"/>
      <w:r w:rsidR="006411B7" w:rsidRPr="006411B7">
        <w:rPr>
          <w:rFonts w:ascii="Times New Roman" w:hAnsi="Times New Roman" w:cs="Times New Roman"/>
          <w:sz w:val="28"/>
          <w:szCs w:val="28"/>
          <w:lang w:val="ru-KZ"/>
        </w:rPr>
        <w:t>мүмкіндігім</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жеткілікті</w:t>
      </w:r>
      <w:proofErr w:type="spellEnd"/>
      <w:r w:rsidR="006411B7" w:rsidRPr="006411B7">
        <w:rPr>
          <w:rFonts w:ascii="Times New Roman" w:hAnsi="Times New Roman" w:cs="Times New Roman"/>
          <w:sz w:val="28"/>
          <w:szCs w:val="28"/>
          <w:lang w:val="ru-KZ"/>
        </w:rPr>
        <w:t>.</w:t>
      </w:r>
    </w:p>
    <w:p w14:paraId="651C57C6" w14:textId="59D423DB"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24. </w:t>
      </w:r>
      <w:proofErr w:type="spellStart"/>
      <w:r w:rsidR="006411B7" w:rsidRPr="006411B7">
        <w:rPr>
          <w:rFonts w:ascii="Times New Roman" w:hAnsi="Times New Roman" w:cs="Times New Roman"/>
          <w:sz w:val="28"/>
          <w:szCs w:val="28"/>
          <w:lang w:val="ru-KZ"/>
        </w:rPr>
        <w:t>Кейде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өзіме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қатысты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қалжыңдап</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әзіл</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айтқанды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ұнатамын</w:t>
      </w:r>
      <w:proofErr w:type="spellEnd"/>
      <w:r w:rsidR="006411B7" w:rsidRPr="006411B7">
        <w:rPr>
          <w:rFonts w:ascii="Times New Roman" w:hAnsi="Times New Roman" w:cs="Times New Roman"/>
          <w:sz w:val="28"/>
          <w:szCs w:val="28"/>
          <w:lang w:val="ru-KZ"/>
        </w:rPr>
        <w:t>.</w:t>
      </w:r>
    </w:p>
    <w:p w14:paraId="0B6022DF" w14:textId="094703B6"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25. </w:t>
      </w:r>
      <w:r w:rsidR="006411B7" w:rsidRPr="006411B7">
        <w:rPr>
          <w:rFonts w:ascii="Times New Roman" w:hAnsi="Times New Roman" w:cs="Times New Roman"/>
          <w:sz w:val="28"/>
          <w:szCs w:val="28"/>
          <w:lang w:val="ru-KZ"/>
        </w:rPr>
        <w:t xml:space="preserve">Адам </w:t>
      </w:r>
      <w:proofErr w:type="spellStart"/>
      <w:r w:rsidR="006411B7" w:rsidRPr="006411B7">
        <w:rPr>
          <w:rFonts w:ascii="Times New Roman" w:hAnsi="Times New Roman" w:cs="Times New Roman"/>
          <w:sz w:val="28"/>
          <w:szCs w:val="28"/>
          <w:lang w:val="ru-KZ"/>
        </w:rPr>
        <w:t>өз</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тағдырымен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ымыраға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келуді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саналы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түрде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қабылдай</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алады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деп</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санаймын</w:t>
      </w:r>
      <w:proofErr w:type="spellEnd"/>
      <w:r w:rsidR="006411B7" w:rsidRPr="006411B7">
        <w:rPr>
          <w:rFonts w:ascii="Times New Roman" w:hAnsi="Times New Roman" w:cs="Times New Roman"/>
          <w:sz w:val="28"/>
          <w:szCs w:val="28"/>
          <w:lang w:val="ru-KZ"/>
        </w:rPr>
        <w:t>.</w:t>
      </w:r>
    </w:p>
    <w:p w14:paraId="0226739F" w14:textId="75D2382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26. </w:t>
      </w:r>
      <w:proofErr w:type="spellStart"/>
      <w:r w:rsidR="006411B7" w:rsidRPr="006411B7">
        <w:rPr>
          <w:rFonts w:ascii="Times New Roman" w:hAnsi="Times New Roman" w:cs="Times New Roman"/>
          <w:sz w:val="28"/>
          <w:szCs w:val="28"/>
          <w:lang w:val="ru-KZ"/>
        </w:rPr>
        <w:t>Жаңа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таныстар</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менің</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бойымнан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бірден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ерекшелікті</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байқайды</w:t>
      </w:r>
      <w:proofErr w:type="spellEnd"/>
      <w:r w:rsidR="006411B7" w:rsidRPr="006411B7">
        <w:rPr>
          <w:rFonts w:ascii="Times New Roman" w:hAnsi="Times New Roman" w:cs="Times New Roman"/>
          <w:sz w:val="28"/>
          <w:szCs w:val="28"/>
          <w:lang w:val="ru-KZ"/>
        </w:rPr>
        <w:t>.</w:t>
      </w:r>
    </w:p>
    <w:p w14:paraId="4E52B1B9" w14:textId="6E983B52" w:rsidR="005273D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27. </w:t>
      </w:r>
      <w:proofErr w:type="spellStart"/>
      <w:r w:rsidR="006411B7" w:rsidRPr="006411B7">
        <w:rPr>
          <w:rFonts w:ascii="Times New Roman" w:hAnsi="Times New Roman" w:cs="Times New Roman"/>
          <w:sz w:val="28"/>
          <w:szCs w:val="28"/>
          <w:lang w:val="ru-KZ"/>
        </w:rPr>
        <w:t>Өкінішке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қарай</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айтқан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сөздерім</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әрқашан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іспен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ұштаса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бермейді</w:t>
      </w:r>
      <w:proofErr w:type="spellEnd"/>
      <w:r w:rsidR="006411B7" w:rsidRPr="006411B7">
        <w:rPr>
          <w:rFonts w:ascii="Times New Roman" w:hAnsi="Times New Roman" w:cs="Times New Roman"/>
          <w:sz w:val="28"/>
          <w:szCs w:val="28"/>
          <w:lang w:val="ru-KZ"/>
        </w:rPr>
        <w:t>.</w:t>
      </w:r>
    </w:p>
    <w:p w14:paraId="182E4D7E" w14:textId="58341F80"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28. </w:t>
      </w:r>
      <w:proofErr w:type="spellStart"/>
      <w:r w:rsidR="006411B7" w:rsidRPr="006411B7">
        <w:rPr>
          <w:rFonts w:ascii="Times New Roman" w:hAnsi="Times New Roman" w:cs="Times New Roman"/>
          <w:sz w:val="28"/>
          <w:szCs w:val="28"/>
          <w:lang w:val="ru-KZ"/>
        </w:rPr>
        <w:t>Өзіме</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деген</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көзқарасымды</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достыққа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ұқсатуға</w:t>
      </w:r>
      <w:proofErr w:type="spellEnd"/>
      <w:r w:rsidR="006411B7" w:rsidRPr="006411B7">
        <w:rPr>
          <w:rFonts w:ascii="Times New Roman" w:hAnsi="Times New Roman" w:cs="Times New Roman"/>
          <w:sz w:val="28"/>
          <w:szCs w:val="28"/>
          <w:lang w:val="ru-KZ"/>
        </w:rPr>
        <w:t xml:space="preserve"> </w:t>
      </w:r>
      <w:proofErr w:type="spellStart"/>
      <w:r w:rsidR="006411B7" w:rsidRPr="006411B7">
        <w:rPr>
          <w:rFonts w:ascii="Times New Roman" w:hAnsi="Times New Roman" w:cs="Times New Roman"/>
          <w:sz w:val="28"/>
          <w:szCs w:val="28"/>
          <w:lang w:val="ru-KZ"/>
        </w:rPr>
        <w:t>болады</w:t>
      </w:r>
      <w:proofErr w:type="spellEnd"/>
      <w:r w:rsidR="006411B7" w:rsidRPr="006411B7">
        <w:rPr>
          <w:rFonts w:ascii="Times New Roman" w:hAnsi="Times New Roman" w:cs="Times New Roman"/>
          <w:sz w:val="28"/>
          <w:szCs w:val="28"/>
          <w:lang w:val="ru-KZ"/>
        </w:rPr>
        <w:t>.</w:t>
      </w:r>
    </w:p>
    <w:p w14:paraId="6A4C7AE8" w14:textId="5ABD1C09" w:rsidR="006411B7" w:rsidRPr="006411B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29. </w:t>
      </w:r>
      <w:r w:rsidR="006411B7" w:rsidRPr="006411B7">
        <w:rPr>
          <w:rFonts w:ascii="Times New Roman" w:hAnsi="Times New Roman" w:cs="Times New Roman"/>
          <w:sz w:val="28"/>
          <w:szCs w:val="28"/>
          <w:lang w:val="kk-KZ"/>
        </w:rPr>
        <w:t>Әлсіздігіме мейірімділікпен қарау орынды деп ойлаймын.</w:t>
      </w:r>
    </w:p>
    <w:p w14:paraId="43B5F7DD" w14:textId="23F49FAD"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30. </w:t>
      </w:r>
      <w:proofErr w:type="spellStart"/>
      <w:r w:rsidR="002E50BA" w:rsidRPr="002E50BA">
        <w:rPr>
          <w:rFonts w:ascii="Times New Roman" w:hAnsi="Times New Roman" w:cs="Times New Roman"/>
          <w:sz w:val="28"/>
          <w:szCs w:val="28"/>
          <w:lang w:val="ru-KZ"/>
        </w:rPr>
        <w:t>Сүйікті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адамымның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назарын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ұзақ</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уақыт</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ұстап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тұра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алмаймын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ойлаймын</w:t>
      </w:r>
      <w:proofErr w:type="spellEnd"/>
      <w:r w:rsidR="002E50BA" w:rsidRPr="002E50BA">
        <w:rPr>
          <w:rFonts w:ascii="Times New Roman" w:hAnsi="Times New Roman" w:cs="Times New Roman"/>
          <w:sz w:val="28"/>
          <w:szCs w:val="28"/>
          <w:lang w:val="ru-KZ"/>
        </w:rPr>
        <w:t>.</w:t>
      </w:r>
    </w:p>
    <w:p w14:paraId="36F2C110" w14:textId="1F72E975"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31. </w:t>
      </w:r>
      <w:proofErr w:type="spellStart"/>
      <w:r w:rsidR="002E50BA" w:rsidRPr="002E50BA">
        <w:rPr>
          <w:rFonts w:ascii="Times New Roman" w:hAnsi="Times New Roman" w:cs="Times New Roman"/>
          <w:sz w:val="28"/>
          <w:szCs w:val="28"/>
          <w:lang w:val="ru-KZ"/>
        </w:rPr>
        <w:t>Кейде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өз</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басымнан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бір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қиын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жағдай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өткенін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қалайтындай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боламын</w:t>
      </w:r>
      <w:proofErr w:type="spellEnd"/>
      <w:r w:rsidR="002E50BA" w:rsidRPr="002E50BA">
        <w:rPr>
          <w:rFonts w:ascii="Times New Roman" w:hAnsi="Times New Roman" w:cs="Times New Roman"/>
          <w:sz w:val="28"/>
          <w:szCs w:val="28"/>
          <w:lang w:val="ru-KZ"/>
        </w:rPr>
        <w:t>.</w:t>
      </w:r>
    </w:p>
    <w:p w14:paraId="19E54C3F" w14:textId="4901BDAE"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2E50BA">
        <w:rPr>
          <w:rFonts w:ascii="Times New Roman" w:hAnsi="Times New Roman" w:cs="Times New Roman"/>
          <w:sz w:val="28"/>
          <w:szCs w:val="28"/>
          <w:lang w:val="kk-KZ"/>
        </w:rPr>
        <w:t xml:space="preserve">32. </w:t>
      </w:r>
      <w:proofErr w:type="spellStart"/>
      <w:r w:rsidR="002E50BA" w:rsidRPr="002E50BA">
        <w:rPr>
          <w:rFonts w:ascii="Times New Roman" w:hAnsi="Times New Roman" w:cs="Times New Roman"/>
          <w:sz w:val="28"/>
          <w:szCs w:val="28"/>
          <w:lang w:val="ru-KZ"/>
        </w:rPr>
        <w:t>Көпшілікке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ұнау</w:t>
      </w:r>
      <w:proofErr w:type="spellEnd"/>
      <w:r w:rsidR="002E50BA" w:rsidRPr="002E50BA">
        <w:rPr>
          <w:rFonts w:ascii="Times New Roman" w:hAnsi="Times New Roman" w:cs="Times New Roman"/>
          <w:sz w:val="28"/>
          <w:szCs w:val="28"/>
          <w:lang w:val="ru-KZ"/>
        </w:rPr>
        <w:t xml:space="preserve"> мен </w:t>
      </w:r>
      <w:proofErr w:type="spellStart"/>
      <w:r w:rsidR="002E50BA" w:rsidRPr="002E50BA">
        <w:rPr>
          <w:rFonts w:ascii="Times New Roman" w:hAnsi="Times New Roman" w:cs="Times New Roman"/>
          <w:sz w:val="28"/>
          <w:szCs w:val="28"/>
          <w:lang w:val="ru-KZ"/>
        </w:rPr>
        <w:t>үшін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оңай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емес</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секілді</w:t>
      </w:r>
      <w:proofErr w:type="spellEnd"/>
      <w:r w:rsidR="002E50BA" w:rsidRPr="002E50BA">
        <w:rPr>
          <w:rFonts w:ascii="Times New Roman" w:hAnsi="Times New Roman" w:cs="Times New Roman"/>
          <w:sz w:val="28"/>
          <w:szCs w:val="28"/>
          <w:lang w:val="ru-KZ"/>
        </w:rPr>
        <w:t>.</w:t>
      </w:r>
    </w:p>
    <w:p w14:paraId="0CAAC0AA" w14:textId="65ED7113"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33. </w:t>
      </w:r>
      <w:proofErr w:type="spellStart"/>
      <w:r w:rsidR="002E50BA" w:rsidRPr="002E50BA">
        <w:rPr>
          <w:rFonts w:ascii="Times New Roman" w:hAnsi="Times New Roman" w:cs="Times New Roman"/>
          <w:sz w:val="28"/>
          <w:szCs w:val="28"/>
          <w:lang w:val="ru-KZ"/>
        </w:rPr>
        <w:t>Өзімді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сүйікті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жанымның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көзімен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көру</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маған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ұнайды</w:t>
      </w:r>
      <w:proofErr w:type="spellEnd"/>
      <w:r w:rsidR="002E50BA" w:rsidRPr="002E50BA">
        <w:rPr>
          <w:rFonts w:ascii="Times New Roman" w:hAnsi="Times New Roman" w:cs="Times New Roman"/>
          <w:sz w:val="28"/>
          <w:szCs w:val="28"/>
          <w:lang w:val="ru-KZ"/>
        </w:rPr>
        <w:t>.</w:t>
      </w:r>
    </w:p>
    <w:p w14:paraId="0DAE00F1" w14:textId="40F98742"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lastRenderedPageBreak/>
        <w:t xml:space="preserve">34. </w:t>
      </w:r>
      <w:proofErr w:type="spellStart"/>
      <w:r w:rsidR="002E50BA" w:rsidRPr="002E50BA">
        <w:rPr>
          <w:rFonts w:ascii="Times New Roman" w:hAnsi="Times New Roman" w:cs="Times New Roman"/>
          <w:sz w:val="28"/>
          <w:szCs w:val="28"/>
          <w:lang w:val="ru-KZ"/>
        </w:rPr>
        <w:t>Бір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нәрсеге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ынтыққанда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алдымен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оның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орынды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екеніне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мән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беремін</w:t>
      </w:r>
      <w:proofErr w:type="spellEnd"/>
      <w:r w:rsidR="002E50BA" w:rsidRPr="002E50BA">
        <w:rPr>
          <w:rFonts w:ascii="Times New Roman" w:hAnsi="Times New Roman" w:cs="Times New Roman"/>
          <w:sz w:val="28"/>
          <w:szCs w:val="28"/>
          <w:lang w:val="ru-KZ"/>
        </w:rPr>
        <w:t>.</w:t>
      </w:r>
    </w:p>
    <w:p w14:paraId="6766E674" w14:textId="4E63C482"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35. </w:t>
      </w:r>
      <w:proofErr w:type="spellStart"/>
      <w:r w:rsidR="002E50BA" w:rsidRPr="002E50BA">
        <w:rPr>
          <w:rFonts w:ascii="Times New Roman" w:hAnsi="Times New Roman" w:cs="Times New Roman"/>
          <w:sz w:val="28"/>
          <w:szCs w:val="28"/>
          <w:lang w:val="ru-KZ"/>
        </w:rPr>
        <w:t>Ақылды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біреу</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мені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көрсе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менің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жағымсыз</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жақтарымды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бірден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байқайтындай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сезілемін</w:t>
      </w:r>
      <w:proofErr w:type="spellEnd"/>
      <w:r w:rsidR="002E50BA" w:rsidRPr="002E50BA">
        <w:rPr>
          <w:rFonts w:ascii="Times New Roman" w:hAnsi="Times New Roman" w:cs="Times New Roman"/>
          <w:sz w:val="28"/>
          <w:szCs w:val="28"/>
          <w:lang w:val="ru-KZ"/>
        </w:rPr>
        <w:t>.</w:t>
      </w:r>
    </w:p>
    <w:p w14:paraId="71A3E63A" w14:textId="2DFFBFC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36. </w:t>
      </w:r>
      <w:r w:rsidR="002E50BA" w:rsidRPr="002E50BA">
        <w:rPr>
          <w:rFonts w:ascii="Times New Roman" w:hAnsi="Times New Roman" w:cs="Times New Roman"/>
          <w:sz w:val="28"/>
          <w:szCs w:val="28"/>
          <w:lang w:val="ru-KZ"/>
        </w:rPr>
        <w:t xml:space="preserve">Кей </w:t>
      </w:r>
      <w:proofErr w:type="spellStart"/>
      <w:r w:rsidR="002E50BA" w:rsidRPr="002E50BA">
        <w:rPr>
          <w:rFonts w:ascii="Times New Roman" w:hAnsi="Times New Roman" w:cs="Times New Roman"/>
          <w:sz w:val="28"/>
          <w:szCs w:val="28"/>
          <w:lang w:val="ru-KZ"/>
        </w:rPr>
        <w:t>кездері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өз</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әрекеттерім</w:t>
      </w:r>
      <w:proofErr w:type="spellEnd"/>
      <w:r w:rsidR="002E50BA" w:rsidRPr="002E50BA">
        <w:rPr>
          <w:rFonts w:ascii="Times New Roman" w:hAnsi="Times New Roman" w:cs="Times New Roman"/>
          <w:sz w:val="28"/>
          <w:szCs w:val="28"/>
          <w:lang w:val="ru-KZ"/>
        </w:rPr>
        <w:t xml:space="preserve"> мен </w:t>
      </w:r>
      <w:proofErr w:type="spellStart"/>
      <w:r w:rsidR="002E50BA" w:rsidRPr="002E50BA">
        <w:rPr>
          <w:rFonts w:ascii="Times New Roman" w:hAnsi="Times New Roman" w:cs="Times New Roman"/>
          <w:sz w:val="28"/>
          <w:szCs w:val="28"/>
          <w:lang w:val="ru-KZ"/>
        </w:rPr>
        <w:t>ойларыма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таңғаламын</w:t>
      </w:r>
      <w:proofErr w:type="spellEnd"/>
      <w:r w:rsidR="002E50BA" w:rsidRPr="002E50BA">
        <w:rPr>
          <w:rFonts w:ascii="Times New Roman" w:hAnsi="Times New Roman" w:cs="Times New Roman"/>
          <w:sz w:val="28"/>
          <w:szCs w:val="28"/>
          <w:lang w:val="ru-KZ"/>
        </w:rPr>
        <w:t>.</w:t>
      </w:r>
    </w:p>
    <w:p w14:paraId="37C4231A" w14:textId="7743EEE4"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37. </w:t>
      </w:r>
      <w:proofErr w:type="spellStart"/>
      <w:r w:rsidR="002E50BA" w:rsidRPr="002E50BA">
        <w:rPr>
          <w:rFonts w:ascii="Times New Roman" w:hAnsi="Times New Roman" w:cs="Times New Roman"/>
          <w:sz w:val="28"/>
          <w:szCs w:val="28"/>
          <w:lang w:val="ru-KZ"/>
        </w:rPr>
        <w:t>Өзімді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жоғары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бағалайтынымды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айтуға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болады</w:t>
      </w:r>
      <w:proofErr w:type="spellEnd"/>
      <w:r w:rsidR="002E50BA" w:rsidRPr="002E50BA">
        <w:rPr>
          <w:rFonts w:ascii="Times New Roman" w:hAnsi="Times New Roman" w:cs="Times New Roman"/>
          <w:sz w:val="28"/>
          <w:szCs w:val="28"/>
          <w:lang w:val="ru-KZ"/>
        </w:rPr>
        <w:t>.</w:t>
      </w:r>
    </w:p>
    <w:p w14:paraId="7A8362CD" w14:textId="5D6A9694"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38. </w:t>
      </w:r>
      <w:proofErr w:type="spellStart"/>
      <w:r w:rsidR="002E50BA" w:rsidRPr="002E50BA">
        <w:rPr>
          <w:rFonts w:ascii="Times New Roman" w:hAnsi="Times New Roman" w:cs="Times New Roman"/>
          <w:sz w:val="28"/>
          <w:szCs w:val="28"/>
          <w:lang w:val="ru-KZ"/>
        </w:rPr>
        <w:t>Ішкі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әлемімде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әлі</w:t>
      </w:r>
      <w:proofErr w:type="spellEnd"/>
      <w:r w:rsidR="002E50BA" w:rsidRPr="002E50BA">
        <w:rPr>
          <w:rFonts w:ascii="Times New Roman" w:hAnsi="Times New Roman" w:cs="Times New Roman"/>
          <w:sz w:val="28"/>
          <w:szCs w:val="28"/>
          <w:lang w:val="ru-KZ"/>
        </w:rPr>
        <w:t xml:space="preserve"> де бала </w:t>
      </w:r>
      <w:proofErr w:type="spellStart"/>
      <w:r w:rsidR="002E50BA" w:rsidRPr="002E50BA">
        <w:rPr>
          <w:rFonts w:ascii="Times New Roman" w:hAnsi="Times New Roman" w:cs="Times New Roman"/>
          <w:sz w:val="28"/>
          <w:szCs w:val="28"/>
          <w:lang w:val="ru-KZ"/>
        </w:rPr>
        <w:t>сияқты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сезінемін</w:t>
      </w:r>
      <w:proofErr w:type="spellEnd"/>
      <w:r w:rsidR="002E50BA" w:rsidRPr="002E50BA">
        <w:rPr>
          <w:rFonts w:ascii="Times New Roman" w:hAnsi="Times New Roman" w:cs="Times New Roman"/>
          <w:sz w:val="28"/>
          <w:szCs w:val="28"/>
          <w:lang w:val="ru-KZ"/>
        </w:rPr>
        <w:t>.</w:t>
      </w:r>
    </w:p>
    <w:p w14:paraId="1D7241D2" w14:textId="2D48BA66"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39. </w:t>
      </w:r>
      <w:proofErr w:type="spellStart"/>
      <w:r w:rsidR="002E50BA" w:rsidRPr="002E50BA">
        <w:rPr>
          <w:rFonts w:ascii="Times New Roman" w:hAnsi="Times New Roman" w:cs="Times New Roman"/>
          <w:sz w:val="28"/>
          <w:szCs w:val="28"/>
          <w:lang w:val="ru-KZ"/>
        </w:rPr>
        <w:t>Өз</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бетімше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атқара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алатын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ісім</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өте</w:t>
      </w:r>
      <w:proofErr w:type="spellEnd"/>
      <w:r w:rsidR="002E50BA" w:rsidRPr="002E50BA">
        <w:rPr>
          <w:rFonts w:ascii="Times New Roman" w:hAnsi="Times New Roman" w:cs="Times New Roman"/>
          <w:sz w:val="28"/>
          <w:szCs w:val="28"/>
          <w:lang w:val="ru-KZ"/>
        </w:rPr>
        <w:t xml:space="preserve"> аз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есептеймін</w:t>
      </w:r>
      <w:proofErr w:type="spellEnd"/>
      <w:r w:rsidR="002E50BA" w:rsidRPr="002E50BA">
        <w:rPr>
          <w:rFonts w:ascii="Times New Roman" w:hAnsi="Times New Roman" w:cs="Times New Roman"/>
          <w:sz w:val="28"/>
          <w:szCs w:val="28"/>
          <w:lang w:val="ru-KZ"/>
        </w:rPr>
        <w:t>.</w:t>
      </w:r>
    </w:p>
    <w:p w14:paraId="4353C5C5" w14:textId="02C7847B"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40. </w:t>
      </w:r>
      <w:proofErr w:type="spellStart"/>
      <w:r w:rsidR="002E50BA" w:rsidRPr="002E50BA">
        <w:rPr>
          <w:rFonts w:ascii="Times New Roman" w:hAnsi="Times New Roman" w:cs="Times New Roman"/>
          <w:sz w:val="28"/>
          <w:szCs w:val="28"/>
          <w:lang w:val="ru-KZ"/>
        </w:rPr>
        <w:t>Өзімнің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ішкі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дүниемді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әрдайым</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толық</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түсіне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бермеймін</w:t>
      </w:r>
      <w:proofErr w:type="spellEnd"/>
      <w:r w:rsidR="002E50BA" w:rsidRPr="002E50BA">
        <w:rPr>
          <w:rFonts w:ascii="Times New Roman" w:hAnsi="Times New Roman" w:cs="Times New Roman"/>
          <w:sz w:val="28"/>
          <w:szCs w:val="28"/>
          <w:lang w:val="ru-KZ"/>
        </w:rPr>
        <w:t>.</w:t>
      </w:r>
    </w:p>
    <w:p w14:paraId="7FD6DE0B" w14:textId="38A19859"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41. </w:t>
      </w:r>
      <w:r w:rsidR="002E50BA" w:rsidRPr="002E50BA">
        <w:rPr>
          <w:rFonts w:ascii="Times New Roman" w:hAnsi="Times New Roman" w:cs="Times New Roman"/>
          <w:sz w:val="28"/>
          <w:szCs w:val="28"/>
          <w:lang w:val="ru-KZ"/>
        </w:rPr>
        <w:t xml:space="preserve">Кей </w:t>
      </w:r>
      <w:proofErr w:type="spellStart"/>
      <w:r w:rsidR="002E50BA" w:rsidRPr="002E50BA">
        <w:rPr>
          <w:rFonts w:ascii="Times New Roman" w:hAnsi="Times New Roman" w:cs="Times New Roman"/>
          <w:sz w:val="28"/>
          <w:szCs w:val="28"/>
          <w:lang w:val="ru-KZ"/>
        </w:rPr>
        <w:t>сәттерде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маған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күш-қуат</w:t>
      </w:r>
      <w:proofErr w:type="spellEnd"/>
      <w:r w:rsidR="002E50BA" w:rsidRPr="002E50BA">
        <w:rPr>
          <w:rFonts w:ascii="Times New Roman" w:hAnsi="Times New Roman" w:cs="Times New Roman"/>
          <w:sz w:val="28"/>
          <w:szCs w:val="28"/>
          <w:lang w:val="ru-KZ"/>
        </w:rPr>
        <w:t xml:space="preserve"> пен </w:t>
      </w:r>
      <w:proofErr w:type="spellStart"/>
      <w:r w:rsidR="002E50BA" w:rsidRPr="002E50BA">
        <w:rPr>
          <w:rFonts w:ascii="Times New Roman" w:hAnsi="Times New Roman" w:cs="Times New Roman"/>
          <w:sz w:val="28"/>
          <w:szCs w:val="28"/>
          <w:lang w:val="ru-KZ"/>
        </w:rPr>
        <w:t>табандылық</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жетіспейді</w:t>
      </w:r>
      <w:proofErr w:type="spellEnd"/>
      <w:r w:rsidR="002E50BA" w:rsidRPr="002E50BA">
        <w:rPr>
          <w:rFonts w:ascii="Times New Roman" w:hAnsi="Times New Roman" w:cs="Times New Roman"/>
          <w:sz w:val="28"/>
          <w:szCs w:val="28"/>
          <w:lang w:val="ru-KZ"/>
        </w:rPr>
        <w:t>.</w:t>
      </w:r>
    </w:p>
    <w:p w14:paraId="71115723" w14:textId="3C0C912F"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42. </w:t>
      </w:r>
      <w:proofErr w:type="spellStart"/>
      <w:r w:rsidR="002E50BA" w:rsidRPr="002E50BA">
        <w:rPr>
          <w:rFonts w:ascii="Times New Roman" w:hAnsi="Times New Roman" w:cs="Times New Roman"/>
          <w:sz w:val="28"/>
          <w:szCs w:val="28"/>
          <w:lang w:val="ru-KZ"/>
        </w:rPr>
        <w:t>Айналамдағылар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мені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жақсы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бағалайды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сенемін</w:t>
      </w:r>
      <w:proofErr w:type="spellEnd"/>
      <w:r w:rsidR="002E50BA" w:rsidRPr="002E50BA">
        <w:rPr>
          <w:rFonts w:ascii="Times New Roman" w:hAnsi="Times New Roman" w:cs="Times New Roman"/>
          <w:sz w:val="28"/>
          <w:szCs w:val="28"/>
          <w:lang w:val="ru-KZ"/>
        </w:rPr>
        <w:t>.</w:t>
      </w:r>
    </w:p>
    <w:p w14:paraId="4148BF65" w14:textId="7DF6FCBF"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43. </w:t>
      </w:r>
      <w:r w:rsidR="002E50BA" w:rsidRPr="002E50BA">
        <w:rPr>
          <w:rFonts w:ascii="Times New Roman" w:hAnsi="Times New Roman" w:cs="Times New Roman"/>
          <w:sz w:val="28"/>
          <w:szCs w:val="28"/>
          <w:lang w:val="ru-KZ"/>
        </w:rPr>
        <w:t xml:space="preserve">Менде </w:t>
      </w:r>
      <w:proofErr w:type="spellStart"/>
      <w:r w:rsidR="002E50BA" w:rsidRPr="002E50BA">
        <w:rPr>
          <w:rFonts w:ascii="Times New Roman" w:hAnsi="Times New Roman" w:cs="Times New Roman"/>
          <w:sz w:val="28"/>
          <w:szCs w:val="28"/>
          <w:lang w:val="ru-KZ"/>
        </w:rPr>
        <w:t>басқаларға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ұнамайтын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кейбір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қасиеттер</w:t>
      </w:r>
      <w:proofErr w:type="spellEnd"/>
      <w:r w:rsidR="002E50BA" w:rsidRPr="002E50BA">
        <w:rPr>
          <w:rFonts w:ascii="Times New Roman" w:hAnsi="Times New Roman" w:cs="Times New Roman"/>
          <w:sz w:val="28"/>
          <w:szCs w:val="28"/>
          <w:lang w:val="ru-KZ"/>
        </w:rPr>
        <w:t xml:space="preserve"> бар </w:t>
      </w:r>
      <w:proofErr w:type="spellStart"/>
      <w:r w:rsidR="002E50BA" w:rsidRPr="002E50BA">
        <w:rPr>
          <w:rFonts w:ascii="Times New Roman" w:hAnsi="Times New Roman" w:cs="Times New Roman"/>
          <w:sz w:val="28"/>
          <w:szCs w:val="28"/>
          <w:lang w:val="ru-KZ"/>
        </w:rPr>
        <w:t>сияқты</w:t>
      </w:r>
      <w:proofErr w:type="spellEnd"/>
      <w:r w:rsidR="002E50BA" w:rsidRPr="002E50BA">
        <w:rPr>
          <w:rFonts w:ascii="Times New Roman" w:hAnsi="Times New Roman" w:cs="Times New Roman"/>
          <w:sz w:val="28"/>
          <w:szCs w:val="28"/>
          <w:lang w:val="ru-KZ"/>
        </w:rPr>
        <w:t>.</w:t>
      </w:r>
    </w:p>
    <w:p w14:paraId="1EE34BE7" w14:textId="32A4EA0F"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44. </w:t>
      </w:r>
      <w:proofErr w:type="spellStart"/>
      <w:r w:rsidR="002E50BA" w:rsidRPr="002E50BA">
        <w:rPr>
          <w:rFonts w:ascii="Times New Roman" w:hAnsi="Times New Roman" w:cs="Times New Roman"/>
          <w:sz w:val="28"/>
          <w:szCs w:val="28"/>
          <w:lang w:val="ru-KZ"/>
        </w:rPr>
        <w:t>Таныстарымның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көбісі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мені</w:t>
      </w:r>
      <w:proofErr w:type="spellEnd"/>
      <w:r w:rsidR="002E50BA" w:rsidRPr="002E50BA">
        <w:rPr>
          <w:rFonts w:ascii="Times New Roman" w:hAnsi="Times New Roman" w:cs="Times New Roman"/>
          <w:sz w:val="28"/>
          <w:szCs w:val="28"/>
          <w:lang w:val="ru-KZ"/>
        </w:rPr>
        <w:t xml:space="preserve"> аса </w:t>
      </w:r>
      <w:proofErr w:type="spellStart"/>
      <w:r w:rsidR="002E50BA" w:rsidRPr="002E50BA">
        <w:rPr>
          <w:rFonts w:ascii="Times New Roman" w:hAnsi="Times New Roman" w:cs="Times New Roman"/>
          <w:sz w:val="28"/>
          <w:szCs w:val="28"/>
          <w:lang w:val="ru-KZ"/>
        </w:rPr>
        <w:t>маңызды</w:t>
      </w:r>
      <w:proofErr w:type="spellEnd"/>
      <w:r w:rsidR="002E50BA" w:rsidRPr="002E50BA">
        <w:rPr>
          <w:rFonts w:ascii="Times New Roman" w:hAnsi="Times New Roman" w:cs="Times New Roman"/>
          <w:sz w:val="28"/>
          <w:szCs w:val="28"/>
          <w:lang w:val="ru-KZ"/>
        </w:rPr>
        <w:t xml:space="preserve"> адам </w:t>
      </w:r>
      <w:proofErr w:type="spellStart"/>
      <w:r w:rsidR="002E50BA" w:rsidRPr="002E50BA">
        <w:rPr>
          <w:rFonts w:ascii="Times New Roman" w:hAnsi="Times New Roman" w:cs="Times New Roman"/>
          <w:sz w:val="28"/>
          <w:szCs w:val="28"/>
          <w:lang w:val="ru-KZ"/>
        </w:rPr>
        <w:t>ретінде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көрмейді</w:t>
      </w:r>
      <w:proofErr w:type="spellEnd"/>
      <w:r w:rsidR="002E50BA" w:rsidRPr="002E50BA">
        <w:rPr>
          <w:rFonts w:ascii="Times New Roman" w:hAnsi="Times New Roman" w:cs="Times New Roman"/>
          <w:sz w:val="28"/>
          <w:szCs w:val="28"/>
          <w:lang w:val="ru-KZ"/>
        </w:rPr>
        <w:t>.</w:t>
      </w:r>
    </w:p>
    <w:p w14:paraId="10E397F7" w14:textId="362970B1"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45. </w:t>
      </w:r>
      <w:proofErr w:type="spellStart"/>
      <w:r w:rsidR="002E50BA" w:rsidRPr="002E50BA">
        <w:rPr>
          <w:rFonts w:ascii="Times New Roman" w:hAnsi="Times New Roman" w:cs="Times New Roman"/>
          <w:sz w:val="28"/>
          <w:szCs w:val="28"/>
          <w:lang w:val="ru-KZ"/>
        </w:rPr>
        <w:t>Өзімді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ұнатпайтын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сезімдер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жиі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мазалайды</w:t>
      </w:r>
      <w:proofErr w:type="spellEnd"/>
      <w:r w:rsidR="002E50BA" w:rsidRPr="002E50BA">
        <w:rPr>
          <w:rFonts w:ascii="Times New Roman" w:hAnsi="Times New Roman" w:cs="Times New Roman"/>
          <w:sz w:val="28"/>
          <w:szCs w:val="28"/>
          <w:lang w:val="ru-KZ"/>
        </w:rPr>
        <w:t>.</w:t>
      </w:r>
    </w:p>
    <w:p w14:paraId="0649974E" w14:textId="48DF532F"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46. </w:t>
      </w:r>
      <w:proofErr w:type="spellStart"/>
      <w:r w:rsidR="002E50BA" w:rsidRPr="002E50BA">
        <w:rPr>
          <w:rFonts w:ascii="Times New Roman" w:hAnsi="Times New Roman" w:cs="Times New Roman"/>
          <w:sz w:val="28"/>
          <w:szCs w:val="28"/>
          <w:lang w:val="ru-KZ"/>
        </w:rPr>
        <w:t>Көп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жағдайда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өзімді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сынап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төмендетемін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ойлаймын</w:t>
      </w:r>
      <w:proofErr w:type="spellEnd"/>
      <w:r w:rsidR="002E50BA" w:rsidRPr="002E50BA">
        <w:rPr>
          <w:rFonts w:ascii="Times New Roman" w:hAnsi="Times New Roman" w:cs="Times New Roman"/>
          <w:sz w:val="28"/>
          <w:szCs w:val="28"/>
          <w:lang w:val="ru-KZ"/>
        </w:rPr>
        <w:t>.</w:t>
      </w:r>
    </w:p>
    <w:p w14:paraId="503E4422" w14:textId="26BDF349"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47. </w:t>
      </w:r>
      <w:proofErr w:type="spellStart"/>
      <w:r w:rsidR="002E50BA" w:rsidRPr="002E50BA">
        <w:rPr>
          <w:rFonts w:ascii="Times New Roman" w:hAnsi="Times New Roman" w:cs="Times New Roman"/>
          <w:sz w:val="28"/>
          <w:szCs w:val="28"/>
          <w:lang w:val="ru-KZ"/>
        </w:rPr>
        <w:t>Теріс</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қылықтарым</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өзіме</w:t>
      </w:r>
      <w:proofErr w:type="spellEnd"/>
      <w:r w:rsidR="002E50BA" w:rsidRPr="002E50BA">
        <w:rPr>
          <w:rFonts w:ascii="Times New Roman" w:hAnsi="Times New Roman" w:cs="Times New Roman"/>
          <w:sz w:val="28"/>
          <w:szCs w:val="28"/>
          <w:lang w:val="ru-KZ"/>
        </w:rPr>
        <w:t xml:space="preserve"> жат </w:t>
      </w:r>
      <w:proofErr w:type="spellStart"/>
      <w:r w:rsidR="002E50BA" w:rsidRPr="002E50BA">
        <w:rPr>
          <w:rFonts w:ascii="Times New Roman" w:hAnsi="Times New Roman" w:cs="Times New Roman"/>
          <w:sz w:val="28"/>
          <w:szCs w:val="28"/>
          <w:lang w:val="ru-KZ"/>
        </w:rPr>
        <w:t>емес</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сияқты</w:t>
      </w:r>
      <w:proofErr w:type="spellEnd"/>
      <w:r w:rsidR="002E50BA" w:rsidRPr="002E50BA">
        <w:rPr>
          <w:rFonts w:ascii="Times New Roman" w:hAnsi="Times New Roman" w:cs="Times New Roman"/>
          <w:sz w:val="28"/>
          <w:szCs w:val="28"/>
          <w:lang w:val="ru-KZ"/>
        </w:rPr>
        <w:t>.</w:t>
      </w:r>
    </w:p>
    <w:p w14:paraId="7FC89A0C" w14:textId="0F74D14A" w:rsidR="00AF3BC1"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48. </w:t>
      </w:r>
      <w:proofErr w:type="spellStart"/>
      <w:r w:rsidR="002E50BA" w:rsidRPr="002E50BA">
        <w:rPr>
          <w:rFonts w:ascii="Times New Roman" w:hAnsi="Times New Roman" w:cs="Times New Roman"/>
          <w:sz w:val="28"/>
          <w:szCs w:val="28"/>
          <w:lang w:val="ru-KZ"/>
        </w:rPr>
        <w:t>Өзіме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толықтай</w:t>
      </w:r>
      <w:proofErr w:type="spellEnd"/>
      <w:r w:rsidR="002E50BA" w:rsidRPr="002E50BA">
        <w:rPr>
          <w:rFonts w:ascii="Times New Roman" w:hAnsi="Times New Roman" w:cs="Times New Roman"/>
          <w:sz w:val="28"/>
          <w:szCs w:val="28"/>
          <w:lang w:val="ru-KZ"/>
        </w:rPr>
        <w:t xml:space="preserve"> риза </w:t>
      </w:r>
      <w:proofErr w:type="spellStart"/>
      <w:r w:rsidR="002E50BA" w:rsidRPr="002E50BA">
        <w:rPr>
          <w:rFonts w:ascii="Times New Roman" w:hAnsi="Times New Roman" w:cs="Times New Roman"/>
          <w:sz w:val="28"/>
          <w:szCs w:val="28"/>
          <w:lang w:val="ru-KZ"/>
        </w:rPr>
        <w:t>екенімді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айтуға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болады</w:t>
      </w:r>
      <w:proofErr w:type="spellEnd"/>
      <w:r w:rsidR="002E50BA" w:rsidRPr="002E50BA">
        <w:rPr>
          <w:rFonts w:ascii="Times New Roman" w:hAnsi="Times New Roman" w:cs="Times New Roman"/>
          <w:sz w:val="28"/>
          <w:szCs w:val="28"/>
          <w:lang w:val="ru-KZ"/>
        </w:rPr>
        <w:t>.</w:t>
      </w:r>
    </w:p>
    <w:p w14:paraId="4DCACC6C" w14:textId="7CD7B132"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49. </w:t>
      </w:r>
      <w:proofErr w:type="spellStart"/>
      <w:r w:rsidR="002E50BA" w:rsidRPr="002E50BA">
        <w:rPr>
          <w:rFonts w:ascii="Times New Roman" w:hAnsi="Times New Roman" w:cs="Times New Roman"/>
          <w:sz w:val="28"/>
          <w:szCs w:val="28"/>
          <w:lang w:val="ru-KZ"/>
        </w:rPr>
        <w:t>Біреудің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мені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шын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жүректен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жақсы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көруі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екіталай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ойлаймын</w:t>
      </w:r>
      <w:proofErr w:type="spellEnd"/>
      <w:r w:rsidR="002E50BA" w:rsidRPr="002E50BA">
        <w:rPr>
          <w:rFonts w:ascii="Times New Roman" w:hAnsi="Times New Roman" w:cs="Times New Roman"/>
          <w:sz w:val="28"/>
          <w:szCs w:val="28"/>
          <w:lang w:val="ru-KZ"/>
        </w:rPr>
        <w:t>.</w:t>
      </w:r>
    </w:p>
    <w:p w14:paraId="58870826" w14:textId="77777777" w:rsidR="002E50BA" w:rsidRPr="002E50BA" w:rsidRDefault="00AF3BC1" w:rsidP="002E50BA">
      <w:pPr>
        <w:spacing w:after="0" w:line="240" w:lineRule="auto"/>
        <w:ind w:firstLine="709"/>
        <w:jc w:val="both"/>
        <w:rPr>
          <w:rFonts w:ascii="Times New Roman" w:hAnsi="Times New Roman" w:cs="Times New Roman"/>
          <w:sz w:val="28"/>
          <w:szCs w:val="28"/>
          <w:lang w:val="ru-KZ"/>
        </w:rPr>
      </w:pPr>
      <w:r w:rsidRPr="00AE5677">
        <w:rPr>
          <w:rFonts w:ascii="Times New Roman" w:hAnsi="Times New Roman" w:cs="Times New Roman"/>
          <w:sz w:val="28"/>
          <w:szCs w:val="28"/>
        </w:rPr>
        <w:t xml:space="preserve">50. </w:t>
      </w:r>
      <w:proofErr w:type="spellStart"/>
      <w:r w:rsidR="002E50BA" w:rsidRPr="002E50BA">
        <w:rPr>
          <w:rFonts w:ascii="Times New Roman" w:hAnsi="Times New Roman" w:cs="Times New Roman"/>
          <w:sz w:val="28"/>
          <w:szCs w:val="28"/>
          <w:lang w:val="ru-KZ"/>
        </w:rPr>
        <w:t>Армандарым</w:t>
      </w:r>
      <w:proofErr w:type="spellEnd"/>
      <w:r w:rsidR="002E50BA" w:rsidRPr="002E50BA">
        <w:rPr>
          <w:rFonts w:ascii="Times New Roman" w:hAnsi="Times New Roman" w:cs="Times New Roman"/>
          <w:sz w:val="28"/>
          <w:szCs w:val="28"/>
          <w:lang w:val="ru-KZ"/>
        </w:rPr>
        <w:t xml:space="preserve"> мен </w:t>
      </w:r>
      <w:proofErr w:type="spellStart"/>
      <w:r w:rsidR="002E50BA" w:rsidRPr="002E50BA">
        <w:rPr>
          <w:rFonts w:ascii="Times New Roman" w:hAnsi="Times New Roman" w:cs="Times New Roman"/>
          <w:sz w:val="28"/>
          <w:szCs w:val="28"/>
          <w:lang w:val="ru-KZ"/>
        </w:rPr>
        <w:t>жоспарларым</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кейде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шынайы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өмірге</w:t>
      </w:r>
      <w:proofErr w:type="spellEnd"/>
      <w:r w:rsidR="002E50BA" w:rsidRPr="002E50BA">
        <w:rPr>
          <w:rFonts w:ascii="Times New Roman" w:hAnsi="Times New Roman" w:cs="Times New Roman"/>
          <w:sz w:val="28"/>
          <w:szCs w:val="28"/>
          <w:lang w:val="ru-KZ"/>
        </w:rPr>
        <w:t xml:space="preserve"> сай </w:t>
      </w:r>
      <w:proofErr w:type="spellStart"/>
      <w:r w:rsidR="002E50BA" w:rsidRPr="002E50BA">
        <w:rPr>
          <w:rFonts w:ascii="Times New Roman" w:hAnsi="Times New Roman" w:cs="Times New Roman"/>
          <w:sz w:val="28"/>
          <w:szCs w:val="28"/>
          <w:lang w:val="ru-KZ"/>
        </w:rPr>
        <w:t>келмей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жатады</w:t>
      </w:r>
      <w:proofErr w:type="spellEnd"/>
      <w:r w:rsidR="002E50BA" w:rsidRPr="002E50BA">
        <w:rPr>
          <w:rFonts w:ascii="Times New Roman" w:hAnsi="Times New Roman" w:cs="Times New Roman"/>
          <w:sz w:val="28"/>
          <w:szCs w:val="28"/>
          <w:lang w:val="ru-KZ"/>
        </w:rPr>
        <w:t>.</w:t>
      </w:r>
    </w:p>
    <w:p w14:paraId="77ED5755" w14:textId="77777777" w:rsidR="002E50BA" w:rsidRPr="002E50BA" w:rsidRDefault="00AF3BC1" w:rsidP="002E50BA">
      <w:pPr>
        <w:spacing w:after="0" w:line="240" w:lineRule="auto"/>
        <w:ind w:firstLine="709"/>
        <w:jc w:val="both"/>
        <w:rPr>
          <w:rFonts w:ascii="Times New Roman" w:hAnsi="Times New Roman" w:cs="Times New Roman"/>
          <w:sz w:val="28"/>
          <w:szCs w:val="28"/>
          <w:lang w:val="ru-KZ"/>
        </w:rPr>
      </w:pPr>
      <w:r w:rsidRPr="00AF3BC1">
        <w:rPr>
          <w:rFonts w:ascii="Times New Roman" w:hAnsi="Times New Roman" w:cs="Times New Roman"/>
          <w:sz w:val="28"/>
          <w:szCs w:val="28"/>
          <w:lang w:val="kk-KZ"/>
        </w:rPr>
        <w:t xml:space="preserve">51. </w:t>
      </w:r>
      <w:r w:rsidR="002E50BA" w:rsidRPr="002E50BA">
        <w:rPr>
          <w:rFonts w:ascii="Times New Roman" w:hAnsi="Times New Roman" w:cs="Times New Roman"/>
          <w:sz w:val="28"/>
          <w:szCs w:val="28"/>
          <w:lang w:val="ru-KZ"/>
        </w:rPr>
        <w:t xml:space="preserve">Егер </w:t>
      </w:r>
      <w:proofErr w:type="spellStart"/>
      <w:r w:rsidR="002E50BA" w:rsidRPr="002E50BA">
        <w:rPr>
          <w:rFonts w:ascii="Times New Roman" w:hAnsi="Times New Roman" w:cs="Times New Roman"/>
          <w:sz w:val="28"/>
          <w:szCs w:val="28"/>
          <w:lang w:val="ru-KZ"/>
        </w:rPr>
        <w:t>менің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екінші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нұсқам</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болса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ол</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мені</w:t>
      </w:r>
      <w:proofErr w:type="spellEnd"/>
      <w:r w:rsidR="002E50BA" w:rsidRPr="002E50BA">
        <w:rPr>
          <w:rFonts w:ascii="Times New Roman" w:hAnsi="Times New Roman" w:cs="Times New Roman"/>
          <w:sz w:val="28"/>
          <w:szCs w:val="28"/>
          <w:lang w:val="ru-KZ"/>
        </w:rPr>
        <w:t xml:space="preserve"> тез </w:t>
      </w:r>
      <w:proofErr w:type="spellStart"/>
      <w:r w:rsidR="002E50BA" w:rsidRPr="002E50BA">
        <w:rPr>
          <w:rFonts w:ascii="Times New Roman" w:hAnsi="Times New Roman" w:cs="Times New Roman"/>
          <w:sz w:val="28"/>
          <w:szCs w:val="28"/>
          <w:lang w:val="ru-KZ"/>
        </w:rPr>
        <w:t>жалықтырар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еді</w:t>
      </w:r>
      <w:proofErr w:type="spellEnd"/>
      <w:r w:rsidR="002E50BA" w:rsidRPr="002E50BA">
        <w:rPr>
          <w:rFonts w:ascii="Times New Roman" w:hAnsi="Times New Roman" w:cs="Times New Roman"/>
          <w:sz w:val="28"/>
          <w:szCs w:val="28"/>
          <w:lang w:val="ru-KZ"/>
        </w:rPr>
        <w:t>.</w:t>
      </w:r>
    </w:p>
    <w:p w14:paraId="3B9D89EB" w14:textId="77777777" w:rsidR="002E50BA" w:rsidRPr="002E50BA" w:rsidRDefault="00AF3BC1" w:rsidP="002E50BA">
      <w:pPr>
        <w:spacing w:after="0" w:line="240" w:lineRule="auto"/>
        <w:ind w:firstLine="709"/>
        <w:jc w:val="both"/>
        <w:rPr>
          <w:rFonts w:ascii="Times New Roman" w:hAnsi="Times New Roman" w:cs="Times New Roman"/>
          <w:sz w:val="28"/>
          <w:szCs w:val="28"/>
          <w:lang w:val="ru-KZ"/>
        </w:rPr>
      </w:pPr>
      <w:r w:rsidRPr="00AF3BC1">
        <w:rPr>
          <w:rFonts w:ascii="Times New Roman" w:hAnsi="Times New Roman" w:cs="Times New Roman"/>
          <w:sz w:val="28"/>
          <w:szCs w:val="28"/>
          <w:lang w:val="kk-KZ"/>
        </w:rPr>
        <w:t xml:space="preserve">52. </w:t>
      </w:r>
      <w:proofErr w:type="spellStart"/>
      <w:r w:rsidR="002E50BA" w:rsidRPr="002E50BA">
        <w:rPr>
          <w:rFonts w:ascii="Times New Roman" w:hAnsi="Times New Roman" w:cs="Times New Roman"/>
          <w:sz w:val="28"/>
          <w:szCs w:val="28"/>
          <w:lang w:val="ru-KZ"/>
        </w:rPr>
        <w:t>Зиялы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парасатты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адамдармен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тіл</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табыса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аламын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ойлаймын</w:t>
      </w:r>
      <w:proofErr w:type="spellEnd"/>
      <w:r w:rsidR="002E50BA" w:rsidRPr="002E50BA">
        <w:rPr>
          <w:rFonts w:ascii="Times New Roman" w:hAnsi="Times New Roman" w:cs="Times New Roman"/>
          <w:sz w:val="28"/>
          <w:szCs w:val="28"/>
          <w:lang w:val="ru-KZ"/>
        </w:rPr>
        <w:t>.</w:t>
      </w:r>
    </w:p>
    <w:p w14:paraId="5D336AE5" w14:textId="77777777" w:rsidR="002E50BA" w:rsidRPr="002E50BA" w:rsidRDefault="00AF3BC1" w:rsidP="002E50BA">
      <w:pPr>
        <w:spacing w:after="0" w:line="240" w:lineRule="auto"/>
        <w:ind w:firstLine="709"/>
        <w:jc w:val="both"/>
        <w:rPr>
          <w:rFonts w:ascii="Times New Roman" w:hAnsi="Times New Roman" w:cs="Times New Roman"/>
          <w:sz w:val="28"/>
          <w:szCs w:val="28"/>
          <w:lang w:val="ru-KZ"/>
        </w:rPr>
      </w:pPr>
      <w:r w:rsidRPr="00AF3BC1">
        <w:rPr>
          <w:rFonts w:ascii="Times New Roman" w:hAnsi="Times New Roman" w:cs="Times New Roman"/>
          <w:sz w:val="28"/>
          <w:szCs w:val="28"/>
          <w:lang w:val="kk-KZ"/>
        </w:rPr>
        <w:t xml:space="preserve">53. </w:t>
      </w:r>
      <w:proofErr w:type="spellStart"/>
      <w:r w:rsidR="002E50BA" w:rsidRPr="002E50BA">
        <w:rPr>
          <w:rFonts w:ascii="Times New Roman" w:hAnsi="Times New Roman" w:cs="Times New Roman"/>
          <w:sz w:val="28"/>
          <w:szCs w:val="28"/>
          <w:lang w:val="ru-KZ"/>
        </w:rPr>
        <w:t>Өз</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басымнан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өтіп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жатқан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жайттарды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әдетте</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оңай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түсінемін</w:t>
      </w:r>
      <w:proofErr w:type="spellEnd"/>
      <w:r w:rsidR="002E50BA" w:rsidRPr="002E50BA">
        <w:rPr>
          <w:rFonts w:ascii="Times New Roman" w:hAnsi="Times New Roman" w:cs="Times New Roman"/>
          <w:sz w:val="28"/>
          <w:szCs w:val="28"/>
          <w:lang w:val="ru-KZ"/>
        </w:rPr>
        <w:t>.</w:t>
      </w:r>
    </w:p>
    <w:p w14:paraId="0A534DF2" w14:textId="5498D09C"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54. </w:t>
      </w:r>
      <w:proofErr w:type="spellStart"/>
      <w:r w:rsidR="002E50BA" w:rsidRPr="002E50BA">
        <w:rPr>
          <w:rFonts w:ascii="Times New Roman" w:hAnsi="Times New Roman" w:cs="Times New Roman"/>
          <w:sz w:val="28"/>
          <w:szCs w:val="28"/>
          <w:lang w:val="ru-KZ"/>
        </w:rPr>
        <w:t>Мендегі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жетістіктер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әлсіз</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тұстарыма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қарағанда</w:t>
      </w:r>
      <w:proofErr w:type="spellEnd"/>
      <w:r w:rsidR="002E50BA" w:rsidRPr="002E50BA">
        <w:rPr>
          <w:rFonts w:ascii="Times New Roman" w:hAnsi="Times New Roman" w:cs="Times New Roman"/>
          <w:sz w:val="28"/>
          <w:szCs w:val="28"/>
          <w:lang w:val="ru-KZ"/>
        </w:rPr>
        <w:t xml:space="preserve"> басым.</w:t>
      </w:r>
    </w:p>
    <w:p w14:paraId="5A05AC9A" w14:textId="77777777" w:rsidR="002E50BA" w:rsidRPr="002E50BA" w:rsidRDefault="00AF3BC1" w:rsidP="002E50BA">
      <w:pPr>
        <w:spacing w:after="0" w:line="240" w:lineRule="auto"/>
        <w:ind w:firstLine="709"/>
        <w:jc w:val="both"/>
        <w:rPr>
          <w:rFonts w:ascii="Times New Roman" w:hAnsi="Times New Roman" w:cs="Times New Roman"/>
          <w:sz w:val="28"/>
          <w:szCs w:val="28"/>
          <w:lang w:val="ru-KZ"/>
        </w:rPr>
      </w:pPr>
      <w:r w:rsidRPr="00AF3BC1">
        <w:rPr>
          <w:rFonts w:ascii="Times New Roman" w:hAnsi="Times New Roman" w:cs="Times New Roman"/>
          <w:sz w:val="28"/>
          <w:szCs w:val="28"/>
          <w:lang w:val="kk-KZ"/>
        </w:rPr>
        <w:t xml:space="preserve">55. </w:t>
      </w:r>
      <w:proofErr w:type="spellStart"/>
      <w:r w:rsidR="002E50BA" w:rsidRPr="002E50BA">
        <w:rPr>
          <w:rFonts w:ascii="Times New Roman" w:hAnsi="Times New Roman" w:cs="Times New Roman"/>
          <w:sz w:val="28"/>
          <w:szCs w:val="28"/>
          <w:lang w:val="ru-KZ"/>
        </w:rPr>
        <w:t>Адамгершілікке</w:t>
      </w:r>
      <w:proofErr w:type="spellEnd"/>
      <w:r w:rsidR="002E50BA" w:rsidRPr="002E50BA">
        <w:rPr>
          <w:rFonts w:ascii="Times New Roman" w:hAnsi="Times New Roman" w:cs="Times New Roman"/>
          <w:sz w:val="28"/>
          <w:szCs w:val="28"/>
          <w:lang w:val="ru-KZ"/>
        </w:rPr>
        <w:t xml:space="preserve"> сай </w:t>
      </w:r>
      <w:proofErr w:type="spellStart"/>
      <w:r w:rsidR="002E50BA" w:rsidRPr="002E50BA">
        <w:rPr>
          <w:rFonts w:ascii="Times New Roman" w:hAnsi="Times New Roman" w:cs="Times New Roman"/>
          <w:sz w:val="28"/>
          <w:szCs w:val="28"/>
          <w:lang w:val="ru-KZ"/>
        </w:rPr>
        <w:t>келмейді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кінә</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тағатындар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сирек</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кездеседі</w:t>
      </w:r>
      <w:proofErr w:type="spellEnd"/>
      <w:r w:rsidR="002E50BA" w:rsidRPr="002E50BA">
        <w:rPr>
          <w:rFonts w:ascii="Times New Roman" w:hAnsi="Times New Roman" w:cs="Times New Roman"/>
          <w:sz w:val="28"/>
          <w:szCs w:val="28"/>
          <w:lang w:val="ru-KZ"/>
        </w:rPr>
        <w:t>.</w:t>
      </w:r>
    </w:p>
    <w:p w14:paraId="4C82B883" w14:textId="3B94B689"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56. </w:t>
      </w:r>
      <w:proofErr w:type="spellStart"/>
      <w:r w:rsidR="002E50BA" w:rsidRPr="002E50BA">
        <w:rPr>
          <w:rFonts w:ascii="Times New Roman" w:hAnsi="Times New Roman" w:cs="Times New Roman"/>
          <w:sz w:val="28"/>
          <w:szCs w:val="28"/>
          <w:lang w:val="ru-KZ"/>
        </w:rPr>
        <w:t>Қиын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жағдайлар</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болғанда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өзімді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кінәлап</w:t>
      </w:r>
      <w:proofErr w:type="spellEnd"/>
      <w:r w:rsidR="002E50BA" w:rsidRPr="002E50BA">
        <w:rPr>
          <w:rFonts w:ascii="Times New Roman" w:hAnsi="Times New Roman" w:cs="Times New Roman"/>
          <w:sz w:val="28"/>
          <w:szCs w:val="28"/>
          <w:lang w:val="ru-KZ"/>
        </w:rPr>
        <w:t>: «</w:t>
      </w:r>
      <w:proofErr w:type="spellStart"/>
      <w:r w:rsidR="002E50BA" w:rsidRPr="002E50BA">
        <w:rPr>
          <w:rFonts w:ascii="Times New Roman" w:hAnsi="Times New Roman" w:cs="Times New Roman"/>
          <w:sz w:val="28"/>
          <w:szCs w:val="28"/>
          <w:lang w:val="ru-KZ"/>
        </w:rPr>
        <w:t>Бұл</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менің</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лайықты</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жазам</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дейтін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кездерім</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болады</w:t>
      </w:r>
      <w:proofErr w:type="spellEnd"/>
      <w:r w:rsidR="002E50BA" w:rsidRPr="002E50BA">
        <w:rPr>
          <w:rFonts w:ascii="Times New Roman" w:hAnsi="Times New Roman" w:cs="Times New Roman"/>
          <w:sz w:val="28"/>
          <w:szCs w:val="28"/>
          <w:lang w:val="ru-KZ"/>
        </w:rPr>
        <w:t>.</w:t>
      </w:r>
    </w:p>
    <w:p w14:paraId="4DED53CE" w14:textId="373B4633"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57. </w:t>
      </w:r>
      <w:proofErr w:type="spellStart"/>
      <w:r w:rsidR="002E50BA" w:rsidRPr="002E50BA">
        <w:rPr>
          <w:rFonts w:ascii="Times New Roman" w:hAnsi="Times New Roman" w:cs="Times New Roman"/>
          <w:sz w:val="28"/>
          <w:szCs w:val="28"/>
          <w:lang w:val="ru-KZ"/>
        </w:rPr>
        <w:t>Өз</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өмірімді</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бақылауда</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ұстай</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аламын</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деп</w:t>
      </w:r>
      <w:proofErr w:type="spellEnd"/>
      <w:r w:rsidR="002E50BA" w:rsidRPr="002E50BA">
        <w:rPr>
          <w:rFonts w:ascii="Times New Roman" w:hAnsi="Times New Roman" w:cs="Times New Roman"/>
          <w:sz w:val="28"/>
          <w:szCs w:val="28"/>
          <w:lang w:val="ru-KZ"/>
        </w:rPr>
        <w:t xml:space="preserve"> </w:t>
      </w:r>
      <w:proofErr w:type="spellStart"/>
      <w:r w:rsidR="002E50BA" w:rsidRPr="002E50BA">
        <w:rPr>
          <w:rFonts w:ascii="Times New Roman" w:hAnsi="Times New Roman" w:cs="Times New Roman"/>
          <w:sz w:val="28"/>
          <w:szCs w:val="28"/>
          <w:lang w:val="ru-KZ"/>
        </w:rPr>
        <w:t>сенемін</w:t>
      </w:r>
      <w:proofErr w:type="spellEnd"/>
      <w:r w:rsidR="002E50BA" w:rsidRPr="002E50BA">
        <w:rPr>
          <w:rFonts w:ascii="Times New Roman" w:hAnsi="Times New Roman" w:cs="Times New Roman"/>
          <w:sz w:val="28"/>
          <w:szCs w:val="28"/>
          <w:lang w:val="ru-KZ"/>
        </w:rPr>
        <w:t>.</w:t>
      </w:r>
    </w:p>
    <w:p w14:paraId="24B4D3FD"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Нәтижелерді </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 xml:space="preserve">ңдеу. Әр фактор бойынша пікірлердің реттік номері. </w:t>
      </w:r>
    </w:p>
    <w:p w14:paraId="483555B2"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Шкала S (интегралды) </w:t>
      </w:r>
    </w:p>
    <w:p w14:paraId="41255DC3"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2, 5, 23, 33, 27, 42, 46, 48, 52, 53, 57. </w:t>
      </w:r>
    </w:p>
    <w:p w14:paraId="518AE259"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6, 9, 13, 14, 16, 18, 30, 35, 38, 39, 41, 43, 44, 45, 49, 50, 56. </w:t>
      </w:r>
    </w:p>
    <w:p w14:paraId="581A485F"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зін-</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 сыйлау шкаласы (</w:t>
      </w:r>
      <w:r>
        <w:rPr>
          <w:rFonts w:ascii="Times New Roman" w:hAnsi="Times New Roman" w:cs="Times New Roman"/>
          <w:sz w:val="28"/>
          <w:szCs w:val="28"/>
          <w:lang w:val="kk-KZ"/>
        </w:rPr>
        <w:t>1</w:t>
      </w:r>
      <w:r w:rsidRPr="00AF3BC1">
        <w:rPr>
          <w:rFonts w:ascii="Times New Roman" w:hAnsi="Times New Roman" w:cs="Times New Roman"/>
          <w:sz w:val="28"/>
          <w:szCs w:val="28"/>
          <w:lang w:val="kk-KZ"/>
        </w:rPr>
        <w:t xml:space="preserve">) </w:t>
      </w:r>
    </w:p>
    <w:p w14:paraId="03574EC4"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2, 23, 53, 57. </w:t>
      </w:r>
    </w:p>
    <w:p w14:paraId="4775580B"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8, 13, 25, 27, 31, 35, 38, 39, 40, 41, 50. </w:t>
      </w:r>
    </w:p>
    <w:p w14:paraId="7BBF8997"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Аутосимпатия шкаласы (</w:t>
      </w:r>
      <w:r>
        <w:rPr>
          <w:rFonts w:ascii="Times New Roman" w:hAnsi="Times New Roman" w:cs="Times New Roman"/>
          <w:sz w:val="28"/>
          <w:szCs w:val="28"/>
          <w:lang w:val="kk-KZ"/>
        </w:rPr>
        <w:t>2</w:t>
      </w:r>
      <w:r w:rsidRPr="00AF3BC1">
        <w:rPr>
          <w:rFonts w:ascii="Times New Roman" w:hAnsi="Times New Roman" w:cs="Times New Roman"/>
          <w:sz w:val="28"/>
          <w:szCs w:val="28"/>
          <w:lang w:val="kk-KZ"/>
        </w:rPr>
        <w:t xml:space="preserve">) </w:t>
      </w:r>
    </w:p>
    <w:p w14:paraId="7E0E5FC3"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12, 18, 28, 29, 37, 46, 48, 54. </w:t>
      </w:r>
    </w:p>
    <w:p w14:paraId="087CAA10"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4, 9, 11, 16, 19, 24, 45, 56. </w:t>
      </w:r>
    </w:p>
    <w:p w14:paraId="3194E2C8"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зіне басқалардан күтетін қатынасы (</w:t>
      </w:r>
      <w:r>
        <w:rPr>
          <w:rFonts w:ascii="Times New Roman" w:hAnsi="Times New Roman" w:cs="Times New Roman"/>
          <w:sz w:val="28"/>
          <w:szCs w:val="28"/>
          <w:lang w:val="kk-KZ"/>
        </w:rPr>
        <w:t>3</w:t>
      </w:r>
      <w:r w:rsidRPr="00AF3BC1">
        <w:rPr>
          <w:rFonts w:ascii="Times New Roman" w:hAnsi="Times New Roman" w:cs="Times New Roman"/>
          <w:sz w:val="28"/>
          <w:szCs w:val="28"/>
          <w:lang w:val="kk-KZ"/>
        </w:rPr>
        <w:t xml:space="preserve">) </w:t>
      </w:r>
    </w:p>
    <w:p w14:paraId="37CCEA9F"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1, 5, 10, 15, 42, 55. </w:t>
      </w:r>
    </w:p>
    <w:p w14:paraId="4B51B90B"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3, 26, 30, 32, 43, 44, 49. </w:t>
      </w:r>
    </w:p>
    <w:p w14:paraId="1934A853"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зіне қызығушылығы шкаласы (</w:t>
      </w:r>
      <w:r>
        <w:rPr>
          <w:rFonts w:ascii="Times New Roman" w:hAnsi="Times New Roman" w:cs="Times New Roman"/>
          <w:sz w:val="28"/>
          <w:szCs w:val="28"/>
          <w:lang w:val="kk-KZ"/>
        </w:rPr>
        <w:t>4</w:t>
      </w:r>
      <w:r w:rsidRPr="00AF3BC1">
        <w:rPr>
          <w:rFonts w:ascii="Times New Roman" w:hAnsi="Times New Roman" w:cs="Times New Roman"/>
          <w:sz w:val="28"/>
          <w:szCs w:val="28"/>
          <w:lang w:val="kk-KZ"/>
        </w:rPr>
        <w:t xml:space="preserve">) </w:t>
      </w:r>
    </w:p>
    <w:p w14:paraId="142A3D04"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7, 17, 20, 33, 34, 52. 186 </w:t>
      </w:r>
    </w:p>
    <w:p w14:paraId="33737328"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14, 51. </w:t>
      </w:r>
    </w:p>
    <w:p w14:paraId="6F15A1EA"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lastRenderedPageBreak/>
        <w:t>Ө</w:t>
      </w:r>
      <w:r w:rsidRPr="00AF3BC1">
        <w:rPr>
          <w:rFonts w:ascii="Times New Roman" w:hAnsi="Times New Roman" w:cs="Times New Roman"/>
          <w:sz w:val="28"/>
          <w:szCs w:val="28"/>
          <w:lang w:val="kk-KZ"/>
        </w:rPr>
        <w:t>зіне-</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 сену шкаласы (</w:t>
      </w:r>
      <w:r>
        <w:rPr>
          <w:rFonts w:ascii="Times New Roman" w:hAnsi="Times New Roman" w:cs="Times New Roman"/>
          <w:sz w:val="28"/>
          <w:szCs w:val="28"/>
          <w:lang w:val="kk-KZ"/>
        </w:rPr>
        <w:t>5</w:t>
      </w:r>
      <w:r w:rsidRPr="00AF3BC1">
        <w:rPr>
          <w:rFonts w:ascii="Times New Roman" w:hAnsi="Times New Roman" w:cs="Times New Roman"/>
          <w:sz w:val="28"/>
          <w:szCs w:val="28"/>
          <w:lang w:val="kk-KZ"/>
        </w:rPr>
        <w:t xml:space="preserve">) </w:t>
      </w:r>
    </w:p>
    <w:p w14:paraId="2BF18CCA"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2, 23, 37, 42, 46. </w:t>
      </w:r>
    </w:p>
    <w:p w14:paraId="6CB2E1BE"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38, 39, 41. </w:t>
      </w:r>
    </w:p>
    <w:p w14:paraId="258B375A"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згелердің қатынасын күту шкаласы (</w:t>
      </w:r>
      <w:r>
        <w:rPr>
          <w:rFonts w:ascii="Times New Roman" w:hAnsi="Times New Roman" w:cs="Times New Roman"/>
          <w:sz w:val="28"/>
          <w:szCs w:val="28"/>
          <w:lang w:val="kk-KZ"/>
        </w:rPr>
        <w:t>6</w:t>
      </w:r>
      <w:r w:rsidRPr="00AF3BC1">
        <w:rPr>
          <w:rFonts w:ascii="Times New Roman" w:hAnsi="Times New Roman" w:cs="Times New Roman"/>
          <w:sz w:val="28"/>
          <w:szCs w:val="28"/>
          <w:lang w:val="kk-KZ"/>
        </w:rPr>
        <w:t xml:space="preserve">) </w:t>
      </w:r>
    </w:p>
    <w:p w14:paraId="68D73EF3"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1, 5, 10, 52, 55. </w:t>
      </w:r>
    </w:p>
    <w:p w14:paraId="2496E684"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32, 43, 44. </w:t>
      </w:r>
    </w:p>
    <w:p w14:paraId="4C16218E"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зін-</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 қабылдау шкаласы (</w:t>
      </w:r>
      <w:r>
        <w:rPr>
          <w:rFonts w:ascii="Times New Roman" w:hAnsi="Times New Roman" w:cs="Times New Roman"/>
          <w:sz w:val="28"/>
          <w:szCs w:val="28"/>
          <w:lang w:val="kk-KZ"/>
        </w:rPr>
        <w:t>7</w:t>
      </w:r>
      <w:r w:rsidRPr="00AF3BC1">
        <w:rPr>
          <w:rFonts w:ascii="Times New Roman" w:hAnsi="Times New Roman" w:cs="Times New Roman"/>
          <w:sz w:val="28"/>
          <w:szCs w:val="28"/>
          <w:lang w:val="kk-KZ"/>
        </w:rPr>
        <w:t xml:space="preserve">) </w:t>
      </w:r>
    </w:p>
    <w:p w14:paraId="081228FE"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12, 18, 28, 47, 48, 54. </w:t>
      </w:r>
    </w:p>
    <w:p w14:paraId="3BBB5B09"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21. </w:t>
      </w:r>
    </w:p>
    <w:p w14:paraId="1DA03C0B"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зін-</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 басқару шакласы (</w:t>
      </w:r>
      <w:r>
        <w:rPr>
          <w:rFonts w:ascii="Times New Roman" w:hAnsi="Times New Roman" w:cs="Times New Roman"/>
          <w:sz w:val="28"/>
          <w:szCs w:val="28"/>
          <w:lang w:val="kk-KZ"/>
        </w:rPr>
        <w:t>8</w:t>
      </w:r>
      <w:r w:rsidRPr="00AF3BC1">
        <w:rPr>
          <w:rFonts w:ascii="Times New Roman" w:hAnsi="Times New Roman" w:cs="Times New Roman"/>
          <w:sz w:val="28"/>
          <w:szCs w:val="28"/>
          <w:lang w:val="kk-KZ"/>
        </w:rPr>
        <w:t xml:space="preserve">) </w:t>
      </w:r>
    </w:p>
    <w:p w14:paraId="272C2852"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50, 57. </w:t>
      </w:r>
    </w:p>
    <w:p w14:paraId="64139FB6"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25, 27, 31, 35, 36. </w:t>
      </w:r>
    </w:p>
    <w:p w14:paraId="5FE305B9"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зіне қызығушылығы шкаласы (</w:t>
      </w:r>
      <w:r>
        <w:rPr>
          <w:rFonts w:ascii="Times New Roman" w:hAnsi="Times New Roman" w:cs="Times New Roman"/>
          <w:sz w:val="28"/>
          <w:szCs w:val="28"/>
          <w:lang w:val="kk-KZ"/>
        </w:rPr>
        <w:t>9</w:t>
      </w:r>
      <w:r w:rsidRPr="00AF3BC1">
        <w:rPr>
          <w:rFonts w:ascii="Times New Roman" w:hAnsi="Times New Roman" w:cs="Times New Roman"/>
          <w:sz w:val="28"/>
          <w:szCs w:val="28"/>
          <w:lang w:val="kk-KZ"/>
        </w:rPr>
        <w:t xml:space="preserve">) </w:t>
      </w:r>
    </w:p>
    <w:p w14:paraId="235F66AC"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17, 20, 33. </w:t>
      </w:r>
    </w:p>
    <w:p w14:paraId="1DF28D82"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26, 30, 49, 51. </w:t>
      </w:r>
    </w:p>
    <w:p w14:paraId="7D2B7077"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зін-</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зі түсіну шкаласы (</w:t>
      </w:r>
      <w:r>
        <w:rPr>
          <w:rFonts w:ascii="Times New Roman" w:hAnsi="Times New Roman" w:cs="Times New Roman"/>
          <w:sz w:val="28"/>
          <w:szCs w:val="28"/>
          <w:lang w:val="kk-KZ"/>
        </w:rPr>
        <w:t>10</w:t>
      </w:r>
      <w:r w:rsidRPr="00AF3BC1">
        <w:rPr>
          <w:rFonts w:ascii="Times New Roman" w:hAnsi="Times New Roman" w:cs="Times New Roman"/>
          <w:sz w:val="28"/>
          <w:szCs w:val="28"/>
          <w:lang w:val="kk-KZ"/>
        </w:rPr>
        <w:t xml:space="preserve">) </w:t>
      </w:r>
    </w:p>
    <w:p w14:paraId="068686EF" w14:textId="77777777" w:rsidR="00AF3BC1" w:rsidRPr="00AE5677"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xml:space="preserve">«+»: 53. </w:t>
      </w:r>
    </w:p>
    <w:p w14:paraId="71F3427B"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 6, 8, 13, 15, 22, 40.</w:t>
      </w:r>
    </w:p>
    <w:p w14:paraId="1C4A69B6"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6DC63CDD"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6919CAA4"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1D7FE633"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4EAEE63A"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26C325A6"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4B5C4A11" w14:textId="77777777" w:rsidR="004E0088" w:rsidRDefault="004E0088" w:rsidP="000F7D94">
      <w:pPr>
        <w:spacing w:after="0" w:line="240" w:lineRule="auto"/>
        <w:ind w:firstLine="709"/>
        <w:jc w:val="both"/>
        <w:rPr>
          <w:rFonts w:ascii="Times New Roman" w:hAnsi="Times New Roman" w:cs="Times New Roman"/>
          <w:sz w:val="28"/>
          <w:szCs w:val="28"/>
          <w:lang w:val="kk-KZ"/>
        </w:rPr>
      </w:pPr>
    </w:p>
    <w:p w14:paraId="3BCABFAC" w14:textId="77777777" w:rsidR="004E0088" w:rsidRDefault="004E0088" w:rsidP="000F7D94">
      <w:pPr>
        <w:spacing w:after="0" w:line="240" w:lineRule="auto"/>
        <w:ind w:firstLine="709"/>
        <w:jc w:val="both"/>
        <w:rPr>
          <w:rFonts w:ascii="Times New Roman" w:hAnsi="Times New Roman" w:cs="Times New Roman"/>
          <w:sz w:val="28"/>
          <w:szCs w:val="28"/>
          <w:lang w:val="kk-KZ"/>
        </w:rPr>
      </w:pPr>
    </w:p>
    <w:p w14:paraId="52AD6002" w14:textId="77777777" w:rsidR="004E0088" w:rsidRDefault="004E0088" w:rsidP="000F7D94">
      <w:pPr>
        <w:spacing w:after="0" w:line="240" w:lineRule="auto"/>
        <w:ind w:firstLine="709"/>
        <w:jc w:val="both"/>
        <w:rPr>
          <w:rFonts w:ascii="Times New Roman" w:hAnsi="Times New Roman" w:cs="Times New Roman"/>
          <w:sz w:val="28"/>
          <w:szCs w:val="28"/>
          <w:lang w:val="kk-KZ"/>
        </w:rPr>
      </w:pPr>
    </w:p>
    <w:p w14:paraId="6FA716A7" w14:textId="77777777" w:rsidR="004E0088" w:rsidRDefault="004E0088" w:rsidP="000F7D94">
      <w:pPr>
        <w:spacing w:after="0" w:line="240" w:lineRule="auto"/>
        <w:ind w:firstLine="709"/>
        <w:jc w:val="both"/>
        <w:rPr>
          <w:rFonts w:ascii="Times New Roman" w:hAnsi="Times New Roman" w:cs="Times New Roman"/>
          <w:sz w:val="28"/>
          <w:szCs w:val="28"/>
          <w:lang w:val="kk-KZ"/>
        </w:rPr>
      </w:pPr>
    </w:p>
    <w:p w14:paraId="08851C79" w14:textId="77777777" w:rsidR="004E0088" w:rsidRDefault="004E0088" w:rsidP="000F7D94">
      <w:pPr>
        <w:spacing w:after="0" w:line="240" w:lineRule="auto"/>
        <w:ind w:firstLine="709"/>
        <w:jc w:val="both"/>
        <w:rPr>
          <w:rFonts w:ascii="Times New Roman" w:hAnsi="Times New Roman" w:cs="Times New Roman"/>
          <w:sz w:val="28"/>
          <w:szCs w:val="28"/>
          <w:lang w:val="kk-KZ"/>
        </w:rPr>
      </w:pPr>
    </w:p>
    <w:p w14:paraId="65E0F12E" w14:textId="77777777" w:rsidR="004E0088" w:rsidRDefault="004E0088" w:rsidP="000F7D94">
      <w:pPr>
        <w:spacing w:after="0" w:line="240" w:lineRule="auto"/>
        <w:ind w:firstLine="709"/>
        <w:jc w:val="both"/>
        <w:rPr>
          <w:rFonts w:ascii="Times New Roman" w:hAnsi="Times New Roman" w:cs="Times New Roman"/>
          <w:sz w:val="28"/>
          <w:szCs w:val="28"/>
          <w:lang w:val="kk-KZ"/>
        </w:rPr>
      </w:pPr>
    </w:p>
    <w:p w14:paraId="27881E55"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2C00723B"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282B029F"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151068A7"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318B8ECF"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51F26142"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5A89F472"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7973A096"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63E49F43"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54BEC872" w14:textId="77777777" w:rsidR="00AF3BC1" w:rsidRDefault="00AF3BC1" w:rsidP="000F7D94">
      <w:pPr>
        <w:spacing w:after="0" w:line="240" w:lineRule="auto"/>
        <w:ind w:firstLine="709"/>
        <w:jc w:val="both"/>
        <w:rPr>
          <w:rFonts w:ascii="Times New Roman" w:hAnsi="Times New Roman" w:cs="Times New Roman"/>
          <w:sz w:val="28"/>
          <w:szCs w:val="28"/>
          <w:lang w:val="kk-KZ"/>
        </w:rPr>
      </w:pPr>
    </w:p>
    <w:p w14:paraId="4B119A11" w14:textId="77777777" w:rsidR="00396853" w:rsidRDefault="00396853" w:rsidP="000F7D94">
      <w:pPr>
        <w:spacing w:after="0" w:line="240" w:lineRule="auto"/>
        <w:ind w:firstLine="709"/>
        <w:jc w:val="both"/>
        <w:rPr>
          <w:rFonts w:ascii="Times New Roman" w:hAnsi="Times New Roman" w:cs="Times New Roman"/>
          <w:sz w:val="28"/>
          <w:szCs w:val="28"/>
          <w:lang w:val="kk-KZ"/>
        </w:rPr>
      </w:pPr>
    </w:p>
    <w:p w14:paraId="0ED19D2E" w14:textId="77777777" w:rsidR="00396853" w:rsidRDefault="00396853" w:rsidP="000F7D94">
      <w:pPr>
        <w:spacing w:after="0" w:line="240" w:lineRule="auto"/>
        <w:ind w:firstLine="709"/>
        <w:jc w:val="both"/>
        <w:rPr>
          <w:rFonts w:ascii="Times New Roman" w:hAnsi="Times New Roman" w:cs="Times New Roman"/>
          <w:sz w:val="28"/>
          <w:szCs w:val="28"/>
          <w:lang w:val="kk-KZ"/>
        </w:rPr>
      </w:pPr>
    </w:p>
    <w:p w14:paraId="60847D01" w14:textId="77777777" w:rsidR="00396853" w:rsidRDefault="00396853" w:rsidP="000F7D94">
      <w:pPr>
        <w:spacing w:after="0" w:line="240" w:lineRule="auto"/>
        <w:ind w:firstLine="709"/>
        <w:jc w:val="both"/>
        <w:rPr>
          <w:rFonts w:ascii="Times New Roman" w:hAnsi="Times New Roman" w:cs="Times New Roman"/>
          <w:sz w:val="28"/>
          <w:szCs w:val="28"/>
          <w:lang w:val="kk-KZ"/>
        </w:rPr>
      </w:pPr>
    </w:p>
    <w:p w14:paraId="3A786668" w14:textId="77777777" w:rsidR="00396853" w:rsidRDefault="00396853" w:rsidP="000F7D94">
      <w:pPr>
        <w:spacing w:after="0" w:line="240" w:lineRule="auto"/>
        <w:ind w:firstLine="709"/>
        <w:jc w:val="both"/>
        <w:rPr>
          <w:rFonts w:ascii="Times New Roman" w:hAnsi="Times New Roman" w:cs="Times New Roman"/>
          <w:sz w:val="28"/>
          <w:szCs w:val="28"/>
          <w:lang w:val="kk-KZ"/>
        </w:rPr>
      </w:pPr>
    </w:p>
    <w:p w14:paraId="27D2EE24" w14:textId="2C7B11A3" w:rsidR="00AF3BC1" w:rsidRPr="004E0088" w:rsidRDefault="00AF3BC1" w:rsidP="000F7D94">
      <w:pPr>
        <w:spacing w:after="0" w:line="240" w:lineRule="auto"/>
        <w:ind w:firstLine="709"/>
        <w:jc w:val="center"/>
        <w:rPr>
          <w:rFonts w:ascii="Times New Roman" w:hAnsi="Times New Roman" w:cs="Times New Roman"/>
          <w:b/>
          <w:bCs/>
          <w:sz w:val="28"/>
          <w:szCs w:val="28"/>
          <w:lang w:val="kk-KZ"/>
        </w:rPr>
      </w:pPr>
      <w:r w:rsidRPr="004E0088">
        <w:rPr>
          <w:rFonts w:ascii="Times New Roman" w:hAnsi="Times New Roman" w:cs="Times New Roman"/>
          <w:b/>
          <w:bCs/>
          <w:sz w:val="28"/>
          <w:szCs w:val="28"/>
          <w:lang w:val="kk-KZ"/>
        </w:rPr>
        <w:lastRenderedPageBreak/>
        <w:t xml:space="preserve">ҚОСЫМША </w:t>
      </w:r>
      <w:r w:rsidR="007D30DE" w:rsidRPr="004E0088">
        <w:rPr>
          <w:rFonts w:ascii="Times New Roman" w:hAnsi="Times New Roman" w:cs="Times New Roman"/>
          <w:b/>
          <w:bCs/>
          <w:sz w:val="28"/>
          <w:szCs w:val="28"/>
          <w:lang w:val="kk-KZ"/>
        </w:rPr>
        <w:t>Б</w:t>
      </w:r>
    </w:p>
    <w:p w14:paraId="6206A2B5" w14:textId="77777777" w:rsidR="00AF3BC1" w:rsidRPr="004E0088" w:rsidRDefault="00AF3BC1" w:rsidP="000F7D94">
      <w:pPr>
        <w:spacing w:after="0" w:line="240" w:lineRule="auto"/>
        <w:ind w:firstLine="709"/>
        <w:jc w:val="center"/>
        <w:rPr>
          <w:rFonts w:ascii="Times New Roman" w:hAnsi="Times New Roman" w:cs="Times New Roman"/>
          <w:b/>
          <w:bCs/>
          <w:sz w:val="28"/>
          <w:szCs w:val="28"/>
          <w:lang w:val="kk-KZ"/>
        </w:rPr>
      </w:pPr>
    </w:p>
    <w:p w14:paraId="339CEC78" w14:textId="77777777" w:rsidR="00AF3BC1" w:rsidRPr="004E0088" w:rsidRDefault="00AF3BC1" w:rsidP="000F7D94">
      <w:pPr>
        <w:spacing w:after="0" w:line="240" w:lineRule="auto"/>
        <w:ind w:firstLine="709"/>
        <w:jc w:val="center"/>
        <w:rPr>
          <w:rFonts w:ascii="Times New Roman" w:hAnsi="Times New Roman" w:cs="Times New Roman"/>
          <w:b/>
          <w:bCs/>
          <w:sz w:val="28"/>
          <w:szCs w:val="28"/>
          <w:lang w:val="kk-KZ"/>
        </w:rPr>
      </w:pPr>
      <w:r w:rsidRPr="004E0088">
        <w:rPr>
          <w:rFonts w:ascii="Times New Roman" w:hAnsi="Times New Roman" w:cs="Times New Roman"/>
          <w:b/>
          <w:bCs/>
          <w:sz w:val="28"/>
          <w:szCs w:val="28"/>
          <w:lang w:val="kk-KZ"/>
        </w:rPr>
        <w:t>А.В.Лазукиннің Н.Ф.Калин бейімдеген «Тұлғаның өзін-өзі</w:t>
      </w:r>
    </w:p>
    <w:p w14:paraId="7DE73AEA" w14:textId="2F14CC8D" w:rsidR="00AF3BC1" w:rsidRPr="004E0088" w:rsidRDefault="00AF3BC1" w:rsidP="000F7D94">
      <w:pPr>
        <w:spacing w:after="0" w:line="240" w:lineRule="auto"/>
        <w:ind w:firstLine="709"/>
        <w:jc w:val="center"/>
        <w:rPr>
          <w:rFonts w:ascii="Times New Roman" w:hAnsi="Times New Roman" w:cs="Times New Roman"/>
          <w:b/>
          <w:bCs/>
          <w:sz w:val="28"/>
          <w:szCs w:val="28"/>
          <w:lang w:val="kk-KZ"/>
        </w:rPr>
      </w:pPr>
      <w:r w:rsidRPr="004E0088">
        <w:rPr>
          <w:rFonts w:ascii="Times New Roman" w:hAnsi="Times New Roman" w:cs="Times New Roman"/>
          <w:b/>
          <w:bCs/>
          <w:sz w:val="28"/>
          <w:szCs w:val="28"/>
          <w:lang w:val="kk-KZ"/>
        </w:rPr>
        <w:t>белсендіруін диагностикалау» әдістемесі</w:t>
      </w:r>
    </w:p>
    <w:p w14:paraId="2ACC20E4" w14:textId="77777777"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Сауалнаманың сұрақтары: </w:t>
      </w:r>
    </w:p>
    <w:p w14:paraId="7416844C" w14:textId="3F583A0A"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1.а) </w:t>
      </w:r>
      <w:r w:rsidR="00147554" w:rsidRPr="00147554">
        <w:rPr>
          <w:rFonts w:ascii="Times New Roman" w:hAnsi="Times New Roman" w:cs="Times New Roman"/>
          <w:sz w:val="28"/>
          <w:szCs w:val="28"/>
          <w:lang w:val="ru-KZ"/>
        </w:rPr>
        <w:t xml:space="preserve">Мен </w:t>
      </w:r>
      <w:proofErr w:type="spellStart"/>
      <w:r w:rsidR="00147554" w:rsidRPr="00147554">
        <w:rPr>
          <w:rFonts w:ascii="Times New Roman" w:hAnsi="Times New Roman" w:cs="Times New Roman"/>
          <w:sz w:val="28"/>
          <w:szCs w:val="28"/>
          <w:lang w:val="ru-KZ"/>
        </w:rPr>
        <w:t>әлі</w:t>
      </w:r>
      <w:proofErr w:type="spellEnd"/>
      <w:r w:rsidR="00147554" w:rsidRPr="00147554">
        <w:rPr>
          <w:rFonts w:ascii="Times New Roman" w:hAnsi="Times New Roman" w:cs="Times New Roman"/>
          <w:sz w:val="28"/>
          <w:szCs w:val="28"/>
          <w:lang w:val="ru-KZ"/>
        </w:rPr>
        <w:t xml:space="preserve"> де </w:t>
      </w:r>
      <w:proofErr w:type="spellStart"/>
      <w:r w:rsidR="00147554" w:rsidRPr="00147554">
        <w:rPr>
          <w:rFonts w:ascii="Times New Roman" w:hAnsi="Times New Roman" w:cs="Times New Roman"/>
          <w:sz w:val="28"/>
          <w:szCs w:val="28"/>
          <w:lang w:val="ru-KZ"/>
        </w:rPr>
        <w:t>болашақта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қазіргі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сәтпен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толық</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өмір</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сүруге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үйренемін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деп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ойлаймын</w:t>
      </w:r>
      <w:proofErr w:type="spellEnd"/>
      <w:r w:rsidR="00147554" w:rsidRPr="00147554">
        <w:rPr>
          <w:rFonts w:ascii="Times New Roman" w:hAnsi="Times New Roman" w:cs="Times New Roman"/>
          <w:sz w:val="28"/>
          <w:szCs w:val="28"/>
          <w:lang w:val="ru-KZ"/>
        </w:rPr>
        <w:t>.</w:t>
      </w:r>
    </w:p>
    <w:p w14:paraId="1EDE3DAA" w14:textId="6D8AD7E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Қазіргі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таңда</w:t>
      </w:r>
      <w:proofErr w:type="spellEnd"/>
      <w:r w:rsidR="00147554" w:rsidRPr="00147554">
        <w:rPr>
          <w:rFonts w:ascii="Times New Roman" w:hAnsi="Times New Roman" w:cs="Times New Roman"/>
          <w:sz w:val="28"/>
          <w:szCs w:val="28"/>
          <w:lang w:val="ru-KZ"/>
        </w:rPr>
        <w:t xml:space="preserve"> мен </w:t>
      </w:r>
      <w:proofErr w:type="spellStart"/>
      <w:r w:rsidR="00147554" w:rsidRPr="00147554">
        <w:rPr>
          <w:rFonts w:ascii="Times New Roman" w:hAnsi="Times New Roman" w:cs="Times New Roman"/>
          <w:sz w:val="28"/>
          <w:szCs w:val="28"/>
          <w:lang w:val="ru-KZ"/>
        </w:rPr>
        <w:t>өмірдің</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шынайы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сәттерін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толық</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сезініп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жүрмін</w:t>
      </w:r>
      <w:proofErr w:type="spellEnd"/>
      <w:r w:rsidR="00147554" w:rsidRPr="00147554">
        <w:rPr>
          <w:rFonts w:ascii="Times New Roman" w:hAnsi="Times New Roman" w:cs="Times New Roman"/>
          <w:sz w:val="28"/>
          <w:szCs w:val="28"/>
          <w:lang w:val="ru-KZ"/>
        </w:rPr>
        <w:t>.</w:t>
      </w:r>
    </w:p>
    <w:p w14:paraId="4EF06585" w14:textId="032FB7CE"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 а) </w:t>
      </w:r>
      <w:proofErr w:type="spellStart"/>
      <w:r w:rsidR="00147554" w:rsidRPr="00147554">
        <w:rPr>
          <w:rFonts w:ascii="Times New Roman" w:hAnsi="Times New Roman" w:cs="Times New Roman"/>
          <w:sz w:val="28"/>
          <w:szCs w:val="28"/>
          <w:lang w:val="ru-KZ"/>
        </w:rPr>
        <w:t>Өз</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кәсібіме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деген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ынтам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өте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жоғары</w:t>
      </w:r>
      <w:proofErr w:type="spellEnd"/>
      <w:r w:rsidR="00147554" w:rsidRPr="00147554">
        <w:rPr>
          <w:rFonts w:ascii="Times New Roman" w:hAnsi="Times New Roman" w:cs="Times New Roman"/>
          <w:sz w:val="28"/>
          <w:szCs w:val="28"/>
          <w:lang w:val="ru-KZ"/>
        </w:rPr>
        <w:t>.</w:t>
      </w:r>
    </w:p>
    <w:p w14:paraId="0FA76A53" w14:textId="77777777" w:rsidR="00147554" w:rsidRPr="004E0088" w:rsidRDefault="00AF3BC1" w:rsidP="000F7D94">
      <w:pPr>
        <w:spacing w:after="0" w:line="240" w:lineRule="auto"/>
        <w:ind w:firstLine="709"/>
        <w:jc w:val="both"/>
        <w:rPr>
          <w:rFonts w:ascii="Times New Roman" w:hAnsi="Times New Roman" w:cs="Times New Roman"/>
          <w:sz w:val="28"/>
          <w:szCs w:val="28"/>
          <w:lang w:val="ru-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Жұмысым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маған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онша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ләззат</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сыйламайды</w:t>
      </w:r>
      <w:proofErr w:type="spellEnd"/>
      <w:r w:rsidR="00147554" w:rsidRPr="00147554">
        <w:rPr>
          <w:rFonts w:ascii="Times New Roman" w:hAnsi="Times New Roman" w:cs="Times New Roman"/>
          <w:sz w:val="28"/>
          <w:szCs w:val="28"/>
          <w:lang w:val="ru-KZ"/>
        </w:rPr>
        <w:t>.</w:t>
      </w:r>
    </w:p>
    <w:p w14:paraId="1C5360A3" w14:textId="77777777" w:rsidR="00147554" w:rsidRPr="004E0088" w:rsidRDefault="00AF3BC1" w:rsidP="000F7D94">
      <w:pPr>
        <w:spacing w:after="0" w:line="240" w:lineRule="auto"/>
        <w:ind w:firstLine="709"/>
        <w:jc w:val="both"/>
        <w:rPr>
          <w:rFonts w:ascii="Times New Roman" w:hAnsi="Times New Roman" w:cs="Times New Roman"/>
          <w:sz w:val="28"/>
          <w:szCs w:val="28"/>
          <w:lang w:val="ru-KZ"/>
        </w:rPr>
      </w:pPr>
      <w:r w:rsidRPr="004E0088">
        <w:rPr>
          <w:rFonts w:ascii="Times New Roman" w:hAnsi="Times New Roman" w:cs="Times New Roman"/>
          <w:sz w:val="28"/>
          <w:szCs w:val="28"/>
          <w:lang w:val="kk-KZ"/>
        </w:rPr>
        <w:t xml:space="preserve">3. </w:t>
      </w:r>
      <w:proofErr w:type="spellStart"/>
      <w:r w:rsidR="00147554" w:rsidRPr="00147554">
        <w:rPr>
          <w:rFonts w:ascii="Times New Roman" w:hAnsi="Times New Roman" w:cs="Times New Roman"/>
          <w:sz w:val="28"/>
          <w:szCs w:val="28"/>
          <w:lang w:val="ru-KZ"/>
        </w:rPr>
        <w:t>Бейтаныс</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жан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көмектессе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өзімді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оған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міндетті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сезінемін</w:t>
      </w:r>
      <w:proofErr w:type="spellEnd"/>
      <w:r w:rsidR="00147554" w:rsidRPr="00147554">
        <w:rPr>
          <w:rFonts w:ascii="Times New Roman" w:hAnsi="Times New Roman" w:cs="Times New Roman"/>
          <w:sz w:val="28"/>
          <w:szCs w:val="28"/>
          <w:lang w:val="ru-KZ"/>
        </w:rPr>
        <w:t>.</w:t>
      </w:r>
    </w:p>
    <w:p w14:paraId="2312EFAE" w14:textId="3B8913B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Таныс</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емес</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адамның</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көмегін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қабылдасам</w:t>
      </w:r>
      <w:proofErr w:type="spellEnd"/>
      <w:r w:rsidR="00147554" w:rsidRPr="00147554">
        <w:rPr>
          <w:rFonts w:ascii="Times New Roman" w:hAnsi="Times New Roman" w:cs="Times New Roman"/>
          <w:sz w:val="28"/>
          <w:szCs w:val="28"/>
          <w:lang w:val="ru-KZ"/>
        </w:rPr>
        <w:t xml:space="preserve"> да, </w:t>
      </w:r>
      <w:proofErr w:type="spellStart"/>
      <w:r w:rsidR="00147554" w:rsidRPr="00147554">
        <w:rPr>
          <w:rFonts w:ascii="Times New Roman" w:hAnsi="Times New Roman" w:cs="Times New Roman"/>
          <w:sz w:val="28"/>
          <w:szCs w:val="28"/>
          <w:lang w:val="ru-KZ"/>
        </w:rPr>
        <w:t>борышты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сезінбеймін</w:t>
      </w:r>
      <w:proofErr w:type="spellEnd"/>
      <w:r w:rsidR="00147554" w:rsidRPr="00147554">
        <w:rPr>
          <w:rFonts w:ascii="Times New Roman" w:hAnsi="Times New Roman" w:cs="Times New Roman"/>
          <w:sz w:val="28"/>
          <w:szCs w:val="28"/>
          <w:lang w:val="ru-KZ"/>
        </w:rPr>
        <w:t>.</w:t>
      </w:r>
    </w:p>
    <w:p w14:paraId="2881B437" w14:textId="17ADE9A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4. а) </w:t>
      </w:r>
      <w:proofErr w:type="spellStart"/>
      <w:r w:rsidR="00147554" w:rsidRPr="00147554">
        <w:rPr>
          <w:rFonts w:ascii="Times New Roman" w:hAnsi="Times New Roman" w:cs="Times New Roman"/>
          <w:sz w:val="28"/>
          <w:szCs w:val="28"/>
          <w:lang w:val="ru-KZ"/>
        </w:rPr>
        <w:t>Өз</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сезімдерімді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түсінуде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қиындықтар</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туындайды</w:t>
      </w:r>
      <w:proofErr w:type="spellEnd"/>
      <w:r w:rsidR="00147554" w:rsidRPr="00147554">
        <w:rPr>
          <w:rFonts w:ascii="Times New Roman" w:hAnsi="Times New Roman" w:cs="Times New Roman"/>
          <w:sz w:val="28"/>
          <w:szCs w:val="28"/>
          <w:lang w:val="ru-KZ"/>
        </w:rPr>
        <w:t>.</w:t>
      </w:r>
    </w:p>
    <w:p w14:paraId="12EB58D5" w14:textId="373CC39A"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Өзімнің</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эмоцияларымды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анық</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тануға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қабілеттімін</w:t>
      </w:r>
      <w:proofErr w:type="spellEnd"/>
      <w:r w:rsidR="00147554" w:rsidRPr="00147554">
        <w:rPr>
          <w:rFonts w:ascii="Times New Roman" w:hAnsi="Times New Roman" w:cs="Times New Roman"/>
          <w:sz w:val="28"/>
          <w:szCs w:val="28"/>
          <w:lang w:val="ru-KZ"/>
        </w:rPr>
        <w:t>.</w:t>
      </w:r>
    </w:p>
    <w:p w14:paraId="69BB955B" w14:textId="07F6CA9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 а) </w:t>
      </w:r>
      <w:r w:rsidR="00147554" w:rsidRPr="00147554">
        <w:rPr>
          <w:rFonts w:ascii="Times New Roman" w:hAnsi="Times New Roman" w:cs="Times New Roman"/>
          <w:sz w:val="28"/>
          <w:szCs w:val="28"/>
          <w:lang w:val="ru-KZ"/>
        </w:rPr>
        <w:t xml:space="preserve">Кей </w:t>
      </w:r>
      <w:proofErr w:type="spellStart"/>
      <w:r w:rsidR="00147554" w:rsidRPr="00147554">
        <w:rPr>
          <w:rFonts w:ascii="Times New Roman" w:hAnsi="Times New Roman" w:cs="Times New Roman"/>
          <w:sz w:val="28"/>
          <w:szCs w:val="28"/>
          <w:lang w:val="ru-KZ"/>
        </w:rPr>
        <w:t>жағдайларда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өз</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іс-әрекетім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дұрыс</w:t>
      </w:r>
      <w:proofErr w:type="spellEnd"/>
      <w:r w:rsidR="00147554" w:rsidRPr="00147554">
        <w:rPr>
          <w:rFonts w:ascii="Times New Roman" w:hAnsi="Times New Roman" w:cs="Times New Roman"/>
          <w:sz w:val="28"/>
          <w:szCs w:val="28"/>
          <w:lang w:val="ru-KZ"/>
        </w:rPr>
        <w:t xml:space="preserve"> па </w:t>
      </w:r>
      <w:proofErr w:type="spellStart"/>
      <w:r w:rsidR="00147554" w:rsidRPr="00147554">
        <w:rPr>
          <w:rFonts w:ascii="Times New Roman" w:hAnsi="Times New Roman" w:cs="Times New Roman"/>
          <w:sz w:val="28"/>
          <w:szCs w:val="28"/>
          <w:lang w:val="ru-KZ"/>
        </w:rPr>
        <w:t>деп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көп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ойланып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қаламын</w:t>
      </w:r>
      <w:proofErr w:type="spellEnd"/>
      <w:r w:rsidR="00147554" w:rsidRPr="00147554">
        <w:rPr>
          <w:rFonts w:ascii="Times New Roman" w:hAnsi="Times New Roman" w:cs="Times New Roman"/>
          <w:sz w:val="28"/>
          <w:szCs w:val="28"/>
          <w:lang w:val="ru-KZ"/>
        </w:rPr>
        <w:t>.</w:t>
      </w:r>
    </w:p>
    <w:p w14:paraId="5C5DA3D1" w14:textId="779CC40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Мінез-құлқым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жайлы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анда-санда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ғана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ойланамын</w:t>
      </w:r>
      <w:proofErr w:type="spellEnd"/>
      <w:r w:rsidR="00147554" w:rsidRPr="00147554">
        <w:rPr>
          <w:rFonts w:ascii="Times New Roman" w:hAnsi="Times New Roman" w:cs="Times New Roman"/>
          <w:sz w:val="28"/>
          <w:szCs w:val="28"/>
          <w:lang w:val="ru-KZ"/>
        </w:rPr>
        <w:t>.</w:t>
      </w:r>
    </w:p>
    <w:p w14:paraId="0F626803" w14:textId="3F9087D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rPr>
        <w:t xml:space="preserve">6. а) </w:t>
      </w:r>
      <w:proofErr w:type="spellStart"/>
      <w:r w:rsidR="00147554" w:rsidRPr="00147554">
        <w:rPr>
          <w:rFonts w:ascii="Times New Roman" w:hAnsi="Times New Roman" w:cs="Times New Roman"/>
          <w:sz w:val="28"/>
          <w:szCs w:val="28"/>
          <w:lang w:val="ru-KZ"/>
        </w:rPr>
        <w:t>Біреу</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мақтаса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аздап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қобалжи</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бастаймын</w:t>
      </w:r>
      <w:proofErr w:type="spellEnd"/>
      <w:r w:rsidR="00147554" w:rsidRPr="00147554">
        <w:rPr>
          <w:rFonts w:ascii="Times New Roman" w:hAnsi="Times New Roman" w:cs="Times New Roman"/>
          <w:sz w:val="28"/>
          <w:szCs w:val="28"/>
          <w:lang w:val="ru-KZ"/>
        </w:rPr>
        <w:t>.</w:t>
      </w:r>
    </w:p>
    <w:p w14:paraId="13604442" w14:textId="77777777" w:rsidR="00147554" w:rsidRPr="004E0088" w:rsidRDefault="00AF3BC1" w:rsidP="000F7D94">
      <w:pPr>
        <w:spacing w:after="0" w:line="240" w:lineRule="auto"/>
        <w:ind w:firstLine="709"/>
        <w:jc w:val="both"/>
        <w:rPr>
          <w:rFonts w:ascii="Times New Roman" w:hAnsi="Times New Roman" w:cs="Times New Roman"/>
          <w:sz w:val="28"/>
          <w:szCs w:val="28"/>
          <w:lang w:val="ru-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Мақтау</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сөз</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естігенде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кейде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ғана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қобалжып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қаламын</w:t>
      </w:r>
      <w:proofErr w:type="spellEnd"/>
      <w:r w:rsidR="00147554" w:rsidRPr="00147554">
        <w:rPr>
          <w:rFonts w:ascii="Times New Roman" w:hAnsi="Times New Roman" w:cs="Times New Roman"/>
          <w:sz w:val="28"/>
          <w:szCs w:val="28"/>
          <w:lang w:val="ru-KZ"/>
        </w:rPr>
        <w:t>.</w:t>
      </w:r>
    </w:p>
    <w:p w14:paraId="387BC11D" w14:textId="730512BA"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 а) </w:t>
      </w:r>
      <w:proofErr w:type="spellStart"/>
      <w:r w:rsidR="00147554" w:rsidRPr="00147554">
        <w:rPr>
          <w:rFonts w:ascii="Times New Roman" w:hAnsi="Times New Roman" w:cs="Times New Roman"/>
          <w:sz w:val="28"/>
          <w:szCs w:val="28"/>
          <w:lang w:val="ru-KZ"/>
        </w:rPr>
        <w:t>Шығармашылық</w:t>
      </w:r>
      <w:proofErr w:type="spellEnd"/>
      <w:r w:rsidR="00147554" w:rsidRPr="00147554">
        <w:rPr>
          <w:rFonts w:ascii="Times New Roman" w:hAnsi="Times New Roman" w:cs="Times New Roman"/>
          <w:sz w:val="28"/>
          <w:szCs w:val="28"/>
          <w:lang w:val="ru-KZ"/>
        </w:rPr>
        <w:t xml:space="preserve"> – адам </w:t>
      </w:r>
      <w:proofErr w:type="spellStart"/>
      <w:r w:rsidR="00147554" w:rsidRPr="00147554">
        <w:rPr>
          <w:rFonts w:ascii="Times New Roman" w:hAnsi="Times New Roman" w:cs="Times New Roman"/>
          <w:sz w:val="28"/>
          <w:szCs w:val="28"/>
          <w:lang w:val="ru-KZ"/>
        </w:rPr>
        <w:t>табиғатынан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даритын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қабілет</w:t>
      </w:r>
      <w:proofErr w:type="spellEnd"/>
      <w:r w:rsidR="00147554" w:rsidRPr="00147554">
        <w:rPr>
          <w:rFonts w:ascii="Times New Roman" w:hAnsi="Times New Roman" w:cs="Times New Roman"/>
          <w:sz w:val="28"/>
          <w:szCs w:val="28"/>
          <w:lang w:val="ru-KZ"/>
        </w:rPr>
        <w:t>.</w:t>
      </w:r>
    </w:p>
    <w:p w14:paraId="7EAC379E" w14:textId="1B5D1C6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Әрбір</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адамда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шығармашылық</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қабілет</w:t>
      </w:r>
      <w:proofErr w:type="spellEnd"/>
      <w:r w:rsidR="00147554" w:rsidRPr="00147554">
        <w:rPr>
          <w:rFonts w:ascii="Times New Roman" w:hAnsi="Times New Roman" w:cs="Times New Roman"/>
          <w:sz w:val="28"/>
          <w:szCs w:val="28"/>
          <w:lang w:val="ru-KZ"/>
        </w:rPr>
        <w:t xml:space="preserve"> бола </w:t>
      </w:r>
      <w:proofErr w:type="spellStart"/>
      <w:r w:rsidR="00147554" w:rsidRPr="00147554">
        <w:rPr>
          <w:rFonts w:ascii="Times New Roman" w:hAnsi="Times New Roman" w:cs="Times New Roman"/>
          <w:sz w:val="28"/>
          <w:szCs w:val="28"/>
          <w:lang w:val="ru-KZ"/>
        </w:rPr>
        <w:t>бермейді</w:t>
      </w:r>
      <w:proofErr w:type="spellEnd"/>
      <w:r w:rsidR="00147554" w:rsidRPr="00147554">
        <w:rPr>
          <w:rFonts w:ascii="Times New Roman" w:hAnsi="Times New Roman" w:cs="Times New Roman"/>
          <w:sz w:val="28"/>
          <w:szCs w:val="28"/>
          <w:lang w:val="ru-KZ"/>
        </w:rPr>
        <w:t>.</w:t>
      </w:r>
    </w:p>
    <w:p w14:paraId="2FDEB08B" w14:textId="77FB897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 а) </w:t>
      </w:r>
      <w:proofErr w:type="spellStart"/>
      <w:r w:rsidR="00147554" w:rsidRPr="00147554">
        <w:rPr>
          <w:rFonts w:ascii="Times New Roman" w:hAnsi="Times New Roman" w:cs="Times New Roman"/>
          <w:sz w:val="28"/>
          <w:szCs w:val="28"/>
          <w:lang w:val="ru-KZ"/>
        </w:rPr>
        <w:t>Әдебиет</w:t>
      </w:r>
      <w:proofErr w:type="spellEnd"/>
      <w:r w:rsidR="00147554" w:rsidRPr="00147554">
        <w:rPr>
          <w:rFonts w:ascii="Times New Roman" w:hAnsi="Times New Roman" w:cs="Times New Roman"/>
          <w:sz w:val="28"/>
          <w:szCs w:val="28"/>
          <w:lang w:val="ru-KZ"/>
        </w:rPr>
        <w:t xml:space="preserve"> пен </w:t>
      </w:r>
      <w:proofErr w:type="spellStart"/>
      <w:r w:rsidR="00147554" w:rsidRPr="00147554">
        <w:rPr>
          <w:rFonts w:ascii="Times New Roman" w:hAnsi="Times New Roman" w:cs="Times New Roman"/>
          <w:sz w:val="28"/>
          <w:szCs w:val="28"/>
          <w:lang w:val="ru-KZ"/>
        </w:rPr>
        <w:t>өнер</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жаңалықтарын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қадағалауға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уақытым</w:t>
      </w:r>
      <w:proofErr w:type="spellEnd"/>
      <w:r w:rsidR="00147554" w:rsidRPr="00147554">
        <w:rPr>
          <w:rFonts w:ascii="Times New Roman" w:hAnsi="Times New Roman" w:cs="Times New Roman"/>
          <w:sz w:val="28"/>
          <w:szCs w:val="28"/>
          <w:lang w:val="ru-KZ"/>
        </w:rPr>
        <w:t xml:space="preserve"> жете </w:t>
      </w:r>
      <w:proofErr w:type="spellStart"/>
      <w:r w:rsidR="00147554" w:rsidRPr="00147554">
        <w:rPr>
          <w:rFonts w:ascii="Times New Roman" w:hAnsi="Times New Roman" w:cs="Times New Roman"/>
          <w:sz w:val="28"/>
          <w:szCs w:val="28"/>
          <w:lang w:val="ru-KZ"/>
        </w:rPr>
        <w:t>бермейді</w:t>
      </w:r>
      <w:proofErr w:type="spellEnd"/>
      <w:r w:rsidR="00147554" w:rsidRPr="00147554">
        <w:rPr>
          <w:rFonts w:ascii="Times New Roman" w:hAnsi="Times New Roman" w:cs="Times New Roman"/>
          <w:sz w:val="28"/>
          <w:szCs w:val="28"/>
          <w:lang w:val="ru-KZ"/>
        </w:rPr>
        <w:t>.</w:t>
      </w:r>
    </w:p>
    <w:p w14:paraId="0D279FFD" w14:textId="1BB4735C"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Өнер</w:t>
      </w:r>
      <w:proofErr w:type="spellEnd"/>
      <w:r w:rsidR="00147554" w:rsidRPr="00147554">
        <w:rPr>
          <w:rFonts w:ascii="Times New Roman" w:hAnsi="Times New Roman" w:cs="Times New Roman"/>
          <w:sz w:val="28"/>
          <w:szCs w:val="28"/>
          <w:lang w:val="ru-KZ"/>
        </w:rPr>
        <w:t xml:space="preserve"> мен </w:t>
      </w:r>
      <w:proofErr w:type="spellStart"/>
      <w:r w:rsidR="00147554" w:rsidRPr="00147554">
        <w:rPr>
          <w:rFonts w:ascii="Times New Roman" w:hAnsi="Times New Roman" w:cs="Times New Roman"/>
          <w:sz w:val="28"/>
          <w:szCs w:val="28"/>
          <w:lang w:val="ru-KZ"/>
        </w:rPr>
        <w:t>әдебиет</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жаңалықтарын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біліп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отыруға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тырысамын</w:t>
      </w:r>
      <w:proofErr w:type="spellEnd"/>
      <w:r w:rsidR="00147554" w:rsidRPr="00147554">
        <w:rPr>
          <w:rFonts w:ascii="Times New Roman" w:hAnsi="Times New Roman" w:cs="Times New Roman"/>
          <w:sz w:val="28"/>
          <w:szCs w:val="28"/>
          <w:lang w:val="ru-KZ"/>
        </w:rPr>
        <w:t>.</w:t>
      </w:r>
    </w:p>
    <w:p w14:paraId="44315812" w14:textId="4041DF9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 а) </w:t>
      </w:r>
      <w:proofErr w:type="spellStart"/>
      <w:r w:rsidR="00147554" w:rsidRPr="00147554">
        <w:rPr>
          <w:rFonts w:ascii="Times New Roman" w:hAnsi="Times New Roman" w:cs="Times New Roman"/>
          <w:sz w:val="28"/>
          <w:szCs w:val="28"/>
          <w:lang w:val="ru-KZ"/>
        </w:rPr>
        <w:t>Тәуекелді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талап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ететін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шешімдерді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жиі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қабылдаймын</w:t>
      </w:r>
      <w:proofErr w:type="spellEnd"/>
      <w:r w:rsidR="00147554" w:rsidRPr="00147554">
        <w:rPr>
          <w:rFonts w:ascii="Times New Roman" w:hAnsi="Times New Roman" w:cs="Times New Roman"/>
          <w:sz w:val="28"/>
          <w:szCs w:val="28"/>
          <w:lang w:val="ru-KZ"/>
        </w:rPr>
        <w:t>.</w:t>
      </w:r>
    </w:p>
    <w:p w14:paraId="340C75FE" w14:textId="553B4CD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Қауіп-қатермен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байланысты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шешім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қабылдау</w:t>
      </w:r>
      <w:proofErr w:type="spellEnd"/>
      <w:r w:rsidR="00147554" w:rsidRPr="00147554">
        <w:rPr>
          <w:rFonts w:ascii="Times New Roman" w:hAnsi="Times New Roman" w:cs="Times New Roman"/>
          <w:sz w:val="28"/>
          <w:szCs w:val="28"/>
          <w:lang w:val="ru-KZ"/>
        </w:rPr>
        <w:t xml:space="preserve"> мен </w:t>
      </w:r>
      <w:proofErr w:type="spellStart"/>
      <w:r w:rsidR="00147554" w:rsidRPr="00147554">
        <w:rPr>
          <w:rFonts w:ascii="Times New Roman" w:hAnsi="Times New Roman" w:cs="Times New Roman"/>
          <w:sz w:val="28"/>
          <w:szCs w:val="28"/>
          <w:lang w:val="ru-KZ"/>
        </w:rPr>
        <w:t>үшін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қиын</w:t>
      </w:r>
      <w:proofErr w:type="spellEnd"/>
      <w:r w:rsidR="00147554" w:rsidRPr="00147554">
        <w:rPr>
          <w:rFonts w:ascii="Times New Roman" w:hAnsi="Times New Roman" w:cs="Times New Roman"/>
          <w:sz w:val="28"/>
          <w:szCs w:val="28"/>
          <w:lang w:val="ru-KZ"/>
        </w:rPr>
        <w:t>.</w:t>
      </w:r>
    </w:p>
    <w:p w14:paraId="5D1767BD" w14:textId="5394BA00"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10. а) </w:t>
      </w:r>
      <w:proofErr w:type="spellStart"/>
      <w:r w:rsidR="00147554" w:rsidRPr="00147554">
        <w:rPr>
          <w:rFonts w:ascii="Times New Roman" w:hAnsi="Times New Roman" w:cs="Times New Roman"/>
          <w:sz w:val="28"/>
          <w:szCs w:val="28"/>
          <w:lang w:val="ru-KZ"/>
        </w:rPr>
        <w:t>Кейде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серігіме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оның</w:t>
      </w:r>
      <w:proofErr w:type="spellEnd"/>
      <w:r w:rsidR="00147554" w:rsidRPr="00147554">
        <w:rPr>
          <w:rFonts w:ascii="Times New Roman" w:hAnsi="Times New Roman" w:cs="Times New Roman"/>
          <w:sz w:val="28"/>
          <w:szCs w:val="28"/>
          <w:lang w:val="ru-KZ"/>
        </w:rPr>
        <w:t xml:space="preserve"> мен </w:t>
      </w:r>
      <w:proofErr w:type="spellStart"/>
      <w:r w:rsidR="00147554" w:rsidRPr="00147554">
        <w:rPr>
          <w:rFonts w:ascii="Times New Roman" w:hAnsi="Times New Roman" w:cs="Times New Roman"/>
          <w:sz w:val="28"/>
          <w:szCs w:val="28"/>
          <w:lang w:val="ru-KZ"/>
        </w:rPr>
        <w:t>үшін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қызықсыз</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және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аңғал</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көрінетінін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жеткізе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аламын</w:t>
      </w:r>
      <w:proofErr w:type="spellEnd"/>
      <w:r w:rsidR="00147554" w:rsidRPr="00147554">
        <w:rPr>
          <w:rFonts w:ascii="Times New Roman" w:hAnsi="Times New Roman" w:cs="Times New Roman"/>
          <w:sz w:val="28"/>
          <w:szCs w:val="28"/>
          <w:lang w:val="ru-KZ"/>
        </w:rPr>
        <w:t>.</w:t>
      </w:r>
    </w:p>
    <w:p w14:paraId="65F3AF06" w14:textId="15BED2F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Серігіме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оның</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мені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жалықтыратынын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ашық</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айту</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маған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өте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қиын</w:t>
      </w:r>
      <w:proofErr w:type="spellEnd"/>
      <w:r w:rsidR="00147554" w:rsidRPr="00147554">
        <w:rPr>
          <w:rFonts w:ascii="Times New Roman" w:hAnsi="Times New Roman" w:cs="Times New Roman"/>
          <w:sz w:val="28"/>
          <w:szCs w:val="28"/>
          <w:lang w:val="ru-KZ"/>
        </w:rPr>
        <w:t>.</w:t>
      </w:r>
    </w:p>
    <w:p w14:paraId="03CDE20C" w14:textId="6C064CE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11. а) </w:t>
      </w:r>
      <w:proofErr w:type="spellStart"/>
      <w:r w:rsidR="00147554" w:rsidRPr="00147554">
        <w:rPr>
          <w:rFonts w:ascii="Times New Roman" w:hAnsi="Times New Roman" w:cs="Times New Roman"/>
          <w:sz w:val="28"/>
          <w:szCs w:val="28"/>
          <w:lang w:val="ru-KZ"/>
        </w:rPr>
        <w:t>Қызықты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істерді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жиі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кейінге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қалдырамын</w:t>
      </w:r>
      <w:proofErr w:type="spellEnd"/>
      <w:r w:rsidR="00147554" w:rsidRPr="00147554">
        <w:rPr>
          <w:rFonts w:ascii="Times New Roman" w:hAnsi="Times New Roman" w:cs="Times New Roman"/>
          <w:sz w:val="28"/>
          <w:szCs w:val="28"/>
          <w:lang w:val="ru-KZ"/>
        </w:rPr>
        <w:t>.</w:t>
      </w:r>
      <w:r w:rsidR="00147554" w:rsidRPr="00147554">
        <w:rPr>
          <w:rFonts w:ascii="Times New Roman" w:hAnsi="Times New Roman" w:cs="Times New Roman"/>
          <w:sz w:val="28"/>
          <w:szCs w:val="28"/>
          <w:lang w:val="ru-KZ"/>
        </w:rPr>
        <w:br/>
      </w:r>
      <w:r w:rsidR="0034611E" w:rsidRPr="004E0088">
        <w:rPr>
          <w:rFonts w:ascii="Times New Roman" w:hAnsi="Times New Roman" w:cs="Times New Roman"/>
          <w:sz w:val="28"/>
          <w:szCs w:val="28"/>
          <w:lang w:val="kk-KZ"/>
        </w:rPr>
        <w:t xml:space="preserve">          </w:t>
      </w: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Маған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ұнайтын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шаруаларды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бірден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орындауға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тырысамын</w:t>
      </w:r>
      <w:proofErr w:type="spellEnd"/>
      <w:r w:rsidR="00147554" w:rsidRPr="00147554">
        <w:rPr>
          <w:rFonts w:ascii="Times New Roman" w:hAnsi="Times New Roman" w:cs="Times New Roman"/>
          <w:sz w:val="28"/>
          <w:szCs w:val="28"/>
          <w:lang w:val="ru-KZ"/>
        </w:rPr>
        <w:t>.</w:t>
      </w:r>
    </w:p>
    <w:p w14:paraId="2F6FA810" w14:textId="223C815C"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12. а) </w:t>
      </w:r>
      <w:r w:rsidR="00147554" w:rsidRPr="00147554">
        <w:rPr>
          <w:rFonts w:ascii="Times New Roman" w:hAnsi="Times New Roman" w:cs="Times New Roman"/>
          <w:sz w:val="28"/>
          <w:szCs w:val="28"/>
          <w:lang w:val="ru-KZ"/>
        </w:rPr>
        <w:t xml:space="preserve">Тек </w:t>
      </w:r>
      <w:proofErr w:type="spellStart"/>
      <w:r w:rsidR="00147554" w:rsidRPr="00147554">
        <w:rPr>
          <w:rFonts w:ascii="Times New Roman" w:hAnsi="Times New Roman" w:cs="Times New Roman"/>
          <w:sz w:val="28"/>
          <w:szCs w:val="28"/>
          <w:lang w:val="ru-KZ"/>
        </w:rPr>
        <w:t>серігіме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ғана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қызық</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әңгімені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бөліп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жіберуім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дұрыс</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емес</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деп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санамаймын</w:t>
      </w:r>
      <w:proofErr w:type="spellEnd"/>
      <w:r w:rsidR="00147554" w:rsidRPr="00147554">
        <w:rPr>
          <w:rFonts w:ascii="Times New Roman" w:hAnsi="Times New Roman" w:cs="Times New Roman"/>
          <w:sz w:val="28"/>
          <w:szCs w:val="28"/>
          <w:lang w:val="ru-KZ"/>
        </w:rPr>
        <w:t>.</w:t>
      </w:r>
      <w:r w:rsidR="00147554" w:rsidRPr="00147554">
        <w:rPr>
          <w:rFonts w:ascii="Times New Roman" w:hAnsi="Times New Roman" w:cs="Times New Roman"/>
          <w:sz w:val="28"/>
          <w:szCs w:val="28"/>
          <w:lang w:val="ru-KZ"/>
        </w:rPr>
        <w:br/>
      </w:r>
      <w:r w:rsidR="0034611E" w:rsidRPr="004E0088">
        <w:rPr>
          <w:rFonts w:ascii="Times New Roman" w:hAnsi="Times New Roman" w:cs="Times New Roman"/>
          <w:sz w:val="28"/>
          <w:szCs w:val="28"/>
          <w:lang w:val="kk-KZ"/>
        </w:rPr>
        <w:t xml:space="preserve">           </w:t>
      </w: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Біржақты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қызық</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тақырыпты</w:t>
      </w:r>
      <w:proofErr w:type="spellEnd"/>
      <w:r w:rsidR="00147554" w:rsidRPr="00147554">
        <w:rPr>
          <w:rFonts w:ascii="Times New Roman" w:hAnsi="Times New Roman" w:cs="Times New Roman"/>
          <w:sz w:val="28"/>
          <w:szCs w:val="28"/>
          <w:lang w:val="ru-KZ"/>
        </w:rPr>
        <w:t xml:space="preserve"> тез </w:t>
      </w:r>
      <w:proofErr w:type="spellStart"/>
      <w:r w:rsidR="00147554" w:rsidRPr="00147554">
        <w:rPr>
          <w:rFonts w:ascii="Times New Roman" w:hAnsi="Times New Roman" w:cs="Times New Roman"/>
          <w:sz w:val="28"/>
          <w:szCs w:val="28"/>
          <w:lang w:val="ru-KZ"/>
        </w:rPr>
        <w:t>арада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тоқтатуға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тырысамын</w:t>
      </w:r>
      <w:proofErr w:type="spellEnd"/>
      <w:r w:rsidR="00147554" w:rsidRPr="00147554">
        <w:rPr>
          <w:rFonts w:ascii="Times New Roman" w:hAnsi="Times New Roman" w:cs="Times New Roman"/>
          <w:sz w:val="28"/>
          <w:szCs w:val="28"/>
          <w:lang w:val="ru-KZ"/>
        </w:rPr>
        <w:t>.</w:t>
      </w:r>
    </w:p>
    <w:p w14:paraId="698F4720" w14:textId="03B6AAD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13. а) </w:t>
      </w:r>
      <w:proofErr w:type="spellStart"/>
      <w:r w:rsidR="00147554" w:rsidRPr="00147554">
        <w:rPr>
          <w:rFonts w:ascii="Times New Roman" w:hAnsi="Times New Roman" w:cs="Times New Roman"/>
          <w:sz w:val="28"/>
          <w:szCs w:val="28"/>
          <w:lang w:val="ru-KZ"/>
        </w:rPr>
        <w:t>Ішкі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үйлесімділік</w:t>
      </w:r>
      <w:proofErr w:type="spellEnd"/>
      <w:r w:rsidR="00147554" w:rsidRPr="00147554">
        <w:rPr>
          <w:rFonts w:ascii="Times New Roman" w:hAnsi="Times New Roman" w:cs="Times New Roman"/>
          <w:sz w:val="28"/>
          <w:szCs w:val="28"/>
          <w:lang w:val="ru-KZ"/>
        </w:rPr>
        <w:t xml:space="preserve"> пен тепе-</w:t>
      </w:r>
      <w:proofErr w:type="spellStart"/>
      <w:r w:rsidR="00147554" w:rsidRPr="00147554">
        <w:rPr>
          <w:rFonts w:ascii="Times New Roman" w:hAnsi="Times New Roman" w:cs="Times New Roman"/>
          <w:sz w:val="28"/>
          <w:szCs w:val="28"/>
          <w:lang w:val="ru-KZ"/>
        </w:rPr>
        <w:t>теңдікке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қол</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жеткізгім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келеді</w:t>
      </w:r>
      <w:proofErr w:type="spellEnd"/>
      <w:r w:rsidR="00147554" w:rsidRPr="00147554">
        <w:rPr>
          <w:rFonts w:ascii="Times New Roman" w:hAnsi="Times New Roman" w:cs="Times New Roman"/>
          <w:sz w:val="28"/>
          <w:szCs w:val="28"/>
          <w:lang w:val="ru-KZ"/>
        </w:rPr>
        <w:t>.</w:t>
      </w:r>
    </w:p>
    <w:p w14:paraId="38A8843F" w14:textId="6A62446C"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47554" w:rsidRPr="00147554">
        <w:rPr>
          <w:rFonts w:ascii="Times New Roman" w:hAnsi="Times New Roman" w:cs="Times New Roman"/>
          <w:sz w:val="28"/>
          <w:szCs w:val="28"/>
          <w:lang w:val="ru-KZ"/>
        </w:rPr>
        <w:t xml:space="preserve">Жан </w:t>
      </w:r>
      <w:proofErr w:type="spellStart"/>
      <w:r w:rsidR="00147554" w:rsidRPr="00147554">
        <w:rPr>
          <w:rFonts w:ascii="Times New Roman" w:hAnsi="Times New Roman" w:cs="Times New Roman"/>
          <w:sz w:val="28"/>
          <w:szCs w:val="28"/>
          <w:lang w:val="ru-KZ"/>
        </w:rPr>
        <w:t>тыныштығына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жету</w:t>
      </w:r>
      <w:proofErr w:type="spellEnd"/>
      <w:r w:rsidR="00147554" w:rsidRPr="00147554">
        <w:rPr>
          <w:rFonts w:ascii="Times New Roman" w:hAnsi="Times New Roman" w:cs="Times New Roman"/>
          <w:sz w:val="28"/>
          <w:szCs w:val="28"/>
          <w:lang w:val="ru-KZ"/>
        </w:rPr>
        <w:t xml:space="preserve"> мен </w:t>
      </w:r>
      <w:proofErr w:type="spellStart"/>
      <w:r w:rsidR="00147554" w:rsidRPr="00147554">
        <w:rPr>
          <w:rFonts w:ascii="Times New Roman" w:hAnsi="Times New Roman" w:cs="Times New Roman"/>
          <w:sz w:val="28"/>
          <w:szCs w:val="28"/>
          <w:lang w:val="ru-KZ"/>
        </w:rPr>
        <w:t>үшін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мүмкін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емес</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көрінеді</w:t>
      </w:r>
      <w:proofErr w:type="spellEnd"/>
      <w:r w:rsidR="00147554" w:rsidRPr="00147554">
        <w:rPr>
          <w:rFonts w:ascii="Times New Roman" w:hAnsi="Times New Roman" w:cs="Times New Roman"/>
          <w:sz w:val="28"/>
          <w:szCs w:val="28"/>
          <w:lang w:val="ru-KZ"/>
        </w:rPr>
        <w:t>.</w:t>
      </w:r>
    </w:p>
    <w:p w14:paraId="33E634C3" w14:textId="5BBD3C8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14. а) </w:t>
      </w:r>
      <w:proofErr w:type="spellStart"/>
      <w:r w:rsidR="00147554" w:rsidRPr="00147554">
        <w:rPr>
          <w:rFonts w:ascii="Times New Roman" w:hAnsi="Times New Roman" w:cs="Times New Roman"/>
          <w:sz w:val="28"/>
          <w:szCs w:val="28"/>
          <w:lang w:val="ru-KZ"/>
        </w:rPr>
        <w:t>Өз-өзімді</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ұнатамын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деп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нақты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айта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алмаймын</w:t>
      </w:r>
      <w:proofErr w:type="spellEnd"/>
      <w:r w:rsidR="00147554" w:rsidRPr="00147554">
        <w:rPr>
          <w:rFonts w:ascii="Times New Roman" w:hAnsi="Times New Roman" w:cs="Times New Roman"/>
          <w:sz w:val="28"/>
          <w:szCs w:val="28"/>
          <w:lang w:val="ru-KZ"/>
        </w:rPr>
        <w:t>.</w:t>
      </w:r>
    </w:p>
    <w:p w14:paraId="2182E872" w14:textId="0042221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47554" w:rsidRPr="00147554">
        <w:rPr>
          <w:rFonts w:ascii="Times New Roman" w:hAnsi="Times New Roman" w:cs="Times New Roman"/>
          <w:sz w:val="28"/>
          <w:szCs w:val="28"/>
          <w:lang w:val="ru-KZ"/>
        </w:rPr>
        <w:t>Өзіме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деген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көзқарасым</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жақсы</w:t>
      </w:r>
      <w:proofErr w:type="spellEnd"/>
      <w:r w:rsidR="00147554" w:rsidRPr="00147554">
        <w:rPr>
          <w:rFonts w:ascii="Times New Roman" w:hAnsi="Times New Roman" w:cs="Times New Roman"/>
          <w:sz w:val="28"/>
          <w:szCs w:val="28"/>
          <w:lang w:val="ru-KZ"/>
        </w:rPr>
        <w:t xml:space="preserve"> – </w:t>
      </w:r>
      <w:proofErr w:type="spellStart"/>
      <w:r w:rsidR="00147554" w:rsidRPr="00147554">
        <w:rPr>
          <w:rFonts w:ascii="Times New Roman" w:hAnsi="Times New Roman" w:cs="Times New Roman"/>
          <w:sz w:val="28"/>
          <w:szCs w:val="28"/>
          <w:lang w:val="ru-KZ"/>
        </w:rPr>
        <w:t>ұнаймын</w:t>
      </w:r>
      <w:proofErr w:type="spellEnd"/>
      <w:r w:rsidR="00147554" w:rsidRPr="00147554">
        <w:rPr>
          <w:rFonts w:ascii="Times New Roman" w:hAnsi="Times New Roman" w:cs="Times New Roman"/>
          <w:sz w:val="28"/>
          <w:szCs w:val="28"/>
          <w:lang w:val="ru-KZ"/>
        </w:rPr>
        <w:t>.</w:t>
      </w:r>
    </w:p>
    <w:p w14:paraId="361C1B75" w14:textId="7974B3FC"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15. а) </w:t>
      </w:r>
      <w:proofErr w:type="spellStart"/>
      <w:r w:rsidR="00147554" w:rsidRPr="00147554">
        <w:rPr>
          <w:rFonts w:ascii="Times New Roman" w:hAnsi="Times New Roman" w:cs="Times New Roman"/>
          <w:sz w:val="28"/>
          <w:szCs w:val="28"/>
          <w:lang w:val="ru-KZ"/>
        </w:rPr>
        <w:t>Көптеген</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адамдарға</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сенуге</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болады</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деп</w:t>
      </w:r>
      <w:proofErr w:type="spellEnd"/>
      <w:r w:rsidR="00147554" w:rsidRPr="00147554">
        <w:rPr>
          <w:rFonts w:ascii="Times New Roman" w:hAnsi="Times New Roman" w:cs="Times New Roman"/>
          <w:sz w:val="28"/>
          <w:szCs w:val="28"/>
          <w:lang w:val="ru-KZ"/>
        </w:rPr>
        <w:t xml:space="preserve"> </w:t>
      </w:r>
      <w:proofErr w:type="spellStart"/>
      <w:r w:rsidR="00147554" w:rsidRPr="00147554">
        <w:rPr>
          <w:rFonts w:ascii="Times New Roman" w:hAnsi="Times New Roman" w:cs="Times New Roman"/>
          <w:sz w:val="28"/>
          <w:szCs w:val="28"/>
          <w:lang w:val="ru-KZ"/>
        </w:rPr>
        <w:t>ойлаймын</w:t>
      </w:r>
      <w:proofErr w:type="spellEnd"/>
      <w:r w:rsidR="00147554" w:rsidRPr="00147554">
        <w:rPr>
          <w:rFonts w:ascii="Times New Roman" w:hAnsi="Times New Roman" w:cs="Times New Roman"/>
          <w:sz w:val="28"/>
          <w:szCs w:val="28"/>
          <w:lang w:val="ru-KZ"/>
        </w:rPr>
        <w:t>.</w:t>
      </w:r>
    </w:p>
    <w:p w14:paraId="6F561A43" w14:textId="3778631C"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720F9" w:rsidRPr="00147554">
        <w:rPr>
          <w:rFonts w:ascii="Times New Roman" w:hAnsi="Times New Roman" w:cs="Times New Roman"/>
          <w:sz w:val="28"/>
          <w:szCs w:val="28"/>
          <w:lang w:val="ru-KZ"/>
        </w:rPr>
        <w:t>Әрқашан</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бәріне</w:t>
      </w:r>
      <w:proofErr w:type="spellEnd"/>
      <w:r w:rsidR="001720F9" w:rsidRPr="00147554">
        <w:rPr>
          <w:rFonts w:ascii="Times New Roman" w:hAnsi="Times New Roman" w:cs="Times New Roman"/>
          <w:sz w:val="28"/>
          <w:szCs w:val="28"/>
          <w:lang w:val="ru-KZ"/>
        </w:rPr>
        <w:t xml:space="preserve"> сену </w:t>
      </w:r>
      <w:proofErr w:type="spellStart"/>
      <w:r w:rsidR="001720F9" w:rsidRPr="00147554">
        <w:rPr>
          <w:rFonts w:ascii="Times New Roman" w:hAnsi="Times New Roman" w:cs="Times New Roman"/>
          <w:sz w:val="28"/>
          <w:szCs w:val="28"/>
          <w:lang w:val="ru-KZ"/>
        </w:rPr>
        <w:t>дұрыс</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емес</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деп</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есептеймін</w:t>
      </w:r>
      <w:proofErr w:type="spellEnd"/>
      <w:r w:rsidR="001720F9" w:rsidRPr="00147554">
        <w:rPr>
          <w:rFonts w:ascii="Times New Roman" w:hAnsi="Times New Roman" w:cs="Times New Roman"/>
          <w:sz w:val="28"/>
          <w:szCs w:val="28"/>
          <w:lang w:val="ru-KZ"/>
        </w:rPr>
        <w:t>.</w:t>
      </w:r>
    </w:p>
    <w:p w14:paraId="0D218B29" w14:textId="7D3ABC66" w:rsidR="001720F9" w:rsidRPr="004E0088" w:rsidRDefault="00AF3BC1" w:rsidP="000F7D94">
      <w:pPr>
        <w:spacing w:after="0" w:line="240" w:lineRule="auto"/>
        <w:ind w:firstLine="709"/>
        <w:jc w:val="both"/>
        <w:rPr>
          <w:rFonts w:ascii="Times New Roman" w:hAnsi="Times New Roman" w:cs="Times New Roman"/>
          <w:sz w:val="28"/>
          <w:szCs w:val="28"/>
          <w:lang w:val="ru-KZ"/>
        </w:rPr>
      </w:pPr>
      <w:r w:rsidRPr="004E0088">
        <w:rPr>
          <w:rFonts w:ascii="Times New Roman" w:hAnsi="Times New Roman" w:cs="Times New Roman"/>
          <w:sz w:val="28"/>
          <w:szCs w:val="28"/>
          <w:lang w:val="kk-KZ"/>
        </w:rPr>
        <w:t xml:space="preserve">16. а) </w:t>
      </w:r>
      <w:proofErr w:type="spellStart"/>
      <w:r w:rsidR="001720F9" w:rsidRPr="00147554">
        <w:rPr>
          <w:rFonts w:ascii="Times New Roman" w:hAnsi="Times New Roman" w:cs="Times New Roman"/>
          <w:sz w:val="28"/>
          <w:szCs w:val="28"/>
          <w:lang w:val="ru-KZ"/>
        </w:rPr>
        <w:t>Төмен</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жалақы</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берілетін</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жұмыс</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маған</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қуаныш</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сыйламайды</w:t>
      </w:r>
      <w:proofErr w:type="spellEnd"/>
      <w:r w:rsidR="001720F9" w:rsidRPr="00147554">
        <w:rPr>
          <w:rFonts w:ascii="Times New Roman" w:hAnsi="Times New Roman" w:cs="Times New Roman"/>
          <w:sz w:val="28"/>
          <w:szCs w:val="28"/>
          <w:lang w:val="ru-KZ"/>
        </w:rPr>
        <w:t>.</w:t>
      </w:r>
      <w:r w:rsidR="001720F9" w:rsidRPr="00147554">
        <w:rPr>
          <w:rFonts w:ascii="Times New Roman" w:hAnsi="Times New Roman" w:cs="Times New Roman"/>
          <w:sz w:val="28"/>
          <w:szCs w:val="28"/>
          <w:lang w:val="ru-KZ"/>
        </w:rPr>
        <w:br/>
      </w:r>
      <w:r w:rsidR="0034611E" w:rsidRPr="004E0088">
        <w:rPr>
          <w:rFonts w:ascii="Times New Roman" w:hAnsi="Times New Roman" w:cs="Times New Roman"/>
          <w:sz w:val="28"/>
          <w:szCs w:val="28"/>
          <w:lang w:val="kk-KZ"/>
        </w:rPr>
        <w:t xml:space="preserve">          </w:t>
      </w:r>
      <w:r w:rsidRPr="004E0088">
        <w:rPr>
          <w:rFonts w:ascii="Times New Roman" w:hAnsi="Times New Roman" w:cs="Times New Roman"/>
          <w:sz w:val="28"/>
          <w:szCs w:val="28"/>
          <w:lang w:val="kk-KZ"/>
        </w:rPr>
        <w:t xml:space="preserve">б) </w:t>
      </w:r>
      <w:proofErr w:type="spellStart"/>
      <w:r w:rsidR="001720F9" w:rsidRPr="00147554">
        <w:rPr>
          <w:rFonts w:ascii="Times New Roman" w:hAnsi="Times New Roman" w:cs="Times New Roman"/>
          <w:sz w:val="28"/>
          <w:szCs w:val="28"/>
          <w:lang w:val="ru-KZ"/>
        </w:rPr>
        <w:t>Қызықты</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әрі</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шығармашылықпен</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байланысты</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жұмыс</w:t>
      </w:r>
      <w:proofErr w:type="spellEnd"/>
      <w:r w:rsidR="001720F9" w:rsidRPr="00147554">
        <w:rPr>
          <w:rFonts w:ascii="Times New Roman" w:hAnsi="Times New Roman" w:cs="Times New Roman"/>
          <w:sz w:val="28"/>
          <w:szCs w:val="28"/>
          <w:lang w:val="ru-KZ"/>
        </w:rPr>
        <w:t xml:space="preserve"> – </w:t>
      </w:r>
      <w:proofErr w:type="spellStart"/>
      <w:r w:rsidR="001720F9" w:rsidRPr="00147554">
        <w:rPr>
          <w:rFonts w:ascii="Times New Roman" w:hAnsi="Times New Roman" w:cs="Times New Roman"/>
          <w:sz w:val="28"/>
          <w:szCs w:val="28"/>
          <w:lang w:val="ru-KZ"/>
        </w:rPr>
        <w:t>өз</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алдына</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марапат</w:t>
      </w:r>
      <w:proofErr w:type="spellEnd"/>
      <w:r w:rsidR="001720F9" w:rsidRPr="00147554">
        <w:rPr>
          <w:rFonts w:ascii="Times New Roman" w:hAnsi="Times New Roman" w:cs="Times New Roman"/>
          <w:sz w:val="28"/>
          <w:szCs w:val="28"/>
          <w:lang w:val="ru-KZ"/>
        </w:rPr>
        <w:t>.</w:t>
      </w:r>
    </w:p>
    <w:p w14:paraId="3EDFDCCB" w14:textId="7F01B020"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17.а) </w:t>
      </w:r>
      <w:proofErr w:type="spellStart"/>
      <w:r w:rsidR="001720F9" w:rsidRPr="00147554">
        <w:rPr>
          <w:rFonts w:ascii="Times New Roman" w:hAnsi="Times New Roman" w:cs="Times New Roman"/>
          <w:sz w:val="28"/>
          <w:szCs w:val="28"/>
          <w:lang w:val="ru-KZ"/>
        </w:rPr>
        <w:t>Көп</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жағдайда</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ішім</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пысады</w:t>
      </w:r>
      <w:proofErr w:type="spellEnd"/>
      <w:r w:rsidR="001720F9" w:rsidRPr="00147554">
        <w:rPr>
          <w:rFonts w:ascii="Times New Roman" w:hAnsi="Times New Roman" w:cs="Times New Roman"/>
          <w:sz w:val="28"/>
          <w:szCs w:val="28"/>
          <w:lang w:val="ru-KZ"/>
        </w:rPr>
        <w:t>.</w:t>
      </w:r>
    </w:p>
    <w:p w14:paraId="2D26339C" w14:textId="74736D8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1720F9" w:rsidRPr="00147554">
        <w:rPr>
          <w:rFonts w:ascii="Times New Roman" w:hAnsi="Times New Roman" w:cs="Times New Roman"/>
          <w:sz w:val="28"/>
          <w:szCs w:val="28"/>
          <w:lang w:val="ru-KZ"/>
        </w:rPr>
        <w:t>Уақытым</w:t>
      </w:r>
      <w:proofErr w:type="spellEnd"/>
      <w:r w:rsidR="001720F9" w:rsidRPr="00147554">
        <w:rPr>
          <w:rFonts w:ascii="Times New Roman" w:hAnsi="Times New Roman" w:cs="Times New Roman"/>
          <w:sz w:val="28"/>
          <w:szCs w:val="28"/>
          <w:lang w:val="ru-KZ"/>
        </w:rPr>
        <w:t xml:space="preserve"> бос </w:t>
      </w:r>
      <w:proofErr w:type="spellStart"/>
      <w:r w:rsidR="001720F9" w:rsidRPr="00147554">
        <w:rPr>
          <w:rFonts w:ascii="Times New Roman" w:hAnsi="Times New Roman" w:cs="Times New Roman"/>
          <w:sz w:val="28"/>
          <w:szCs w:val="28"/>
          <w:lang w:val="ru-KZ"/>
        </w:rPr>
        <w:t>өтпейді</w:t>
      </w:r>
      <w:proofErr w:type="spellEnd"/>
      <w:r w:rsidR="001720F9" w:rsidRPr="00147554">
        <w:rPr>
          <w:rFonts w:ascii="Times New Roman" w:hAnsi="Times New Roman" w:cs="Times New Roman"/>
          <w:sz w:val="28"/>
          <w:szCs w:val="28"/>
          <w:lang w:val="ru-KZ"/>
        </w:rPr>
        <w:t xml:space="preserve"> – </w:t>
      </w:r>
      <w:proofErr w:type="spellStart"/>
      <w:r w:rsidR="001720F9" w:rsidRPr="00147554">
        <w:rPr>
          <w:rFonts w:ascii="Times New Roman" w:hAnsi="Times New Roman" w:cs="Times New Roman"/>
          <w:sz w:val="28"/>
          <w:szCs w:val="28"/>
          <w:lang w:val="ru-KZ"/>
        </w:rPr>
        <w:t>ішім</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пыспайды</w:t>
      </w:r>
      <w:proofErr w:type="spellEnd"/>
      <w:r w:rsidR="001720F9" w:rsidRPr="00147554">
        <w:rPr>
          <w:rFonts w:ascii="Times New Roman" w:hAnsi="Times New Roman" w:cs="Times New Roman"/>
          <w:sz w:val="28"/>
          <w:szCs w:val="28"/>
          <w:lang w:val="ru-KZ"/>
        </w:rPr>
        <w:t>.</w:t>
      </w:r>
    </w:p>
    <w:p w14:paraId="2D96B5AC" w14:textId="061B84F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lastRenderedPageBreak/>
        <w:t xml:space="preserve">18. а) </w:t>
      </w:r>
      <w:proofErr w:type="spellStart"/>
      <w:r w:rsidR="001720F9" w:rsidRPr="00147554">
        <w:rPr>
          <w:rFonts w:ascii="Times New Roman" w:hAnsi="Times New Roman" w:cs="Times New Roman"/>
          <w:sz w:val="28"/>
          <w:szCs w:val="28"/>
          <w:lang w:val="ru-KZ"/>
        </w:rPr>
        <w:t>Адамдардың</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алғысы</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үшін</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әрекет</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еткенде</w:t>
      </w:r>
      <w:proofErr w:type="spellEnd"/>
      <w:r w:rsidR="001720F9" w:rsidRPr="00147554">
        <w:rPr>
          <w:rFonts w:ascii="Times New Roman" w:hAnsi="Times New Roman" w:cs="Times New Roman"/>
          <w:sz w:val="28"/>
          <w:szCs w:val="28"/>
          <w:lang w:val="ru-KZ"/>
        </w:rPr>
        <w:t xml:space="preserve"> де, </w:t>
      </w:r>
      <w:proofErr w:type="spellStart"/>
      <w:r w:rsidR="001720F9" w:rsidRPr="00147554">
        <w:rPr>
          <w:rFonts w:ascii="Times New Roman" w:hAnsi="Times New Roman" w:cs="Times New Roman"/>
          <w:sz w:val="28"/>
          <w:szCs w:val="28"/>
          <w:lang w:val="ru-KZ"/>
        </w:rPr>
        <w:t>өз</w:t>
      </w:r>
      <w:proofErr w:type="spellEnd"/>
      <w:r w:rsidR="001720F9" w:rsidRPr="00147554">
        <w:rPr>
          <w:rFonts w:ascii="Times New Roman" w:hAnsi="Times New Roman" w:cs="Times New Roman"/>
          <w:sz w:val="28"/>
          <w:szCs w:val="28"/>
          <w:lang w:val="ru-KZ"/>
        </w:rPr>
        <w:t xml:space="preserve"> </w:t>
      </w:r>
      <w:proofErr w:type="spellStart"/>
      <w:r w:rsidR="001720F9" w:rsidRPr="00147554">
        <w:rPr>
          <w:rFonts w:ascii="Times New Roman" w:hAnsi="Times New Roman" w:cs="Times New Roman"/>
          <w:sz w:val="28"/>
          <w:szCs w:val="28"/>
          <w:lang w:val="ru-KZ"/>
        </w:rPr>
        <w:t>қағидаларымнан</w:t>
      </w:r>
      <w:proofErr w:type="spellEnd"/>
      <w:r w:rsidR="001720F9" w:rsidRPr="00147554">
        <w:rPr>
          <w:rFonts w:ascii="Times New Roman" w:hAnsi="Times New Roman" w:cs="Times New Roman"/>
          <w:sz w:val="28"/>
          <w:szCs w:val="28"/>
          <w:lang w:val="ru-KZ"/>
        </w:rPr>
        <w:t xml:space="preserve"> бас </w:t>
      </w:r>
      <w:proofErr w:type="spellStart"/>
      <w:r w:rsidR="001720F9" w:rsidRPr="00147554">
        <w:rPr>
          <w:rFonts w:ascii="Times New Roman" w:hAnsi="Times New Roman" w:cs="Times New Roman"/>
          <w:sz w:val="28"/>
          <w:szCs w:val="28"/>
          <w:lang w:val="ru-KZ"/>
        </w:rPr>
        <w:t>тартпаймын</w:t>
      </w:r>
      <w:proofErr w:type="spellEnd"/>
      <w:r w:rsidR="001720F9" w:rsidRPr="00147554">
        <w:rPr>
          <w:rFonts w:ascii="Times New Roman" w:hAnsi="Times New Roman" w:cs="Times New Roman"/>
          <w:sz w:val="28"/>
          <w:szCs w:val="28"/>
          <w:lang w:val="ru-KZ"/>
        </w:rPr>
        <w:t>.</w:t>
      </w:r>
    </w:p>
    <w:p w14:paraId="09C464B3" w14:textId="4FED445A"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FA4F97" w:rsidRPr="001720F9">
        <w:rPr>
          <w:rFonts w:ascii="Times New Roman" w:hAnsi="Times New Roman" w:cs="Times New Roman"/>
          <w:sz w:val="28"/>
          <w:szCs w:val="28"/>
          <w:lang w:val="ru-KZ"/>
        </w:rPr>
        <w:t>Адамдардың</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алғысына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ие</w:t>
      </w:r>
      <w:proofErr w:type="spellEnd"/>
      <w:r w:rsidR="00FA4F97" w:rsidRPr="001720F9">
        <w:rPr>
          <w:rFonts w:ascii="Times New Roman" w:hAnsi="Times New Roman" w:cs="Times New Roman"/>
          <w:sz w:val="28"/>
          <w:szCs w:val="28"/>
          <w:lang w:val="ru-KZ"/>
        </w:rPr>
        <w:t xml:space="preserve"> болу </w:t>
      </w:r>
      <w:proofErr w:type="spellStart"/>
      <w:r w:rsidR="00FA4F97" w:rsidRPr="001720F9">
        <w:rPr>
          <w:rFonts w:ascii="Times New Roman" w:hAnsi="Times New Roman" w:cs="Times New Roman"/>
          <w:sz w:val="28"/>
          <w:szCs w:val="28"/>
          <w:lang w:val="ru-KZ"/>
        </w:rPr>
        <w:t>үшін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кейде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өз</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ұстанымдарымнан</w:t>
      </w:r>
      <w:proofErr w:type="spellEnd"/>
      <w:r w:rsidR="00FA4F97" w:rsidRPr="001720F9">
        <w:rPr>
          <w:rFonts w:ascii="Times New Roman" w:hAnsi="Times New Roman" w:cs="Times New Roman"/>
          <w:sz w:val="28"/>
          <w:szCs w:val="28"/>
          <w:lang w:val="ru-KZ"/>
        </w:rPr>
        <w:t xml:space="preserve"> бас </w:t>
      </w:r>
      <w:proofErr w:type="spellStart"/>
      <w:r w:rsidR="00FA4F97" w:rsidRPr="001720F9">
        <w:rPr>
          <w:rFonts w:ascii="Times New Roman" w:hAnsi="Times New Roman" w:cs="Times New Roman"/>
          <w:sz w:val="28"/>
          <w:szCs w:val="28"/>
          <w:lang w:val="ru-KZ"/>
        </w:rPr>
        <w:t>тартуға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дайынмын</w:t>
      </w:r>
      <w:proofErr w:type="spellEnd"/>
      <w:r w:rsidR="00FA4F97" w:rsidRPr="001720F9">
        <w:rPr>
          <w:rFonts w:ascii="Times New Roman" w:hAnsi="Times New Roman" w:cs="Times New Roman"/>
          <w:sz w:val="28"/>
          <w:szCs w:val="28"/>
          <w:lang w:val="ru-KZ"/>
        </w:rPr>
        <w:t>.</w:t>
      </w:r>
    </w:p>
    <w:p w14:paraId="4E57D901" w14:textId="63563D7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19. а) </w:t>
      </w:r>
      <w:r w:rsidR="00FA4F97" w:rsidRPr="001720F9">
        <w:rPr>
          <w:rFonts w:ascii="Times New Roman" w:hAnsi="Times New Roman" w:cs="Times New Roman"/>
          <w:sz w:val="28"/>
          <w:szCs w:val="28"/>
          <w:lang w:val="ru-KZ"/>
        </w:rPr>
        <w:t xml:space="preserve">Кей </w:t>
      </w:r>
      <w:proofErr w:type="spellStart"/>
      <w:r w:rsidR="00FA4F97" w:rsidRPr="001720F9">
        <w:rPr>
          <w:rFonts w:ascii="Times New Roman" w:hAnsi="Times New Roman" w:cs="Times New Roman"/>
          <w:sz w:val="28"/>
          <w:szCs w:val="28"/>
          <w:lang w:val="ru-KZ"/>
        </w:rPr>
        <w:t>сәттерде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шынайы</w:t>
      </w:r>
      <w:proofErr w:type="spellEnd"/>
      <w:r w:rsidR="00FA4F97" w:rsidRPr="001720F9">
        <w:rPr>
          <w:rFonts w:ascii="Times New Roman" w:hAnsi="Times New Roman" w:cs="Times New Roman"/>
          <w:sz w:val="28"/>
          <w:szCs w:val="28"/>
          <w:lang w:val="ru-KZ"/>
        </w:rPr>
        <w:t xml:space="preserve"> болу мен </w:t>
      </w:r>
      <w:proofErr w:type="spellStart"/>
      <w:r w:rsidR="00FA4F97" w:rsidRPr="001720F9">
        <w:rPr>
          <w:rFonts w:ascii="Times New Roman" w:hAnsi="Times New Roman" w:cs="Times New Roman"/>
          <w:sz w:val="28"/>
          <w:szCs w:val="28"/>
          <w:lang w:val="ru-KZ"/>
        </w:rPr>
        <w:t>үшін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қиынға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соғады</w:t>
      </w:r>
      <w:proofErr w:type="spellEnd"/>
      <w:r w:rsidR="00FA4F97" w:rsidRPr="001720F9">
        <w:rPr>
          <w:rFonts w:ascii="Times New Roman" w:hAnsi="Times New Roman" w:cs="Times New Roman"/>
          <w:sz w:val="28"/>
          <w:szCs w:val="28"/>
          <w:lang w:val="ru-KZ"/>
        </w:rPr>
        <w:t>.</w:t>
      </w:r>
    </w:p>
    <w:p w14:paraId="1B2CDB20" w14:textId="4330C48C"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A4F97" w:rsidRPr="001720F9">
        <w:rPr>
          <w:rFonts w:ascii="Times New Roman" w:hAnsi="Times New Roman" w:cs="Times New Roman"/>
          <w:sz w:val="28"/>
          <w:szCs w:val="28"/>
          <w:lang w:val="ru-KZ"/>
        </w:rPr>
        <w:t xml:space="preserve">Мен </w:t>
      </w:r>
      <w:proofErr w:type="spellStart"/>
      <w:r w:rsidR="00FA4F97" w:rsidRPr="001720F9">
        <w:rPr>
          <w:rFonts w:ascii="Times New Roman" w:hAnsi="Times New Roman" w:cs="Times New Roman"/>
          <w:sz w:val="28"/>
          <w:szCs w:val="28"/>
          <w:lang w:val="ru-KZ"/>
        </w:rPr>
        <w:t>әрқашан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өз</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болмысымды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жасырып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жатпаймын</w:t>
      </w:r>
      <w:proofErr w:type="spellEnd"/>
      <w:r w:rsidR="00FA4F97" w:rsidRPr="001720F9">
        <w:rPr>
          <w:rFonts w:ascii="Times New Roman" w:hAnsi="Times New Roman" w:cs="Times New Roman"/>
          <w:sz w:val="28"/>
          <w:szCs w:val="28"/>
          <w:lang w:val="ru-KZ"/>
        </w:rPr>
        <w:t>.</w:t>
      </w:r>
    </w:p>
    <w:p w14:paraId="22DF1359" w14:textId="63956F20"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20. а) </w:t>
      </w:r>
      <w:proofErr w:type="spellStart"/>
      <w:r w:rsidR="00FA4F97" w:rsidRPr="001720F9">
        <w:rPr>
          <w:rFonts w:ascii="Times New Roman" w:hAnsi="Times New Roman" w:cs="Times New Roman"/>
          <w:sz w:val="28"/>
          <w:szCs w:val="28"/>
          <w:lang w:val="ru-KZ"/>
        </w:rPr>
        <w:t>Өзімді</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жақсы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көріп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жүрген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кезімде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өзгелерге</w:t>
      </w:r>
      <w:proofErr w:type="spellEnd"/>
      <w:r w:rsidR="00FA4F97" w:rsidRPr="001720F9">
        <w:rPr>
          <w:rFonts w:ascii="Times New Roman" w:hAnsi="Times New Roman" w:cs="Times New Roman"/>
          <w:sz w:val="28"/>
          <w:szCs w:val="28"/>
          <w:lang w:val="ru-KZ"/>
        </w:rPr>
        <w:t xml:space="preserve"> де </w:t>
      </w:r>
      <w:proofErr w:type="spellStart"/>
      <w:r w:rsidR="00FA4F97" w:rsidRPr="001720F9">
        <w:rPr>
          <w:rFonts w:ascii="Times New Roman" w:hAnsi="Times New Roman" w:cs="Times New Roman"/>
          <w:sz w:val="28"/>
          <w:szCs w:val="28"/>
          <w:lang w:val="ru-KZ"/>
        </w:rPr>
        <w:t>жағымды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боламын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деп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ойлаймын</w:t>
      </w:r>
      <w:proofErr w:type="spellEnd"/>
      <w:r w:rsidR="00FA4F97" w:rsidRPr="001720F9">
        <w:rPr>
          <w:rFonts w:ascii="Times New Roman" w:hAnsi="Times New Roman" w:cs="Times New Roman"/>
          <w:sz w:val="28"/>
          <w:szCs w:val="28"/>
          <w:lang w:val="ru-KZ"/>
        </w:rPr>
        <w:t>.</w:t>
      </w:r>
    </w:p>
    <w:p w14:paraId="62F60410" w14:textId="68B4C98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FA4F97" w:rsidRPr="001720F9">
        <w:rPr>
          <w:rFonts w:ascii="Times New Roman" w:hAnsi="Times New Roman" w:cs="Times New Roman"/>
          <w:sz w:val="28"/>
          <w:szCs w:val="28"/>
          <w:lang w:val="ru-KZ"/>
        </w:rPr>
        <w:t>Өзімді</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бағалаған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сәттерде</w:t>
      </w:r>
      <w:proofErr w:type="spellEnd"/>
      <w:r w:rsidR="00FA4F97" w:rsidRPr="001720F9">
        <w:rPr>
          <w:rFonts w:ascii="Times New Roman" w:hAnsi="Times New Roman" w:cs="Times New Roman"/>
          <w:sz w:val="28"/>
          <w:szCs w:val="28"/>
          <w:lang w:val="ru-KZ"/>
        </w:rPr>
        <w:t xml:space="preserve"> де, </w:t>
      </w:r>
      <w:proofErr w:type="spellStart"/>
      <w:r w:rsidR="00FA4F97" w:rsidRPr="001720F9">
        <w:rPr>
          <w:rFonts w:ascii="Times New Roman" w:hAnsi="Times New Roman" w:cs="Times New Roman"/>
          <w:sz w:val="28"/>
          <w:szCs w:val="28"/>
          <w:lang w:val="ru-KZ"/>
        </w:rPr>
        <w:t>бәріне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бірдей</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ұнамайтынымды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түсінемін</w:t>
      </w:r>
      <w:proofErr w:type="spellEnd"/>
      <w:r w:rsidR="00FA4F97" w:rsidRPr="001720F9">
        <w:rPr>
          <w:rFonts w:ascii="Times New Roman" w:hAnsi="Times New Roman" w:cs="Times New Roman"/>
          <w:sz w:val="28"/>
          <w:szCs w:val="28"/>
          <w:lang w:val="ru-KZ"/>
        </w:rPr>
        <w:t>.</w:t>
      </w:r>
    </w:p>
    <w:p w14:paraId="1306C5A3" w14:textId="6ED47A7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21. а) </w:t>
      </w:r>
      <w:proofErr w:type="spellStart"/>
      <w:r w:rsidR="00FA4F97" w:rsidRPr="001720F9">
        <w:rPr>
          <w:rFonts w:ascii="Times New Roman" w:hAnsi="Times New Roman" w:cs="Times New Roman"/>
          <w:sz w:val="28"/>
          <w:szCs w:val="28"/>
          <w:lang w:val="ru-KZ"/>
        </w:rPr>
        <w:t>Кенеттен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туындаған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тілектеріме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сеніммен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қараймын</w:t>
      </w:r>
      <w:proofErr w:type="spellEnd"/>
      <w:r w:rsidR="00FA4F97" w:rsidRPr="001720F9">
        <w:rPr>
          <w:rFonts w:ascii="Times New Roman" w:hAnsi="Times New Roman" w:cs="Times New Roman"/>
          <w:sz w:val="28"/>
          <w:szCs w:val="28"/>
          <w:lang w:val="ru-KZ"/>
        </w:rPr>
        <w:t>.</w:t>
      </w:r>
    </w:p>
    <w:p w14:paraId="05D8C04E" w14:textId="35EAECA0"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FA4F97" w:rsidRPr="001720F9">
        <w:rPr>
          <w:rFonts w:ascii="Times New Roman" w:hAnsi="Times New Roman" w:cs="Times New Roman"/>
          <w:sz w:val="28"/>
          <w:szCs w:val="28"/>
          <w:lang w:val="ru-KZ"/>
        </w:rPr>
        <w:t>Жаңадан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пайда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болған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қалауымды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бірден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іске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асырар</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алдында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саралап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көремін</w:t>
      </w:r>
      <w:proofErr w:type="spellEnd"/>
      <w:r w:rsidR="00FA4F97" w:rsidRPr="001720F9">
        <w:rPr>
          <w:rFonts w:ascii="Times New Roman" w:hAnsi="Times New Roman" w:cs="Times New Roman"/>
          <w:sz w:val="28"/>
          <w:szCs w:val="28"/>
          <w:lang w:val="ru-KZ"/>
        </w:rPr>
        <w:t>.</w:t>
      </w:r>
    </w:p>
    <w:p w14:paraId="67562BC1" w14:textId="49BCFE48"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22. а) </w:t>
      </w:r>
      <w:proofErr w:type="spellStart"/>
      <w:r w:rsidR="00FA4F97" w:rsidRPr="001720F9">
        <w:rPr>
          <w:rFonts w:ascii="Times New Roman" w:hAnsi="Times New Roman" w:cs="Times New Roman"/>
          <w:sz w:val="28"/>
          <w:szCs w:val="28"/>
          <w:lang w:val="ru-KZ"/>
        </w:rPr>
        <w:t>Айналысып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жүрген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ісімде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әрдайым</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жетілдіруге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ұмтыламын</w:t>
      </w:r>
      <w:proofErr w:type="spellEnd"/>
      <w:r w:rsidR="00FA4F97" w:rsidRPr="001720F9">
        <w:rPr>
          <w:rFonts w:ascii="Times New Roman" w:hAnsi="Times New Roman" w:cs="Times New Roman"/>
          <w:sz w:val="28"/>
          <w:szCs w:val="28"/>
          <w:lang w:val="ru-KZ"/>
        </w:rPr>
        <w:t>.</w:t>
      </w:r>
    </w:p>
    <w:p w14:paraId="6FD96686" w14:textId="6BF2255E"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A4F97" w:rsidRPr="004E0088">
        <w:rPr>
          <w:rFonts w:ascii="Times New Roman" w:hAnsi="Times New Roman" w:cs="Times New Roman"/>
          <w:sz w:val="28"/>
          <w:szCs w:val="28"/>
          <w:lang w:val="kk-KZ"/>
        </w:rPr>
        <w:t xml:space="preserve"> </w:t>
      </w:r>
      <w:proofErr w:type="spellStart"/>
      <w:r w:rsidR="00FA4F97" w:rsidRPr="001720F9">
        <w:rPr>
          <w:rFonts w:ascii="Times New Roman" w:hAnsi="Times New Roman" w:cs="Times New Roman"/>
          <w:sz w:val="28"/>
          <w:szCs w:val="28"/>
          <w:lang w:val="ru-KZ"/>
        </w:rPr>
        <w:t>Мінсіздікке</w:t>
      </w:r>
      <w:proofErr w:type="spellEnd"/>
      <w:r w:rsidR="00FA4F97" w:rsidRPr="001720F9">
        <w:rPr>
          <w:rFonts w:ascii="Times New Roman" w:hAnsi="Times New Roman" w:cs="Times New Roman"/>
          <w:sz w:val="28"/>
          <w:szCs w:val="28"/>
          <w:lang w:val="ru-KZ"/>
        </w:rPr>
        <w:t xml:space="preserve"> жете </w:t>
      </w:r>
      <w:proofErr w:type="spellStart"/>
      <w:r w:rsidR="00FA4F97" w:rsidRPr="001720F9">
        <w:rPr>
          <w:rFonts w:ascii="Times New Roman" w:hAnsi="Times New Roman" w:cs="Times New Roman"/>
          <w:sz w:val="28"/>
          <w:szCs w:val="28"/>
          <w:lang w:val="ru-KZ"/>
        </w:rPr>
        <w:t>алмасам</w:t>
      </w:r>
      <w:proofErr w:type="spellEnd"/>
      <w:r w:rsidR="00FA4F97" w:rsidRPr="001720F9">
        <w:rPr>
          <w:rFonts w:ascii="Times New Roman" w:hAnsi="Times New Roman" w:cs="Times New Roman"/>
          <w:sz w:val="28"/>
          <w:szCs w:val="28"/>
          <w:lang w:val="ru-KZ"/>
        </w:rPr>
        <w:t xml:space="preserve"> да, </w:t>
      </w:r>
      <w:proofErr w:type="spellStart"/>
      <w:r w:rsidR="00FA4F97" w:rsidRPr="001720F9">
        <w:rPr>
          <w:rFonts w:ascii="Times New Roman" w:hAnsi="Times New Roman" w:cs="Times New Roman"/>
          <w:sz w:val="28"/>
          <w:szCs w:val="28"/>
          <w:lang w:val="ru-KZ"/>
        </w:rPr>
        <w:t>көңілімді</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түсірмеймін</w:t>
      </w:r>
      <w:proofErr w:type="spellEnd"/>
      <w:r w:rsidR="00FA4F97" w:rsidRPr="001720F9">
        <w:rPr>
          <w:rFonts w:ascii="Times New Roman" w:hAnsi="Times New Roman" w:cs="Times New Roman"/>
          <w:sz w:val="28"/>
          <w:szCs w:val="28"/>
          <w:lang w:val="ru-KZ"/>
        </w:rPr>
        <w:t>.</w:t>
      </w:r>
    </w:p>
    <w:p w14:paraId="023F139A" w14:textId="4E260CA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23. а) </w:t>
      </w:r>
      <w:r w:rsidR="00FA4F97" w:rsidRPr="001720F9">
        <w:rPr>
          <w:rFonts w:ascii="Times New Roman" w:hAnsi="Times New Roman" w:cs="Times New Roman"/>
          <w:sz w:val="28"/>
          <w:szCs w:val="28"/>
          <w:lang w:val="ru-KZ"/>
        </w:rPr>
        <w:t xml:space="preserve">Эгоизм – адам </w:t>
      </w:r>
      <w:proofErr w:type="spellStart"/>
      <w:r w:rsidR="00FA4F97" w:rsidRPr="001720F9">
        <w:rPr>
          <w:rFonts w:ascii="Times New Roman" w:hAnsi="Times New Roman" w:cs="Times New Roman"/>
          <w:sz w:val="28"/>
          <w:szCs w:val="28"/>
          <w:lang w:val="ru-KZ"/>
        </w:rPr>
        <w:t>табиғатына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тән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құбылыс</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деп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ойлаймын</w:t>
      </w:r>
      <w:proofErr w:type="spellEnd"/>
      <w:r w:rsidR="00FA4F97" w:rsidRPr="001720F9">
        <w:rPr>
          <w:rFonts w:ascii="Times New Roman" w:hAnsi="Times New Roman" w:cs="Times New Roman"/>
          <w:sz w:val="28"/>
          <w:szCs w:val="28"/>
          <w:lang w:val="ru-KZ"/>
        </w:rPr>
        <w:t>.</w:t>
      </w:r>
    </w:p>
    <w:p w14:paraId="48DFA43B" w14:textId="541159BF"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FA4F97" w:rsidRPr="001720F9">
        <w:rPr>
          <w:rFonts w:ascii="Times New Roman" w:hAnsi="Times New Roman" w:cs="Times New Roman"/>
          <w:sz w:val="28"/>
          <w:szCs w:val="28"/>
          <w:lang w:val="ru-KZ"/>
        </w:rPr>
        <w:t>Көпшілік</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адамдарда</w:t>
      </w:r>
      <w:proofErr w:type="spellEnd"/>
      <w:r w:rsidR="00FA4F97" w:rsidRPr="001720F9">
        <w:rPr>
          <w:rFonts w:ascii="Times New Roman" w:hAnsi="Times New Roman" w:cs="Times New Roman"/>
          <w:sz w:val="28"/>
          <w:szCs w:val="28"/>
          <w:lang w:val="ru-KZ"/>
        </w:rPr>
        <w:t xml:space="preserve"> эгоизм </w:t>
      </w:r>
      <w:proofErr w:type="spellStart"/>
      <w:r w:rsidR="00FA4F97" w:rsidRPr="001720F9">
        <w:rPr>
          <w:rFonts w:ascii="Times New Roman" w:hAnsi="Times New Roman" w:cs="Times New Roman"/>
          <w:sz w:val="28"/>
          <w:szCs w:val="28"/>
          <w:lang w:val="ru-KZ"/>
        </w:rPr>
        <w:t>болмайды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деп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есептеймін</w:t>
      </w:r>
      <w:proofErr w:type="spellEnd"/>
      <w:r w:rsidR="00FA4F97" w:rsidRPr="001720F9">
        <w:rPr>
          <w:rFonts w:ascii="Times New Roman" w:hAnsi="Times New Roman" w:cs="Times New Roman"/>
          <w:sz w:val="28"/>
          <w:szCs w:val="28"/>
          <w:lang w:val="ru-KZ"/>
        </w:rPr>
        <w:t>.</w:t>
      </w:r>
    </w:p>
    <w:p w14:paraId="46AC487F" w14:textId="5E35578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24. а) </w:t>
      </w:r>
      <w:proofErr w:type="spellStart"/>
      <w:r w:rsidR="00FA4F97" w:rsidRPr="001720F9">
        <w:rPr>
          <w:rFonts w:ascii="Times New Roman" w:hAnsi="Times New Roman" w:cs="Times New Roman"/>
          <w:sz w:val="28"/>
          <w:szCs w:val="28"/>
          <w:lang w:val="ru-KZ"/>
        </w:rPr>
        <w:t>Жауабын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таба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алмаған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сұрақтарымды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кейінге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қалдыруды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жөн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көремін</w:t>
      </w:r>
      <w:proofErr w:type="spellEnd"/>
      <w:r w:rsidR="00FA4F97" w:rsidRPr="001720F9">
        <w:rPr>
          <w:rFonts w:ascii="Times New Roman" w:hAnsi="Times New Roman" w:cs="Times New Roman"/>
          <w:sz w:val="28"/>
          <w:szCs w:val="28"/>
          <w:lang w:val="ru-KZ"/>
        </w:rPr>
        <w:t>.</w:t>
      </w:r>
    </w:p>
    <w:p w14:paraId="5A66118B" w14:textId="7FA0EDB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FA4F97" w:rsidRPr="001720F9">
        <w:rPr>
          <w:rFonts w:ascii="Times New Roman" w:hAnsi="Times New Roman" w:cs="Times New Roman"/>
          <w:sz w:val="28"/>
          <w:szCs w:val="28"/>
          <w:lang w:val="ru-KZ"/>
        </w:rPr>
        <w:t>Қызықтырған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сауалға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уақытқа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қарамай</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жауап</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іздеймін</w:t>
      </w:r>
      <w:proofErr w:type="spellEnd"/>
      <w:r w:rsidR="00FA4F97" w:rsidRPr="001720F9">
        <w:rPr>
          <w:rFonts w:ascii="Times New Roman" w:hAnsi="Times New Roman" w:cs="Times New Roman"/>
          <w:sz w:val="28"/>
          <w:szCs w:val="28"/>
          <w:lang w:val="ru-KZ"/>
        </w:rPr>
        <w:t>.</w:t>
      </w:r>
    </w:p>
    <w:p w14:paraId="18BBE06F" w14:textId="2577AB0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25. а) </w:t>
      </w:r>
      <w:proofErr w:type="spellStart"/>
      <w:r w:rsidR="00FA4F97" w:rsidRPr="001720F9">
        <w:rPr>
          <w:rFonts w:ascii="Times New Roman" w:hAnsi="Times New Roman" w:cs="Times New Roman"/>
          <w:sz w:val="28"/>
          <w:szCs w:val="28"/>
          <w:lang w:val="ru-KZ"/>
        </w:rPr>
        <w:t>Маған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ұнаған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кітапты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қайта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оқығаннан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ләззат</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аламын</w:t>
      </w:r>
      <w:proofErr w:type="spellEnd"/>
      <w:r w:rsidR="00FA4F97" w:rsidRPr="001720F9">
        <w:rPr>
          <w:rFonts w:ascii="Times New Roman" w:hAnsi="Times New Roman" w:cs="Times New Roman"/>
          <w:sz w:val="28"/>
          <w:szCs w:val="28"/>
          <w:lang w:val="ru-KZ"/>
        </w:rPr>
        <w:t>.</w:t>
      </w:r>
    </w:p>
    <w:p w14:paraId="7A9DBB1E" w14:textId="06A1C4D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FA4F97" w:rsidRPr="001720F9">
        <w:rPr>
          <w:rFonts w:ascii="Times New Roman" w:hAnsi="Times New Roman" w:cs="Times New Roman"/>
          <w:sz w:val="28"/>
          <w:szCs w:val="28"/>
          <w:lang w:val="ru-KZ"/>
        </w:rPr>
        <w:t>Бұрын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оқылған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кітапқа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қайта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оралғаннан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гөрі</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жаңасын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бастағанды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жөн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көремін</w:t>
      </w:r>
      <w:proofErr w:type="spellEnd"/>
      <w:r w:rsidR="00FA4F97" w:rsidRPr="001720F9">
        <w:rPr>
          <w:rFonts w:ascii="Times New Roman" w:hAnsi="Times New Roman" w:cs="Times New Roman"/>
          <w:sz w:val="28"/>
          <w:szCs w:val="28"/>
          <w:lang w:val="ru-KZ"/>
        </w:rPr>
        <w:t>.</w:t>
      </w:r>
    </w:p>
    <w:p w14:paraId="102061F7" w14:textId="69A1C81E"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26. а) </w:t>
      </w:r>
      <w:proofErr w:type="spellStart"/>
      <w:r w:rsidR="00FA4F97" w:rsidRPr="001720F9">
        <w:rPr>
          <w:rFonts w:ascii="Times New Roman" w:hAnsi="Times New Roman" w:cs="Times New Roman"/>
          <w:sz w:val="28"/>
          <w:szCs w:val="28"/>
          <w:lang w:val="ru-KZ"/>
        </w:rPr>
        <w:t>Айналамдағы</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адамдардың</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үмітіне</w:t>
      </w:r>
      <w:proofErr w:type="spellEnd"/>
      <w:r w:rsidR="00FA4F97" w:rsidRPr="001720F9">
        <w:rPr>
          <w:rFonts w:ascii="Times New Roman" w:hAnsi="Times New Roman" w:cs="Times New Roman"/>
          <w:sz w:val="28"/>
          <w:szCs w:val="28"/>
          <w:lang w:val="ru-KZ"/>
        </w:rPr>
        <w:t xml:space="preserve"> сай </w:t>
      </w:r>
      <w:proofErr w:type="spellStart"/>
      <w:r w:rsidR="00FA4F97" w:rsidRPr="001720F9">
        <w:rPr>
          <w:rFonts w:ascii="Times New Roman" w:hAnsi="Times New Roman" w:cs="Times New Roman"/>
          <w:sz w:val="28"/>
          <w:szCs w:val="28"/>
          <w:lang w:val="ru-KZ"/>
        </w:rPr>
        <w:t>әрекет</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жасауға</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тырысамын</w:t>
      </w:r>
      <w:proofErr w:type="spellEnd"/>
      <w:r w:rsidR="00FA4F97" w:rsidRPr="001720F9">
        <w:rPr>
          <w:rFonts w:ascii="Times New Roman" w:hAnsi="Times New Roman" w:cs="Times New Roman"/>
          <w:sz w:val="28"/>
          <w:szCs w:val="28"/>
          <w:lang w:val="ru-KZ"/>
        </w:rPr>
        <w:t>.</w:t>
      </w:r>
    </w:p>
    <w:p w14:paraId="455B0225" w14:textId="3F79330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proofErr w:type="spellStart"/>
      <w:r w:rsidR="00FA4F97" w:rsidRPr="001720F9">
        <w:rPr>
          <w:rFonts w:ascii="Times New Roman" w:hAnsi="Times New Roman" w:cs="Times New Roman"/>
          <w:sz w:val="28"/>
          <w:szCs w:val="28"/>
          <w:lang w:val="ru-KZ"/>
        </w:rPr>
        <w:t>Қоршағандардың</w:t>
      </w:r>
      <w:proofErr w:type="spellEnd"/>
      <w:r w:rsidR="00FA4F97" w:rsidRPr="001720F9">
        <w:rPr>
          <w:rFonts w:ascii="Times New Roman" w:hAnsi="Times New Roman" w:cs="Times New Roman"/>
          <w:sz w:val="28"/>
          <w:szCs w:val="28"/>
          <w:lang w:val="ru-KZ"/>
        </w:rPr>
        <w:t xml:space="preserve"> не </w:t>
      </w:r>
      <w:proofErr w:type="spellStart"/>
      <w:r w:rsidR="00FA4F97" w:rsidRPr="001720F9">
        <w:rPr>
          <w:rFonts w:ascii="Times New Roman" w:hAnsi="Times New Roman" w:cs="Times New Roman"/>
          <w:sz w:val="28"/>
          <w:szCs w:val="28"/>
          <w:lang w:val="ru-KZ"/>
        </w:rPr>
        <w:t>күтетінін</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көбіне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ескере</w:t>
      </w:r>
      <w:proofErr w:type="spellEnd"/>
      <w:r w:rsidR="00FA4F97" w:rsidRPr="001720F9">
        <w:rPr>
          <w:rFonts w:ascii="Times New Roman" w:hAnsi="Times New Roman" w:cs="Times New Roman"/>
          <w:sz w:val="28"/>
          <w:szCs w:val="28"/>
          <w:lang w:val="ru-KZ"/>
        </w:rPr>
        <w:t xml:space="preserve"> </w:t>
      </w:r>
      <w:proofErr w:type="spellStart"/>
      <w:r w:rsidR="00FA4F97" w:rsidRPr="001720F9">
        <w:rPr>
          <w:rFonts w:ascii="Times New Roman" w:hAnsi="Times New Roman" w:cs="Times New Roman"/>
          <w:sz w:val="28"/>
          <w:szCs w:val="28"/>
          <w:lang w:val="ru-KZ"/>
        </w:rPr>
        <w:t>бермеймін</w:t>
      </w:r>
      <w:proofErr w:type="spellEnd"/>
      <w:r w:rsidR="00FA4F97" w:rsidRPr="001720F9">
        <w:rPr>
          <w:rFonts w:ascii="Times New Roman" w:hAnsi="Times New Roman" w:cs="Times New Roman"/>
          <w:sz w:val="28"/>
          <w:szCs w:val="28"/>
          <w:lang w:val="ru-KZ"/>
        </w:rPr>
        <w:t>.</w:t>
      </w:r>
    </w:p>
    <w:p w14:paraId="4F6E0EDF" w14:textId="6C72A1C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27. а) </w:t>
      </w:r>
      <w:r w:rsidR="00FA4F97" w:rsidRPr="00FA4F97">
        <w:rPr>
          <w:rFonts w:ascii="Times New Roman" w:hAnsi="Times New Roman" w:cs="Times New Roman"/>
          <w:sz w:val="28"/>
          <w:szCs w:val="28"/>
          <w:lang w:val="ru-KZ"/>
        </w:rPr>
        <w:t xml:space="preserve">Мен </w:t>
      </w:r>
      <w:proofErr w:type="spellStart"/>
      <w:r w:rsidR="00FA4F97" w:rsidRPr="00FA4F97">
        <w:rPr>
          <w:rFonts w:ascii="Times New Roman" w:hAnsi="Times New Roman" w:cs="Times New Roman"/>
          <w:sz w:val="28"/>
          <w:szCs w:val="28"/>
          <w:lang w:val="ru-KZ"/>
        </w:rPr>
        <w:t>үшін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өткен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қазіргі</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және</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болашақ</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уақыт</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өзара</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тығыз</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байланысты</w:t>
      </w:r>
      <w:proofErr w:type="spellEnd"/>
      <w:r w:rsidR="00FA4F97" w:rsidRPr="00FA4F97">
        <w:rPr>
          <w:rFonts w:ascii="Times New Roman" w:hAnsi="Times New Roman" w:cs="Times New Roman"/>
          <w:sz w:val="28"/>
          <w:szCs w:val="28"/>
          <w:lang w:val="ru-KZ"/>
        </w:rPr>
        <w:t>.</w:t>
      </w:r>
    </w:p>
    <w:p w14:paraId="3EEBE608" w14:textId="77777777" w:rsidR="00FA4F97" w:rsidRPr="004E0088" w:rsidRDefault="00AF3BC1" w:rsidP="000F7D94">
      <w:pPr>
        <w:spacing w:after="0" w:line="240" w:lineRule="auto"/>
        <w:ind w:firstLine="709"/>
        <w:jc w:val="both"/>
        <w:rPr>
          <w:rFonts w:ascii="Times New Roman" w:hAnsi="Times New Roman" w:cs="Times New Roman"/>
          <w:sz w:val="28"/>
          <w:szCs w:val="28"/>
          <w:lang w:val="ru-KZ"/>
        </w:rPr>
      </w:pPr>
      <w:r w:rsidRPr="004E0088">
        <w:rPr>
          <w:rFonts w:ascii="Times New Roman" w:hAnsi="Times New Roman" w:cs="Times New Roman"/>
          <w:sz w:val="28"/>
          <w:szCs w:val="28"/>
          <w:lang w:val="kk-KZ"/>
        </w:rPr>
        <w:t xml:space="preserve">б) </w:t>
      </w:r>
      <w:proofErr w:type="spellStart"/>
      <w:r w:rsidR="00FA4F97" w:rsidRPr="00FA4F97">
        <w:rPr>
          <w:rFonts w:ascii="Times New Roman" w:hAnsi="Times New Roman" w:cs="Times New Roman"/>
          <w:sz w:val="28"/>
          <w:szCs w:val="28"/>
          <w:lang w:val="ru-KZ"/>
        </w:rPr>
        <w:t>Қазіргі</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сәтті</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өткенмен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немесе</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болашақпен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байланыстыра</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алмаймын</w:t>
      </w:r>
      <w:proofErr w:type="spellEnd"/>
      <w:r w:rsidR="00FA4F97" w:rsidRPr="00FA4F97">
        <w:rPr>
          <w:rFonts w:ascii="Times New Roman" w:hAnsi="Times New Roman" w:cs="Times New Roman"/>
          <w:sz w:val="28"/>
          <w:szCs w:val="28"/>
          <w:lang w:val="ru-KZ"/>
        </w:rPr>
        <w:t>.</w:t>
      </w:r>
    </w:p>
    <w:p w14:paraId="0EA18DCB" w14:textId="0749921D" w:rsidR="00FA4F97" w:rsidRPr="004E0088" w:rsidRDefault="00AF3BC1" w:rsidP="00FA4F97">
      <w:pPr>
        <w:spacing w:after="0" w:line="240" w:lineRule="auto"/>
        <w:ind w:firstLine="709"/>
        <w:jc w:val="both"/>
        <w:rPr>
          <w:rFonts w:ascii="Times New Roman" w:hAnsi="Times New Roman" w:cs="Times New Roman"/>
          <w:sz w:val="28"/>
          <w:szCs w:val="28"/>
          <w:lang w:val="ru-KZ"/>
        </w:rPr>
      </w:pPr>
      <w:r w:rsidRPr="004E0088">
        <w:rPr>
          <w:rFonts w:ascii="Times New Roman" w:hAnsi="Times New Roman" w:cs="Times New Roman"/>
          <w:sz w:val="28"/>
          <w:szCs w:val="28"/>
          <w:lang w:val="kk-KZ"/>
        </w:rPr>
        <w:t xml:space="preserve">28. </w:t>
      </w:r>
      <w:r w:rsidR="00FA4F97" w:rsidRPr="00FA4F97">
        <w:rPr>
          <w:rFonts w:ascii="Times New Roman" w:hAnsi="Times New Roman" w:cs="Times New Roman"/>
          <w:sz w:val="28"/>
          <w:szCs w:val="28"/>
          <w:lang w:val="ru-KZ"/>
        </w:rPr>
        <w:t xml:space="preserve">а) </w:t>
      </w:r>
      <w:proofErr w:type="spellStart"/>
      <w:r w:rsidR="00FA4F97" w:rsidRPr="00FA4F97">
        <w:rPr>
          <w:rFonts w:ascii="Times New Roman" w:hAnsi="Times New Roman" w:cs="Times New Roman"/>
          <w:sz w:val="28"/>
          <w:szCs w:val="28"/>
          <w:lang w:val="ru-KZ"/>
        </w:rPr>
        <w:t>Көптеген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іс-әрекеттерім</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маған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ішкі</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қанағат</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сезімін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сыйлайды</w:t>
      </w:r>
      <w:proofErr w:type="spellEnd"/>
      <w:r w:rsidR="00FA4F97" w:rsidRPr="00FA4F97">
        <w:rPr>
          <w:rFonts w:ascii="Times New Roman" w:hAnsi="Times New Roman" w:cs="Times New Roman"/>
          <w:sz w:val="28"/>
          <w:szCs w:val="28"/>
          <w:lang w:val="ru-KZ"/>
        </w:rPr>
        <w:t>.</w:t>
      </w:r>
      <w:r w:rsidR="00FA4F97" w:rsidRPr="00FA4F97">
        <w:rPr>
          <w:rFonts w:ascii="Times New Roman" w:hAnsi="Times New Roman" w:cs="Times New Roman"/>
          <w:sz w:val="28"/>
          <w:szCs w:val="28"/>
          <w:lang w:val="ru-KZ"/>
        </w:rPr>
        <w:br/>
      </w:r>
      <w:r w:rsidR="00FA4F97" w:rsidRPr="004E0088">
        <w:rPr>
          <w:rFonts w:ascii="Times New Roman" w:hAnsi="Times New Roman" w:cs="Times New Roman"/>
          <w:sz w:val="28"/>
          <w:szCs w:val="28"/>
          <w:lang w:val="ru-KZ"/>
        </w:rPr>
        <w:t xml:space="preserve">           </w:t>
      </w:r>
      <w:r w:rsidR="00FA4F97" w:rsidRPr="00FA4F97">
        <w:rPr>
          <w:rFonts w:ascii="Times New Roman" w:hAnsi="Times New Roman" w:cs="Times New Roman"/>
          <w:sz w:val="28"/>
          <w:szCs w:val="28"/>
          <w:lang w:val="ru-KZ"/>
        </w:rPr>
        <w:t xml:space="preserve">б) Тек </w:t>
      </w:r>
      <w:proofErr w:type="spellStart"/>
      <w:r w:rsidR="00FA4F97" w:rsidRPr="00FA4F97">
        <w:rPr>
          <w:rFonts w:ascii="Times New Roman" w:hAnsi="Times New Roman" w:cs="Times New Roman"/>
          <w:sz w:val="28"/>
          <w:szCs w:val="28"/>
          <w:lang w:val="ru-KZ"/>
        </w:rPr>
        <w:t>кейбір</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істерім</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ғана</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маған</w:t>
      </w:r>
      <w:proofErr w:type="spellEnd"/>
      <w:r w:rsidR="00FA4F97" w:rsidRPr="00FA4F97">
        <w:rPr>
          <w:rFonts w:ascii="Times New Roman" w:hAnsi="Times New Roman" w:cs="Times New Roman"/>
          <w:sz w:val="28"/>
          <w:szCs w:val="28"/>
          <w:lang w:val="ru-KZ"/>
        </w:rPr>
        <w:t xml:space="preserve"> </w:t>
      </w:r>
      <w:proofErr w:type="spellStart"/>
      <w:r w:rsidR="00FA4F97" w:rsidRPr="00FA4F97">
        <w:rPr>
          <w:rFonts w:ascii="Times New Roman" w:hAnsi="Times New Roman" w:cs="Times New Roman"/>
          <w:sz w:val="28"/>
          <w:szCs w:val="28"/>
          <w:lang w:val="ru-KZ"/>
        </w:rPr>
        <w:t>шынайы</w:t>
      </w:r>
      <w:proofErr w:type="spellEnd"/>
      <w:r w:rsidR="00FA4F97" w:rsidRPr="00FA4F97">
        <w:rPr>
          <w:rFonts w:ascii="Times New Roman" w:hAnsi="Times New Roman" w:cs="Times New Roman"/>
          <w:sz w:val="28"/>
          <w:szCs w:val="28"/>
          <w:lang w:val="ru-KZ"/>
        </w:rPr>
        <w:t xml:space="preserve"> рахат </w:t>
      </w:r>
      <w:proofErr w:type="spellStart"/>
      <w:r w:rsidR="00FA4F97" w:rsidRPr="00FA4F97">
        <w:rPr>
          <w:rFonts w:ascii="Times New Roman" w:hAnsi="Times New Roman" w:cs="Times New Roman"/>
          <w:sz w:val="28"/>
          <w:szCs w:val="28"/>
          <w:lang w:val="ru-KZ"/>
        </w:rPr>
        <w:t>әкеледі</w:t>
      </w:r>
      <w:proofErr w:type="spellEnd"/>
      <w:r w:rsidR="00FA4F97" w:rsidRPr="00FA4F97">
        <w:rPr>
          <w:rFonts w:ascii="Times New Roman" w:hAnsi="Times New Roman" w:cs="Times New Roman"/>
          <w:sz w:val="28"/>
          <w:szCs w:val="28"/>
          <w:lang w:val="ru-KZ"/>
        </w:rPr>
        <w:t>.</w:t>
      </w:r>
    </w:p>
    <w:p w14:paraId="2BF1BB6D" w14:textId="410A45CD"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29.а) </w:t>
      </w:r>
      <w:proofErr w:type="spellStart"/>
      <w:r w:rsidRPr="000F6A1D">
        <w:rPr>
          <w:rFonts w:ascii="Times New Roman" w:hAnsi="Times New Roman" w:cs="Times New Roman"/>
          <w:sz w:val="28"/>
          <w:szCs w:val="28"/>
          <w:lang w:val="ru-KZ"/>
        </w:rPr>
        <w:t>Адамдар</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айналасындағыларды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түсінуге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тырысқанда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кейде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әдеп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шекарасынан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шығып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кетеді</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Басқаларды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түсінуге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ұмтылу</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кейбір</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әдепсіз</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әрекеттерді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ақтауы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мүмкін</w:t>
      </w:r>
      <w:proofErr w:type="spellEnd"/>
      <w:r w:rsidRPr="000F6A1D">
        <w:rPr>
          <w:rFonts w:ascii="Times New Roman" w:hAnsi="Times New Roman" w:cs="Times New Roman"/>
          <w:sz w:val="28"/>
          <w:szCs w:val="28"/>
          <w:lang w:val="ru-KZ"/>
        </w:rPr>
        <w:t>.</w:t>
      </w:r>
    </w:p>
    <w:p w14:paraId="73B002DC" w14:textId="3A094F45"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30.а) Мен </w:t>
      </w:r>
      <w:proofErr w:type="spellStart"/>
      <w:r w:rsidRPr="000F6A1D">
        <w:rPr>
          <w:rFonts w:ascii="Times New Roman" w:hAnsi="Times New Roman" w:cs="Times New Roman"/>
          <w:sz w:val="28"/>
          <w:szCs w:val="28"/>
          <w:lang w:val="ru-KZ"/>
        </w:rPr>
        <w:t>өз</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сезімдерімді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сезіне</w:t>
      </w:r>
      <w:proofErr w:type="spellEnd"/>
      <w:r w:rsidRPr="000F6A1D">
        <w:rPr>
          <w:rFonts w:ascii="Times New Roman" w:hAnsi="Times New Roman" w:cs="Times New Roman"/>
          <w:sz w:val="28"/>
          <w:szCs w:val="28"/>
          <w:lang w:val="ru-KZ"/>
        </w:rPr>
        <w:t xml:space="preserve"> де, </w:t>
      </w:r>
      <w:proofErr w:type="spellStart"/>
      <w:r w:rsidRPr="000F6A1D">
        <w:rPr>
          <w:rFonts w:ascii="Times New Roman" w:hAnsi="Times New Roman" w:cs="Times New Roman"/>
          <w:sz w:val="28"/>
          <w:szCs w:val="28"/>
          <w:lang w:val="ru-KZ"/>
        </w:rPr>
        <w:t>сезінбеуге</w:t>
      </w:r>
      <w:proofErr w:type="spellEnd"/>
      <w:r w:rsidRPr="000F6A1D">
        <w:rPr>
          <w:rFonts w:ascii="Times New Roman" w:hAnsi="Times New Roman" w:cs="Times New Roman"/>
          <w:sz w:val="28"/>
          <w:szCs w:val="28"/>
          <w:lang w:val="ru-KZ"/>
        </w:rPr>
        <w:t xml:space="preserve"> де </w:t>
      </w:r>
      <w:proofErr w:type="spellStart"/>
      <w:r w:rsidRPr="000F6A1D">
        <w:rPr>
          <w:rFonts w:ascii="Times New Roman" w:hAnsi="Times New Roman" w:cs="Times New Roman"/>
          <w:sz w:val="28"/>
          <w:szCs w:val="28"/>
          <w:lang w:val="ru-KZ"/>
        </w:rPr>
        <w:t>қабілеттімін</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Қандай</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сезімдерді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шынайы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бастан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кешіретінімді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толық</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түсініп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болған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жоқпын</w:t>
      </w:r>
      <w:proofErr w:type="spellEnd"/>
      <w:r w:rsidRPr="000F6A1D">
        <w:rPr>
          <w:rFonts w:ascii="Times New Roman" w:hAnsi="Times New Roman" w:cs="Times New Roman"/>
          <w:sz w:val="28"/>
          <w:szCs w:val="28"/>
          <w:lang w:val="ru-KZ"/>
        </w:rPr>
        <w:t>.</w:t>
      </w:r>
    </w:p>
    <w:p w14:paraId="426AAFF4" w14:textId="1FBD8380"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31.а) </w:t>
      </w:r>
      <w:proofErr w:type="spellStart"/>
      <w:r w:rsidRPr="000F6A1D">
        <w:rPr>
          <w:rFonts w:ascii="Times New Roman" w:hAnsi="Times New Roman" w:cs="Times New Roman"/>
          <w:sz w:val="28"/>
          <w:szCs w:val="28"/>
          <w:lang w:val="ru-KZ"/>
        </w:rPr>
        <w:t>Маған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жақын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адамдарға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ренжігенде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өзімді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кінәлі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сезінемін</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Жақындарыма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ренжісем</w:t>
      </w:r>
      <w:proofErr w:type="spellEnd"/>
      <w:r w:rsidRPr="000F6A1D">
        <w:rPr>
          <w:rFonts w:ascii="Times New Roman" w:hAnsi="Times New Roman" w:cs="Times New Roman"/>
          <w:sz w:val="28"/>
          <w:szCs w:val="28"/>
          <w:lang w:val="ru-KZ"/>
        </w:rPr>
        <w:t xml:space="preserve"> де, </w:t>
      </w:r>
      <w:proofErr w:type="spellStart"/>
      <w:r w:rsidRPr="000F6A1D">
        <w:rPr>
          <w:rFonts w:ascii="Times New Roman" w:hAnsi="Times New Roman" w:cs="Times New Roman"/>
          <w:sz w:val="28"/>
          <w:szCs w:val="28"/>
          <w:lang w:val="ru-KZ"/>
        </w:rPr>
        <w:t>өзімді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кінәлі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сезіне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бермеймін</w:t>
      </w:r>
      <w:proofErr w:type="spellEnd"/>
      <w:r w:rsidRPr="000F6A1D">
        <w:rPr>
          <w:rFonts w:ascii="Times New Roman" w:hAnsi="Times New Roman" w:cs="Times New Roman"/>
          <w:sz w:val="28"/>
          <w:szCs w:val="28"/>
          <w:lang w:val="ru-KZ"/>
        </w:rPr>
        <w:t>.</w:t>
      </w:r>
    </w:p>
    <w:p w14:paraId="11ECEB33" w14:textId="58B87A36"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32.а) </w:t>
      </w:r>
      <w:proofErr w:type="spellStart"/>
      <w:r w:rsidRPr="000F6A1D">
        <w:rPr>
          <w:rFonts w:ascii="Times New Roman" w:hAnsi="Times New Roman" w:cs="Times New Roman"/>
          <w:sz w:val="28"/>
          <w:szCs w:val="28"/>
          <w:lang w:val="ru-KZ"/>
        </w:rPr>
        <w:t>Басқалардың</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пікіріне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байыппен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қарау</w:t>
      </w:r>
      <w:proofErr w:type="spellEnd"/>
      <w:r w:rsidRPr="000F6A1D">
        <w:rPr>
          <w:rFonts w:ascii="Times New Roman" w:hAnsi="Times New Roman" w:cs="Times New Roman"/>
          <w:sz w:val="28"/>
          <w:szCs w:val="28"/>
          <w:lang w:val="ru-KZ"/>
        </w:rPr>
        <w:t xml:space="preserve"> керек </w:t>
      </w:r>
      <w:proofErr w:type="spellStart"/>
      <w:r w:rsidRPr="000F6A1D">
        <w:rPr>
          <w:rFonts w:ascii="Times New Roman" w:hAnsi="Times New Roman" w:cs="Times New Roman"/>
          <w:sz w:val="28"/>
          <w:szCs w:val="28"/>
          <w:lang w:val="ru-KZ"/>
        </w:rPr>
        <w:t>деп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есептеймін</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Өзің</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жайлы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айтылған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теріс</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пікірге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ренжу</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орынды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деп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ойлаймын</w:t>
      </w:r>
      <w:proofErr w:type="spellEnd"/>
      <w:r w:rsidRPr="000F6A1D">
        <w:rPr>
          <w:rFonts w:ascii="Times New Roman" w:hAnsi="Times New Roman" w:cs="Times New Roman"/>
          <w:sz w:val="28"/>
          <w:szCs w:val="28"/>
          <w:lang w:val="ru-KZ"/>
        </w:rPr>
        <w:t>.</w:t>
      </w:r>
    </w:p>
    <w:p w14:paraId="4907C8E9" w14:textId="4ECF3C9B"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33.а) </w:t>
      </w:r>
      <w:proofErr w:type="spellStart"/>
      <w:r w:rsidRPr="000F6A1D">
        <w:rPr>
          <w:rFonts w:ascii="Times New Roman" w:hAnsi="Times New Roman" w:cs="Times New Roman"/>
          <w:sz w:val="28"/>
          <w:szCs w:val="28"/>
          <w:lang w:val="ru-KZ"/>
        </w:rPr>
        <w:t>Шынайылықты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ұғынуға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бағытталған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күш</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жұмсау</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пайдалы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деп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санаймын</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Шындықты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іздеуге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салынған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күш</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маған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рухани</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қанағаттану</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әкеледі</w:t>
      </w:r>
      <w:proofErr w:type="spellEnd"/>
      <w:r w:rsidRPr="000F6A1D">
        <w:rPr>
          <w:rFonts w:ascii="Times New Roman" w:hAnsi="Times New Roman" w:cs="Times New Roman"/>
          <w:sz w:val="28"/>
          <w:szCs w:val="28"/>
          <w:lang w:val="ru-KZ"/>
        </w:rPr>
        <w:t>.</w:t>
      </w:r>
    </w:p>
    <w:p w14:paraId="4AB37420" w14:textId="143404DA"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34.а) </w:t>
      </w:r>
      <w:proofErr w:type="spellStart"/>
      <w:r w:rsidRPr="000F6A1D">
        <w:rPr>
          <w:rFonts w:ascii="Times New Roman" w:hAnsi="Times New Roman" w:cs="Times New Roman"/>
          <w:sz w:val="28"/>
          <w:szCs w:val="28"/>
          <w:lang w:val="ru-KZ"/>
        </w:rPr>
        <w:t>Қиын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сәттерде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бұрын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дәлелденген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тәсілдерді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қолданған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жөн</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Қиындықтарда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жаңа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жолдарды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іздеу</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маңызды</w:t>
      </w:r>
      <w:proofErr w:type="spellEnd"/>
      <w:r w:rsidRPr="000F6A1D">
        <w:rPr>
          <w:rFonts w:ascii="Times New Roman" w:hAnsi="Times New Roman" w:cs="Times New Roman"/>
          <w:sz w:val="28"/>
          <w:szCs w:val="28"/>
          <w:lang w:val="ru-KZ"/>
        </w:rPr>
        <w:t>.</w:t>
      </w:r>
    </w:p>
    <w:p w14:paraId="617AD587" w14:textId="46BF9B53"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lastRenderedPageBreak/>
        <w:t xml:space="preserve">35.а) </w:t>
      </w:r>
      <w:proofErr w:type="spellStart"/>
      <w:r w:rsidRPr="000F6A1D">
        <w:rPr>
          <w:rFonts w:ascii="Times New Roman" w:hAnsi="Times New Roman" w:cs="Times New Roman"/>
          <w:sz w:val="28"/>
          <w:szCs w:val="28"/>
          <w:lang w:val="ru-KZ"/>
        </w:rPr>
        <w:t>Адамдар</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маған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сирек</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ашу</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келтіреді</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Басқалар</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жиі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ашуымды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келтіреді</w:t>
      </w:r>
      <w:proofErr w:type="spellEnd"/>
      <w:r w:rsidRPr="000F6A1D">
        <w:rPr>
          <w:rFonts w:ascii="Times New Roman" w:hAnsi="Times New Roman" w:cs="Times New Roman"/>
          <w:sz w:val="28"/>
          <w:szCs w:val="28"/>
          <w:lang w:val="ru-KZ"/>
        </w:rPr>
        <w:t>.</w:t>
      </w:r>
    </w:p>
    <w:p w14:paraId="405E7715" w14:textId="16DAB021"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36.а) Егер </w:t>
      </w:r>
      <w:proofErr w:type="spellStart"/>
      <w:r w:rsidRPr="000F6A1D">
        <w:rPr>
          <w:rFonts w:ascii="Times New Roman" w:hAnsi="Times New Roman" w:cs="Times New Roman"/>
          <w:sz w:val="28"/>
          <w:szCs w:val="28"/>
          <w:lang w:val="ru-KZ"/>
        </w:rPr>
        <w:t>өткенге</w:t>
      </w:r>
      <w:proofErr w:type="spellEnd"/>
      <w:r w:rsidRPr="000F6A1D">
        <w:rPr>
          <w:rFonts w:ascii="Times New Roman" w:hAnsi="Times New Roman" w:cs="Times New Roman"/>
          <w:sz w:val="28"/>
          <w:szCs w:val="28"/>
          <w:lang w:val="ru-KZ"/>
        </w:rPr>
        <w:t xml:space="preserve"> оралу </w:t>
      </w:r>
      <w:proofErr w:type="spellStart"/>
      <w:r w:rsidRPr="000F6A1D">
        <w:rPr>
          <w:rFonts w:ascii="Times New Roman" w:hAnsi="Times New Roman" w:cs="Times New Roman"/>
          <w:sz w:val="28"/>
          <w:szCs w:val="28"/>
          <w:lang w:val="ru-KZ"/>
        </w:rPr>
        <w:t>мүмкін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болса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көп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нәрсені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өзгертер</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едім</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Өткен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өміріме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ризамын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ештеңені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өзгерткім</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келмейді</w:t>
      </w:r>
      <w:proofErr w:type="spellEnd"/>
      <w:r w:rsidRPr="000F6A1D">
        <w:rPr>
          <w:rFonts w:ascii="Times New Roman" w:hAnsi="Times New Roman" w:cs="Times New Roman"/>
          <w:sz w:val="28"/>
          <w:szCs w:val="28"/>
          <w:lang w:val="ru-KZ"/>
        </w:rPr>
        <w:t>.</w:t>
      </w:r>
    </w:p>
    <w:p w14:paraId="030B2EB5" w14:textId="7B128D67"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37.а) </w:t>
      </w:r>
      <w:proofErr w:type="spellStart"/>
      <w:r w:rsidRPr="000F6A1D">
        <w:rPr>
          <w:rFonts w:ascii="Times New Roman" w:hAnsi="Times New Roman" w:cs="Times New Roman"/>
          <w:sz w:val="28"/>
          <w:szCs w:val="28"/>
          <w:lang w:val="ru-KZ"/>
        </w:rPr>
        <w:t>Өмірдің</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мәні</w:t>
      </w:r>
      <w:proofErr w:type="spellEnd"/>
      <w:r w:rsidRPr="000F6A1D">
        <w:rPr>
          <w:rFonts w:ascii="Times New Roman" w:hAnsi="Times New Roman" w:cs="Times New Roman"/>
          <w:sz w:val="28"/>
          <w:szCs w:val="28"/>
          <w:lang w:val="ru-KZ"/>
        </w:rPr>
        <w:t xml:space="preserve"> – </w:t>
      </w:r>
      <w:proofErr w:type="spellStart"/>
      <w:r w:rsidRPr="000F6A1D">
        <w:rPr>
          <w:rFonts w:ascii="Times New Roman" w:hAnsi="Times New Roman" w:cs="Times New Roman"/>
          <w:sz w:val="28"/>
          <w:szCs w:val="28"/>
          <w:lang w:val="ru-KZ"/>
        </w:rPr>
        <w:t>адамдарға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пайда</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тигізіп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олардың</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көңілінен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шығу</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Өмірдің</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шын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мағынасы</w:t>
      </w:r>
      <w:proofErr w:type="spellEnd"/>
      <w:r w:rsidRPr="000F6A1D">
        <w:rPr>
          <w:rFonts w:ascii="Times New Roman" w:hAnsi="Times New Roman" w:cs="Times New Roman"/>
          <w:sz w:val="28"/>
          <w:szCs w:val="28"/>
          <w:lang w:val="ru-KZ"/>
        </w:rPr>
        <w:t xml:space="preserve"> – </w:t>
      </w:r>
      <w:proofErr w:type="spellStart"/>
      <w:r w:rsidRPr="000F6A1D">
        <w:rPr>
          <w:rFonts w:ascii="Times New Roman" w:hAnsi="Times New Roman" w:cs="Times New Roman"/>
          <w:sz w:val="28"/>
          <w:szCs w:val="28"/>
          <w:lang w:val="ru-KZ"/>
        </w:rPr>
        <w:t>жақсылық</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жасап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адал</w:t>
      </w:r>
      <w:proofErr w:type="spellEnd"/>
      <w:r w:rsidRPr="000F6A1D">
        <w:rPr>
          <w:rFonts w:ascii="Times New Roman" w:hAnsi="Times New Roman" w:cs="Times New Roman"/>
          <w:sz w:val="28"/>
          <w:szCs w:val="28"/>
          <w:lang w:val="ru-KZ"/>
        </w:rPr>
        <w:t xml:space="preserve"> болу.</w:t>
      </w:r>
    </w:p>
    <w:p w14:paraId="5F0B9391" w14:textId="263CE5CB"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38.а) </w:t>
      </w:r>
      <w:proofErr w:type="spellStart"/>
      <w:r w:rsidRPr="000F6A1D">
        <w:rPr>
          <w:rFonts w:ascii="Times New Roman" w:hAnsi="Times New Roman" w:cs="Times New Roman"/>
          <w:sz w:val="28"/>
          <w:szCs w:val="28"/>
          <w:lang w:val="ru-KZ"/>
        </w:rPr>
        <w:t>Кейде</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тым</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әлсіз</w:t>
      </w:r>
      <w:proofErr w:type="spellEnd"/>
      <w:r w:rsidRPr="000F6A1D">
        <w:rPr>
          <w:rFonts w:ascii="Times New Roman" w:hAnsi="Times New Roman" w:cs="Times New Roman"/>
          <w:sz w:val="28"/>
          <w:szCs w:val="28"/>
          <w:lang w:val="ru-KZ"/>
        </w:rPr>
        <w:t xml:space="preserve"> не </w:t>
      </w:r>
      <w:proofErr w:type="spellStart"/>
      <w:r w:rsidRPr="000F6A1D">
        <w:rPr>
          <w:rFonts w:ascii="Times New Roman" w:hAnsi="Times New Roman" w:cs="Times New Roman"/>
          <w:sz w:val="28"/>
          <w:szCs w:val="28"/>
          <w:lang w:val="ru-KZ"/>
        </w:rPr>
        <w:t>сезімтал</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көрінем</w:t>
      </w:r>
      <w:proofErr w:type="spellEnd"/>
      <w:r w:rsidRPr="000F6A1D">
        <w:rPr>
          <w:rFonts w:ascii="Times New Roman" w:hAnsi="Times New Roman" w:cs="Times New Roman"/>
          <w:sz w:val="28"/>
          <w:szCs w:val="28"/>
          <w:lang w:val="ru-KZ"/>
        </w:rPr>
        <w:t xml:space="preserve"> бе </w:t>
      </w:r>
      <w:proofErr w:type="spellStart"/>
      <w:r w:rsidRPr="000F6A1D">
        <w:rPr>
          <w:rFonts w:ascii="Times New Roman" w:hAnsi="Times New Roman" w:cs="Times New Roman"/>
          <w:sz w:val="28"/>
          <w:szCs w:val="28"/>
          <w:lang w:val="ru-KZ"/>
        </w:rPr>
        <w:t>деп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алаңдаймын</w:t>
      </w:r>
      <w:proofErr w:type="spellEnd"/>
      <w:r w:rsidRPr="000F6A1D">
        <w:rPr>
          <w:rFonts w:ascii="Times New Roman" w:hAnsi="Times New Roman" w:cs="Times New Roman"/>
          <w:sz w:val="28"/>
          <w:szCs w:val="28"/>
          <w:lang w:val="ru-KZ"/>
        </w:rPr>
        <w:t>.</w:t>
      </w:r>
      <w:r w:rsidRPr="000F6A1D">
        <w:rPr>
          <w:rFonts w:ascii="Times New Roman" w:hAnsi="Times New Roman" w:cs="Times New Roman"/>
          <w:sz w:val="28"/>
          <w:szCs w:val="28"/>
          <w:lang w:val="ru-KZ"/>
        </w:rPr>
        <w:br/>
      </w:r>
      <w:r w:rsidR="0034611E" w:rsidRPr="000F6A1D">
        <w:rPr>
          <w:rFonts w:ascii="Times New Roman" w:hAnsi="Times New Roman" w:cs="Times New Roman"/>
          <w:sz w:val="28"/>
          <w:szCs w:val="28"/>
          <w:lang w:val="ru-KZ"/>
        </w:rPr>
        <w:t xml:space="preserve">         </w:t>
      </w:r>
      <w:r w:rsidRPr="000F6A1D">
        <w:rPr>
          <w:rFonts w:ascii="Times New Roman" w:hAnsi="Times New Roman" w:cs="Times New Roman"/>
          <w:sz w:val="28"/>
          <w:szCs w:val="28"/>
          <w:lang w:val="ru-KZ"/>
        </w:rPr>
        <w:t xml:space="preserve">б) </w:t>
      </w:r>
      <w:proofErr w:type="spellStart"/>
      <w:r w:rsidRPr="000F6A1D">
        <w:rPr>
          <w:rFonts w:ascii="Times New Roman" w:hAnsi="Times New Roman" w:cs="Times New Roman"/>
          <w:sz w:val="28"/>
          <w:szCs w:val="28"/>
          <w:lang w:val="ru-KZ"/>
        </w:rPr>
        <w:t>Ешқашан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осал</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көрінемін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деп</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қорыққан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емеспін</w:t>
      </w:r>
      <w:proofErr w:type="spellEnd"/>
      <w:r w:rsidRPr="000F6A1D">
        <w:rPr>
          <w:rFonts w:ascii="Times New Roman" w:hAnsi="Times New Roman" w:cs="Times New Roman"/>
          <w:sz w:val="28"/>
          <w:szCs w:val="28"/>
          <w:lang w:val="ru-KZ"/>
        </w:rPr>
        <w:t>.</w:t>
      </w:r>
    </w:p>
    <w:p w14:paraId="5A291C42" w14:textId="1D4B6BC3" w:rsidR="00FA4F97" w:rsidRPr="000F6A1D" w:rsidRDefault="00FA4F97" w:rsidP="00FA4F97">
      <w:pPr>
        <w:spacing w:after="0" w:line="240" w:lineRule="auto"/>
        <w:ind w:firstLine="709"/>
        <w:jc w:val="both"/>
        <w:rPr>
          <w:rFonts w:ascii="Times New Roman" w:hAnsi="Times New Roman" w:cs="Times New Roman"/>
          <w:sz w:val="28"/>
          <w:szCs w:val="28"/>
          <w:lang w:val="ru-KZ"/>
        </w:rPr>
      </w:pPr>
      <w:r w:rsidRPr="000F6A1D">
        <w:rPr>
          <w:rFonts w:ascii="Times New Roman" w:hAnsi="Times New Roman" w:cs="Times New Roman"/>
          <w:sz w:val="28"/>
          <w:szCs w:val="28"/>
          <w:lang w:val="ru-KZ"/>
        </w:rPr>
        <w:t xml:space="preserve">39.а) </w:t>
      </w:r>
      <w:proofErr w:type="spellStart"/>
      <w:r w:rsidRPr="000F6A1D">
        <w:rPr>
          <w:rFonts w:ascii="Times New Roman" w:hAnsi="Times New Roman" w:cs="Times New Roman"/>
          <w:sz w:val="28"/>
          <w:szCs w:val="28"/>
          <w:lang w:val="ru-KZ"/>
        </w:rPr>
        <w:t>Жағдайды</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саралаудан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гөрі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өз</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сезімдерімді</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ашық</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білдіру</w:t>
      </w:r>
      <w:proofErr w:type="spellEnd"/>
      <w:r w:rsidRPr="000F6A1D">
        <w:rPr>
          <w:rFonts w:ascii="Times New Roman" w:hAnsi="Times New Roman" w:cs="Times New Roman"/>
          <w:sz w:val="28"/>
          <w:szCs w:val="28"/>
          <w:lang w:val="ru-KZ"/>
        </w:rPr>
        <w:t xml:space="preserve"> мен </w:t>
      </w:r>
      <w:proofErr w:type="spellStart"/>
      <w:r w:rsidRPr="000F6A1D">
        <w:rPr>
          <w:rFonts w:ascii="Times New Roman" w:hAnsi="Times New Roman" w:cs="Times New Roman"/>
          <w:sz w:val="28"/>
          <w:szCs w:val="28"/>
          <w:lang w:val="ru-KZ"/>
        </w:rPr>
        <w:t>үшін</w:t>
      </w:r>
      <w:proofErr w:type="spellEnd"/>
      <w:r w:rsidRPr="000F6A1D">
        <w:rPr>
          <w:rFonts w:ascii="Times New Roman" w:hAnsi="Times New Roman" w:cs="Times New Roman"/>
          <w:sz w:val="28"/>
          <w:szCs w:val="28"/>
          <w:lang w:val="ru-KZ"/>
        </w:rPr>
        <w:t xml:space="preserve"> </w:t>
      </w:r>
      <w:proofErr w:type="spellStart"/>
      <w:r w:rsidRPr="000F6A1D">
        <w:rPr>
          <w:rFonts w:ascii="Times New Roman" w:hAnsi="Times New Roman" w:cs="Times New Roman"/>
          <w:sz w:val="28"/>
          <w:szCs w:val="28"/>
          <w:lang w:val="ru-KZ"/>
        </w:rPr>
        <w:t>маңыздырақ</w:t>
      </w:r>
      <w:proofErr w:type="spellEnd"/>
      <w:r w:rsidRPr="000F6A1D">
        <w:rPr>
          <w:rFonts w:ascii="Times New Roman" w:hAnsi="Times New Roman" w:cs="Times New Roman"/>
          <w:sz w:val="28"/>
          <w:szCs w:val="28"/>
          <w:lang w:val="ru-KZ"/>
        </w:rPr>
        <w:t>.</w:t>
      </w:r>
    </w:p>
    <w:p w14:paraId="5F25E1C7" w14:textId="2B69C466"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Алдымен жағдайды толық түсініп алмайынша, сезімге беріліп әрекет етудің қажеті жоқ.</w:t>
      </w:r>
    </w:p>
    <w:p w14:paraId="4B537592" w14:textId="4B0D25D5"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40. а) </w:t>
      </w:r>
      <w:r w:rsidR="00CD5D87" w:rsidRPr="000F6A1D">
        <w:rPr>
          <w:rFonts w:ascii="Times New Roman" w:hAnsi="Times New Roman" w:cs="Times New Roman"/>
          <w:sz w:val="28"/>
          <w:szCs w:val="28"/>
          <w:lang w:val="kk-KZ"/>
        </w:rPr>
        <w:t xml:space="preserve">Мақсатқа жету жолында нақты жоспарым болса, өз-өзіме сенім артамын.  </w:t>
      </w:r>
    </w:p>
    <w:p w14:paraId="5BD2398E" w14:textId="7AED162D"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Қиындықтарға тап болғанда да өз күшіме күмән келтірмеймін.</w:t>
      </w:r>
    </w:p>
    <w:p w14:paraId="6916F365" w14:textId="77777777" w:rsidR="00CD5D87" w:rsidRPr="000F6A1D" w:rsidRDefault="00AF3BC1" w:rsidP="00CD5D87">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41. </w:t>
      </w:r>
      <w:r w:rsidR="00CD5D87" w:rsidRPr="000F6A1D">
        <w:rPr>
          <w:rFonts w:ascii="Times New Roman" w:hAnsi="Times New Roman" w:cs="Times New Roman"/>
          <w:sz w:val="28"/>
          <w:szCs w:val="28"/>
          <w:lang w:val="kk-KZ"/>
        </w:rPr>
        <w:t xml:space="preserve">Адамдар ортақ мүдделері болғанда ғана бірлесе әрекет ете алады.  </w:t>
      </w:r>
    </w:p>
    <w:p w14:paraId="5B72DAEC" w14:textId="19F69C20"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Көп жағдайда адамдар тек өз мүдделерін көздейді.</w:t>
      </w:r>
    </w:p>
    <w:p w14:paraId="604578B5" w14:textId="153CEE6E"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42. а) </w:t>
      </w:r>
      <w:r w:rsidR="00CD5D87" w:rsidRPr="000F6A1D">
        <w:rPr>
          <w:rFonts w:ascii="Times New Roman" w:hAnsi="Times New Roman" w:cs="Times New Roman"/>
          <w:sz w:val="28"/>
          <w:szCs w:val="28"/>
          <w:lang w:val="kk-KZ"/>
        </w:rPr>
        <w:t xml:space="preserve">Мамандығыма қатысты кез келген жаңа ақпарат мен үшін қызықты әрі маңызды.  </w:t>
      </w:r>
    </w:p>
    <w:p w14:paraId="7E251623" w14:textId="77777777" w:rsidR="00CD5D87" w:rsidRPr="000F6A1D" w:rsidRDefault="00AF3BC1" w:rsidP="00CD5D87">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Кәсіби саладағы жаңа мәліметтерге сақтықпен қараймын.</w:t>
      </w:r>
    </w:p>
    <w:p w14:paraId="52828634" w14:textId="2EB917AE"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43. а) </w:t>
      </w:r>
      <w:r w:rsidR="00CD5D87" w:rsidRPr="000F6A1D">
        <w:rPr>
          <w:rFonts w:ascii="Times New Roman" w:hAnsi="Times New Roman" w:cs="Times New Roman"/>
          <w:sz w:val="28"/>
          <w:szCs w:val="28"/>
          <w:lang w:val="kk-KZ"/>
        </w:rPr>
        <w:t xml:space="preserve">Шығармашылық әрекет адамдарға нақты пайда әкелуі керек деп есептеймін.  </w:t>
      </w:r>
    </w:p>
    <w:p w14:paraId="74636C6D" w14:textId="7F255415"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Шығармашылық адамның ішкі рухани қанағаттануын қамтамасыз етуі тиіс деп ойлаймын.</w:t>
      </w:r>
    </w:p>
    <w:p w14:paraId="5D19F696" w14:textId="77777777" w:rsidR="00CD5D87"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44. а) </w:t>
      </w:r>
      <w:r w:rsidR="00CD5D87" w:rsidRPr="000F6A1D">
        <w:rPr>
          <w:rFonts w:ascii="Times New Roman" w:hAnsi="Times New Roman" w:cs="Times New Roman"/>
          <w:sz w:val="28"/>
          <w:szCs w:val="28"/>
          <w:lang w:val="kk-KZ"/>
        </w:rPr>
        <w:t xml:space="preserve">Маңызды мәселелерде менің әрдайым өзіндік пікірім болады.  </w:t>
      </w:r>
    </w:p>
    <w:p w14:paraId="2CC17146" w14:textId="2ABFE979"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Өз көзқарасымды қалыптастыруда тәжірибелі адамдардың пікіріне мән беремін.</w:t>
      </w:r>
    </w:p>
    <w:p w14:paraId="142346AD" w14:textId="5BD94E86"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45. а) </w:t>
      </w:r>
      <w:r w:rsidR="00CD5D87" w:rsidRPr="000F6A1D">
        <w:rPr>
          <w:rFonts w:ascii="Times New Roman" w:hAnsi="Times New Roman" w:cs="Times New Roman"/>
          <w:sz w:val="28"/>
          <w:szCs w:val="28"/>
          <w:lang w:val="kk-KZ"/>
        </w:rPr>
        <w:t xml:space="preserve">Жыныстық қатынастың құндылығы махаббатпен байланысқанда ғана артады деп ойлаймын.  </w:t>
      </w:r>
    </w:p>
    <w:p w14:paraId="285B0FD3" w14:textId="1B31FFAD"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Жыныстық қатынас өз алдына маңызды, оған махаббаттың болуы міндетті емес.</w:t>
      </w:r>
    </w:p>
    <w:p w14:paraId="1657C101" w14:textId="77777777" w:rsidR="00CD5D87" w:rsidRPr="000F6A1D"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46. а) </w:t>
      </w:r>
      <w:r w:rsidR="00CD5D87" w:rsidRPr="000F6A1D">
        <w:rPr>
          <w:rFonts w:ascii="Times New Roman" w:hAnsi="Times New Roman" w:cs="Times New Roman"/>
          <w:sz w:val="28"/>
          <w:szCs w:val="28"/>
          <w:lang w:val="kk-KZ"/>
        </w:rPr>
        <w:t>Жақын адамымның көңіл-күйіне өзімді жауапты сезінемін.</w:t>
      </w:r>
    </w:p>
    <w:p w14:paraId="2B5358DB" w14:textId="2AC9BED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Оның сезімдері</w:t>
      </w:r>
      <w:r w:rsidR="00CD5D87" w:rsidRPr="004E0088">
        <w:rPr>
          <w:rFonts w:ascii="Times New Roman" w:hAnsi="Times New Roman" w:cs="Times New Roman"/>
          <w:sz w:val="28"/>
          <w:szCs w:val="28"/>
          <w:lang w:val="kk-KZ"/>
        </w:rPr>
        <w:t xml:space="preserve"> – тек өз жауапкершілігі деп есептеймін.</w:t>
      </w:r>
    </w:p>
    <w:p w14:paraId="37849F47" w14:textId="68DB95B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47. а) </w:t>
      </w:r>
      <w:r w:rsidR="00CD5D87" w:rsidRPr="004E0088">
        <w:rPr>
          <w:rFonts w:ascii="Times New Roman" w:hAnsi="Times New Roman" w:cs="Times New Roman"/>
          <w:sz w:val="28"/>
          <w:szCs w:val="28"/>
          <w:lang w:val="kk-KZ"/>
        </w:rPr>
        <w:t xml:space="preserve">Өзімнің әлсіз тұстарыма жиі бой алдырып қоямын.  </w:t>
      </w:r>
    </w:p>
    <w:p w14:paraId="75DF38D6" w14:textId="0A7549C7"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D5D87" w:rsidRPr="004E0088">
        <w:rPr>
          <w:rFonts w:ascii="Times New Roman" w:hAnsi="Times New Roman" w:cs="Times New Roman"/>
          <w:sz w:val="28"/>
          <w:szCs w:val="28"/>
          <w:lang w:val="kk-KZ"/>
        </w:rPr>
        <w:t>Әлсіз жақтармен күресу мен үшін маңызды әрі қажет.</w:t>
      </w:r>
      <w:r w:rsidRPr="004E0088">
        <w:rPr>
          <w:rFonts w:ascii="Times New Roman" w:hAnsi="Times New Roman" w:cs="Times New Roman"/>
          <w:sz w:val="28"/>
          <w:szCs w:val="28"/>
          <w:lang w:val="kk-KZ"/>
        </w:rPr>
        <w:t xml:space="preserve"> </w:t>
      </w:r>
    </w:p>
    <w:p w14:paraId="0F9465FA" w14:textId="08632D4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48. а) </w:t>
      </w:r>
      <w:r w:rsidR="00CD5D87" w:rsidRPr="004E0088">
        <w:rPr>
          <w:rFonts w:ascii="Times New Roman" w:hAnsi="Times New Roman" w:cs="Times New Roman"/>
          <w:sz w:val="28"/>
          <w:szCs w:val="28"/>
          <w:lang w:val="kk-KZ"/>
        </w:rPr>
        <w:t xml:space="preserve">Қарым-қатынастың табысты болуы адамның өзін жан-жақты көрсете білуіне байланысты.  </w:t>
      </w:r>
    </w:p>
    <w:p w14:paraId="43976CD6" w14:textId="77777777" w:rsidR="00CD5D87" w:rsidRPr="000F6A1D"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D5D87" w:rsidRPr="004E0088">
        <w:rPr>
          <w:rFonts w:ascii="Times New Roman" w:hAnsi="Times New Roman" w:cs="Times New Roman"/>
          <w:sz w:val="28"/>
          <w:szCs w:val="28"/>
          <w:lang w:val="kk-KZ"/>
        </w:rPr>
        <w:t xml:space="preserve">Қарым-қатынаста табысқа жету — өз қабілетін ұтымды танытып, әлсіз тұстарын жасыра білуге тәуелді.  </w:t>
      </w:r>
    </w:p>
    <w:p w14:paraId="1493396C" w14:textId="77C010B7"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49. а) </w:t>
      </w:r>
      <w:r w:rsidR="00CD5D87" w:rsidRPr="000F6A1D">
        <w:rPr>
          <w:rFonts w:ascii="Times New Roman" w:hAnsi="Times New Roman" w:cs="Times New Roman"/>
          <w:sz w:val="28"/>
          <w:szCs w:val="28"/>
          <w:lang w:val="kk-KZ"/>
        </w:rPr>
        <w:t xml:space="preserve">Мен өзімді құрметтеуді жеткен жетістігіммен байланыстырамын.  </w:t>
      </w:r>
    </w:p>
    <w:p w14:paraId="6F0E965C" w14:textId="6A53D9B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D5D87" w:rsidRPr="000F6A1D">
        <w:rPr>
          <w:rFonts w:ascii="Times New Roman" w:hAnsi="Times New Roman" w:cs="Times New Roman"/>
          <w:sz w:val="28"/>
          <w:szCs w:val="28"/>
          <w:lang w:val="kk-KZ"/>
        </w:rPr>
        <w:t xml:space="preserve">Жеке басыма деген құрмет жетістікке тікелей байланысты емес деп есептеймін.  </w:t>
      </w:r>
    </w:p>
    <w:p w14:paraId="07C732CF" w14:textId="77777777" w:rsidR="00CD5D87" w:rsidRPr="004E0088" w:rsidRDefault="00AF3BC1" w:rsidP="00CD5D87">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50. а) </w:t>
      </w:r>
      <w:r w:rsidR="00CD5D87" w:rsidRPr="004E0088">
        <w:rPr>
          <w:rFonts w:ascii="Times New Roman" w:hAnsi="Times New Roman" w:cs="Times New Roman"/>
          <w:sz w:val="28"/>
          <w:szCs w:val="28"/>
          <w:lang w:val="kk-KZ"/>
        </w:rPr>
        <w:t xml:space="preserve">Көптеген адамдар қиындықтан қашып, оңай жолды таңдауға бейім.  </w:t>
      </w:r>
    </w:p>
    <w:p w14:paraId="4C2196BD" w14:textId="27F501A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D5D87" w:rsidRPr="004E0088">
        <w:rPr>
          <w:rFonts w:ascii="Times New Roman" w:hAnsi="Times New Roman" w:cs="Times New Roman"/>
          <w:sz w:val="28"/>
          <w:szCs w:val="28"/>
          <w:lang w:val="kk-KZ"/>
        </w:rPr>
        <w:t xml:space="preserve">Меніңше, адамдардың көбі қиындықтардан қашпайды.  </w:t>
      </w:r>
    </w:p>
    <w:p w14:paraId="3FA0BE81" w14:textId="2E3490E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lastRenderedPageBreak/>
        <w:t xml:space="preserve">51. а) </w:t>
      </w:r>
      <w:r w:rsidR="00C73CAC" w:rsidRPr="004E0088">
        <w:rPr>
          <w:rFonts w:ascii="Times New Roman" w:hAnsi="Times New Roman" w:cs="Times New Roman"/>
          <w:sz w:val="28"/>
          <w:szCs w:val="28"/>
          <w:lang w:val="kk-KZ"/>
        </w:rPr>
        <w:t xml:space="preserve">Белгілі бір салада терең білім алу — ғылыми даму үшін аса маңызды.  </w:t>
      </w:r>
    </w:p>
    <w:p w14:paraId="14B93FA5" w14:textId="5704E2A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Бір ғана салаға терең үңілу — адамның даму шегін тарылтады деп ойлаймын.  </w:t>
      </w:r>
    </w:p>
    <w:p w14:paraId="21CB5C2F" w14:textId="2FF557C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52. а) </w:t>
      </w:r>
      <w:r w:rsidR="00C73CAC" w:rsidRPr="004E0088">
        <w:rPr>
          <w:rFonts w:ascii="Times New Roman" w:hAnsi="Times New Roman" w:cs="Times New Roman"/>
          <w:sz w:val="28"/>
          <w:szCs w:val="28"/>
          <w:lang w:val="kk-KZ"/>
        </w:rPr>
        <w:t>Танымдық әрекет пен шығармашылық үдерістен рухани қанағат алу</w:t>
      </w:r>
      <w:r w:rsidR="0034611E" w:rsidRPr="004E0088">
        <w:rPr>
          <w:rFonts w:ascii="Times New Roman" w:hAnsi="Times New Roman" w:cs="Times New Roman"/>
          <w:sz w:val="28"/>
          <w:szCs w:val="28"/>
          <w:lang w:val="kk-KZ"/>
        </w:rPr>
        <w:t xml:space="preserve"> </w:t>
      </w:r>
      <w:r w:rsidR="00C73CAC" w:rsidRPr="004E0088">
        <w:rPr>
          <w:rFonts w:ascii="Times New Roman" w:hAnsi="Times New Roman" w:cs="Times New Roman"/>
          <w:sz w:val="28"/>
          <w:szCs w:val="28"/>
          <w:lang w:val="kk-KZ"/>
        </w:rPr>
        <w:t xml:space="preserve"> мен үшін маңызды.  </w:t>
      </w:r>
    </w:p>
    <w:p w14:paraId="119C363E" w14:textId="0941E0E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Өмірде бастысы – адамдарға нақты пайда әкеле білу деп есептеймін.  </w:t>
      </w:r>
    </w:p>
    <w:p w14:paraId="54D69FF8" w14:textId="77777777" w:rsidR="00C73CAC" w:rsidRPr="004E0088" w:rsidRDefault="00AF3BC1" w:rsidP="00C73CAC">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53. а) </w:t>
      </w:r>
      <w:r w:rsidR="00C73CAC" w:rsidRPr="004E0088">
        <w:rPr>
          <w:rFonts w:ascii="Times New Roman" w:hAnsi="Times New Roman" w:cs="Times New Roman"/>
          <w:sz w:val="28"/>
          <w:szCs w:val="28"/>
          <w:lang w:val="kk-KZ"/>
        </w:rPr>
        <w:t xml:space="preserve">Белсенді пікір алмасулар мен ой жарысына қатысқанды ұнатамын.  </w:t>
      </w:r>
    </w:p>
    <w:p w14:paraId="27F79587" w14:textId="53A116E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Қарқынды пікірталастардан аулақ болғанды жөн көремін.  </w:t>
      </w:r>
    </w:p>
    <w:p w14:paraId="603017FC" w14:textId="43B9DA57"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54. а) </w:t>
      </w:r>
      <w:r w:rsidR="00C73CAC" w:rsidRPr="004E0088">
        <w:rPr>
          <w:rFonts w:ascii="Times New Roman" w:hAnsi="Times New Roman" w:cs="Times New Roman"/>
          <w:sz w:val="28"/>
          <w:szCs w:val="28"/>
          <w:lang w:val="kk-KZ"/>
        </w:rPr>
        <w:t xml:space="preserve">Астрология, жұлдызнамалар мен болашақты болжауға қатысты дүниелерге қызығушылығым бар.  </w:t>
      </w:r>
    </w:p>
    <w:p w14:paraId="30150460" w14:textId="4FAE34A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Мұндай сенімдер мен болжамдар мені қызықтырмайды.  </w:t>
      </w:r>
    </w:p>
    <w:p w14:paraId="3155AAF2" w14:textId="433DD6E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55. а) </w:t>
      </w:r>
      <w:r w:rsidR="00C73CAC" w:rsidRPr="004E0088">
        <w:rPr>
          <w:rFonts w:ascii="Times New Roman" w:hAnsi="Times New Roman" w:cs="Times New Roman"/>
          <w:sz w:val="28"/>
          <w:szCs w:val="28"/>
          <w:lang w:val="kk-KZ"/>
        </w:rPr>
        <w:t xml:space="preserve">Адам алдымен өзінің және отбасының қажеттілігін қамтамасыз ету үшін еңбек етуі керек.  </w:t>
      </w:r>
    </w:p>
    <w:p w14:paraId="09254BBA" w14:textId="77777777" w:rsidR="00C73CAC" w:rsidRPr="004E0088" w:rsidRDefault="00AF3BC1" w:rsidP="00C73CAC">
      <w:pPr>
        <w:spacing w:after="0" w:line="240" w:lineRule="auto"/>
        <w:ind w:firstLine="709"/>
        <w:jc w:val="both"/>
        <w:rPr>
          <w:rFonts w:ascii="Times New Roman" w:hAnsi="Times New Roman" w:cs="Times New Roman"/>
          <w:sz w:val="28"/>
          <w:szCs w:val="28"/>
        </w:rPr>
      </w:pPr>
      <w:r w:rsidRPr="004E0088">
        <w:rPr>
          <w:rFonts w:ascii="Times New Roman" w:hAnsi="Times New Roman" w:cs="Times New Roman"/>
          <w:sz w:val="28"/>
          <w:szCs w:val="28"/>
          <w:lang w:val="kk-KZ"/>
        </w:rPr>
        <w:t xml:space="preserve">б) </w:t>
      </w:r>
      <w:proofErr w:type="spellStart"/>
      <w:r w:rsidR="00C73CAC" w:rsidRPr="004E0088">
        <w:rPr>
          <w:rFonts w:ascii="Times New Roman" w:hAnsi="Times New Roman" w:cs="Times New Roman"/>
          <w:sz w:val="28"/>
          <w:szCs w:val="28"/>
        </w:rPr>
        <w:t>Еңбек</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ету</w:t>
      </w:r>
      <w:proofErr w:type="spellEnd"/>
      <w:r w:rsidR="00C73CAC" w:rsidRPr="004E0088">
        <w:rPr>
          <w:rFonts w:ascii="Times New Roman" w:hAnsi="Times New Roman" w:cs="Times New Roman"/>
          <w:sz w:val="28"/>
          <w:szCs w:val="28"/>
        </w:rPr>
        <w:t xml:space="preserve"> — </w:t>
      </w:r>
      <w:proofErr w:type="spellStart"/>
      <w:r w:rsidR="00C73CAC" w:rsidRPr="004E0088">
        <w:rPr>
          <w:rFonts w:ascii="Times New Roman" w:hAnsi="Times New Roman" w:cs="Times New Roman"/>
          <w:sz w:val="28"/>
          <w:szCs w:val="28"/>
        </w:rPr>
        <w:t>адамның</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армандарын</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жүзеге</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асырудың</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жолы</w:t>
      </w:r>
      <w:proofErr w:type="spellEnd"/>
      <w:r w:rsidR="00C73CAC" w:rsidRPr="004E0088">
        <w:rPr>
          <w:rFonts w:ascii="Times New Roman" w:hAnsi="Times New Roman" w:cs="Times New Roman"/>
          <w:sz w:val="28"/>
          <w:szCs w:val="28"/>
        </w:rPr>
        <w:t xml:space="preserve">.  </w:t>
      </w:r>
    </w:p>
    <w:p w14:paraId="15EE8DFB" w14:textId="48E5DC8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56. а) </w:t>
      </w:r>
      <w:r w:rsidR="00C73CAC" w:rsidRPr="004E0088">
        <w:rPr>
          <w:rFonts w:ascii="Times New Roman" w:hAnsi="Times New Roman" w:cs="Times New Roman"/>
          <w:sz w:val="28"/>
          <w:szCs w:val="28"/>
        </w:rPr>
        <w:t xml:space="preserve">Жеке </w:t>
      </w:r>
      <w:proofErr w:type="spellStart"/>
      <w:r w:rsidR="00C73CAC" w:rsidRPr="004E0088">
        <w:rPr>
          <w:rFonts w:ascii="Times New Roman" w:hAnsi="Times New Roman" w:cs="Times New Roman"/>
          <w:sz w:val="28"/>
          <w:szCs w:val="28"/>
        </w:rPr>
        <w:t>өмірімдегі</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қиындықтарды</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шешкенде</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көпшілікке</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танымал</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кеңестерге</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жүгінемін</w:t>
      </w:r>
      <w:proofErr w:type="spellEnd"/>
      <w:r w:rsidR="00C73CAC" w:rsidRPr="004E0088">
        <w:rPr>
          <w:rFonts w:ascii="Times New Roman" w:hAnsi="Times New Roman" w:cs="Times New Roman"/>
          <w:sz w:val="28"/>
          <w:szCs w:val="28"/>
        </w:rPr>
        <w:t xml:space="preserve">.  </w:t>
      </w:r>
    </w:p>
    <w:p w14:paraId="7BC9878F" w14:textId="7D5D429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Қандай да бір мәселе туындаса, оны өз көзқарасым мен пайымым бойынша шешемін.  </w:t>
      </w:r>
    </w:p>
    <w:p w14:paraId="3532082D" w14:textId="77777777" w:rsidR="00C73CAC" w:rsidRPr="000F6A1D"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57. а) </w:t>
      </w:r>
      <w:r w:rsidR="00C73CAC" w:rsidRPr="004E0088">
        <w:rPr>
          <w:rFonts w:ascii="Times New Roman" w:hAnsi="Times New Roman" w:cs="Times New Roman"/>
          <w:sz w:val="28"/>
          <w:szCs w:val="28"/>
          <w:lang w:val="kk-KZ"/>
        </w:rPr>
        <w:t xml:space="preserve">Сезімдер мен құмарлықтарды бақылауда ұстау үшін ерік-жігер қажет деп білемін.  </w:t>
      </w:r>
    </w:p>
    <w:p w14:paraId="4416D2C7" w14:textId="3381253C"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0F6A1D">
        <w:rPr>
          <w:rFonts w:ascii="Times New Roman" w:hAnsi="Times New Roman" w:cs="Times New Roman"/>
          <w:sz w:val="28"/>
          <w:szCs w:val="28"/>
          <w:lang w:val="kk-KZ"/>
        </w:rPr>
        <w:t xml:space="preserve">Ерік-жігер — адамның ішкі күшін оятып, белсенді әрекетке итермелейді.  </w:t>
      </w:r>
    </w:p>
    <w:p w14:paraId="3AA0EE0A" w14:textId="3143610B" w:rsidR="00AF3BC1" w:rsidRPr="000F6A1D"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58. а) </w:t>
      </w:r>
      <w:r w:rsidR="00C73CAC" w:rsidRPr="000F6A1D">
        <w:rPr>
          <w:rFonts w:ascii="Times New Roman" w:hAnsi="Times New Roman" w:cs="Times New Roman"/>
          <w:sz w:val="28"/>
          <w:szCs w:val="28"/>
          <w:lang w:val="kk-KZ"/>
        </w:rPr>
        <w:t xml:space="preserve">Жақын достарымның жанында өз осал тұстарымды ашық айтуға қысылмаймын.  </w:t>
      </w:r>
    </w:p>
    <w:p w14:paraId="3212A46D" w14:textId="77777777" w:rsidR="00C73CAC" w:rsidRPr="000F6A1D" w:rsidRDefault="00AF3BC1" w:rsidP="00C73CAC">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0F6A1D">
        <w:rPr>
          <w:rFonts w:ascii="Times New Roman" w:hAnsi="Times New Roman" w:cs="Times New Roman"/>
          <w:sz w:val="28"/>
          <w:szCs w:val="28"/>
          <w:lang w:val="kk-KZ"/>
        </w:rPr>
        <w:t xml:space="preserve">Достардың алдында әлсіздігімді көрсетуден қашқақтаймын.  </w:t>
      </w:r>
    </w:p>
    <w:p w14:paraId="53897477" w14:textId="77777777" w:rsidR="00C73CAC" w:rsidRPr="000F6A1D" w:rsidRDefault="00AF3BC1" w:rsidP="00C73CAC">
      <w:pPr>
        <w:spacing w:after="0" w:line="240" w:lineRule="auto"/>
        <w:ind w:firstLine="709"/>
        <w:jc w:val="both"/>
        <w:rPr>
          <w:rFonts w:ascii="Times New Roman" w:hAnsi="Times New Roman" w:cs="Times New Roman"/>
          <w:sz w:val="28"/>
          <w:szCs w:val="28"/>
          <w:lang w:val="kk-KZ"/>
        </w:rPr>
      </w:pPr>
      <w:r w:rsidRPr="000F6A1D">
        <w:rPr>
          <w:rFonts w:ascii="Times New Roman" w:hAnsi="Times New Roman" w:cs="Times New Roman"/>
          <w:sz w:val="28"/>
          <w:szCs w:val="28"/>
          <w:lang w:val="kk-KZ"/>
        </w:rPr>
        <w:t xml:space="preserve">59. а) </w:t>
      </w:r>
      <w:r w:rsidR="00C73CAC" w:rsidRPr="000F6A1D">
        <w:rPr>
          <w:rFonts w:ascii="Times New Roman" w:hAnsi="Times New Roman" w:cs="Times New Roman"/>
          <w:sz w:val="28"/>
          <w:szCs w:val="28"/>
          <w:lang w:val="kk-KZ"/>
        </w:rPr>
        <w:t xml:space="preserve">Адам табиғатынан жаңашылдыққа ұмтылуға бейім.  </w:t>
      </w:r>
    </w:p>
    <w:p w14:paraId="4D70C45D" w14:textId="2E5F84B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0F6A1D">
        <w:rPr>
          <w:rFonts w:ascii="Times New Roman" w:hAnsi="Times New Roman" w:cs="Times New Roman"/>
          <w:sz w:val="28"/>
          <w:szCs w:val="28"/>
          <w:lang w:val="kk-KZ"/>
        </w:rPr>
        <w:t xml:space="preserve">Жаңалыққа тек қажеттілік туған кезде ғана бет бұрады.  </w:t>
      </w:r>
    </w:p>
    <w:p w14:paraId="7C6FCAB6" w14:textId="77777777" w:rsidR="00C73CAC" w:rsidRPr="000F6A1D"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60. а) </w:t>
      </w:r>
      <w:r w:rsidR="00C73CAC" w:rsidRPr="004E0088">
        <w:rPr>
          <w:rFonts w:ascii="Times New Roman" w:hAnsi="Times New Roman" w:cs="Times New Roman"/>
          <w:sz w:val="28"/>
          <w:szCs w:val="28"/>
          <w:lang w:val="kk-KZ"/>
        </w:rPr>
        <w:t xml:space="preserve">«Өмір бойы білім алу» қағидасымен келіспеймін.  </w:t>
      </w:r>
    </w:p>
    <w:p w14:paraId="20B06DCC" w14:textId="77777777" w:rsidR="00C73CAC" w:rsidRPr="000F6A1D" w:rsidRDefault="00AF3BC1" w:rsidP="00C73CAC">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0F6A1D">
        <w:rPr>
          <w:rFonts w:ascii="Times New Roman" w:hAnsi="Times New Roman" w:cs="Times New Roman"/>
          <w:sz w:val="28"/>
          <w:szCs w:val="28"/>
          <w:lang w:val="kk-KZ"/>
        </w:rPr>
        <w:t xml:space="preserve">«Өмір бойы білім алу» ұстанымы орынды деп санаймын.  </w:t>
      </w:r>
    </w:p>
    <w:p w14:paraId="7181963F" w14:textId="77777777" w:rsidR="00C73CAC" w:rsidRPr="000F6A1D" w:rsidRDefault="00AF3BC1" w:rsidP="00C73CAC">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61. а) </w:t>
      </w:r>
      <w:r w:rsidR="00C73CAC" w:rsidRPr="000F6A1D">
        <w:rPr>
          <w:rFonts w:ascii="Times New Roman" w:hAnsi="Times New Roman" w:cs="Times New Roman"/>
          <w:sz w:val="28"/>
          <w:szCs w:val="28"/>
          <w:lang w:val="kk-KZ"/>
        </w:rPr>
        <w:t xml:space="preserve">Өмірдің басты мәні — шығармашылықта деп ойлаймын.  </w:t>
      </w:r>
    </w:p>
    <w:p w14:paraId="13DF0969" w14:textId="77777777" w:rsidR="00C73CAC" w:rsidRPr="000F6A1D" w:rsidRDefault="00AF3BC1" w:rsidP="00C73CAC">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0F6A1D">
        <w:rPr>
          <w:rFonts w:ascii="Times New Roman" w:hAnsi="Times New Roman" w:cs="Times New Roman"/>
          <w:sz w:val="28"/>
          <w:szCs w:val="28"/>
          <w:lang w:val="kk-KZ"/>
        </w:rPr>
        <w:t xml:space="preserve">Шығармашылық өмірдің мәні бола алмайды деп есептеймін.  </w:t>
      </w:r>
    </w:p>
    <w:p w14:paraId="6220216C" w14:textId="0F6612A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rPr>
        <w:t xml:space="preserve">62. а) </w:t>
      </w:r>
      <w:proofErr w:type="spellStart"/>
      <w:r w:rsidR="00C73CAC" w:rsidRPr="004E0088">
        <w:rPr>
          <w:rFonts w:ascii="Times New Roman" w:hAnsi="Times New Roman" w:cs="Times New Roman"/>
          <w:sz w:val="28"/>
          <w:szCs w:val="28"/>
        </w:rPr>
        <w:t>Маған</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ұнайтын</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адамдармен</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танысу</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оңай</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емес</w:t>
      </w:r>
      <w:proofErr w:type="spellEnd"/>
      <w:r w:rsidR="00C73CAC" w:rsidRPr="004E0088">
        <w:rPr>
          <w:rFonts w:ascii="Times New Roman" w:hAnsi="Times New Roman" w:cs="Times New Roman"/>
          <w:sz w:val="28"/>
          <w:szCs w:val="28"/>
        </w:rPr>
        <w:t xml:space="preserve">.  </w:t>
      </w:r>
    </w:p>
    <w:p w14:paraId="05AF1058" w14:textId="6EF1086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Жаңа адамдармен танысуда қиындық сезінбеймін.  </w:t>
      </w:r>
    </w:p>
    <w:p w14:paraId="2812A6DC" w14:textId="1B26FB7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63. а) </w:t>
      </w:r>
      <w:r w:rsidR="00C73CAC" w:rsidRPr="004E0088">
        <w:rPr>
          <w:rFonts w:ascii="Times New Roman" w:hAnsi="Times New Roman" w:cs="Times New Roman"/>
          <w:sz w:val="28"/>
          <w:szCs w:val="28"/>
          <w:lang w:val="kk-KZ"/>
        </w:rPr>
        <w:t>Уақытты босқа өткізіп алу мені қатты ойландырады</w:t>
      </w:r>
      <w:r w:rsidRPr="004E0088">
        <w:rPr>
          <w:rFonts w:ascii="Times New Roman" w:hAnsi="Times New Roman" w:cs="Times New Roman"/>
          <w:sz w:val="28"/>
          <w:szCs w:val="28"/>
          <w:lang w:val="kk-KZ"/>
        </w:rPr>
        <w:t xml:space="preserve"> </w:t>
      </w:r>
    </w:p>
    <w:p w14:paraId="6E9803CF" w14:textId="0FE7842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Уақытымды нәтижесіз өткіздім деп айта алмаймын.  </w:t>
      </w:r>
    </w:p>
    <w:p w14:paraId="58D71DC0" w14:textId="131B9F8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64. а) </w:t>
      </w:r>
      <w:r w:rsidR="00C73CAC" w:rsidRPr="004E0088">
        <w:rPr>
          <w:rFonts w:ascii="Times New Roman" w:hAnsi="Times New Roman" w:cs="Times New Roman"/>
          <w:sz w:val="28"/>
          <w:szCs w:val="28"/>
          <w:lang w:val="kk-KZ"/>
        </w:rPr>
        <w:t xml:space="preserve">Дарынды адамның өз жауапкершілігін атқармауы — кешірілмейтін жағдай.  </w:t>
      </w:r>
    </w:p>
    <w:p w14:paraId="4F9D2AD6" w14:textId="5502825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Қабілет пен дарыны бар адам өз еркінше өмір сүруі керек деп ойлаймын.  </w:t>
      </w:r>
      <w:r w:rsidRPr="004E0088">
        <w:rPr>
          <w:rFonts w:ascii="Times New Roman" w:hAnsi="Times New Roman" w:cs="Times New Roman"/>
          <w:sz w:val="28"/>
          <w:szCs w:val="28"/>
          <w:lang w:val="kk-KZ"/>
        </w:rPr>
        <w:t xml:space="preserve"> </w:t>
      </w:r>
    </w:p>
    <w:p w14:paraId="5B8136A5" w14:textId="266B002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65. а) </w:t>
      </w:r>
      <w:r w:rsidR="00C73CAC" w:rsidRPr="004E0088">
        <w:rPr>
          <w:rFonts w:ascii="Times New Roman" w:hAnsi="Times New Roman" w:cs="Times New Roman"/>
          <w:sz w:val="28"/>
          <w:szCs w:val="28"/>
          <w:lang w:val="kk-KZ"/>
        </w:rPr>
        <w:t xml:space="preserve">Адамдармен жұмыс істеу, оларды дұрыс бағыттай білу — қолымнан келеді.  </w:t>
      </w:r>
    </w:p>
    <w:p w14:paraId="071A4F28" w14:textId="5FF7DB7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C73CAC" w:rsidRPr="004E0088">
        <w:rPr>
          <w:rFonts w:ascii="Times New Roman" w:hAnsi="Times New Roman" w:cs="Times New Roman"/>
          <w:sz w:val="28"/>
          <w:szCs w:val="28"/>
          <w:lang w:val="kk-KZ"/>
        </w:rPr>
        <w:t xml:space="preserve">Біреуді басқаруға тырысу – дұрыс емес әрекет деп есептеймін.  </w:t>
      </w:r>
    </w:p>
    <w:p w14:paraId="175B64A3" w14:textId="7F62A92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rPr>
        <w:t xml:space="preserve">66. а) </w:t>
      </w:r>
      <w:proofErr w:type="spellStart"/>
      <w:r w:rsidR="00C73CAC" w:rsidRPr="004E0088">
        <w:rPr>
          <w:rFonts w:ascii="Times New Roman" w:hAnsi="Times New Roman" w:cs="Times New Roman"/>
          <w:sz w:val="28"/>
          <w:szCs w:val="28"/>
        </w:rPr>
        <w:t>Теріс</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эмоцияларға</w:t>
      </w:r>
      <w:proofErr w:type="spellEnd"/>
      <w:r w:rsidR="00C73CAC" w:rsidRPr="004E0088">
        <w:rPr>
          <w:rFonts w:ascii="Times New Roman" w:hAnsi="Times New Roman" w:cs="Times New Roman"/>
          <w:sz w:val="28"/>
          <w:szCs w:val="28"/>
        </w:rPr>
        <w:t xml:space="preserve"> бой </w:t>
      </w:r>
      <w:proofErr w:type="spellStart"/>
      <w:r w:rsidR="00C73CAC" w:rsidRPr="004E0088">
        <w:rPr>
          <w:rFonts w:ascii="Times New Roman" w:hAnsi="Times New Roman" w:cs="Times New Roman"/>
          <w:sz w:val="28"/>
          <w:szCs w:val="28"/>
        </w:rPr>
        <w:t>алдырмауға</w:t>
      </w:r>
      <w:proofErr w:type="spellEnd"/>
      <w:r w:rsidR="00C73CAC" w:rsidRPr="004E0088">
        <w:rPr>
          <w:rFonts w:ascii="Times New Roman" w:hAnsi="Times New Roman" w:cs="Times New Roman"/>
          <w:sz w:val="28"/>
          <w:szCs w:val="28"/>
        </w:rPr>
        <w:t xml:space="preserve"> </w:t>
      </w:r>
      <w:proofErr w:type="spellStart"/>
      <w:r w:rsidR="00C73CAC" w:rsidRPr="004E0088">
        <w:rPr>
          <w:rFonts w:ascii="Times New Roman" w:hAnsi="Times New Roman" w:cs="Times New Roman"/>
          <w:sz w:val="28"/>
          <w:szCs w:val="28"/>
        </w:rPr>
        <w:t>тырысамын</w:t>
      </w:r>
      <w:proofErr w:type="spellEnd"/>
      <w:r w:rsidR="00C73CAC" w:rsidRPr="004E0088">
        <w:rPr>
          <w:rFonts w:ascii="Times New Roman" w:hAnsi="Times New Roman" w:cs="Times New Roman"/>
          <w:sz w:val="28"/>
          <w:szCs w:val="28"/>
        </w:rPr>
        <w:t xml:space="preserve">.  </w:t>
      </w:r>
    </w:p>
    <w:p w14:paraId="02ECC462" w14:textId="77777777" w:rsidR="00C73CAC" w:rsidRPr="004E0088" w:rsidRDefault="00C73CAC" w:rsidP="00C73CAC">
      <w:pPr>
        <w:spacing w:after="0" w:line="240" w:lineRule="auto"/>
        <w:ind w:firstLine="709"/>
        <w:jc w:val="both"/>
        <w:rPr>
          <w:rFonts w:ascii="Times New Roman" w:hAnsi="Times New Roman" w:cs="Times New Roman"/>
          <w:sz w:val="28"/>
          <w:szCs w:val="28"/>
          <w:lang w:val="kk-KZ"/>
        </w:rPr>
      </w:pPr>
    </w:p>
    <w:p w14:paraId="1BF94F4B" w14:textId="77777777" w:rsidR="00C73CAC" w:rsidRPr="004E0088" w:rsidRDefault="00C73CAC" w:rsidP="000F7D94">
      <w:pPr>
        <w:spacing w:after="0" w:line="240" w:lineRule="auto"/>
        <w:ind w:firstLine="709"/>
        <w:jc w:val="both"/>
        <w:rPr>
          <w:rFonts w:ascii="Times New Roman" w:hAnsi="Times New Roman" w:cs="Times New Roman"/>
          <w:sz w:val="28"/>
          <w:szCs w:val="28"/>
          <w:lang w:val="kk-KZ"/>
        </w:rPr>
      </w:pPr>
    </w:p>
    <w:p w14:paraId="2830700C" w14:textId="5F3BFFEA"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lastRenderedPageBreak/>
        <w:t xml:space="preserve">б) </w:t>
      </w:r>
      <w:r w:rsidR="00F45322" w:rsidRPr="004E0088">
        <w:rPr>
          <w:rFonts w:ascii="Times New Roman" w:hAnsi="Times New Roman" w:cs="Times New Roman"/>
          <w:sz w:val="28"/>
          <w:szCs w:val="28"/>
          <w:lang w:val="kk-KZ"/>
        </w:rPr>
        <w:t>Күйзеліске қарамастан, өзім үшін маңызды деп есептейтін істерді жүзеге асыруды жалғастырамын.</w:t>
      </w:r>
    </w:p>
    <w:p w14:paraId="5FE2C955"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67. а) </w:t>
      </w:r>
      <w:r w:rsidR="00F45322" w:rsidRPr="004E0088">
        <w:rPr>
          <w:rFonts w:ascii="Times New Roman" w:hAnsi="Times New Roman" w:cs="Times New Roman"/>
          <w:sz w:val="28"/>
          <w:szCs w:val="28"/>
          <w:lang w:val="kk-KZ"/>
        </w:rPr>
        <w:t xml:space="preserve">Көп жағдайда орынсыз әрекеттерден бойымды аулақ ұстаймын.  </w:t>
      </w:r>
    </w:p>
    <w:p w14:paraId="6D1FA188"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Кей сәттерде ақылға қонымсыз істерге жол беріп қоямын.  </w:t>
      </w:r>
    </w:p>
    <w:p w14:paraId="27B15E7D" w14:textId="21E5D2F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68. а) </w:t>
      </w:r>
      <w:r w:rsidR="00F45322" w:rsidRPr="004E0088">
        <w:rPr>
          <w:rFonts w:ascii="Times New Roman" w:hAnsi="Times New Roman" w:cs="Times New Roman"/>
          <w:sz w:val="28"/>
          <w:szCs w:val="28"/>
          <w:lang w:val="kk-KZ"/>
        </w:rPr>
        <w:t xml:space="preserve">Маған айтылған сын өз-өзіме деген сенімділігімді төмендетуі мүмкін.  </w:t>
      </w:r>
    </w:p>
    <w:p w14:paraId="10A72E27"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Мен жайлы айтылған сын-пікірлер ішкі бағамыма әсер етпейді.  </w:t>
      </w:r>
    </w:p>
    <w:p w14:paraId="60798469" w14:textId="5057C4EF"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69. а) </w:t>
      </w:r>
      <w:r w:rsidR="00F45322" w:rsidRPr="004E0088">
        <w:rPr>
          <w:rFonts w:ascii="Times New Roman" w:hAnsi="Times New Roman" w:cs="Times New Roman"/>
          <w:sz w:val="28"/>
          <w:szCs w:val="28"/>
          <w:lang w:val="kk-KZ"/>
        </w:rPr>
        <w:t>Қызғаныш — өзгенің жетістігін көтере алмайтын адамға тән қасиет</w:t>
      </w:r>
    </w:p>
    <w:p w14:paraId="30D987BD" w14:textId="33FDEEE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Қызғаныш сезімі көпшілікке тән, тек оны жасыруға тырысады.  </w:t>
      </w:r>
    </w:p>
    <w:p w14:paraId="6F06A853" w14:textId="77777777" w:rsidR="00F45322"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70. а) </w:t>
      </w:r>
      <w:r w:rsidR="00F45322" w:rsidRPr="004E0088">
        <w:rPr>
          <w:rFonts w:ascii="Times New Roman" w:hAnsi="Times New Roman" w:cs="Times New Roman"/>
          <w:sz w:val="28"/>
          <w:szCs w:val="28"/>
          <w:lang w:val="kk-KZ"/>
        </w:rPr>
        <w:t xml:space="preserve">Кәсіпті таңдағанда, оның қоғамға тигізетін пайдасын ескерген жөн деп санаймын.  </w:t>
      </w:r>
    </w:p>
    <w:p w14:paraId="3E448704" w14:textId="24EBAEC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Адам өзі шын қызығатын іспен айналысқаны дұрыс деп ойлаймын.  </w:t>
      </w:r>
    </w:p>
    <w:p w14:paraId="65FC6770" w14:textId="363DA1E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71. а) </w:t>
      </w:r>
      <w:r w:rsidR="00F45322" w:rsidRPr="004E0088">
        <w:rPr>
          <w:rFonts w:ascii="Times New Roman" w:hAnsi="Times New Roman" w:cs="Times New Roman"/>
          <w:sz w:val="28"/>
          <w:szCs w:val="28"/>
          <w:lang w:val="kk-KZ"/>
        </w:rPr>
        <w:t xml:space="preserve">Шығармашылықпен айналысу үшін сол саланың білімін меңгеру маңызды.  </w:t>
      </w:r>
    </w:p>
    <w:p w14:paraId="1F191C5D" w14:textId="5CB8BCB0"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Шығармашылық үшін міндетті түрде арнайы білім қажет емес деп ойлаймын.  </w:t>
      </w:r>
    </w:p>
    <w:p w14:paraId="2161EC1C" w14:textId="2471FD6F"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72. а) </w:t>
      </w:r>
      <w:r w:rsidR="00F45322" w:rsidRPr="004E0088">
        <w:rPr>
          <w:rFonts w:ascii="Times New Roman" w:hAnsi="Times New Roman" w:cs="Times New Roman"/>
          <w:sz w:val="28"/>
          <w:szCs w:val="28"/>
          <w:lang w:val="kk-KZ"/>
        </w:rPr>
        <w:t xml:space="preserve">Өзімді бақытты адаммын деп сеніммен айта аламын.  </w:t>
      </w:r>
    </w:p>
    <w:p w14:paraId="44ABBD39" w14:textId="61B5B6CE"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Бақытты өмір сүріп жатырмын деп ашық айта алмаймын.  </w:t>
      </w:r>
    </w:p>
    <w:p w14:paraId="0B86FF63" w14:textId="498EF198"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73. а) </w:t>
      </w:r>
      <w:r w:rsidR="00F45322" w:rsidRPr="004E0088">
        <w:rPr>
          <w:rFonts w:ascii="Times New Roman" w:hAnsi="Times New Roman" w:cs="Times New Roman"/>
          <w:sz w:val="28"/>
          <w:szCs w:val="28"/>
          <w:lang w:val="kk-KZ"/>
        </w:rPr>
        <w:t xml:space="preserve">Адам өз-өзін, өмір жолын үнемі саралап отыруы қажет деп ойламаймын.  </w:t>
      </w:r>
    </w:p>
    <w:p w14:paraId="0F78268C"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Талдаудан гөрі әрекетке мән берген дұрыс деп есептеймін.  </w:t>
      </w:r>
    </w:p>
    <w:p w14:paraId="05565E77" w14:textId="2B49C71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74. а) </w:t>
      </w:r>
      <w:r w:rsidR="00F45322" w:rsidRPr="004E0088">
        <w:rPr>
          <w:rFonts w:ascii="Times New Roman" w:hAnsi="Times New Roman" w:cs="Times New Roman"/>
          <w:sz w:val="28"/>
          <w:szCs w:val="28"/>
          <w:lang w:val="kk-KZ"/>
        </w:rPr>
        <w:t xml:space="preserve">Өз әрекеттерімнің себебін түсіндіріп, оларды саналы түрде негіздеуге тырысамын.  </w:t>
      </w:r>
    </w:p>
    <w:p w14:paraId="28526B70" w14:textId="77777777" w:rsidR="000D038E"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Өз іс-әрекетім мен мінез-құлқымды түсіндіруге ұмтылмаймын.  </w:t>
      </w:r>
    </w:p>
    <w:p w14:paraId="2E68A094" w14:textId="2C3FD81C" w:rsidR="000D038E"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75. а) </w:t>
      </w:r>
      <w:r w:rsidR="000D038E" w:rsidRPr="004E0088">
        <w:rPr>
          <w:rFonts w:ascii="Times New Roman" w:hAnsi="Times New Roman" w:cs="Times New Roman"/>
          <w:sz w:val="28"/>
          <w:szCs w:val="28"/>
          <w:lang w:val="kk-KZ"/>
        </w:rPr>
        <w:t xml:space="preserve">Әр адам өзі қалаған өмір салтын таңдап, соған сай өмір сүре алады деп сенемін.  </w:t>
      </w:r>
    </w:p>
    <w:p w14:paraId="04FEEA4D" w14:textId="1DE9D3A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Көп жағдайда адамдар өз армандаған өміріне қол жеткізе алмайды деп ойлаймын.  </w:t>
      </w:r>
    </w:p>
    <w:p w14:paraId="239D4ECA"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76. а) </w:t>
      </w:r>
      <w:r w:rsidR="00F45322" w:rsidRPr="004E0088">
        <w:rPr>
          <w:rFonts w:ascii="Times New Roman" w:hAnsi="Times New Roman" w:cs="Times New Roman"/>
          <w:sz w:val="28"/>
          <w:szCs w:val="28"/>
          <w:lang w:val="kk-KZ"/>
        </w:rPr>
        <w:t xml:space="preserve">Адамның жақсы не жаман екенін нақты айту қиын.  </w:t>
      </w:r>
    </w:p>
    <w:p w14:paraId="409FD36D" w14:textId="2116AA98"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Адамды бағалау көп жағдайда оңай болады деп есептеймін.  </w:t>
      </w:r>
    </w:p>
    <w:p w14:paraId="4E7EC1AE" w14:textId="0ABA167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77. а) </w:t>
      </w:r>
      <w:r w:rsidR="00F45322" w:rsidRPr="004E0088">
        <w:rPr>
          <w:rFonts w:ascii="Times New Roman" w:hAnsi="Times New Roman" w:cs="Times New Roman"/>
          <w:sz w:val="28"/>
          <w:szCs w:val="28"/>
          <w:lang w:val="kk-KZ"/>
        </w:rPr>
        <w:t xml:space="preserve">Шығармашылықпен айналысу үшін көп уақыт қажет деп есептеймін.  </w:t>
      </w:r>
    </w:p>
    <w:p w14:paraId="6A1863E0"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Шығармашылыққа уақыт табу әрқашан мүмкін деп ойлаймын.  </w:t>
      </w:r>
    </w:p>
    <w:p w14:paraId="7684E739"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78. а) </w:t>
      </w:r>
      <w:r w:rsidR="00F45322" w:rsidRPr="004E0088">
        <w:rPr>
          <w:rFonts w:ascii="Times New Roman" w:hAnsi="Times New Roman" w:cs="Times New Roman"/>
          <w:sz w:val="28"/>
          <w:szCs w:val="28"/>
          <w:lang w:val="kk-KZ"/>
        </w:rPr>
        <w:t xml:space="preserve">Әдетте өз пікірімнің дұрыстығына серіктесімді оңай иландырамын.  </w:t>
      </w:r>
    </w:p>
    <w:p w14:paraId="62EC239F" w14:textId="63A75BE8"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Қарсы пікір туындағанда өз ұстанымымды дәлелдегеннен гөрі, серіктесімнің көзқарасын түсінуге тырысамын.  </w:t>
      </w:r>
    </w:p>
    <w:p w14:paraId="181F6700" w14:textId="1E678E3E"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79 а) </w:t>
      </w:r>
      <w:r w:rsidR="00F45322" w:rsidRPr="004E0088">
        <w:rPr>
          <w:rFonts w:ascii="Times New Roman" w:hAnsi="Times New Roman" w:cs="Times New Roman"/>
          <w:sz w:val="28"/>
          <w:szCs w:val="28"/>
          <w:lang w:val="kk-KZ"/>
        </w:rPr>
        <w:t xml:space="preserve">Тек өзім үшін істеген істерім өзімді ыңғайсыз сезінуге итермелейді.  </w:t>
      </w:r>
    </w:p>
    <w:p w14:paraId="4E9A5159" w14:textId="77777777" w:rsidR="00F45322" w:rsidRPr="004E0088" w:rsidRDefault="00AF3BC1" w:rsidP="00F45322">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Өзім үшін жасаған әрекеттерім мені мазаламайды.  </w:t>
      </w:r>
    </w:p>
    <w:p w14:paraId="4D73784A" w14:textId="761AD817"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80. а) </w:t>
      </w:r>
      <w:r w:rsidR="00F45322" w:rsidRPr="004E0088">
        <w:rPr>
          <w:rFonts w:ascii="Times New Roman" w:hAnsi="Times New Roman" w:cs="Times New Roman"/>
          <w:sz w:val="28"/>
          <w:szCs w:val="28"/>
          <w:lang w:val="kk-KZ"/>
        </w:rPr>
        <w:t xml:space="preserve">Өмірімнің келешегі өз қолымда деп ойлаймын.  </w:t>
      </w:r>
    </w:p>
    <w:p w14:paraId="5697E651" w14:textId="77777777" w:rsidR="00F45322"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Болашағымды өзгертуге ықпалым аз деп есептеймін.  </w:t>
      </w:r>
    </w:p>
    <w:p w14:paraId="17CA523C" w14:textId="37B930F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81. а) </w:t>
      </w:r>
      <w:r w:rsidR="00F45322" w:rsidRPr="004E0088">
        <w:rPr>
          <w:rFonts w:ascii="Times New Roman" w:hAnsi="Times New Roman" w:cs="Times New Roman"/>
          <w:sz w:val="28"/>
          <w:szCs w:val="28"/>
          <w:lang w:val="kk-KZ"/>
        </w:rPr>
        <w:t xml:space="preserve">«Жақсылық мықты болуы керек» деген сөзбен келісемін.  </w:t>
      </w:r>
    </w:p>
    <w:p w14:paraId="47C18C95" w14:textId="2B423B21"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F45322" w:rsidRPr="004E0088">
        <w:rPr>
          <w:rFonts w:ascii="Times New Roman" w:hAnsi="Times New Roman" w:cs="Times New Roman"/>
          <w:sz w:val="28"/>
          <w:szCs w:val="28"/>
          <w:lang w:val="kk-KZ"/>
        </w:rPr>
        <w:t xml:space="preserve">«Жақсылық мықты болуы керек» деген пікірге қарсымын.  </w:t>
      </w:r>
    </w:p>
    <w:p w14:paraId="2147AF2B" w14:textId="77777777" w:rsidR="00F45322" w:rsidRPr="004E0088" w:rsidRDefault="00F45322" w:rsidP="000F7D94">
      <w:pPr>
        <w:spacing w:after="0" w:line="240" w:lineRule="auto"/>
        <w:ind w:firstLine="709"/>
        <w:jc w:val="both"/>
        <w:rPr>
          <w:rFonts w:ascii="Times New Roman" w:hAnsi="Times New Roman" w:cs="Times New Roman"/>
          <w:sz w:val="28"/>
          <w:szCs w:val="28"/>
          <w:lang w:val="kk-KZ"/>
        </w:rPr>
      </w:pPr>
    </w:p>
    <w:p w14:paraId="481F7153" w14:textId="77777777" w:rsidR="00F45322" w:rsidRPr="004E0088" w:rsidRDefault="00F45322" w:rsidP="000F7D94">
      <w:pPr>
        <w:spacing w:after="0" w:line="240" w:lineRule="auto"/>
        <w:ind w:firstLine="709"/>
        <w:jc w:val="both"/>
        <w:rPr>
          <w:rFonts w:ascii="Times New Roman" w:hAnsi="Times New Roman" w:cs="Times New Roman"/>
          <w:sz w:val="28"/>
          <w:szCs w:val="28"/>
          <w:lang w:val="kk-KZ"/>
        </w:rPr>
      </w:pPr>
    </w:p>
    <w:p w14:paraId="673B003A" w14:textId="065C93C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lastRenderedPageBreak/>
        <w:t xml:space="preserve">82. а) </w:t>
      </w:r>
      <w:r w:rsidR="000D038E" w:rsidRPr="004E0088">
        <w:rPr>
          <w:rFonts w:ascii="Times New Roman" w:hAnsi="Times New Roman" w:cs="Times New Roman"/>
          <w:sz w:val="28"/>
          <w:szCs w:val="28"/>
          <w:lang w:val="kk-KZ"/>
        </w:rPr>
        <w:t xml:space="preserve">Көп жағдайда адамдардың әлсіз жақтары олардың ізгі қасиеттерінен бұрын көзге түседі.  </w:t>
      </w:r>
    </w:p>
    <w:p w14:paraId="5D849194" w14:textId="3BE9EB87"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Адамның жағымды мінездері оның кемшіліктерінен гөрі бірден байқалады.  </w:t>
      </w:r>
    </w:p>
    <w:p w14:paraId="41D1B2CE" w14:textId="5AAE5D53"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83. а) </w:t>
      </w:r>
      <w:r w:rsidR="000D038E" w:rsidRPr="004E0088">
        <w:rPr>
          <w:rFonts w:ascii="Times New Roman" w:hAnsi="Times New Roman" w:cs="Times New Roman"/>
          <w:sz w:val="28"/>
          <w:szCs w:val="28"/>
          <w:lang w:val="kk-KZ"/>
        </w:rPr>
        <w:t xml:space="preserve">Кейде өз болмысымды толық қабылдаудан қорқатын сәттерім болады.  </w:t>
      </w:r>
    </w:p>
    <w:p w14:paraId="3B19E104" w14:textId="77777777" w:rsidR="000D038E"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Өзімнің ішкі жан дүниемді қабылдауда қорқыныш сезінбеймін.  </w:t>
      </w:r>
    </w:p>
    <w:p w14:paraId="45DCDC32" w14:textId="26B82192"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84. а) </w:t>
      </w:r>
      <w:r w:rsidR="000D038E" w:rsidRPr="004E0088">
        <w:rPr>
          <w:rFonts w:ascii="Times New Roman" w:hAnsi="Times New Roman" w:cs="Times New Roman"/>
          <w:sz w:val="28"/>
          <w:szCs w:val="28"/>
          <w:lang w:val="kk-KZ"/>
        </w:rPr>
        <w:t xml:space="preserve">Бұрынғы сәтсіз оқиғаларды ойламай, ұмытуға тырысамын.  </w:t>
      </w:r>
    </w:p>
    <w:p w14:paraId="7D6CA552" w14:textId="77777777" w:rsidR="000D038E"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Уақыт өткен соң да бұрынғы жағымсыз тәжірибелерге қайта оралуым мүмкін.  </w:t>
      </w:r>
    </w:p>
    <w:p w14:paraId="0CCE064D" w14:textId="77777777" w:rsidR="000D038E" w:rsidRPr="004E0088" w:rsidRDefault="00AF3BC1" w:rsidP="000D038E">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85. а) </w:t>
      </w:r>
      <w:r w:rsidR="000D038E" w:rsidRPr="004E0088">
        <w:rPr>
          <w:rFonts w:ascii="Times New Roman" w:hAnsi="Times New Roman" w:cs="Times New Roman"/>
          <w:sz w:val="28"/>
          <w:szCs w:val="28"/>
          <w:lang w:val="kk-KZ"/>
        </w:rPr>
        <w:t xml:space="preserve">Мен үшін өмірдің мәні терең және ерекше болуға тиіс.  </w:t>
      </w:r>
    </w:p>
    <w:p w14:paraId="1FE5B6C0" w14:textId="4A98AE8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Өмірдің міндетті түрде ерекше мағынаға ие болуы қажет емес деп ойлаймын.  </w:t>
      </w:r>
    </w:p>
    <w:p w14:paraId="4AA097AD" w14:textId="091C0E2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86. а) </w:t>
      </w:r>
      <w:r w:rsidR="000D038E" w:rsidRPr="004E0088">
        <w:rPr>
          <w:rFonts w:ascii="Times New Roman" w:hAnsi="Times New Roman" w:cs="Times New Roman"/>
          <w:sz w:val="28"/>
          <w:szCs w:val="28"/>
          <w:lang w:val="kk-KZ"/>
        </w:rPr>
        <w:t xml:space="preserve">Адамдар арасында өзара түсіністік пен сенімге жетуге деген талпыныс бар.  </w:t>
      </w:r>
    </w:p>
    <w:p w14:paraId="0DE79CF8" w14:textId="584A67F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Көп адам жеке мүддесінен аса алмай, басқаларды түсінуге ұмтылмайды.  </w:t>
      </w:r>
    </w:p>
    <w:p w14:paraId="097D96C3" w14:textId="45E50B29"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87. а) </w:t>
      </w:r>
      <w:r w:rsidR="000D038E" w:rsidRPr="004E0088">
        <w:rPr>
          <w:rFonts w:ascii="Times New Roman" w:hAnsi="Times New Roman" w:cs="Times New Roman"/>
          <w:sz w:val="28"/>
          <w:szCs w:val="28"/>
          <w:lang w:val="kk-KZ"/>
        </w:rPr>
        <w:t xml:space="preserve">Қоғамнан ерекшеленбеуге, ортаға бейімделуге тырысамын.  </w:t>
      </w:r>
    </w:p>
    <w:p w14:paraId="320D60F3" w14:textId="28422E98"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Өзгелерден ерекшеленуіме мүмкіндік беруге тырысамын.  </w:t>
      </w:r>
    </w:p>
    <w:p w14:paraId="18E81F24" w14:textId="41D4C35F"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88. а) </w:t>
      </w:r>
      <w:r w:rsidR="000D038E" w:rsidRPr="004E0088">
        <w:rPr>
          <w:rFonts w:ascii="Times New Roman" w:hAnsi="Times New Roman" w:cs="Times New Roman"/>
          <w:sz w:val="28"/>
          <w:szCs w:val="28"/>
          <w:lang w:val="kk-KZ"/>
        </w:rPr>
        <w:t xml:space="preserve">Адамдар сенімді ортада өздерін шынайы көрсетеді деп ойлаймын.            </w:t>
      </w: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Адамдар сенімді ортада да ашылып сөйлеуге қиналатын секілді.  </w:t>
      </w:r>
    </w:p>
    <w:p w14:paraId="1BFF6DD7" w14:textId="3FAAA06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89. а) </w:t>
      </w:r>
      <w:r w:rsidR="000D038E" w:rsidRPr="004E0088">
        <w:rPr>
          <w:rFonts w:ascii="Times New Roman" w:hAnsi="Times New Roman" w:cs="Times New Roman"/>
          <w:sz w:val="28"/>
          <w:szCs w:val="28"/>
          <w:lang w:val="kk-KZ"/>
        </w:rPr>
        <w:t xml:space="preserve">Өз сезімдерімді ашық айту маған ыңғайсыздық тудырады.  </w:t>
      </w:r>
    </w:p>
    <w:p w14:paraId="312588B4" w14:textId="0F50E3A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Өз сезімдерімді еркін білдіру мен үшін қиын емес.  </w:t>
      </w:r>
    </w:p>
    <w:p w14:paraId="07FA32B1" w14:textId="7E25126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90. а) </w:t>
      </w:r>
      <w:r w:rsidR="000D038E" w:rsidRPr="004E0088">
        <w:rPr>
          <w:rFonts w:ascii="Times New Roman" w:hAnsi="Times New Roman" w:cs="Times New Roman"/>
          <w:sz w:val="28"/>
          <w:szCs w:val="28"/>
          <w:lang w:val="kk-KZ"/>
        </w:rPr>
        <w:t xml:space="preserve">Басқаларға көмектескеніме мақтау күтпей-ақ әрекет етемін.  </w:t>
      </w:r>
    </w:p>
    <w:p w14:paraId="247766DA" w14:textId="768FB77D"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Мен жасаған көмектеріме орай бағалануға лайықпын деп есептеймін.  </w:t>
      </w:r>
    </w:p>
    <w:p w14:paraId="13B175AA" w14:textId="16D39F8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91. а) </w:t>
      </w:r>
      <w:r w:rsidR="000D038E" w:rsidRPr="004E0088">
        <w:rPr>
          <w:rFonts w:ascii="Times New Roman" w:hAnsi="Times New Roman" w:cs="Times New Roman"/>
          <w:sz w:val="28"/>
          <w:szCs w:val="28"/>
          <w:lang w:val="kk-KZ"/>
        </w:rPr>
        <w:t xml:space="preserve">Адамның маған деген қатынасына қарамастан, өз ниетімді білдіремін.  </w:t>
      </w:r>
    </w:p>
    <w:p w14:paraId="19FBC4A4" w14:textId="5A6CBB3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Тек сенім мен жылы қарым-қатынас сезінгенде ғана өз ықыласымды білдіремін.  </w:t>
      </w:r>
    </w:p>
    <w:p w14:paraId="6AB37ECC" w14:textId="3EDCC02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92. а) </w:t>
      </w:r>
      <w:r w:rsidR="000D038E" w:rsidRPr="004E0088">
        <w:rPr>
          <w:rFonts w:ascii="Times New Roman" w:hAnsi="Times New Roman" w:cs="Times New Roman"/>
          <w:sz w:val="28"/>
          <w:szCs w:val="28"/>
          <w:lang w:val="kk-KZ"/>
        </w:rPr>
        <w:t xml:space="preserve">Мен үшін қарым-қатынаста шынайылықпен өз наразылығымды жеткізу маңызды.  </w:t>
      </w:r>
    </w:p>
    <w:p w14:paraId="3891A0DF" w14:textId="232A3641" w:rsidR="000D038E" w:rsidRPr="004E0088" w:rsidRDefault="00AF3BC1" w:rsidP="000D038E">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0D038E" w:rsidRPr="004E0088">
        <w:rPr>
          <w:rFonts w:ascii="Times New Roman" w:hAnsi="Times New Roman" w:cs="Times New Roman"/>
          <w:sz w:val="28"/>
          <w:szCs w:val="28"/>
          <w:lang w:val="kk-KZ"/>
        </w:rPr>
        <w:t xml:space="preserve">Адамдармен қарым-қатынаста келіспеушіліктерді іште ұстаған жөн деп санаймын.  </w:t>
      </w:r>
    </w:p>
    <w:p w14:paraId="3DCC2F66" w14:textId="77C21134"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93. а) </w:t>
      </w:r>
      <w:r w:rsidR="001B3A75" w:rsidRPr="004E0088">
        <w:rPr>
          <w:rFonts w:ascii="Times New Roman" w:hAnsi="Times New Roman" w:cs="Times New Roman"/>
          <w:sz w:val="28"/>
          <w:szCs w:val="28"/>
          <w:lang w:val="kk-KZ"/>
        </w:rPr>
        <w:t xml:space="preserve">Өзімдегі ішкі қайшылықтарды қабылдай аламын.  </w:t>
      </w:r>
    </w:p>
    <w:p w14:paraId="5D433D03" w14:textId="08063C6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B3A75" w:rsidRPr="004E0088">
        <w:rPr>
          <w:rFonts w:ascii="Times New Roman" w:hAnsi="Times New Roman" w:cs="Times New Roman"/>
          <w:sz w:val="28"/>
          <w:szCs w:val="28"/>
          <w:lang w:val="kk-KZ"/>
        </w:rPr>
        <w:t xml:space="preserve">Ішкі сәйкессіздіктер өз-өзімді бағалауымды төмендетеді.  </w:t>
      </w:r>
    </w:p>
    <w:p w14:paraId="77888E94" w14:textId="630B6EDA"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94. а) </w:t>
      </w:r>
      <w:r w:rsidR="001B3A75" w:rsidRPr="004E0088">
        <w:rPr>
          <w:rFonts w:ascii="Times New Roman" w:hAnsi="Times New Roman" w:cs="Times New Roman"/>
          <w:sz w:val="28"/>
          <w:szCs w:val="28"/>
          <w:lang w:val="kk-KZ"/>
        </w:rPr>
        <w:t xml:space="preserve">Өз эмоцияларымды еркін жеткізуге тырысамын.  </w:t>
      </w:r>
    </w:p>
    <w:p w14:paraId="4CD2B296" w14:textId="6A943D5B"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B3A75" w:rsidRPr="004E0088">
        <w:rPr>
          <w:rFonts w:ascii="Times New Roman" w:hAnsi="Times New Roman" w:cs="Times New Roman"/>
          <w:sz w:val="28"/>
          <w:szCs w:val="28"/>
          <w:lang w:val="kk-KZ"/>
        </w:rPr>
        <w:t xml:space="preserve">Сезімді ашық білдіру — өзін ұстай алмаудың белгісі деп ойлаймын.  </w:t>
      </w:r>
    </w:p>
    <w:p w14:paraId="4A19F0D8" w14:textId="36377B3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95. а) </w:t>
      </w:r>
      <w:r w:rsidR="001B3A75" w:rsidRPr="004E0088">
        <w:rPr>
          <w:rFonts w:ascii="Times New Roman" w:hAnsi="Times New Roman" w:cs="Times New Roman"/>
          <w:sz w:val="28"/>
          <w:szCs w:val="28"/>
          <w:lang w:val="kk-KZ"/>
        </w:rPr>
        <w:t xml:space="preserve">Өз күшіме сенемін.  </w:t>
      </w:r>
    </w:p>
    <w:p w14:paraId="60396BD4" w14:textId="7C1463D0"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B3A75" w:rsidRPr="004E0088">
        <w:rPr>
          <w:rFonts w:ascii="Times New Roman" w:hAnsi="Times New Roman" w:cs="Times New Roman"/>
          <w:sz w:val="28"/>
          <w:szCs w:val="28"/>
          <w:lang w:val="kk-KZ"/>
        </w:rPr>
        <w:t xml:space="preserve">Өз-өзіме сенімді екенімді анық айта алмаймын.  </w:t>
      </w:r>
    </w:p>
    <w:p w14:paraId="69678CD0" w14:textId="77777777" w:rsidR="001B3A75" w:rsidRPr="004E0088" w:rsidRDefault="00AF3BC1" w:rsidP="001B3A75">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96. а) </w:t>
      </w:r>
      <w:r w:rsidR="001B3A75" w:rsidRPr="004E0088">
        <w:rPr>
          <w:rFonts w:ascii="Times New Roman" w:hAnsi="Times New Roman" w:cs="Times New Roman"/>
          <w:sz w:val="28"/>
          <w:szCs w:val="28"/>
          <w:lang w:val="kk-KZ"/>
        </w:rPr>
        <w:t xml:space="preserve">Бақыт – адамдар арасындағы қарым-қатынастың басты негізі емес.  </w:t>
      </w:r>
    </w:p>
    <w:p w14:paraId="61C836C3" w14:textId="4491EBF7"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B3A75" w:rsidRPr="004E0088">
        <w:rPr>
          <w:rFonts w:ascii="Times New Roman" w:hAnsi="Times New Roman" w:cs="Times New Roman"/>
          <w:sz w:val="28"/>
          <w:szCs w:val="28"/>
          <w:lang w:val="kk-KZ"/>
        </w:rPr>
        <w:t xml:space="preserve">Бақыт – адам қарым-қатынасындағы басты мән деп ойлаймын.  </w:t>
      </w:r>
    </w:p>
    <w:p w14:paraId="58E9B6AC" w14:textId="481C78B5"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97. а) </w:t>
      </w:r>
      <w:r w:rsidR="001B3A75" w:rsidRPr="004E0088">
        <w:rPr>
          <w:rFonts w:ascii="Times New Roman" w:hAnsi="Times New Roman" w:cs="Times New Roman"/>
          <w:sz w:val="28"/>
          <w:szCs w:val="28"/>
          <w:lang w:val="kk-KZ"/>
        </w:rPr>
        <w:t xml:space="preserve">Мені жақсы көретіндер — соған лайық болғанымнан.  </w:t>
      </w:r>
    </w:p>
    <w:p w14:paraId="1911CA8A" w14:textId="40C6FE8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B3A75" w:rsidRPr="004E0088">
        <w:rPr>
          <w:rFonts w:ascii="Times New Roman" w:hAnsi="Times New Roman" w:cs="Times New Roman"/>
          <w:sz w:val="28"/>
          <w:szCs w:val="28"/>
          <w:lang w:val="kk-KZ"/>
        </w:rPr>
        <w:t xml:space="preserve">Өзім махаббат көрсете білгендіктен, мен де жақсы көруге лайық боламын.  </w:t>
      </w:r>
    </w:p>
    <w:p w14:paraId="5A93D2BE" w14:textId="772C5C9A"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98. а) </w:t>
      </w:r>
      <w:r w:rsidR="001B3A75" w:rsidRPr="004E0088">
        <w:rPr>
          <w:rFonts w:ascii="Times New Roman" w:hAnsi="Times New Roman" w:cs="Times New Roman"/>
          <w:sz w:val="28"/>
          <w:szCs w:val="28"/>
          <w:lang w:val="kk-KZ"/>
        </w:rPr>
        <w:t xml:space="preserve">Егер махаббат екеуара болмаса, өмір мәнсіз болып кетуі мүмкін.  </w:t>
      </w:r>
    </w:p>
    <w:p w14:paraId="0AA18389" w14:textId="2A10FBD3" w:rsidR="001B3A75"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lastRenderedPageBreak/>
        <w:t xml:space="preserve">б) </w:t>
      </w:r>
      <w:r w:rsidR="001B3A75" w:rsidRPr="004E0088">
        <w:rPr>
          <w:rFonts w:ascii="Times New Roman" w:hAnsi="Times New Roman" w:cs="Times New Roman"/>
          <w:sz w:val="28"/>
          <w:szCs w:val="28"/>
          <w:lang w:val="kk-KZ"/>
        </w:rPr>
        <w:t xml:space="preserve">Шынайы сезімсіз өмір сүру – біржақты махаббаттан да ауыр.  </w:t>
      </w:r>
    </w:p>
    <w:p w14:paraId="7408AF38" w14:textId="5F8EF6DE"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99. а) </w:t>
      </w:r>
      <w:r w:rsidR="001B3A75" w:rsidRPr="004E0088">
        <w:rPr>
          <w:rFonts w:ascii="Times New Roman" w:hAnsi="Times New Roman" w:cs="Times New Roman"/>
          <w:sz w:val="28"/>
          <w:szCs w:val="28"/>
          <w:lang w:val="kk-KZ"/>
        </w:rPr>
        <w:t xml:space="preserve">Сәтсіз өткен әңгімені түсіністікпен қайта жақсартуға тырысамын.  </w:t>
      </w:r>
    </w:p>
    <w:p w14:paraId="4AA45773" w14:textId="3FB0F0DB" w:rsidR="001B3A75"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B3A75" w:rsidRPr="004E0088">
        <w:rPr>
          <w:rFonts w:ascii="Times New Roman" w:hAnsi="Times New Roman" w:cs="Times New Roman"/>
          <w:sz w:val="28"/>
          <w:szCs w:val="28"/>
          <w:lang w:val="kk-KZ"/>
        </w:rPr>
        <w:t xml:space="preserve">Көбіне әңгіменің жараспауына қарсы тараптың зейінсіздігі себеп болады деп ойлаймын.  </w:t>
      </w:r>
    </w:p>
    <w:p w14:paraId="7781BDE8" w14:textId="77777777" w:rsidR="001B3A75"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100. а) </w:t>
      </w:r>
      <w:r w:rsidR="001B3A75" w:rsidRPr="004E0088">
        <w:rPr>
          <w:rFonts w:ascii="Times New Roman" w:hAnsi="Times New Roman" w:cs="Times New Roman"/>
          <w:sz w:val="28"/>
          <w:szCs w:val="28"/>
          <w:lang w:val="kk-KZ"/>
        </w:rPr>
        <w:t xml:space="preserve">Адамдарда өзім жайлы оң әсер қалдыруға тырысамын.  </w:t>
      </w:r>
    </w:p>
    <w:p w14:paraId="2FAD36AF" w14:textId="2BC674F6" w:rsidR="00AF3BC1" w:rsidRPr="004E0088" w:rsidRDefault="00AF3BC1" w:rsidP="000F7D94">
      <w:pPr>
        <w:spacing w:after="0" w:line="240" w:lineRule="auto"/>
        <w:ind w:firstLine="709"/>
        <w:jc w:val="both"/>
        <w:rPr>
          <w:rFonts w:ascii="Times New Roman" w:hAnsi="Times New Roman" w:cs="Times New Roman"/>
          <w:sz w:val="28"/>
          <w:szCs w:val="28"/>
          <w:lang w:val="kk-KZ"/>
        </w:rPr>
      </w:pPr>
      <w:r w:rsidRPr="004E0088">
        <w:rPr>
          <w:rFonts w:ascii="Times New Roman" w:hAnsi="Times New Roman" w:cs="Times New Roman"/>
          <w:sz w:val="28"/>
          <w:szCs w:val="28"/>
          <w:lang w:val="kk-KZ"/>
        </w:rPr>
        <w:t xml:space="preserve">б) </w:t>
      </w:r>
      <w:r w:rsidR="001B3A75" w:rsidRPr="004E0088">
        <w:rPr>
          <w:rFonts w:ascii="Times New Roman" w:hAnsi="Times New Roman" w:cs="Times New Roman"/>
          <w:sz w:val="28"/>
          <w:szCs w:val="28"/>
          <w:lang w:val="kk-KZ"/>
        </w:rPr>
        <w:t xml:space="preserve">Менің шынайылығым мені қандай екенімді көрсетіп тұрады.  </w:t>
      </w:r>
    </w:p>
    <w:p w14:paraId="23179578" w14:textId="5659D9EA" w:rsidR="00AF3BC1" w:rsidRDefault="0034611E" w:rsidP="000F7D94">
      <w:pPr>
        <w:spacing w:after="0" w:line="240" w:lineRule="auto"/>
        <w:ind w:firstLine="709"/>
        <w:jc w:val="both"/>
        <w:rPr>
          <w:rFonts w:ascii="Times New Roman" w:hAnsi="Times New Roman" w:cs="Times New Roman"/>
          <w:sz w:val="28"/>
          <w:szCs w:val="28"/>
          <w:lang w:val="kk-KZ"/>
        </w:rPr>
      </w:pPr>
      <w:r w:rsidRPr="0034611E">
        <w:rPr>
          <w:rFonts w:ascii="Times New Roman" w:hAnsi="Times New Roman" w:cs="Times New Roman"/>
          <w:sz w:val="28"/>
          <w:szCs w:val="28"/>
          <w:lang w:val="kk-KZ"/>
        </w:rPr>
        <w:t xml:space="preserve">Өзіндік дамуға ұмтылу </w:t>
      </w:r>
      <w:proofErr w:type="spellStart"/>
      <w:r w:rsidR="00AF3BC1" w:rsidRPr="002F77A6">
        <w:rPr>
          <w:rFonts w:ascii="Times New Roman" w:hAnsi="Times New Roman" w:cs="Times New Roman"/>
          <w:sz w:val="28"/>
          <w:szCs w:val="28"/>
        </w:rPr>
        <w:t>тесттің</w:t>
      </w:r>
      <w:proofErr w:type="spellEnd"/>
      <w:r w:rsidR="00AF3BC1" w:rsidRPr="002F77A6">
        <w:rPr>
          <w:rFonts w:ascii="Times New Roman" w:hAnsi="Times New Roman" w:cs="Times New Roman"/>
          <w:sz w:val="28"/>
          <w:szCs w:val="28"/>
        </w:rPr>
        <w:t xml:space="preserve"> </w:t>
      </w:r>
      <w:proofErr w:type="spellStart"/>
      <w:r w:rsidR="00AF3BC1" w:rsidRPr="002F77A6">
        <w:rPr>
          <w:rFonts w:ascii="Times New Roman" w:hAnsi="Times New Roman" w:cs="Times New Roman"/>
          <w:sz w:val="28"/>
          <w:szCs w:val="28"/>
        </w:rPr>
        <w:t>келесі</w:t>
      </w:r>
      <w:proofErr w:type="spellEnd"/>
      <w:r w:rsidR="00AF3BC1" w:rsidRPr="002F77A6">
        <w:rPr>
          <w:rFonts w:ascii="Times New Roman" w:hAnsi="Times New Roman" w:cs="Times New Roman"/>
          <w:sz w:val="28"/>
          <w:szCs w:val="28"/>
        </w:rPr>
        <w:t xml:space="preserve"> </w:t>
      </w:r>
      <w:proofErr w:type="spellStart"/>
      <w:r w:rsidR="00AF3BC1" w:rsidRPr="002F77A6">
        <w:rPr>
          <w:rFonts w:ascii="Times New Roman" w:hAnsi="Times New Roman" w:cs="Times New Roman"/>
          <w:sz w:val="28"/>
          <w:szCs w:val="28"/>
        </w:rPr>
        <w:t>сұрақтары</w:t>
      </w:r>
      <w:proofErr w:type="spellEnd"/>
      <w:r w:rsidR="00AF3BC1" w:rsidRPr="002F77A6">
        <w:rPr>
          <w:rFonts w:ascii="Times New Roman" w:hAnsi="Times New Roman" w:cs="Times New Roman"/>
          <w:sz w:val="28"/>
          <w:szCs w:val="28"/>
        </w:rPr>
        <w:t xml:space="preserve"> </w:t>
      </w:r>
      <w:proofErr w:type="spellStart"/>
      <w:r w:rsidR="00AF3BC1" w:rsidRPr="002F77A6">
        <w:rPr>
          <w:rFonts w:ascii="Times New Roman" w:hAnsi="Times New Roman" w:cs="Times New Roman"/>
          <w:sz w:val="28"/>
          <w:szCs w:val="28"/>
        </w:rPr>
        <w:t>бойынша</w:t>
      </w:r>
      <w:proofErr w:type="spellEnd"/>
      <w:r w:rsidR="00AF3BC1" w:rsidRPr="002F77A6">
        <w:rPr>
          <w:rFonts w:ascii="Times New Roman" w:hAnsi="Times New Roman" w:cs="Times New Roman"/>
          <w:sz w:val="28"/>
          <w:szCs w:val="28"/>
        </w:rPr>
        <w:t xml:space="preserve"> </w:t>
      </w:r>
      <w:proofErr w:type="spellStart"/>
      <w:r w:rsidR="00AF3BC1" w:rsidRPr="002F77A6">
        <w:rPr>
          <w:rFonts w:ascii="Times New Roman" w:hAnsi="Times New Roman" w:cs="Times New Roman"/>
          <w:sz w:val="28"/>
          <w:szCs w:val="28"/>
        </w:rPr>
        <w:t>анықталады</w:t>
      </w:r>
      <w:proofErr w:type="spellEnd"/>
      <w:r w:rsidR="00AF3BC1" w:rsidRPr="002F77A6">
        <w:rPr>
          <w:rFonts w:ascii="Times New Roman" w:hAnsi="Times New Roman" w:cs="Times New Roman"/>
          <w:sz w:val="28"/>
          <w:szCs w:val="28"/>
        </w:rPr>
        <w:t xml:space="preserve">: 1б;2а;3б;4б;5б;6б;7а;8б;9а;10а;11а;12б;13а;14б;15a;16б;17б;18a;19б;20б;21а;22б;23б;24б;25а;26б;27а;28а;29б;30а;31б;32а;33б;34б;35а;36б;37б;38б;39а;40б;41а;42а;43б;44а;45а;46б;47а;48а;49б;50б;51б;52a;53a;54б;55б;56б;57б;58a;59а;60б;61а;62б;63б;64б;65б;66б;67б;68б;69а;70б;71б;72а;73а;74б;75а;76а;77б;78б;79б;80а;81б;82б;83б;84а;85а;86а;87б;88а;89б;90а;91а;92а;93а;94а;95а;96б;97б;98б;99 а;100б. </w:t>
      </w:r>
    </w:p>
    <w:p w14:paraId="5ACDD16B"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AF3BC1">
        <w:rPr>
          <w:rFonts w:ascii="Times New Roman" w:hAnsi="Times New Roman" w:cs="Times New Roman"/>
          <w:sz w:val="28"/>
          <w:szCs w:val="28"/>
          <w:lang w:val="kk-KZ"/>
        </w:rPr>
        <w:t>Ескерту: № 1, 3, 4, 8, 10 және 11 шкалалары 10 пунктен, қалған шкалалары 15-тен тұрады. Бірдей ұпай алу үшін аталған шкалалардың ұпайларын 1,5-ке к</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бейту керек. Нәтижелердің проценттік к</w:t>
      </w:r>
      <w:r>
        <w:rPr>
          <w:rFonts w:ascii="Times New Roman" w:hAnsi="Times New Roman" w:cs="Times New Roman"/>
          <w:sz w:val="28"/>
          <w:szCs w:val="28"/>
          <w:lang w:val="kk-KZ"/>
        </w:rPr>
        <w:t>ө</w:t>
      </w:r>
      <w:r w:rsidRPr="00AF3BC1">
        <w:rPr>
          <w:rFonts w:ascii="Times New Roman" w:hAnsi="Times New Roman" w:cs="Times New Roman"/>
          <w:sz w:val="28"/>
          <w:szCs w:val="28"/>
          <w:lang w:val="kk-KZ"/>
        </w:rPr>
        <w:t xml:space="preserve">рсеткіш алуға 183 болады, 100%-ды құрайтын 15 ұпайды (әр шкала бойынша жоғары ұпай) жиналған х % ұпайдың пропорциясы. </w:t>
      </w:r>
    </w:p>
    <w:p w14:paraId="24E7D1E3"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2F77A6">
        <w:rPr>
          <w:rFonts w:ascii="Times New Roman" w:hAnsi="Times New Roman" w:cs="Times New Roman"/>
          <w:sz w:val="28"/>
          <w:szCs w:val="28"/>
        </w:rPr>
        <w:t xml:space="preserve">– </w:t>
      </w:r>
      <w:proofErr w:type="spellStart"/>
      <w:r w:rsidRPr="002F77A6">
        <w:rPr>
          <w:rFonts w:ascii="Times New Roman" w:hAnsi="Times New Roman" w:cs="Times New Roman"/>
          <w:sz w:val="28"/>
          <w:szCs w:val="28"/>
        </w:rPr>
        <w:t>Уақытқа</w:t>
      </w:r>
      <w:proofErr w:type="spellEnd"/>
      <w:r w:rsidRPr="002F77A6">
        <w:rPr>
          <w:rFonts w:ascii="Times New Roman" w:hAnsi="Times New Roman" w:cs="Times New Roman"/>
          <w:sz w:val="28"/>
          <w:szCs w:val="28"/>
        </w:rPr>
        <w:t xml:space="preserve"> </w:t>
      </w:r>
      <w:proofErr w:type="spellStart"/>
      <w:r w:rsidRPr="002F77A6">
        <w:rPr>
          <w:rFonts w:ascii="Times New Roman" w:hAnsi="Times New Roman" w:cs="Times New Roman"/>
          <w:sz w:val="28"/>
          <w:szCs w:val="28"/>
        </w:rPr>
        <w:t>бағдарлану</w:t>
      </w:r>
      <w:proofErr w:type="spellEnd"/>
      <w:r w:rsidRPr="002F77A6">
        <w:rPr>
          <w:rFonts w:ascii="Times New Roman" w:hAnsi="Times New Roman" w:cs="Times New Roman"/>
          <w:sz w:val="28"/>
          <w:szCs w:val="28"/>
        </w:rPr>
        <w:t xml:space="preserve">: 1б, 11а, 17б, 24б, 27а, 36б, 546, 63б, 73а, 80а. </w:t>
      </w:r>
    </w:p>
    <w:p w14:paraId="6C6BA709"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2F77A6">
        <w:rPr>
          <w:rFonts w:ascii="Times New Roman" w:hAnsi="Times New Roman" w:cs="Times New Roman"/>
          <w:sz w:val="28"/>
          <w:szCs w:val="28"/>
        </w:rPr>
        <w:t xml:space="preserve">– </w:t>
      </w:r>
      <w:proofErr w:type="spellStart"/>
      <w:r w:rsidRPr="002F77A6">
        <w:rPr>
          <w:rFonts w:ascii="Times New Roman" w:hAnsi="Times New Roman" w:cs="Times New Roman"/>
          <w:sz w:val="28"/>
          <w:szCs w:val="28"/>
        </w:rPr>
        <w:t>Құндылықтар</w:t>
      </w:r>
      <w:proofErr w:type="spellEnd"/>
      <w:r w:rsidRPr="002F77A6">
        <w:rPr>
          <w:rFonts w:ascii="Times New Roman" w:hAnsi="Times New Roman" w:cs="Times New Roman"/>
          <w:sz w:val="28"/>
          <w:szCs w:val="28"/>
        </w:rPr>
        <w:t xml:space="preserve"> 2а, 16б, 18а, 25а, 28а, 37б, 45а, 55б, 61а, 64б,72а, 81б, 85а, 96б, 98б. </w:t>
      </w:r>
    </w:p>
    <w:p w14:paraId="78F3FF99"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2F77A6">
        <w:rPr>
          <w:rFonts w:ascii="Times New Roman" w:hAnsi="Times New Roman" w:cs="Times New Roman"/>
          <w:sz w:val="28"/>
          <w:szCs w:val="28"/>
        </w:rPr>
        <w:t xml:space="preserve">– </w:t>
      </w:r>
      <w:r>
        <w:rPr>
          <w:rFonts w:ascii="Times New Roman" w:hAnsi="Times New Roman" w:cs="Times New Roman"/>
          <w:sz w:val="28"/>
          <w:szCs w:val="28"/>
          <w:lang w:val="kk-KZ"/>
        </w:rPr>
        <w:t>Қ</w:t>
      </w:r>
      <w:r w:rsidRPr="00A70F0C">
        <w:rPr>
          <w:rFonts w:ascii="Times New Roman" w:hAnsi="Times New Roman" w:cs="Times New Roman"/>
          <w:sz w:val="28"/>
          <w:szCs w:val="28"/>
          <w:lang w:val="kk-KZ"/>
        </w:rPr>
        <w:t>оршаған ортасына жағымды және жағымсыз көзқарасы</w:t>
      </w:r>
      <w:r w:rsidRPr="002F77A6">
        <w:rPr>
          <w:rFonts w:ascii="Times New Roman" w:hAnsi="Times New Roman" w:cs="Times New Roman"/>
          <w:sz w:val="28"/>
          <w:szCs w:val="28"/>
        </w:rPr>
        <w:t xml:space="preserve">: 7а, 15а, 23б, 41а, 50б, 59а, 69а,76а,82б,86а. </w:t>
      </w:r>
    </w:p>
    <w:p w14:paraId="43A1902F"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2F77A6">
        <w:rPr>
          <w:rFonts w:ascii="Times New Roman" w:hAnsi="Times New Roman" w:cs="Times New Roman"/>
          <w:sz w:val="28"/>
          <w:szCs w:val="28"/>
        </w:rPr>
        <w:t xml:space="preserve">– </w:t>
      </w:r>
      <w:proofErr w:type="spellStart"/>
      <w:r w:rsidRPr="002F77A6">
        <w:rPr>
          <w:rFonts w:ascii="Times New Roman" w:hAnsi="Times New Roman" w:cs="Times New Roman"/>
          <w:sz w:val="28"/>
          <w:szCs w:val="28"/>
        </w:rPr>
        <w:t>Танымға</w:t>
      </w:r>
      <w:proofErr w:type="spellEnd"/>
      <w:r w:rsidRPr="002F77A6">
        <w:rPr>
          <w:rFonts w:ascii="Times New Roman" w:hAnsi="Times New Roman" w:cs="Times New Roman"/>
          <w:sz w:val="28"/>
          <w:szCs w:val="28"/>
        </w:rPr>
        <w:t xml:space="preserve"> </w:t>
      </w:r>
      <w:proofErr w:type="spellStart"/>
      <w:r w:rsidRPr="002F77A6">
        <w:rPr>
          <w:rFonts w:ascii="Times New Roman" w:hAnsi="Times New Roman" w:cs="Times New Roman"/>
          <w:sz w:val="28"/>
          <w:szCs w:val="28"/>
        </w:rPr>
        <w:t>қажеттілігі</w:t>
      </w:r>
      <w:proofErr w:type="spellEnd"/>
      <w:r w:rsidRPr="002F77A6">
        <w:rPr>
          <w:rFonts w:ascii="Times New Roman" w:hAnsi="Times New Roman" w:cs="Times New Roman"/>
          <w:sz w:val="28"/>
          <w:szCs w:val="28"/>
        </w:rPr>
        <w:t>: 8б, 24б, 29б, 33б, 42а, 51б, 53а, 54б, 60б,70б.</w:t>
      </w:r>
    </w:p>
    <w:p w14:paraId="282541CD"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2F77A6">
        <w:rPr>
          <w:rFonts w:ascii="Times New Roman" w:hAnsi="Times New Roman" w:cs="Times New Roman"/>
          <w:sz w:val="28"/>
          <w:szCs w:val="28"/>
        </w:rPr>
        <w:t xml:space="preserve">– </w:t>
      </w:r>
      <w:r>
        <w:rPr>
          <w:rFonts w:ascii="Times New Roman" w:hAnsi="Times New Roman" w:cs="Times New Roman"/>
          <w:sz w:val="28"/>
          <w:szCs w:val="28"/>
          <w:lang w:val="kk-KZ"/>
        </w:rPr>
        <w:t>Ш</w:t>
      </w:r>
      <w:proofErr w:type="spellStart"/>
      <w:r w:rsidRPr="002F77A6">
        <w:rPr>
          <w:rFonts w:ascii="Times New Roman" w:hAnsi="Times New Roman" w:cs="Times New Roman"/>
          <w:sz w:val="28"/>
          <w:szCs w:val="28"/>
        </w:rPr>
        <w:t>ығармашылыққа</w:t>
      </w:r>
      <w:proofErr w:type="spellEnd"/>
      <w:r w:rsidRPr="002F77A6">
        <w:rPr>
          <w:rFonts w:ascii="Times New Roman" w:hAnsi="Times New Roman" w:cs="Times New Roman"/>
          <w:sz w:val="28"/>
          <w:szCs w:val="28"/>
        </w:rPr>
        <w:t xml:space="preserve"> </w:t>
      </w:r>
      <w:proofErr w:type="spellStart"/>
      <w:r w:rsidRPr="002F77A6">
        <w:rPr>
          <w:rFonts w:ascii="Times New Roman" w:hAnsi="Times New Roman" w:cs="Times New Roman"/>
          <w:sz w:val="28"/>
          <w:szCs w:val="28"/>
        </w:rPr>
        <w:t>ұмтылу</w:t>
      </w:r>
      <w:proofErr w:type="spellEnd"/>
      <w:r w:rsidRPr="002F77A6">
        <w:rPr>
          <w:rFonts w:ascii="Times New Roman" w:hAnsi="Times New Roman" w:cs="Times New Roman"/>
          <w:sz w:val="28"/>
          <w:szCs w:val="28"/>
        </w:rPr>
        <w:t xml:space="preserve">: 9а, 13а, 16б, 25а, 28а, 33б, 34б, 43б, 52а, 55б, 61а, 64б, 70б, 71б, 77б. </w:t>
      </w:r>
    </w:p>
    <w:p w14:paraId="385A3070"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2F77A6">
        <w:rPr>
          <w:rFonts w:ascii="Times New Roman" w:hAnsi="Times New Roman" w:cs="Times New Roman"/>
          <w:sz w:val="28"/>
          <w:szCs w:val="28"/>
        </w:rPr>
        <w:t xml:space="preserve">– </w:t>
      </w:r>
      <w:r w:rsidRPr="003F09B3">
        <w:rPr>
          <w:rFonts w:ascii="Times New Roman" w:hAnsi="Times New Roman" w:cs="Times New Roman"/>
          <w:sz w:val="28"/>
          <w:szCs w:val="28"/>
          <w:lang w:val="kk-KZ"/>
        </w:rPr>
        <w:t>Өзін-өзі белсендіре алу</w:t>
      </w:r>
      <w:r w:rsidRPr="002F77A6">
        <w:rPr>
          <w:rFonts w:ascii="Times New Roman" w:hAnsi="Times New Roman" w:cs="Times New Roman"/>
          <w:sz w:val="28"/>
          <w:szCs w:val="28"/>
        </w:rPr>
        <w:t xml:space="preserve">: 5б, 21а, 31б, 38б, 39а, 48а, 57б, 67б, 74б, 83б, 87б, 89б, 91а, 92а,94а. </w:t>
      </w:r>
    </w:p>
    <w:p w14:paraId="7700FFCB" w14:textId="77777777" w:rsidR="00AF3BC1" w:rsidRDefault="00AF3BC1" w:rsidP="000F7D94">
      <w:pPr>
        <w:spacing w:after="0" w:line="240" w:lineRule="auto"/>
        <w:ind w:firstLine="709"/>
        <w:jc w:val="both"/>
        <w:rPr>
          <w:rFonts w:ascii="Times New Roman" w:hAnsi="Times New Roman" w:cs="Times New Roman"/>
          <w:sz w:val="28"/>
          <w:szCs w:val="28"/>
          <w:lang w:val="kk-KZ"/>
        </w:rPr>
      </w:pPr>
      <w:r w:rsidRPr="002F77A6">
        <w:rPr>
          <w:rFonts w:ascii="Times New Roman" w:hAnsi="Times New Roman" w:cs="Times New Roman"/>
          <w:sz w:val="28"/>
          <w:szCs w:val="28"/>
        </w:rPr>
        <w:t xml:space="preserve">– </w:t>
      </w:r>
      <w:r>
        <w:rPr>
          <w:rFonts w:ascii="Times New Roman" w:hAnsi="Times New Roman" w:cs="Times New Roman"/>
          <w:sz w:val="28"/>
          <w:szCs w:val="28"/>
          <w:lang w:val="kk-KZ"/>
        </w:rPr>
        <w:t>Ө</w:t>
      </w:r>
      <w:proofErr w:type="spellStart"/>
      <w:r w:rsidRPr="002F77A6">
        <w:rPr>
          <w:rFonts w:ascii="Times New Roman" w:hAnsi="Times New Roman" w:cs="Times New Roman"/>
          <w:sz w:val="28"/>
          <w:szCs w:val="28"/>
        </w:rPr>
        <w:t>зін</w:t>
      </w:r>
      <w:proofErr w:type="spellEnd"/>
      <w:r w:rsidRPr="002F77A6">
        <w:rPr>
          <w:rFonts w:ascii="Times New Roman" w:hAnsi="Times New Roman" w:cs="Times New Roman"/>
          <w:sz w:val="28"/>
          <w:szCs w:val="28"/>
        </w:rPr>
        <w:t xml:space="preserve"> </w:t>
      </w:r>
      <w:proofErr w:type="spellStart"/>
      <w:r w:rsidRPr="002F77A6">
        <w:rPr>
          <w:rFonts w:ascii="Times New Roman" w:hAnsi="Times New Roman" w:cs="Times New Roman"/>
          <w:sz w:val="28"/>
          <w:szCs w:val="28"/>
        </w:rPr>
        <w:t>түсіну</w:t>
      </w:r>
      <w:proofErr w:type="spellEnd"/>
      <w:r w:rsidRPr="002F77A6">
        <w:rPr>
          <w:rFonts w:ascii="Times New Roman" w:hAnsi="Times New Roman" w:cs="Times New Roman"/>
          <w:sz w:val="28"/>
          <w:szCs w:val="28"/>
        </w:rPr>
        <w:t xml:space="preserve"> 4б, 13а, 20б, 30а, 31б, 38б,47а,66б, 79б, 93а. </w:t>
      </w:r>
    </w:p>
    <w:p w14:paraId="42280ED2" w14:textId="77777777" w:rsidR="00F0732B" w:rsidRDefault="00F0732B" w:rsidP="000F7D94">
      <w:pPr>
        <w:spacing w:after="0" w:line="240" w:lineRule="auto"/>
        <w:ind w:firstLine="709"/>
        <w:rPr>
          <w:rFonts w:ascii="Times New Roman" w:hAnsi="Times New Roman" w:cs="Times New Roman"/>
          <w:sz w:val="28"/>
          <w:szCs w:val="28"/>
          <w:lang w:val="kk-KZ"/>
        </w:rPr>
      </w:pPr>
    </w:p>
    <w:p w14:paraId="78303706"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004EEC81"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4F1FB842"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26A0B490"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561149D3"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62FE8BE4"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52B178C1"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2B623F16"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6ADED6B6"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05B741B8" w14:textId="77777777"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3920536A" w14:textId="6C9B1485"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5AF2B7D5" w14:textId="7713038F"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45CA0D68" w14:textId="1E2B802D"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58AB9C5D" w14:textId="5A4995FA" w:rsidR="001E3E24" w:rsidRDefault="001E3E24" w:rsidP="000F7D94">
      <w:pPr>
        <w:spacing w:after="0" w:line="240" w:lineRule="auto"/>
        <w:ind w:firstLine="709"/>
        <w:jc w:val="center"/>
        <w:rPr>
          <w:rFonts w:ascii="Times New Roman" w:hAnsi="Times New Roman" w:cs="Times New Roman"/>
          <w:b/>
          <w:bCs/>
          <w:sz w:val="28"/>
          <w:szCs w:val="28"/>
          <w:lang w:val="kk-KZ"/>
        </w:rPr>
      </w:pPr>
    </w:p>
    <w:p w14:paraId="11E58665" w14:textId="7622E2B2" w:rsidR="001E3E24" w:rsidRDefault="00876AE5" w:rsidP="004E0088">
      <w:pPr>
        <w:tabs>
          <w:tab w:val="left" w:pos="9497"/>
        </w:tabs>
        <w:spacing w:after="0" w:line="240" w:lineRule="auto"/>
        <w:ind w:left="-567" w:firstLine="709"/>
        <w:jc w:val="center"/>
        <w:rPr>
          <w:rFonts w:ascii="Times New Roman" w:hAnsi="Times New Roman" w:cs="Times New Roman"/>
          <w:b/>
          <w:bCs/>
          <w:sz w:val="28"/>
          <w:szCs w:val="28"/>
          <w:lang w:val="kk-KZ"/>
        </w:rPr>
      </w:pPr>
      <w:r w:rsidRPr="009274C3">
        <w:rPr>
          <w:rFonts w:ascii="Times New Roman" w:hAnsi="Times New Roman" w:cs="Times New Roman"/>
          <w:b/>
          <w:bCs/>
          <w:noProof/>
          <w:sz w:val="28"/>
          <w:szCs w:val="28"/>
          <w:lang w:eastAsia="ru-RU"/>
        </w:rPr>
        <w:lastRenderedPageBreak/>
        <w:drawing>
          <wp:inline distT="0" distB="0" distL="0" distR="0" wp14:anchorId="19D11B56" wp14:editId="4E2E2415">
            <wp:extent cx="4714487" cy="7081025"/>
            <wp:effectExtent l="0" t="0" r="0" b="5715"/>
            <wp:docPr id="1071855288"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1855288" name=""/>
                    <pic:cNvPicPr/>
                  </pic:nvPicPr>
                  <pic:blipFill>
                    <a:blip r:embed="rId110"/>
                    <a:stretch>
                      <a:fillRect/>
                    </a:stretch>
                  </pic:blipFill>
                  <pic:spPr>
                    <a:xfrm>
                      <a:off x="0" y="0"/>
                      <a:ext cx="4718805" cy="7087511"/>
                    </a:xfrm>
                    <a:prstGeom prst="rect">
                      <a:avLst/>
                    </a:prstGeom>
                  </pic:spPr>
                </pic:pic>
              </a:graphicData>
            </a:graphic>
          </wp:inline>
        </w:drawing>
      </w:r>
    </w:p>
    <w:p w14:paraId="43DC9AA6" w14:textId="68D7F242" w:rsidR="00876AE5" w:rsidRDefault="00876AE5" w:rsidP="000F7D94">
      <w:pPr>
        <w:tabs>
          <w:tab w:val="left" w:pos="9497"/>
        </w:tabs>
        <w:spacing w:after="0" w:line="240" w:lineRule="auto"/>
        <w:ind w:firstLine="709"/>
        <w:jc w:val="center"/>
        <w:rPr>
          <w:rFonts w:ascii="Times New Roman" w:hAnsi="Times New Roman" w:cs="Times New Roman"/>
          <w:b/>
          <w:bCs/>
          <w:sz w:val="28"/>
          <w:szCs w:val="28"/>
          <w:lang w:val="kk-KZ"/>
        </w:rPr>
      </w:pPr>
      <w:r w:rsidRPr="00F0732B">
        <w:rPr>
          <w:rFonts w:ascii="Times New Roman" w:hAnsi="Times New Roman" w:cs="Times New Roman"/>
          <w:b/>
          <w:bCs/>
          <w:noProof/>
          <w:sz w:val="28"/>
          <w:szCs w:val="28"/>
          <w:lang w:eastAsia="ru-RU"/>
        </w:rPr>
        <w:lastRenderedPageBreak/>
        <w:drawing>
          <wp:inline distT="0" distB="0" distL="0" distR="0" wp14:anchorId="1DE51222" wp14:editId="77F55D05">
            <wp:extent cx="4876544" cy="7406640"/>
            <wp:effectExtent l="0" t="0" r="635" b="3810"/>
            <wp:docPr id="1351068216" name="Рисунок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51068216" name=""/>
                    <pic:cNvPicPr/>
                  </pic:nvPicPr>
                  <pic:blipFill>
                    <a:blip r:embed="rId111">
                      <a:alphaModFix/>
                    </a:blip>
                    <a:stretch>
                      <a:fillRect/>
                    </a:stretch>
                  </pic:blipFill>
                  <pic:spPr>
                    <a:xfrm>
                      <a:off x="0" y="0"/>
                      <a:ext cx="4887796" cy="7423730"/>
                    </a:xfrm>
                    <a:prstGeom prst="rect">
                      <a:avLst/>
                    </a:prstGeom>
                  </pic:spPr>
                </pic:pic>
              </a:graphicData>
            </a:graphic>
          </wp:inline>
        </w:drawing>
      </w:r>
    </w:p>
    <w:sectPr w:rsidR="00876AE5" w:rsidSect="003B0CAE">
      <w:footerReference w:type="default" r:id="rId112"/>
      <w:pgSz w:w="11906" w:h="16838"/>
      <w:pgMar w:top="1134" w:right="567" w:bottom="1134" w:left="1701" w:header="709" w:footer="709" w:gutter="0"/>
      <w:pgNumType w:start="1" w:chapStyle="1"/>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33480509" w14:textId="77777777" w:rsidR="00023338" w:rsidRDefault="00023338" w:rsidP="00CB1BF9">
      <w:pPr>
        <w:spacing w:after="0" w:line="240" w:lineRule="auto"/>
      </w:pPr>
      <w:r>
        <w:separator/>
      </w:r>
    </w:p>
  </w:endnote>
  <w:endnote w:type="continuationSeparator" w:id="0">
    <w:p w14:paraId="30B009E5" w14:textId="77777777" w:rsidR="00023338" w:rsidRDefault="00023338" w:rsidP="00CB1BF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CC"/>
    <w:family w:val="roman"/>
    <w:pitch w:val="variable"/>
    <w:sig w:usb0="E0002EFF" w:usb1="C000785B" w:usb2="00000009" w:usb3="00000000" w:csb0="000001FF" w:csb1="00000000"/>
  </w:font>
  <w:font w:name="Courier New">
    <w:panose1 w:val="02070309020205020404"/>
    <w:charset w:val="CC"/>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CC"/>
    <w:family w:val="swiss"/>
    <w:pitch w:val="variable"/>
    <w:sig w:usb0="E4002EFF" w:usb1="C200247B" w:usb2="00000009" w:usb3="00000000" w:csb0="000001FF" w:csb1="00000000"/>
  </w:font>
  <w:font w:name="Calibri Light">
    <w:panose1 w:val="020F0302020204030204"/>
    <w:charset w:val="CC"/>
    <w:family w:val="swiss"/>
    <w:pitch w:val="variable"/>
    <w:sig w:usb0="E4002EFF" w:usb1="C200247B" w:usb2="00000009" w:usb3="00000000" w:csb0="000001FF" w:csb1="00000000"/>
  </w:font>
  <w:font w:name="Arial">
    <w:panose1 w:val="020B0604020202020204"/>
    <w:charset w:val="CC"/>
    <w:family w:val="swiss"/>
    <w:pitch w:val="variable"/>
    <w:sig w:usb0="E0002EFF" w:usb1="C000785B" w:usb2="00000009" w:usb3="00000000" w:csb0="000001FF" w:csb1="00000000"/>
  </w:font>
  <w:font w:name="Tahoma">
    <w:panose1 w:val="020B0604030504040204"/>
    <w:charset w:val="CC"/>
    <w:family w:val="swiss"/>
    <w:pitch w:val="variable"/>
    <w:sig w:usb0="E1002EFF" w:usb1="C000605B" w:usb2="00000029" w:usb3="00000000" w:csb0="000101FF" w:csb1="00000000"/>
  </w:font>
  <w:font w:name="KZ Times New Roman">
    <w:altName w:val="Times New Roman"/>
    <w:charset w:val="CC"/>
    <w:family w:val="roman"/>
    <w:pitch w:val="variable"/>
    <w:sig w:usb0="00000287" w:usb1="00000000" w:usb2="00000000" w:usb3="00000000" w:csb0="0000009F" w:csb1="00000000"/>
  </w:font>
  <w:font w:name="Cambria">
    <w:panose1 w:val="02040503050406030204"/>
    <w:charset w:val="CC"/>
    <w:family w:val="roman"/>
    <w:pitch w:val="variable"/>
    <w:sig w:usb0="E00006FF" w:usb1="420024FF" w:usb2="02000000" w:usb3="00000000" w:csb0="0000019F" w:csb1="00000000"/>
  </w:font>
  <w:font w:name="Times/Kazakh">
    <w:altName w:val="Times New Roman"/>
    <w:charset w:val="00"/>
    <w:family w:val="auto"/>
    <w:pitch w:val="variable"/>
    <w:sig w:usb0="00000001" w:usb1="00000000" w:usb2="00000000" w:usb3="00000000" w:csb0="00000005" w:csb1="00000000"/>
  </w:font>
  <w:font w:name="Batang">
    <w:altName w:val="바탕"/>
    <w:panose1 w:val="02030600000101010101"/>
    <w:charset w:val="81"/>
    <w:family w:val="roman"/>
    <w:pitch w:val="variable"/>
    <w:sig w:usb0="B00002AF" w:usb1="69D77CFB" w:usb2="00000030" w:usb3="00000000" w:csb0="0008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id w:val="519430728"/>
      <w:docPartObj>
        <w:docPartGallery w:val="Page Numbers (Bottom of Page)"/>
        <w:docPartUnique/>
      </w:docPartObj>
    </w:sdtPr>
    <w:sdtContent>
      <w:p w14:paraId="2CAF0BE2" w14:textId="77777777" w:rsidR="00DB169A" w:rsidRDefault="00DB169A">
        <w:pPr>
          <w:pStyle w:val="aff0"/>
          <w:jc w:val="center"/>
        </w:pPr>
        <w:r>
          <w:fldChar w:fldCharType="begin"/>
        </w:r>
        <w:r>
          <w:instrText>PAGE   \* MERGEFORMAT</w:instrText>
        </w:r>
        <w:r>
          <w:fldChar w:fldCharType="separate"/>
        </w:r>
        <w:r w:rsidR="000F7D94">
          <w:rPr>
            <w:noProof/>
          </w:rPr>
          <w:t>14</w:t>
        </w:r>
        <w:r>
          <w:rPr>
            <w:noProof/>
          </w:rPr>
          <w:fldChar w:fldCharType="end"/>
        </w:r>
      </w:p>
    </w:sdtContent>
  </w:sdt>
  <w:p w14:paraId="5267AFBF" w14:textId="77777777" w:rsidR="00DB169A" w:rsidRDefault="00DB169A">
    <w:pPr>
      <w:pStyle w:val="aff0"/>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18F2CD6E" w14:textId="77777777" w:rsidR="00023338" w:rsidRDefault="00023338" w:rsidP="00CB1BF9">
      <w:pPr>
        <w:spacing w:after="0" w:line="240" w:lineRule="auto"/>
      </w:pPr>
      <w:r>
        <w:separator/>
      </w:r>
    </w:p>
  </w:footnote>
  <w:footnote w:type="continuationSeparator" w:id="0">
    <w:p w14:paraId="174B643B" w14:textId="77777777" w:rsidR="00023338" w:rsidRDefault="00023338" w:rsidP="00CB1BF9">
      <w:pPr>
        <w:spacing w:after="0"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89"/>
    <w:multiLevelType w:val="singleLevel"/>
    <w:tmpl w:val="B47EFB9A"/>
    <w:lvl w:ilvl="0">
      <w:start w:val="1"/>
      <w:numFmt w:val="bullet"/>
      <w:pStyle w:val="a"/>
      <w:lvlText w:val=""/>
      <w:lvlJc w:val="left"/>
      <w:pPr>
        <w:tabs>
          <w:tab w:val="num" w:pos="3544"/>
        </w:tabs>
        <w:ind w:left="3544" w:hanging="360"/>
      </w:pPr>
      <w:rPr>
        <w:rFonts w:ascii="Symbol" w:hAnsi="Symbol" w:hint="default"/>
      </w:rPr>
    </w:lvl>
  </w:abstractNum>
  <w:abstractNum w:abstractNumId="1" w15:restartNumberingAfterBreak="0">
    <w:nsid w:val="03B61821"/>
    <w:multiLevelType w:val="multilevel"/>
    <w:tmpl w:val="C11A9AD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CE300A"/>
    <w:multiLevelType w:val="multilevel"/>
    <w:tmpl w:val="5FC8EB6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 w15:restartNumberingAfterBreak="0">
    <w:nsid w:val="04BD7513"/>
    <w:multiLevelType w:val="hybridMultilevel"/>
    <w:tmpl w:val="836AECDE"/>
    <w:lvl w:ilvl="0" w:tplc="8D08DCE4">
      <w:start w:val="1"/>
      <w:numFmt w:val="decimal"/>
      <w:lvlText w:val="%1."/>
      <w:lvlJc w:val="left"/>
      <w:pPr>
        <w:ind w:left="928" w:hanging="360"/>
      </w:pPr>
      <w:rPr>
        <w:lang w:val="ru-RU"/>
      </w:r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4" w15:restartNumberingAfterBreak="0">
    <w:nsid w:val="076F5762"/>
    <w:multiLevelType w:val="hybridMultilevel"/>
    <w:tmpl w:val="0874AD5E"/>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5" w15:restartNumberingAfterBreak="0">
    <w:nsid w:val="09676383"/>
    <w:multiLevelType w:val="multilevel"/>
    <w:tmpl w:val="A542757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6" w15:restartNumberingAfterBreak="0">
    <w:nsid w:val="15047ED6"/>
    <w:multiLevelType w:val="hybridMultilevel"/>
    <w:tmpl w:val="D690F310"/>
    <w:lvl w:ilvl="0" w:tplc="21A2A816">
      <w:start w:val="1"/>
      <w:numFmt w:val="decimal"/>
      <w:lvlText w:val="%1."/>
      <w:lvlJc w:val="left"/>
      <w:pPr>
        <w:ind w:left="1287" w:hanging="360"/>
      </w:pPr>
      <w:rPr>
        <w:rFonts w:hint="default"/>
      </w:rPr>
    </w:lvl>
    <w:lvl w:ilvl="1" w:tplc="04190019" w:tentative="1">
      <w:start w:val="1"/>
      <w:numFmt w:val="lowerLetter"/>
      <w:lvlText w:val="%2."/>
      <w:lvlJc w:val="left"/>
      <w:pPr>
        <w:ind w:left="2007" w:hanging="360"/>
      </w:pPr>
    </w:lvl>
    <w:lvl w:ilvl="2" w:tplc="0419001B" w:tentative="1">
      <w:start w:val="1"/>
      <w:numFmt w:val="lowerRoman"/>
      <w:lvlText w:val="%3."/>
      <w:lvlJc w:val="right"/>
      <w:pPr>
        <w:ind w:left="2727" w:hanging="180"/>
      </w:pPr>
    </w:lvl>
    <w:lvl w:ilvl="3" w:tplc="0419000F" w:tentative="1">
      <w:start w:val="1"/>
      <w:numFmt w:val="decimal"/>
      <w:lvlText w:val="%4."/>
      <w:lvlJc w:val="left"/>
      <w:pPr>
        <w:ind w:left="3447" w:hanging="360"/>
      </w:pPr>
    </w:lvl>
    <w:lvl w:ilvl="4" w:tplc="04190019" w:tentative="1">
      <w:start w:val="1"/>
      <w:numFmt w:val="lowerLetter"/>
      <w:lvlText w:val="%5."/>
      <w:lvlJc w:val="left"/>
      <w:pPr>
        <w:ind w:left="4167" w:hanging="360"/>
      </w:pPr>
    </w:lvl>
    <w:lvl w:ilvl="5" w:tplc="0419001B" w:tentative="1">
      <w:start w:val="1"/>
      <w:numFmt w:val="lowerRoman"/>
      <w:lvlText w:val="%6."/>
      <w:lvlJc w:val="right"/>
      <w:pPr>
        <w:ind w:left="4887" w:hanging="180"/>
      </w:pPr>
    </w:lvl>
    <w:lvl w:ilvl="6" w:tplc="0419000F" w:tentative="1">
      <w:start w:val="1"/>
      <w:numFmt w:val="decimal"/>
      <w:lvlText w:val="%7."/>
      <w:lvlJc w:val="left"/>
      <w:pPr>
        <w:ind w:left="5607" w:hanging="360"/>
      </w:pPr>
    </w:lvl>
    <w:lvl w:ilvl="7" w:tplc="04190019" w:tentative="1">
      <w:start w:val="1"/>
      <w:numFmt w:val="lowerLetter"/>
      <w:lvlText w:val="%8."/>
      <w:lvlJc w:val="left"/>
      <w:pPr>
        <w:ind w:left="6327" w:hanging="360"/>
      </w:pPr>
    </w:lvl>
    <w:lvl w:ilvl="8" w:tplc="0419001B" w:tentative="1">
      <w:start w:val="1"/>
      <w:numFmt w:val="lowerRoman"/>
      <w:lvlText w:val="%9."/>
      <w:lvlJc w:val="right"/>
      <w:pPr>
        <w:ind w:left="7047" w:hanging="180"/>
      </w:pPr>
    </w:lvl>
  </w:abstractNum>
  <w:abstractNum w:abstractNumId="7" w15:restartNumberingAfterBreak="0">
    <w:nsid w:val="157021D2"/>
    <w:multiLevelType w:val="hybridMultilevel"/>
    <w:tmpl w:val="29B421EC"/>
    <w:lvl w:ilvl="0" w:tplc="AD702148">
      <w:start w:val="42"/>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8" w15:restartNumberingAfterBreak="0">
    <w:nsid w:val="1B413DE9"/>
    <w:multiLevelType w:val="hybridMultilevel"/>
    <w:tmpl w:val="C7303426"/>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9" w15:restartNumberingAfterBreak="0">
    <w:nsid w:val="1C010951"/>
    <w:multiLevelType w:val="multilevel"/>
    <w:tmpl w:val="23082F1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0" w15:restartNumberingAfterBreak="0">
    <w:nsid w:val="1CA1105A"/>
    <w:multiLevelType w:val="multilevel"/>
    <w:tmpl w:val="DE88B65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1" w15:restartNumberingAfterBreak="0">
    <w:nsid w:val="21933970"/>
    <w:multiLevelType w:val="multilevel"/>
    <w:tmpl w:val="75966BE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2" w15:restartNumberingAfterBreak="0">
    <w:nsid w:val="2BBF07CA"/>
    <w:multiLevelType w:val="hybridMultilevel"/>
    <w:tmpl w:val="E79CDDE2"/>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13" w15:restartNumberingAfterBreak="0">
    <w:nsid w:val="2D903135"/>
    <w:multiLevelType w:val="hybridMultilevel"/>
    <w:tmpl w:val="D7487D84"/>
    <w:lvl w:ilvl="0" w:tplc="0419000D">
      <w:start w:val="1"/>
      <w:numFmt w:val="bullet"/>
      <w:lvlText w:val=""/>
      <w:lvlJc w:val="left"/>
      <w:pPr>
        <w:ind w:left="720" w:hanging="360"/>
      </w:pPr>
      <w:rPr>
        <w:rFonts w:ascii="Wingdings" w:hAnsi="Wingdings"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14" w15:restartNumberingAfterBreak="0">
    <w:nsid w:val="31E144B6"/>
    <w:multiLevelType w:val="hybridMultilevel"/>
    <w:tmpl w:val="7B7831A0"/>
    <w:lvl w:ilvl="0" w:tplc="0419000D">
      <w:start w:val="1"/>
      <w:numFmt w:val="bullet"/>
      <w:lvlText w:val=""/>
      <w:lvlJc w:val="left"/>
      <w:pPr>
        <w:ind w:left="8015" w:hanging="360"/>
      </w:pPr>
      <w:rPr>
        <w:rFonts w:ascii="Wingdings" w:hAnsi="Wingdings" w:hint="default"/>
      </w:rPr>
    </w:lvl>
    <w:lvl w:ilvl="1" w:tplc="04190003" w:tentative="1">
      <w:start w:val="1"/>
      <w:numFmt w:val="bullet"/>
      <w:lvlText w:val="o"/>
      <w:lvlJc w:val="left"/>
      <w:pPr>
        <w:ind w:left="8735" w:hanging="360"/>
      </w:pPr>
      <w:rPr>
        <w:rFonts w:ascii="Courier New" w:hAnsi="Courier New" w:cs="Courier New" w:hint="default"/>
      </w:rPr>
    </w:lvl>
    <w:lvl w:ilvl="2" w:tplc="04190005" w:tentative="1">
      <w:start w:val="1"/>
      <w:numFmt w:val="bullet"/>
      <w:lvlText w:val=""/>
      <w:lvlJc w:val="left"/>
      <w:pPr>
        <w:ind w:left="9455" w:hanging="360"/>
      </w:pPr>
      <w:rPr>
        <w:rFonts w:ascii="Wingdings" w:hAnsi="Wingdings" w:hint="default"/>
      </w:rPr>
    </w:lvl>
    <w:lvl w:ilvl="3" w:tplc="04190001" w:tentative="1">
      <w:start w:val="1"/>
      <w:numFmt w:val="bullet"/>
      <w:lvlText w:val=""/>
      <w:lvlJc w:val="left"/>
      <w:pPr>
        <w:ind w:left="10175" w:hanging="360"/>
      </w:pPr>
      <w:rPr>
        <w:rFonts w:ascii="Symbol" w:hAnsi="Symbol" w:hint="default"/>
      </w:rPr>
    </w:lvl>
    <w:lvl w:ilvl="4" w:tplc="04190003" w:tentative="1">
      <w:start w:val="1"/>
      <w:numFmt w:val="bullet"/>
      <w:lvlText w:val="o"/>
      <w:lvlJc w:val="left"/>
      <w:pPr>
        <w:ind w:left="10895" w:hanging="360"/>
      </w:pPr>
      <w:rPr>
        <w:rFonts w:ascii="Courier New" w:hAnsi="Courier New" w:cs="Courier New" w:hint="default"/>
      </w:rPr>
    </w:lvl>
    <w:lvl w:ilvl="5" w:tplc="04190005" w:tentative="1">
      <w:start w:val="1"/>
      <w:numFmt w:val="bullet"/>
      <w:lvlText w:val=""/>
      <w:lvlJc w:val="left"/>
      <w:pPr>
        <w:ind w:left="11615" w:hanging="360"/>
      </w:pPr>
      <w:rPr>
        <w:rFonts w:ascii="Wingdings" w:hAnsi="Wingdings" w:hint="default"/>
      </w:rPr>
    </w:lvl>
    <w:lvl w:ilvl="6" w:tplc="04190001" w:tentative="1">
      <w:start w:val="1"/>
      <w:numFmt w:val="bullet"/>
      <w:lvlText w:val=""/>
      <w:lvlJc w:val="left"/>
      <w:pPr>
        <w:ind w:left="12335" w:hanging="360"/>
      </w:pPr>
      <w:rPr>
        <w:rFonts w:ascii="Symbol" w:hAnsi="Symbol" w:hint="default"/>
      </w:rPr>
    </w:lvl>
    <w:lvl w:ilvl="7" w:tplc="04190003" w:tentative="1">
      <w:start w:val="1"/>
      <w:numFmt w:val="bullet"/>
      <w:lvlText w:val="o"/>
      <w:lvlJc w:val="left"/>
      <w:pPr>
        <w:ind w:left="13055" w:hanging="360"/>
      </w:pPr>
      <w:rPr>
        <w:rFonts w:ascii="Courier New" w:hAnsi="Courier New" w:cs="Courier New" w:hint="default"/>
      </w:rPr>
    </w:lvl>
    <w:lvl w:ilvl="8" w:tplc="04190005" w:tentative="1">
      <w:start w:val="1"/>
      <w:numFmt w:val="bullet"/>
      <w:lvlText w:val=""/>
      <w:lvlJc w:val="left"/>
      <w:pPr>
        <w:ind w:left="13775" w:hanging="360"/>
      </w:pPr>
      <w:rPr>
        <w:rFonts w:ascii="Wingdings" w:hAnsi="Wingdings" w:hint="default"/>
      </w:rPr>
    </w:lvl>
  </w:abstractNum>
  <w:abstractNum w:abstractNumId="15" w15:restartNumberingAfterBreak="0">
    <w:nsid w:val="3E480C1F"/>
    <w:multiLevelType w:val="hybridMultilevel"/>
    <w:tmpl w:val="411093EE"/>
    <w:lvl w:ilvl="0" w:tplc="0419000D">
      <w:start w:val="1"/>
      <w:numFmt w:val="bullet"/>
      <w:lvlText w:val=""/>
      <w:lvlJc w:val="left"/>
      <w:pPr>
        <w:ind w:left="1070" w:hanging="360"/>
      </w:pPr>
      <w:rPr>
        <w:rFonts w:ascii="Wingdings" w:hAnsi="Wingdings" w:hint="default"/>
      </w:rPr>
    </w:lvl>
    <w:lvl w:ilvl="1" w:tplc="04190003" w:tentative="1">
      <w:start w:val="1"/>
      <w:numFmt w:val="bullet"/>
      <w:lvlText w:val="o"/>
      <w:lvlJc w:val="left"/>
      <w:pPr>
        <w:ind w:left="1790" w:hanging="360"/>
      </w:pPr>
      <w:rPr>
        <w:rFonts w:ascii="Courier New" w:hAnsi="Courier New" w:cs="Courier New" w:hint="default"/>
      </w:rPr>
    </w:lvl>
    <w:lvl w:ilvl="2" w:tplc="04190005" w:tentative="1">
      <w:start w:val="1"/>
      <w:numFmt w:val="bullet"/>
      <w:lvlText w:val=""/>
      <w:lvlJc w:val="left"/>
      <w:pPr>
        <w:ind w:left="2510" w:hanging="360"/>
      </w:pPr>
      <w:rPr>
        <w:rFonts w:ascii="Wingdings" w:hAnsi="Wingdings" w:hint="default"/>
      </w:rPr>
    </w:lvl>
    <w:lvl w:ilvl="3" w:tplc="04190001" w:tentative="1">
      <w:start w:val="1"/>
      <w:numFmt w:val="bullet"/>
      <w:lvlText w:val=""/>
      <w:lvlJc w:val="left"/>
      <w:pPr>
        <w:ind w:left="3230" w:hanging="360"/>
      </w:pPr>
      <w:rPr>
        <w:rFonts w:ascii="Symbol" w:hAnsi="Symbol" w:hint="default"/>
      </w:rPr>
    </w:lvl>
    <w:lvl w:ilvl="4" w:tplc="04190003" w:tentative="1">
      <w:start w:val="1"/>
      <w:numFmt w:val="bullet"/>
      <w:lvlText w:val="o"/>
      <w:lvlJc w:val="left"/>
      <w:pPr>
        <w:ind w:left="3950" w:hanging="360"/>
      </w:pPr>
      <w:rPr>
        <w:rFonts w:ascii="Courier New" w:hAnsi="Courier New" w:cs="Courier New" w:hint="default"/>
      </w:rPr>
    </w:lvl>
    <w:lvl w:ilvl="5" w:tplc="04190005" w:tentative="1">
      <w:start w:val="1"/>
      <w:numFmt w:val="bullet"/>
      <w:lvlText w:val=""/>
      <w:lvlJc w:val="left"/>
      <w:pPr>
        <w:ind w:left="4670" w:hanging="360"/>
      </w:pPr>
      <w:rPr>
        <w:rFonts w:ascii="Wingdings" w:hAnsi="Wingdings" w:hint="default"/>
      </w:rPr>
    </w:lvl>
    <w:lvl w:ilvl="6" w:tplc="04190001" w:tentative="1">
      <w:start w:val="1"/>
      <w:numFmt w:val="bullet"/>
      <w:lvlText w:val=""/>
      <w:lvlJc w:val="left"/>
      <w:pPr>
        <w:ind w:left="5390" w:hanging="360"/>
      </w:pPr>
      <w:rPr>
        <w:rFonts w:ascii="Symbol" w:hAnsi="Symbol" w:hint="default"/>
      </w:rPr>
    </w:lvl>
    <w:lvl w:ilvl="7" w:tplc="04190003" w:tentative="1">
      <w:start w:val="1"/>
      <w:numFmt w:val="bullet"/>
      <w:lvlText w:val="o"/>
      <w:lvlJc w:val="left"/>
      <w:pPr>
        <w:ind w:left="6110" w:hanging="360"/>
      </w:pPr>
      <w:rPr>
        <w:rFonts w:ascii="Courier New" w:hAnsi="Courier New" w:cs="Courier New" w:hint="default"/>
      </w:rPr>
    </w:lvl>
    <w:lvl w:ilvl="8" w:tplc="04190005" w:tentative="1">
      <w:start w:val="1"/>
      <w:numFmt w:val="bullet"/>
      <w:lvlText w:val=""/>
      <w:lvlJc w:val="left"/>
      <w:pPr>
        <w:ind w:left="6830" w:hanging="360"/>
      </w:pPr>
      <w:rPr>
        <w:rFonts w:ascii="Wingdings" w:hAnsi="Wingdings" w:hint="default"/>
      </w:rPr>
    </w:lvl>
  </w:abstractNum>
  <w:abstractNum w:abstractNumId="16" w15:restartNumberingAfterBreak="0">
    <w:nsid w:val="3E4D63A1"/>
    <w:multiLevelType w:val="multilevel"/>
    <w:tmpl w:val="A6AA701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7" w15:restartNumberingAfterBreak="0">
    <w:nsid w:val="417C01BF"/>
    <w:multiLevelType w:val="hybridMultilevel"/>
    <w:tmpl w:val="750CE8AC"/>
    <w:lvl w:ilvl="0" w:tplc="0419000D">
      <w:start w:val="1"/>
      <w:numFmt w:val="bullet"/>
      <w:lvlText w:val=""/>
      <w:lvlJc w:val="left"/>
      <w:pPr>
        <w:ind w:left="1429" w:hanging="360"/>
      </w:pPr>
      <w:rPr>
        <w:rFonts w:ascii="Wingdings" w:hAnsi="Wingdings" w:hint="default"/>
      </w:rPr>
    </w:lvl>
    <w:lvl w:ilvl="1" w:tplc="04190003" w:tentative="1">
      <w:start w:val="1"/>
      <w:numFmt w:val="bullet"/>
      <w:lvlText w:val="o"/>
      <w:lvlJc w:val="left"/>
      <w:pPr>
        <w:ind w:left="2149" w:hanging="360"/>
      </w:pPr>
      <w:rPr>
        <w:rFonts w:ascii="Courier New" w:hAnsi="Courier New" w:cs="Courier New" w:hint="default"/>
      </w:rPr>
    </w:lvl>
    <w:lvl w:ilvl="2" w:tplc="04190005" w:tentative="1">
      <w:start w:val="1"/>
      <w:numFmt w:val="bullet"/>
      <w:lvlText w:val=""/>
      <w:lvlJc w:val="left"/>
      <w:pPr>
        <w:ind w:left="2869" w:hanging="360"/>
      </w:pPr>
      <w:rPr>
        <w:rFonts w:ascii="Wingdings" w:hAnsi="Wingdings" w:hint="default"/>
      </w:rPr>
    </w:lvl>
    <w:lvl w:ilvl="3" w:tplc="04190001" w:tentative="1">
      <w:start w:val="1"/>
      <w:numFmt w:val="bullet"/>
      <w:lvlText w:val=""/>
      <w:lvlJc w:val="left"/>
      <w:pPr>
        <w:ind w:left="3589" w:hanging="360"/>
      </w:pPr>
      <w:rPr>
        <w:rFonts w:ascii="Symbol" w:hAnsi="Symbol" w:hint="default"/>
      </w:rPr>
    </w:lvl>
    <w:lvl w:ilvl="4" w:tplc="04190003" w:tentative="1">
      <w:start w:val="1"/>
      <w:numFmt w:val="bullet"/>
      <w:lvlText w:val="o"/>
      <w:lvlJc w:val="left"/>
      <w:pPr>
        <w:ind w:left="4309" w:hanging="360"/>
      </w:pPr>
      <w:rPr>
        <w:rFonts w:ascii="Courier New" w:hAnsi="Courier New" w:cs="Courier New" w:hint="default"/>
      </w:rPr>
    </w:lvl>
    <w:lvl w:ilvl="5" w:tplc="04190005" w:tentative="1">
      <w:start w:val="1"/>
      <w:numFmt w:val="bullet"/>
      <w:lvlText w:val=""/>
      <w:lvlJc w:val="left"/>
      <w:pPr>
        <w:ind w:left="5029" w:hanging="360"/>
      </w:pPr>
      <w:rPr>
        <w:rFonts w:ascii="Wingdings" w:hAnsi="Wingdings" w:hint="default"/>
      </w:rPr>
    </w:lvl>
    <w:lvl w:ilvl="6" w:tplc="04190001" w:tentative="1">
      <w:start w:val="1"/>
      <w:numFmt w:val="bullet"/>
      <w:lvlText w:val=""/>
      <w:lvlJc w:val="left"/>
      <w:pPr>
        <w:ind w:left="5749" w:hanging="360"/>
      </w:pPr>
      <w:rPr>
        <w:rFonts w:ascii="Symbol" w:hAnsi="Symbol" w:hint="default"/>
      </w:rPr>
    </w:lvl>
    <w:lvl w:ilvl="7" w:tplc="04190003" w:tentative="1">
      <w:start w:val="1"/>
      <w:numFmt w:val="bullet"/>
      <w:lvlText w:val="o"/>
      <w:lvlJc w:val="left"/>
      <w:pPr>
        <w:ind w:left="6469" w:hanging="360"/>
      </w:pPr>
      <w:rPr>
        <w:rFonts w:ascii="Courier New" w:hAnsi="Courier New" w:cs="Courier New" w:hint="default"/>
      </w:rPr>
    </w:lvl>
    <w:lvl w:ilvl="8" w:tplc="04190005" w:tentative="1">
      <w:start w:val="1"/>
      <w:numFmt w:val="bullet"/>
      <w:lvlText w:val=""/>
      <w:lvlJc w:val="left"/>
      <w:pPr>
        <w:ind w:left="7189" w:hanging="360"/>
      </w:pPr>
      <w:rPr>
        <w:rFonts w:ascii="Wingdings" w:hAnsi="Wingdings" w:hint="default"/>
      </w:rPr>
    </w:lvl>
  </w:abstractNum>
  <w:abstractNum w:abstractNumId="18" w15:restartNumberingAfterBreak="0">
    <w:nsid w:val="420F6D68"/>
    <w:multiLevelType w:val="hybridMultilevel"/>
    <w:tmpl w:val="2EDC1002"/>
    <w:lvl w:ilvl="0" w:tplc="0B46B618">
      <w:start w:val="1"/>
      <w:numFmt w:val="decimal"/>
      <w:lvlText w:val="%1."/>
      <w:lvlJc w:val="left"/>
      <w:pPr>
        <w:ind w:left="1069" w:hanging="360"/>
      </w:pPr>
      <w:rPr>
        <w:rFonts w:hint="default"/>
      </w:rPr>
    </w:lvl>
    <w:lvl w:ilvl="1" w:tplc="20000019" w:tentative="1">
      <w:start w:val="1"/>
      <w:numFmt w:val="lowerLetter"/>
      <w:lvlText w:val="%2."/>
      <w:lvlJc w:val="left"/>
      <w:pPr>
        <w:ind w:left="1789" w:hanging="360"/>
      </w:pPr>
    </w:lvl>
    <w:lvl w:ilvl="2" w:tplc="2000001B" w:tentative="1">
      <w:start w:val="1"/>
      <w:numFmt w:val="lowerRoman"/>
      <w:lvlText w:val="%3."/>
      <w:lvlJc w:val="right"/>
      <w:pPr>
        <w:ind w:left="2509" w:hanging="180"/>
      </w:pPr>
    </w:lvl>
    <w:lvl w:ilvl="3" w:tplc="2000000F" w:tentative="1">
      <w:start w:val="1"/>
      <w:numFmt w:val="decimal"/>
      <w:lvlText w:val="%4."/>
      <w:lvlJc w:val="left"/>
      <w:pPr>
        <w:ind w:left="3229" w:hanging="360"/>
      </w:pPr>
    </w:lvl>
    <w:lvl w:ilvl="4" w:tplc="20000019" w:tentative="1">
      <w:start w:val="1"/>
      <w:numFmt w:val="lowerLetter"/>
      <w:lvlText w:val="%5."/>
      <w:lvlJc w:val="left"/>
      <w:pPr>
        <w:ind w:left="3949" w:hanging="360"/>
      </w:pPr>
    </w:lvl>
    <w:lvl w:ilvl="5" w:tplc="2000001B" w:tentative="1">
      <w:start w:val="1"/>
      <w:numFmt w:val="lowerRoman"/>
      <w:lvlText w:val="%6."/>
      <w:lvlJc w:val="right"/>
      <w:pPr>
        <w:ind w:left="4669" w:hanging="180"/>
      </w:pPr>
    </w:lvl>
    <w:lvl w:ilvl="6" w:tplc="2000000F" w:tentative="1">
      <w:start w:val="1"/>
      <w:numFmt w:val="decimal"/>
      <w:lvlText w:val="%7."/>
      <w:lvlJc w:val="left"/>
      <w:pPr>
        <w:ind w:left="5389" w:hanging="360"/>
      </w:pPr>
    </w:lvl>
    <w:lvl w:ilvl="7" w:tplc="20000019" w:tentative="1">
      <w:start w:val="1"/>
      <w:numFmt w:val="lowerLetter"/>
      <w:lvlText w:val="%8."/>
      <w:lvlJc w:val="left"/>
      <w:pPr>
        <w:ind w:left="6109" w:hanging="360"/>
      </w:pPr>
    </w:lvl>
    <w:lvl w:ilvl="8" w:tplc="2000001B" w:tentative="1">
      <w:start w:val="1"/>
      <w:numFmt w:val="lowerRoman"/>
      <w:lvlText w:val="%9."/>
      <w:lvlJc w:val="right"/>
      <w:pPr>
        <w:ind w:left="6829" w:hanging="180"/>
      </w:pPr>
    </w:lvl>
  </w:abstractNum>
  <w:abstractNum w:abstractNumId="19" w15:restartNumberingAfterBreak="0">
    <w:nsid w:val="459E7477"/>
    <w:multiLevelType w:val="multilevel"/>
    <w:tmpl w:val="9CFC0654"/>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0" w15:restartNumberingAfterBreak="0">
    <w:nsid w:val="463769B5"/>
    <w:multiLevelType w:val="multilevel"/>
    <w:tmpl w:val="3732E9BC"/>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1" w15:restartNumberingAfterBreak="0">
    <w:nsid w:val="46957CB4"/>
    <w:multiLevelType w:val="multilevel"/>
    <w:tmpl w:val="D4C0567C"/>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2" w15:restartNumberingAfterBreak="0">
    <w:nsid w:val="4E3808C3"/>
    <w:multiLevelType w:val="multilevel"/>
    <w:tmpl w:val="2AA46316"/>
    <w:lvl w:ilvl="0">
      <w:start w:val="2"/>
      <w:numFmt w:val="decimal"/>
      <w:lvlText w:val="%1"/>
      <w:lvlJc w:val="left"/>
      <w:pPr>
        <w:ind w:left="720" w:hanging="360"/>
      </w:pPr>
      <w:rPr>
        <w:rFonts w:hint="default"/>
      </w:rPr>
    </w:lvl>
    <w:lvl w:ilvl="1">
      <w:start w:val="1"/>
      <w:numFmt w:val="decimal"/>
      <w:isLgl/>
      <w:lvlText w:val="%1.%2."/>
      <w:lvlJc w:val="left"/>
      <w:pPr>
        <w:ind w:left="1080" w:hanging="72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440" w:hanging="108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800" w:hanging="1440"/>
      </w:pPr>
      <w:rPr>
        <w:rFonts w:hint="default"/>
      </w:rPr>
    </w:lvl>
    <w:lvl w:ilvl="6">
      <w:start w:val="1"/>
      <w:numFmt w:val="decimal"/>
      <w:isLgl/>
      <w:lvlText w:val="%1.%2.%3.%4.%5.%6.%7."/>
      <w:lvlJc w:val="left"/>
      <w:pPr>
        <w:ind w:left="2160" w:hanging="1800"/>
      </w:pPr>
      <w:rPr>
        <w:rFonts w:hint="default"/>
      </w:rPr>
    </w:lvl>
    <w:lvl w:ilvl="7">
      <w:start w:val="1"/>
      <w:numFmt w:val="decimal"/>
      <w:isLgl/>
      <w:lvlText w:val="%1.%2.%3.%4.%5.%6.%7.%8."/>
      <w:lvlJc w:val="left"/>
      <w:pPr>
        <w:ind w:left="2160" w:hanging="1800"/>
      </w:pPr>
      <w:rPr>
        <w:rFonts w:hint="default"/>
      </w:rPr>
    </w:lvl>
    <w:lvl w:ilvl="8">
      <w:start w:val="1"/>
      <w:numFmt w:val="decimal"/>
      <w:isLgl/>
      <w:lvlText w:val="%1.%2.%3.%4.%5.%6.%7.%8.%9."/>
      <w:lvlJc w:val="left"/>
      <w:pPr>
        <w:ind w:left="2520" w:hanging="2160"/>
      </w:pPr>
      <w:rPr>
        <w:rFonts w:hint="default"/>
      </w:rPr>
    </w:lvl>
  </w:abstractNum>
  <w:abstractNum w:abstractNumId="23" w15:restartNumberingAfterBreak="0">
    <w:nsid w:val="50771A36"/>
    <w:multiLevelType w:val="hybridMultilevel"/>
    <w:tmpl w:val="705A8F28"/>
    <w:lvl w:ilvl="0" w:tplc="0419000F">
      <w:start w:val="1"/>
      <w:numFmt w:val="decimal"/>
      <w:lvlText w:val="%1."/>
      <w:lvlJc w:val="left"/>
      <w:pPr>
        <w:ind w:left="720" w:hanging="360"/>
      </w:pPr>
    </w:lvl>
    <w:lvl w:ilvl="1" w:tplc="04190019" w:tentative="1">
      <w:start w:val="1"/>
      <w:numFmt w:val="lowerLetter"/>
      <w:lvlText w:val="%2."/>
      <w:lvlJc w:val="left"/>
      <w:pPr>
        <w:ind w:left="1440" w:hanging="360"/>
      </w:pPr>
    </w:lvl>
    <w:lvl w:ilvl="2" w:tplc="0419001B" w:tentative="1">
      <w:start w:val="1"/>
      <w:numFmt w:val="lowerRoman"/>
      <w:lvlText w:val="%3."/>
      <w:lvlJc w:val="right"/>
      <w:pPr>
        <w:ind w:left="2160" w:hanging="180"/>
      </w:pPr>
    </w:lvl>
    <w:lvl w:ilvl="3" w:tplc="0419000F" w:tentative="1">
      <w:start w:val="1"/>
      <w:numFmt w:val="decimal"/>
      <w:lvlText w:val="%4."/>
      <w:lvlJc w:val="left"/>
      <w:pPr>
        <w:ind w:left="2880" w:hanging="360"/>
      </w:pPr>
    </w:lvl>
    <w:lvl w:ilvl="4" w:tplc="04190019" w:tentative="1">
      <w:start w:val="1"/>
      <w:numFmt w:val="lowerLetter"/>
      <w:lvlText w:val="%5."/>
      <w:lvlJc w:val="left"/>
      <w:pPr>
        <w:ind w:left="3600" w:hanging="360"/>
      </w:pPr>
    </w:lvl>
    <w:lvl w:ilvl="5" w:tplc="0419001B" w:tentative="1">
      <w:start w:val="1"/>
      <w:numFmt w:val="lowerRoman"/>
      <w:lvlText w:val="%6."/>
      <w:lvlJc w:val="right"/>
      <w:pPr>
        <w:ind w:left="4320" w:hanging="180"/>
      </w:pPr>
    </w:lvl>
    <w:lvl w:ilvl="6" w:tplc="0419000F" w:tentative="1">
      <w:start w:val="1"/>
      <w:numFmt w:val="decimal"/>
      <w:lvlText w:val="%7."/>
      <w:lvlJc w:val="left"/>
      <w:pPr>
        <w:ind w:left="5040" w:hanging="360"/>
      </w:pPr>
    </w:lvl>
    <w:lvl w:ilvl="7" w:tplc="04190019" w:tentative="1">
      <w:start w:val="1"/>
      <w:numFmt w:val="lowerLetter"/>
      <w:lvlText w:val="%8."/>
      <w:lvlJc w:val="left"/>
      <w:pPr>
        <w:ind w:left="5760" w:hanging="360"/>
      </w:pPr>
    </w:lvl>
    <w:lvl w:ilvl="8" w:tplc="0419001B" w:tentative="1">
      <w:start w:val="1"/>
      <w:numFmt w:val="lowerRoman"/>
      <w:lvlText w:val="%9."/>
      <w:lvlJc w:val="right"/>
      <w:pPr>
        <w:ind w:left="6480" w:hanging="180"/>
      </w:pPr>
    </w:lvl>
  </w:abstractNum>
  <w:abstractNum w:abstractNumId="24" w15:restartNumberingAfterBreak="0">
    <w:nsid w:val="509411FB"/>
    <w:multiLevelType w:val="multilevel"/>
    <w:tmpl w:val="1A0EF956"/>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5" w15:restartNumberingAfterBreak="0">
    <w:nsid w:val="58A16861"/>
    <w:multiLevelType w:val="multilevel"/>
    <w:tmpl w:val="4702A172"/>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6" w15:restartNumberingAfterBreak="0">
    <w:nsid w:val="5EE6752C"/>
    <w:multiLevelType w:val="multilevel"/>
    <w:tmpl w:val="D084E0F8"/>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7" w15:restartNumberingAfterBreak="0">
    <w:nsid w:val="5F632FCF"/>
    <w:multiLevelType w:val="multilevel"/>
    <w:tmpl w:val="C9F443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8" w15:restartNumberingAfterBreak="0">
    <w:nsid w:val="5F8E0686"/>
    <w:multiLevelType w:val="multilevel"/>
    <w:tmpl w:val="EBA6F200"/>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29" w15:restartNumberingAfterBreak="0">
    <w:nsid w:val="5F951E27"/>
    <w:multiLevelType w:val="hybridMultilevel"/>
    <w:tmpl w:val="C8E6A85E"/>
    <w:lvl w:ilvl="0" w:tplc="04190001">
      <w:start w:val="1"/>
      <w:numFmt w:val="bullet"/>
      <w:lvlText w:val=""/>
      <w:lvlJc w:val="left"/>
      <w:pPr>
        <w:ind w:left="720" w:hanging="360"/>
      </w:pPr>
      <w:rPr>
        <w:rFonts w:ascii="Symbol" w:hAnsi="Symbol" w:hint="default"/>
      </w:rPr>
    </w:lvl>
    <w:lvl w:ilvl="1" w:tplc="04190003" w:tentative="1">
      <w:start w:val="1"/>
      <w:numFmt w:val="bullet"/>
      <w:lvlText w:val="o"/>
      <w:lvlJc w:val="left"/>
      <w:pPr>
        <w:ind w:left="1440" w:hanging="360"/>
      </w:pPr>
      <w:rPr>
        <w:rFonts w:ascii="Courier New" w:hAnsi="Courier New" w:cs="Courier New" w:hint="default"/>
      </w:rPr>
    </w:lvl>
    <w:lvl w:ilvl="2" w:tplc="04190005" w:tentative="1">
      <w:start w:val="1"/>
      <w:numFmt w:val="bullet"/>
      <w:lvlText w:val=""/>
      <w:lvlJc w:val="left"/>
      <w:pPr>
        <w:ind w:left="2160" w:hanging="360"/>
      </w:pPr>
      <w:rPr>
        <w:rFonts w:ascii="Wingdings" w:hAnsi="Wingdings" w:hint="default"/>
      </w:rPr>
    </w:lvl>
    <w:lvl w:ilvl="3" w:tplc="04190001" w:tentative="1">
      <w:start w:val="1"/>
      <w:numFmt w:val="bullet"/>
      <w:lvlText w:val=""/>
      <w:lvlJc w:val="left"/>
      <w:pPr>
        <w:ind w:left="2880" w:hanging="360"/>
      </w:pPr>
      <w:rPr>
        <w:rFonts w:ascii="Symbol" w:hAnsi="Symbol" w:hint="default"/>
      </w:rPr>
    </w:lvl>
    <w:lvl w:ilvl="4" w:tplc="04190003" w:tentative="1">
      <w:start w:val="1"/>
      <w:numFmt w:val="bullet"/>
      <w:lvlText w:val="o"/>
      <w:lvlJc w:val="left"/>
      <w:pPr>
        <w:ind w:left="3600" w:hanging="360"/>
      </w:pPr>
      <w:rPr>
        <w:rFonts w:ascii="Courier New" w:hAnsi="Courier New" w:cs="Courier New" w:hint="default"/>
      </w:rPr>
    </w:lvl>
    <w:lvl w:ilvl="5" w:tplc="04190005" w:tentative="1">
      <w:start w:val="1"/>
      <w:numFmt w:val="bullet"/>
      <w:lvlText w:val=""/>
      <w:lvlJc w:val="left"/>
      <w:pPr>
        <w:ind w:left="4320" w:hanging="360"/>
      </w:pPr>
      <w:rPr>
        <w:rFonts w:ascii="Wingdings" w:hAnsi="Wingdings" w:hint="default"/>
      </w:rPr>
    </w:lvl>
    <w:lvl w:ilvl="6" w:tplc="04190001" w:tentative="1">
      <w:start w:val="1"/>
      <w:numFmt w:val="bullet"/>
      <w:lvlText w:val=""/>
      <w:lvlJc w:val="left"/>
      <w:pPr>
        <w:ind w:left="5040" w:hanging="360"/>
      </w:pPr>
      <w:rPr>
        <w:rFonts w:ascii="Symbol" w:hAnsi="Symbol" w:hint="default"/>
      </w:rPr>
    </w:lvl>
    <w:lvl w:ilvl="7" w:tplc="04190003" w:tentative="1">
      <w:start w:val="1"/>
      <w:numFmt w:val="bullet"/>
      <w:lvlText w:val="o"/>
      <w:lvlJc w:val="left"/>
      <w:pPr>
        <w:ind w:left="5760" w:hanging="360"/>
      </w:pPr>
      <w:rPr>
        <w:rFonts w:ascii="Courier New" w:hAnsi="Courier New" w:cs="Courier New" w:hint="default"/>
      </w:rPr>
    </w:lvl>
    <w:lvl w:ilvl="8" w:tplc="04190005" w:tentative="1">
      <w:start w:val="1"/>
      <w:numFmt w:val="bullet"/>
      <w:lvlText w:val=""/>
      <w:lvlJc w:val="left"/>
      <w:pPr>
        <w:ind w:left="6480" w:hanging="360"/>
      </w:pPr>
      <w:rPr>
        <w:rFonts w:ascii="Wingdings" w:hAnsi="Wingdings" w:hint="default"/>
      </w:rPr>
    </w:lvl>
  </w:abstractNum>
  <w:abstractNum w:abstractNumId="30" w15:restartNumberingAfterBreak="0">
    <w:nsid w:val="642D638C"/>
    <w:multiLevelType w:val="multilevel"/>
    <w:tmpl w:val="9078C0BA"/>
    <w:lvl w:ilvl="0">
      <w:start w:val="1"/>
      <w:numFmt w:val="decimal"/>
      <w:lvlText w:val="%1."/>
      <w:lvlJc w:val="left"/>
      <w:pPr>
        <w:tabs>
          <w:tab w:val="num" w:pos="720"/>
        </w:tabs>
        <w:ind w:left="720" w:hanging="360"/>
      </w:pPr>
    </w:lvl>
    <w:lvl w:ilvl="1">
      <w:start w:val="1"/>
      <w:numFmt w:val="bullet"/>
      <w:lvlText w:val="o"/>
      <w:lvlJc w:val="left"/>
      <w:pPr>
        <w:tabs>
          <w:tab w:val="num" w:pos="1440"/>
        </w:tabs>
        <w:ind w:left="1440" w:hanging="360"/>
      </w:pPr>
      <w:rPr>
        <w:rFonts w:ascii="Courier New" w:hAnsi="Courier New" w:hint="default"/>
        <w:sz w:val="20"/>
      </w:rPr>
    </w:lvl>
    <w:lvl w:ilvl="2">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1" w15:restartNumberingAfterBreak="0">
    <w:nsid w:val="67B26F50"/>
    <w:multiLevelType w:val="multilevel"/>
    <w:tmpl w:val="298672CE"/>
    <w:lvl w:ilvl="0">
      <w:start w:val="2"/>
      <w:numFmt w:val="decimal"/>
      <w:lvlText w:val="%1"/>
      <w:lvlJc w:val="left"/>
      <w:pPr>
        <w:ind w:left="375" w:hanging="375"/>
      </w:pPr>
      <w:rPr>
        <w:rFonts w:hint="default"/>
      </w:rPr>
    </w:lvl>
    <w:lvl w:ilvl="1">
      <w:start w:val="3"/>
      <w:numFmt w:val="decimal"/>
      <w:lvlText w:val="%1.%2"/>
      <w:lvlJc w:val="left"/>
      <w:pPr>
        <w:ind w:left="375" w:hanging="3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1080" w:hanging="108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800" w:hanging="1800"/>
      </w:pPr>
      <w:rPr>
        <w:rFonts w:hint="default"/>
      </w:rPr>
    </w:lvl>
    <w:lvl w:ilvl="8">
      <w:start w:val="1"/>
      <w:numFmt w:val="decimal"/>
      <w:lvlText w:val="%1.%2.%3.%4.%5.%6.%7.%8.%9"/>
      <w:lvlJc w:val="left"/>
      <w:pPr>
        <w:ind w:left="2160" w:hanging="2160"/>
      </w:pPr>
      <w:rPr>
        <w:rFonts w:hint="default"/>
      </w:rPr>
    </w:lvl>
  </w:abstractNum>
  <w:abstractNum w:abstractNumId="32" w15:restartNumberingAfterBreak="0">
    <w:nsid w:val="6C0A0A66"/>
    <w:multiLevelType w:val="multilevel"/>
    <w:tmpl w:val="8B3ACF6E"/>
    <w:lvl w:ilvl="0">
      <w:start w:val="1"/>
      <w:numFmt w:val="bullet"/>
      <w:lvlText w:val=""/>
      <w:lvlJc w:val="left"/>
      <w:pPr>
        <w:tabs>
          <w:tab w:val="num" w:pos="720"/>
        </w:tabs>
        <w:ind w:left="720" w:hanging="360"/>
      </w:pPr>
      <w:rPr>
        <w:rFonts w:ascii="Symbol" w:hAnsi="Symbol" w:hint="default"/>
        <w:sz w:val="20"/>
      </w:rPr>
    </w:lvl>
    <w:lvl w:ilvl="1">
      <w:start w:val="128"/>
      <w:numFmt w:val="decimal"/>
      <w:lvlText w:val="%2."/>
      <w:lvlJc w:val="left"/>
      <w:pPr>
        <w:ind w:left="1584" w:hanging="504"/>
      </w:pPr>
      <w:rPr>
        <w:rFonts w:hint="default"/>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3" w15:restartNumberingAfterBreak="0">
    <w:nsid w:val="6C39171F"/>
    <w:multiLevelType w:val="multilevel"/>
    <w:tmpl w:val="6F7698D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34" w15:restartNumberingAfterBreak="0">
    <w:nsid w:val="735C633B"/>
    <w:multiLevelType w:val="hybridMultilevel"/>
    <w:tmpl w:val="4210E326"/>
    <w:lvl w:ilvl="0" w:tplc="0419000F">
      <w:start w:val="1"/>
      <w:numFmt w:val="decimal"/>
      <w:lvlText w:val="%1."/>
      <w:lvlJc w:val="left"/>
      <w:pPr>
        <w:ind w:left="1070" w:hanging="360"/>
      </w:pPr>
    </w:lvl>
    <w:lvl w:ilvl="1" w:tplc="04190019" w:tentative="1">
      <w:start w:val="1"/>
      <w:numFmt w:val="lowerLetter"/>
      <w:lvlText w:val="%2."/>
      <w:lvlJc w:val="left"/>
      <w:pPr>
        <w:ind w:left="1840" w:hanging="360"/>
      </w:pPr>
    </w:lvl>
    <w:lvl w:ilvl="2" w:tplc="0419001B" w:tentative="1">
      <w:start w:val="1"/>
      <w:numFmt w:val="lowerRoman"/>
      <w:lvlText w:val="%3."/>
      <w:lvlJc w:val="right"/>
      <w:pPr>
        <w:ind w:left="2560" w:hanging="180"/>
      </w:pPr>
    </w:lvl>
    <w:lvl w:ilvl="3" w:tplc="0419000F" w:tentative="1">
      <w:start w:val="1"/>
      <w:numFmt w:val="decimal"/>
      <w:lvlText w:val="%4."/>
      <w:lvlJc w:val="left"/>
      <w:pPr>
        <w:ind w:left="3280" w:hanging="360"/>
      </w:pPr>
    </w:lvl>
    <w:lvl w:ilvl="4" w:tplc="04190019" w:tentative="1">
      <w:start w:val="1"/>
      <w:numFmt w:val="lowerLetter"/>
      <w:lvlText w:val="%5."/>
      <w:lvlJc w:val="left"/>
      <w:pPr>
        <w:ind w:left="4000" w:hanging="360"/>
      </w:pPr>
    </w:lvl>
    <w:lvl w:ilvl="5" w:tplc="0419001B" w:tentative="1">
      <w:start w:val="1"/>
      <w:numFmt w:val="lowerRoman"/>
      <w:lvlText w:val="%6."/>
      <w:lvlJc w:val="right"/>
      <w:pPr>
        <w:ind w:left="4720" w:hanging="180"/>
      </w:pPr>
    </w:lvl>
    <w:lvl w:ilvl="6" w:tplc="0419000F" w:tentative="1">
      <w:start w:val="1"/>
      <w:numFmt w:val="decimal"/>
      <w:lvlText w:val="%7."/>
      <w:lvlJc w:val="left"/>
      <w:pPr>
        <w:ind w:left="5440" w:hanging="360"/>
      </w:pPr>
    </w:lvl>
    <w:lvl w:ilvl="7" w:tplc="04190019" w:tentative="1">
      <w:start w:val="1"/>
      <w:numFmt w:val="lowerLetter"/>
      <w:lvlText w:val="%8."/>
      <w:lvlJc w:val="left"/>
      <w:pPr>
        <w:ind w:left="6160" w:hanging="360"/>
      </w:pPr>
    </w:lvl>
    <w:lvl w:ilvl="8" w:tplc="0419001B" w:tentative="1">
      <w:start w:val="1"/>
      <w:numFmt w:val="lowerRoman"/>
      <w:lvlText w:val="%9."/>
      <w:lvlJc w:val="right"/>
      <w:pPr>
        <w:ind w:left="6880" w:hanging="180"/>
      </w:pPr>
    </w:lvl>
  </w:abstractNum>
  <w:abstractNum w:abstractNumId="35" w15:restartNumberingAfterBreak="0">
    <w:nsid w:val="75480ABB"/>
    <w:multiLevelType w:val="multilevel"/>
    <w:tmpl w:val="C75214A6"/>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266353110">
    <w:abstractNumId w:val="8"/>
  </w:num>
  <w:num w:numId="2" w16cid:durableId="1638103408">
    <w:abstractNumId w:val="22"/>
  </w:num>
  <w:num w:numId="3" w16cid:durableId="898174849">
    <w:abstractNumId w:val="29"/>
  </w:num>
  <w:num w:numId="4" w16cid:durableId="1664353216">
    <w:abstractNumId w:val="6"/>
  </w:num>
  <w:num w:numId="5" w16cid:durableId="641354258">
    <w:abstractNumId w:val="0"/>
  </w:num>
  <w:num w:numId="6" w16cid:durableId="403842101">
    <w:abstractNumId w:val="23"/>
  </w:num>
  <w:num w:numId="7" w16cid:durableId="1508521309">
    <w:abstractNumId w:val="3"/>
  </w:num>
  <w:num w:numId="8" w16cid:durableId="1327127827">
    <w:abstractNumId w:val="15"/>
  </w:num>
  <w:num w:numId="9" w16cid:durableId="2131128462">
    <w:abstractNumId w:val="34"/>
  </w:num>
  <w:num w:numId="10" w16cid:durableId="635181001">
    <w:abstractNumId w:val="12"/>
  </w:num>
  <w:num w:numId="11" w16cid:durableId="159931766">
    <w:abstractNumId w:val="17"/>
  </w:num>
  <w:num w:numId="12" w16cid:durableId="270939914">
    <w:abstractNumId w:val="31"/>
  </w:num>
  <w:num w:numId="13" w16cid:durableId="306132287">
    <w:abstractNumId w:val="18"/>
  </w:num>
  <w:num w:numId="14" w16cid:durableId="332685426">
    <w:abstractNumId w:val="25"/>
  </w:num>
  <w:num w:numId="15" w16cid:durableId="702168059">
    <w:abstractNumId w:val="30"/>
  </w:num>
  <w:num w:numId="16" w16cid:durableId="2030523287">
    <w:abstractNumId w:val="35"/>
  </w:num>
  <w:num w:numId="17" w16cid:durableId="633213307">
    <w:abstractNumId w:val="11"/>
  </w:num>
  <w:num w:numId="18" w16cid:durableId="140923841">
    <w:abstractNumId w:val="19"/>
  </w:num>
  <w:num w:numId="19" w16cid:durableId="1615936438">
    <w:abstractNumId w:val="1"/>
  </w:num>
  <w:num w:numId="20" w16cid:durableId="460266235">
    <w:abstractNumId w:val="9"/>
  </w:num>
  <w:num w:numId="21" w16cid:durableId="1738674296">
    <w:abstractNumId w:val="28"/>
  </w:num>
  <w:num w:numId="22" w16cid:durableId="518130115">
    <w:abstractNumId w:val="20"/>
  </w:num>
  <w:num w:numId="23" w16cid:durableId="1129784436">
    <w:abstractNumId w:val="32"/>
  </w:num>
  <w:num w:numId="24" w16cid:durableId="132873240">
    <w:abstractNumId w:val="24"/>
  </w:num>
  <w:num w:numId="25" w16cid:durableId="1735473379">
    <w:abstractNumId w:val="2"/>
  </w:num>
  <w:num w:numId="26" w16cid:durableId="1844280601">
    <w:abstractNumId w:val="33"/>
  </w:num>
  <w:num w:numId="27" w16cid:durableId="1658874979">
    <w:abstractNumId w:val="26"/>
  </w:num>
  <w:num w:numId="28" w16cid:durableId="767694639">
    <w:abstractNumId w:val="21"/>
  </w:num>
  <w:num w:numId="29" w16cid:durableId="1277639435">
    <w:abstractNumId w:val="16"/>
  </w:num>
  <w:num w:numId="30" w16cid:durableId="2022664135">
    <w:abstractNumId w:val="27"/>
  </w:num>
  <w:num w:numId="31" w16cid:durableId="88353933">
    <w:abstractNumId w:val="5"/>
  </w:num>
  <w:num w:numId="32" w16cid:durableId="2071003741">
    <w:abstractNumId w:val="7"/>
  </w:num>
  <w:num w:numId="33" w16cid:durableId="625626665">
    <w:abstractNumId w:val="14"/>
  </w:num>
  <w:num w:numId="34" w16cid:durableId="1411927214">
    <w:abstractNumId w:val="13"/>
  </w:num>
  <w:num w:numId="35" w16cid:durableId="580911366">
    <w:abstractNumId w:val="4"/>
  </w:num>
  <w:num w:numId="36" w16cid:durableId="43871478">
    <w:abstractNumId w:val="10"/>
  </w:num>
  <w:numIdMacAtCleanup w:val="3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92"/>
  <w:hideSpellingErrors/>
  <w:proofState w:spelling="clean" w:grammar="clean"/>
  <w:defaultTabStop w:val="708"/>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D04BDF"/>
    <w:rsid w:val="00000DA8"/>
    <w:rsid w:val="000109FF"/>
    <w:rsid w:val="00013F31"/>
    <w:rsid w:val="000220DE"/>
    <w:rsid w:val="00022208"/>
    <w:rsid w:val="00023338"/>
    <w:rsid w:val="00023E78"/>
    <w:rsid w:val="000247F4"/>
    <w:rsid w:val="00024DA3"/>
    <w:rsid w:val="00032141"/>
    <w:rsid w:val="00042403"/>
    <w:rsid w:val="00042CF0"/>
    <w:rsid w:val="00043A7C"/>
    <w:rsid w:val="00044C07"/>
    <w:rsid w:val="0005513C"/>
    <w:rsid w:val="00056AE8"/>
    <w:rsid w:val="000706CF"/>
    <w:rsid w:val="00081FED"/>
    <w:rsid w:val="00092E29"/>
    <w:rsid w:val="00093D65"/>
    <w:rsid w:val="0009497E"/>
    <w:rsid w:val="000B1B59"/>
    <w:rsid w:val="000B5578"/>
    <w:rsid w:val="000B71A6"/>
    <w:rsid w:val="000D038E"/>
    <w:rsid w:val="000D2512"/>
    <w:rsid w:val="000D4EB2"/>
    <w:rsid w:val="000E2145"/>
    <w:rsid w:val="000E3B4B"/>
    <w:rsid w:val="000F0B7D"/>
    <w:rsid w:val="000F6A09"/>
    <w:rsid w:val="000F6A1D"/>
    <w:rsid w:val="000F6F9D"/>
    <w:rsid w:val="000F7D94"/>
    <w:rsid w:val="001045DC"/>
    <w:rsid w:val="00112AC8"/>
    <w:rsid w:val="00115799"/>
    <w:rsid w:val="001332A5"/>
    <w:rsid w:val="00147554"/>
    <w:rsid w:val="001626DD"/>
    <w:rsid w:val="00171EE5"/>
    <w:rsid w:val="001720F9"/>
    <w:rsid w:val="001750A3"/>
    <w:rsid w:val="001875E7"/>
    <w:rsid w:val="00193833"/>
    <w:rsid w:val="001A1EE3"/>
    <w:rsid w:val="001A3513"/>
    <w:rsid w:val="001A4B15"/>
    <w:rsid w:val="001A685C"/>
    <w:rsid w:val="001B13B8"/>
    <w:rsid w:val="001B3A75"/>
    <w:rsid w:val="001C2B48"/>
    <w:rsid w:val="001E35AD"/>
    <w:rsid w:val="001E3E24"/>
    <w:rsid w:val="001F156C"/>
    <w:rsid w:val="001F35DC"/>
    <w:rsid w:val="001F75B6"/>
    <w:rsid w:val="002026B4"/>
    <w:rsid w:val="00202BA0"/>
    <w:rsid w:val="00210CDC"/>
    <w:rsid w:val="00211D53"/>
    <w:rsid w:val="002132DF"/>
    <w:rsid w:val="00215986"/>
    <w:rsid w:val="002165CC"/>
    <w:rsid w:val="00216AE9"/>
    <w:rsid w:val="00236CD8"/>
    <w:rsid w:val="0026078A"/>
    <w:rsid w:val="00260AA1"/>
    <w:rsid w:val="00264277"/>
    <w:rsid w:val="0026559A"/>
    <w:rsid w:val="002675D5"/>
    <w:rsid w:val="00276645"/>
    <w:rsid w:val="002778E6"/>
    <w:rsid w:val="00281E23"/>
    <w:rsid w:val="00285325"/>
    <w:rsid w:val="00286757"/>
    <w:rsid w:val="002A59A3"/>
    <w:rsid w:val="002A63B6"/>
    <w:rsid w:val="002A69CA"/>
    <w:rsid w:val="002A6A48"/>
    <w:rsid w:val="002A7167"/>
    <w:rsid w:val="002B35FD"/>
    <w:rsid w:val="002C1DF7"/>
    <w:rsid w:val="002C3AF1"/>
    <w:rsid w:val="002C4C3F"/>
    <w:rsid w:val="002D0F2C"/>
    <w:rsid w:val="002D4216"/>
    <w:rsid w:val="002D6723"/>
    <w:rsid w:val="002E50BA"/>
    <w:rsid w:val="002E5272"/>
    <w:rsid w:val="002E60B7"/>
    <w:rsid w:val="002F2B34"/>
    <w:rsid w:val="00302096"/>
    <w:rsid w:val="00304A96"/>
    <w:rsid w:val="0031065A"/>
    <w:rsid w:val="00313326"/>
    <w:rsid w:val="00314FF5"/>
    <w:rsid w:val="00321391"/>
    <w:rsid w:val="003234CE"/>
    <w:rsid w:val="0034144C"/>
    <w:rsid w:val="0034611E"/>
    <w:rsid w:val="00347D62"/>
    <w:rsid w:val="0035471C"/>
    <w:rsid w:val="00364052"/>
    <w:rsid w:val="00366463"/>
    <w:rsid w:val="00371CD9"/>
    <w:rsid w:val="00376952"/>
    <w:rsid w:val="003808E7"/>
    <w:rsid w:val="00380B3F"/>
    <w:rsid w:val="00380BAF"/>
    <w:rsid w:val="00381005"/>
    <w:rsid w:val="003851B5"/>
    <w:rsid w:val="00386397"/>
    <w:rsid w:val="00394156"/>
    <w:rsid w:val="00395480"/>
    <w:rsid w:val="00396853"/>
    <w:rsid w:val="003A25D5"/>
    <w:rsid w:val="003A4A4E"/>
    <w:rsid w:val="003A769E"/>
    <w:rsid w:val="003A7A78"/>
    <w:rsid w:val="003B0CAE"/>
    <w:rsid w:val="003C09FC"/>
    <w:rsid w:val="003D2CAA"/>
    <w:rsid w:val="003E5E54"/>
    <w:rsid w:val="003F0F9D"/>
    <w:rsid w:val="003F6108"/>
    <w:rsid w:val="003F6AC8"/>
    <w:rsid w:val="00403B43"/>
    <w:rsid w:val="004129B7"/>
    <w:rsid w:val="004231B5"/>
    <w:rsid w:val="004311E3"/>
    <w:rsid w:val="00433715"/>
    <w:rsid w:val="0044453B"/>
    <w:rsid w:val="00447E8D"/>
    <w:rsid w:val="00450600"/>
    <w:rsid w:val="004526BE"/>
    <w:rsid w:val="00461D5A"/>
    <w:rsid w:val="00481496"/>
    <w:rsid w:val="004824C6"/>
    <w:rsid w:val="00485003"/>
    <w:rsid w:val="00490C8B"/>
    <w:rsid w:val="00496521"/>
    <w:rsid w:val="004A044E"/>
    <w:rsid w:val="004A30A1"/>
    <w:rsid w:val="004A6313"/>
    <w:rsid w:val="004A7A2C"/>
    <w:rsid w:val="004D3825"/>
    <w:rsid w:val="004E0088"/>
    <w:rsid w:val="004E00EB"/>
    <w:rsid w:val="004E18DA"/>
    <w:rsid w:val="004F1DBF"/>
    <w:rsid w:val="004F374D"/>
    <w:rsid w:val="00505452"/>
    <w:rsid w:val="005160E5"/>
    <w:rsid w:val="00520687"/>
    <w:rsid w:val="00525668"/>
    <w:rsid w:val="005273D7"/>
    <w:rsid w:val="00530541"/>
    <w:rsid w:val="0053090B"/>
    <w:rsid w:val="00533DA7"/>
    <w:rsid w:val="0053617D"/>
    <w:rsid w:val="00540959"/>
    <w:rsid w:val="00545985"/>
    <w:rsid w:val="00546F44"/>
    <w:rsid w:val="005471D2"/>
    <w:rsid w:val="00550373"/>
    <w:rsid w:val="005625AC"/>
    <w:rsid w:val="005652FD"/>
    <w:rsid w:val="005721C6"/>
    <w:rsid w:val="00581B82"/>
    <w:rsid w:val="00584CFC"/>
    <w:rsid w:val="0058501B"/>
    <w:rsid w:val="00590A19"/>
    <w:rsid w:val="005930A5"/>
    <w:rsid w:val="00594291"/>
    <w:rsid w:val="005967C5"/>
    <w:rsid w:val="005A65E0"/>
    <w:rsid w:val="005A7E23"/>
    <w:rsid w:val="005B5E9C"/>
    <w:rsid w:val="005C55C0"/>
    <w:rsid w:val="005D6CAF"/>
    <w:rsid w:val="00606EF1"/>
    <w:rsid w:val="00615905"/>
    <w:rsid w:val="0062004D"/>
    <w:rsid w:val="0062126E"/>
    <w:rsid w:val="00623163"/>
    <w:rsid w:val="00623BE6"/>
    <w:rsid w:val="00632A91"/>
    <w:rsid w:val="00634956"/>
    <w:rsid w:val="006411B7"/>
    <w:rsid w:val="00646C6E"/>
    <w:rsid w:val="00651754"/>
    <w:rsid w:val="006559D7"/>
    <w:rsid w:val="00663CA3"/>
    <w:rsid w:val="0067211A"/>
    <w:rsid w:val="006741C2"/>
    <w:rsid w:val="00677A7A"/>
    <w:rsid w:val="00686BC0"/>
    <w:rsid w:val="00686D84"/>
    <w:rsid w:val="006926CA"/>
    <w:rsid w:val="006937D0"/>
    <w:rsid w:val="0069568C"/>
    <w:rsid w:val="006B1FA0"/>
    <w:rsid w:val="006C727B"/>
    <w:rsid w:val="006F031A"/>
    <w:rsid w:val="006F7D93"/>
    <w:rsid w:val="007054E9"/>
    <w:rsid w:val="00713407"/>
    <w:rsid w:val="00720C9A"/>
    <w:rsid w:val="007221A4"/>
    <w:rsid w:val="007245FD"/>
    <w:rsid w:val="007246F9"/>
    <w:rsid w:val="007330E3"/>
    <w:rsid w:val="00737BC4"/>
    <w:rsid w:val="0074157F"/>
    <w:rsid w:val="0074226E"/>
    <w:rsid w:val="0074635A"/>
    <w:rsid w:val="007464B2"/>
    <w:rsid w:val="0075011E"/>
    <w:rsid w:val="007562EB"/>
    <w:rsid w:val="007873EE"/>
    <w:rsid w:val="00791227"/>
    <w:rsid w:val="00791852"/>
    <w:rsid w:val="00794A8C"/>
    <w:rsid w:val="00796DAD"/>
    <w:rsid w:val="007978DB"/>
    <w:rsid w:val="00797C4A"/>
    <w:rsid w:val="007B25C4"/>
    <w:rsid w:val="007B2D4F"/>
    <w:rsid w:val="007B3AF2"/>
    <w:rsid w:val="007B3CED"/>
    <w:rsid w:val="007B4884"/>
    <w:rsid w:val="007B7954"/>
    <w:rsid w:val="007C0022"/>
    <w:rsid w:val="007C0BFE"/>
    <w:rsid w:val="007D30DE"/>
    <w:rsid w:val="007D3179"/>
    <w:rsid w:val="007D39FC"/>
    <w:rsid w:val="007D69CA"/>
    <w:rsid w:val="007E634D"/>
    <w:rsid w:val="007E6446"/>
    <w:rsid w:val="007E7312"/>
    <w:rsid w:val="007E74C0"/>
    <w:rsid w:val="007F0AE6"/>
    <w:rsid w:val="007F7CD9"/>
    <w:rsid w:val="00802479"/>
    <w:rsid w:val="0081296B"/>
    <w:rsid w:val="008161F4"/>
    <w:rsid w:val="008178EA"/>
    <w:rsid w:val="00820800"/>
    <w:rsid w:val="008317DA"/>
    <w:rsid w:val="0083478C"/>
    <w:rsid w:val="00843C17"/>
    <w:rsid w:val="00845FE3"/>
    <w:rsid w:val="00866B7B"/>
    <w:rsid w:val="00866D18"/>
    <w:rsid w:val="008743DA"/>
    <w:rsid w:val="008763B2"/>
    <w:rsid w:val="00876AE5"/>
    <w:rsid w:val="00881494"/>
    <w:rsid w:val="008A36E4"/>
    <w:rsid w:val="008A51E7"/>
    <w:rsid w:val="008A7016"/>
    <w:rsid w:val="008B1C73"/>
    <w:rsid w:val="008C1853"/>
    <w:rsid w:val="008D1312"/>
    <w:rsid w:val="008D1A68"/>
    <w:rsid w:val="008D7490"/>
    <w:rsid w:val="008D7721"/>
    <w:rsid w:val="008E1819"/>
    <w:rsid w:val="008E2A77"/>
    <w:rsid w:val="008E3A8D"/>
    <w:rsid w:val="008F45BF"/>
    <w:rsid w:val="009010F1"/>
    <w:rsid w:val="0090725B"/>
    <w:rsid w:val="00914D14"/>
    <w:rsid w:val="00916FFB"/>
    <w:rsid w:val="009177E1"/>
    <w:rsid w:val="009209A2"/>
    <w:rsid w:val="00924F48"/>
    <w:rsid w:val="00925E1D"/>
    <w:rsid w:val="00926D98"/>
    <w:rsid w:val="009274C3"/>
    <w:rsid w:val="00931BF3"/>
    <w:rsid w:val="00947AB0"/>
    <w:rsid w:val="00973B59"/>
    <w:rsid w:val="0097494F"/>
    <w:rsid w:val="00990706"/>
    <w:rsid w:val="009919B6"/>
    <w:rsid w:val="00995A96"/>
    <w:rsid w:val="0099711D"/>
    <w:rsid w:val="009A1CBA"/>
    <w:rsid w:val="009A4890"/>
    <w:rsid w:val="009A57CE"/>
    <w:rsid w:val="009B5999"/>
    <w:rsid w:val="009B64EB"/>
    <w:rsid w:val="009C6368"/>
    <w:rsid w:val="009D3780"/>
    <w:rsid w:val="009D39AE"/>
    <w:rsid w:val="009D7B48"/>
    <w:rsid w:val="009E1619"/>
    <w:rsid w:val="009E5B4F"/>
    <w:rsid w:val="009F13F3"/>
    <w:rsid w:val="00A01F38"/>
    <w:rsid w:val="00A178C5"/>
    <w:rsid w:val="00A17C1E"/>
    <w:rsid w:val="00A22535"/>
    <w:rsid w:val="00A2464A"/>
    <w:rsid w:val="00A26B6F"/>
    <w:rsid w:val="00A275A6"/>
    <w:rsid w:val="00A27BDE"/>
    <w:rsid w:val="00A32EC8"/>
    <w:rsid w:val="00A35821"/>
    <w:rsid w:val="00A378DC"/>
    <w:rsid w:val="00A409EF"/>
    <w:rsid w:val="00A43873"/>
    <w:rsid w:val="00A43EFC"/>
    <w:rsid w:val="00A473A1"/>
    <w:rsid w:val="00A52458"/>
    <w:rsid w:val="00A60346"/>
    <w:rsid w:val="00A61D7B"/>
    <w:rsid w:val="00A621A1"/>
    <w:rsid w:val="00A63B09"/>
    <w:rsid w:val="00A65F20"/>
    <w:rsid w:val="00A72058"/>
    <w:rsid w:val="00A7513C"/>
    <w:rsid w:val="00A82DF1"/>
    <w:rsid w:val="00A90344"/>
    <w:rsid w:val="00A91FC8"/>
    <w:rsid w:val="00A923D4"/>
    <w:rsid w:val="00A9310A"/>
    <w:rsid w:val="00AB2237"/>
    <w:rsid w:val="00AB422C"/>
    <w:rsid w:val="00AB6BC1"/>
    <w:rsid w:val="00AC3A2D"/>
    <w:rsid w:val="00AC7BA2"/>
    <w:rsid w:val="00AD783C"/>
    <w:rsid w:val="00AE1010"/>
    <w:rsid w:val="00AF23B4"/>
    <w:rsid w:val="00AF3BC1"/>
    <w:rsid w:val="00AF691B"/>
    <w:rsid w:val="00AF7BE3"/>
    <w:rsid w:val="00B013F4"/>
    <w:rsid w:val="00B030D1"/>
    <w:rsid w:val="00B06057"/>
    <w:rsid w:val="00B161F4"/>
    <w:rsid w:val="00B2266E"/>
    <w:rsid w:val="00B26AEC"/>
    <w:rsid w:val="00B37490"/>
    <w:rsid w:val="00B547B2"/>
    <w:rsid w:val="00B567A0"/>
    <w:rsid w:val="00B7183C"/>
    <w:rsid w:val="00B77489"/>
    <w:rsid w:val="00B87219"/>
    <w:rsid w:val="00B9799E"/>
    <w:rsid w:val="00BB77EC"/>
    <w:rsid w:val="00BB7BED"/>
    <w:rsid w:val="00BD00D2"/>
    <w:rsid w:val="00BD7953"/>
    <w:rsid w:val="00BE09A2"/>
    <w:rsid w:val="00BE597A"/>
    <w:rsid w:val="00BF57BB"/>
    <w:rsid w:val="00C03C4F"/>
    <w:rsid w:val="00C04560"/>
    <w:rsid w:val="00C05C6A"/>
    <w:rsid w:val="00C06DC8"/>
    <w:rsid w:val="00C10555"/>
    <w:rsid w:val="00C130F8"/>
    <w:rsid w:val="00C1391A"/>
    <w:rsid w:val="00C2172B"/>
    <w:rsid w:val="00C2586A"/>
    <w:rsid w:val="00C25A82"/>
    <w:rsid w:val="00C26D34"/>
    <w:rsid w:val="00C31BD7"/>
    <w:rsid w:val="00C36F68"/>
    <w:rsid w:val="00C375CF"/>
    <w:rsid w:val="00C4029B"/>
    <w:rsid w:val="00C42895"/>
    <w:rsid w:val="00C5676F"/>
    <w:rsid w:val="00C61C17"/>
    <w:rsid w:val="00C61F7B"/>
    <w:rsid w:val="00C62857"/>
    <w:rsid w:val="00C677FC"/>
    <w:rsid w:val="00C73CAC"/>
    <w:rsid w:val="00C775C2"/>
    <w:rsid w:val="00C96432"/>
    <w:rsid w:val="00CA4CD5"/>
    <w:rsid w:val="00CA51AD"/>
    <w:rsid w:val="00CB1BF9"/>
    <w:rsid w:val="00CC0052"/>
    <w:rsid w:val="00CC1A70"/>
    <w:rsid w:val="00CD0427"/>
    <w:rsid w:val="00CD5D87"/>
    <w:rsid w:val="00CE13F6"/>
    <w:rsid w:val="00CE1C5C"/>
    <w:rsid w:val="00CF0E80"/>
    <w:rsid w:val="00CF349C"/>
    <w:rsid w:val="00CF35C3"/>
    <w:rsid w:val="00CF39E2"/>
    <w:rsid w:val="00D03886"/>
    <w:rsid w:val="00D04BDF"/>
    <w:rsid w:val="00D14175"/>
    <w:rsid w:val="00D14B11"/>
    <w:rsid w:val="00D33DA7"/>
    <w:rsid w:val="00D41081"/>
    <w:rsid w:val="00D414EA"/>
    <w:rsid w:val="00D459D7"/>
    <w:rsid w:val="00D56511"/>
    <w:rsid w:val="00D61E85"/>
    <w:rsid w:val="00D6320B"/>
    <w:rsid w:val="00D71C60"/>
    <w:rsid w:val="00D75036"/>
    <w:rsid w:val="00D91DB8"/>
    <w:rsid w:val="00DB169A"/>
    <w:rsid w:val="00DB1AE5"/>
    <w:rsid w:val="00DB3933"/>
    <w:rsid w:val="00DB5DDF"/>
    <w:rsid w:val="00DD01C3"/>
    <w:rsid w:val="00DD1B1B"/>
    <w:rsid w:val="00DE0A23"/>
    <w:rsid w:val="00DE1442"/>
    <w:rsid w:val="00E01A02"/>
    <w:rsid w:val="00E0421E"/>
    <w:rsid w:val="00E17E86"/>
    <w:rsid w:val="00E2224A"/>
    <w:rsid w:val="00E32806"/>
    <w:rsid w:val="00E4174B"/>
    <w:rsid w:val="00E470AD"/>
    <w:rsid w:val="00E506E6"/>
    <w:rsid w:val="00E50A73"/>
    <w:rsid w:val="00E51A5D"/>
    <w:rsid w:val="00E54330"/>
    <w:rsid w:val="00E63978"/>
    <w:rsid w:val="00E90E7E"/>
    <w:rsid w:val="00E913F2"/>
    <w:rsid w:val="00E95704"/>
    <w:rsid w:val="00E9720E"/>
    <w:rsid w:val="00E97594"/>
    <w:rsid w:val="00EA0990"/>
    <w:rsid w:val="00EA16E1"/>
    <w:rsid w:val="00EA3574"/>
    <w:rsid w:val="00EB405F"/>
    <w:rsid w:val="00EC03B7"/>
    <w:rsid w:val="00EC29A6"/>
    <w:rsid w:val="00EC54C8"/>
    <w:rsid w:val="00ED519A"/>
    <w:rsid w:val="00ED6986"/>
    <w:rsid w:val="00EE30D6"/>
    <w:rsid w:val="00EE7EC5"/>
    <w:rsid w:val="00EF5588"/>
    <w:rsid w:val="00F012D8"/>
    <w:rsid w:val="00F02E2A"/>
    <w:rsid w:val="00F05E77"/>
    <w:rsid w:val="00F0732B"/>
    <w:rsid w:val="00F14A34"/>
    <w:rsid w:val="00F27757"/>
    <w:rsid w:val="00F4450D"/>
    <w:rsid w:val="00F450F2"/>
    <w:rsid w:val="00F45322"/>
    <w:rsid w:val="00F45718"/>
    <w:rsid w:val="00F616B7"/>
    <w:rsid w:val="00F62E7F"/>
    <w:rsid w:val="00F66CF9"/>
    <w:rsid w:val="00F763FD"/>
    <w:rsid w:val="00F841C5"/>
    <w:rsid w:val="00F8597F"/>
    <w:rsid w:val="00F96192"/>
    <w:rsid w:val="00FA499E"/>
    <w:rsid w:val="00FA4F97"/>
    <w:rsid w:val="00FB1AD0"/>
    <w:rsid w:val="00FB4EC0"/>
    <w:rsid w:val="00FB622C"/>
    <w:rsid w:val="00FB7250"/>
    <w:rsid w:val="00FD285E"/>
    <w:rsid w:val="00FD2D03"/>
    <w:rsid w:val="00FE154F"/>
    <w:rsid w:val="00FE441D"/>
    <w:rsid w:val="00FE4881"/>
    <w:rsid w:val="00FE4BE5"/>
    <w:rsid w:val="00FE670A"/>
    <w:rsid w:val="00FF5563"/>
  </w:rsids>
  <m:mathPr>
    <m:mathFont m:val="Cambria Math"/>
    <m:brkBin m:val="before"/>
    <m:brkBinSub m:val="--"/>
    <m:smallFrac m:val="0"/>
    <m:dispDef/>
    <m:lMargin m:val="0"/>
    <m:rMargin m:val="0"/>
    <m:defJc m:val="centerGroup"/>
    <m:wrapIndent m:val="1440"/>
    <m:intLim m:val="subSup"/>
    <m:naryLim m:val="undOvr"/>
  </m:mathPr>
  <w:themeFontLang w:val="ru-RU"/>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47008342"/>
  <w15:docId w15:val="{0E4ED2ED-2676-4828-823B-EC3CF2C7758A}"/>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ru-RU"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0" w:unhideWhenUsed="1" w:qFormat="1"/>
    <w:lsdException w:name="heading 5" w:semiHidden="1" w:uiPriority="0" w:unhideWhenUsed="1" w:qFormat="1"/>
    <w:lsdException w:name="heading 6" w:semiHidden="1" w:uiPriority="0"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iPriority="0"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qFormat="1"/>
    <w:lsdException w:name="Body Text Indent" w:semiHidden="1" w:uiPriority="0"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iPriority="0" w:unhideWhenUsed="1"/>
    <w:lsdException w:name="Body Text 3" w:semiHidden="1" w:uiPriority="0" w:unhideWhenUsed="1"/>
    <w:lsdException w:name="Body Text Indent 2" w:semiHidden="1" w:uiPriority="0" w:unhideWhenUsed="1"/>
    <w:lsdException w:name="Body Text Indent 3" w:semiHidden="1" w:uiPriority="0" w:unhideWhenUsed="1"/>
    <w:lsdException w:name="Block Text" w:semiHidden="1" w:uiPriority="0"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qFormat="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a0">
    <w:name w:val="Normal"/>
    <w:qFormat/>
    <w:rsid w:val="00D04BDF"/>
  </w:style>
  <w:style w:type="paragraph" w:styleId="1">
    <w:name w:val="heading 1"/>
    <w:basedOn w:val="a0"/>
    <w:next w:val="a0"/>
    <w:link w:val="10"/>
    <w:uiPriority w:val="9"/>
    <w:qFormat/>
    <w:rsid w:val="00D04BDF"/>
    <w:pPr>
      <w:keepNext/>
      <w:spacing w:after="0" w:line="240" w:lineRule="auto"/>
      <w:jc w:val="center"/>
      <w:outlineLvl w:val="0"/>
    </w:pPr>
    <w:rPr>
      <w:rFonts w:ascii="Times New Roman" w:eastAsia="Times New Roman" w:hAnsi="Times New Roman" w:cs="Times New Roman"/>
      <w:sz w:val="28"/>
      <w:szCs w:val="24"/>
      <w:lang w:val="kk-KZ" w:eastAsia="kk-KZ"/>
    </w:rPr>
  </w:style>
  <w:style w:type="paragraph" w:styleId="2">
    <w:name w:val="heading 2"/>
    <w:basedOn w:val="a0"/>
    <w:next w:val="a0"/>
    <w:link w:val="20"/>
    <w:qFormat/>
    <w:rsid w:val="00D04BDF"/>
    <w:pPr>
      <w:keepNext/>
      <w:spacing w:after="0" w:line="240" w:lineRule="auto"/>
      <w:jc w:val="center"/>
      <w:outlineLvl w:val="1"/>
    </w:pPr>
    <w:rPr>
      <w:rFonts w:ascii="Times New Roman" w:eastAsia="Times New Roman" w:hAnsi="Times New Roman" w:cs="Times New Roman"/>
      <w:sz w:val="32"/>
      <w:szCs w:val="24"/>
      <w:lang w:val="kk-KZ" w:eastAsia="kk-KZ"/>
    </w:rPr>
  </w:style>
  <w:style w:type="paragraph" w:styleId="3">
    <w:name w:val="heading 3"/>
    <w:basedOn w:val="a0"/>
    <w:next w:val="a0"/>
    <w:link w:val="30"/>
    <w:qFormat/>
    <w:rsid w:val="00D04BDF"/>
    <w:pPr>
      <w:keepNext/>
      <w:spacing w:after="0" w:line="240" w:lineRule="auto"/>
      <w:jc w:val="center"/>
      <w:outlineLvl w:val="2"/>
    </w:pPr>
    <w:rPr>
      <w:rFonts w:ascii="Times New Roman" w:eastAsia="Times New Roman" w:hAnsi="Times New Roman" w:cs="Times New Roman"/>
      <w:b/>
      <w:sz w:val="28"/>
      <w:szCs w:val="24"/>
      <w:lang w:val="kk-KZ" w:eastAsia="kk-KZ"/>
    </w:rPr>
  </w:style>
  <w:style w:type="paragraph" w:styleId="4">
    <w:name w:val="heading 4"/>
    <w:basedOn w:val="a0"/>
    <w:next w:val="a0"/>
    <w:link w:val="40"/>
    <w:unhideWhenUsed/>
    <w:qFormat/>
    <w:rsid w:val="00D04BDF"/>
    <w:pPr>
      <w:keepNext/>
      <w:keepLines/>
      <w:spacing w:before="40" w:after="0"/>
      <w:outlineLvl w:val="3"/>
    </w:pPr>
    <w:rPr>
      <w:rFonts w:asciiTheme="majorHAnsi" w:eastAsiaTheme="majorEastAsia" w:hAnsiTheme="majorHAnsi" w:cstheme="majorBidi"/>
      <w:i/>
      <w:iCs/>
      <w:color w:val="2E74B5" w:themeColor="accent1" w:themeShade="BF"/>
    </w:rPr>
  </w:style>
  <w:style w:type="paragraph" w:styleId="5">
    <w:name w:val="heading 5"/>
    <w:basedOn w:val="a0"/>
    <w:next w:val="a0"/>
    <w:link w:val="50"/>
    <w:qFormat/>
    <w:rsid w:val="00D04BDF"/>
    <w:pPr>
      <w:keepNext/>
      <w:spacing w:after="0" w:line="240" w:lineRule="auto"/>
      <w:ind w:firstLine="720"/>
      <w:jc w:val="both"/>
      <w:outlineLvl w:val="4"/>
    </w:pPr>
    <w:rPr>
      <w:rFonts w:ascii="Times New Roman" w:eastAsia="Times New Roman" w:hAnsi="Times New Roman" w:cs="Times New Roman"/>
      <w:sz w:val="28"/>
      <w:szCs w:val="24"/>
      <w:lang w:val="kk-KZ" w:eastAsia="kk-KZ"/>
    </w:rPr>
  </w:style>
  <w:style w:type="paragraph" w:styleId="6">
    <w:name w:val="heading 6"/>
    <w:basedOn w:val="a0"/>
    <w:next w:val="a0"/>
    <w:link w:val="60"/>
    <w:qFormat/>
    <w:rsid w:val="00D04BDF"/>
    <w:pPr>
      <w:keepNext/>
      <w:spacing w:after="0" w:line="240" w:lineRule="auto"/>
      <w:outlineLvl w:val="5"/>
    </w:pPr>
    <w:rPr>
      <w:rFonts w:ascii="Times New Roman" w:eastAsia="Times New Roman" w:hAnsi="Times New Roman" w:cs="Times New Roman"/>
      <w:b/>
      <w:sz w:val="28"/>
      <w:szCs w:val="24"/>
      <w:lang w:val="kk-KZ" w:eastAsia="kk-KZ"/>
    </w:rPr>
  </w:style>
  <w:style w:type="character" w:default="1" w:styleId="a1">
    <w:name w:val="Default Paragraph Font"/>
    <w:uiPriority w:val="1"/>
    <w:semiHidden/>
    <w:unhideWhenUsed/>
  </w:style>
  <w:style w:type="table" w:default="1" w:styleId="a2">
    <w:name w:val="Normal Table"/>
    <w:uiPriority w:val="99"/>
    <w:semiHidden/>
    <w:unhideWhenUsed/>
    <w:tblPr>
      <w:tblInd w:w="0" w:type="dxa"/>
      <w:tblCellMar>
        <w:top w:w="0" w:type="dxa"/>
        <w:left w:w="108" w:type="dxa"/>
        <w:bottom w:w="0" w:type="dxa"/>
        <w:right w:w="108" w:type="dxa"/>
      </w:tblCellMar>
    </w:tblPr>
  </w:style>
  <w:style w:type="numbering" w:default="1" w:styleId="a3">
    <w:name w:val="No List"/>
    <w:uiPriority w:val="99"/>
    <w:semiHidden/>
    <w:unhideWhenUsed/>
  </w:style>
  <w:style w:type="character" w:customStyle="1" w:styleId="10">
    <w:name w:val="Заголовок 1 Знак"/>
    <w:basedOn w:val="a1"/>
    <w:link w:val="1"/>
    <w:uiPriority w:val="9"/>
    <w:rsid w:val="00D04BDF"/>
    <w:rPr>
      <w:rFonts w:ascii="Times New Roman" w:eastAsia="Times New Roman" w:hAnsi="Times New Roman" w:cs="Times New Roman"/>
      <w:sz w:val="28"/>
      <w:szCs w:val="24"/>
      <w:lang w:val="kk-KZ" w:eastAsia="kk-KZ"/>
    </w:rPr>
  </w:style>
  <w:style w:type="character" w:customStyle="1" w:styleId="20">
    <w:name w:val="Заголовок 2 Знак"/>
    <w:basedOn w:val="a1"/>
    <w:link w:val="2"/>
    <w:rsid w:val="00D04BDF"/>
    <w:rPr>
      <w:rFonts w:ascii="Times New Roman" w:eastAsia="Times New Roman" w:hAnsi="Times New Roman" w:cs="Times New Roman"/>
      <w:sz w:val="32"/>
      <w:szCs w:val="24"/>
      <w:lang w:val="kk-KZ" w:eastAsia="kk-KZ"/>
    </w:rPr>
  </w:style>
  <w:style w:type="character" w:customStyle="1" w:styleId="30">
    <w:name w:val="Заголовок 3 Знак"/>
    <w:basedOn w:val="a1"/>
    <w:link w:val="3"/>
    <w:rsid w:val="00D04BDF"/>
    <w:rPr>
      <w:rFonts w:ascii="Times New Roman" w:eastAsia="Times New Roman" w:hAnsi="Times New Roman" w:cs="Times New Roman"/>
      <w:b/>
      <w:sz w:val="28"/>
      <w:szCs w:val="24"/>
      <w:lang w:val="kk-KZ" w:eastAsia="kk-KZ"/>
    </w:rPr>
  </w:style>
  <w:style w:type="character" w:customStyle="1" w:styleId="40">
    <w:name w:val="Заголовок 4 Знак"/>
    <w:basedOn w:val="a1"/>
    <w:link w:val="4"/>
    <w:rsid w:val="00D04BDF"/>
    <w:rPr>
      <w:rFonts w:asciiTheme="majorHAnsi" w:eastAsiaTheme="majorEastAsia" w:hAnsiTheme="majorHAnsi" w:cstheme="majorBidi"/>
      <w:i/>
      <w:iCs/>
      <w:color w:val="2E74B5" w:themeColor="accent1" w:themeShade="BF"/>
    </w:rPr>
  </w:style>
  <w:style w:type="character" w:customStyle="1" w:styleId="50">
    <w:name w:val="Заголовок 5 Знак"/>
    <w:basedOn w:val="a1"/>
    <w:link w:val="5"/>
    <w:rsid w:val="00D04BDF"/>
    <w:rPr>
      <w:rFonts w:ascii="Times New Roman" w:eastAsia="Times New Roman" w:hAnsi="Times New Roman" w:cs="Times New Roman"/>
      <w:sz w:val="28"/>
      <w:szCs w:val="24"/>
      <w:lang w:val="kk-KZ" w:eastAsia="kk-KZ"/>
    </w:rPr>
  </w:style>
  <w:style w:type="character" w:customStyle="1" w:styleId="60">
    <w:name w:val="Заголовок 6 Знак"/>
    <w:basedOn w:val="a1"/>
    <w:link w:val="6"/>
    <w:rsid w:val="00D04BDF"/>
    <w:rPr>
      <w:rFonts w:ascii="Times New Roman" w:eastAsia="Times New Roman" w:hAnsi="Times New Roman" w:cs="Times New Roman"/>
      <w:b/>
      <w:sz w:val="28"/>
      <w:szCs w:val="24"/>
      <w:lang w:val="kk-KZ" w:eastAsia="kk-KZ"/>
    </w:rPr>
  </w:style>
  <w:style w:type="paragraph" w:styleId="a4">
    <w:name w:val="List Paragraph"/>
    <w:aliases w:val="маркированный,Heading1,Colorful List - Accent 11,Colorful List - Accent 11CxSpLast,H1-1,Заголовок3,Bullet 1,Use Case List Paragraph,без абзаца,ПАРАГРАФ,ПАРАГРАФ Text,List Paragraph"/>
    <w:basedOn w:val="a0"/>
    <w:link w:val="a5"/>
    <w:uiPriority w:val="34"/>
    <w:qFormat/>
    <w:rsid w:val="00D04BDF"/>
    <w:pPr>
      <w:ind w:left="720"/>
      <w:contextualSpacing/>
    </w:pPr>
  </w:style>
  <w:style w:type="character" w:customStyle="1" w:styleId="a5">
    <w:name w:val="Абзац списка Знак"/>
    <w:aliases w:val="маркированный Знак,Heading1 Знак,Colorful List - Accent 11 Знак,Colorful List - Accent 11CxSpLast Знак,H1-1 Знак,Заголовок3 Знак,Bullet 1 Знак,Use Case List Paragraph Знак,без абзаца Знак,ПАРАГРАФ Знак,ПАРАГРАФ Text Знак"/>
    <w:link w:val="a4"/>
    <w:uiPriority w:val="34"/>
    <w:locked/>
    <w:rsid w:val="00D04BDF"/>
  </w:style>
  <w:style w:type="character" w:customStyle="1" w:styleId="a6">
    <w:name w:val="Основной текст_"/>
    <w:basedOn w:val="a1"/>
    <w:link w:val="11"/>
    <w:rsid w:val="00D04BDF"/>
    <w:rPr>
      <w:rFonts w:ascii="Times New Roman" w:eastAsia="Times New Roman" w:hAnsi="Times New Roman" w:cs="Times New Roman"/>
      <w:sz w:val="20"/>
      <w:szCs w:val="20"/>
      <w:shd w:val="clear" w:color="auto" w:fill="FFFFFF"/>
    </w:rPr>
  </w:style>
  <w:style w:type="paragraph" w:customStyle="1" w:styleId="11">
    <w:name w:val="Основной текст1"/>
    <w:basedOn w:val="a0"/>
    <w:link w:val="a6"/>
    <w:rsid w:val="00D04BDF"/>
    <w:pPr>
      <w:widowControl w:val="0"/>
      <w:shd w:val="clear" w:color="auto" w:fill="FFFFFF"/>
      <w:spacing w:after="0" w:line="360" w:lineRule="auto"/>
      <w:ind w:firstLine="400"/>
    </w:pPr>
    <w:rPr>
      <w:rFonts w:ascii="Times New Roman" w:eastAsia="Times New Roman" w:hAnsi="Times New Roman" w:cs="Times New Roman"/>
      <w:sz w:val="20"/>
      <w:szCs w:val="20"/>
    </w:rPr>
  </w:style>
  <w:style w:type="paragraph" w:styleId="a7">
    <w:name w:val="Body Text"/>
    <w:basedOn w:val="a0"/>
    <w:link w:val="a8"/>
    <w:qFormat/>
    <w:rsid w:val="00D04BDF"/>
    <w:pPr>
      <w:widowControl w:val="0"/>
      <w:autoSpaceDE w:val="0"/>
      <w:autoSpaceDN w:val="0"/>
      <w:spacing w:after="0" w:line="240" w:lineRule="auto"/>
      <w:ind w:left="462" w:firstLine="566"/>
    </w:pPr>
    <w:rPr>
      <w:rFonts w:ascii="Times New Roman" w:eastAsia="Times New Roman" w:hAnsi="Times New Roman" w:cs="Times New Roman"/>
      <w:sz w:val="28"/>
      <w:szCs w:val="28"/>
      <w:lang w:val="en-US"/>
    </w:rPr>
  </w:style>
  <w:style w:type="character" w:customStyle="1" w:styleId="a8">
    <w:name w:val="Основной текст Знак"/>
    <w:basedOn w:val="a1"/>
    <w:link w:val="a7"/>
    <w:rsid w:val="00D04BDF"/>
    <w:rPr>
      <w:rFonts w:ascii="Times New Roman" w:eastAsia="Times New Roman" w:hAnsi="Times New Roman" w:cs="Times New Roman"/>
      <w:sz w:val="28"/>
      <w:szCs w:val="28"/>
      <w:lang w:val="en-US"/>
    </w:rPr>
  </w:style>
  <w:style w:type="paragraph" w:customStyle="1" w:styleId="21">
    <w:name w:val="Заголовок 21"/>
    <w:basedOn w:val="a0"/>
    <w:uiPriority w:val="1"/>
    <w:qFormat/>
    <w:rsid w:val="00D04BDF"/>
    <w:pPr>
      <w:widowControl w:val="0"/>
      <w:autoSpaceDE w:val="0"/>
      <w:autoSpaceDN w:val="0"/>
      <w:spacing w:after="0" w:line="240" w:lineRule="auto"/>
      <w:ind w:left="442"/>
      <w:jc w:val="center"/>
      <w:outlineLvl w:val="2"/>
    </w:pPr>
    <w:rPr>
      <w:rFonts w:ascii="Times New Roman" w:eastAsia="Times New Roman" w:hAnsi="Times New Roman" w:cs="Times New Roman"/>
      <w:b/>
      <w:bCs/>
      <w:sz w:val="40"/>
      <w:szCs w:val="40"/>
      <w:lang w:val="en-US"/>
    </w:rPr>
  </w:style>
  <w:style w:type="paragraph" w:customStyle="1" w:styleId="31">
    <w:name w:val="Заголовок 31"/>
    <w:basedOn w:val="a0"/>
    <w:uiPriority w:val="1"/>
    <w:qFormat/>
    <w:rsid w:val="00D04BDF"/>
    <w:pPr>
      <w:widowControl w:val="0"/>
      <w:autoSpaceDE w:val="0"/>
      <w:autoSpaceDN w:val="0"/>
      <w:spacing w:before="67" w:after="0" w:line="240" w:lineRule="auto"/>
      <w:ind w:left="462"/>
      <w:outlineLvl w:val="3"/>
    </w:pPr>
    <w:rPr>
      <w:rFonts w:ascii="Times New Roman" w:eastAsia="Times New Roman" w:hAnsi="Times New Roman" w:cs="Times New Roman"/>
      <w:b/>
      <w:bCs/>
      <w:sz w:val="28"/>
      <w:szCs w:val="28"/>
      <w:lang w:val="en-US"/>
    </w:rPr>
  </w:style>
  <w:style w:type="character" w:styleId="a9">
    <w:name w:val="Subtle Emphasis"/>
    <w:basedOn w:val="a1"/>
    <w:uiPriority w:val="19"/>
    <w:qFormat/>
    <w:rsid w:val="00D04BDF"/>
    <w:rPr>
      <w:i/>
      <w:iCs/>
      <w:color w:val="404040" w:themeColor="text1" w:themeTint="BF"/>
    </w:rPr>
  </w:style>
  <w:style w:type="paragraph" w:styleId="aa">
    <w:name w:val="Normal (Web)"/>
    <w:aliases w:val="Обычный (Web),Обычный (веб) Знак Знак Знак,Обычный (веб) Знак Знак Знак Знак Знак Знак,Обычный (веб) Знак Знак Знак Знак Знак,Обычный (веб) Знак Знак Char Знак,Обычный (веб) Знак Знак Char Char Знак, Знак4,Знак4,Знак4 Знак Знак"/>
    <w:basedOn w:val="a0"/>
    <w:link w:val="ab"/>
    <w:uiPriority w:val="99"/>
    <w:unhideWhenUsed/>
    <w:qFormat/>
    <w:rsid w:val="00D04BDF"/>
    <w:pPr>
      <w:spacing w:before="100" w:beforeAutospacing="1" w:after="100" w:afterAutospacing="1" w:line="240" w:lineRule="auto"/>
    </w:pPr>
    <w:rPr>
      <w:rFonts w:ascii="Times New Roman" w:eastAsia="Times New Roman" w:hAnsi="Times New Roman" w:cs="Times New Roman"/>
      <w:sz w:val="24"/>
      <w:szCs w:val="24"/>
      <w:lang w:val="en-US" w:eastAsia="ru-RU" w:bidi="en-US"/>
    </w:rPr>
  </w:style>
  <w:style w:type="paragraph" w:styleId="ac">
    <w:name w:val="No Spacing"/>
    <w:aliases w:val="Обя,мелкий,Без интервала1,мой рабочий,норма,Айгерим,Интервалсыз,No Spacing,Без интервала11,No Spacing1"/>
    <w:link w:val="ad"/>
    <w:uiPriority w:val="1"/>
    <w:qFormat/>
    <w:rsid w:val="00D04BDF"/>
    <w:pPr>
      <w:widowControl w:val="0"/>
      <w:spacing w:after="0" w:line="240" w:lineRule="auto"/>
    </w:pPr>
    <w:rPr>
      <w:rFonts w:ascii="Courier New" w:eastAsia="Courier New" w:hAnsi="Courier New" w:cs="Courier New"/>
      <w:color w:val="000000"/>
      <w:sz w:val="24"/>
      <w:szCs w:val="24"/>
      <w:lang w:eastAsia="ru-RU" w:bidi="ru-RU"/>
    </w:rPr>
  </w:style>
  <w:style w:type="table" w:styleId="ae">
    <w:name w:val="Table Grid"/>
    <w:basedOn w:val="a2"/>
    <w:uiPriority w:val="39"/>
    <w:rsid w:val="00D04BDF"/>
    <w:pPr>
      <w:widowControl w:val="0"/>
      <w:spacing w:after="0" w:line="240" w:lineRule="auto"/>
    </w:pPr>
    <w:rPr>
      <w:rFonts w:ascii="Courier New" w:eastAsia="Courier New" w:hAnsi="Courier New" w:cs="Courier New"/>
      <w:sz w:val="24"/>
      <w:szCs w:val="24"/>
      <w:lang w:eastAsia="ru-RU" w:bidi="ru-RU"/>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f">
    <w:name w:val="Hyperlink"/>
    <w:basedOn w:val="a1"/>
    <w:uiPriority w:val="99"/>
    <w:unhideWhenUsed/>
    <w:rsid w:val="00D04BDF"/>
    <w:rPr>
      <w:color w:val="0563C1" w:themeColor="hyperlink"/>
      <w:u w:val="single"/>
    </w:rPr>
  </w:style>
  <w:style w:type="paragraph" w:styleId="HTML">
    <w:name w:val="HTML Preformatted"/>
    <w:basedOn w:val="a0"/>
    <w:link w:val="HTML0"/>
    <w:uiPriority w:val="99"/>
    <w:unhideWhenUsed/>
    <w:rsid w:val="00D04BDF"/>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0" w:line="240" w:lineRule="auto"/>
    </w:pPr>
    <w:rPr>
      <w:rFonts w:ascii="Courier New" w:eastAsia="Times New Roman" w:hAnsi="Courier New" w:cs="Courier New"/>
      <w:sz w:val="20"/>
      <w:szCs w:val="20"/>
      <w:lang w:eastAsia="ru-RU"/>
    </w:rPr>
  </w:style>
  <w:style w:type="character" w:customStyle="1" w:styleId="HTML0">
    <w:name w:val="Стандартный HTML Знак"/>
    <w:basedOn w:val="a1"/>
    <w:link w:val="HTML"/>
    <w:uiPriority w:val="99"/>
    <w:rsid w:val="00D04BDF"/>
    <w:rPr>
      <w:rFonts w:ascii="Courier New" w:eastAsia="Times New Roman" w:hAnsi="Courier New" w:cs="Courier New"/>
      <w:sz w:val="20"/>
      <w:szCs w:val="20"/>
      <w:lang w:eastAsia="ru-RU"/>
    </w:rPr>
  </w:style>
  <w:style w:type="character" w:styleId="af0">
    <w:name w:val="Strong"/>
    <w:basedOn w:val="a1"/>
    <w:uiPriority w:val="22"/>
    <w:qFormat/>
    <w:rsid w:val="00D04BDF"/>
    <w:rPr>
      <w:b/>
      <w:bCs/>
    </w:rPr>
  </w:style>
  <w:style w:type="character" w:customStyle="1" w:styleId="translation-word">
    <w:name w:val="translation-word"/>
    <w:basedOn w:val="a1"/>
    <w:rsid w:val="00D04BDF"/>
  </w:style>
  <w:style w:type="character" w:styleId="af1">
    <w:name w:val="Emphasis"/>
    <w:basedOn w:val="a1"/>
    <w:uiPriority w:val="20"/>
    <w:qFormat/>
    <w:rsid w:val="00D04BDF"/>
    <w:rPr>
      <w:i/>
      <w:iCs/>
    </w:rPr>
  </w:style>
  <w:style w:type="character" w:customStyle="1" w:styleId="ab">
    <w:name w:val="Обычный (Интернет) Знак"/>
    <w:aliases w:val="Обычный (Web) Знак1,Обычный (веб) Знак Знак Знак Знак1,Обычный (веб) Знак Знак Знак Знак Знак Знак Знак1,Обычный (веб) Знак Знак Знак Знак Знак Знак2,Обычный (веб) Знак Знак Char Знак Знак1, Знак4 Знак1,Знак4 Знак1"/>
    <w:link w:val="aa"/>
    <w:uiPriority w:val="99"/>
    <w:locked/>
    <w:rsid w:val="00D04BDF"/>
    <w:rPr>
      <w:rFonts w:ascii="Times New Roman" w:eastAsia="Times New Roman" w:hAnsi="Times New Roman" w:cs="Times New Roman"/>
      <w:sz w:val="24"/>
      <w:szCs w:val="24"/>
      <w:lang w:val="en-US" w:eastAsia="ru-RU" w:bidi="en-US"/>
    </w:rPr>
  </w:style>
  <w:style w:type="character" w:customStyle="1" w:styleId="af2">
    <w:name w:val="Другое_"/>
    <w:basedOn w:val="a1"/>
    <w:link w:val="af3"/>
    <w:rsid w:val="00D04BDF"/>
    <w:rPr>
      <w:rFonts w:ascii="Times New Roman" w:eastAsia="Times New Roman" w:hAnsi="Times New Roman" w:cs="Times New Roman"/>
      <w:shd w:val="clear" w:color="auto" w:fill="FFFFFF"/>
    </w:rPr>
  </w:style>
  <w:style w:type="paragraph" w:customStyle="1" w:styleId="af3">
    <w:name w:val="Другое"/>
    <w:basedOn w:val="a0"/>
    <w:link w:val="af2"/>
    <w:rsid w:val="00D04BDF"/>
    <w:pPr>
      <w:widowControl w:val="0"/>
      <w:shd w:val="clear" w:color="auto" w:fill="FFFFFF"/>
      <w:spacing w:after="260" w:line="360" w:lineRule="auto"/>
      <w:ind w:firstLine="300"/>
    </w:pPr>
    <w:rPr>
      <w:rFonts w:ascii="Times New Roman" w:eastAsia="Times New Roman" w:hAnsi="Times New Roman" w:cs="Times New Roman"/>
    </w:rPr>
  </w:style>
  <w:style w:type="paragraph" w:styleId="22">
    <w:name w:val="Body Text 2"/>
    <w:basedOn w:val="a0"/>
    <w:link w:val="23"/>
    <w:unhideWhenUsed/>
    <w:rsid w:val="00D04BDF"/>
    <w:pPr>
      <w:spacing w:after="120" w:line="480" w:lineRule="auto"/>
    </w:pPr>
  </w:style>
  <w:style w:type="character" w:customStyle="1" w:styleId="23">
    <w:name w:val="Основной текст 2 Знак"/>
    <w:basedOn w:val="a1"/>
    <w:link w:val="22"/>
    <w:rsid w:val="00D04BDF"/>
  </w:style>
  <w:style w:type="character" w:customStyle="1" w:styleId="24">
    <w:name w:val="Основной текст (2)_"/>
    <w:basedOn w:val="a1"/>
    <w:link w:val="25"/>
    <w:rsid w:val="00D04BDF"/>
    <w:rPr>
      <w:rFonts w:ascii="Arial" w:eastAsia="Arial" w:hAnsi="Arial" w:cs="Arial"/>
      <w:sz w:val="15"/>
      <w:szCs w:val="15"/>
      <w:shd w:val="clear" w:color="auto" w:fill="FFFFFF"/>
    </w:rPr>
  </w:style>
  <w:style w:type="paragraph" w:customStyle="1" w:styleId="25">
    <w:name w:val="Основной текст (2)"/>
    <w:basedOn w:val="a0"/>
    <w:link w:val="24"/>
    <w:rsid w:val="00D04BDF"/>
    <w:pPr>
      <w:widowControl w:val="0"/>
      <w:shd w:val="clear" w:color="auto" w:fill="FFFFFF"/>
      <w:spacing w:after="0" w:line="240" w:lineRule="auto"/>
      <w:jc w:val="center"/>
    </w:pPr>
    <w:rPr>
      <w:rFonts w:ascii="Arial" w:eastAsia="Arial" w:hAnsi="Arial" w:cs="Arial"/>
      <w:sz w:val="15"/>
      <w:szCs w:val="15"/>
    </w:rPr>
  </w:style>
  <w:style w:type="paragraph" w:styleId="af4">
    <w:name w:val="Title"/>
    <w:basedOn w:val="a0"/>
    <w:link w:val="af5"/>
    <w:qFormat/>
    <w:rsid w:val="00D04BDF"/>
    <w:pPr>
      <w:spacing w:after="0" w:line="240" w:lineRule="auto"/>
      <w:ind w:firstLine="567"/>
      <w:jc w:val="center"/>
    </w:pPr>
    <w:rPr>
      <w:rFonts w:ascii="Arial" w:eastAsia="Times New Roman" w:hAnsi="Arial" w:cs="Times New Roman"/>
      <w:sz w:val="24"/>
      <w:szCs w:val="20"/>
      <w:lang w:val="sr-Cyrl-CS" w:eastAsia="ru-RU"/>
    </w:rPr>
  </w:style>
  <w:style w:type="character" w:customStyle="1" w:styleId="af5">
    <w:name w:val="Заголовок Знак"/>
    <w:basedOn w:val="a1"/>
    <w:link w:val="af4"/>
    <w:rsid w:val="00D04BDF"/>
    <w:rPr>
      <w:rFonts w:ascii="Arial" w:eastAsia="Times New Roman" w:hAnsi="Arial" w:cs="Times New Roman"/>
      <w:sz w:val="24"/>
      <w:szCs w:val="20"/>
      <w:lang w:val="sr-Cyrl-CS" w:eastAsia="ru-RU"/>
    </w:rPr>
  </w:style>
  <w:style w:type="character" w:customStyle="1" w:styleId="af6">
    <w:name w:val="Подпись к таблице_"/>
    <w:basedOn w:val="a1"/>
    <w:link w:val="af7"/>
    <w:rsid w:val="00D04BDF"/>
    <w:rPr>
      <w:rFonts w:ascii="Times New Roman" w:eastAsia="Times New Roman" w:hAnsi="Times New Roman" w:cs="Times New Roman"/>
      <w:sz w:val="15"/>
      <w:szCs w:val="15"/>
      <w:shd w:val="clear" w:color="auto" w:fill="FFFFFF"/>
    </w:rPr>
  </w:style>
  <w:style w:type="paragraph" w:customStyle="1" w:styleId="af7">
    <w:name w:val="Подпись к таблице"/>
    <w:basedOn w:val="a0"/>
    <w:link w:val="af6"/>
    <w:rsid w:val="00D04BDF"/>
    <w:pPr>
      <w:widowControl w:val="0"/>
      <w:shd w:val="clear" w:color="auto" w:fill="FFFFFF"/>
      <w:spacing w:after="0" w:line="252" w:lineRule="auto"/>
    </w:pPr>
    <w:rPr>
      <w:rFonts w:ascii="Times New Roman" w:eastAsia="Times New Roman" w:hAnsi="Times New Roman" w:cs="Times New Roman"/>
      <w:sz w:val="15"/>
      <w:szCs w:val="15"/>
    </w:rPr>
  </w:style>
  <w:style w:type="character" w:customStyle="1" w:styleId="af8">
    <w:name w:val="Подпись к картинке_"/>
    <w:basedOn w:val="a1"/>
    <w:link w:val="af9"/>
    <w:rsid w:val="00D04BDF"/>
    <w:rPr>
      <w:rFonts w:ascii="Times New Roman" w:eastAsia="Times New Roman" w:hAnsi="Times New Roman" w:cs="Times New Roman"/>
      <w:shd w:val="clear" w:color="auto" w:fill="FFFFFF"/>
    </w:rPr>
  </w:style>
  <w:style w:type="paragraph" w:customStyle="1" w:styleId="af9">
    <w:name w:val="Подпись к картинке"/>
    <w:basedOn w:val="a0"/>
    <w:link w:val="af8"/>
    <w:rsid w:val="00D04BDF"/>
    <w:pPr>
      <w:widowControl w:val="0"/>
      <w:shd w:val="clear" w:color="auto" w:fill="FFFFFF"/>
      <w:spacing w:after="0" w:line="360" w:lineRule="auto"/>
      <w:ind w:firstLine="340"/>
    </w:pPr>
    <w:rPr>
      <w:rFonts w:ascii="Times New Roman" w:eastAsia="Times New Roman" w:hAnsi="Times New Roman" w:cs="Times New Roman"/>
    </w:rPr>
  </w:style>
  <w:style w:type="character" w:customStyle="1" w:styleId="26">
    <w:name w:val="Колонтитул (2)_"/>
    <w:basedOn w:val="a1"/>
    <w:link w:val="27"/>
    <w:rsid w:val="00D04BDF"/>
    <w:rPr>
      <w:rFonts w:ascii="Times New Roman" w:eastAsia="Times New Roman" w:hAnsi="Times New Roman" w:cs="Times New Roman"/>
      <w:sz w:val="20"/>
      <w:szCs w:val="20"/>
      <w:shd w:val="clear" w:color="auto" w:fill="FFFFFF"/>
    </w:rPr>
  </w:style>
  <w:style w:type="paragraph" w:customStyle="1" w:styleId="27">
    <w:name w:val="Колонтитул (2)"/>
    <w:basedOn w:val="a0"/>
    <w:link w:val="26"/>
    <w:rsid w:val="00D04BDF"/>
    <w:pPr>
      <w:widowControl w:val="0"/>
      <w:shd w:val="clear" w:color="auto" w:fill="FFFFFF"/>
      <w:spacing w:after="0" w:line="240" w:lineRule="auto"/>
    </w:pPr>
    <w:rPr>
      <w:rFonts w:ascii="Times New Roman" w:eastAsia="Times New Roman" w:hAnsi="Times New Roman" w:cs="Times New Roman"/>
      <w:sz w:val="20"/>
      <w:szCs w:val="20"/>
    </w:rPr>
  </w:style>
  <w:style w:type="character" w:customStyle="1" w:styleId="afa">
    <w:name w:val="Оглавление_"/>
    <w:basedOn w:val="a1"/>
    <w:link w:val="afb"/>
    <w:rsid w:val="00D04BDF"/>
    <w:rPr>
      <w:rFonts w:ascii="Times New Roman" w:eastAsia="Times New Roman" w:hAnsi="Times New Roman" w:cs="Times New Roman"/>
      <w:shd w:val="clear" w:color="auto" w:fill="FFFFFF"/>
    </w:rPr>
  </w:style>
  <w:style w:type="paragraph" w:customStyle="1" w:styleId="afb">
    <w:name w:val="Оглавление"/>
    <w:basedOn w:val="a0"/>
    <w:link w:val="afa"/>
    <w:rsid w:val="00D04BDF"/>
    <w:pPr>
      <w:widowControl w:val="0"/>
      <w:shd w:val="clear" w:color="auto" w:fill="FFFFFF"/>
      <w:spacing w:after="0" w:line="360" w:lineRule="auto"/>
    </w:pPr>
    <w:rPr>
      <w:rFonts w:ascii="Times New Roman" w:eastAsia="Times New Roman" w:hAnsi="Times New Roman" w:cs="Times New Roman"/>
    </w:rPr>
  </w:style>
  <w:style w:type="paragraph" w:styleId="afc">
    <w:name w:val="Balloon Text"/>
    <w:basedOn w:val="a0"/>
    <w:link w:val="afd"/>
    <w:uiPriority w:val="99"/>
    <w:semiHidden/>
    <w:unhideWhenUsed/>
    <w:rsid w:val="00D04BDF"/>
    <w:pPr>
      <w:widowControl w:val="0"/>
      <w:spacing w:after="0" w:line="240" w:lineRule="auto"/>
    </w:pPr>
    <w:rPr>
      <w:rFonts w:ascii="Tahoma" w:eastAsia="Courier New" w:hAnsi="Tahoma" w:cs="Tahoma"/>
      <w:color w:val="000000"/>
      <w:sz w:val="16"/>
      <w:szCs w:val="16"/>
      <w:lang w:eastAsia="ru-RU" w:bidi="ru-RU"/>
    </w:rPr>
  </w:style>
  <w:style w:type="character" w:customStyle="1" w:styleId="afd">
    <w:name w:val="Текст выноски Знак"/>
    <w:basedOn w:val="a1"/>
    <w:link w:val="afc"/>
    <w:uiPriority w:val="99"/>
    <w:semiHidden/>
    <w:rsid w:val="00D04BDF"/>
    <w:rPr>
      <w:rFonts w:ascii="Tahoma" w:eastAsia="Courier New" w:hAnsi="Tahoma" w:cs="Tahoma"/>
      <w:color w:val="000000"/>
      <w:sz w:val="16"/>
      <w:szCs w:val="16"/>
      <w:lang w:eastAsia="ru-RU" w:bidi="ru-RU"/>
    </w:rPr>
  </w:style>
  <w:style w:type="paragraph" w:styleId="a">
    <w:name w:val="List Bullet"/>
    <w:basedOn w:val="a0"/>
    <w:uiPriority w:val="99"/>
    <w:unhideWhenUsed/>
    <w:rsid w:val="00D04BDF"/>
    <w:pPr>
      <w:widowControl w:val="0"/>
      <w:numPr>
        <w:numId w:val="5"/>
      </w:numPr>
      <w:spacing w:after="0" w:line="240" w:lineRule="auto"/>
      <w:contextualSpacing/>
    </w:pPr>
    <w:rPr>
      <w:rFonts w:ascii="Courier New" w:eastAsia="Courier New" w:hAnsi="Courier New" w:cs="Courier New"/>
      <w:color w:val="000000"/>
      <w:sz w:val="24"/>
      <w:szCs w:val="24"/>
      <w:lang w:eastAsia="ru-RU" w:bidi="ru-RU"/>
    </w:rPr>
  </w:style>
  <w:style w:type="character" w:customStyle="1" w:styleId="tlid-translation">
    <w:name w:val="tlid-translation"/>
    <w:basedOn w:val="a1"/>
    <w:rsid w:val="00D04BDF"/>
  </w:style>
  <w:style w:type="paragraph" w:styleId="afe">
    <w:name w:val="Body Text Indent"/>
    <w:basedOn w:val="a0"/>
    <w:link w:val="aff"/>
    <w:unhideWhenUsed/>
    <w:rsid w:val="00D04BDF"/>
    <w:pPr>
      <w:spacing w:after="120"/>
      <w:ind w:left="283"/>
    </w:pPr>
  </w:style>
  <w:style w:type="character" w:customStyle="1" w:styleId="aff">
    <w:name w:val="Основной текст с отступом Знак"/>
    <w:basedOn w:val="a1"/>
    <w:link w:val="afe"/>
    <w:rsid w:val="00D04BDF"/>
  </w:style>
  <w:style w:type="paragraph" w:styleId="28">
    <w:name w:val="Body Text Indent 2"/>
    <w:basedOn w:val="a0"/>
    <w:link w:val="29"/>
    <w:rsid w:val="00D04BDF"/>
    <w:pPr>
      <w:spacing w:after="0" w:line="240" w:lineRule="auto"/>
      <w:ind w:firstLine="720"/>
    </w:pPr>
    <w:rPr>
      <w:rFonts w:ascii="KZ Times New Roman" w:eastAsia="Times New Roman" w:hAnsi="KZ Times New Roman" w:cs="Times New Roman"/>
      <w:sz w:val="28"/>
      <w:szCs w:val="24"/>
      <w:lang w:val="kk-KZ" w:eastAsia="kk-KZ"/>
    </w:rPr>
  </w:style>
  <w:style w:type="character" w:customStyle="1" w:styleId="29">
    <w:name w:val="Основной текст с отступом 2 Знак"/>
    <w:basedOn w:val="a1"/>
    <w:link w:val="28"/>
    <w:rsid w:val="00D04BDF"/>
    <w:rPr>
      <w:rFonts w:ascii="KZ Times New Roman" w:eastAsia="Times New Roman" w:hAnsi="KZ Times New Roman" w:cs="Times New Roman"/>
      <w:sz w:val="28"/>
      <w:szCs w:val="24"/>
      <w:lang w:val="kk-KZ" w:eastAsia="kk-KZ"/>
    </w:rPr>
  </w:style>
  <w:style w:type="paragraph" w:styleId="32">
    <w:name w:val="Body Text 3"/>
    <w:basedOn w:val="a0"/>
    <w:link w:val="33"/>
    <w:rsid w:val="00D04BDF"/>
    <w:pPr>
      <w:spacing w:after="0" w:line="240" w:lineRule="auto"/>
      <w:jc w:val="both"/>
    </w:pPr>
    <w:rPr>
      <w:rFonts w:ascii="Times New Roman" w:eastAsia="Times New Roman" w:hAnsi="Times New Roman" w:cs="Times New Roman"/>
      <w:sz w:val="28"/>
      <w:szCs w:val="24"/>
      <w:lang w:val="kk-KZ" w:eastAsia="kk-KZ"/>
    </w:rPr>
  </w:style>
  <w:style w:type="character" w:customStyle="1" w:styleId="33">
    <w:name w:val="Основной текст 3 Знак"/>
    <w:basedOn w:val="a1"/>
    <w:link w:val="32"/>
    <w:rsid w:val="00D04BDF"/>
    <w:rPr>
      <w:rFonts w:ascii="Times New Roman" w:eastAsia="Times New Roman" w:hAnsi="Times New Roman" w:cs="Times New Roman"/>
      <w:sz w:val="28"/>
      <w:szCs w:val="24"/>
      <w:lang w:val="kk-KZ" w:eastAsia="kk-KZ"/>
    </w:rPr>
  </w:style>
  <w:style w:type="paragraph" w:styleId="34">
    <w:name w:val="Body Text Indent 3"/>
    <w:basedOn w:val="a0"/>
    <w:link w:val="35"/>
    <w:rsid w:val="00D04BDF"/>
    <w:pPr>
      <w:spacing w:after="0" w:line="240" w:lineRule="auto"/>
      <w:ind w:firstLine="708"/>
      <w:jc w:val="center"/>
    </w:pPr>
    <w:rPr>
      <w:rFonts w:ascii="Times New Roman" w:eastAsia="Times New Roman" w:hAnsi="Times New Roman" w:cs="Times New Roman"/>
      <w:b/>
      <w:sz w:val="28"/>
      <w:szCs w:val="24"/>
      <w:lang w:val="en-US" w:eastAsia="kk-KZ"/>
    </w:rPr>
  </w:style>
  <w:style w:type="character" w:customStyle="1" w:styleId="35">
    <w:name w:val="Основной текст с отступом 3 Знак"/>
    <w:basedOn w:val="a1"/>
    <w:link w:val="34"/>
    <w:rsid w:val="00D04BDF"/>
    <w:rPr>
      <w:rFonts w:ascii="Times New Roman" w:eastAsia="Times New Roman" w:hAnsi="Times New Roman" w:cs="Times New Roman"/>
      <w:b/>
      <w:sz w:val="28"/>
      <w:szCs w:val="24"/>
      <w:lang w:val="en-US" w:eastAsia="kk-KZ"/>
    </w:rPr>
  </w:style>
  <w:style w:type="paragraph" w:styleId="aff0">
    <w:name w:val="footer"/>
    <w:basedOn w:val="a0"/>
    <w:link w:val="aff1"/>
    <w:uiPriority w:val="99"/>
    <w:rsid w:val="00D04B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1">
    <w:name w:val="Нижний колонтитул Знак"/>
    <w:basedOn w:val="a1"/>
    <w:link w:val="aff0"/>
    <w:uiPriority w:val="99"/>
    <w:rsid w:val="00D04BDF"/>
    <w:rPr>
      <w:rFonts w:ascii="Times New Roman" w:eastAsia="Times New Roman" w:hAnsi="Times New Roman" w:cs="Times New Roman"/>
      <w:sz w:val="24"/>
      <w:szCs w:val="24"/>
      <w:lang w:eastAsia="ru-RU"/>
    </w:rPr>
  </w:style>
  <w:style w:type="character" w:styleId="aff2">
    <w:name w:val="page number"/>
    <w:basedOn w:val="a1"/>
    <w:rsid w:val="00D04BDF"/>
  </w:style>
  <w:style w:type="paragraph" w:styleId="aff3">
    <w:name w:val="caption"/>
    <w:basedOn w:val="a0"/>
    <w:next w:val="a0"/>
    <w:uiPriority w:val="35"/>
    <w:qFormat/>
    <w:rsid w:val="00D04BDF"/>
    <w:pPr>
      <w:spacing w:after="0" w:line="240" w:lineRule="auto"/>
    </w:pPr>
    <w:rPr>
      <w:rFonts w:ascii="Times New Roman" w:eastAsia="Times New Roman" w:hAnsi="Times New Roman" w:cs="Times New Roman"/>
      <w:b/>
      <w:bCs/>
      <w:sz w:val="20"/>
      <w:szCs w:val="20"/>
      <w:lang w:eastAsia="ru-RU"/>
    </w:rPr>
  </w:style>
  <w:style w:type="paragraph" w:styleId="aff4">
    <w:name w:val="header"/>
    <w:basedOn w:val="a0"/>
    <w:link w:val="aff5"/>
    <w:uiPriority w:val="99"/>
    <w:rsid w:val="00D04BDF"/>
    <w:pPr>
      <w:tabs>
        <w:tab w:val="center" w:pos="4677"/>
        <w:tab w:val="right" w:pos="9355"/>
      </w:tabs>
      <w:spacing w:after="0" w:line="240" w:lineRule="auto"/>
    </w:pPr>
    <w:rPr>
      <w:rFonts w:ascii="Times New Roman" w:eastAsia="Times New Roman" w:hAnsi="Times New Roman" w:cs="Times New Roman"/>
      <w:sz w:val="24"/>
      <w:szCs w:val="24"/>
      <w:lang w:eastAsia="ru-RU"/>
    </w:rPr>
  </w:style>
  <w:style w:type="character" w:customStyle="1" w:styleId="aff5">
    <w:name w:val="Верхний колонтитул Знак"/>
    <w:basedOn w:val="a1"/>
    <w:link w:val="aff4"/>
    <w:uiPriority w:val="99"/>
    <w:rsid w:val="00D04BDF"/>
    <w:rPr>
      <w:rFonts w:ascii="Times New Roman" w:eastAsia="Times New Roman" w:hAnsi="Times New Roman" w:cs="Times New Roman"/>
      <w:sz w:val="24"/>
      <w:szCs w:val="24"/>
      <w:lang w:eastAsia="ru-RU"/>
    </w:rPr>
  </w:style>
  <w:style w:type="character" w:customStyle="1" w:styleId="aff6">
    <w:name w:val="Абзац списка Знак Знак"/>
    <w:locked/>
    <w:rsid w:val="00D04BDF"/>
    <w:rPr>
      <w:rFonts w:ascii="Calibri" w:eastAsia="Calibri" w:hAnsi="Calibri" w:cs="Times New Roman"/>
      <w:sz w:val="20"/>
      <w:szCs w:val="20"/>
      <w:lang w:val="kk-KZ"/>
    </w:rPr>
  </w:style>
  <w:style w:type="paragraph" w:customStyle="1" w:styleId="210">
    <w:name w:val="Основной текст (2)1"/>
    <w:basedOn w:val="a0"/>
    <w:rsid w:val="00D04BDF"/>
    <w:pPr>
      <w:widowControl w:val="0"/>
      <w:shd w:val="clear" w:color="auto" w:fill="FFFFFF"/>
      <w:spacing w:after="360" w:line="240" w:lineRule="atLeast"/>
      <w:jc w:val="center"/>
    </w:pPr>
    <w:rPr>
      <w:b/>
      <w:bCs/>
      <w:sz w:val="27"/>
      <w:szCs w:val="27"/>
    </w:rPr>
  </w:style>
  <w:style w:type="character" w:customStyle="1" w:styleId="y2iqfc">
    <w:name w:val="y2iqfc"/>
    <w:basedOn w:val="a1"/>
    <w:rsid w:val="00D04BDF"/>
  </w:style>
  <w:style w:type="paragraph" w:customStyle="1" w:styleId="aff7">
    <w:name w:val="Стиль диплома"/>
    <w:basedOn w:val="a0"/>
    <w:rsid w:val="00D04BDF"/>
    <w:pPr>
      <w:tabs>
        <w:tab w:val="left" w:pos="1350"/>
      </w:tabs>
      <w:spacing w:after="0" w:line="360" w:lineRule="auto"/>
      <w:ind w:firstLine="1134"/>
      <w:jc w:val="both"/>
    </w:pPr>
    <w:rPr>
      <w:rFonts w:ascii="Times New Roman" w:eastAsia="Times New Roman" w:hAnsi="Times New Roman" w:cs="Times New Roman"/>
      <w:sz w:val="28"/>
      <w:szCs w:val="24"/>
      <w:lang w:eastAsia="ru-RU"/>
    </w:rPr>
  </w:style>
  <w:style w:type="character" w:styleId="aff8">
    <w:name w:val="line number"/>
    <w:basedOn w:val="a1"/>
    <w:uiPriority w:val="99"/>
    <w:semiHidden/>
    <w:unhideWhenUsed/>
    <w:rsid w:val="00D04BDF"/>
  </w:style>
  <w:style w:type="character" w:customStyle="1" w:styleId="muxgbd">
    <w:name w:val="muxgbd"/>
    <w:basedOn w:val="a1"/>
    <w:rsid w:val="00D04BDF"/>
  </w:style>
  <w:style w:type="paragraph" w:customStyle="1" w:styleId="aff9">
    <w:name w:val="a"/>
    <w:basedOn w:val="a0"/>
    <w:rsid w:val="00D04BDF"/>
    <w:pPr>
      <w:spacing w:before="100" w:beforeAutospacing="1" w:after="100" w:afterAutospacing="1" w:line="240" w:lineRule="auto"/>
    </w:pPr>
    <w:rPr>
      <w:rFonts w:ascii="Times New Roman" w:eastAsia="Times New Roman" w:hAnsi="Times New Roman" w:cs="Times New Roman"/>
      <w:sz w:val="24"/>
      <w:szCs w:val="24"/>
      <w:lang w:eastAsia="ru-RU"/>
    </w:rPr>
  </w:style>
  <w:style w:type="paragraph" w:customStyle="1" w:styleId="a00">
    <w:name w:val="a0"/>
    <w:basedOn w:val="a0"/>
    <w:rsid w:val="00D04B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customStyle="1" w:styleId="apple-converted-space">
    <w:name w:val="apple-converted-space"/>
    <w:basedOn w:val="a1"/>
    <w:rsid w:val="00D04BDF"/>
  </w:style>
  <w:style w:type="character" w:customStyle="1" w:styleId="12">
    <w:name w:val="Неразрешенное упоминание1"/>
    <w:basedOn w:val="a1"/>
    <w:uiPriority w:val="99"/>
    <w:semiHidden/>
    <w:unhideWhenUsed/>
    <w:rsid w:val="00D04BDF"/>
    <w:rPr>
      <w:color w:val="605E5C"/>
      <w:shd w:val="clear" w:color="auto" w:fill="E1DFDD"/>
    </w:rPr>
  </w:style>
  <w:style w:type="paragraph" w:customStyle="1" w:styleId="breadcrumb-item">
    <w:name w:val="breadcrumb-item"/>
    <w:basedOn w:val="a0"/>
    <w:rsid w:val="00D04BDF"/>
    <w:pPr>
      <w:spacing w:before="100" w:beforeAutospacing="1" w:after="100" w:afterAutospacing="1" w:line="240" w:lineRule="auto"/>
    </w:pPr>
    <w:rPr>
      <w:rFonts w:ascii="Times New Roman" w:eastAsia="Times New Roman" w:hAnsi="Times New Roman" w:cs="Times New Roman"/>
      <w:sz w:val="24"/>
      <w:szCs w:val="24"/>
      <w:lang w:eastAsia="ru-RU"/>
    </w:rPr>
  </w:style>
  <w:style w:type="character" w:styleId="affa">
    <w:name w:val="FollowedHyperlink"/>
    <w:basedOn w:val="a1"/>
    <w:uiPriority w:val="99"/>
    <w:semiHidden/>
    <w:unhideWhenUsed/>
    <w:rsid w:val="00D04BDF"/>
    <w:rPr>
      <w:color w:val="954F72" w:themeColor="followedHyperlink"/>
      <w:u w:val="single"/>
    </w:rPr>
  </w:style>
  <w:style w:type="character" w:customStyle="1" w:styleId="ezkurwreuab5ozgtqnkl">
    <w:name w:val="ezkurwreuab5ozgtqnkl"/>
    <w:basedOn w:val="a1"/>
    <w:rsid w:val="00D04BDF"/>
  </w:style>
  <w:style w:type="character" w:customStyle="1" w:styleId="affb">
    <w:name w:val="Основной текст + Курсив"/>
    <w:uiPriority w:val="99"/>
    <w:rsid w:val="00D04BDF"/>
    <w:rPr>
      <w:rFonts w:ascii="Times New Roman" w:hAnsi="Times New Roman"/>
      <w:i/>
      <w:spacing w:val="0"/>
      <w:sz w:val="23"/>
      <w:shd w:val="clear" w:color="auto" w:fill="FFFFFF"/>
    </w:rPr>
  </w:style>
  <w:style w:type="paragraph" w:styleId="affc">
    <w:name w:val="Block Text"/>
    <w:basedOn w:val="a0"/>
    <w:semiHidden/>
    <w:unhideWhenUsed/>
    <w:rsid w:val="00211D53"/>
    <w:pPr>
      <w:tabs>
        <w:tab w:val="left" w:pos="567"/>
        <w:tab w:val="left" w:pos="8931"/>
      </w:tabs>
      <w:spacing w:after="0" w:line="360" w:lineRule="auto"/>
      <w:ind w:left="142" w:right="851"/>
    </w:pPr>
    <w:rPr>
      <w:rFonts w:ascii="KZ Times New Roman" w:eastAsia="Times New Roman" w:hAnsi="KZ Times New Roman" w:cs="Times New Roman"/>
      <w:sz w:val="28"/>
      <w:szCs w:val="20"/>
      <w:lang w:val="kk-KZ" w:eastAsia="ru-RU"/>
    </w:rPr>
  </w:style>
  <w:style w:type="character" w:customStyle="1" w:styleId="13">
    <w:name w:val="Обычный (веб) Знак1"/>
    <w:aliases w:val="Обычный (Web) Знак,Обычный (веб) Знак Знак Знак Знак,Обычный (веб) Знак Знак Знак Знак Знак Знак Знак,Обычный (веб) Знак Знак Знак Знак Знак Знак1,Обычный (веб) Знак Знак,Обычный (веб) Знак Знак Char Знак Знак, Знак4 Знак,Знак4 Знак"/>
    <w:uiPriority w:val="34"/>
    <w:locked/>
    <w:rsid w:val="001045DC"/>
    <w:rPr>
      <w:rFonts w:ascii="Times New Roman" w:eastAsia="Calibri" w:hAnsi="Times New Roman" w:cs="Times New Roman"/>
    </w:rPr>
  </w:style>
  <w:style w:type="character" w:customStyle="1" w:styleId="ad">
    <w:name w:val="Без интервала Знак"/>
    <w:aliases w:val="Обя Знак,мелкий Знак,Без интервала1 Знак,мой рабочий Знак,норма Знак,Айгерим Знак,Интервалсыз Знак,No Spacing Знак,Без интервала11 Знак,No Spacing1 Знак"/>
    <w:basedOn w:val="a1"/>
    <w:link w:val="ac"/>
    <w:uiPriority w:val="1"/>
    <w:rsid w:val="003F6AC8"/>
    <w:rPr>
      <w:rFonts w:ascii="Courier New" w:eastAsia="Courier New" w:hAnsi="Courier New" w:cs="Courier New"/>
      <w:color w:val="000000"/>
      <w:sz w:val="24"/>
      <w:szCs w:val="24"/>
      <w:lang w:eastAsia="ru-RU" w:bidi="ru-RU"/>
    </w:rPr>
  </w:style>
  <w:style w:type="character" w:customStyle="1" w:styleId="note">
    <w:name w:val="note"/>
    <w:basedOn w:val="a1"/>
    <w:rsid w:val="00623BE6"/>
  </w:style>
  <w:style w:type="paragraph" w:customStyle="1" w:styleId="Default">
    <w:name w:val="Default"/>
    <w:qFormat/>
    <w:rsid w:val="00BE09A2"/>
    <w:pPr>
      <w:autoSpaceDE w:val="0"/>
      <w:autoSpaceDN w:val="0"/>
      <w:adjustRightInd w:val="0"/>
      <w:spacing w:after="0" w:line="240" w:lineRule="auto"/>
    </w:pPr>
    <w:rPr>
      <w:rFonts w:ascii="Cambria" w:eastAsia="Times New Roman" w:hAnsi="Cambria" w:cs="Cambria"/>
      <w:color w:val="000000"/>
      <w:sz w:val="24"/>
      <w:szCs w:val="24"/>
      <w:lang w:eastAsia="ru-RU"/>
    </w:rPr>
  </w:style>
  <w:style w:type="character" w:customStyle="1" w:styleId="anegp0gi0b9av8jahpyh">
    <w:name w:val="anegp0gi0b9av8jahpyh"/>
    <w:basedOn w:val="a1"/>
    <w:rsid w:val="00BE09A2"/>
  </w:style>
  <w:style w:type="paragraph" w:styleId="affd">
    <w:name w:val="footnote text"/>
    <w:basedOn w:val="a0"/>
    <w:link w:val="affe"/>
    <w:uiPriority w:val="99"/>
    <w:semiHidden/>
    <w:unhideWhenUsed/>
    <w:rsid w:val="00BE09A2"/>
    <w:pPr>
      <w:spacing w:after="0" w:line="240" w:lineRule="auto"/>
    </w:pPr>
    <w:rPr>
      <w:rFonts w:ascii="Calibri" w:eastAsia="Calibri" w:hAnsi="Calibri" w:cs="Calibri"/>
      <w:sz w:val="20"/>
      <w:szCs w:val="20"/>
      <w:lang w:eastAsia="ru-RU"/>
    </w:rPr>
  </w:style>
  <w:style w:type="character" w:customStyle="1" w:styleId="affe">
    <w:name w:val="Текст сноски Знак"/>
    <w:basedOn w:val="a1"/>
    <w:link w:val="affd"/>
    <w:uiPriority w:val="99"/>
    <w:semiHidden/>
    <w:rsid w:val="00BE09A2"/>
    <w:rPr>
      <w:rFonts w:ascii="Calibri" w:eastAsia="Calibri" w:hAnsi="Calibri" w:cs="Calibri"/>
      <w:sz w:val="20"/>
      <w:szCs w:val="20"/>
      <w:lang w:eastAsia="ru-RU"/>
    </w:rPr>
  </w:style>
  <w:style w:type="paragraph" w:customStyle="1" w:styleId="Pa1">
    <w:name w:val="Pa1"/>
    <w:basedOn w:val="Default"/>
    <w:next w:val="Default"/>
    <w:uiPriority w:val="99"/>
    <w:rsid w:val="00BE09A2"/>
    <w:pPr>
      <w:spacing w:line="321" w:lineRule="atLeast"/>
    </w:pPr>
    <w:rPr>
      <w:rFonts w:ascii="Times New Roman" w:eastAsiaTheme="minorHAnsi" w:hAnsi="Times New Roman" w:cs="Times New Roman"/>
      <w:color w:val="auto"/>
      <w:lang w:eastAsia="en-US"/>
    </w:rPr>
  </w:style>
  <w:style w:type="character" w:customStyle="1" w:styleId="2a">
    <w:name w:val="Неразрешенное упоминание2"/>
    <w:basedOn w:val="a1"/>
    <w:uiPriority w:val="99"/>
    <w:semiHidden/>
    <w:unhideWhenUsed/>
    <w:rsid w:val="00DE1442"/>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7175468">
      <w:bodyDiv w:val="1"/>
      <w:marLeft w:val="0"/>
      <w:marRight w:val="0"/>
      <w:marTop w:val="0"/>
      <w:marBottom w:val="0"/>
      <w:divBdr>
        <w:top w:val="none" w:sz="0" w:space="0" w:color="auto"/>
        <w:left w:val="none" w:sz="0" w:space="0" w:color="auto"/>
        <w:bottom w:val="none" w:sz="0" w:space="0" w:color="auto"/>
        <w:right w:val="none" w:sz="0" w:space="0" w:color="auto"/>
      </w:divBdr>
    </w:div>
    <w:div w:id="67195719">
      <w:bodyDiv w:val="1"/>
      <w:marLeft w:val="0"/>
      <w:marRight w:val="0"/>
      <w:marTop w:val="0"/>
      <w:marBottom w:val="0"/>
      <w:divBdr>
        <w:top w:val="none" w:sz="0" w:space="0" w:color="auto"/>
        <w:left w:val="none" w:sz="0" w:space="0" w:color="auto"/>
        <w:bottom w:val="none" w:sz="0" w:space="0" w:color="auto"/>
        <w:right w:val="none" w:sz="0" w:space="0" w:color="auto"/>
      </w:divBdr>
    </w:div>
    <w:div w:id="67777126">
      <w:bodyDiv w:val="1"/>
      <w:marLeft w:val="0"/>
      <w:marRight w:val="0"/>
      <w:marTop w:val="0"/>
      <w:marBottom w:val="0"/>
      <w:divBdr>
        <w:top w:val="none" w:sz="0" w:space="0" w:color="auto"/>
        <w:left w:val="none" w:sz="0" w:space="0" w:color="auto"/>
        <w:bottom w:val="none" w:sz="0" w:space="0" w:color="auto"/>
        <w:right w:val="none" w:sz="0" w:space="0" w:color="auto"/>
      </w:divBdr>
    </w:div>
    <w:div w:id="146746962">
      <w:bodyDiv w:val="1"/>
      <w:marLeft w:val="0"/>
      <w:marRight w:val="0"/>
      <w:marTop w:val="0"/>
      <w:marBottom w:val="0"/>
      <w:divBdr>
        <w:top w:val="none" w:sz="0" w:space="0" w:color="auto"/>
        <w:left w:val="none" w:sz="0" w:space="0" w:color="auto"/>
        <w:bottom w:val="none" w:sz="0" w:space="0" w:color="auto"/>
        <w:right w:val="none" w:sz="0" w:space="0" w:color="auto"/>
      </w:divBdr>
    </w:div>
    <w:div w:id="230821885">
      <w:bodyDiv w:val="1"/>
      <w:marLeft w:val="0"/>
      <w:marRight w:val="0"/>
      <w:marTop w:val="0"/>
      <w:marBottom w:val="0"/>
      <w:divBdr>
        <w:top w:val="none" w:sz="0" w:space="0" w:color="auto"/>
        <w:left w:val="none" w:sz="0" w:space="0" w:color="auto"/>
        <w:bottom w:val="none" w:sz="0" w:space="0" w:color="auto"/>
        <w:right w:val="none" w:sz="0" w:space="0" w:color="auto"/>
      </w:divBdr>
    </w:div>
    <w:div w:id="255284044">
      <w:bodyDiv w:val="1"/>
      <w:marLeft w:val="0"/>
      <w:marRight w:val="0"/>
      <w:marTop w:val="0"/>
      <w:marBottom w:val="0"/>
      <w:divBdr>
        <w:top w:val="none" w:sz="0" w:space="0" w:color="auto"/>
        <w:left w:val="none" w:sz="0" w:space="0" w:color="auto"/>
        <w:bottom w:val="none" w:sz="0" w:space="0" w:color="auto"/>
        <w:right w:val="none" w:sz="0" w:space="0" w:color="auto"/>
      </w:divBdr>
    </w:div>
    <w:div w:id="278488285">
      <w:bodyDiv w:val="1"/>
      <w:marLeft w:val="0"/>
      <w:marRight w:val="0"/>
      <w:marTop w:val="0"/>
      <w:marBottom w:val="0"/>
      <w:divBdr>
        <w:top w:val="none" w:sz="0" w:space="0" w:color="auto"/>
        <w:left w:val="none" w:sz="0" w:space="0" w:color="auto"/>
        <w:bottom w:val="none" w:sz="0" w:space="0" w:color="auto"/>
        <w:right w:val="none" w:sz="0" w:space="0" w:color="auto"/>
      </w:divBdr>
    </w:div>
    <w:div w:id="330908311">
      <w:bodyDiv w:val="1"/>
      <w:marLeft w:val="0"/>
      <w:marRight w:val="0"/>
      <w:marTop w:val="0"/>
      <w:marBottom w:val="0"/>
      <w:divBdr>
        <w:top w:val="none" w:sz="0" w:space="0" w:color="auto"/>
        <w:left w:val="none" w:sz="0" w:space="0" w:color="auto"/>
        <w:bottom w:val="none" w:sz="0" w:space="0" w:color="auto"/>
        <w:right w:val="none" w:sz="0" w:space="0" w:color="auto"/>
      </w:divBdr>
    </w:div>
    <w:div w:id="417291400">
      <w:bodyDiv w:val="1"/>
      <w:marLeft w:val="0"/>
      <w:marRight w:val="0"/>
      <w:marTop w:val="0"/>
      <w:marBottom w:val="0"/>
      <w:divBdr>
        <w:top w:val="none" w:sz="0" w:space="0" w:color="auto"/>
        <w:left w:val="none" w:sz="0" w:space="0" w:color="auto"/>
        <w:bottom w:val="none" w:sz="0" w:space="0" w:color="auto"/>
        <w:right w:val="none" w:sz="0" w:space="0" w:color="auto"/>
      </w:divBdr>
    </w:div>
    <w:div w:id="418673437">
      <w:bodyDiv w:val="1"/>
      <w:marLeft w:val="0"/>
      <w:marRight w:val="0"/>
      <w:marTop w:val="0"/>
      <w:marBottom w:val="0"/>
      <w:divBdr>
        <w:top w:val="none" w:sz="0" w:space="0" w:color="auto"/>
        <w:left w:val="none" w:sz="0" w:space="0" w:color="auto"/>
        <w:bottom w:val="none" w:sz="0" w:space="0" w:color="auto"/>
        <w:right w:val="none" w:sz="0" w:space="0" w:color="auto"/>
      </w:divBdr>
      <w:divsChild>
        <w:div w:id="185564516">
          <w:marLeft w:val="547"/>
          <w:marRight w:val="0"/>
          <w:marTop w:val="0"/>
          <w:marBottom w:val="0"/>
          <w:divBdr>
            <w:top w:val="none" w:sz="0" w:space="0" w:color="auto"/>
            <w:left w:val="none" w:sz="0" w:space="0" w:color="auto"/>
            <w:bottom w:val="none" w:sz="0" w:space="0" w:color="auto"/>
            <w:right w:val="none" w:sz="0" w:space="0" w:color="auto"/>
          </w:divBdr>
        </w:div>
      </w:divsChild>
    </w:div>
    <w:div w:id="589586578">
      <w:bodyDiv w:val="1"/>
      <w:marLeft w:val="0"/>
      <w:marRight w:val="0"/>
      <w:marTop w:val="0"/>
      <w:marBottom w:val="0"/>
      <w:divBdr>
        <w:top w:val="none" w:sz="0" w:space="0" w:color="auto"/>
        <w:left w:val="none" w:sz="0" w:space="0" w:color="auto"/>
        <w:bottom w:val="none" w:sz="0" w:space="0" w:color="auto"/>
        <w:right w:val="none" w:sz="0" w:space="0" w:color="auto"/>
      </w:divBdr>
    </w:div>
    <w:div w:id="656956577">
      <w:bodyDiv w:val="1"/>
      <w:marLeft w:val="0"/>
      <w:marRight w:val="0"/>
      <w:marTop w:val="0"/>
      <w:marBottom w:val="0"/>
      <w:divBdr>
        <w:top w:val="none" w:sz="0" w:space="0" w:color="auto"/>
        <w:left w:val="none" w:sz="0" w:space="0" w:color="auto"/>
        <w:bottom w:val="none" w:sz="0" w:space="0" w:color="auto"/>
        <w:right w:val="none" w:sz="0" w:space="0" w:color="auto"/>
      </w:divBdr>
    </w:div>
    <w:div w:id="725564483">
      <w:bodyDiv w:val="1"/>
      <w:marLeft w:val="0"/>
      <w:marRight w:val="0"/>
      <w:marTop w:val="0"/>
      <w:marBottom w:val="0"/>
      <w:divBdr>
        <w:top w:val="none" w:sz="0" w:space="0" w:color="auto"/>
        <w:left w:val="none" w:sz="0" w:space="0" w:color="auto"/>
        <w:bottom w:val="none" w:sz="0" w:space="0" w:color="auto"/>
        <w:right w:val="none" w:sz="0" w:space="0" w:color="auto"/>
      </w:divBdr>
    </w:div>
    <w:div w:id="729235376">
      <w:bodyDiv w:val="1"/>
      <w:marLeft w:val="0"/>
      <w:marRight w:val="0"/>
      <w:marTop w:val="0"/>
      <w:marBottom w:val="0"/>
      <w:divBdr>
        <w:top w:val="none" w:sz="0" w:space="0" w:color="auto"/>
        <w:left w:val="none" w:sz="0" w:space="0" w:color="auto"/>
        <w:bottom w:val="none" w:sz="0" w:space="0" w:color="auto"/>
        <w:right w:val="none" w:sz="0" w:space="0" w:color="auto"/>
      </w:divBdr>
    </w:div>
    <w:div w:id="740175321">
      <w:bodyDiv w:val="1"/>
      <w:marLeft w:val="0"/>
      <w:marRight w:val="0"/>
      <w:marTop w:val="0"/>
      <w:marBottom w:val="0"/>
      <w:divBdr>
        <w:top w:val="none" w:sz="0" w:space="0" w:color="auto"/>
        <w:left w:val="none" w:sz="0" w:space="0" w:color="auto"/>
        <w:bottom w:val="none" w:sz="0" w:space="0" w:color="auto"/>
        <w:right w:val="none" w:sz="0" w:space="0" w:color="auto"/>
      </w:divBdr>
    </w:div>
    <w:div w:id="758907302">
      <w:bodyDiv w:val="1"/>
      <w:marLeft w:val="0"/>
      <w:marRight w:val="0"/>
      <w:marTop w:val="0"/>
      <w:marBottom w:val="0"/>
      <w:divBdr>
        <w:top w:val="none" w:sz="0" w:space="0" w:color="auto"/>
        <w:left w:val="none" w:sz="0" w:space="0" w:color="auto"/>
        <w:bottom w:val="none" w:sz="0" w:space="0" w:color="auto"/>
        <w:right w:val="none" w:sz="0" w:space="0" w:color="auto"/>
      </w:divBdr>
    </w:div>
    <w:div w:id="773289661">
      <w:bodyDiv w:val="1"/>
      <w:marLeft w:val="0"/>
      <w:marRight w:val="0"/>
      <w:marTop w:val="0"/>
      <w:marBottom w:val="0"/>
      <w:divBdr>
        <w:top w:val="none" w:sz="0" w:space="0" w:color="auto"/>
        <w:left w:val="none" w:sz="0" w:space="0" w:color="auto"/>
        <w:bottom w:val="none" w:sz="0" w:space="0" w:color="auto"/>
        <w:right w:val="none" w:sz="0" w:space="0" w:color="auto"/>
      </w:divBdr>
    </w:div>
    <w:div w:id="837572310">
      <w:bodyDiv w:val="1"/>
      <w:marLeft w:val="0"/>
      <w:marRight w:val="0"/>
      <w:marTop w:val="0"/>
      <w:marBottom w:val="0"/>
      <w:divBdr>
        <w:top w:val="none" w:sz="0" w:space="0" w:color="auto"/>
        <w:left w:val="none" w:sz="0" w:space="0" w:color="auto"/>
        <w:bottom w:val="none" w:sz="0" w:space="0" w:color="auto"/>
        <w:right w:val="none" w:sz="0" w:space="0" w:color="auto"/>
      </w:divBdr>
    </w:div>
    <w:div w:id="851142322">
      <w:bodyDiv w:val="1"/>
      <w:marLeft w:val="0"/>
      <w:marRight w:val="0"/>
      <w:marTop w:val="0"/>
      <w:marBottom w:val="0"/>
      <w:divBdr>
        <w:top w:val="none" w:sz="0" w:space="0" w:color="auto"/>
        <w:left w:val="none" w:sz="0" w:space="0" w:color="auto"/>
        <w:bottom w:val="none" w:sz="0" w:space="0" w:color="auto"/>
        <w:right w:val="none" w:sz="0" w:space="0" w:color="auto"/>
      </w:divBdr>
    </w:div>
    <w:div w:id="961153247">
      <w:bodyDiv w:val="1"/>
      <w:marLeft w:val="0"/>
      <w:marRight w:val="0"/>
      <w:marTop w:val="0"/>
      <w:marBottom w:val="0"/>
      <w:divBdr>
        <w:top w:val="none" w:sz="0" w:space="0" w:color="auto"/>
        <w:left w:val="none" w:sz="0" w:space="0" w:color="auto"/>
        <w:bottom w:val="none" w:sz="0" w:space="0" w:color="auto"/>
        <w:right w:val="none" w:sz="0" w:space="0" w:color="auto"/>
      </w:divBdr>
    </w:div>
    <w:div w:id="1165507924">
      <w:bodyDiv w:val="1"/>
      <w:marLeft w:val="0"/>
      <w:marRight w:val="0"/>
      <w:marTop w:val="0"/>
      <w:marBottom w:val="0"/>
      <w:divBdr>
        <w:top w:val="none" w:sz="0" w:space="0" w:color="auto"/>
        <w:left w:val="none" w:sz="0" w:space="0" w:color="auto"/>
        <w:bottom w:val="none" w:sz="0" w:space="0" w:color="auto"/>
        <w:right w:val="none" w:sz="0" w:space="0" w:color="auto"/>
      </w:divBdr>
    </w:div>
    <w:div w:id="1318850444">
      <w:bodyDiv w:val="1"/>
      <w:marLeft w:val="0"/>
      <w:marRight w:val="0"/>
      <w:marTop w:val="0"/>
      <w:marBottom w:val="0"/>
      <w:divBdr>
        <w:top w:val="none" w:sz="0" w:space="0" w:color="auto"/>
        <w:left w:val="none" w:sz="0" w:space="0" w:color="auto"/>
        <w:bottom w:val="none" w:sz="0" w:space="0" w:color="auto"/>
        <w:right w:val="none" w:sz="0" w:space="0" w:color="auto"/>
      </w:divBdr>
    </w:div>
    <w:div w:id="1592853086">
      <w:bodyDiv w:val="1"/>
      <w:marLeft w:val="0"/>
      <w:marRight w:val="0"/>
      <w:marTop w:val="0"/>
      <w:marBottom w:val="0"/>
      <w:divBdr>
        <w:top w:val="none" w:sz="0" w:space="0" w:color="auto"/>
        <w:left w:val="none" w:sz="0" w:space="0" w:color="auto"/>
        <w:bottom w:val="none" w:sz="0" w:space="0" w:color="auto"/>
        <w:right w:val="none" w:sz="0" w:space="0" w:color="auto"/>
      </w:divBdr>
    </w:div>
    <w:div w:id="1616401098">
      <w:bodyDiv w:val="1"/>
      <w:marLeft w:val="0"/>
      <w:marRight w:val="0"/>
      <w:marTop w:val="0"/>
      <w:marBottom w:val="0"/>
      <w:divBdr>
        <w:top w:val="none" w:sz="0" w:space="0" w:color="auto"/>
        <w:left w:val="none" w:sz="0" w:space="0" w:color="auto"/>
        <w:bottom w:val="none" w:sz="0" w:space="0" w:color="auto"/>
        <w:right w:val="none" w:sz="0" w:space="0" w:color="auto"/>
      </w:divBdr>
    </w:div>
    <w:div w:id="1632781487">
      <w:bodyDiv w:val="1"/>
      <w:marLeft w:val="0"/>
      <w:marRight w:val="0"/>
      <w:marTop w:val="0"/>
      <w:marBottom w:val="0"/>
      <w:divBdr>
        <w:top w:val="none" w:sz="0" w:space="0" w:color="auto"/>
        <w:left w:val="none" w:sz="0" w:space="0" w:color="auto"/>
        <w:bottom w:val="none" w:sz="0" w:space="0" w:color="auto"/>
        <w:right w:val="none" w:sz="0" w:space="0" w:color="auto"/>
      </w:divBdr>
    </w:div>
    <w:div w:id="1998263660">
      <w:bodyDiv w:val="1"/>
      <w:marLeft w:val="0"/>
      <w:marRight w:val="0"/>
      <w:marTop w:val="0"/>
      <w:marBottom w:val="0"/>
      <w:divBdr>
        <w:top w:val="none" w:sz="0" w:space="0" w:color="auto"/>
        <w:left w:val="none" w:sz="0" w:space="0" w:color="auto"/>
        <w:bottom w:val="none" w:sz="0" w:space="0" w:color="auto"/>
        <w:right w:val="none" w:sz="0" w:space="0" w:color="auto"/>
      </w:divBdr>
      <w:divsChild>
        <w:div w:id="625938820">
          <w:marLeft w:val="547"/>
          <w:marRight w:val="0"/>
          <w:marTop w:val="0"/>
          <w:marBottom w:val="0"/>
          <w:divBdr>
            <w:top w:val="none" w:sz="0" w:space="0" w:color="auto"/>
            <w:left w:val="none" w:sz="0" w:space="0" w:color="auto"/>
            <w:bottom w:val="none" w:sz="0" w:space="0" w:color="auto"/>
            <w:right w:val="none" w:sz="0" w:space="0" w:color="auto"/>
          </w:divBdr>
        </w:div>
        <w:div w:id="1198854851">
          <w:marLeft w:val="547"/>
          <w:marRight w:val="0"/>
          <w:marTop w:val="0"/>
          <w:marBottom w:val="0"/>
          <w:divBdr>
            <w:top w:val="none" w:sz="0" w:space="0" w:color="auto"/>
            <w:left w:val="none" w:sz="0" w:space="0" w:color="auto"/>
            <w:bottom w:val="none" w:sz="0" w:space="0" w:color="auto"/>
            <w:right w:val="none" w:sz="0" w:space="0" w:color="auto"/>
          </w:divBdr>
        </w:div>
        <w:div w:id="1389646497">
          <w:marLeft w:val="547"/>
          <w:marRight w:val="0"/>
          <w:marTop w:val="0"/>
          <w:marBottom w:val="0"/>
          <w:divBdr>
            <w:top w:val="none" w:sz="0" w:space="0" w:color="auto"/>
            <w:left w:val="none" w:sz="0" w:space="0" w:color="auto"/>
            <w:bottom w:val="none" w:sz="0" w:space="0" w:color="auto"/>
            <w:right w:val="none" w:sz="0" w:space="0" w:color="auto"/>
          </w:divBdr>
        </w:div>
        <w:div w:id="2024629732">
          <w:marLeft w:val="547"/>
          <w:marRight w:val="0"/>
          <w:marTop w:val="0"/>
          <w:marBottom w:val="0"/>
          <w:divBdr>
            <w:top w:val="none" w:sz="0" w:space="0" w:color="auto"/>
            <w:left w:val="none" w:sz="0" w:space="0" w:color="auto"/>
            <w:bottom w:val="none" w:sz="0" w:space="0" w:color="auto"/>
            <w:right w:val="none" w:sz="0" w:space="0" w:color="auto"/>
          </w:divBdr>
        </w:div>
      </w:divsChild>
    </w:div>
    <w:div w:id="2063825208">
      <w:bodyDiv w:val="1"/>
      <w:marLeft w:val="0"/>
      <w:marRight w:val="0"/>
      <w:marTop w:val="0"/>
      <w:marBottom w:val="0"/>
      <w:divBdr>
        <w:top w:val="none" w:sz="0" w:space="0" w:color="auto"/>
        <w:left w:val="none" w:sz="0" w:space="0" w:color="auto"/>
        <w:bottom w:val="none" w:sz="0" w:space="0" w:color="auto"/>
        <w:right w:val="none" w:sz="0" w:space="0" w:color="auto"/>
      </w:divBdr>
    </w:div>
    <w:div w:id="2077975014">
      <w:bodyDiv w:val="1"/>
      <w:marLeft w:val="0"/>
      <w:marRight w:val="0"/>
      <w:marTop w:val="0"/>
      <w:marBottom w:val="0"/>
      <w:divBdr>
        <w:top w:val="none" w:sz="0" w:space="0" w:color="auto"/>
        <w:left w:val="none" w:sz="0" w:space="0" w:color="auto"/>
        <w:bottom w:val="none" w:sz="0" w:space="0" w:color="auto"/>
        <w:right w:val="none" w:sz="0" w:space="0" w:color="auto"/>
      </w:divBdr>
    </w:div>
    <w:div w:id="2134135218">
      <w:bodyDiv w:val="1"/>
      <w:marLeft w:val="0"/>
      <w:marRight w:val="0"/>
      <w:marTop w:val="0"/>
      <w:marBottom w:val="0"/>
      <w:divBdr>
        <w:top w:val="none" w:sz="0" w:space="0" w:color="auto"/>
        <w:left w:val="none" w:sz="0" w:space="0" w:color="auto"/>
        <w:bottom w:val="none" w:sz="0" w:space="0" w:color="auto"/>
        <w:right w:val="none" w:sz="0" w:space="0" w:color="auto"/>
      </w:divBdr>
    </w:div>
    <w:div w:id="2146316888">
      <w:bodyDiv w:val="1"/>
      <w:marLeft w:val="0"/>
      <w:marRight w:val="0"/>
      <w:marTop w:val="0"/>
      <w:marBottom w:val="0"/>
      <w:divBdr>
        <w:top w:val="none" w:sz="0" w:space="0" w:color="auto"/>
        <w:left w:val="none" w:sz="0" w:space="0" w:color="auto"/>
        <w:bottom w:val="none" w:sz="0" w:space="0" w:color="auto"/>
        <w:right w:val="none" w:sz="0" w:space="0" w:color="auto"/>
      </w:divBdr>
      <w:divsChild>
        <w:div w:id="1163155739">
          <w:marLeft w:val="547"/>
          <w:marRight w:val="0"/>
          <w:marTop w:val="0"/>
          <w:marBottom w:val="0"/>
          <w:divBdr>
            <w:top w:val="none" w:sz="0" w:space="0" w:color="auto"/>
            <w:left w:val="none" w:sz="0" w:space="0" w:color="auto"/>
            <w:bottom w:val="none" w:sz="0" w:space="0" w:color="auto"/>
            <w:right w:val="none" w:sz="0" w:space="0" w:color="auto"/>
          </w:divBdr>
        </w:div>
        <w:div w:id="1652365903">
          <w:marLeft w:val="547"/>
          <w:marRight w:val="0"/>
          <w:marTop w:val="0"/>
          <w:marBottom w:val="0"/>
          <w:divBdr>
            <w:top w:val="none" w:sz="0" w:space="0" w:color="auto"/>
            <w:left w:val="none" w:sz="0" w:space="0" w:color="auto"/>
            <w:bottom w:val="none" w:sz="0" w:space="0" w:color="auto"/>
            <w:right w:val="none" w:sz="0" w:space="0" w:color="auto"/>
          </w:divBdr>
        </w:div>
        <w:div w:id="100346998">
          <w:marLeft w:val="547"/>
          <w:marRight w:val="0"/>
          <w:marTop w:val="0"/>
          <w:marBottom w:val="0"/>
          <w:divBdr>
            <w:top w:val="none" w:sz="0" w:space="0" w:color="auto"/>
            <w:left w:val="none" w:sz="0" w:space="0" w:color="auto"/>
            <w:bottom w:val="none" w:sz="0" w:space="0" w:color="auto"/>
            <w:right w:val="none" w:sz="0" w:space="0" w:color="auto"/>
          </w:divBdr>
        </w:div>
        <w:div w:id="1931229645">
          <w:marLeft w:val="547"/>
          <w:marRight w:val="0"/>
          <w:marTop w:val="0"/>
          <w:marBottom w:val="0"/>
          <w:divBdr>
            <w:top w:val="none" w:sz="0" w:space="0" w:color="auto"/>
            <w:left w:val="none" w:sz="0" w:space="0" w:color="auto"/>
            <w:bottom w:val="none" w:sz="0" w:space="0" w:color="auto"/>
            <w:right w:val="none" w:sz="0" w:space="0" w:color="auto"/>
          </w:divBdr>
        </w:div>
      </w:divsChild>
    </w:div>
  </w:divs>
  <w:optimizeForBrowser/>
  <w:relyOnVML/>
  <w:allowPNG/>
</w:webSettings>
</file>

<file path=word/_rels/document.xml.rels><?xml version="1.0" encoding="UTF-8" standalone="yes"?>
<Relationships xmlns="http://schemas.openxmlformats.org/package/2006/relationships"><Relationship Id="rId26" Type="http://schemas.microsoft.com/office/2007/relationships/diagramDrawing" Target="diagrams/drawing2.xml"/><Relationship Id="rId21" Type="http://schemas.microsoft.com/office/2007/relationships/diagramDrawing" Target="diagrams/drawing1.xml"/><Relationship Id="rId42" Type="http://schemas.openxmlformats.org/officeDocument/2006/relationships/image" Target="media/image5.wmf"/><Relationship Id="rId47" Type="http://schemas.openxmlformats.org/officeDocument/2006/relationships/image" Target="media/image8.png"/><Relationship Id="rId63" Type="http://schemas.openxmlformats.org/officeDocument/2006/relationships/chart" Target="charts/chart8.xml"/><Relationship Id="rId68" Type="http://schemas.openxmlformats.org/officeDocument/2006/relationships/chart" Target="charts/chart13.xml"/><Relationship Id="rId84" Type="http://schemas.openxmlformats.org/officeDocument/2006/relationships/image" Target="media/image22.wmf"/><Relationship Id="rId89" Type="http://schemas.openxmlformats.org/officeDocument/2006/relationships/oleObject" Target="embeddings/oleObject21.bin"/><Relationship Id="rId112" Type="http://schemas.openxmlformats.org/officeDocument/2006/relationships/footer" Target="footer1.xml"/><Relationship Id="rId16" Type="http://schemas.openxmlformats.org/officeDocument/2006/relationships/image" Target="media/image1.png"/><Relationship Id="rId107" Type="http://schemas.openxmlformats.org/officeDocument/2006/relationships/hyperlink" Target="http://irbis.pushkinlibrary.kz:8088/cgi-bin/irbis64r_15/cgiirbis_64.exe?LNG=&amp;Z21ID=&amp;I21DBN=STKAZ&amp;P21DBN=STKAZ&amp;S21STN=1&amp;S21REF=5&amp;S21FMT=fullwebr&amp;C21COM=S&amp;S21CNR=10&amp;S21P01=0&amp;S21P02=1&amp;S21P03=A=&amp;S21STR=%D0%A2%D3%A9%D0%BB%D0%B5%D1%88%D0%BE%D0%B2%D0%B0%20%D2%B0%2E" TargetMode="External"/><Relationship Id="rId11" Type="http://schemas.openxmlformats.org/officeDocument/2006/relationships/hyperlink" Target="file:///C:/Users/admin/Desktop/&#1084;&#1072;&#1179;&#1072;&#1083;&#1072;/&#1057;&#1073;&#1086;&#1088;&#1085;&#1080;&#1082;%20&#1087;&#1077;&#1085;&#1079;&#1072;%202019.pdf" TargetMode="External"/><Relationship Id="rId32" Type="http://schemas.microsoft.com/office/2007/relationships/diagramDrawing" Target="diagrams/drawing3.xml"/><Relationship Id="rId37" Type="http://schemas.openxmlformats.org/officeDocument/2006/relationships/chart" Target="charts/chart2.xml"/><Relationship Id="rId53" Type="http://schemas.openxmlformats.org/officeDocument/2006/relationships/image" Target="media/image12.wmf"/><Relationship Id="rId58" Type="http://schemas.openxmlformats.org/officeDocument/2006/relationships/image" Target="media/image14.wmf"/><Relationship Id="rId74" Type="http://schemas.openxmlformats.org/officeDocument/2006/relationships/image" Target="media/image17.wmf"/><Relationship Id="rId79" Type="http://schemas.openxmlformats.org/officeDocument/2006/relationships/oleObject" Target="embeddings/oleObject15.bin"/><Relationship Id="rId102" Type="http://schemas.openxmlformats.org/officeDocument/2006/relationships/hyperlink" Target="https://adilet.zan.kz/kaz/docs/P2300000248" TargetMode="External"/><Relationship Id="rId5" Type="http://schemas.openxmlformats.org/officeDocument/2006/relationships/webSettings" Target="webSettings.xml"/><Relationship Id="rId90" Type="http://schemas.openxmlformats.org/officeDocument/2006/relationships/oleObject" Target="embeddings/oleObject22.bin"/><Relationship Id="rId95" Type="http://schemas.openxmlformats.org/officeDocument/2006/relationships/image" Target="media/image25.wmf"/><Relationship Id="rId22" Type="http://schemas.openxmlformats.org/officeDocument/2006/relationships/diagramData" Target="diagrams/data2.xml"/><Relationship Id="rId27" Type="http://schemas.openxmlformats.org/officeDocument/2006/relationships/image" Target="media/image2.png"/><Relationship Id="rId43" Type="http://schemas.openxmlformats.org/officeDocument/2006/relationships/oleObject" Target="embeddings/oleObject1.bin"/><Relationship Id="rId48" Type="http://schemas.openxmlformats.org/officeDocument/2006/relationships/image" Target="media/image9.png"/><Relationship Id="rId64" Type="http://schemas.openxmlformats.org/officeDocument/2006/relationships/chart" Target="charts/chart9.xml"/><Relationship Id="rId69" Type="http://schemas.openxmlformats.org/officeDocument/2006/relationships/chart" Target="charts/chart14.xml"/><Relationship Id="rId113" Type="http://schemas.openxmlformats.org/officeDocument/2006/relationships/fontTable" Target="fontTable.xml"/><Relationship Id="rId80" Type="http://schemas.openxmlformats.org/officeDocument/2006/relationships/image" Target="media/image20.wmf"/><Relationship Id="rId85" Type="http://schemas.openxmlformats.org/officeDocument/2006/relationships/oleObject" Target="embeddings/oleObject18.bin"/><Relationship Id="rId12" Type="http://schemas.openxmlformats.org/officeDocument/2006/relationships/hyperlink" Target="file:///C:/Users/admin/Desktop/&#1084;&#1072;&#1179;&#1072;&#1083;&#1072;/&#1057;&#1073;&#1086;&#1088;&#1085;&#1080;&#1082;%20&#1055;&#1088;&#1072;&#1075;&#1072;.pdf" TargetMode="External"/><Relationship Id="rId17" Type="http://schemas.openxmlformats.org/officeDocument/2006/relationships/diagramData" Target="diagrams/data1.xml"/><Relationship Id="rId33" Type="http://schemas.openxmlformats.org/officeDocument/2006/relationships/image" Target="media/image3.png"/><Relationship Id="rId38" Type="http://schemas.openxmlformats.org/officeDocument/2006/relationships/chart" Target="charts/chart3.xml"/><Relationship Id="rId59" Type="http://schemas.openxmlformats.org/officeDocument/2006/relationships/oleObject" Target="embeddings/oleObject8.bin"/><Relationship Id="rId103" Type="http://schemas.openxmlformats.org/officeDocument/2006/relationships/hyperlink" Target="http://webirbis.ksu.kz/cgi-bin/irbis64r_12/cgiirbis_64.exe?LNG=&amp;Z21ID=&amp;I21DBN=AREF&amp;P21DBN=AREF&amp;S21STN=1&amp;S21REF=10&amp;S21FMT=fullwebr&amp;C21COM=S&amp;S21CNR=20&amp;S21P01=0&amp;S21P02=1&amp;S21P03=A=&amp;S21STR=%D0%A1%D0%B5%D0%B9%D1%96%D1%82%D2%9B%D0%B0%D0%B7%D1%8B,%20%D0%9F.%20%D0%91." TargetMode="External"/><Relationship Id="rId108" Type="http://schemas.openxmlformats.org/officeDocument/2006/relationships/hyperlink" Target="http://lib.mgppu.ru/opacunicode/index.php?url=/auteurs/view/3795/source:default" TargetMode="External"/><Relationship Id="rId54" Type="http://schemas.openxmlformats.org/officeDocument/2006/relationships/oleObject" Target="embeddings/oleObject5.bin"/><Relationship Id="rId70" Type="http://schemas.openxmlformats.org/officeDocument/2006/relationships/image" Target="media/image15.wmf"/><Relationship Id="rId75" Type="http://schemas.openxmlformats.org/officeDocument/2006/relationships/oleObject" Target="embeddings/oleObject13.bin"/><Relationship Id="rId91" Type="http://schemas.openxmlformats.org/officeDocument/2006/relationships/image" Target="media/image24.wmf"/><Relationship Id="rId96" Type="http://schemas.openxmlformats.org/officeDocument/2006/relationships/oleObject" Target="embeddings/oleObject26.bin"/><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file:///C:\Users\admin\Desktop\%D0%BE%D2%9B%D1%83%D0%BB%D1%8B%D2%9B%20%D0%A1%D1%8B%D0%BC%D0%B1%D0%B0%D1%82.pdf" TargetMode="External"/><Relationship Id="rId23" Type="http://schemas.openxmlformats.org/officeDocument/2006/relationships/diagramLayout" Target="diagrams/layout2.xml"/><Relationship Id="rId28" Type="http://schemas.openxmlformats.org/officeDocument/2006/relationships/diagramData" Target="diagrams/data3.xml"/><Relationship Id="rId36" Type="http://schemas.openxmlformats.org/officeDocument/2006/relationships/chart" Target="charts/chart1.xml"/><Relationship Id="rId49" Type="http://schemas.openxmlformats.org/officeDocument/2006/relationships/image" Target="media/image10.wmf"/><Relationship Id="rId57" Type="http://schemas.openxmlformats.org/officeDocument/2006/relationships/oleObject" Target="embeddings/oleObject7.bin"/><Relationship Id="rId106" Type="http://schemas.openxmlformats.org/officeDocument/2006/relationships/hyperlink" Target="https://www.bing.com/ck/a?!&amp;&amp;p=682e40ee0109d65bbc58abd88b52b55bc9f36e6a31fb8f9aeed2333287fad18bJmltdHM9MTc0NTE5MzYwMA&amp;ptn=3&amp;ver=2&amp;hsh=4&amp;fclid=158a873d-ba7b-67f6-1acd-920ebbf066d6&amp;psq=%d0%bd%d0%b0%d1%83%d0%ba%d0%b0+%d0%b8+%d0%b6%d0%b8%d0%b7%d0%bd%d1%8c+%d0%ba%d0%b0%d0%b7%d0%b0%d1%85%d1%81%d1%82%d0%b0%d0%bd%d0%b0+%d0%b6%d1%83%d1%80%d0%bd%d0%b0%d0%bb&amp;u=a1aHR0cHM6Ly93d3cubmF1a2Fpemhpem4ua3ov&amp;ntb=1" TargetMode="External"/><Relationship Id="rId114" Type="http://schemas.openxmlformats.org/officeDocument/2006/relationships/theme" Target="theme/theme1.xml"/><Relationship Id="rId10" Type="http://schemas.openxmlformats.org/officeDocument/2006/relationships/hyperlink" Target="file:///C:\Users\admin\Desktop\%D0%BC%D0%B0%D2%9B%D0%B0%D0%BB%D0%B0\%D0%A1%D0%B1%D0%BE%D1%80%D0%BD%D0%B8%D0%BA%20%D0%BA%D0%BE%D0%BD%D1%84%D0%B5%D1%80%D0%B5%D0%BD%D1%86%D0%B8%D0%B8%20%D0%B2%20%D0%92%D0%B0%D0%BD%D0%BA%D1%83%D0%B2%D0%B5%D1%80%D0%B5%20%D0%9E%D0%BA%D1%82%D1%8F%D0%B1%D1%80%D1%8C%202019%20(2).pdf" TargetMode="External"/><Relationship Id="rId31" Type="http://schemas.openxmlformats.org/officeDocument/2006/relationships/diagramColors" Target="diagrams/colors3.xml"/><Relationship Id="rId44" Type="http://schemas.openxmlformats.org/officeDocument/2006/relationships/image" Target="media/image6.wmf"/><Relationship Id="rId52" Type="http://schemas.openxmlformats.org/officeDocument/2006/relationships/oleObject" Target="embeddings/oleObject4.bin"/><Relationship Id="rId60" Type="http://schemas.openxmlformats.org/officeDocument/2006/relationships/oleObject" Target="embeddings/oleObject9.bin"/><Relationship Id="rId65" Type="http://schemas.openxmlformats.org/officeDocument/2006/relationships/chart" Target="charts/chart10.xml"/><Relationship Id="rId73" Type="http://schemas.openxmlformats.org/officeDocument/2006/relationships/oleObject" Target="embeddings/oleObject12.bin"/><Relationship Id="rId78" Type="http://schemas.openxmlformats.org/officeDocument/2006/relationships/image" Target="media/image19.wmf"/><Relationship Id="rId81" Type="http://schemas.openxmlformats.org/officeDocument/2006/relationships/oleObject" Target="embeddings/oleObject16.bin"/><Relationship Id="rId86" Type="http://schemas.openxmlformats.org/officeDocument/2006/relationships/image" Target="media/image23.wmf"/><Relationship Id="rId94" Type="http://schemas.openxmlformats.org/officeDocument/2006/relationships/oleObject" Target="embeddings/oleObject25.bin"/><Relationship Id="rId99" Type="http://schemas.openxmlformats.org/officeDocument/2006/relationships/oleObject" Target="embeddings/oleObject28.bin"/><Relationship Id="rId101" Type="http://schemas.openxmlformats.org/officeDocument/2006/relationships/hyperlink" Target="https://adilet.zan.kz/" TargetMode="External"/><Relationship Id="rId4" Type="http://schemas.openxmlformats.org/officeDocument/2006/relationships/settings" Target="settings.xml"/><Relationship Id="rId9" Type="http://schemas.openxmlformats.org/officeDocument/2006/relationships/hyperlink" Target="https://www.bing.com/ck/a?!&amp;&amp;p=682e40ee0109d65bbc58abd88b52b55bc9f36e6a31fb8f9aeed2333287fad18bJmltdHM9MTc0NTE5MzYwMA&amp;ptn=3&amp;ver=2&amp;hsh=4&amp;fclid=158a873d-ba7b-67f6-1acd-920ebbf066d6&amp;psq=%d0%bd%d0%b0%d1%83%d0%ba%d0%b0+%d0%b8+%d0%b6%d0%b8%d0%b7%d0%bd%d1%8c+%d0%ba%d0%b0%d0%b7%d0%b0%d1%85%d1%81%d1%82%d0%b0%d0%bd%d0%b0+%d0%b6%d1%83%d1%80%d0%bd%d0%b0%d0%bb&amp;u=a1aHR0cHM6Ly93d3cubmF1a2Fpemhpem4ua3ov&amp;ntb=1" TargetMode="External"/><Relationship Id="rId13" Type="http://schemas.openxmlformats.org/officeDocument/2006/relationships/hyperlink" Target="file:///C:/Users/admin/Desktop/&#1084;&#1072;&#1179;&#1072;&#1083;&#1072;\&#1057;&#1073;&#1086;&#1088;&#1085;&#1080;&#1082;%20&#1089;&#1084;&#1086;&#1083;&#1077;&#1085;&#1089;&#1082;%2017%20&#1089;&#1077;&#1085;&#1090;&#1103;&#1073;&#1088;&#1103;%202019.pdf" TargetMode="External"/><Relationship Id="rId18" Type="http://schemas.openxmlformats.org/officeDocument/2006/relationships/diagramLayout" Target="diagrams/layout1.xml"/><Relationship Id="rId39" Type="http://schemas.openxmlformats.org/officeDocument/2006/relationships/chart" Target="charts/chart4.xml"/><Relationship Id="rId109" Type="http://schemas.openxmlformats.org/officeDocument/2006/relationships/hyperlink" Target="http://lib.mgppu.ru/opacunicode/index.php?url=/auteurs/view/3338/source:default" TargetMode="External"/><Relationship Id="rId34" Type="http://schemas.openxmlformats.org/officeDocument/2006/relationships/hyperlink" Target="https://emirsaba.org/saba-konspektileri-kaz-1-deris-sandi-edister-penine-kirispe-at.html" TargetMode="External"/><Relationship Id="rId50" Type="http://schemas.openxmlformats.org/officeDocument/2006/relationships/oleObject" Target="embeddings/oleObject3.bin"/><Relationship Id="rId55" Type="http://schemas.openxmlformats.org/officeDocument/2006/relationships/image" Target="media/image13.wmf"/><Relationship Id="rId76" Type="http://schemas.openxmlformats.org/officeDocument/2006/relationships/image" Target="media/image18.wmf"/><Relationship Id="rId97" Type="http://schemas.openxmlformats.org/officeDocument/2006/relationships/oleObject" Target="embeddings/oleObject27.bin"/><Relationship Id="rId104" Type="http://schemas.openxmlformats.org/officeDocument/2006/relationships/hyperlink" Target="https://www.researchgate.net/journal/World-Journal-on-Educational-Technology-Current-Issues-1309-0348?_tp=eyJjb250ZXh0Ijp7ImZpcnN0UGFnZSI6InB1YmxpY2F0aW9uIiwicGFnZSI6InB1YmxpY2F0aW9uIn19" TargetMode="External"/><Relationship Id="rId7" Type="http://schemas.openxmlformats.org/officeDocument/2006/relationships/endnotes" Target="endnotes.xml"/><Relationship Id="rId71" Type="http://schemas.openxmlformats.org/officeDocument/2006/relationships/oleObject" Target="embeddings/oleObject11.bin"/><Relationship Id="rId92" Type="http://schemas.openxmlformats.org/officeDocument/2006/relationships/oleObject" Target="embeddings/oleObject23.bin"/><Relationship Id="rId2" Type="http://schemas.openxmlformats.org/officeDocument/2006/relationships/numbering" Target="numbering.xml"/><Relationship Id="rId29" Type="http://schemas.openxmlformats.org/officeDocument/2006/relationships/diagramLayout" Target="diagrams/layout3.xml"/><Relationship Id="rId24" Type="http://schemas.openxmlformats.org/officeDocument/2006/relationships/diagramQuickStyle" Target="diagrams/quickStyle2.xml"/><Relationship Id="rId40" Type="http://schemas.openxmlformats.org/officeDocument/2006/relationships/chart" Target="charts/chart5.xml"/><Relationship Id="rId45" Type="http://schemas.openxmlformats.org/officeDocument/2006/relationships/oleObject" Target="embeddings/oleObject2.bin"/><Relationship Id="rId66" Type="http://schemas.openxmlformats.org/officeDocument/2006/relationships/chart" Target="charts/chart11.xml"/><Relationship Id="rId87" Type="http://schemas.openxmlformats.org/officeDocument/2006/relationships/oleObject" Target="embeddings/oleObject19.bin"/><Relationship Id="rId110" Type="http://schemas.openxmlformats.org/officeDocument/2006/relationships/image" Target="media/image27.png"/><Relationship Id="rId61" Type="http://schemas.openxmlformats.org/officeDocument/2006/relationships/oleObject" Target="embeddings/oleObject10.bin"/><Relationship Id="rId82" Type="http://schemas.openxmlformats.org/officeDocument/2006/relationships/image" Target="media/image21.wmf"/><Relationship Id="rId19" Type="http://schemas.openxmlformats.org/officeDocument/2006/relationships/diagramQuickStyle" Target="diagrams/quickStyle1.xml"/><Relationship Id="rId14" Type="http://schemas.openxmlformats.org/officeDocument/2006/relationships/hyperlink" Target="file:///C:\&#1057;:\Users\admin\Downloads\&#1057;&#1041;&#1054;&#1056;&#1053;&#1048;&#1050;%20&#1052;&#1053;&#1055;&#1050;%20&#1055;&#1060;%2025.pdf" TargetMode="External"/><Relationship Id="rId30" Type="http://schemas.openxmlformats.org/officeDocument/2006/relationships/diagramQuickStyle" Target="diagrams/quickStyle3.xml"/><Relationship Id="rId35" Type="http://schemas.openxmlformats.org/officeDocument/2006/relationships/image" Target="media/image4.emf"/><Relationship Id="rId56" Type="http://schemas.openxmlformats.org/officeDocument/2006/relationships/oleObject" Target="embeddings/oleObject6.bin"/><Relationship Id="rId77" Type="http://schemas.openxmlformats.org/officeDocument/2006/relationships/oleObject" Target="embeddings/oleObject14.bin"/><Relationship Id="rId100" Type="http://schemas.openxmlformats.org/officeDocument/2006/relationships/hyperlink" Target="https://adilet.zan.kz/" TargetMode="External"/><Relationship Id="rId105" Type="http://schemas.openxmlformats.org/officeDocument/2006/relationships/hyperlink" Target="https://platona.net/load/knigi_po_filosofii/istorija_nemeckaja_klassicheskaja/fejerbakh_l_sochinenija_v_2_t_per_s_nem_t_1_1995/12-1-0-1052" TargetMode="External"/><Relationship Id="rId8" Type="http://schemas.openxmlformats.org/officeDocument/2006/relationships/hyperlink" Target="https://rep.enu.kz/bitstream/handle/enu/2996/development-of-personality-in-the-student-age_.pdf?sequence=1&amp;isAllowed=y" TargetMode="External"/><Relationship Id="rId51" Type="http://schemas.openxmlformats.org/officeDocument/2006/relationships/image" Target="media/image11.wmf"/><Relationship Id="rId72" Type="http://schemas.openxmlformats.org/officeDocument/2006/relationships/image" Target="media/image16.wmf"/><Relationship Id="rId93" Type="http://schemas.openxmlformats.org/officeDocument/2006/relationships/oleObject" Target="embeddings/oleObject24.bin"/><Relationship Id="rId98" Type="http://schemas.openxmlformats.org/officeDocument/2006/relationships/image" Target="media/image26.wmf"/><Relationship Id="rId3" Type="http://schemas.openxmlformats.org/officeDocument/2006/relationships/styles" Target="styles.xml"/><Relationship Id="rId25" Type="http://schemas.openxmlformats.org/officeDocument/2006/relationships/diagramColors" Target="diagrams/colors2.xml"/><Relationship Id="rId46" Type="http://schemas.openxmlformats.org/officeDocument/2006/relationships/image" Target="media/image7.png"/><Relationship Id="rId67" Type="http://schemas.openxmlformats.org/officeDocument/2006/relationships/chart" Target="charts/chart12.xml"/><Relationship Id="rId20" Type="http://schemas.openxmlformats.org/officeDocument/2006/relationships/diagramColors" Target="diagrams/colors1.xml"/><Relationship Id="rId41" Type="http://schemas.openxmlformats.org/officeDocument/2006/relationships/chart" Target="charts/chart6.xml"/><Relationship Id="rId62" Type="http://schemas.openxmlformats.org/officeDocument/2006/relationships/chart" Target="charts/chart7.xml"/><Relationship Id="rId83" Type="http://schemas.openxmlformats.org/officeDocument/2006/relationships/oleObject" Target="embeddings/oleObject17.bin"/><Relationship Id="rId88" Type="http://schemas.openxmlformats.org/officeDocument/2006/relationships/oleObject" Target="embeddings/oleObject20.bin"/><Relationship Id="rId111" Type="http://schemas.openxmlformats.org/officeDocument/2006/relationships/image" Target="media/image28.png"/></Relationships>
</file>

<file path=word/charts/_rels/chart1.xml.rels><?xml version="1.0" encoding="UTF-8" standalone="yes"?>
<Relationships xmlns="http://schemas.openxmlformats.org/package/2006/relationships"><Relationship Id="rId1" Type="http://schemas.openxmlformats.org/officeDocument/2006/relationships/package" Target="../embeddings/Microsoft_Excel_Worksheet.xlsx"/></Relationships>
</file>

<file path=word/charts/_rels/chart10.xml.rels><?xml version="1.0" encoding="UTF-8" standalone="yes"?>
<Relationships xmlns="http://schemas.openxmlformats.org/package/2006/relationships"><Relationship Id="rId1" Type="http://schemas.openxmlformats.org/officeDocument/2006/relationships/package" Target="../embeddings/Microsoft_Excel_Worksheet9.xlsx"/></Relationships>
</file>

<file path=word/charts/_rels/chart11.xml.rels><?xml version="1.0" encoding="UTF-8" standalone="yes"?>
<Relationships xmlns="http://schemas.openxmlformats.org/package/2006/relationships"><Relationship Id="rId1" Type="http://schemas.openxmlformats.org/officeDocument/2006/relationships/package" Target="../embeddings/Microsoft_Excel_Worksheet10.xlsx"/></Relationships>
</file>

<file path=word/charts/_rels/chart12.xml.rels><?xml version="1.0" encoding="UTF-8" standalone="yes"?>
<Relationships xmlns="http://schemas.openxmlformats.org/package/2006/relationships"><Relationship Id="rId1" Type="http://schemas.openxmlformats.org/officeDocument/2006/relationships/package" Target="../embeddings/Microsoft_Excel_Worksheet11.xlsx"/></Relationships>
</file>

<file path=word/charts/_rels/chart13.xml.rels><?xml version="1.0" encoding="UTF-8" standalone="yes"?>
<Relationships xmlns="http://schemas.openxmlformats.org/package/2006/relationships"><Relationship Id="rId1" Type="http://schemas.openxmlformats.org/officeDocument/2006/relationships/package" Target="../embeddings/Microsoft_Excel_Worksheet12.xlsx"/></Relationships>
</file>

<file path=word/charts/_rels/chart14.xml.rels><?xml version="1.0" encoding="UTF-8" standalone="yes"?>
<Relationships xmlns="http://schemas.openxmlformats.org/package/2006/relationships"><Relationship Id="rId1" Type="http://schemas.openxmlformats.org/officeDocument/2006/relationships/package" Target="../embeddings/Microsoft_Excel_Worksheet13.xlsx"/></Relationships>
</file>

<file path=word/charts/_rels/chart2.xml.rels><?xml version="1.0" encoding="UTF-8" standalone="yes"?>
<Relationships xmlns="http://schemas.openxmlformats.org/package/2006/relationships"><Relationship Id="rId1" Type="http://schemas.openxmlformats.org/officeDocument/2006/relationships/package" Target="../embeddings/Microsoft_Excel_Worksheet1.xlsx"/></Relationships>
</file>

<file path=word/charts/_rels/chart3.xml.rels><?xml version="1.0" encoding="UTF-8" standalone="yes"?>
<Relationships xmlns="http://schemas.openxmlformats.org/package/2006/relationships"><Relationship Id="rId1" Type="http://schemas.openxmlformats.org/officeDocument/2006/relationships/package" Target="../embeddings/Microsoft_Excel_Worksheet2.xlsx"/></Relationships>
</file>

<file path=word/charts/_rels/chart4.xml.rels><?xml version="1.0" encoding="UTF-8" standalone="yes"?>
<Relationships xmlns="http://schemas.openxmlformats.org/package/2006/relationships"><Relationship Id="rId1" Type="http://schemas.openxmlformats.org/officeDocument/2006/relationships/package" Target="../embeddings/Microsoft_Excel_Worksheet3.xlsx"/></Relationships>
</file>

<file path=word/charts/_rels/chart5.xml.rels><?xml version="1.0" encoding="UTF-8" standalone="yes"?>
<Relationships xmlns="http://schemas.openxmlformats.org/package/2006/relationships"><Relationship Id="rId1" Type="http://schemas.openxmlformats.org/officeDocument/2006/relationships/package" Target="../embeddings/Microsoft_Excel_Worksheet4.xlsx"/></Relationships>
</file>

<file path=word/charts/_rels/chart6.xml.rels><?xml version="1.0" encoding="UTF-8" standalone="yes"?>
<Relationships xmlns="http://schemas.openxmlformats.org/package/2006/relationships"><Relationship Id="rId1" Type="http://schemas.openxmlformats.org/officeDocument/2006/relationships/package" Target="../embeddings/Microsoft_Excel_Worksheet5.xlsx"/></Relationships>
</file>

<file path=word/charts/_rels/chart7.xml.rels><?xml version="1.0" encoding="UTF-8" standalone="yes"?>
<Relationships xmlns="http://schemas.openxmlformats.org/package/2006/relationships"><Relationship Id="rId1" Type="http://schemas.openxmlformats.org/officeDocument/2006/relationships/package" Target="../embeddings/Microsoft_Excel_Worksheet6.xlsx"/></Relationships>
</file>

<file path=word/charts/_rels/chart8.xml.rels><?xml version="1.0" encoding="UTF-8" standalone="yes"?>
<Relationships xmlns="http://schemas.openxmlformats.org/package/2006/relationships"><Relationship Id="rId1" Type="http://schemas.openxmlformats.org/officeDocument/2006/relationships/package" Target="../embeddings/Microsoft_Excel_Worksheet7.xlsx"/></Relationships>
</file>

<file path=word/charts/_rels/chart9.xml.rels><?xml version="1.0" encoding="UTF-8" standalone="yes"?>
<Relationships xmlns="http://schemas.openxmlformats.org/package/2006/relationships"><Relationship Id="rId1" Type="http://schemas.openxmlformats.org/officeDocument/2006/relationships/package" Target="../embeddings/Microsoft_Excel_Worksheet8.xlsx"/></Relationships>
</file>

<file path=word/charts/chart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Лист1!$A$2:$A$5</c:f>
              <c:strCache>
                <c:ptCount val="3"/>
                <c:pt idx="0">
                  <c:v>Төмен</c:v>
                </c:pt>
                <c:pt idx="1">
                  <c:v>Орта </c:v>
                </c:pt>
                <c:pt idx="2">
                  <c:v>Жоғары</c:v>
                </c:pt>
              </c:strCache>
            </c:strRef>
          </c:cat>
          <c:val>
            <c:numRef>
              <c:f>Лист1!$B$2:$B$5</c:f>
              <c:numCache>
                <c:formatCode>General</c:formatCode>
                <c:ptCount val="4"/>
                <c:pt idx="0">
                  <c:v>64.540000000000006</c:v>
                </c:pt>
                <c:pt idx="1">
                  <c:v>30.59</c:v>
                </c:pt>
                <c:pt idx="2">
                  <c:v>7.87</c:v>
                </c:pt>
              </c:numCache>
            </c:numRef>
          </c:val>
          <c:extLst>
            <c:ext xmlns:c16="http://schemas.microsoft.com/office/drawing/2014/chart" uri="{C3380CC4-5D6E-409C-BE32-E72D297353CC}">
              <c16:uniqueId val="{00000000-EC1C-4CAB-86A3-08DF1CEB4FF0}"/>
            </c:ext>
          </c:extLst>
        </c:ser>
        <c:ser>
          <c:idx val="1"/>
          <c:order val="1"/>
          <c:tx>
            <c:strRef>
              <c:f>Лист1!$C$1</c:f>
              <c:strCache>
                <c:ptCount val="1"/>
                <c:pt idx="0">
                  <c:v>Эксперимен тобы</c:v>
                </c:pt>
              </c:strCache>
            </c:strRef>
          </c:tx>
          <c:spPr>
            <a:solidFill>
              <a:schemeClr val="accent2"/>
            </a:solidFill>
            <a:ln>
              <a:noFill/>
            </a:ln>
            <a:effectLst/>
          </c:spPr>
          <c:invertIfNegative val="0"/>
          <c:cat>
            <c:strRef>
              <c:f>Лист1!$A$2:$A$5</c:f>
              <c:strCache>
                <c:ptCount val="3"/>
                <c:pt idx="0">
                  <c:v>Төмен</c:v>
                </c:pt>
                <c:pt idx="1">
                  <c:v>Орта </c:v>
                </c:pt>
                <c:pt idx="2">
                  <c:v>Жоғары</c:v>
                </c:pt>
              </c:strCache>
            </c:strRef>
          </c:cat>
          <c:val>
            <c:numRef>
              <c:f>Лист1!$C$2:$C$5</c:f>
              <c:numCache>
                <c:formatCode>General</c:formatCode>
                <c:ptCount val="4"/>
                <c:pt idx="0">
                  <c:v>63.81</c:v>
                </c:pt>
                <c:pt idx="1">
                  <c:v>26.67</c:v>
                </c:pt>
                <c:pt idx="2">
                  <c:v>9.52</c:v>
                </c:pt>
              </c:numCache>
            </c:numRef>
          </c:val>
          <c:extLst>
            <c:ext xmlns:c16="http://schemas.microsoft.com/office/drawing/2014/chart" uri="{C3380CC4-5D6E-409C-BE32-E72D297353CC}">
              <c16:uniqueId val="{00000001-EC1C-4CAB-86A3-08DF1CEB4FF0}"/>
            </c:ext>
          </c:extLst>
        </c:ser>
        <c:dLbls>
          <c:showLegendKey val="0"/>
          <c:showVal val="0"/>
          <c:showCatName val="0"/>
          <c:showSerName val="0"/>
          <c:showPercent val="0"/>
          <c:showBubbleSize val="0"/>
        </c:dLbls>
        <c:gapWidth val="219"/>
        <c:overlap val="-27"/>
        <c:axId val="362474112"/>
        <c:axId val="362488192"/>
      </c:barChart>
      <c:catAx>
        <c:axId val="36247411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488192"/>
        <c:crosses val="autoZero"/>
        <c:auto val="1"/>
        <c:lblAlgn val="ctr"/>
        <c:lblOffset val="100"/>
        <c:noMultiLvlLbl val="0"/>
      </c:catAx>
      <c:valAx>
        <c:axId val="36248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47411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10.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32.6</c:v>
                </c:pt>
                <c:pt idx="1">
                  <c:v>32.78</c:v>
                </c:pt>
                <c:pt idx="2">
                  <c:v>34.61</c:v>
                </c:pt>
              </c:numCache>
            </c:numRef>
          </c:val>
          <c:extLst>
            <c:ext xmlns:c16="http://schemas.microsoft.com/office/drawing/2014/chart" uri="{C3380CC4-5D6E-409C-BE32-E72D297353CC}">
              <c16:uniqueId val="{00000000-4F9F-41F4-ADD3-51ADD0ADA5D7}"/>
            </c:ext>
          </c:extLst>
        </c:ser>
        <c:ser>
          <c:idx val="1"/>
          <c:order val="1"/>
          <c:tx>
            <c:strRef>
              <c:f>Лист1!$C$1</c:f>
              <c:strCache>
                <c:ptCount val="1"/>
                <c:pt idx="0">
                  <c:v>Эксперименттік  топ</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4</c:v>
                </c:pt>
                <c:pt idx="1">
                  <c:v>23.24</c:v>
                </c:pt>
                <c:pt idx="2">
                  <c:v>72.760000000000005</c:v>
                </c:pt>
              </c:numCache>
            </c:numRef>
          </c:val>
          <c:extLst>
            <c:ext xmlns:c16="http://schemas.microsoft.com/office/drawing/2014/chart" uri="{C3380CC4-5D6E-409C-BE32-E72D297353CC}">
              <c16:uniqueId val="{00000001-4F9F-41F4-ADD3-51ADD0ADA5D7}"/>
            </c:ext>
          </c:extLst>
        </c:ser>
        <c:dLbls>
          <c:showLegendKey val="0"/>
          <c:showVal val="0"/>
          <c:showCatName val="0"/>
          <c:showSerName val="0"/>
          <c:showPercent val="0"/>
          <c:showBubbleSize val="0"/>
        </c:dLbls>
        <c:gapWidth val="150"/>
        <c:axId val="365959040"/>
        <c:axId val="365960576"/>
      </c:barChart>
      <c:catAx>
        <c:axId val="365959040"/>
        <c:scaling>
          <c:orientation val="minMax"/>
        </c:scaling>
        <c:delete val="0"/>
        <c:axPos val="b"/>
        <c:numFmt formatCode="General" sourceLinked="0"/>
        <c:majorTickMark val="out"/>
        <c:minorTickMark val="none"/>
        <c:tickLblPos val="nextTo"/>
        <c:crossAx val="365960576"/>
        <c:crosses val="autoZero"/>
        <c:auto val="1"/>
        <c:lblAlgn val="ctr"/>
        <c:lblOffset val="100"/>
        <c:noMultiLvlLbl val="0"/>
      </c:catAx>
      <c:valAx>
        <c:axId val="365960576"/>
        <c:scaling>
          <c:orientation val="minMax"/>
        </c:scaling>
        <c:delete val="0"/>
        <c:axPos val="l"/>
        <c:majorGridlines/>
        <c:numFmt formatCode="General" sourceLinked="1"/>
        <c:majorTickMark val="out"/>
        <c:minorTickMark val="none"/>
        <c:tickLblPos val="nextTo"/>
        <c:crossAx val="365959040"/>
        <c:crosses val="autoZero"/>
        <c:crossBetween val="between"/>
      </c:valAx>
    </c:plotArea>
    <c:legend>
      <c:legendPos val="r"/>
      <c:overlay val="0"/>
    </c:legend>
    <c:plotVisOnly val="1"/>
    <c:dispBlanksAs val="gap"/>
    <c:showDLblsOverMax val="0"/>
  </c:chart>
  <c:externalData r:id="rId1">
    <c:autoUpdate val="0"/>
  </c:externalData>
</c:chartSpace>
</file>

<file path=word/charts/chart11.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Экспериментке дейін</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62.82</c:v>
                </c:pt>
                <c:pt idx="1">
                  <c:v>27.05</c:v>
                </c:pt>
                <c:pt idx="2">
                  <c:v>3.5</c:v>
                </c:pt>
              </c:numCache>
            </c:numRef>
          </c:val>
          <c:extLst>
            <c:ext xmlns:c16="http://schemas.microsoft.com/office/drawing/2014/chart" uri="{C3380CC4-5D6E-409C-BE32-E72D297353CC}">
              <c16:uniqueId val="{00000000-C10C-44A4-BA6D-BDA01E5D1963}"/>
            </c:ext>
          </c:extLst>
        </c:ser>
        <c:ser>
          <c:idx val="1"/>
          <c:order val="1"/>
          <c:tx>
            <c:strRef>
              <c:f>Лист1!$C$1</c:f>
              <c:strCache>
                <c:ptCount val="1"/>
                <c:pt idx="0">
                  <c:v>Эксперименттен кейін</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4</c:v>
                </c:pt>
                <c:pt idx="1">
                  <c:v>23.24</c:v>
                </c:pt>
                <c:pt idx="2">
                  <c:v>23.24</c:v>
                </c:pt>
              </c:numCache>
            </c:numRef>
          </c:val>
          <c:extLst>
            <c:ext xmlns:c16="http://schemas.microsoft.com/office/drawing/2014/chart" uri="{C3380CC4-5D6E-409C-BE32-E72D297353CC}">
              <c16:uniqueId val="{00000001-C10C-44A4-BA6D-BDA01E5D1963}"/>
            </c:ext>
          </c:extLst>
        </c:ser>
        <c:dLbls>
          <c:showLegendKey val="0"/>
          <c:showVal val="0"/>
          <c:showCatName val="0"/>
          <c:showSerName val="0"/>
          <c:showPercent val="0"/>
          <c:showBubbleSize val="0"/>
        </c:dLbls>
        <c:gapWidth val="150"/>
        <c:axId val="366154496"/>
        <c:axId val="366156032"/>
      </c:barChart>
      <c:catAx>
        <c:axId val="366154496"/>
        <c:scaling>
          <c:orientation val="minMax"/>
        </c:scaling>
        <c:delete val="0"/>
        <c:axPos val="b"/>
        <c:numFmt formatCode="General" sourceLinked="0"/>
        <c:majorTickMark val="out"/>
        <c:minorTickMark val="none"/>
        <c:tickLblPos val="nextTo"/>
        <c:crossAx val="366156032"/>
        <c:crosses val="autoZero"/>
        <c:auto val="1"/>
        <c:lblAlgn val="ctr"/>
        <c:lblOffset val="100"/>
        <c:noMultiLvlLbl val="0"/>
      </c:catAx>
      <c:valAx>
        <c:axId val="366156032"/>
        <c:scaling>
          <c:orientation val="minMax"/>
        </c:scaling>
        <c:delete val="0"/>
        <c:axPos val="l"/>
        <c:majorGridlines/>
        <c:numFmt formatCode="General" sourceLinked="1"/>
        <c:majorTickMark val="out"/>
        <c:minorTickMark val="none"/>
        <c:tickLblPos val="nextTo"/>
        <c:crossAx val="366154496"/>
        <c:crosses val="autoZero"/>
        <c:crossBetween val="between"/>
      </c:valAx>
    </c:plotArea>
    <c:legend>
      <c:legendPos val="r"/>
      <c:overlay val="0"/>
    </c:legend>
    <c:plotVisOnly val="1"/>
    <c:dispBlanksAs val="gap"/>
    <c:showDLblsOverMax val="0"/>
  </c:chart>
  <c:externalData r:id="rId1">
    <c:autoUpdate val="0"/>
  </c:externalData>
</c:chartSpace>
</file>

<file path=word/charts/chart1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Экспериментке дейін</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21.79</c:v>
                </c:pt>
                <c:pt idx="1">
                  <c:v>47.44</c:v>
                </c:pt>
                <c:pt idx="2">
                  <c:v>30.77</c:v>
                </c:pt>
              </c:numCache>
            </c:numRef>
          </c:val>
          <c:extLst>
            <c:ext xmlns:c16="http://schemas.microsoft.com/office/drawing/2014/chart" uri="{C3380CC4-5D6E-409C-BE32-E72D297353CC}">
              <c16:uniqueId val="{00000000-BC59-4DC7-86AA-6F327854B5BF}"/>
            </c:ext>
          </c:extLst>
        </c:ser>
        <c:ser>
          <c:idx val="1"/>
          <c:order val="1"/>
          <c:tx>
            <c:strRef>
              <c:f>Лист1!$C$1</c:f>
              <c:strCache>
                <c:ptCount val="1"/>
                <c:pt idx="0">
                  <c:v>Эксперименттен кейін</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0</c:v>
                </c:pt>
                <c:pt idx="1">
                  <c:v>14.67</c:v>
                </c:pt>
                <c:pt idx="2">
                  <c:v>85.33</c:v>
                </c:pt>
              </c:numCache>
            </c:numRef>
          </c:val>
          <c:extLst>
            <c:ext xmlns:c16="http://schemas.microsoft.com/office/drawing/2014/chart" uri="{C3380CC4-5D6E-409C-BE32-E72D297353CC}">
              <c16:uniqueId val="{00000001-BC59-4DC7-86AA-6F327854B5BF}"/>
            </c:ext>
          </c:extLst>
        </c:ser>
        <c:dLbls>
          <c:showLegendKey val="0"/>
          <c:showVal val="0"/>
          <c:showCatName val="0"/>
          <c:showSerName val="0"/>
          <c:showPercent val="0"/>
          <c:showBubbleSize val="0"/>
        </c:dLbls>
        <c:gapWidth val="150"/>
        <c:axId val="366235008"/>
        <c:axId val="367854720"/>
      </c:barChart>
      <c:catAx>
        <c:axId val="366235008"/>
        <c:scaling>
          <c:orientation val="minMax"/>
        </c:scaling>
        <c:delete val="0"/>
        <c:axPos val="b"/>
        <c:numFmt formatCode="General" sourceLinked="0"/>
        <c:majorTickMark val="out"/>
        <c:minorTickMark val="none"/>
        <c:tickLblPos val="nextTo"/>
        <c:crossAx val="367854720"/>
        <c:crosses val="autoZero"/>
        <c:auto val="1"/>
        <c:lblAlgn val="ctr"/>
        <c:lblOffset val="100"/>
        <c:noMultiLvlLbl val="0"/>
      </c:catAx>
      <c:valAx>
        <c:axId val="367854720"/>
        <c:scaling>
          <c:orientation val="minMax"/>
        </c:scaling>
        <c:delete val="0"/>
        <c:axPos val="l"/>
        <c:majorGridlines/>
        <c:numFmt formatCode="General" sourceLinked="1"/>
        <c:majorTickMark val="out"/>
        <c:minorTickMark val="none"/>
        <c:tickLblPos val="nextTo"/>
        <c:crossAx val="366235008"/>
        <c:crosses val="autoZero"/>
        <c:crossBetween val="between"/>
      </c:valAx>
    </c:plotArea>
    <c:legend>
      <c:legendPos val="r"/>
      <c:overlay val="0"/>
    </c:legend>
    <c:plotVisOnly val="1"/>
    <c:dispBlanksAs val="gap"/>
    <c:showDLblsOverMax val="0"/>
  </c:chart>
  <c:externalData r:id="rId1">
    <c:autoUpdate val="0"/>
  </c:externalData>
</c:chartSpace>
</file>

<file path=word/charts/chart1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Экспериментке дейін</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66.66</c:v>
                </c:pt>
                <c:pt idx="1">
                  <c:v>22.130000000000024</c:v>
                </c:pt>
                <c:pt idx="2">
                  <c:v>11.2</c:v>
                </c:pt>
              </c:numCache>
            </c:numRef>
          </c:val>
          <c:extLst>
            <c:ext xmlns:c16="http://schemas.microsoft.com/office/drawing/2014/chart" uri="{C3380CC4-5D6E-409C-BE32-E72D297353CC}">
              <c16:uniqueId val="{00000000-4CA3-4783-9BA6-742A58D44652}"/>
            </c:ext>
          </c:extLst>
        </c:ser>
        <c:ser>
          <c:idx val="1"/>
          <c:order val="1"/>
          <c:tx>
            <c:strRef>
              <c:f>Лист1!$C$1</c:f>
              <c:strCache>
                <c:ptCount val="1"/>
                <c:pt idx="0">
                  <c:v>Эксперименттен кейін</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11.870000000000006</c:v>
                </c:pt>
                <c:pt idx="1">
                  <c:v>11.870000000000006</c:v>
                </c:pt>
                <c:pt idx="2">
                  <c:v>76.27</c:v>
                </c:pt>
              </c:numCache>
            </c:numRef>
          </c:val>
          <c:extLst>
            <c:ext xmlns:c16="http://schemas.microsoft.com/office/drawing/2014/chart" uri="{C3380CC4-5D6E-409C-BE32-E72D297353CC}">
              <c16:uniqueId val="{00000001-4CA3-4783-9BA6-742A58D44652}"/>
            </c:ext>
          </c:extLst>
        </c:ser>
        <c:dLbls>
          <c:showLegendKey val="0"/>
          <c:showVal val="0"/>
          <c:showCatName val="0"/>
          <c:showSerName val="0"/>
          <c:showPercent val="0"/>
          <c:showBubbleSize val="0"/>
        </c:dLbls>
        <c:gapWidth val="150"/>
        <c:axId val="367872256"/>
        <c:axId val="367910912"/>
      </c:barChart>
      <c:catAx>
        <c:axId val="367872256"/>
        <c:scaling>
          <c:orientation val="minMax"/>
        </c:scaling>
        <c:delete val="0"/>
        <c:axPos val="b"/>
        <c:numFmt formatCode="General" sourceLinked="0"/>
        <c:majorTickMark val="out"/>
        <c:minorTickMark val="none"/>
        <c:tickLblPos val="nextTo"/>
        <c:crossAx val="367910912"/>
        <c:crosses val="autoZero"/>
        <c:auto val="1"/>
        <c:lblAlgn val="ctr"/>
        <c:lblOffset val="100"/>
        <c:noMultiLvlLbl val="0"/>
      </c:catAx>
      <c:valAx>
        <c:axId val="367910912"/>
        <c:scaling>
          <c:orientation val="minMax"/>
        </c:scaling>
        <c:delete val="0"/>
        <c:axPos val="l"/>
        <c:majorGridlines/>
        <c:numFmt formatCode="General" sourceLinked="1"/>
        <c:majorTickMark val="out"/>
        <c:minorTickMark val="none"/>
        <c:tickLblPos val="nextTo"/>
        <c:crossAx val="367872256"/>
        <c:crosses val="autoZero"/>
        <c:crossBetween val="between"/>
      </c:valAx>
    </c:plotArea>
    <c:legend>
      <c:legendPos val="r"/>
      <c:overlay val="0"/>
    </c:legend>
    <c:plotVisOnly val="1"/>
    <c:dispBlanksAs val="gap"/>
    <c:showDLblsOverMax val="0"/>
  </c:chart>
  <c:externalData r:id="rId1">
    <c:autoUpdate val="0"/>
  </c:externalData>
</c:chartSpace>
</file>

<file path=word/charts/chart1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Экспериментке дейін</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48</c:v>
                </c:pt>
                <c:pt idx="1">
                  <c:v>40</c:v>
                </c:pt>
                <c:pt idx="2">
                  <c:v>12</c:v>
                </c:pt>
              </c:numCache>
            </c:numRef>
          </c:val>
          <c:extLst>
            <c:ext xmlns:c16="http://schemas.microsoft.com/office/drawing/2014/chart" uri="{C3380CC4-5D6E-409C-BE32-E72D297353CC}">
              <c16:uniqueId val="{00000000-BAB6-4FD5-9DA0-B60CCDB820E6}"/>
            </c:ext>
          </c:extLst>
        </c:ser>
        <c:ser>
          <c:idx val="1"/>
          <c:order val="1"/>
          <c:tx>
            <c:strRef>
              <c:f>Лист1!$C$1</c:f>
              <c:strCache>
                <c:ptCount val="1"/>
                <c:pt idx="0">
                  <c:v>Эксперименттен кейін</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0</c:v>
                </c:pt>
                <c:pt idx="1">
                  <c:v>14.67</c:v>
                </c:pt>
                <c:pt idx="2">
                  <c:v>85.33</c:v>
                </c:pt>
              </c:numCache>
            </c:numRef>
          </c:val>
          <c:extLst>
            <c:ext xmlns:c16="http://schemas.microsoft.com/office/drawing/2014/chart" uri="{C3380CC4-5D6E-409C-BE32-E72D297353CC}">
              <c16:uniqueId val="{00000001-BAB6-4FD5-9DA0-B60CCDB820E6}"/>
            </c:ext>
          </c:extLst>
        </c:ser>
        <c:dLbls>
          <c:showLegendKey val="0"/>
          <c:showVal val="0"/>
          <c:showCatName val="0"/>
          <c:showSerName val="0"/>
          <c:showPercent val="0"/>
          <c:showBubbleSize val="0"/>
        </c:dLbls>
        <c:gapWidth val="150"/>
        <c:axId val="367936640"/>
        <c:axId val="367938176"/>
      </c:barChart>
      <c:catAx>
        <c:axId val="367936640"/>
        <c:scaling>
          <c:orientation val="minMax"/>
        </c:scaling>
        <c:delete val="0"/>
        <c:axPos val="b"/>
        <c:numFmt formatCode="General" sourceLinked="0"/>
        <c:majorTickMark val="out"/>
        <c:minorTickMark val="none"/>
        <c:tickLblPos val="nextTo"/>
        <c:crossAx val="367938176"/>
        <c:crosses val="autoZero"/>
        <c:auto val="1"/>
        <c:lblAlgn val="ctr"/>
        <c:lblOffset val="100"/>
        <c:noMultiLvlLbl val="0"/>
      </c:catAx>
      <c:valAx>
        <c:axId val="367938176"/>
        <c:scaling>
          <c:orientation val="minMax"/>
        </c:scaling>
        <c:delete val="0"/>
        <c:axPos val="l"/>
        <c:majorGridlines/>
        <c:numFmt formatCode="General" sourceLinked="1"/>
        <c:majorTickMark val="out"/>
        <c:minorTickMark val="none"/>
        <c:tickLblPos val="nextTo"/>
        <c:crossAx val="367936640"/>
        <c:crosses val="autoZero"/>
        <c:crossBetween val="between"/>
      </c:valAx>
    </c:plotArea>
    <c:legend>
      <c:legendPos val="r"/>
      <c:overlay val="0"/>
    </c:legend>
    <c:plotVisOnly val="1"/>
    <c:dispBlanksAs val="gap"/>
    <c:showDLblsOverMax val="0"/>
  </c:chart>
  <c:externalData r:id="rId1">
    <c:autoUpdate val="0"/>
  </c:externalData>
</c:chartSpace>
</file>

<file path=word/charts/chart2.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manualLayout>
          <c:layoutTarget val="inner"/>
          <c:xMode val="edge"/>
          <c:yMode val="edge"/>
          <c:x val="5.5484106153397494E-2"/>
          <c:y val="0.17063492063492064"/>
          <c:w val="0.9190529308836396"/>
          <c:h val="0.64653418322709666"/>
        </c:manualLayout>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Лист1!$A$2:$A$5</c:f>
              <c:strCache>
                <c:ptCount val="3"/>
                <c:pt idx="0">
                  <c:v>Төмен</c:v>
                </c:pt>
                <c:pt idx="1">
                  <c:v>Орта</c:v>
                </c:pt>
                <c:pt idx="2">
                  <c:v>Жоғары</c:v>
                </c:pt>
              </c:strCache>
            </c:strRef>
          </c:cat>
          <c:val>
            <c:numRef>
              <c:f>Лист1!$B$2:$B$5</c:f>
              <c:numCache>
                <c:formatCode>General</c:formatCode>
                <c:ptCount val="4"/>
                <c:pt idx="0">
                  <c:v>60.260000000000012</c:v>
                </c:pt>
                <c:pt idx="1">
                  <c:v>27.779999999999987</c:v>
                </c:pt>
                <c:pt idx="2">
                  <c:v>11.97</c:v>
                </c:pt>
              </c:numCache>
            </c:numRef>
          </c:val>
          <c:extLst>
            <c:ext xmlns:c16="http://schemas.microsoft.com/office/drawing/2014/chart" uri="{C3380CC4-5D6E-409C-BE32-E72D297353CC}">
              <c16:uniqueId val="{00000000-F2A3-4CF2-B419-83DB6B9DCDD2}"/>
            </c:ext>
          </c:extLst>
        </c:ser>
        <c:ser>
          <c:idx val="1"/>
          <c:order val="1"/>
          <c:tx>
            <c:strRef>
              <c:f>Лист1!$C$1</c:f>
              <c:strCache>
                <c:ptCount val="1"/>
                <c:pt idx="0">
                  <c:v>Эксперимент тобы</c:v>
                </c:pt>
              </c:strCache>
            </c:strRef>
          </c:tx>
          <c:spPr>
            <a:solidFill>
              <a:schemeClr val="accent2"/>
            </a:solidFill>
            <a:ln>
              <a:noFill/>
            </a:ln>
            <a:effectLst/>
          </c:spPr>
          <c:invertIfNegative val="0"/>
          <c:cat>
            <c:strRef>
              <c:f>Лист1!$A$2:$A$5</c:f>
              <c:strCache>
                <c:ptCount val="3"/>
                <c:pt idx="0">
                  <c:v>Төмен</c:v>
                </c:pt>
                <c:pt idx="1">
                  <c:v>Орта</c:v>
                </c:pt>
                <c:pt idx="2">
                  <c:v>Жоғары</c:v>
                </c:pt>
              </c:strCache>
            </c:strRef>
          </c:cat>
          <c:val>
            <c:numRef>
              <c:f>Лист1!$C$2:$C$5</c:f>
              <c:numCache>
                <c:formatCode>General</c:formatCode>
                <c:ptCount val="4"/>
                <c:pt idx="0">
                  <c:v>63.56</c:v>
                </c:pt>
                <c:pt idx="1">
                  <c:v>25.110000000000028</c:v>
                </c:pt>
                <c:pt idx="2">
                  <c:v>11.33</c:v>
                </c:pt>
              </c:numCache>
            </c:numRef>
          </c:val>
          <c:extLst>
            <c:ext xmlns:c16="http://schemas.microsoft.com/office/drawing/2014/chart" uri="{C3380CC4-5D6E-409C-BE32-E72D297353CC}">
              <c16:uniqueId val="{00000001-F2A3-4CF2-B419-83DB6B9DCDD2}"/>
            </c:ext>
          </c:extLst>
        </c:ser>
        <c:dLbls>
          <c:showLegendKey val="0"/>
          <c:showVal val="0"/>
          <c:showCatName val="0"/>
          <c:showSerName val="0"/>
          <c:showPercent val="0"/>
          <c:showBubbleSize val="0"/>
        </c:dLbls>
        <c:gapWidth val="219"/>
        <c:overlap val="-27"/>
        <c:axId val="362788352"/>
        <c:axId val="362789888"/>
      </c:barChart>
      <c:catAx>
        <c:axId val="3627883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789888"/>
        <c:crosses val="autoZero"/>
        <c:auto val="1"/>
        <c:lblAlgn val="ctr"/>
        <c:lblOffset val="100"/>
        <c:noMultiLvlLbl val="0"/>
      </c:catAx>
      <c:valAx>
        <c:axId val="3627898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7883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3.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Лист1!$A$2:$A$5</c:f>
              <c:strCache>
                <c:ptCount val="3"/>
                <c:pt idx="0">
                  <c:v>Төмен </c:v>
                </c:pt>
                <c:pt idx="1">
                  <c:v>Орта</c:v>
                </c:pt>
                <c:pt idx="2">
                  <c:v>Жоғары</c:v>
                </c:pt>
              </c:strCache>
            </c:strRef>
          </c:cat>
          <c:val>
            <c:numRef>
              <c:f>Лист1!$B$2:$B$5</c:f>
              <c:numCache>
                <c:formatCode>General</c:formatCode>
                <c:ptCount val="4"/>
                <c:pt idx="0">
                  <c:v>61.9</c:v>
                </c:pt>
                <c:pt idx="1">
                  <c:v>28.57</c:v>
                </c:pt>
                <c:pt idx="2">
                  <c:v>9.52</c:v>
                </c:pt>
              </c:numCache>
            </c:numRef>
          </c:val>
          <c:extLst>
            <c:ext xmlns:c16="http://schemas.microsoft.com/office/drawing/2014/chart" uri="{C3380CC4-5D6E-409C-BE32-E72D297353CC}">
              <c16:uniqueId val="{00000000-8E41-4787-B466-2A5D794EF7D5}"/>
            </c:ext>
          </c:extLst>
        </c:ser>
        <c:ser>
          <c:idx val="1"/>
          <c:order val="1"/>
          <c:tx>
            <c:strRef>
              <c:f>Лист1!$C$1</c:f>
              <c:strCache>
                <c:ptCount val="1"/>
                <c:pt idx="0">
                  <c:v>Эксперимент тобы</c:v>
                </c:pt>
              </c:strCache>
            </c:strRef>
          </c:tx>
          <c:spPr>
            <a:solidFill>
              <a:schemeClr val="accent2"/>
            </a:solidFill>
            <a:ln>
              <a:noFill/>
            </a:ln>
            <a:effectLst/>
          </c:spPr>
          <c:invertIfNegative val="0"/>
          <c:cat>
            <c:strRef>
              <c:f>Лист1!$A$2:$A$5</c:f>
              <c:strCache>
                <c:ptCount val="3"/>
                <c:pt idx="0">
                  <c:v>Төмен </c:v>
                </c:pt>
                <c:pt idx="1">
                  <c:v>Орта</c:v>
                </c:pt>
                <c:pt idx="2">
                  <c:v>Жоғары</c:v>
                </c:pt>
              </c:strCache>
            </c:strRef>
          </c:cat>
          <c:val>
            <c:numRef>
              <c:f>Лист1!$C$2:$C$5</c:f>
              <c:numCache>
                <c:formatCode>General</c:formatCode>
                <c:ptCount val="4"/>
                <c:pt idx="0">
                  <c:v>62.86</c:v>
                </c:pt>
                <c:pt idx="1">
                  <c:v>27.05</c:v>
                </c:pt>
                <c:pt idx="2">
                  <c:v>10.1</c:v>
                </c:pt>
              </c:numCache>
            </c:numRef>
          </c:val>
          <c:extLst>
            <c:ext xmlns:c16="http://schemas.microsoft.com/office/drawing/2014/chart" uri="{C3380CC4-5D6E-409C-BE32-E72D297353CC}">
              <c16:uniqueId val="{00000001-8E41-4787-B466-2A5D794EF7D5}"/>
            </c:ext>
          </c:extLst>
        </c:ser>
        <c:ser>
          <c:idx val="2"/>
          <c:order val="2"/>
          <c:tx>
            <c:strRef>
              <c:f>Лист1!$D$1</c:f>
              <c:strCache>
                <c:ptCount val="1"/>
                <c:pt idx="0">
                  <c:v>Столбец1</c:v>
                </c:pt>
              </c:strCache>
            </c:strRef>
          </c:tx>
          <c:spPr>
            <a:solidFill>
              <a:schemeClr val="accent3"/>
            </a:solidFill>
            <a:ln>
              <a:noFill/>
            </a:ln>
            <a:effectLst/>
          </c:spPr>
          <c:invertIfNegative val="0"/>
          <c:cat>
            <c:strRef>
              <c:f>Лист1!$A$2:$A$5</c:f>
              <c:strCache>
                <c:ptCount val="3"/>
                <c:pt idx="0">
                  <c:v>Төмен </c:v>
                </c:pt>
                <c:pt idx="1">
                  <c:v>Орта</c:v>
                </c:pt>
                <c:pt idx="2">
                  <c:v>Жоғары</c:v>
                </c:pt>
              </c:strCache>
            </c:strRef>
          </c:cat>
          <c:val>
            <c:numRef>
              <c:f>Лист1!$D$2:$D$5</c:f>
              <c:numCache>
                <c:formatCode>General</c:formatCode>
                <c:ptCount val="4"/>
              </c:numCache>
            </c:numRef>
          </c:val>
          <c:extLst>
            <c:ext xmlns:c16="http://schemas.microsoft.com/office/drawing/2014/chart" uri="{C3380CC4-5D6E-409C-BE32-E72D297353CC}">
              <c16:uniqueId val="{00000002-8E41-4787-B466-2A5D794EF7D5}"/>
            </c:ext>
          </c:extLst>
        </c:ser>
        <c:dLbls>
          <c:showLegendKey val="0"/>
          <c:showVal val="0"/>
          <c:showCatName val="0"/>
          <c:showSerName val="0"/>
          <c:showPercent val="0"/>
          <c:showBubbleSize val="0"/>
        </c:dLbls>
        <c:gapWidth val="219"/>
        <c:overlap val="-27"/>
        <c:axId val="362886656"/>
        <c:axId val="362888192"/>
      </c:barChart>
      <c:catAx>
        <c:axId val="362886656"/>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888192"/>
        <c:crosses val="autoZero"/>
        <c:auto val="1"/>
        <c:lblAlgn val="ctr"/>
        <c:lblOffset val="100"/>
        <c:noMultiLvlLbl val="0"/>
      </c:catAx>
      <c:valAx>
        <c:axId val="362888192"/>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886656"/>
        <c:crosses val="autoZero"/>
        <c:crossBetween val="between"/>
      </c:valAx>
      <c:spPr>
        <a:noFill/>
        <a:ln>
          <a:noFill/>
        </a:ln>
        <a:effectLst/>
      </c:spPr>
    </c:plotArea>
    <c:legend>
      <c:legendPos val="b"/>
      <c:legendEntry>
        <c:idx val="2"/>
        <c:delete val="1"/>
      </c:legendEntry>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4.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Лист1!$A$2:$A$5</c:f>
              <c:strCache>
                <c:ptCount val="3"/>
                <c:pt idx="0">
                  <c:v>Төмен </c:v>
                </c:pt>
                <c:pt idx="1">
                  <c:v>Орта </c:v>
                </c:pt>
                <c:pt idx="2">
                  <c:v>Жоғары</c:v>
                </c:pt>
              </c:strCache>
            </c:strRef>
          </c:cat>
          <c:val>
            <c:numRef>
              <c:f>Лист1!$B$2:$B$5</c:f>
              <c:numCache>
                <c:formatCode>General</c:formatCode>
                <c:ptCount val="4"/>
                <c:pt idx="0">
                  <c:v>63.230000000000011</c:v>
                </c:pt>
                <c:pt idx="1">
                  <c:v>11.54</c:v>
                </c:pt>
                <c:pt idx="2">
                  <c:v>19.23</c:v>
                </c:pt>
              </c:numCache>
            </c:numRef>
          </c:val>
          <c:extLst>
            <c:ext xmlns:c16="http://schemas.microsoft.com/office/drawing/2014/chart" uri="{C3380CC4-5D6E-409C-BE32-E72D297353CC}">
              <c16:uniqueId val="{00000000-62D7-43A3-84D4-C34C2C132BEA}"/>
            </c:ext>
          </c:extLst>
        </c:ser>
        <c:ser>
          <c:idx val="1"/>
          <c:order val="1"/>
          <c:tx>
            <c:strRef>
              <c:f>Лист1!$C$1</c:f>
              <c:strCache>
                <c:ptCount val="1"/>
                <c:pt idx="0">
                  <c:v>Эксперимент тобы </c:v>
                </c:pt>
              </c:strCache>
            </c:strRef>
          </c:tx>
          <c:spPr>
            <a:solidFill>
              <a:schemeClr val="accent2"/>
            </a:solidFill>
            <a:ln>
              <a:noFill/>
            </a:ln>
            <a:effectLst/>
          </c:spPr>
          <c:invertIfNegative val="0"/>
          <c:cat>
            <c:strRef>
              <c:f>Лист1!$A$2:$A$5</c:f>
              <c:strCache>
                <c:ptCount val="3"/>
                <c:pt idx="0">
                  <c:v>Төмен </c:v>
                </c:pt>
                <c:pt idx="1">
                  <c:v>Орта </c:v>
                </c:pt>
                <c:pt idx="2">
                  <c:v>Жоғары</c:v>
                </c:pt>
              </c:strCache>
            </c:strRef>
          </c:cat>
          <c:val>
            <c:numRef>
              <c:f>Лист1!$C$2:$C$5</c:f>
              <c:numCache>
                <c:formatCode>General</c:formatCode>
                <c:ptCount val="4"/>
                <c:pt idx="0">
                  <c:v>69.33</c:v>
                </c:pt>
                <c:pt idx="1">
                  <c:v>16</c:v>
                </c:pt>
                <c:pt idx="2">
                  <c:v>14.67</c:v>
                </c:pt>
              </c:numCache>
            </c:numRef>
          </c:val>
          <c:extLst>
            <c:ext xmlns:c16="http://schemas.microsoft.com/office/drawing/2014/chart" uri="{C3380CC4-5D6E-409C-BE32-E72D297353CC}">
              <c16:uniqueId val="{00000001-62D7-43A3-84D4-C34C2C132BEA}"/>
            </c:ext>
          </c:extLst>
        </c:ser>
        <c:dLbls>
          <c:showLegendKey val="0"/>
          <c:showVal val="0"/>
          <c:showCatName val="0"/>
          <c:showSerName val="0"/>
          <c:showPercent val="0"/>
          <c:showBubbleSize val="0"/>
        </c:dLbls>
        <c:gapWidth val="219"/>
        <c:overlap val="-27"/>
        <c:axId val="362922752"/>
        <c:axId val="362924288"/>
      </c:barChart>
      <c:catAx>
        <c:axId val="36292275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924288"/>
        <c:crosses val="autoZero"/>
        <c:auto val="1"/>
        <c:lblAlgn val="ctr"/>
        <c:lblOffset val="100"/>
        <c:noMultiLvlLbl val="0"/>
      </c:catAx>
      <c:valAx>
        <c:axId val="36292428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92275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5.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manualLayout>
          <c:layoutTarget val="inner"/>
          <c:xMode val="edge"/>
          <c:yMode val="edge"/>
          <c:x val="7.283818654202795E-2"/>
          <c:y val="7.8835858514075638E-2"/>
          <c:w val="0.60719865223520231"/>
          <c:h val="0.78189827606926887"/>
        </c:manualLayout>
      </c:layout>
      <c:bar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60.89</c:v>
                </c:pt>
                <c:pt idx="1">
                  <c:v>27.43</c:v>
                </c:pt>
                <c:pt idx="2">
                  <c:v>11.66</c:v>
                </c:pt>
              </c:numCache>
            </c:numRef>
          </c:val>
          <c:extLst>
            <c:ext xmlns:c16="http://schemas.microsoft.com/office/drawing/2014/chart" uri="{C3380CC4-5D6E-409C-BE32-E72D297353CC}">
              <c16:uniqueId val="{00000000-16DF-4105-92F8-76D9AC8C0770}"/>
            </c:ext>
          </c:extLst>
        </c:ser>
        <c:ser>
          <c:idx val="1"/>
          <c:order val="1"/>
          <c:tx>
            <c:strRef>
              <c:f>Лист1!$C$1</c:f>
              <c:strCache>
                <c:ptCount val="1"/>
                <c:pt idx="0">
                  <c:v>Эксперимент тобы</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66.66</c:v>
                </c:pt>
                <c:pt idx="1">
                  <c:v>22.130000000000024</c:v>
                </c:pt>
                <c:pt idx="2">
                  <c:v>11.2</c:v>
                </c:pt>
              </c:numCache>
            </c:numRef>
          </c:val>
          <c:extLst>
            <c:ext xmlns:c16="http://schemas.microsoft.com/office/drawing/2014/chart" uri="{C3380CC4-5D6E-409C-BE32-E72D297353CC}">
              <c16:uniqueId val="{00000001-16DF-4105-92F8-76D9AC8C0770}"/>
            </c:ext>
          </c:extLst>
        </c:ser>
        <c:dLbls>
          <c:showLegendKey val="0"/>
          <c:showVal val="0"/>
          <c:showCatName val="0"/>
          <c:showSerName val="0"/>
          <c:showPercent val="0"/>
          <c:showBubbleSize val="0"/>
        </c:dLbls>
        <c:gapWidth val="150"/>
        <c:axId val="363285888"/>
        <c:axId val="364299392"/>
      </c:barChart>
      <c:catAx>
        <c:axId val="363285888"/>
        <c:scaling>
          <c:orientation val="minMax"/>
        </c:scaling>
        <c:delete val="0"/>
        <c:axPos val="b"/>
        <c:numFmt formatCode="General" sourceLinked="0"/>
        <c:majorTickMark val="out"/>
        <c:minorTickMark val="none"/>
        <c:tickLblPos val="nextTo"/>
        <c:crossAx val="364299392"/>
        <c:crosses val="autoZero"/>
        <c:auto val="1"/>
        <c:lblAlgn val="ctr"/>
        <c:lblOffset val="100"/>
        <c:noMultiLvlLbl val="0"/>
      </c:catAx>
      <c:valAx>
        <c:axId val="364299392"/>
        <c:scaling>
          <c:orientation val="minMax"/>
        </c:scaling>
        <c:delete val="0"/>
        <c:axPos val="l"/>
        <c:majorGridlines/>
        <c:numFmt formatCode="General" sourceLinked="1"/>
        <c:majorTickMark val="out"/>
        <c:minorTickMark val="none"/>
        <c:tickLblPos val="nextTo"/>
        <c:crossAx val="363285888"/>
        <c:crosses val="autoZero"/>
        <c:crossBetween val="between"/>
      </c:valAx>
    </c:plotArea>
    <c:legend>
      <c:legendPos val="r"/>
      <c:overlay val="0"/>
    </c:legend>
    <c:plotVisOnly val="1"/>
    <c:dispBlanksAs val="gap"/>
    <c:showDLblsOverMax val="0"/>
  </c:chart>
  <c:externalData r:id="rId1">
    <c:autoUpdate val="0"/>
  </c:externalData>
</c:chartSpace>
</file>

<file path=word/charts/chart6.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48.720000000000013</c:v>
                </c:pt>
                <c:pt idx="1">
                  <c:v>41.03</c:v>
                </c:pt>
                <c:pt idx="2">
                  <c:v>10.26</c:v>
                </c:pt>
              </c:numCache>
            </c:numRef>
          </c:val>
          <c:extLst>
            <c:ext xmlns:c16="http://schemas.microsoft.com/office/drawing/2014/chart" uri="{C3380CC4-5D6E-409C-BE32-E72D297353CC}">
              <c16:uniqueId val="{00000000-5398-46AE-861B-B64A183E3882}"/>
            </c:ext>
          </c:extLst>
        </c:ser>
        <c:ser>
          <c:idx val="1"/>
          <c:order val="1"/>
          <c:tx>
            <c:strRef>
              <c:f>Лист1!$C$1</c:f>
              <c:strCache>
                <c:ptCount val="1"/>
                <c:pt idx="0">
                  <c:v>Эксперимент тобы</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48</c:v>
                </c:pt>
                <c:pt idx="1">
                  <c:v>40</c:v>
                </c:pt>
                <c:pt idx="2">
                  <c:v>12</c:v>
                </c:pt>
              </c:numCache>
            </c:numRef>
          </c:val>
          <c:extLst>
            <c:ext xmlns:c16="http://schemas.microsoft.com/office/drawing/2014/chart" uri="{C3380CC4-5D6E-409C-BE32-E72D297353CC}">
              <c16:uniqueId val="{00000001-5398-46AE-861B-B64A183E3882}"/>
            </c:ext>
          </c:extLst>
        </c:ser>
        <c:dLbls>
          <c:showLegendKey val="0"/>
          <c:showVal val="0"/>
          <c:showCatName val="0"/>
          <c:showSerName val="0"/>
          <c:showPercent val="0"/>
          <c:showBubbleSize val="0"/>
        </c:dLbls>
        <c:gapWidth val="150"/>
        <c:axId val="364366080"/>
        <c:axId val="364367872"/>
      </c:barChart>
      <c:catAx>
        <c:axId val="364366080"/>
        <c:scaling>
          <c:orientation val="minMax"/>
        </c:scaling>
        <c:delete val="0"/>
        <c:axPos val="b"/>
        <c:numFmt formatCode="General" sourceLinked="0"/>
        <c:majorTickMark val="out"/>
        <c:minorTickMark val="none"/>
        <c:tickLblPos val="nextTo"/>
        <c:crossAx val="364367872"/>
        <c:crosses val="autoZero"/>
        <c:auto val="1"/>
        <c:lblAlgn val="ctr"/>
        <c:lblOffset val="100"/>
        <c:noMultiLvlLbl val="0"/>
      </c:catAx>
      <c:valAx>
        <c:axId val="364367872"/>
        <c:scaling>
          <c:orientation val="minMax"/>
        </c:scaling>
        <c:delete val="0"/>
        <c:axPos val="l"/>
        <c:majorGridlines/>
        <c:numFmt formatCode="General" sourceLinked="1"/>
        <c:majorTickMark val="out"/>
        <c:minorTickMark val="none"/>
        <c:tickLblPos val="nextTo"/>
        <c:crossAx val="364366080"/>
        <c:crosses val="autoZero"/>
        <c:crossBetween val="between"/>
      </c:valAx>
    </c:plotArea>
    <c:legend>
      <c:legendPos val="r"/>
      <c:overlay val="0"/>
    </c:legend>
    <c:plotVisOnly val="1"/>
    <c:dispBlanksAs val="gap"/>
    <c:showDLblsOverMax val="0"/>
  </c:chart>
  <c:externalData r:id="rId1">
    <c:autoUpdate val="0"/>
  </c:externalData>
</c:chartSpace>
</file>

<file path=word/charts/chart7.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Лист1!$A$2:$A$5</c:f>
              <c:strCache>
                <c:ptCount val="3"/>
                <c:pt idx="0">
                  <c:v>Төмен</c:v>
                </c:pt>
                <c:pt idx="1">
                  <c:v>Орта </c:v>
                </c:pt>
                <c:pt idx="2">
                  <c:v>Жоғары</c:v>
                </c:pt>
              </c:strCache>
            </c:strRef>
          </c:cat>
          <c:val>
            <c:numRef>
              <c:f>Лист1!$B$2:$B$5</c:f>
              <c:numCache>
                <c:formatCode>General</c:formatCode>
                <c:ptCount val="4"/>
                <c:pt idx="0">
                  <c:v>31</c:v>
                </c:pt>
                <c:pt idx="1">
                  <c:v>51.3</c:v>
                </c:pt>
                <c:pt idx="2">
                  <c:v>17.8</c:v>
                </c:pt>
              </c:numCache>
            </c:numRef>
          </c:val>
          <c:extLst>
            <c:ext xmlns:c16="http://schemas.microsoft.com/office/drawing/2014/chart" uri="{C3380CC4-5D6E-409C-BE32-E72D297353CC}">
              <c16:uniqueId val="{00000000-E12F-4792-A348-A2643F9CE6CD}"/>
            </c:ext>
          </c:extLst>
        </c:ser>
        <c:ser>
          <c:idx val="1"/>
          <c:order val="1"/>
          <c:tx>
            <c:strRef>
              <c:f>Лист1!$C$1</c:f>
              <c:strCache>
                <c:ptCount val="1"/>
                <c:pt idx="0">
                  <c:v>Эксперимен тобы</c:v>
                </c:pt>
              </c:strCache>
            </c:strRef>
          </c:tx>
          <c:spPr>
            <a:solidFill>
              <a:schemeClr val="accent2"/>
            </a:solidFill>
            <a:ln>
              <a:noFill/>
            </a:ln>
            <a:effectLst/>
          </c:spPr>
          <c:invertIfNegative val="0"/>
          <c:cat>
            <c:strRef>
              <c:f>Лист1!$A$2:$A$5</c:f>
              <c:strCache>
                <c:ptCount val="3"/>
                <c:pt idx="0">
                  <c:v>Төмен</c:v>
                </c:pt>
                <c:pt idx="1">
                  <c:v>Орта </c:v>
                </c:pt>
                <c:pt idx="2">
                  <c:v>Жоғары</c:v>
                </c:pt>
              </c:strCache>
            </c:strRef>
          </c:cat>
          <c:val>
            <c:numRef>
              <c:f>Лист1!$C$2:$C$5</c:f>
              <c:numCache>
                <c:formatCode>General</c:formatCode>
                <c:ptCount val="4"/>
                <c:pt idx="0">
                  <c:v>7.4</c:v>
                </c:pt>
                <c:pt idx="1">
                  <c:v>13.1</c:v>
                </c:pt>
                <c:pt idx="2">
                  <c:v>79.400000000000006</c:v>
                </c:pt>
              </c:numCache>
            </c:numRef>
          </c:val>
          <c:extLst>
            <c:ext xmlns:c16="http://schemas.microsoft.com/office/drawing/2014/chart" uri="{C3380CC4-5D6E-409C-BE32-E72D297353CC}">
              <c16:uniqueId val="{00000001-E12F-4792-A348-A2643F9CE6CD}"/>
            </c:ext>
          </c:extLst>
        </c:ser>
        <c:dLbls>
          <c:showLegendKey val="0"/>
          <c:showVal val="0"/>
          <c:showCatName val="0"/>
          <c:showSerName val="0"/>
          <c:showPercent val="0"/>
          <c:showBubbleSize val="0"/>
        </c:dLbls>
        <c:gapWidth val="219"/>
        <c:overlap val="-27"/>
        <c:axId val="362604032"/>
        <c:axId val="362605568"/>
      </c:barChart>
      <c:catAx>
        <c:axId val="362604032"/>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605568"/>
        <c:crosses val="autoZero"/>
        <c:auto val="1"/>
        <c:lblAlgn val="ctr"/>
        <c:lblOffset val="100"/>
        <c:noMultiLvlLbl val="0"/>
      </c:catAx>
      <c:valAx>
        <c:axId val="362605568"/>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2604032"/>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8.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1"/>
    <c:plotArea>
      <c:layout/>
      <c:barChart>
        <c:barDir val="col"/>
        <c:grouping val="clustered"/>
        <c:varyColors val="0"/>
        <c:ser>
          <c:idx val="0"/>
          <c:order val="0"/>
          <c:tx>
            <c:strRef>
              <c:f>Лист1!$B$1</c:f>
              <c:strCache>
                <c:ptCount val="1"/>
                <c:pt idx="0">
                  <c:v>Бақылау тобы</c:v>
                </c:pt>
              </c:strCache>
            </c:strRef>
          </c:tx>
          <c:spPr>
            <a:solidFill>
              <a:schemeClr val="accent1"/>
            </a:solidFill>
            <a:ln>
              <a:noFill/>
            </a:ln>
            <a:effectLst/>
          </c:spPr>
          <c:invertIfNegative val="0"/>
          <c:cat>
            <c:strRef>
              <c:f>Лист1!$A$2:$A$5</c:f>
              <c:strCache>
                <c:ptCount val="3"/>
                <c:pt idx="0">
                  <c:v>Төмен</c:v>
                </c:pt>
                <c:pt idx="1">
                  <c:v>Орта </c:v>
                </c:pt>
                <c:pt idx="2">
                  <c:v>Жоғары</c:v>
                </c:pt>
              </c:strCache>
            </c:strRef>
          </c:cat>
          <c:val>
            <c:numRef>
              <c:f>Лист1!$B$2:$B$5</c:f>
              <c:numCache>
                <c:formatCode>General</c:formatCode>
                <c:ptCount val="4"/>
                <c:pt idx="0">
                  <c:v>38.25</c:v>
                </c:pt>
                <c:pt idx="1">
                  <c:v>32.048000000000002</c:v>
                </c:pt>
                <c:pt idx="2">
                  <c:v>29.27</c:v>
                </c:pt>
              </c:numCache>
            </c:numRef>
          </c:val>
          <c:extLst>
            <c:ext xmlns:c16="http://schemas.microsoft.com/office/drawing/2014/chart" uri="{C3380CC4-5D6E-409C-BE32-E72D297353CC}">
              <c16:uniqueId val="{00000000-C5BE-4868-8803-062D6A5106C8}"/>
            </c:ext>
          </c:extLst>
        </c:ser>
        <c:ser>
          <c:idx val="1"/>
          <c:order val="1"/>
          <c:tx>
            <c:strRef>
              <c:f>Лист1!$C$1</c:f>
              <c:strCache>
                <c:ptCount val="1"/>
                <c:pt idx="0">
                  <c:v>Эксперимен тобы</c:v>
                </c:pt>
              </c:strCache>
            </c:strRef>
          </c:tx>
          <c:spPr>
            <a:solidFill>
              <a:schemeClr val="accent2"/>
            </a:solidFill>
            <a:ln>
              <a:noFill/>
            </a:ln>
            <a:effectLst/>
          </c:spPr>
          <c:invertIfNegative val="0"/>
          <c:cat>
            <c:strRef>
              <c:f>Лист1!$A$2:$A$5</c:f>
              <c:strCache>
                <c:ptCount val="3"/>
                <c:pt idx="0">
                  <c:v>Төмен</c:v>
                </c:pt>
                <c:pt idx="1">
                  <c:v>Орта </c:v>
                </c:pt>
                <c:pt idx="2">
                  <c:v>Жоғары</c:v>
                </c:pt>
              </c:strCache>
            </c:strRef>
          </c:cat>
          <c:val>
            <c:numRef>
              <c:f>Лист1!$C$2:$C$5</c:f>
              <c:numCache>
                <c:formatCode>General</c:formatCode>
                <c:ptCount val="4"/>
                <c:pt idx="0">
                  <c:v>8.4499999999999993</c:v>
                </c:pt>
                <c:pt idx="1">
                  <c:v>12.89</c:v>
                </c:pt>
                <c:pt idx="2">
                  <c:v>78.67</c:v>
                </c:pt>
              </c:numCache>
            </c:numRef>
          </c:val>
          <c:extLst>
            <c:ext xmlns:c16="http://schemas.microsoft.com/office/drawing/2014/chart" uri="{C3380CC4-5D6E-409C-BE32-E72D297353CC}">
              <c16:uniqueId val="{00000001-C5BE-4868-8803-062D6A5106C8}"/>
            </c:ext>
          </c:extLst>
        </c:ser>
        <c:dLbls>
          <c:showLegendKey val="0"/>
          <c:showVal val="0"/>
          <c:showCatName val="0"/>
          <c:showSerName val="0"/>
          <c:showPercent val="0"/>
          <c:showBubbleSize val="0"/>
        </c:dLbls>
        <c:gapWidth val="219"/>
        <c:overlap val="-27"/>
        <c:axId val="365646208"/>
        <c:axId val="365647744"/>
      </c:barChart>
      <c:catAx>
        <c:axId val="365646208"/>
        <c:scaling>
          <c:orientation val="minMax"/>
        </c:scaling>
        <c:delete val="0"/>
        <c:axPos val="b"/>
        <c:numFmt formatCode="General" sourceLinked="1"/>
        <c:majorTickMark val="none"/>
        <c:minorTickMark val="none"/>
        <c:tickLblPos val="nextTo"/>
        <c:spPr>
          <a:noFill/>
          <a:ln w="9525" cap="flat" cmpd="sng" algn="ctr">
            <a:solidFill>
              <a:schemeClr val="tx1">
                <a:lumMod val="15000"/>
                <a:lumOff val="85000"/>
              </a:schemeClr>
            </a:solidFill>
            <a:round/>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647744"/>
        <c:crosses val="autoZero"/>
        <c:auto val="1"/>
        <c:lblAlgn val="ctr"/>
        <c:lblOffset val="100"/>
        <c:noMultiLvlLbl val="0"/>
      </c:catAx>
      <c:valAx>
        <c:axId val="365647744"/>
        <c:scaling>
          <c:orientation val="minMax"/>
        </c:scaling>
        <c:delete val="0"/>
        <c:axPos val="l"/>
        <c:majorGridlines>
          <c:spPr>
            <a:ln w="9525" cap="flat" cmpd="sng" algn="ctr">
              <a:solidFill>
                <a:schemeClr val="tx1">
                  <a:lumMod val="15000"/>
                  <a:lumOff val="85000"/>
                </a:schemeClr>
              </a:solidFill>
              <a:round/>
            </a:ln>
            <a:effectLst/>
          </c:spPr>
        </c:majorGridlines>
        <c:numFmt formatCode="General" sourceLinked="1"/>
        <c:majorTickMark val="none"/>
        <c:minorTickMark val="none"/>
        <c:tickLblPos val="nextTo"/>
        <c:spPr>
          <a:noFill/>
          <a:ln>
            <a:noFill/>
          </a:ln>
          <a:effectLst/>
        </c:spPr>
        <c:txPr>
          <a:bodyPr rot="-6000000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crossAx val="365646208"/>
        <c:crosses val="autoZero"/>
        <c:crossBetween val="between"/>
      </c:valAx>
      <c:spPr>
        <a:noFill/>
        <a:ln>
          <a:noFill/>
        </a:ln>
        <a:effectLst/>
      </c:spPr>
    </c:plotArea>
    <c:legend>
      <c:legendPos val="b"/>
      <c:overlay val="0"/>
      <c:spPr>
        <a:noFill/>
        <a:ln>
          <a:noFill/>
        </a:ln>
        <a:effectLst/>
      </c:spPr>
      <c:txPr>
        <a:bodyPr rot="0" spcFirstLastPara="1" vertOverflow="ellipsis" vert="horz" wrap="square" anchor="ctr" anchorCtr="1"/>
        <a:lstStyle/>
        <a:p>
          <a:pPr>
            <a:defRPr sz="900" b="0" i="0" u="none" strike="noStrike" kern="1200" baseline="0">
              <a:solidFill>
                <a:schemeClr val="tx1">
                  <a:lumMod val="65000"/>
                  <a:lumOff val="35000"/>
                </a:schemeClr>
              </a:solidFill>
              <a:latin typeface="+mn-lt"/>
              <a:ea typeface="+mn-ea"/>
              <a:cs typeface="+mn-cs"/>
            </a:defRPr>
          </a:pPr>
          <a:endParaRPr lang="ru-RU"/>
        </a:p>
      </c:txPr>
    </c:legend>
    <c:plotVisOnly val="1"/>
    <c:dispBlanksAs val="gap"/>
    <c:showDLblsOverMax val="0"/>
  </c:chart>
  <c:spPr>
    <a:solidFill>
      <a:schemeClr val="bg1"/>
    </a:solidFill>
    <a:ln w="9525" cap="flat" cmpd="sng" algn="ctr">
      <a:solidFill>
        <a:schemeClr val="tx1">
          <a:lumMod val="15000"/>
          <a:lumOff val="85000"/>
        </a:schemeClr>
      </a:solidFill>
      <a:round/>
    </a:ln>
    <a:effectLst/>
  </c:spPr>
  <c:txPr>
    <a:bodyPr/>
    <a:lstStyle/>
    <a:p>
      <a:pPr>
        <a:defRPr/>
      </a:pPr>
      <a:endParaRPr lang="ru-RU"/>
    </a:p>
  </c:txPr>
  <c:externalData r:id="rId1">
    <c:autoUpdate val="0"/>
  </c:externalData>
</c:chartSpace>
</file>

<file path=word/charts/chart9.xml><?xml version="1.0" encoding="utf-8"?>
<c:chartSpace xmlns:c="http://schemas.openxmlformats.org/drawingml/2006/chart" xmlns:a="http://schemas.openxmlformats.org/drawingml/2006/main" xmlns:r="http://schemas.openxmlformats.org/officeDocument/2006/relationships" xmlns:c16r2="http://schemas.microsoft.com/office/drawing/2015/06/chart">
  <c:date1904 val="0"/>
  <c:lang val="ru-RU"/>
  <c:roundedCorners val="0"/>
  <mc:AlternateContent xmlns:mc="http://schemas.openxmlformats.org/markup-compatibility/2006">
    <mc:Choice xmlns:c14="http://schemas.microsoft.com/office/drawing/2007/8/2/chart" Requires="c14">
      <c14:style val="102"/>
    </mc:Choice>
    <mc:Fallback>
      <c:style val="2"/>
    </mc:Fallback>
  </mc:AlternateContent>
  <c:chart>
    <c:autoTitleDeleted val="0"/>
    <c:plotArea>
      <c:layout/>
      <c:barChart>
        <c:barDir val="col"/>
        <c:grouping val="clustered"/>
        <c:varyColors val="0"/>
        <c:ser>
          <c:idx val="0"/>
          <c:order val="0"/>
          <c:tx>
            <c:strRef>
              <c:f>Лист1!$B$1</c:f>
              <c:strCache>
                <c:ptCount val="1"/>
                <c:pt idx="0">
                  <c:v>Бақылау тобы</c:v>
                </c:pt>
              </c:strCache>
            </c:strRef>
          </c:tx>
          <c:invertIfNegative val="0"/>
          <c:cat>
            <c:strRef>
              <c:f>Лист1!$A$2:$A$4</c:f>
              <c:strCache>
                <c:ptCount val="3"/>
                <c:pt idx="0">
                  <c:v>Төмен</c:v>
                </c:pt>
                <c:pt idx="1">
                  <c:v>Орта</c:v>
                </c:pt>
                <c:pt idx="2">
                  <c:v>Жоғары</c:v>
                </c:pt>
              </c:strCache>
            </c:strRef>
          </c:cat>
          <c:val>
            <c:numRef>
              <c:f>Лист1!$B$2:$B$4</c:f>
              <c:numCache>
                <c:formatCode>General</c:formatCode>
                <c:ptCount val="3"/>
                <c:pt idx="0">
                  <c:v>38.25</c:v>
                </c:pt>
                <c:pt idx="1">
                  <c:v>32.479999999999997</c:v>
                </c:pt>
                <c:pt idx="2">
                  <c:v>29.27</c:v>
                </c:pt>
              </c:numCache>
            </c:numRef>
          </c:val>
          <c:extLst>
            <c:ext xmlns:c16="http://schemas.microsoft.com/office/drawing/2014/chart" uri="{C3380CC4-5D6E-409C-BE32-E72D297353CC}">
              <c16:uniqueId val="{00000000-3EBB-4014-9DCA-03904124BC63}"/>
            </c:ext>
          </c:extLst>
        </c:ser>
        <c:ser>
          <c:idx val="1"/>
          <c:order val="1"/>
          <c:tx>
            <c:strRef>
              <c:f>Лист1!$C$1</c:f>
              <c:strCache>
                <c:ptCount val="1"/>
                <c:pt idx="0">
                  <c:v>Эксперименттік  топ</c:v>
                </c:pt>
              </c:strCache>
            </c:strRef>
          </c:tx>
          <c:invertIfNegative val="0"/>
          <c:cat>
            <c:strRef>
              <c:f>Лист1!$A$2:$A$4</c:f>
              <c:strCache>
                <c:ptCount val="3"/>
                <c:pt idx="0">
                  <c:v>Төмен</c:v>
                </c:pt>
                <c:pt idx="1">
                  <c:v>Орта</c:v>
                </c:pt>
                <c:pt idx="2">
                  <c:v>Жоғары</c:v>
                </c:pt>
              </c:strCache>
            </c:strRef>
          </c:cat>
          <c:val>
            <c:numRef>
              <c:f>Лист1!$C$2:$C$4</c:f>
              <c:numCache>
                <c:formatCode>General</c:formatCode>
                <c:ptCount val="3"/>
                <c:pt idx="0">
                  <c:v>8.4499999999999993</c:v>
                </c:pt>
                <c:pt idx="1">
                  <c:v>12.89</c:v>
                </c:pt>
                <c:pt idx="2">
                  <c:v>78.67</c:v>
                </c:pt>
              </c:numCache>
            </c:numRef>
          </c:val>
          <c:extLst>
            <c:ext xmlns:c16="http://schemas.microsoft.com/office/drawing/2014/chart" uri="{C3380CC4-5D6E-409C-BE32-E72D297353CC}">
              <c16:uniqueId val="{00000001-3EBB-4014-9DCA-03904124BC63}"/>
            </c:ext>
          </c:extLst>
        </c:ser>
        <c:dLbls>
          <c:showLegendKey val="0"/>
          <c:showVal val="0"/>
          <c:showCatName val="0"/>
          <c:showSerName val="0"/>
          <c:showPercent val="0"/>
          <c:showBubbleSize val="0"/>
        </c:dLbls>
        <c:gapWidth val="150"/>
        <c:axId val="365673472"/>
        <c:axId val="365675264"/>
      </c:barChart>
      <c:catAx>
        <c:axId val="365673472"/>
        <c:scaling>
          <c:orientation val="minMax"/>
        </c:scaling>
        <c:delete val="0"/>
        <c:axPos val="b"/>
        <c:numFmt formatCode="General" sourceLinked="0"/>
        <c:majorTickMark val="out"/>
        <c:minorTickMark val="none"/>
        <c:tickLblPos val="nextTo"/>
        <c:crossAx val="365675264"/>
        <c:crosses val="autoZero"/>
        <c:auto val="1"/>
        <c:lblAlgn val="ctr"/>
        <c:lblOffset val="100"/>
        <c:noMultiLvlLbl val="0"/>
      </c:catAx>
      <c:valAx>
        <c:axId val="365675264"/>
        <c:scaling>
          <c:orientation val="minMax"/>
        </c:scaling>
        <c:delete val="0"/>
        <c:axPos val="l"/>
        <c:majorGridlines/>
        <c:numFmt formatCode="General" sourceLinked="1"/>
        <c:majorTickMark val="out"/>
        <c:minorTickMark val="none"/>
        <c:tickLblPos val="nextTo"/>
        <c:crossAx val="365673472"/>
        <c:crosses val="autoZero"/>
        <c:crossBetween val="between"/>
      </c:valAx>
    </c:plotArea>
    <c:legend>
      <c:legendPos val="r"/>
      <c:overlay val="0"/>
    </c:legend>
    <c:plotVisOnly val="1"/>
    <c:dispBlanksAs val="gap"/>
    <c:showDLblsOverMax val="0"/>
  </c:chart>
  <c:externalData r:id="rId1">
    <c:autoUpdate val="0"/>
  </c:externalData>
</c:chartSpace>
</file>

<file path=word/diagrams/colors1.xml><?xml version="1.0" encoding="utf-8"?>
<dgm:colorsDef xmlns:dgm="http://schemas.openxmlformats.org/drawingml/2006/diagram" xmlns:a="http://schemas.openxmlformats.org/drawingml/2006/main" uniqueId="urn:microsoft.com/office/officeart/2005/8/colors/accent1_1">
  <dgm:title val=""/>
  <dgm:desc val=""/>
  <dgm:catLst>
    <dgm:cat type="accent1" pri="11100"/>
  </dgm:catLst>
  <dgm:styleLbl name="node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accent1">
        <a:shade val="80000"/>
      </a:schemeClr>
    </dgm:linClrLst>
    <dgm:effectClrLst/>
    <dgm:txLinClrLst/>
    <dgm:txFillClrLst/>
    <dgm:txEffectClrLst/>
  </dgm:styleLbl>
  <dgm:styleLbl name="node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f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align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bgImgPlace1">
    <dgm:fillClrLst meth="repeat">
      <a:schemeClr val="accent1">
        <a:tint val="40000"/>
      </a:schemeClr>
    </dgm:fillClrLst>
    <dgm:linClrLst meth="repeat">
      <a:schemeClr val="accent1">
        <a:shade val="80000"/>
      </a:schemeClr>
    </dgm:linClrLst>
    <dgm:effectClrLst/>
    <dgm:txLinClrLst/>
    <dgm:txFillClrLst meth="repeat">
      <a:schemeClr val="lt1"/>
    </dgm:txFillClrLst>
    <dgm:txEffectClrLst/>
  </dgm:styleLbl>
  <dgm:styleLbl name="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f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bgSibTrans2D1">
    <dgm:fillClrLst meth="repeat">
      <a:schemeClr val="accent1">
        <a:tint val="60000"/>
      </a:schemeClr>
    </dgm:fillClrLst>
    <dgm:linClrLst meth="repeat">
      <a:schemeClr val="accent1">
        <a:tint val="60000"/>
      </a:schemeClr>
    </dgm:linClrLst>
    <dgm:effectClrLst/>
    <dgm:txLinClrLst/>
    <dgm:txFillClrLst meth="repeat">
      <a:schemeClr val="dk1"/>
    </dgm:txFillClrLst>
    <dgm:txEffectClrLst/>
  </dgm:styleLbl>
  <dgm:styleLbl name="sibTrans1D1">
    <dgm:fillClrLst meth="repeat">
      <a:schemeClr val="accent1"/>
    </dgm:fillClrLst>
    <dgm:linClrLst meth="repeat">
      <a:schemeClr val="accent1"/>
    </dgm:linClrLst>
    <dgm:effectClrLst/>
    <dgm:txLinClrLst/>
    <dgm:txFillClrLst meth="repeat">
      <a:schemeClr val="tx1"/>
    </dgm:txFillClrLst>
    <dgm:txEffectClrLst/>
  </dgm:styleLbl>
  <dgm:styleLbl name="callout">
    <dgm:fillClrLst meth="repeat">
      <a:schemeClr val="accent1"/>
    </dgm:fillClrLst>
    <dgm:linClrLst meth="repeat">
      <a:schemeClr val="accent1"/>
    </dgm:linClrLst>
    <dgm:effectClrLst/>
    <dgm:txLinClrLst/>
    <dgm:txFillClrLst meth="repeat">
      <a:schemeClr val="tx1"/>
    </dgm:txFillClrLst>
    <dgm:txEffectClrLst/>
  </dgm:styleLbl>
  <dgm:styleLbl name="asst0">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accent1">
        <a:shade val="80000"/>
      </a:schemeClr>
    </dgm:linClrLst>
    <dgm:effectClrLst/>
    <dgm:txLinClrLst/>
    <dgm:txFillClrLst meth="repeat">
      <a:schemeClr val="dk1"/>
    </dgm:txFillClrLst>
    <dgm:txEffectClrLst/>
  </dgm:styleLbl>
  <dgm:styleLbl name="parChTrans2D1">
    <dgm:fillClrLst meth="repeat">
      <a:schemeClr val="accent1">
        <a:tint val="60000"/>
      </a:schemeClr>
    </dgm:fillClrLst>
    <dgm:linClrLst meth="repeat">
      <a:schemeClr val="accent1">
        <a:tint val="60000"/>
      </a:schemeClr>
    </dgm:linClrLst>
    <dgm:effectClrLst/>
    <dgm:txLinClrLst/>
    <dgm:txFillClrLst/>
    <dgm:txEffectClrLst/>
  </dgm:styleLbl>
  <dgm:styleLbl name="parChTrans2D2">
    <dgm:fillClrLst meth="repeat">
      <a:schemeClr val="accent1"/>
    </dgm:fillClrLst>
    <dgm:linClrLst meth="repeat">
      <a:schemeClr val="accent1"/>
    </dgm:linClrLst>
    <dgm:effectClrLst/>
    <dgm:txLinClrLst/>
    <dgm:txFillClrLst/>
    <dgm:txEffectClrLst/>
  </dgm:styleLbl>
  <dgm:styleLbl name="parChTrans2D3">
    <dgm:fillClrLst meth="repeat">
      <a:schemeClr val="accent1"/>
    </dgm:fillClrLst>
    <dgm:linClrLst meth="repeat">
      <a:schemeClr val="accent1"/>
    </dgm:linClrLst>
    <dgm:effectClrLst/>
    <dgm:txLinClrLst/>
    <dgm:txFillClrLst/>
    <dgm:txEffectClrLst/>
  </dgm:styleLbl>
  <dgm:styleLbl name="parChTrans2D4">
    <dgm:fillClrLst meth="repeat">
      <a:schemeClr val="accent1"/>
    </dgm:fillClrLst>
    <dgm:linClrLst meth="repeat">
      <a:schemeClr val="accent1"/>
    </dgm:linClrLst>
    <dgm:effectClrLst/>
    <dgm:txLinClrLst/>
    <dgm:txFillClrLst meth="repeat">
      <a:schemeClr val="lt1"/>
    </dgm:txFillClrLst>
    <dgm:txEffectClrLst/>
  </dgm:styleLbl>
  <dgm:styleLbl name="parChTrans1D1">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2">
    <dgm:fillClrLst meth="repeat">
      <a:schemeClr val="accent1"/>
    </dgm:fillClrLst>
    <dgm:linClrLst meth="repeat">
      <a:schemeClr val="accent1">
        <a:shade val="60000"/>
      </a:schemeClr>
    </dgm:linClrLst>
    <dgm:effectClrLst/>
    <dgm:txLinClrLst/>
    <dgm:txFillClrLst meth="repeat">
      <a:schemeClr val="tx1"/>
    </dgm:txFillClrLst>
    <dgm:txEffectClrLst/>
  </dgm:styleLbl>
  <dgm:styleLbl name="parChTrans1D3">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parChTrans1D4">
    <dgm:fillClrLst meth="repeat">
      <a:schemeClr val="accent1"/>
    </dgm:fillClrLst>
    <dgm:linClrLst meth="repeat">
      <a:schemeClr val="accent1">
        <a:shade val="80000"/>
      </a:schemeClr>
    </dgm:linClrLst>
    <dgm:effectClrLst/>
    <dgm:txLinClrLst/>
    <dgm:txFillClrLst meth="repeat">
      <a:schemeClr val="tx1"/>
    </dgm:txFillClrLst>
    <dgm:txEffectClrLst/>
  </dgm:styleLbl>
  <dgm:styleLbl name="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conF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align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trAlignAcc1">
    <dgm:fillClrLst meth="repeat">
      <a:schemeClr val="accent1">
        <a:alpha val="40000"/>
        <a:tint val="40000"/>
      </a:schemeClr>
    </dgm:fillClrLst>
    <dgm:linClrLst meth="repeat">
      <a:schemeClr val="accent1"/>
    </dgm:linClrLst>
    <dgm:effectClrLst/>
    <dgm:txLinClrLst/>
    <dgm:txFillClrLst meth="repeat">
      <a:schemeClr val="dk1"/>
    </dgm:txFillClrLst>
    <dgm:txEffectClrLst/>
  </dgm:styleLbl>
  <dgm:styleLbl name="bgAcc1">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solidFgAcc1">
    <dgm:fillClrLst meth="repeat">
      <a:schemeClr val="lt1"/>
    </dgm:fillClrLst>
    <dgm:linClrLst meth="repeat">
      <a:schemeClr val="accent1"/>
    </dgm:linClrLst>
    <dgm:effectClrLst/>
    <dgm:txLinClrLst/>
    <dgm:txFillClrLst meth="repeat">
      <a:schemeClr val="dk1"/>
    </dgm:txFillClrLst>
    <dgm:txEffectClrLst/>
  </dgm:styleLbl>
  <dgm:styleLbl name="solidAlignAcc1">
    <dgm:fillClrLst meth="repeat">
      <a:schemeClr val="lt1"/>
    </dgm:fillClrLst>
    <dgm:linClrLst meth="repeat">
      <a:schemeClr val="accent1"/>
    </dgm:linClrLst>
    <dgm:effectClrLst/>
    <dgm:txLinClrLst/>
    <dgm:txFillClrLst meth="repeat">
      <a:schemeClr val="dk1"/>
    </dgm:txFillClrLst>
    <dgm:txEffectClrLst/>
  </dgm:styleLbl>
  <dgm:styleLbl name="solidBgAcc1">
    <dgm:fillClrLst meth="repeat">
      <a:schemeClr val="lt1"/>
    </dgm:fillClrLst>
    <dgm:linClrLst meth="repeat">
      <a:schemeClr val="accent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accent1">
        <a:alpha val="90000"/>
      </a:schemeClr>
    </dgm:linClrLst>
    <dgm:effectClrLst/>
    <dgm:txLinClrLst/>
    <dgm:txFillClrLst meth="repeat">
      <a:schemeClr val="dk1"/>
    </dgm:txFillClrLst>
    <dgm:txEffectClrLst/>
  </dgm:styleLbl>
  <dgm:styleLbl name="fgAcc0">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2">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3">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fgAcc4">
    <dgm:fillClrLst meth="repeat">
      <a:schemeClr val="accent1">
        <a:alpha val="90000"/>
        <a:tint val="40000"/>
      </a:schemeClr>
    </dgm:fillClrLst>
    <dgm:linClrLst meth="repeat">
      <a:schemeClr val="accent1"/>
    </dgm:linClrLst>
    <dgm:effectClrLst/>
    <dgm:txLinClrLst/>
    <dgm:txFillClrLst meth="repeat">
      <a:schemeClr val="dk1"/>
    </dgm:txFillClrLst>
    <dgm:txEffectClrLst/>
  </dgm:styleLbl>
  <dgm:styleLbl name="bgShp">
    <dgm:fillClrLst meth="repeat">
      <a:schemeClr val="accent1">
        <a:tint val="40000"/>
      </a:schemeClr>
    </dgm:fillClrLst>
    <dgm:linClrLst meth="repeat">
      <a:schemeClr val="accent1"/>
    </dgm:linClrLst>
    <dgm:effectClrLst/>
    <dgm:txLinClrLst/>
    <dgm:txFillClrLst meth="repeat">
      <a:schemeClr val="dk1"/>
    </dgm:txFillClrLst>
    <dgm:txEffectClrLst/>
  </dgm:styleLbl>
  <dgm:styleLbl name="dkBgShp">
    <dgm:fillClrLst meth="repeat">
      <a:schemeClr val="accent1">
        <a:shade val="80000"/>
      </a:schemeClr>
    </dgm:fillClrLst>
    <dgm:linClrLst meth="repeat">
      <a:schemeClr val="accent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1"/>
    </dgm:linClrLst>
    <dgm:effectClrLst/>
    <dgm:txLinClrLst/>
    <dgm:txFillClrLst meth="repeat">
      <a:schemeClr val="lt1"/>
    </dgm:txFillClrLst>
    <dgm:txEffectClrLst/>
  </dgm:styleLbl>
  <dgm:styleLbl name="fgShp">
    <dgm:fillClrLst meth="repeat">
      <a:schemeClr val="accent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2.xml><?xml version="1.0" encoding="utf-8"?>
<dgm:colorsDef xmlns:dgm="http://schemas.openxmlformats.org/drawingml/2006/diagram" xmlns:a="http://schemas.openxmlformats.org/drawingml/2006/main" uniqueId="urn:microsoft.com/office/officeart/2005/8/colors/colorful1">
  <dgm:title val=""/>
  <dgm:desc val=""/>
  <dgm:catLst>
    <dgm:cat type="colorful" pri="10100"/>
  </dgm:catLst>
  <dgm:styleLbl name="node0">
    <dgm:fillClrLst meth="repeat">
      <a:schemeClr val="accent1"/>
    </dgm:fillClrLst>
    <dgm:linClrLst meth="repeat">
      <a:schemeClr val="lt1"/>
    </dgm:linClrLst>
    <dgm:effectClrLst/>
    <dgm:txLinClrLst/>
    <dgm:txFillClrLst/>
    <dgm:txEffectClrLst/>
  </dgm:styleLbl>
  <dgm:styleLbl name="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alignNode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dgm:txEffectClrLst/>
  </dgm:styleLbl>
  <dgm:styleLbl name="lnNode1">
    <dgm:fillClrLst meth="repeat">
      <a:schemeClr val="accent2"/>
      <a:schemeClr val="accent3"/>
      <a:schemeClr val="accent4"/>
      <a:schemeClr val="accent5"/>
      <a:schemeClr val="accent6"/>
    </dgm:fillClrLst>
    <dgm:linClrLst meth="repeat">
      <a:schemeClr val="lt1"/>
    </dgm:linClrLst>
    <dgm:effectClrLst/>
    <dgm:txLinClrLst/>
    <dgm:txFillClrLst/>
    <dgm:txEffectClrLst/>
  </dgm:styleLbl>
  <dgm:styleLbl name="vennNode1">
    <dgm:fillClrLst meth="repeat">
      <a:schemeClr val="accent2">
        <a:alpha val="50000"/>
      </a:schemeClr>
      <a:schemeClr val="accent3">
        <a:alpha val="50000"/>
      </a:schemeClr>
      <a:schemeClr val="accent4">
        <a:alpha val="50000"/>
      </a:schemeClr>
      <a:schemeClr val="accent5">
        <a:alpha val="50000"/>
      </a:schemeClr>
      <a:schemeClr val="accent6">
        <a:alpha val="50000"/>
      </a:schemeClr>
    </dgm:fillClrLst>
    <dgm:linClrLst meth="repeat">
      <a:schemeClr val="lt1"/>
    </dgm:linClrLst>
    <dgm:effectClrLst/>
    <dgm:txLinClrLst/>
    <dgm:txFillClrLst/>
    <dgm:txEffectClrLst/>
  </dgm:styleLbl>
  <dgm:styleLbl name="node2">
    <dgm:fillClrLst>
      <a:schemeClr val="accent2"/>
    </dgm:fillClrLst>
    <dgm:linClrLst meth="repeat">
      <a:schemeClr val="lt1"/>
    </dgm:linClrLst>
    <dgm:effectClrLst/>
    <dgm:txLinClrLst/>
    <dgm:txFillClrLst/>
    <dgm:txEffectClrLst/>
  </dgm:styleLbl>
  <dgm:styleLbl name="node3">
    <dgm:fillClrLst>
      <a:schemeClr val="accent3"/>
    </dgm:fillClrLst>
    <dgm:linClrLst meth="repeat">
      <a:schemeClr val="lt1"/>
    </dgm:linClrLst>
    <dgm:effectClrLst/>
    <dgm:txLinClrLst/>
    <dgm:txFillClrLst/>
    <dgm:txEffectClrLst/>
  </dgm:styleLbl>
  <dgm:styleLbl name="node4">
    <dgm:fillClrLst>
      <a:schemeClr val="accent4"/>
    </dgm:fillClrLst>
    <dgm:linClrLst meth="repeat">
      <a:schemeClr val="lt1"/>
    </dgm:linClrLst>
    <dgm:effectClrLst/>
    <dgm:txLinClrLst/>
    <dgm:txFillClrLst/>
    <dgm:txEffectClrLst/>
  </dgm:styleLbl>
  <dgm:styleLbl name="fgImgPlace1">
    <dgm:fillClrLst meth="repeat">
      <a:schemeClr val="accent2">
        <a:tint val="50000"/>
      </a:schemeClr>
      <a:schemeClr val="accent3">
        <a:tint val="50000"/>
      </a:schemeClr>
      <a:schemeClr val="accent4">
        <a:tint val="50000"/>
      </a:schemeClr>
      <a:schemeClr val="accent5">
        <a:tint val="50000"/>
      </a:schemeClr>
      <a:schemeClr val="accent6">
        <a:tint val="50000"/>
      </a:schemeClr>
    </dgm:fillClrLst>
    <dgm:linClrLst meth="repeat">
      <a:schemeClr val="lt1"/>
    </dgm:linClrLst>
    <dgm:effectClrLst/>
    <dgm:txLinClrLst/>
    <dgm:txFillClrLst meth="repeat">
      <a:schemeClr val="lt1"/>
    </dgm:txFillClrLst>
    <dgm:txEffectClrLst/>
  </dgm:styleLbl>
  <dgm:styleLbl name="align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bgImgPlace1">
    <dgm:fillClrLst>
      <a:schemeClr val="accent1">
        <a:tint val="50000"/>
      </a:schemeClr>
      <a:schemeClr val="accent2">
        <a:tint val="20000"/>
      </a:schemeClr>
    </dgm:fillClrLst>
    <dgm:linClrLst meth="repeat">
      <a:schemeClr val="lt1"/>
    </dgm:linClrLst>
    <dgm:effectClrLst/>
    <dgm:txLinClrLst/>
    <dgm:txFillClrLst meth="repeat">
      <a:schemeClr val="lt1"/>
    </dgm:txFillClrLst>
    <dgm:txEffectClrLst/>
  </dgm:styleLbl>
  <dgm:styleLbl name="sibTrans2D1">
    <dgm:fillClrLst meth="repeat">
      <a:schemeClr val="accent2"/>
      <a:schemeClr val="accent3"/>
      <a:schemeClr val="accent4"/>
      <a:schemeClr val="accent5"/>
      <a:schemeClr val="accent6"/>
    </dgm:fillClrLst>
    <dgm:linClrLst meth="cycle">
      <a:schemeClr val="lt1"/>
    </dgm:linClrLst>
    <dgm:effectClrLst/>
    <dgm:txLinClrLst/>
    <dgm:txFillClrLst/>
    <dgm:txEffectClrLst/>
  </dgm:styleLbl>
  <dgm:styleLbl name="f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bgSibTrans2D1">
    <dgm:fillClrLst meth="repeat">
      <a:schemeClr val="accent2"/>
      <a:schemeClr val="accent3"/>
      <a:schemeClr val="accent4"/>
      <a:schemeClr val="accent5"/>
      <a:schemeClr val="accent6"/>
    </dgm:fillClrLst>
    <dgm:linClrLst meth="cycle">
      <a:schemeClr val="lt1"/>
    </dgm:linClrLst>
    <dgm:effectClrLst/>
    <dgm:txLinClrLst/>
    <dgm:txFillClrLst meth="repeat">
      <a:schemeClr val="lt1"/>
    </dgm:txFillClrLst>
    <dgm:txEffectClrLst/>
  </dgm:styleLbl>
  <dgm:styleLbl name="sibTrans1D1">
    <dgm:fillClrLst meth="repeat">
      <a:schemeClr val="accent2"/>
      <a:schemeClr val="accent3"/>
      <a:schemeClr val="accent4"/>
      <a:schemeClr val="accent5"/>
      <a:schemeClr val="accent6"/>
    </dgm:fillClrLst>
    <dgm:linClrLst meth="repeat">
      <a:schemeClr val="accent2"/>
      <a:schemeClr val="accent3"/>
      <a:schemeClr val="accent4"/>
      <a:schemeClr val="accent5"/>
      <a:schemeClr val="accent6"/>
    </dgm:linClrLst>
    <dgm:effectClrLst/>
    <dgm:txLinClrLst/>
    <dgm:txFillClrLst meth="repeat">
      <a:schemeClr val="tx1"/>
    </dgm:txFillClrLst>
    <dgm:txEffectClrLst/>
  </dgm:styleLbl>
  <dgm:styleLbl name="callout">
    <dgm:fillClrLst meth="repeat">
      <a:schemeClr val="accent2"/>
    </dgm:fillClrLst>
    <dgm:linClrLst meth="repeat">
      <a:schemeClr val="accent2">
        <a:tint val="50000"/>
      </a:schemeClr>
    </dgm:linClrLst>
    <dgm:effectClrLst/>
    <dgm:txLinClrLst/>
    <dgm:txFillClrLst meth="repeat">
      <a:schemeClr val="tx1"/>
    </dgm:txFillClrLst>
    <dgm:txEffectClrLst/>
  </dgm:styleLbl>
  <dgm:styleLbl name="asst0">
    <dgm:fillClrLst meth="repeat">
      <a:schemeClr val="accent1"/>
    </dgm:fillClrLst>
    <dgm:linClrLst meth="repeat">
      <a:schemeClr val="lt1"/>
    </dgm:linClrLst>
    <dgm:effectClrLst/>
    <dgm:txLinClrLst/>
    <dgm:txFillClrLst/>
    <dgm:txEffectClrLst/>
  </dgm:styleLbl>
  <dgm:styleLbl name="asst1">
    <dgm:fillClrLst meth="repeat">
      <a:schemeClr val="accent2"/>
    </dgm:fillClrLst>
    <dgm:linClrLst meth="repeat">
      <a:schemeClr val="lt1"/>
    </dgm:linClrLst>
    <dgm:effectClrLst/>
    <dgm:txLinClrLst/>
    <dgm:txFillClrLst/>
    <dgm:txEffectClrLst/>
  </dgm:styleLbl>
  <dgm:styleLbl name="asst2">
    <dgm:fillClrLst>
      <a:schemeClr val="accent3"/>
    </dgm:fillClrLst>
    <dgm:linClrLst meth="repeat">
      <a:schemeClr val="lt1"/>
    </dgm:linClrLst>
    <dgm:effectClrLst/>
    <dgm:txLinClrLst/>
    <dgm:txFillClrLst/>
    <dgm:txEffectClrLst/>
  </dgm:styleLbl>
  <dgm:styleLbl name="asst3">
    <dgm:fillClrLst>
      <a:schemeClr val="accent4"/>
    </dgm:fillClrLst>
    <dgm:linClrLst meth="repeat">
      <a:schemeClr val="lt1"/>
    </dgm:linClrLst>
    <dgm:effectClrLst/>
    <dgm:txLinClrLst/>
    <dgm:txFillClrLst/>
    <dgm:txEffectClrLst/>
  </dgm:styleLbl>
  <dgm:styleLbl name="asst4">
    <dgm:fillClrLst>
      <a:schemeClr val="accent5"/>
    </dgm:fillClrLst>
    <dgm:linClrLst meth="repeat">
      <a:schemeClr val="lt1"/>
    </dgm:linClrLst>
    <dgm:effectClrLst/>
    <dgm:txLinClrLst/>
    <dgm:txFillClrLst/>
    <dgm:txEffectClrLst/>
  </dgm:styleLbl>
  <dgm:styleLbl name="parChTrans2D1">
    <dgm:fillClrLst meth="repeat">
      <a:schemeClr val="accent2"/>
    </dgm:fillClrLst>
    <dgm:linClrLst meth="repeat">
      <a:schemeClr val="lt1"/>
    </dgm:linClrLst>
    <dgm:effectClrLst/>
    <dgm:txLinClrLst/>
    <dgm:txFillClrLst meth="repeat">
      <a:schemeClr val="lt1"/>
    </dgm:txFillClrLst>
    <dgm:txEffectClrLst/>
  </dgm:styleLbl>
  <dgm:styleLbl name="parChTrans2D2">
    <dgm:fillClrLst meth="repeat">
      <a:schemeClr val="accent3"/>
    </dgm:fillClrLst>
    <dgm:linClrLst meth="repeat">
      <a:schemeClr val="lt1"/>
    </dgm:linClrLst>
    <dgm:effectClrLst/>
    <dgm:txLinClrLst/>
    <dgm:txFillClrLst/>
    <dgm:txEffectClrLst/>
  </dgm:styleLbl>
  <dgm:styleLbl name="parChTrans2D3">
    <dgm:fillClrLst meth="repeat">
      <a:schemeClr val="accent4"/>
    </dgm:fillClrLst>
    <dgm:linClrLst meth="repeat">
      <a:schemeClr val="lt1"/>
    </dgm:linClrLst>
    <dgm:effectClrLst/>
    <dgm:txLinClrLst/>
    <dgm:txFillClrLst/>
    <dgm:txEffectClrLst/>
  </dgm:styleLbl>
  <dgm:styleLbl name="parChTrans2D4">
    <dgm:fillClrLst meth="repeat">
      <a:schemeClr val="accent5"/>
    </dgm:fillClrLst>
    <dgm:linClrLst meth="repeat">
      <a:schemeClr val="lt1"/>
    </dgm:linClrLst>
    <dgm:effectClrLst/>
    <dgm:txLinClrLst/>
    <dgm:txFillClrLst meth="repeat">
      <a:schemeClr val="lt1"/>
    </dgm:txFillClrLst>
    <dgm:txEffectClrLst/>
  </dgm:styleLbl>
  <dgm:styleLbl name="parChTrans1D1">
    <dgm:fillClrLst meth="repeat">
      <a:schemeClr val="accent2"/>
    </dgm:fillClrLst>
    <dgm:linClrLst meth="repeat">
      <a:schemeClr val="accent1"/>
    </dgm:linClrLst>
    <dgm:effectClrLst/>
    <dgm:txLinClrLst/>
    <dgm:txFillClrLst meth="repeat">
      <a:schemeClr val="tx1"/>
    </dgm:txFillClrLst>
    <dgm:txEffectClrLst/>
  </dgm:styleLbl>
  <dgm:styleLbl name="parChTrans1D2">
    <dgm:fillClrLst meth="repeat">
      <a:schemeClr val="accent3">
        <a:tint val="90000"/>
      </a:schemeClr>
    </dgm:fillClrLst>
    <dgm:linClrLst meth="repeat">
      <a:schemeClr val="accent2"/>
    </dgm:linClrLst>
    <dgm:effectClrLst/>
    <dgm:txLinClrLst/>
    <dgm:txFillClrLst meth="repeat">
      <a:schemeClr val="tx1"/>
    </dgm:txFillClrLst>
    <dgm:txEffectClrLst/>
  </dgm:styleLbl>
  <dgm:styleLbl name="parChTrans1D3">
    <dgm:fillClrLst meth="repeat">
      <a:schemeClr val="accent4">
        <a:tint val="70000"/>
      </a:schemeClr>
    </dgm:fillClrLst>
    <dgm:linClrLst meth="repeat">
      <a:schemeClr val="accent3"/>
    </dgm:linClrLst>
    <dgm:effectClrLst/>
    <dgm:txLinClrLst/>
    <dgm:txFillClrLst meth="repeat">
      <a:schemeClr val="tx1"/>
    </dgm:txFillClrLst>
    <dgm:txEffectClrLst/>
  </dgm:styleLbl>
  <dgm:styleLbl name="parChTrans1D4">
    <dgm:fillClrLst meth="repeat">
      <a:schemeClr val="accent5">
        <a:tint val="50000"/>
      </a:schemeClr>
    </dgm:fillClrLst>
    <dgm:linClrLst meth="repeat">
      <a:schemeClr val="accent4"/>
    </dgm:linClrLst>
    <dgm:effectClrLst/>
    <dgm:txLinClrLst/>
    <dgm:txFillClrLst meth="repeat">
      <a:schemeClr val="tx1"/>
    </dgm:txFillClrLst>
    <dgm:txEffectClrLst/>
  </dgm:styleLbl>
  <dgm:styleLbl name="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conF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align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trAlignAcc1">
    <dgm:fillClrLst meth="repeat">
      <a:schemeClr val="lt1">
        <a:alpha val="40000"/>
      </a:schemeClr>
    </dgm:fillClrLst>
    <dgm:linClrLst meth="repeat">
      <a:schemeClr val="accent1"/>
    </dgm:linClrLst>
    <dgm:effectClrLst/>
    <dgm:txLinClrLst/>
    <dgm:txFillClrLst meth="repeat">
      <a:schemeClr val="dk1"/>
    </dgm:txFillClrLst>
    <dgm:txEffectClrLst/>
  </dgm:styleLbl>
  <dgm:styleLbl name="bgAcc1">
    <dgm:fillClrLst meth="repeat">
      <a:schemeClr val="lt1">
        <a:alpha val="90000"/>
      </a:schemeClr>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F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Align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solidBgAcc1">
    <dgm:fillClrLst meth="repeat">
      <a:schemeClr val="lt1"/>
    </dgm:fillClrLst>
    <dgm:linClrLst meth="repeat">
      <a:schemeClr val="accent2"/>
      <a:schemeClr val="accent3"/>
      <a:schemeClr val="accent4"/>
      <a:schemeClr val="accent5"/>
      <a:schemeClr val="accent6"/>
    </dgm:linClrLst>
    <dgm:effectClrLst/>
    <dgm:txLinClrLst/>
    <dgm:txFillClrLst meth="repeat">
      <a:schemeClr val="dk1"/>
    </dgm:txFillClrLst>
    <dgm:txEffectClrLst/>
  </dgm:styleLbl>
  <dgm:styleLbl name="f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align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bgAccFollowNode1">
    <dgm:fill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fillClrLst>
    <dgm:linClrLst meth="repeat">
      <a:schemeClr val="accent2">
        <a:tint val="40000"/>
        <a:alpha val="90000"/>
      </a:schemeClr>
      <a:schemeClr val="accent3">
        <a:tint val="40000"/>
        <a:alpha val="90000"/>
      </a:schemeClr>
      <a:schemeClr val="accent4">
        <a:tint val="40000"/>
        <a:alpha val="90000"/>
      </a:schemeClr>
      <a:schemeClr val="accent5">
        <a:tint val="40000"/>
        <a:alpha val="90000"/>
      </a:schemeClr>
      <a:schemeClr val="accent6">
        <a:tint val="40000"/>
        <a:alpha val="90000"/>
      </a:schemeClr>
    </dgm:linClrLst>
    <dgm:effectClrLst/>
    <dgm:txLinClrLst/>
    <dgm:txFillClrLst meth="repeat">
      <a:schemeClr val="dk1"/>
    </dgm:txFillClrLst>
    <dgm:txEffectClrLst/>
  </dgm:styleLbl>
  <dgm:styleLbl name="fgAcc0">
    <dgm:fillClrLst meth="repeat">
      <a:schemeClr val="lt1">
        <a:alpha val="90000"/>
      </a:schemeClr>
    </dgm:fillClrLst>
    <dgm:linClrLst>
      <a:schemeClr val="accent1"/>
    </dgm:linClrLst>
    <dgm:effectClrLst/>
    <dgm:txLinClrLst/>
    <dgm:txFillClrLst meth="repeat">
      <a:schemeClr val="dk1"/>
    </dgm:txFillClrLst>
    <dgm:txEffectClrLst/>
  </dgm:styleLbl>
  <dgm:styleLbl name="fgAcc2">
    <dgm:fillClrLst meth="repeat">
      <a:schemeClr val="lt1">
        <a:alpha val="90000"/>
      </a:schemeClr>
    </dgm:fillClrLst>
    <dgm:linClrLst>
      <a:schemeClr val="accent2"/>
    </dgm:linClrLst>
    <dgm:effectClrLst/>
    <dgm:txLinClrLst/>
    <dgm:txFillClrLst meth="repeat">
      <a:schemeClr val="dk1"/>
    </dgm:txFillClrLst>
    <dgm:txEffectClrLst/>
  </dgm:styleLbl>
  <dgm:styleLbl name="fgAcc3">
    <dgm:fillClrLst meth="repeat">
      <a:schemeClr val="lt1">
        <a:alpha val="90000"/>
      </a:schemeClr>
    </dgm:fillClrLst>
    <dgm:linClrLst>
      <a:schemeClr val="accent3"/>
    </dgm:linClrLst>
    <dgm:effectClrLst/>
    <dgm:txLinClrLst/>
    <dgm:txFillClrLst meth="repeat">
      <a:schemeClr val="dk1"/>
    </dgm:txFillClrLst>
    <dgm:txEffectClrLst/>
  </dgm:styleLbl>
  <dgm:styleLbl name="fgAcc4">
    <dgm:fillClrLst meth="repeat">
      <a:schemeClr val="lt1">
        <a:alpha val="90000"/>
      </a:schemeClr>
    </dgm:fillClrLst>
    <dgm:linClrLst>
      <a:schemeClr val="accent4"/>
    </dgm:linClrLst>
    <dgm:effectClrLst/>
    <dgm:txLinClrLst/>
    <dgm:txFillClrLst meth="repeat">
      <a:schemeClr val="dk1"/>
    </dgm:txFillClrLst>
    <dgm:txEffectClrLst/>
  </dgm:styleLbl>
  <dgm:styleLbl name="bgShp">
    <dgm:fillClrLst meth="repeat">
      <a:schemeClr val="accent2">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accent2">
        <a:shade val="90000"/>
      </a:schemeClr>
    </dgm:fillClrLst>
    <dgm:linClrLst meth="repeat">
      <a:schemeClr val="dk1"/>
    </dgm:linClrLst>
    <dgm:effectClrLst/>
    <dgm:txLinClrLst/>
    <dgm:txFillClrLst meth="repeat">
      <a:schemeClr val="lt1"/>
    </dgm:txFillClrLst>
    <dgm:txEffectClrLst/>
  </dgm:styleLbl>
  <dgm:styleLbl name="trBgShp">
    <dgm:fillClrLst meth="repeat">
      <a:schemeClr val="accent1">
        <a:tint val="50000"/>
        <a:alpha val="40000"/>
      </a:schemeClr>
    </dgm:fillClrLst>
    <dgm:linClrLst meth="repeat">
      <a:schemeClr val="accent2"/>
    </dgm:linClrLst>
    <dgm:effectClrLst/>
    <dgm:txLinClrLst/>
    <dgm:txFillClrLst meth="repeat">
      <a:schemeClr val="lt1"/>
    </dgm:txFillClrLst>
    <dgm:txEffectClrLst/>
  </dgm:styleLbl>
  <dgm:styleLbl name="fgShp">
    <dgm:fillClrLst meth="repeat">
      <a:schemeClr val="accent2">
        <a:tint val="4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colors3.xml><?xml version="1.0" encoding="utf-8"?>
<dgm:colorsDef xmlns:dgm="http://schemas.openxmlformats.org/drawingml/2006/diagram" xmlns:a="http://schemas.openxmlformats.org/drawingml/2006/main" uniqueId="urn:microsoft.com/office/officeart/2005/8/colors/accent0_1">
  <dgm:title val=""/>
  <dgm:desc val=""/>
  <dgm:catLst>
    <dgm:cat type="mainScheme" pri="10100"/>
  </dgm:catLst>
  <dgm:styleLbl name="node0">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lig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lnNode1">
    <dgm:fillClrLst meth="repeat">
      <a:schemeClr val="lt1"/>
    </dgm:fillClrLst>
    <dgm:linClrLst meth="repeat">
      <a:schemeClr val="dk1">
        <a:shade val="80000"/>
      </a:schemeClr>
    </dgm:linClrLst>
    <dgm:effectClrLst/>
    <dgm:txLinClrLst/>
    <dgm:txFillClrLst meth="repeat">
      <a:schemeClr val="dk1"/>
    </dgm:txFillClrLst>
    <dgm:txEffectClrLst/>
  </dgm:styleLbl>
  <dgm:styleLbl name="vennNode1">
    <dgm:fillClrLst meth="repeat">
      <a:schemeClr val="lt1">
        <a:alpha val="50000"/>
      </a:schemeClr>
    </dgm:fillClrLst>
    <dgm:linClrLst meth="repeat">
      <a:schemeClr val="dk1">
        <a:shade val="80000"/>
      </a:schemeClr>
    </dgm:linClrLst>
    <dgm:effectClrLst/>
    <dgm:txLinClrLst/>
    <dgm:txFillClrLst/>
    <dgm:txEffectClrLst/>
  </dgm:styleLbl>
  <dgm:styleLbl name="node2">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3">
    <dgm:fillClrLst meth="repeat">
      <a:schemeClr val="lt1"/>
    </dgm:fillClrLst>
    <dgm:linClrLst meth="repeat">
      <a:schemeClr val="dk1">
        <a:shade val="80000"/>
      </a:schemeClr>
    </dgm:linClrLst>
    <dgm:effectClrLst/>
    <dgm:txLinClrLst/>
    <dgm:txFillClrLst meth="repeat">
      <a:schemeClr val="dk1"/>
    </dgm:txFillClrLst>
    <dgm:txEffectClrLst/>
  </dgm:styleLbl>
  <dgm:styleLbl name="node4">
    <dgm:fillClrLst meth="repeat">
      <a:schemeClr val="lt1"/>
    </dgm:fillClrLst>
    <dgm:linClrLst meth="repeat">
      <a:schemeClr val="dk1">
        <a:shade val="80000"/>
      </a:schemeClr>
    </dgm:linClrLst>
    <dgm:effectClrLst/>
    <dgm:txLinClrLst/>
    <dgm:txFillClrLst meth="repeat">
      <a:schemeClr val="dk1"/>
    </dgm:txFillClrLst>
    <dgm:txEffectClrLst/>
  </dgm:styleLbl>
  <dgm:styleLbl name="f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align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bgImgPlace1">
    <dgm:fillClrLst meth="repeat">
      <a:schemeClr val="dk1">
        <a:tint val="40000"/>
      </a:schemeClr>
    </dgm:fillClrLst>
    <dgm:linClrLst meth="repeat">
      <a:schemeClr val="dk1">
        <a:shade val="80000"/>
      </a:schemeClr>
    </dgm:linClrLst>
    <dgm:effectClrLst/>
    <dgm:txLinClrLst/>
    <dgm:txFillClrLst meth="repeat">
      <a:schemeClr val="lt1"/>
    </dgm:txFillClrLst>
    <dgm:txEffectClrLst/>
  </dgm:styleLbl>
  <dgm:styleLbl name="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f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bgSibTrans2D1">
    <dgm:fillClrLst meth="repeat">
      <a:schemeClr val="dk1">
        <a:tint val="60000"/>
      </a:schemeClr>
    </dgm:fillClrLst>
    <dgm:linClrLst meth="repeat">
      <a:schemeClr val="dk1">
        <a:tint val="60000"/>
      </a:schemeClr>
    </dgm:linClrLst>
    <dgm:effectClrLst/>
    <dgm:txLinClrLst/>
    <dgm:txFillClrLst meth="repeat">
      <a:schemeClr val="dk1"/>
    </dgm:txFillClrLst>
    <dgm:txEffectClrLst/>
  </dgm:styleLbl>
  <dgm:styleLbl name="sibTrans1D1">
    <dgm:fillClrLst meth="repeat">
      <a:schemeClr val="dk1"/>
    </dgm:fillClrLst>
    <dgm:linClrLst meth="repeat">
      <a:schemeClr val="dk1"/>
    </dgm:linClrLst>
    <dgm:effectClrLst/>
    <dgm:txLinClrLst/>
    <dgm:txFillClrLst meth="repeat">
      <a:schemeClr val="tx1"/>
    </dgm:txFillClrLst>
    <dgm:txEffectClrLst/>
  </dgm:styleLbl>
  <dgm:styleLbl name="callout">
    <dgm:fillClrLst meth="repeat">
      <a:schemeClr val="dk1"/>
    </dgm:fillClrLst>
    <dgm:linClrLst meth="repeat">
      <a:schemeClr val="dk1"/>
    </dgm:linClrLst>
    <dgm:effectClrLst/>
    <dgm:txLinClrLst/>
    <dgm:txFillClrLst meth="repeat">
      <a:schemeClr val="tx1"/>
    </dgm:txFillClrLst>
    <dgm:txEffectClrLst/>
  </dgm:styleLbl>
  <dgm:styleLbl name="asst0">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1">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2">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3">
    <dgm:fillClrLst meth="repeat">
      <a:schemeClr val="lt1"/>
    </dgm:fillClrLst>
    <dgm:linClrLst meth="repeat">
      <a:schemeClr val="dk1">
        <a:shade val="80000"/>
      </a:schemeClr>
    </dgm:linClrLst>
    <dgm:effectClrLst/>
    <dgm:txLinClrLst/>
    <dgm:txFillClrLst meth="repeat">
      <a:schemeClr val="dk1"/>
    </dgm:txFillClrLst>
    <dgm:txEffectClrLst/>
  </dgm:styleLbl>
  <dgm:styleLbl name="asst4">
    <dgm:fillClrLst meth="repeat">
      <a:schemeClr val="lt1"/>
    </dgm:fillClrLst>
    <dgm:linClrLst meth="repeat">
      <a:schemeClr val="dk1">
        <a:shade val="80000"/>
      </a:schemeClr>
    </dgm:linClrLst>
    <dgm:effectClrLst/>
    <dgm:txLinClrLst/>
    <dgm:txFillClrLst meth="repeat">
      <a:schemeClr val="dk1"/>
    </dgm:txFillClrLst>
    <dgm:txEffectClrLst/>
  </dgm:styleLbl>
  <dgm:styleLbl name="parChTrans2D1">
    <dgm:fillClrLst meth="repeat">
      <a:schemeClr val="dk1">
        <a:tint val="60000"/>
      </a:schemeClr>
    </dgm:fillClrLst>
    <dgm:linClrLst meth="repeat">
      <a:schemeClr val="dk1">
        <a:tint val="60000"/>
      </a:schemeClr>
    </dgm:linClrLst>
    <dgm:effectClrLst/>
    <dgm:txLinClrLst/>
    <dgm:txFillClrLst/>
    <dgm:txEffectClrLst/>
  </dgm:styleLbl>
  <dgm:styleLbl name="parChTrans2D2">
    <dgm:fillClrLst meth="repeat">
      <a:schemeClr val="dk1"/>
    </dgm:fillClrLst>
    <dgm:linClrLst meth="repeat">
      <a:schemeClr val="dk1"/>
    </dgm:linClrLst>
    <dgm:effectClrLst/>
    <dgm:txLinClrLst/>
    <dgm:txFillClrLst/>
    <dgm:txEffectClrLst/>
  </dgm:styleLbl>
  <dgm:styleLbl name="parChTrans2D3">
    <dgm:fillClrLst meth="repeat">
      <a:schemeClr val="dk1"/>
    </dgm:fillClrLst>
    <dgm:linClrLst meth="repeat">
      <a:schemeClr val="dk1"/>
    </dgm:linClrLst>
    <dgm:effectClrLst/>
    <dgm:txLinClrLst/>
    <dgm:txFillClrLst/>
    <dgm:txEffectClrLst/>
  </dgm:styleLbl>
  <dgm:styleLbl name="parChTrans2D4">
    <dgm:fillClrLst meth="repeat">
      <a:schemeClr val="dk1"/>
    </dgm:fillClrLst>
    <dgm:linClrLst meth="repeat">
      <a:schemeClr val="dk1"/>
    </dgm:linClrLst>
    <dgm:effectClrLst/>
    <dgm:txLinClrLst/>
    <dgm:txFillClrLst meth="repeat">
      <a:schemeClr val="lt1"/>
    </dgm:txFillClrLst>
    <dgm:txEffectClrLst/>
  </dgm:styleLbl>
  <dgm:styleLbl name="parChTrans1D1">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2">
    <dgm:fillClrLst meth="repeat">
      <a:schemeClr val="dk1"/>
    </dgm:fillClrLst>
    <dgm:linClrLst meth="repeat">
      <a:schemeClr val="dk1">
        <a:shade val="60000"/>
      </a:schemeClr>
    </dgm:linClrLst>
    <dgm:effectClrLst/>
    <dgm:txLinClrLst/>
    <dgm:txFillClrLst meth="repeat">
      <a:schemeClr val="tx1"/>
    </dgm:txFillClrLst>
    <dgm:txEffectClrLst/>
  </dgm:styleLbl>
  <dgm:styleLbl name="parChTrans1D3">
    <dgm:fillClrLst meth="repeat">
      <a:schemeClr val="dk1"/>
    </dgm:fillClrLst>
    <dgm:linClrLst meth="repeat">
      <a:schemeClr val="dk1">
        <a:shade val="80000"/>
      </a:schemeClr>
    </dgm:linClrLst>
    <dgm:effectClrLst/>
    <dgm:txLinClrLst/>
    <dgm:txFillClrLst meth="repeat">
      <a:schemeClr val="tx1"/>
    </dgm:txFillClrLst>
    <dgm:txEffectClrLst/>
  </dgm:styleLbl>
  <dgm:styleLbl name="parChTrans1D4">
    <dgm:fillClrLst meth="repeat">
      <a:schemeClr val="dk1"/>
    </dgm:fillClrLst>
    <dgm:linClrLst meth="repeat">
      <a:schemeClr val="dk1">
        <a:shade val="80000"/>
      </a:schemeClr>
    </dgm:linClrLst>
    <dgm:effectClrLst/>
    <dgm:txLinClrLst/>
    <dgm:txFillClrLst meth="repeat">
      <a:schemeClr val="tx1"/>
    </dgm:txFillClrLst>
    <dgm:txEffectClrLst/>
  </dgm:styleLbl>
  <dgm:styleLbl name="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conF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align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trAlignAcc1">
    <dgm:fillClrLst meth="repeat">
      <a:schemeClr val="dk1">
        <a:alpha val="40000"/>
        <a:tint val="40000"/>
      </a:schemeClr>
    </dgm:fillClrLst>
    <dgm:linClrLst meth="repeat">
      <a:schemeClr val="dk1"/>
    </dgm:linClrLst>
    <dgm:effectClrLst/>
    <dgm:txLinClrLst/>
    <dgm:txFillClrLst meth="repeat">
      <a:schemeClr val="dk1"/>
    </dgm:txFillClrLst>
    <dgm:txEffectClrLst/>
  </dgm:styleLbl>
  <dgm:styleLbl name="bgAcc1">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solidFgAcc1">
    <dgm:fillClrLst meth="repeat">
      <a:schemeClr val="lt1"/>
    </dgm:fillClrLst>
    <dgm:linClrLst meth="repeat">
      <a:schemeClr val="dk1"/>
    </dgm:linClrLst>
    <dgm:effectClrLst/>
    <dgm:txLinClrLst/>
    <dgm:txFillClrLst meth="repeat">
      <a:schemeClr val="dk1"/>
    </dgm:txFillClrLst>
    <dgm:txEffectClrLst/>
  </dgm:styleLbl>
  <dgm:styleLbl name="solidAlignAcc1">
    <dgm:fillClrLst meth="repeat">
      <a:schemeClr val="lt1"/>
    </dgm:fillClrLst>
    <dgm:linClrLst meth="repeat">
      <a:schemeClr val="dk1"/>
    </dgm:linClrLst>
    <dgm:effectClrLst/>
    <dgm:txLinClrLst/>
    <dgm:txFillClrLst meth="repeat">
      <a:schemeClr val="dk1"/>
    </dgm:txFillClrLst>
    <dgm:txEffectClrLst/>
  </dgm:styleLbl>
  <dgm:styleLbl name="solidBgAcc1">
    <dgm:fillClrLst meth="repeat">
      <a:schemeClr val="lt1"/>
    </dgm:fillClrLst>
    <dgm:linClrLst meth="repeat">
      <a:schemeClr val="dk1"/>
    </dgm:linClrLst>
    <dgm:effectClrLst/>
    <dgm:txLinClrLst/>
    <dgm:txFillClrLst meth="repeat">
      <a:schemeClr val="dk1"/>
    </dgm:txFillClrLst>
    <dgm:txEffectClrLst/>
  </dgm:styleLbl>
  <dgm:styleLbl name="f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align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bgAccFollowNode1">
    <dgm:fillClrLst meth="repeat">
      <a:schemeClr val="lt1">
        <a:alpha val="90000"/>
        <a:tint val="40000"/>
      </a:schemeClr>
    </dgm:fillClrLst>
    <dgm:linClrLst meth="repeat">
      <a:schemeClr val="dk1">
        <a:alpha val="90000"/>
      </a:schemeClr>
    </dgm:linClrLst>
    <dgm:effectClrLst/>
    <dgm:txLinClrLst/>
    <dgm:txFillClrLst meth="repeat">
      <a:schemeClr val="dk1"/>
    </dgm:txFillClrLst>
    <dgm:txEffectClrLst/>
  </dgm:styleLbl>
  <dgm:styleLbl name="fgAcc0">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2">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3">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fgAcc4">
    <dgm:fillClrLst meth="repeat">
      <a:schemeClr val="dk1">
        <a:alpha val="90000"/>
        <a:tint val="40000"/>
      </a:schemeClr>
    </dgm:fillClrLst>
    <dgm:linClrLst meth="repeat">
      <a:schemeClr val="dk1"/>
    </dgm:linClrLst>
    <dgm:effectClrLst/>
    <dgm:txLinClrLst/>
    <dgm:txFillClrLst meth="repeat">
      <a:schemeClr val="dk1"/>
    </dgm:txFillClrLst>
    <dgm:txEffectClrLst/>
  </dgm:styleLbl>
  <dgm:styleLbl name="bgShp">
    <dgm:fillClrLst meth="repeat">
      <a:schemeClr val="dk1">
        <a:tint val="40000"/>
      </a:schemeClr>
    </dgm:fillClrLst>
    <dgm:linClrLst meth="repeat">
      <a:schemeClr val="dk1"/>
    </dgm:linClrLst>
    <dgm:effectClrLst/>
    <dgm:txLinClrLst/>
    <dgm:txFillClrLst meth="repeat">
      <a:schemeClr val="dk1"/>
    </dgm:txFillClrLst>
    <dgm:txEffectClrLst/>
  </dgm:styleLbl>
  <dgm:styleLbl name="dkBgShp">
    <dgm:fillClrLst meth="repeat">
      <a:schemeClr val="dk1">
        <a:shade val="80000"/>
      </a:schemeClr>
    </dgm:fillClrLst>
    <dgm:linClrLst meth="repeat">
      <a:schemeClr val="dk1"/>
    </dgm:linClrLst>
    <dgm:effectClrLst/>
    <dgm:txLinClrLst/>
    <dgm:txFillClrLst meth="repeat">
      <a:schemeClr val="lt1"/>
    </dgm:txFillClrLst>
    <dgm:txEffectClrLst/>
  </dgm:styleLbl>
  <dgm:styleLbl name="trBgShp">
    <dgm:fillClrLst meth="repeat">
      <a:schemeClr val="dk1">
        <a:tint val="50000"/>
        <a:alpha val="40000"/>
      </a:schemeClr>
    </dgm:fillClrLst>
    <dgm:linClrLst meth="repeat">
      <a:schemeClr val="dk1"/>
    </dgm:linClrLst>
    <dgm:effectClrLst/>
    <dgm:txLinClrLst/>
    <dgm:txFillClrLst meth="repeat">
      <a:schemeClr val="lt1"/>
    </dgm:txFillClrLst>
    <dgm:txEffectClrLst/>
  </dgm:styleLbl>
  <dgm:styleLbl name="fgShp">
    <dgm:fillClrLst meth="repeat">
      <a:schemeClr val="dk1">
        <a:tint val="60000"/>
      </a:schemeClr>
    </dgm:fillClrLst>
    <dgm:linClrLst meth="repeat">
      <a:schemeClr val="lt1"/>
    </dgm:linClrLst>
    <dgm:effectClrLst/>
    <dgm:txLinClrLst/>
    <dgm:txFillClrLst meth="repeat">
      <a:schemeClr val="dk1"/>
    </dgm:txFillClrLst>
    <dgm:txEffectClrLst/>
  </dgm:styleLbl>
  <dgm:styleLbl name="revTx">
    <dgm:fillClrLst meth="repeat">
      <a:schemeClr val="lt1">
        <a:alpha val="0"/>
      </a:schemeClr>
    </dgm:fillClrLst>
    <dgm:linClrLst meth="repeat">
      <a:schemeClr val="dk1">
        <a:alpha val="0"/>
      </a:schemeClr>
    </dgm:linClrLst>
    <dgm:effectClrLst/>
    <dgm:txLinClrLst/>
    <dgm:txFillClrLst meth="repeat">
      <a:schemeClr val="tx1"/>
    </dgm:txFillClrLst>
    <dgm:txEffectClrLst/>
  </dgm:styleLbl>
</dgm:colorsDef>
</file>

<file path=word/diagrams/data1.xml><?xml version="1.0" encoding="utf-8"?>
<dgm:dataModel xmlns:dgm="http://schemas.openxmlformats.org/drawingml/2006/diagram" xmlns:a="http://schemas.openxmlformats.org/drawingml/2006/main">
  <dgm:ptLst>
    <dgm:pt modelId="{D9814C36-1584-46E4-8AEE-CFB1BA5FA84C}" type="doc">
      <dgm:prSet loTypeId="urn:microsoft.com/office/officeart/2005/8/layout/cycle6" loCatId="cycle" qsTypeId="urn:microsoft.com/office/officeart/2005/8/quickstyle/simple1" qsCatId="simple" csTypeId="urn:microsoft.com/office/officeart/2005/8/colors/accent1_1" csCatId="accent1" phldr="1"/>
      <dgm:spPr/>
      <dgm:t>
        <a:bodyPr/>
        <a:lstStyle/>
        <a:p>
          <a:endParaRPr lang="ru-RU"/>
        </a:p>
      </dgm:t>
    </dgm:pt>
    <dgm:pt modelId="{D259A0B5-C555-4020-920C-4B6E170A781C}">
      <dgm:prSet phldrT="[Текст]" custT="1"/>
      <dgm:spPr/>
      <dgm:t>
        <a:bodyPr/>
        <a:lstStyle/>
        <a:p>
          <a:r>
            <a:rPr lang="ru-RU" sz="1100"/>
            <a:t>Физикалық сезімталдық</a:t>
          </a:r>
        </a:p>
      </dgm:t>
    </dgm:pt>
    <dgm:pt modelId="{5F4B3E98-262E-4796-A71F-DAF834A87516}" type="parTrans" cxnId="{47FA017C-6BF4-4244-A594-1E4FA1D665A3}">
      <dgm:prSet/>
      <dgm:spPr/>
      <dgm:t>
        <a:bodyPr/>
        <a:lstStyle/>
        <a:p>
          <a:endParaRPr lang="ru-RU"/>
        </a:p>
      </dgm:t>
    </dgm:pt>
    <dgm:pt modelId="{497AF339-50B9-41F0-B7DA-180EEE997E58}" type="sibTrans" cxnId="{47FA017C-6BF4-4244-A594-1E4FA1D665A3}">
      <dgm:prSet/>
      <dgm:spPr/>
      <dgm:t>
        <a:bodyPr/>
        <a:lstStyle/>
        <a:p>
          <a:endParaRPr lang="ru-RU"/>
        </a:p>
      </dgm:t>
    </dgm:pt>
    <dgm:pt modelId="{8ACBAAB6-62A4-4DE9-A337-C22561CB9D2C}">
      <dgm:prSet phldrT="[Текст]" custT="1"/>
      <dgm:spPr/>
      <dgm:t>
        <a:bodyPr/>
        <a:lstStyle/>
        <a:p>
          <a:r>
            <a:rPr lang="ru-RU" sz="1100"/>
            <a:t>Қарым-қатынас</a:t>
          </a:r>
        </a:p>
      </dgm:t>
    </dgm:pt>
    <dgm:pt modelId="{CD96D1B3-FE6B-4165-A294-71C748F8FA99}" type="parTrans" cxnId="{5897DFFD-F541-4C6D-9B1A-EF4DA3666A10}">
      <dgm:prSet/>
      <dgm:spPr/>
      <dgm:t>
        <a:bodyPr/>
        <a:lstStyle/>
        <a:p>
          <a:endParaRPr lang="ru-RU"/>
        </a:p>
      </dgm:t>
    </dgm:pt>
    <dgm:pt modelId="{BC405CAA-5E4C-4C84-9B5D-CC4C521664BA}" type="sibTrans" cxnId="{5897DFFD-F541-4C6D-9B1A-EF4DA3666A10}">
      <dgm:prSet/>
      <dgm:spPr/>
      <dgm:t>
        <a:bodyPr/>
        <a:lstStyle/>
        <a:p>
          <a:endParaRPr lang="ru-RU"/>
        </a:p>
      </dgm:t>
    </dgm:pt>
    <dgm:pt modelId="{3E0D58EF-D028-4459-B381-B236A0D78F2A}">
      <dgm:prSet phldrT="[Текст]" custT="1"/>
      <dgm:spPr/>
      <dgm:t>
        <a:bodyPr/>
        <a:lstStyle/>
        <a:p>
          <a:r>
            <a:rPr lang="ru-RU" sz="1100"/>
            <a:t>Өзін-өзі тану</a:t>
          </a:r>
        </a:p>
      </dgm:t>
    </dgm:pt>
    <dgm:pt modelId="{BFCC68B9-B0B5-4613-9848-23F28F167714}" type="parTrans" cxnId="{5F1F8B46-83EA-40A2-BDB2-7B989C74FC3E}">
      <dgm:prSet/>
      <dgm:spPr/>
      <dgm:t>
        <a:bodyPr/>
        <a:lstStyle/>
        <a:p>
          <a:endParaRPr lang="ru-RU"/>
        </a:p>
      </dgm:t>
    </dgm:pt>
    <dgm:pt modelId="{8668EEC4-BB5A-4BB5-A3D4-36872E17444B}" type="sibTrans" cxnId="{5F1F8B46-83EA-40A2-BDB2-7B989C74FC3E}">
      <dgm:prSet/>
      <dgm:spPr/>
      <dgm:t>
        <a:bodyPr/>
        <a:lstStyle/>
        <a:p>
          <a:endParaRPr lang="ru-RU"/>
        </a:p>
      </dgm:t>
    </dgm:pt>
    <dgm:pt modelId="{83912050-470A-42C3-8F23-A6CCE9F36E55}">
      <dgm:prSet phldrT="[Текст]" custT="1"/>
      <dgm:spPr/>
      <dgm:t>
        <a:bodyPr/>
        <a:lstStyle/>
        <a:p>
          <a:r>
            <a:rPr lang="ru-RU" sz="1100"/>
            <a:t>Құрметпен қарау</a:t>
          </a:r>
        </a:p>
      </dgm:t>
    </dgm:pt>
    <dgm:pt modelId="{9423722A-C37B-4727-93B3-7C8FA2191B1C}" type="parTrans" cxnId="{A96D9EDF-B807-474D-8266-2E1E808C3EA7}">
      <dgm:prSet/>
      <dgm:spPr/>
      <dgm:t>
        <a:bodyPr/>
        <a:lstStyle/>
        <a:p>
          <a:endParaRPr lang="ru-RU"/>
        </a:p>
      </dgm:t>
    </dgm:pt>
    <dgm:pt modelId="{012C13B1-AB7D-4FF8-A7B1-32A5D3132F0B}" type="sibTrans" cxnId="{A96D9EDF-B807-474D-8266-2E1E808C3EA7}">
      <dgm:prSet/>
      <dgm:spPr/>
      <dgm:t>
        <a:bodyPr/>
        <a:lstStyle/>
        <a:p>
          <a:endParaRPr lang="ru-RU"/>
        </a:p>
      </dgm:t>
    </dgm:pt>
    <dgm:pt modelId="{E9B45C89-B0DE-4B9B-A8E8-1B2B1BE09E8B}">
      <dgm:prSet phldrT="[Текст]" custT="1"/>
      <dgm:spPr/>
      <dgm:t>
        <a:bodyPr/>
        <a:lstStyle/>
        <a:p>
          <a:r>
            <a:rPr lang="ru-RU" sz="1100"/>
            <a:t>Әлеуметтік қасиеттер</a:t>
          </a:r>
        </a:p>
      </dgm:t>
    </dgm:pt>
    <dgm:pt modelId="{F5F2CE63-CD0F-4D48-9141-361150DCAB73}" type="parTrans" cxnId="{1C66DF3A-AE50-4D84-B990-8E9FB3F361CB}">
      <dgm:prSet/>
      <dgm:spPr/>
      <dgm:t>
        <a:bodyPr/>
        <a:lstStyle/>
        <a:p>
          <a:endParaRPr lang="ru-RU"/>
        </a:p>
      </dgm:t>
    </dgm:pt>
    <dgm:pt modelId="{02678E71-B46D-4894-A75E-1E81FF3F7EEC}" type="sibTrans" cxnId="{1C66DF3A-AE50-4D84-B990-8E9FB3F361CB}">
      <dgm:prSet/>
      <dgm:spPr/>
      <dgm:t>
        <a:bodyPr/>
        <a:lstStyle/>
        <a:p>
          <a:endParaRPr lang="ru-RU"/>
        </a:p>
      </dgm:t>
    </dgm:pt>
    <dgm:pt modelId="{733CBE3E-FA0A-472D-AEE7-7EB6ACB74008}">
      <dgm:prSet phldrT="[Текст]" custT="1"/>
      <dgm:spPr/>
      <dgm:t>
        <a:bodyPr/>
        <a:lstStyle/>
        <a:p>
          <a:r>
            <a:rPr lang="kk-KZ" sz="1100"/>
            <a:t>Адал еңбек</a:t>
          </a:r>
          <a:endParaRPr lang="ru-RU" sz="1100"/>
        </a:p>
      </dgm:t>
    </dgm:pt>
    <dgm:pt modelId="{43B4FD3E-B4F2-4456-ACFE-31C39CFBA9F9}" type="sibTrans" cxnId="{B250D2E6-02C4-4005-B141-8F8E546889FE}">
      <dgm:prSet/>
      <dgm:spPr/>
      <dgm:t>
        <a:bodyPr/>
        <a:lstStyle/>
        <a:p>
          <a:endParaRPr lang="ru-RU"/>
        </a:p>
      </dgm:t>
    </dgm:pt>
    <dgm:pt modelId="{E020B2CB-DB28-4CB9-902B-4044144CA292}" type="parTrans" cxnId="{B250D2E6-02C4-4005-B141-8F8E546889FE}">
      <dgm:prSet/>
      <dgm:spPr/>
      <dgm:t>
        <a:bodyPr/>
        <a:lstStyle/>
        <a:p>
          <a:endParaRPr lang="ru-RU"/>
        </a:p>
      </dgm:t>
    </dgm:pt>
    <dgm:pt modelId="{71D462E6-35BA-4264-8852-0E46DA00B102}">
      <dgm:prSet phldrT="[Текст]" custT="1"/>
      <dgm:spPr/>
      <dgm:t>
        <a:bodyPr/>
        <a:lstStyle/>
        <a:p>
          <a:r>
            <a:rPr lang="ru-RU" sz="1100"/>
            <a:t>Ерікті</a:t>
          </a:r>
        </a:p>
        <a:p>
          <a:r>
            <a:rPr lang="ru-RU" sz="1100"/>
            <a:t>қасиеттер</a:t>
          </a:r>
        </a:p>
      </dgm:t>
    </dgm:pt>
    <dgm:pt modelId="{2A7F1820-1C80-453F-9FD2-7E07E4F626D4}" type="parTrans" cxnId="{1C84D111-A265-4B65-AF45-5D15DA01E58E}">
      <dgm:prSet/>
      <dgm:spPr/>
      <dgm:t>
        <a:bodyPr/>
        <a:lstStyle/>
        <a:p>
          <a:endParaRPr lang="ru-RU"/>
        </a:p>
      </dgm:t>
    </dgm:pt>
    <dgm:pt modelId="{87E73501-CA0D-41CA-8822-6B210A4E3DBA}" type="sibTrans" cxnId="{1C84D111-A265-4B65-AF45-5D15DA01E58E}">
      <dgm:prSet/>
      <dgm:spPr/>
      <dgm:t>
        <a:bodyPr/>
        <a:lstStyle/>
        <a:p>
          <a:endParaRPr lang="ru-RU"/>
        </a:p>
      </dgm:t>
    </dgm:pt>
    <dgm:pt modelId="{D2579976-EFF6-44A6-9939-717ED94A1599}">
      <dgm:prSet phldrT="[Текст]" custT="1"/>
      <dgm:spPr/>
      <dgm:t>
        <a:bodyPr/>
        <a:lstStyle/>
        <a:p>
          <a:r>
            <a:rPr lang="ru-RU" sz="1100"/>
            <a:t>Интеллект</a:t>
          </a:r>
        </a:p>
      </dgm:t>
    </dgm:pt>
    <dgm:pt modelId="{708E3D08-9335-44C6-9D7A-6E28A9C6D483}" type="parTrans" cxnId="{39235A73-1563-4B5A-8A14-774AEC5B7F79}">
      <dgm:prSet/>
      <dgm:spPr/>
      <dgm:t>
        <a:bodyPr/>
        <a:lstStyle/>
        <a:p>
          <a:endParaRPr lang="ru-RU"/>
        </a:p>
      </dgm:t>
    </dgm:pt>
    <dgm:pt modelId="{8C094A8F-C11B-4C24-80F1-98614463D480}" type="sibTrans" cxnId="{39235A73-1563-4B5A-8A14-774AEC5B7F79}">
      <dgm:prSet/>
      <dgm:spPr/>
      <dgm:t>
        <a:bodyPr/>
        <a:lstStyle/>
        <a:p>
          <a:endParaRPr lang="ru-RU"/>
        </a:p>
      </dgm:t>
    </dgm:pt>
    <dgm:pt modelId="{A88B4234-398D-471F-B133-C399D43077C8}" type="pres">
      <dgm:prSet presAssocID="{D9814C36-1584-46E4-8AEE-CFB1BA5FA84C}" presName="cycle" presStyleCnt="0">
        <dgm:presLayoutVars>
          <dgm:dir/>
          <dgm:resizeHandles val="exact"/>
        </dgm:presLayoutVars>
      </dgm:prSet>
      <dgm:spPr/>
    </dgm:pt>
    <dgm:pt modelId="{80A3B739-185C-424C-9314-647E4F8BF823}" type="pres">
      <dgm:prSet presAssocID="{D259A0B5-C555-4020-920C-4B6E170A781C}" presName="node" presStyleLbl="node1" presStyleIdx="0" presStyleCnt="8" custScaleX="170447">
        <dgm:presLayoutVars>
          <dgm:bulletEnabled val="1"/>
        </dgm:presLayoutVars>
      </dgm:prSet>
      <dgm:spPr/>
    </dgm:pt>
    <dgm:pt modelId="{AA68592D-539F-48F5-85BF-65193FE4749A}" type="pres">
      <dgm:prSet presAssocID="{D259A0B5-C555-4020-920C-4B6E170A781C}" presName="spNode" presStyleCnt="0"/>
      <dgm:spPr/>
    </dgm:pt>
    <dgm:pt modelId="{0048943F-2B72-4F3B-A1E0-67CDC90FDDE3}" type="pres">
      <dgm:prSet presAssocID="{497AF339-50B9-41F0-B7DA-180EEE997E58}" presName="sibTrans" presStyleLbl="sibTrans1D1" presStyleIdx="0" presStyleCnt="8"/>
      <dgm:spPr/>
    </dgm:pt>
    <dgm:pt modelId="{C02B3987-7D9B-4101-B208-464DC3B35D0C}" type="pres">
      <dgm:prSet presAssocID="{8ACBAAB6-62A4-4DE9-A337-C22561CB9D2C}" presName="node" presStyleLbl="node1" presStyleIdx="1" presStyleCnt="8">
        <dgm:presLayoutVars>
          <dgm:bulletEnabled val="1"/>
        </dgm:presLayoutVars>
      </dgm:prSet>
      <dgm:spPr/>
    </dgm:pt>
    <dgm:pt modelId="{0E3C6E40-E53A-4A97-BA08-30B6A22495D3}" type="pres">
      <dgm:prSet presAssocID="{8ACBAAB6-62A4-4DE9-A337-C22561CB9D2C}" presName="spNode" presStyleCnt="0"/>
      <dgm:spPr/>
    </dgm:pt>
    <dgm:pt modelId="{E89C0A78-660A-4E85-9682-3847779C6150}" type="pres">
      <dgm:prSet presAssocID="{BC405CAA-5E4C-4C84-9B5D-CC4C521664BA}" presName="sibTrans" presStyleLbl="sibTrans1D1" presStyleIdx="1" presStyleCnt="8"/>
      <dgm:spPr/>
    </dgm:pt>
    <dgm:pt modelId="{559F2A9D-F58E-4FBE-9C8B-06B1BAF1C57E}" type="pres">
      <dgm:prSet presAssocID="{E9B45C89-B0DE-4B9B-A8E8-1B2B1BE09E8B}" presName="node" presStyleLbl="node1" presStyleIdx="2" presStyleCnt="8" custScaleX="150746">
        <dgm:presLayoutVars>
          <dgm:bulletEnabled val="1"/>
        </dgm:presLayoutVars>
      </dgm:prSet>
      <dgm:spPr/>
    </dgm:pt>
    <dgm:pt modelId="{313E8188-99E9-4D09-87AC-6EFEE7703E98}" type="pres">
      <dgm:prSet presAssocID="{E9B45C89-B0DE-4B9B-A8E8-1B2B1BE09E8B}" presName="spNode" presStyleCnt="0"/>
      <dgm:spPr/>
    </dgm:pt>
    <dgm:pt modelId="{4ABD44F4-5C1E-4AD5-BA21-37D78E13C649}" type="pres">
      <dgm:prSet presAssocID="{02678E71-B46D-4894-A75E-1E81FF3F7EEC}" presName="sibTrans" presStyleLbl="sibTrans1D1" presStyleIdx="2" presStyleCnt="8"/>
      <dgm:spPr/>
    </dgm:pt>
    <dgm:pt modelId="{D5731D5F-D26A-440F-BE9A-C77134072F03}" type="pres">
      <dgm:prSet presAssocID="{71D462E6-35BA-4264-8852-0E46DA00B102}" presName="node" presStyleLbl="node1" presStyleIdx="3" presStyleCnt="8" custScaleX="156044">
        <dgm:presLayoutVars>
          <dgm:bulletEnabled val="1"/>
        </dgm:presLayoutVars>
      </dgm:prSet>
      <dgm:spPr/>
    </dgm:pt>
    <dgm:pt modelId="{CC3F7A91-01DD-4D3C-AA57-84BBD46908E5}" type="pres">
      <dgm:prSet presAssocID="{71D462E6-35BA-4264-8852-0E46DA00B102}" presName="spNode" presStyleCnt="0"/>
      <dgm:spPr/>
    </dgm:pt>
    <dgm:pt modelId="{32C21DE4-AF46-4B7C-8B4E-26695B175F65}" type="pres">
      <dgm:prSet presAssocID="{87E73501-CA0D-41CA-8822-6B210A4E3DBA}" presName="sibTrans" presStyleLbl="sibTrans1D1" presStyleIdx="3" presStyleCnt="8"/>
      <dgm:spPr/>
    </dgm:pt>
    <dgm:pt modelId="{0A7546EE-274C-427D-905B-CA9DD978B349}" type="pres">
      <dgm:prSet presAssocID="{3E0D58EF-D028-4459-B381-B236A0D78F2A}" presName="node" presStyleLbl="node1" presStyleIdx="4" presStyleCnt="8" custScaleX="131559">
        <dgm:presLayoutVars>
          <dgm:bulletEnabled val="1"/>
        </dgm:presLayoutVars>
      </dgm:prSet>
      <dgm:spPr/>
    </dgm:pt>
    <dgm:pt modelId="{FE0F35F4-FCE3-48C2-ABEF-07A22671AB36}" type="pres">
      <dgm:prSet presAssocID="{3E0D58EF-D028-4459-B381-B236A0D78F2A}" presName="spNode" presStyleCnt="0"/>
      <dgm:spPr/>
    </dgm:pt>
    <dgm:pt modelId="{0EB43439-6530-4345-9219-89F071F33785}" type="pres">
      <dgm:prSet presAssocID="{8668EEC4-BB5A-4BB5-A3D4-36872E17444B}" presName="sibTrans" presStyleLbl="sibTrans1D1" presStyleIdx="4" presStyleCnt="8"/>
      <dgm:spPr/>
    </dgm:pt>
    <dgm:pt modelId="{8E0F1931-2DBE-49DD-BA09-E7E5E3D506DE}" type="pres">
      <dgm:prSet presAssocID="{733CBE3E-FA0A-472D-AEE7-7EB6ACB74008}" presName="node" presStyleLbl="node1" presStyleIdx="5" presStyleCnt="8" custScaleX="137590">
        <dgm:presLayoutVars>
          <dgm:bulletEnabled val="1"/>
        </dgm:presLayoutVars>
      </dgm:prSet>
      <dgm:spPr/>
    </dgm:pt>
    <dgm:pt modelId="{60B558E0-9800-4760-8A5E-701CEE294500}" type="pres">
      <dgm:prSet presAssocID="{733CBE3E-FA0A-472D-AEE7-7EB6ACB74008}" presName="spNode" presStyleCnt="0"/>
      <dgm:spPr/>
    </dgm:pt>
    <dgm:pt modelId="{97B35EEA-A8FD-44D6-B17D-FC15ECB1D00F}" type="pres">
      <dgm:prSet presAssocID="{43B4FD3E-B4F2-4456-ACFE-31C39CFBA9F9}" presName="sibTrans" presStyleLbl="sibTrans1D1" presStyleIdx="5" presStyleCnt="8"/>
      <dgm:spPr/>
    </dgm:pt>
    <dgm:pt modelId="{C36A7BF7-C909-4A33-86C0-4768AEF5D3C1}" type="pres">
      <dgm:prSet presAssocID="{D2579976-EFF6-44A6-9939-717ED94A1599}" presName="node" presStyleLbl="node1" presStyleIdx="6" presStyleCnt="8" custScaleX="149691">
        <dgm:presLayoutVars>
          <dgm:bulletEnabled val="1"/>
        </dgm:presLayoutVars>
      </dgm:prSet>
      <dgm:spPr/>
    </dgm:pt>
    <dgm:pt modelId="{553560E6-11E3-4C52-9598-CB8568D09D53}" type="pres">
      <dgm:prSet presAssocID="{D2579976-EFF6-44A6-9939-717ED94A1599}" presName="spNode" presStyleCnt="0"/>
      <dgm:spPr/>
    </dgm:pt>
    <dgm:pt modelId="{68839235-71E4-42DE-847B-E5C2D478EE89}" type="pres">
      <dgm:prSet presAssocID="{8C094A8F-C11B-4C24-80F1-98614463D480}" presName="sibTrans" presStyleLbl="sibTrans1D1" presStyleIdx="6" presStyleCnt="8"/>
      <dgm:spPr/>
    </dgm:pt>
    <dgm:pt modelId="{71722D54-F08D-4808-A247-65C13EE2F10C}" type="pres">
      <dgm:prSet presAssocID="{83912050-470A-42C3-8F23-A6CCE9F36E55}" presName="node" presStyleLbl="node1" presStyleIdx="7" presStyleCnt="8" custScaleX="160270" custScaleY="106509" custRadScaleRad="106095" custRadScaleInc="-21357">
        <dgm:presLayoutVars>
          <dgm:bulletEnabled val="1"/>
        </dgm:presLayoutVars>
      </dgm:prSet>
      <dgm:spPr/>
    </dgm:pt>
    <dgm:pt modelId="{5A987F4B-C15C-4974-A120-1066CD92042F}" type="pres">
      <dgm:prSet presAssocID="{83912050-470A-42C3-8F23-A6CCE9F36E55}" presName="spNode" presStyleCnt="0"/>
      <dgm:spPr/>
    </dgm:pt>
    <dgm:pt modelId="{7765581E-B7B6-4533-8B58-9BC98B6EC3CB}" type="pres">
      <dgm:prSet presAssocID="{012C13B1-AB7D-4FF8-A7B1-32A5D3132F0B}" presName="sibTrans" presStyleLbl="sibTrans1D1" presStyleIdx="7" presStyleCnt="8"/>
      <dgm:spPr/>
    </dgm:pt>
  </dgm:ptLst>
  <dgm:cxnLst>
    <dgm:cxn modelId="{5E76810A-E830-4A21-B97C-CC545E76FFAF}" type="presOf" srcId="{497AF339-50B9-41F0-B7DA-180EEE997E58}" destId="{0048943F-2B72-4F3B-A1E0-67CDC90FDDE3}" srcOrd="0" destOrd="0" presId="urn:microsoft.com/office/officeart/2005/8/layout/cycle6"/>
    <dgm:cxn modelId="{1C84D111-A265-4B65-AF45-5D15DA01E58E}" srcId="{D9814C36-1584-46E4-8AEE-CFB1BA5FA84C}" destId="{71D462E6-35BA-4264-8852-0E46DA00B102}" srcOrd="3" destOrd="0" parTransId="{2A7F1820-1C80-453F-9FD2-7E07E4F626D4}" sibTransId="{87E73501-CA0D-41CA-8822-6B210A4E3DBA}"/>
    <dgm:cxn modelId="{9D1E7E12-B2D4-4EEF-82FA-6E6F6F97EA62}" type="presOf" srcId="{D259A0B5-C555-4020-920C-4B6E170A781C}" destId="{80A3B739-185C-424C-9314-647E4F8BF823}" srcOrd="0" destOrd="0" presId="urn:microsoft.com/office/officeart/2005/8/layout/cycle6"/>
    <dgm:cxn modelId="{640EDD12-B037-4D56-A1B9-57975B4D0205}" type="presOf" srcId="{8C094A8F-C11B-4C24-80F1-98614463D480}" destId="{68839235-71E4-42DE-847B-E5C2D478EE89}" srcOrd="0" destOrd="0" presId="urn:microsoft.com/office/officeart/2005/8/layout/cycle6"/>
    <dgm:cxn modelId="{4DCFA932-F730-4726-BFB3-7426A8E731B1}" type="presOf" srcId="{83912050-470A-42C3-8F23-A6CCE9F36E55}" destId="{71722D54-F08D-4808-A247-65C13EE2F10C}" srcOrd="0" destOrd="0" presId="urn:microsoft.com/office/officeart/2005/8/layout/cycle6"/>
    <dgm:cxn modelId="{1C66DF3A-AE50-4D84-B990-8E9FB3F361CB}" srcId="{D9814C36-1584-46E4-8AEE-CFB1BA5FA84C}" destId="{E9B45C89-B0DE-4B9B-A8E8-1B2B1BE09E8B}" srcOrd="2" destOrd="0" parTransId="{F5F2CE63-CD0F-4D48-9141-361150DCAB73}" sibTransId="{02678E71-B46D-4894-A75E-1E81FF3F7EEC}"/>
    <dgm:cxn modelId="{D60A903F-D402-45E7-B074-608728CBBEA9}" type="presOf" srcId="{8ACBAAB6-62A4-4DE9-A337-C22561CB9D2C}" destId="{C02B3987-7D9B-4101-B208-464DC3B35D0C}" srcOrd="0" destOrd="0" presId="urn:microsoft.com/office/officeart/2005/8/layout/cycle6"/>
    <dgm:cxn modelId="{5F1F8B46-83EA-40A2-BDB2-7B989C74FC3E}" srcId="{D9814C36-1584-46E4-8AEE-CFB1BA5FA84C}" destId="{3E0D58EF-D028-4459-B381-B236A0D78F2A}" srcOrd="4" destOrd="0" parTransId="{BFCC68B9-B0B5-4613-9848-23F28F167714}" sibTransId="{8668EEC4-BB5A-4BB5-A3D4-36872E17444B}"/>
    <dgm:cxn modelId="{96707C69-539F-4BC5-B566-93C307526800}" type="presOf" srcId="{43B4FD3E-B4F2-4456-ACFE-31C39CFBA9F9}" destId="{97B35EEA-A8FD-44D6-B17D-FC15ECB1D00F}" srcOrd="0" destOrd="0" presId="urn:microsoft.com/office/officeart/2005/8/layout/cycle6"/>
    <dgm:cxn modelId="{39235A73-1563-4B5A-8A14-774AEC5B7F79}" srcId="{D9814C36-1584-46E4-8AEE-CFB1BA5FA84C}" destId="{D2579976-EFF6-44A6-9939-717ED94A1599}" srcOrd="6" destOrd="0" parTransId="{708E3D08-9335-44C6-9D7A-6E28A9C6D483}" sibTransId="{8C094A8F-C11B-4C24-80F1-98614463D480}"/>
    <dgm:cxn modelId="{47FA017C-6BF4-4244-A594-1E4FA1D665A3}" srcId="{D9814C36-1584-46E4-8AEE-CFB1BA5FA84C}" destId="{D259A0B5-C555-4020-920C-4B6E170A781C}" srcOrd="0" destOrd="0" parTransId="{5F4B3E98-262E-4796-A71F-DAF834A87516}" sibTransId="{497AF339-50B9-41F0-B7DA-180EEE997E58}"/>
    <dgm:cxn modelId="{3D271C8F-0514-4AF3-B319-B2E4FE1C20E1}" type="presOf" srcId="{E9B45C89-B0DE-4B9B-A8E8-1B2B1BE09E8B}" destId="{559F2A9D-F58E-4FBE-9C8B-06B1BAF1C57E}" srcOrd="0" destOrd="0" presId="urn:microsoft.com/office/officeart/2005/8/layout/cycle6"/>
    <dgm:cxn modelId="{3E5EB19E-5EF3-41F5-B48A-BA5A8D719536}" type="presOf" srcId="{D2579976-EFF6-44A6-9939-717ED94A1599}" destId="{C36A7BF7-C909-4A33-86C0-4768AEF5D3C1}" srcOrd="0" destOrd="0" presId="urn:microsoft.com/office/officeart/2005/8/layout/cycle6"/>
    <dgm:cxn modelId="{3A2D52A6-30C6-4358-908D-AAA10713F39C}" type="presOf" srcId="{87E73501-CA0D-41CA-8822-6B210A4E3DBA}" destId="{32C21DE4-AF46-4B7C-8B4E-26695B175F65}" srcOrd="0" destOrd="0" presId="urn:microsoft.com/office/officeart/2005/8/layout/cycle6"/>
    <dgm:cxn modelId="{0D6480B3-CA83-44C3-8A3C-636D32A4C6EA}" type="presOf" srcId="{71D462E6-35BA-4264-8852-0E46DA00B102}" destId="{D5731D5F-D26A-440F-BE9A-C77134072F03}" srcOrd="0" destOrd="0" presId="urn:microsoft.com/office/officeart/2005/8/layout/cycle6"/>
    <dgm:cxn modelId="{038ABAB8-EA44-4224-B7E3-A356818F79AE}" type="presOf" srcId="{8668EEC4-BB5A-4BB5-A3D4-36872E17444B}" destId="{0EB43439-6530-4345-9219-89F071F33785}" srcOrd="0" destOrd="0" presId="urn:microsoft.com/office/officeart/2005/8/layout/cycle6"/>
    <dgm:cxn modelId="{BAF21BD2-F8CC-4C38-AA42-D5238F7F0826}" type="presOf" srcId="{02678E71-B46D-4894-A75E-1E81FF3F7EEC}" destId="{4ABD44F4-5C1E-4AD5-BA21-37D78E13C649}" srcOrd="0" destOrd="0" presId="urn:microsoft.com/office/officeart/2005/8/layout/cycle6"/>
    <dgm:cxn modelId="{F95F34DB-6D50-4D2B-91AD-52879617C913}" type="presOf" srcId="{BC405CAA-5E4C-4C84-9B5D-CC4C521664BA}" destId="{E89C0A78-660A-4E85-9682-3847779C6150}" srcOrd="0" destOrd="0" presId="urn:microsoft.com/office/officeart/2005/8/layout/cycle6"/>
    <dgm:cxn modelId="{A96D9EDF-B807-474D-8266-2E1E808C3EA7}" srcId="{D9814C36-1584-46E4-8AEE-CFB1BA5FA84C}" destId="{83912050-470A-42C3-8F23-A6CCE9F36E55}" srcOrd="7" destOrd="0" parTransId="{9423722A-C37B-4727-93B3-7C8FA2191B1C}" sibTransId="{012C13B1-AB7D-4FF8-A7B1-32A5D3132F0B}"/>
    <dgm:cxn modelId="{B250D2E6-02C4-4005-B141-8F8E546889FE}" srcId="{D9814C36-1584-46E4-8AEE-CFB1BA5FA84C}" destId="{733CBE3E-FA0A-472D-AEE7-7EB6ACB74008}" srcOrd="5" destOrd="0" parTransId="{E020B2CB-DB28-4CB9-902B-4044144CA292}" sibTransId="{43B4FD3E-B4F2-4456-ACFE-31C39CFBA9F9}"/>
    <dgm:cxn modelId="{26FD7FEC-29A5-426B-A12B-CFEAB4B83DC8}" type="presOf" srcId="{3E0D58EF-D028-4459-B381-B236A0D78F2A}" destId="{0A7546EE-274C-427D-905B-CA9DD978B349}" srcOrd="0" destOrd="0" presId="urn:microsoft.com/office/officeart/2005/8/layout/cycle6"/>
    <dgm:cxn modelId="{A5BD8BEF-5B60-4EB5-A538-17B0B377B5D4}" type="presOf" srcId="{012C13B1-AB7D-4FF8-A7B1-32A5D3132F0B}" destId="{7765581E-B7B6-4533-8B58-9BC98B6EC3CB}" srcOrd="0" destOrd="0" presId="urn:microsoft.com/office/officeart/2005/8/layout/cycle6"/>
    <dgm:cxn modelId="{CBB3FCF1-7A8B-4AAB-8576-9C223A39BECF}" type="presOf" srcId="{D9814C36-1584-46E4-8AEE-CFB1BA5FA84C}" destId="{A88B4234-398D-471F-B133-C399D43077C8}" srcOrd="0" destOrd="0" presId="urn:microsoft.com/office/officeart/2005/8/layout/cycle6"/>
    <dgm:cxn modelId="{697A14F4-6532-41AD-97A8-DB3327ED3BF2}" type="presOf" srcId="{733CBE3E-FA0A-472D-AEE7-7EB6ACB74008}" destId="{8E0F1931-2DBE-49DD-BA09-E7E5E3D506DE}" srcOrd="0" destOrd="0" presId="urn:microsoft.com/office/officeart/2005/8/layout/cycle6"/>
    <dgm:cxn modelId="{5897DFFD-F541-4C6D-9B1A-EF4DA3666A10}" srcId="{D9814C36-1584-46E4-8AEE-CFB1BA5FA84C}" destId="{8ACBAAB6-62A4-4DE9-A337-C22561CB9D2C}" srcOrd="1" destOrd="0" parTransId="{CD96D1B3-FE6B-4165-A294-71C748F8FA99}" sibTransId="{BC405CAA-5E4C-4C84-9B5D-CC4C521664BA}"/>
    <dgm:cxn modelId="{F84171B4-D525-4C82-9140-F77E7CF1BBB0}" type="presParOf" srcId="{A88B4234-398D-471F-B133-C399D43077C8}" destId="{80A3B739-185C-424C-9314-647E4F8BF823}" srcOrd="0" destOrd="0" presId="urn:microsoft.com/office/officeart/2005/8/layout/cycle6"/>
    <dgm:cxn modelId="{3735D75B-BC80-4C8D-B830-8637F43D2033}" type="presParOf" srcId="{A88B4234-398D-471F-B133-C399D43077C8}" destId="{AA68592D-539F-48F5-85BF-65193FE4749A}" srcOrd="1" destOrd="0" presId="urn:microsoft.com/office/officeart/2005/8/layout/cycle6"/>
    <dgm:cxn modelId="{4556990E-F7AD-4C2C-A91D-2DAF61974056}" type="presParOf" srcId="{A88B4234-398D-471F-B133-C399D43077C8}" destId="{0048943F-2B72-4F3B-A1E0-67CDC90FDDE3}" srcOrd="2" destOrd="0" presId="urn:microsoft.com/office/officeart/2005/8/layout/cycle6"/>
    <dgm:cxn modelId="{24F88208-B0D5-468A-A009-3BA26D630B00}" type="presParOf" srcId="{A88B4234-398D-471F-B133-C399D43077C8}" destId="{C02B3987-7D9B-4101-B208-464DC3B35D0C}" srcOrd="3" destOrd="0" presId="urn:microsoft.com/office/officeart/2005/8/layout/cycle6"/>
    <dgm:cxn modelId="{24476F30-FCCB-48C6-AE06-94600165B8F8}" type="presParOf" srcId="{A88B4234-398D-471F-B133-C399D43077C8}" destId="{0E3C6E40-E53A-4A97-BA08-30B6A22495D3}" srcOrd="4" destOrd="0" presId="urn:microsoft.com/office/officeart/2005/8/layout/cycle6"/>
    <dgm:cxn modelId="{92D012BE-7E26-4D5C-A892-0339B5FB4B3F}" type="presParOf" srcId="{A88B4234-398D-471F-B133-C399D43077C8}" destId="{E89C0A78-660A-4E85-9682-3847779C6150}" srcOrd="5" destOrd="0" presId="urn:microsoft.com/office/officeart/2005/8/layout/cycle6"/>
    <dgm:cxn modelId="{02D28620-F380-4D06-A9B3-C94A07F5CB43}" type="presParOf" srcId="{A88B4234-398D-471F-B133-C399D43077C8}" destId="{559F2A9D-F58E-4FBE-9C8B-06B1BAF1C57E}" srcOrd="6" destOrd="0" presId="urn:microsoft.com/office/officeart/2005/8/layout/cycle6"/>
    <dgm:cxn modelId="{0B92D29C-26F7-4C6F-B820-97059C2C6FA3}" type="presParOf" srcId="{A88B4234-398D-471F-B133-C399D43077C8}" destId="{313E8188-99E9-4D09-87AC-6EFEE7703E98}" srcOrd="7" destOrd="0" presId="urn:microsoft.com/office/officeart/2005/8/layout/cycle6"/>
    <dgm:cxn modelId="{69DBAD39-45F1-4746-9E4F-0DFA0D30CD1B}" type="presParOf" srcId="{A88B4234-398D-471F-B133-C399D43077C8}" destId="{4ABD44F4-5C1E-4AD5-BA21-37D78E13C649}" srcOrd="8" destOrd="0" presId="urn:microsoft.com/office/officeart/2005/8/layout/cycle6"/>
    <dgm:cxn modelId="{256C330E-17B2-4117-9543-1CFB54FDBECD}" type="presParOf" srcId="{A88B4234-398D-471F-B133-C399D43077C8}" destId="{D5731D5F-D26A-440F-BE9A-C77134072F03}" srcOrd="9" destOrd="0" presId="urn:microsoft.com/office/officeart/2005/8/layout/cycle6"/>
    <dgm:cxn modelId="{C9E04DD4-AC02-4360-90E6-5F80B711CA4B}" type="presParOf" srcId="{A88B4234-398D-471F-B133-C399D43077C8}" destId="{CC3F7A91-01DD-4D3C-AA57-84BBD46908E5}" srcOrd="10" destOrd="0" presId="urn:microsoft.com/office/officeart/2005/8/layout/cycle6"/>
    <dgm:cxn modelId="{0369DC06-F7F0-438E-8B0A-9BD2AB0A52C6}" type="presParOf" srcId="{A88B4234-398D-471F-B133-C399D43077C8}" destId="{32C21DE4-AF46-4B7C-8B4E-26695B175F65}" srcOrd="11" destOrd="0" presId="urn:microsoft.com/office/officeart/2005/8/layout/cycle6"/>
    <dgm:cxn modelId="{7190B852-F907-4706-AB9F-861A460DA68B}" type="presParOf" srcId="{A88B4234-398D-471F-B133-C399D43077C8}" destId="{0A7546EE-274C-427D-905B-CA9DD978B349}" srcOrd="12" destOrd="0" presId="urn:microsoft.com/office/officeart/2005/8/layout/cycle6"/>
    <dgm:cxn modelId="{294656FA-53EF-4324-852D-7B2D1B5CFA6A}" type="presParOf" srcId="{A88B4234-398D-471F-B133-C399D43077C8}" destId="{FE0F35F4-FCE3-48C2-ABEF-07A22671AB36}" srcOrd="13" destOrd="0" presId="urn:microsoft.com/office/officeart/2005/8/layout/cycle6"/>
    <dgm:cxn modelId="{2CB62891-A4EA-4567-82C6-7515AD3C2E6D}" type="presParOf" srcId="{A88B4234-398D-471F-B133-C399D43077C8}" destId="{0EB43439-6530-4345-9219-89F071F33785}" srcOrd="14" destOrd="0" presId="urn:microsoft.com/office/officeart/2005/8/layout/cycle6"/>
    <dgm:cxn modelId="{16E240FE-5FE3-4AF0-B845-C518E279A077}" type="presParOf" srcId="{A88B4234-398D-471F-B133-C399D43077C8}" destId="{8E0F1931-2DBE-49DD-BA09-E7E5E3D506DE}" srcOrd="15" destOrd="0" presId="urn:microsoft.com/office/officeart/2005/8/layout/cycle6"/>
    <dgm:cxn modelId="{7C92EA10-5CFB-4A62-835E-ED313FD9E351}" type="presParOf" srcId="{A88B4234-398D-471F-B133-C399D43077C8}" destId="{60B558E0-9800-4760-8A5E-701CEE294500}" srcOrd="16" destOrd="0" presId="urn:microsoft.com/office/officeart/2005/8/layout/cycle6"/>
    <dgm:cxn modelId="{59F5118C-AAC7-4B0D-A29D-241B497DE61A}" type="presParOf" srcId="{A88B4234-398D-471F-B133-C399D43077C8}" destId="{97B35EEA-A8FD-44D6-B17D-FC15ECB1D00F}" srcOrd="17" destOrd="0" presId="urn:microsoft.com/office/officeart/2005/8/layout/cycle6"/>
    <dgm:cxn modelId="{15650C55-62CB-472B-9AC7-BADD4E5DF7FF}" type="presParOf" srcId="{A88B4234-398D-471F-B133-C399D43077C8}" destId="{C36A7BF7-C909-4A33-86C0-4768AEF5D3C1}" srcOrd="18" destOrd="0" presId="urn:microsoft.com/office/officeart/2005/8/layout/cycle6"/>
    <dgm:cxn modelId="{D9064B98-3E62-4FD0-A8AC-F63AA6B31AEB}" type="presParOf" srcId="{A88B4234-398D-471F-B133-C399D43077C8}" destId="{553560E6-11E3-4C52-9598-CB8568D09D53}" srcOrd="19" destOrd="0" presId="urn:microsoft.com/office/officeart/2005/8/layout/cycle6"/>
    <dgm:cxn modelId="{B56F675E-2DC2-4D59-BA42-EEEC2D11D5C3}" type="presParOf" srcId="{A88B4234-398D-471F-B133-C399D43077C8}" destId="{68839235-71E4-42DE-847B-E5C2D478EE89}" srcOrd="20" destOrd="0" presId="urn:microsoft.com/office/officeart/2005/8/layout/cycle6"/>
    <dgm:cxn modelId="{254BA91D-F2AC-4CB5-B749-4B77A72AF5C5}" type="presParOf" srcId="{A88B4234-398D-471F-B133-C399D43077C8}" destId="{71722D54-F08D-4808-A247-65C13EE2F10C}" srcOrd="21" destOrd="0" presId="urn:microsoft.com/office/officeart/2005/8/layout/cycle6"/>
    <dgm:cxn modelId="{3E2F6FC8-DB74-4D25-B6A6-87A532EF72AA}" type="presParOf" srcId="{A88B4234-398D-471F-B133-C399D43077C8}" destId="{5A987F4B-C15C-4974-A120-1066CD92042F}" srcOrd="22" destOrd="0" presId="urn:microsoft.com/office/officeart/2005/8/layout/cycle6"/>
    <dgm:cxn modelId="{479836DB-F22B-473B-A9A7-2A4C8E20CDF4}" type="presParOf" srcId="{A88B4234-398D-471F-B133-C399D43077C8}" destId="{7765581E-B7B6-4533-8B58-9BC98B6EC3CB}" srcOrd="23" destOrd="0" presId="urn:microsoft.com/office/officeart/2005/8/layout/cycle6"/>
  </dgm:cxnLst>
  <dgm:bg/>
  <dgm:whole/>
  <dgm:extLst>
    <a:ext uri="http://schemas.microsoft.com/office/drawing/2008/diagram">
      <dsp:dataModelExt xmlns:dsp="http://schemas.microsoft.com/office/drawing/2008/diagram" relId="rId21" minVer="http://schemas.openxmlformats.org/drawingml/2006/diagram"/>
    </a:ext>
  </dgm:extLst>
</dgm:dataModel>
</file>

<file path=word/diagrams/data2.xml><?xml version="1.0" encoding="utf-8"?>
<dgm:dataModel xmlns:dgm="http://schemas.openxmlformats.org/drawingml/2006/diagram" xmlns:a="http://schemas.openxmlformats.org/drawingml/2006/main">
  <dgm:ptLst>
    <dgm:pt modelId="{D8811536-D75B-4DDF-A09D-02429F6A7A83}" type="doc">
      <dgm:prSet loTypeId="urn:microsoft.com/office/officeart/2005/8/layout/vList5" loCatId="list" qsTypeId="urn:microsoft.com/office/officeart/2005/8/quickstyle/simple5" qsCatId="simple" csTypeId="urn:microsoft.com/office/officeart/2005/8/colors/colorful1" csCatId="colorful" phldr="1"/>
      <dgm:spPr/>
      <dgm:t>
        <a:bodyPr/>
        <a:lstStyle/>
        <a:p>
          <a:endParaRPr lang="ru-RU"/>
        </a:p>
      </dgm:t>
    </dgm:pt>
    <dgm:pt modelId="{603FCF31-5D2F-401B-8E9A-20F5DED35492}">
      <dgm:prSet phldrT="[Текст]" custT="1"/>
      <dgm:spPr/>
      <dgm:t>
        <a:bodyPr/>
        <a:lstStyle/>
        <a:p>
          <a:r>
            <a:rPr lang="ru-RU" sz="1400"/>
            <a:t>Құрастырушылық қызмет</a:t>
          </a:r>
        </a:p>
      </dgm:t>
    </dgm:pt>
    <dgm:pt modelId="{99EF409A-3948-40B0-B424-5B02A93A1B24}" type="parTrans" cxnId="{7DC0B209-0C0C-48E1-8ACC-A7A304A2EA9F}">
      <dgm:prSet/>
      <dgm:spPr/>
      <dgm:t>
        <a:bodyPr/>
        <a:lstStyle/>
        <a:p>
          <a:endParaRPr lang="ru-RU"/>
        </a:p>
      </dgm:t>
    </dgm:pt>
    <dgm:pt modelId="{5C1D1038-A7DD-40AE-81C8-E4EE80CD77AB}" type="sibTrans" cxnId="{7DC0B209-0C0C-48E1-8ACC-A7A304A2EA9F}">
      <dgm:prSet/>
      <dgm:spPr/>
      <dgm:t>
        <a:bodyPr/>
        <a:lstStyle/>
        <a:p>
          <a:endParaRPr lang="ru-RU"/>
        </a:p>
      </dgm:t>
    </dgm:pt>
    <dgm:pt modelId="{6B0AC15E-360C-418D-84C8-1429A070BD2E}">
      <dgm:prSet phldrT="[Текст]"/>
      <dgm:spPr/>
      <dgm:t>
        <a:bodyPr/>
        <a:lstStyle/>
        <a:p>
          <a:r>
            <a:rPr lang="kk-KZ"/>
            <a:t>құрастыру – мазмұндық (оқыту үдерісін жоспарлау, құру мен материалдарды іріктеу) ;</a:t>
          </a:r>
          <a:endParaRPr lang="ru-RU"/>
        </a:p>
      </dgm:t>
    </dgm:pt>
    <dgm:pt modelId="{DBCD5CC5-4FE0-4975-944D-F134469B64DC}" type="parTrans" cxnId="{BC6AAE0E-398C-44E7-A04E-D344279EC36B}">
      <dgm:prSet/>
      <dgm:spPr/>
      <dgm:t>
        <a:bodyPr/>
        <a:lstStyle/>
        <a:p>
          <a:endParaRPr lang="ru-RU"/>
        </a:p>
      </dgm:t>
    </dgm:pt>
    <dgm:pt modelId="{415672D5-9136-4F1E-BE2F-493F878FF5BF}" type="sibTrans" cxnId="{BC6AAE0E-398C-44E7-A04E-D344279EC36B}">
      <dgm:prSet/>
      <dgm:spPr/>
      <dgm:t>
        <a:bodyPr/>
        <a:lstStyle/>
        <a:p>
          <a:endParaRPr lang="ru-RU"/>
        </a:p>
      </dgm:t>
    </dgm:pt>
    <dgm:pt modelId="{B9DA9A6A-D0F9-4141-979F-F27B21FD6C08}">
      <dgm:prSet phldrT="[Текст]"/>
      <dgm:spPr/>
      <dgm:t>
        <a:bodyPr/>
        <a:lstStyle/>
        <a:p>
          <a:r>
            <a:rPr lang="kk-KZ"/>
            <a:t>құрастыру - әрекеттік (өзінің және оқушының іс - әрекетін жоспарлау) қызметтері</a:t>
          </a:r>
          <a:endParaRPr lang="ru-RU"/>
        </a:p>
      </dgm:t>
    </dgm:pt>
    <dgm:pt modelId="{40A84878-A5F1-4D08-9F2C-BEBF7490A14B}" type="parTrans" cxnId="{E3583979-D4DD-441C-B059-853C99D79B9D}">
      <dgm:prSet/>
      <dgm:spPr/>
      <dgm:t>
        <a:bodyPr/>
        <a:lstStyle/>
        <a:p>
          <a:endParaRPr lang="ru-RU"/>
        </a:p>
      </dgm:t>
    </dgm:pt>
    <dgm:pt modelId="{8A6E9160-7F58-471F-AB75-5AAF12DCABE6}" type="sibTrans" cxnId="{E3583979-D4DD-441C-B059-853C99D79B9D}">
      <dgm:prSet/>
      <dgm:spPr/>
      <dgm:t>
        <a:bodyPr/>
        <a:lstStyle/>
        <a:p>
          <a:endParaRPr lang="ru-RU"/>
        </a:p>
      </dgm:t>
    </dgm:pt>
    <dgm:pt modelId="{45B84237-CDA7-4C52-9371-34213404E739}">
      <dgm:prSet phldrT="[Текст]" custT="1"/>
      <dgm:spPr/>
      <dgm:t>
        <a:bodyPr/>
        <a:lstStyle/>
        <a:p>
          <a:r>
            <a:rPr lang="ru-RU" sz="1400"/>
            <a:t>Ұйымдастырушылық қызмет</a:t>
          </a:r>
        </a:p>
      </dgm:t>
    </dgm:pt>
    <dgm:pt modelId="{4062E28C-82E2-4452-9E7A-B1055DDE3D37}" type="parTrans" cxnId="{9BB34FEF-A84D-41FD-9990-B0838AB2ADF9}">
      <dgm:prSet/>
      <dgm:spPr/>
      <dgm:t>
        <a:bodyPr/>
        <a:lstStyle/>
        <a:p>
          <a:endParaRPr lang="ru-RU"/>
        </a:p>
      </dgm:t>
    </dgm:pt>
    <dgm:pt modelId="{9EA353AF-7179-4562-BEC7-79D39799C1CA}" type="sibTrans" cxnId="{9BB34FEF-A84D-41FD-9990-B0838AB2ADF9}">
      <dgm:prSet/>
      <dgm:spPr/>
      <dgm:t>
        <a:bodyPr/>
        <a:lstStyle/>
        <a:p>
          <a:endParaRPr lang="ru-RU"/>
        </a:p>
      </dgm:t>
    </dgm:pt>
    <dgm:pt modelId="{BDF00784-F2A7-45E2-87BA-23ECD14C220F}">
      <dgm:prSet phldrT="[Текст]"/>
      <dgm:spPr/>
      <dgm:t>
        <a:bodyPr/>
        <a:lstStyle/>
        <a:p>
          <a:r>
            <a:rPr lang="kk-KZ"/>
            <a:t>мұғалімнің оқушыларды әрекеттің әр түріне тарта білуімен, ұйымшыл ұжым қалыптастыру және оқушыларды ұжымда жұмыс жасай алуға үйрете білуі</a:t>
          </a:r>
          <a:endParaRPr lang="ru-RU"/>
        </a:p>
      </dgm:t>
    </dgm:pt>
    <dgm:pt modelId="{4668A4E5-5A26-4637-AE47-77915FEBBCC9}" type="parTrans" cxnId="{107A4364-A110-4D0B-A3D5-435AF870D479}">
      <dgm:prSet/>
      <dgm:spPr/>
      <dgm:t>
        <a:bodyPr/>
        <a:lstStyle/>
        <a:p>
          <a:endParaRPr lang="ru-RU"/>
        </a:p>
      </dgm:t>
    </dgm:pt>
    <dgm:pt modelId="{DE06B36B-475A-437C-8E62-F55532A6C586}" type="sibTrans" cxnId="{107A4364-A110-4D0B-A3D5-435AF870D479}">
      <dgm:prSet/>
      <dgm:spPr/>
      <dgm:t>
        <a:bodyPr/>
        <a:lstStyle/>
        <a:p>
          <a:endParaRPr lang="ru-RU"/>
        </a:p>
      </dgm:t>
    </dgm:pt>
    <dgm:pt modelId="{4CB6071D-5122-4EB8-B1FB-2A626C67FB92}">
      <dgm:prSet phldrT="[Текст]" custT="1"/>
      <dgm:spPr/>
      <dgm:t>
        <a:bodyPr/>
        <a:lstStyle/>
        <a:p>
          <a:r>
            <a:rPr lang="ru-RU" sz="1400"/>
            <a:t>Коммуникативтік қызмет</a:t>
          </a:r>
        </a:p>
      </dgm:t>
    </dgm:pt>
    <dgm:pt modelId="{09D9CE7F-4180-40E3-8A19-397B77D25050}" type="parTrans" cxnId="{08FB5850-4070-4DFA-A02B-3CEE978968CB}">
      <dgm:prSet/>
      <dgm:spPr/>
      <dgm:t>
        <a:bodyPr/>
        <a:lstStyle/>
        <a:p>
          <a:endParaRPr lang="ru-RU"/>
        </a:p>
      </dgm:t>
    </dgm:pt>
    <dgm:pt modelId="{8DA83979-A04E-42D2-9E4F-C7069BA2F18C}" type="sibTrans" cxnId="{08FB5850-4070-4DFA-A02B-3CEE978968CB}">
      <dgm:prSet/>
      <dgm:spPr/>
      <dgm:t>
        <a:bodyPr/>
        <a:lstStyle/>
        <a:p>
          <a:endParaRPr lang="ru-RU"/>
        </a:p>
      </dgm:t>
    </dgm:pt>
    <dgm:pt modelId="{42236504-2FD9-4834-81AE-E3FCB8D40D51}">
      <dgm:prSet phldrT="[Текст]"/>
      <dgm:spPr/>
      <dgm:t>
        <a:bodyPr/>
        <a:lstStyle/>
        <a:p>
          <a:r>
            <a:rPr lang="kk-KZ"/>
            <a:t>мұғалімнің оқушылармен, өзге де педагогтармен, ата-аналармен, қоғаммен мақсаттты қарым-қатынас орната білуі</a:t>
          </a:r>
          <a:endParaRPr lang="ru-RU"/>
        </a:p>
      </dgm:t>
    </dgm:pt>
    <dgm:pt modelId="{29A56F7F-A7FC-4768-9947-7D907369ABC3}" type="parTrans" cxnId="{009CD934-7AD4-4169-9834-AA3BCB567A9A}">
      <dgm:prSet/>
      <dgm:spPr/>
      <dgm:t>
        <a:bodyPr/>
        <a:lstStyle/>
        <a:p>
          <a:endParaRPr lang="ru-RU"/>
        </a:p>
      </dgm:t>
    </dgm:pt>
    <dgm:pt modelId="{A8110D12-C938-4BA0-81F9-63BB4A9F042E}" type="sibTrans" cxnId="{009CD934-7AD4-4169-9834-AA3BCB567A9A}">
      <dgm:prSet/>
      <dgm:spPr/>
      <dgm:t>
        <a:bodyPr/>
        <a:lstStyle/>
        <a:p>
          <a:endParaRPr lang="ru-RU"/>
        </a:p>
      </dgm:t>
    </dgm:pt>
    <dgm:pt modelId="{91D2F5CA-67AC-49E4-BB51-2F26DB89C9ED}" type="pres">
      <dgm:prSet presAssocID="{D8811536-D75B-4DDF-A09D-02429F6A7A83}" presName="Name0" presStyleCnt="0">
        <dgm:presLayoutVars>
          <dgm:dir/>
          <dgm:animLvl val="lvl"/>
          <dgm:resizeHandles val="exact"/>
        </dgm:presLayoutVars>
      </dgm:prSet>
      <dgm:spPr/>
    </dgm:pt>
    <dgm:pt modelId="{988D0A7A-D4DB-47B9-AF30-45D934BDF976}" type="pres">
      <dgm:prSet presAssocID="{603FCF31-5D2F-401B-8E9A-20F5DED35492}" presName="linNode" presStyleCnt="0"/>
      <dgm:spPr/>
    </dgm:pt>
    <dgm:pt modelId="{694D56FB-4589-48EC-BC1C-E7872D57934B}" type="pres">
      <dgm:prSet presAssocID="{603FCF31-5D2F-401B-8E9A-20F5DED35492}" presName="parentText" presStyleLbl="node1" presStyleIdx="0" presStyleCnt="3" custScaleY="63676">
        <dgm:presLayoutVars>
          <dgm:chMax val="1"/>
          <dgm:bulletEnabled val="1"/>
        </dgm:presLayoutVars>
      </dgm:prSet>
      <dgm:spPr/>
    </dgm:pt>
    <dgm:pt modelId="{DEC9E917-FD59-4EEC-BF20-8EBADFC95FD6}" type="pres">
      <dgm:prSet presAssocID="{603FCF31-5D2F-401B-8E9A-20F5DED35492}" presName="descendantText" presStyleLbl="alignAccFollowNode1" presStyleIdx="0" presStyleCnt="3" custScaleX="139826">
        <dgm:presLayoutVars>
          <dgm:bulletEnabled val="1"/>
        </dgm:presLayoutVars>
      </dgm:prSet>
      <dgm:spPr/>
    </dgm:pt>
    <dgm:pt modelId="{B895A518-55C8-494A-9C96-BD00EDB95628}" type="pres">
      <dgm:prSet presAssocID="{5C1D1038-A7DD-40AE-81C8-E4EE80CD77AB}" presName="sp" presStyleCnt="0"/>
      <dgm:spPr/>
    </dgm:pt>
    <dgm:pt modelId="{01C87663-7A9E-4313-8FAF-39347CD19D72}" type="pres">
      <dgm:prSet presAssocID="{45B84237-CDA7-4C52-9371-34213404E739}" presName="linNode" presStyleCnt="0"/>
      <dgm:spPr/>
    </dgm:pt>
    <dgm:pt modelId="{6BCEA506-F948-4DC1-B32E-C8EA9987AF07}" type="pres">
      <dgm:prSet presAssocID="{45B84237-CDA7-4C52-9371-34213404E739}" presName="parentText" presStyleLbl="node1" presStyleIdx="1" presStyleCnt="3" custScaleX="108739" custScaleY="67844">
        <dgm:presLayoutVars>
          <dgm:chMax val="1"/>
          <dgm:bulletEnabled val="1"/>
        </dgm:presLayoutVars>
      </dgm:prSet>
      <dgm:spPr/>
    </dgm:pt>
    <dgm:pt modelId="{6230A99D-2A27-4A73-B142-61D0466AEF37}" type="pres">
      <dgm:prSet presAssocID="{45B84237-CDA7-4C52-9371-34213404E739}" presName="descendantText" presStyleLbl="alignAccFollowNode1" presStyleIdx="1" presStyleCnt="3" custScaleX="127868">
        <dgm:presLayoutVars>
          <dgm:bulletEnabled val="1"/>
        </dgm:presLayoutVars>
      </dgm:prSet>
      <dgm:spPr/>
    </dgm:pt>
    <dgm:pt modelId="{0070C5FC-8134-4159-AAF1-8110DCFE47FC}" type="pres">
      <dgm:prSet presAssocID="{9EA353AF-7179-4562-BEC7-79D39799C1CA}" presName="sp" presStyleCnt="0"/>
      <dgm:spPr/>
    </dgm:pt>
    <dgm:pt modelId="{E8DA1C21-A6C9-4658-9713-D0238F2C9BC7}" type="pres">
      <dgm:prSet presAssocID="{4CB6071D-5122-4EB8-B1FB-2A626C67FB92}" presName="linNode" presStyleCnt="0"/>
      <dgm:spPr/>
    </dgm:pt>
    <dgm:pt modelId="{313BA814-6292-4AFE-938D-AE7FBBFCF863}" type="pres">
      <dgm:prSet presAssocID="{4CB6071D-5122-4EB8-B1FB-2A626C67FB92}" presName="parentText" presStyleLbl="node1" presStyleIdx="2" presStyleCnt="3" custScaleY="53680">
        <dgm:presLayoutVars>
          <dgm:chMax val="1"/>
          <dgm:bulletEnabled val="1"/>
        </dgm:presLayoutVars>
      </dgm:prSet>
      <dgm:spPr/>
    </dgm:pt>
    <dgm:pt modelId="{0093F876-C51C-4131-8155-16B68B21ADAA}" type="pres">
      <dgm:prSet presAssocID="{4CB6071D-5122-4EB8-B1FB-2A626C67FB92}" presName="descendantText" presStyleLbl="alignAccFollowNode1" presStyleIdx="2" presStyleCnt="3" custScaleX="113370">
        <dgm:presLayoutVars>
          <dgm:bulletEnabled val="1"/>
        </dgm:presLayoutVars>
      </dgm:prSet>
      <dgm:spPr/>
    </dgm:pt>
  </dgm:ptLst>
  <dgm:cxnLst>
    <dgm:cxn modelId="{7DC0B209-0C0C-48E1-8ACC-A7A304A2EA9F}" srcId="{D8811536-D75B-4DDF-A09D-02429F6A7A83}" destId="{603FCF31-5D2F-401B-8E9A-20F5DED35492}" srcOrd="0" destOrd="0" parTransId="{99EF409A-3948-40B0-B424-5B02A93A1B24}" sibTransId="{5C1D1038-A7DD-40AE-81C8-E4EE80CD77AB}"/>
    <dgm:cxn modelId="{BC6AAE0E-398C-44E7-A04E-D344279EC36B}" srcId="{603FCF31-5D2F-401B-8E9A-20F5DED35492}" destId="{6B0AC15E-360C-418D-84C8-1429A070BD2E}" srcOrd="0" destOrd="0" parTransId="{DBCD5CC5-4FE0-4975-944D-F134469B64DC}" sibTransId="{415672D5-9136-4F1E-BE2F-493F878FF5BF}"/>
    <dgm:cxn modelId="{DDFBB210-1BF4-40BE-9820-E619A86181A8}" type="presOf" srcId="{45B84237-CDA7-4C52-9371-34213404E739}" destId="{6BCEA506-F948-4DC1-B32E-C8EA9987AF07}" srcOrd="0" destOrd="0" presId="urn:microsoft.com/office/officeart/2005/8/layout/vList5"/>
    <dgm:cxn modelId="{6499641D-9B1C-4B1C-A4F1-3FC6314CB361}" type="presOf" srcId="{B9DA9A6A-D0F9-4141-979F-F27B21FD6C08}" destId="{DEC9E917-FD59-4EEC-BF20-8EBADFC95FD6}" srcOrd="0" destOrd="1" presId="urn:microsoft.com/office/officeart/2005/8/layout/vList5"/>
    <dgm:cxn modelId="{B2F77730-114E-4330-B4D2-C956D179AD76}" type="presOf" srcId="{D8811536-D75B-4DDF-A09D-02429F6A7A83}" destId="{91D2F5CA-67AC-49E4-BB51-2F26DB89C9ED}" srcOrd="0" destOrd="0" presId="urn:microsoft.com/office/officeart/2005/8/layout/vList5"/>
    <dgm:cxn modelId="{009CD934-7AD4-4169-9834-AA3BCB567A9A}" srcId="{4CB6071D-5122-4EB8-B1FB-2A626C67FB92}" destId="{42236504-2FD9-4834-81AE-E3FCB8D40D51}" srcOrd="0" destOrd="0" parTransId="{29A56F7F-A7FC-4768-9947-7D907369ABC3}" sibTransId="{A8110D12-C938-4BA0-81F9-63BB4A9F042E}"/>
    <dgm:cxn modelId="{107A4364-A110-4D0B-A3D5-435AF870D479}" srcId="{45B84237-CDA7-4C52-9371-34213404E739}" destId="{BDF00784-F2A7-45E2-87BA-23ECD14C220F}" srcOrd="0" destOrd="0" parTransId="{4668A4E5-5A26-4637-AE47-77915FEBBCC9}" sibTransId="{DE06B36B-475A-437C-8E62-F55532A6C586}"/>
    <dgm:cxn modelId="{08FB5850-4070-4DFA-A02B-3CEE978968CB}" srcId="{D8811536-D75B-4DDF-A09D-02429F6A7A83}" destId="{4CB6071D-5122-4EB8-B1FB-2A626C67FB92}" srcOrd="2" destOrd="0" parTransId="{09D9CE7F-4180-40E3-8A19-397B77D25050}" sibTransId="{8DA83979-A04E-42D2-9E4F-C7069BA2F18C}"/>
    <dgm:cxn modelId="{E3583979-D4DD-441C-B059-853C99D79B9D}" srcId="{603FCF31-5D2F-401B-8E9A-20F5DED35492}" destId="{B9DA9A6A-D0F9-4141-979F-F27B21FD6C08}" srcOrd="1" destOrd="0" parTransId="{40A84878-A5F1-4D08-9F2C-BEBF7490A14B}" sibTransId="{8A6E9160-7F58-471F-AB75-5AAF12DCABE6}"/>
    <dgm:cxn modelId="{2BC4CE8E-1389-408C-ABA9-63CFB34DBDC2}" type="presOf" srcId="{42236504-2FD9-4834-81AE-E3FCB8D40D51}" destId="{0093F876-C51C-4131-8155-16B68B21ADAA}" srcOrd="0" destOrd="0" presId="urn:microsoft.com/office/officeart/2005/8/layout/vList5"/>
    <dgm:cxn modelId="{E88EAFBB-6D42-45F0-B294-E9DB713D41F6}" type="presOf" srcId="{4CB6071D-5122-4EB8-B1FB-2A626C67FB92}" destId="{313BA814-6292-4AFE-938D-AE7FBBFCF863}" srcOrd="0" destOrd="0" presId="urn:microsoft.com/office/officeart/2005/8/layout/vList5"/>
    <dgm:cxn modelId="{A44664D0-A26E-4D1E-8BE4-1BE096FBE7AC}" type="presOf" srcId="{6B0AC15E-360C-418D-84C8-1429A070BD2E}" destId="{DEC9E917-FD59-4EEC-BF20-8EBADFC95FD6}" srcOrd="0" destOrd="0" presId="urn:microsoft.com/office/officeart/2005/8/layout/vList5"/>
    <dgm:cxn modelId="{1312A4D4-9F7A-4153-B285-E0C257E44D0B}" type="presOf" srcId="{603FCF31-5D2F-401B-8E9A-20F5DED35492}" destId="{694D56FB-4589-48EC-BC1C-E7872D57934B}" srcOrd="0" destOrd="0" presId="urn:microsoft.com/office/officeart/2005/8/layout/vList5"/>
    <dgm:cxn modelId="{F86A74DE-1526-4759-BDEF-42A63DA5DDBD}" type="presOf" srcId="{BDF00784-F2A7-45E2-87BA-23ECD14C220F}" destId="{6230A99D-2A27-4A73-B142-61D0466AEF37}" srcOrd="0" destOrd="0" presId="urn:microsoft.com/office/officeart/2005/8/layout/vList5"/>
    <dgm:cxn modelId="{9BB34FEF-A84D-41FD-9990-B0838AB2ADF9}" srcId="{D8811536-D75B-4DDF-A09D-02429F6A7A83}" destId="{45B84237-CDA7-4C52-9371-34213404E739}" srcOrd="1" destOrd="0" parTransId="{4062E28C-82E2-4452-9E7A-B1055DDE3D37}" sibTransId="{9EA353AF-7179-4562-BEC7-79D39799C1CA}"/>
    <dgm:cxn modelId="{645B1C07-A743-447F-AAFB-245E0E2A34AF}" type="presParOf" srcId="{91D2F5CA-67AC-49E4-BB51-2F26DB89C9ED}" destId="{988D0A7A-D4DB-47B9-AF30-45D934BDF976}" srcOrd="0" destOrd="0" presId="urn:microsoft.com/office/officeart/2005/8/layout/vList5"/>
    <dgm:cxn modelId="{232D4A5A-5EE6-4F27-A059-AC048E50C6E8}" type="presParOf" srcId="{988D0A7A-D4DB-47B9-AF30-45D934BDF976}" destId="{694D56FB-4589-48EC-BC1C-E7872D57934B}" srcOrd="0" destOrd="0" presId="urn:microsoft.com/office/officeart/2005/8/layout/vList5"/>
    <dgm:cxn modelId="{EE6F8546-D001-4C73-90FA-C33D5CFE1443}" type="presParOf" srcId="{988D0A7A-D4DB-47B9-AF30-45D934BDF976}" destId="{DEC9E917-FD59-4EEC-BF20-8EBADFC95FD6}" srcOrd="1" destOrd="0" presId="urn:microsoft.com/office/officeart/2005/8/layout/vList5"/>
    <dgm:cxn modelId="{3E628BE5-B35B-4C4F-A433-D52FCF50202B}" type="presParOf" srcId="{91D2F5CA-67AC-49E4-BB51-2F26DB89C9ED}" destId="{B895A518-55C8-494A-9C96-BD00EDB95628}" srcOrd="1" destOrd="0" presId="urn:microsoft.com/office/officeart/2005/8/layout/vList5"/>
    <dgm:cxn modelId="{95A5020E-6172-4AFD-9BBC-02B1BB85B65A}" type="presParOf" srcId="{91D2F5CA-67AC-49E4-BB51-2F26DB89C9ED}" destId="{01C87663-7A9E-4313-8FAF-39347CD19D72}" srcOrd="2" destOrd="0" presId="urn:microsoft.com/office/officeart/2005/8/layout/vList5"/>
    <dgm:cxn modelId="{E3E14EAF-09F5-4DDB-8C26-A18C9FD95D32}" type="presParOf" srcId="{01C87663-7A9E-4313-8FAF-39347CD19D72}" destId="{6BCEA506-F948-4DC1-B32E-C8EA9987AF07}" srcOrd="0" destOrd="0" presId="urn:microsoft.com/office/officeart/2005/8/layout/vList5"/>
    <dgm:cxn modelId="{00C9E2A4-B27E-448D-BC01-6A43D2BED305}" type="presParOf" srcId="{01C87663-7A9E-4313-8FAF-39347CD19D72}" destId="{6230A99D-2A27-4A73-B142-61D0466AEF37}" srcOrd="1" destOrd="0" presId="urn:microsoft.com/office/officeart/2005/8/layout/vList5"/>
    <dgm:cxn modelId="{F4D1254F-3531-4570-8760-642D77173B7F}" type="presParOf" srcId="{91D2F5CA-67AC-49E4-BB51-2F26DB89C9ED}" destId="{0070C5FC-8134-4159-AAF1-8110DCFE47FC}" srcOrd="3" destOrd="0" presId="urn:microsoft.com/office/officeart/2005/8/layout/vList5"/>
    <dgm:cxn modelId="{6DBEB5AE-FB50-4BE6-A351-69BA6344590E}" type="presParOf" srcId="{91D2F5CA-67AC-49E4-BB51-2F26DB89C9ED}" destId="{E8DA1C21-A6C9-4658-9713-D0238F2C9BC7}" srcOrd="4" destOrd="0" presId="urn:microsoft.com/office/officeart/2005/8/layout/vList5"/>
    <dgm:cxn modelId="{B8D1DD38-113F-42EA-B6CA-DC956481C00C}" type="presParOf" srcId="{E8DA1C21-A6C9-4658-9713-D0238F2C9BC7}" destId="{313BA814-6292-4AFE-938D-AE7FBBFCF863}" srcOrd="0" destOrd="0" presId="urn:microsoft.com/office/officeart/2005/8/layout/vList5"/>
    <dgm:cxn modelId="{7CD31BA6-94DB-44AE-A385-26C070CE38FE}" type="presParOf" srcId="{E8DA1C21-A6C9-4658-9713-D0238F2C9BC7}" destId="{0093F876-C51C-4131-8155-16B68B21ADAA}" srcOrd="1" destOrd="0" presId="urn:microsoft.com/office/officeart/2005/8/layout/vList5"/>
  </dgm:cxnLst>
  <dgm:bg/>
  <dgm:whole/>
  <dgm:extLst>
    <a:ext uri="http://schemas.microsoft.com/office/drawing/2008/diagram">
      <dsp:dataModelExt xmlns:dsp="http://schemas.microsoft.com/office/drawing/2008/diagram" relId="rId26" minVer="http://schemas.openxmlformats.org/drawingml/2006/diagram"/>
    </a:ext>
  </dgm:extLst>
</dgm:dataModel>
</file>

<file path=word/diagrams/data3.xml><?xml version="1.0" encoding="utf-8"?>
<dgm:dataModel xmlns:dgm="http://schemas.openxmlformats.org/drawingml/2006/diagram" xmlns:a="http://schemas.openxmlformats.org/drawingml/2006/main">
  <dgm:ptLst>
    <dgm:pt modelId="{8EBE732D-804F-4C26-AFB7-2A7A8518F888}" type="doc">
      <dgm:prSet loTypeId="urn:microsoft.com/office/officeart/2005/8/layout/arrow6" loCatId="relationship" qsTypeId="urn:microsoft.com/office/officeart/2005/8/quickstyle/simple4" qsCatId="simple" csTypeId="urn:microsoft.com/office/officeart/2005/8/colors/accent0_1" csCatId="mainScheme" phldr="1"/>
      <dgm:spPr/>
      <dgm:t>
        <a:bodyPr/>
        <a:lstStyle/>
        <a:p>
          <a:endParaRPr lang="ru-RU"/>
        </a:p>
      </dgm:t>
    </dgm:pt>
    <dgm:pt modelId="{E2FD81CF-81F4-4E2D-8C73-534122B38E0F}">
      <dgm:prSet phldrT="[Текст]"/>
      <dgm:spPr/>
      <dgm:t>
        <a:bodyPr/>
        <a:lstStyle/>
        <a:p>
          <a:r>
            <a:rPr lang="ru-RU" i="1"/>
            <a:t>Аналитикалық</a:t>
          </a:r>
          <a:r>
            <a:rPr lang="ru-RU"/>
            <a:t> - </a:t>
          </a:r>
          <a:r>
            <a:rPr lang="kk-KZ"/>
            <a:t>әр түрлі жүйелерді жобалау, қабылдау</a:t>
          </a:r>
          <a:endParaRPr lang="ru-RU"/>
        </a:p>
      </dgm:t>
    </dgm:pt>
    <dgm:pt modelId="{D7E8B531-0A14-4D02-9130-2FE5CD4F3A32}" type="parTrans" cxnId="{2B068ED6-680B-45D2-B8ED-3EFBEF7AAF6A}">
      <dgm:prSet/>
      <dgm:spPr/>
      <dgm:t>
        <a:bodyPr/>
        <a:lstStyle/>
        <a:p>
          <a:endParaRPr lang="ru-RU"/>
        </a:p>
      </dgm:t>
    </dgm:pt>
    <dgm:pt modelId="{B49E84A1-918F-4612-95B0-6CBD12A898A5}" type="sibTrans" cxnId="{2B068ED6-680B-45D2-B8ED-3EFBEF7AAF6A}">
      <dgm:prSet/>
      <dgm:spPr/>
      <dgm:t>
        <a:bodyPr/>
        <a:lstStyle/>
        <a:p>
          <a:endParaRPr lang="ru-RU"/>
        </a:p>
      </dgm:t>
    </dgm:pt>
    <dgm:pt modelId="{097DAA62-4C87-425D-95FB-280101B7B649}">
      <dgm:prSet phldrT="[Текст]"/>
      <dgm:spPr/>
      <dgm:t>
        <a:bodyPr/>
        <a:lstStyle/>
        <a:p>
          <a:r>
            <a:rPr lang="ru-RU" i="1"/>
            <a:t>Синтетикалық -</a:t>
          </a:r>
          <a:r>
            <a:rPr lang="kk-KZ"/>
            <a:t>жүйелілік объектілерді сипаттаудың белгісіз модельдерін құру </a:t>
          </a:r>
          <a:endParaRPr lang="ru-RU"/>
        </a:p>
      </dgm:t>
    </dgm:pt>
    <dgm:pt modelId="{425D7895-46BB-46DB-9DFB-296F58FE9B98}" type="parTrans" cxnId="{313E56D1-C6FE-4D67-99E0-061D72D4631C}">
      <dgm:prSet/>
      <dgm:spPr/>
      <dgm:t>
        <a:bodyPr/>
        <a:lstStyle/>
        <a:p>
          <a:endParaRPr lang="ru-RU"/>
        </a:p>
      </dgm:t>
    </dgm:pt>
    <dgm:pt modelId="{766EC22A-2D15-4BF6-A11F-A11CF3C92BFC}" type="sibTrans" cxnId="{313E56D1-C6FE-4D67-99E0-061D72D4631C}">
      <dgm:prSet/>
      <dgm:spPr/>
      <dgm:t>
        <a:bodyPr/>
        <a:lstStyle/>
        <a:p>
          <a:endParaRPr lang="ru-RU"/>
        </a:p>
      </dgm:t>
    </dgm:pt>
    <dgm:pt modelId="{35D0354C-5F4F-4A33-A4CE-3812E78A6347}" type="pres">
      <dgm:prSet presAssocID="{8EBE732D-804F-4C26-AFB7-2A7A8518F888}" presName="compositeShape" presStyleCnt="0">
        <dgm:presLayoutVars>
          <dgm:chMax val="2"/>
          <dgm:dir/>
          <dgm:resizeHandles val="exact"/>
        </dgm:presLayoutVars>
      </dgm:prSet>
      <dgm:spPr/>
    </dgm:pt>
    <dgm:pt modelId="{C84BC42A-6AA2-4295-B6C5-5EA69FDB5BD2}" type="pres">
      <dgm:prSet presAssocID="{8EBE732D-804F-4C26-AFB7-2A7A8518F888}" presName="ribbon" presStyleLbl="node1" presStyleIdx="0" presStyleCnt="1"/>
      <dgm:spPr/>
    </dgm:pt>
    <dgm:pt modelId="{126F9372-276C-4CD9-B6D0-69ADD9118821}" type="pres">
      <dgm:prSet presAssocID="{8EBE732D-804F-4C26-AFB7-2A7A8518F888}" presName="leftArrowText" presStyleLbl="node1" presStyleIdx="0" presStyleCnt="1">
        <dgm:presLayoutVars>
          <dgm:chMax val="0"/>
          <dgm:bulletEnabled val="1"/>
        </dgm:presLayoutVars>
      </dgm:prSet>
      <dgm:spPr/>
    </dgm:pt>
    <dgm:pt modelId="{9DCEFB7B-B432-4EF1-9F96-5928F8321306}" type="pres">
      <dgm:prSet presAssocID="{8EBE732D-804F-4C26-AFB7-2A7A8518F888}" presName="rightArrowText" presStyleLbl="node1" presStyleIdx="0" presStyleCnt="1">
        <dgm:presLayoutVars>
          <dgm:chMax val="0"/>
          <dgm:bulletEnabled val="1"/>
        </dgm:presLayoutVars>
      </dgm:prSet>
      <dgm:spPr/>
    </dgm:pt>
  </dgm:ptLst>
  <dgm:cxnLst>
    <dgm:cxn modelId="{1A0BC30C-F520-42E4-9B8E-4570178CCDC3}" type="presOf" srcId="{8EBE732D-804F-4C26-AFB7-2A7A8518F888}" destId="{35D0354C-5F4F-4A33-A4CE-3812E78A6347}" srcOrd="0" destOrd="0" presId="urn:microsoft.com/office/officeart/2005/8/layout/arrow6"/>
    <dgm:cxn modelId="{313E56D1-C6FE-4D67-99E0-061D72D4631C}" srcId="{8EBE732D-804F-4C26-AFB7-2A7A8518F888}" destId="{097DAA62-4C87-425D-95FB-280101B7B649}" srcOrd="1" destOrd="0" parTransId="{425D7895-46BB-46DB-9DFB-296F58FE9B98}" sibTransId="{766EC22A-2D15-4BF6-A11F-A11CF3C92BFC}"/>
    <dgm:cxn modelId="{2B068ED6-680B-45D2-B8ED-3EFBEF7AAF6A}" srcId="{8EBE732D-804F-4C26-AFB7-2A7A8518F888}" destId="{E2FD81CF-81F4-4E2D-8C73-534122B38E0F}" srcOrd="0" destOrd="0" parTransId="{D7E8B531-0A14-4D02-9130-2FE5CD4F3A32}" sibTransId="{B49E84A1-918F-4612-95B0-6CBD12A898A5}"/>
    <dgm:cxn modelId="{70BA2CED-7BFF-44B4-9343-A36870E17F98}" type="presOf" srcId="{E2FD81CF-81F4-4E2D-8C73-534122B38E0F}" destId="{126F9372-276C-4CD9-B6D0-69ADD9118821}" srcOrd="0" destOrd="0" presId="urn:microsoft.com/office/officeart/2005/8/layout/arrow6"/>
    <dgm:cxn modelId="{FE30B5EE-E1CE-4DEA-974E-5D5BA4CB09EB}" type="presOf" srcId="{097DAA62-4C87-425D-95FB-280101B7B649}" destId="{9DCEFB7B-B432-4EF1-9F96-5928F8321306}" srcOrd="0" destOrd="0" presId="urn:microsoft.com/office/officeart/2005/8/layout/arrow6"/>
    <dgm:cxn modelId="{74E4AE94-C170-4E0C-9A58-5C1C6398883B}" type="presParOf" srcId="{35D0354C-5F4F-4A33-A4CE-3812E78A6347}" destId="{C84BC42A-6AA2-4295-B6C5-5EA69FDB5BD2}" srcOrd="0" destOrd="0" presId="urn:microsoft.com/office/officeart/2005/8/layout/arrow6"/>
    <dgm:cxn modelId="{5F072481-0FFD-49DB-BA5F-07046BDA88AF}" type="presParOf" srcId="{35D0354C-5F4F-4A33-A4CE-3812E78A6347}" destId="{126F9372-276C-4CD9-B6D0-69ADD9118821}" srcOrd="1" destOrd="0" presId="urn:microsoft.com/office/officeart/2005/8/layout/arrow6"/>
    <dgm:cxn modelId="{9FE6FE54-3342-45E9-9020-E6D8A758A612}" type="presParOf" srcId="{35D0354C-5F4F-4A33-A4CE-3812E78A6347}" destId="{9DCEFB7B-B432-4EF1-9F96-5928F8321306}" srcOrd="2" destOrd="0" presId="urn:microsoft.com/office/officeart/2005/8/layout/arrow6"/>
  </dgm:cxnLst>
  <dgm:bg/>
  <dgm:whole/>
  <dgm:extLst>
    <a:ext uri="http://schemas.microsoft.com/office/drawing/2008/diagram">
      <dsp:dataModelExt xmlns:dsp="http://schemas.microsoft.com/office/drawing/2008/diagram" relId="rId32" minVer="http://schemas.openxmlformats.org/drawingml/2006/diagram"/>
    </a:ext>
  </dgm:extLst>
</dgm:dataModel>
</file>

<file path=word/diagrams/drawing1.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80A3B739-185C-424C-9314-647E4F8BF823}">
      <dsp:nvSpPr>
        <dsp:cNvPr id="0" name=""/>
        <dsp:cNvSpPr/>
      </dsp:nvSpPr>
      <dsp:spPr>
        <a:xfrm>
          <a:off x="2213608" y="2576"/>
          <a:ext cx="1055914" cy="40267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Физикалық сезімталдық</a:t>
          </a:r>
        </a:p>
      </dsp:txBody>
      <dsp:txXfrm>
        <a:off x="2233265" y="22233"/>
        <a:ext cx="1016600" cy="363359"/>
      </dsp:txXfrm>
    </dsp:sp>
    <dsp:sp modelId="{0048943F-2B72-4F3B-A1E0-67CDC90FDDE3}">
      <dsp:nvSpPr>
        <dsp:cNvPr id="0" name=""/>
        <dsp:cNvSpPr/>
      </dsp:nvSpPr>
      <dsp:spPr>
        <a:xfrm>
          <a:off x="1345278" y="203912"/>
          <a:ext cx="2792574" cy="2792574"/>
        </a:xfrm>
        <a:custGeom>
          <a:avLst/>
          <a:gdLst/>
          <a:ahLst/>
          <a:cxnLst/>
          <a:rect l="0" t="0" r="0" b="0"/>
          <a:pathLst>
            <a:path>
              <a:moveTo>
                <a:pt x="1926368" y="104531"/>
              </a:moveTo>
              <a:arcTo wR="1396287" hR="1396287" stAng="17538669" swAng="554472"/>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02B3987-7D9B-4101-B208-464DC3B35D0C}">
      <dsp:nvSpPr>
        <dsp:cNvPr id="0" name=""/>
        <dsp:cNvSpPr/>
      </dsp:nvSpPr>
      <dsp:spPr>
        <a:xfrm>
          <a:off x="3419141" y="411539"/>
          <a:ext cx="619497" cy="40267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Қарым-қатынас</a:t>
          </a:r>
        </a:p>
      </dsp:txBody>
      <dsp:txXfrm>
        <a:off x="3438798" y="431196"/>
        <a:ext cx="580183" cy="363359"/>
      </dsp:txXfrm>
    </dsp:sp>
    <dsp:sp modelId="{E89C0A78-660A-4E85-9682-3847779C6150}">
      <dsp:nvSpPr>
        <dsp:cNvPr id="0" name=""/>
        <dsp:cNvSpPr/>
      </dsp:nvSpPr>
      <dsp:spPr>
        <a:xfrm>
          <a:off x="1345278" y="203912"/>
          <a:ext cx="2792574" cy="2792574"/>
        </a:xfrm>
        <a:custGeom>
          <a:avLst/>
          <a:gdLst/>
          <a:ahLst/>
          <a:cxnLst/>
          <a:rect l="0" t="0" r="0" b="0"/>
          <a:pathLst>
            <a:path>
              <a:moveTo>
                <a:pt x="2553861" y="615493"/>
              </a:moveTo>
              <a:arcTo wR="1396287" hR="1396287" stAng="19559999" swAng="152711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559F2A9D-F58E-4FBE-9C8B-06B1BAF1C57E}">
      <dsp:nvSpPr>
        <dsp:cNvPr id="0" name=""/>
        <dsp:cNvSpPr/>
      </dsp:nvSpPr>
      <dsp:spPr>
        <a:xfrm>
          <a:off x="3670919" y="1398863"/>
          <a:ext cx="933867" cy="40267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Әлеуметтік қасиеттер</a:t>
          </a:r>
        </a:p>
      </dsp:txBody>
      <dsp:txXfrm>
        <a:off x="3690576" y="1418520"/>
        <a:ext cx="894553" cy="363359"/>
      </dsp:txXfrm>
    </dsp:sp>
    <dsp:sp modelId="{4ABD44F4-5C1E-4AD5-BA21-37D78E13C649}">
      <dsp:nvSpPr>
        <dsp:cNvPr id="0" name=""/>
        <dsp:cNvSpPr/>
      </dsp:nvSpPr>
      <dsp:spPr>
        <a:xfrm>
          <a:off x="1345278" y="203912"/>
          <a:ext cx="2792574" cy="2792574"/>
        </a:xfrm>
        <a:custGeom>
          <a:avLst/>
          <a:gdLst/>
          <a:ahLst/>
          <a:cxnLst/>
          <a:rect l="0" t="0" r="0" b="0"/>
          <a:pathLst>
            <a:path>
              <a:moveTo>
                <a:pt x="2777063" y="1603830"/>
              </a:moveTo>
              <a:arcTo wR="1396287" hR="1396287" stAng="512884" swAng="152711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D5731D5F-D26A-440F-BE9A-C77134072F03}">
      <dsp:nvSpPr>
        <dsp:cNvPr id="0" name=""/>
        <dsp:cNvSpPr/>
      </dsp:nvSpPr>
      <dsp:spPr>
        <a:xfrm>
          <a:off x="3245546" y="2386187"/>
          <a:ext cx="966688" cy="40267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Ерікті</a:t>
          </a:r>
        </a:p>
        <a:p>
          <a:pPr marL="0" lvl="0" indent="0" algn="ctr" defTabSz="488950">
            <a:lnSpc>
              <a:spcPct val="90000"/>
            </a:lnSpc>
            <a:spcBef>
              <a:spcPct val="0"/>
            </a:spcBef>
            <a:spcAft>
              <a:spcPct val="35000"/>
            </a:spcAft>
            <a:buNone/>
          </a:pPr>
          <a:r>
            <a:rPr lang="ru-RU" sz="1100" kern="1200"/>
            <a:t>қасиеттер</a:t>
          </a:r>
        </a:p>
      </dsp:txBody>
      <dsp:txXfrm>
        <a:off x="3265203" y="2405844"/>
        <a:ext cx="927374" cy="363359"/>
      </dsp:txXfrm>
    </dsp:sp>
    <dsp:sp modelId="{32C21DE4-AF46-4B7C-8B4E-26695B175F65}">
      <dsp:nvSpPr>
        <dsp:cNvPr id="0" name=""/>
        <dsp:cNvSpPr/>
      </dsp:nvSpPr>
      <dsp:spPr>
        <a:xfrm>
          <a:off x="1345278" y="203912"/>
          <a:ext cx="2792574" cy="2792574"/>
        </a:xfrm>
        <a:custGeom>
          <a:avLst/>
          <a:gdLst/>
          <a:ahLst/>
          <a:cxnLst/>
          <a:rect l="0" t="0" r="0" b="0"/>
          <a:pathLst>
            <a:path>
              <a:moveTo>
                <a:pt x="2125848" y="2586815"/>
              </a:moveTo>
              <a:arcTo wR="1396287" hR="1396287" stAng="3509990" swAng="86311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0A7546EE-274C-427D-905B-CA9DD978B349}">
      <dsp:nvSpPr>
        <dsp:cNvPr id="0" name=""/>
        <dsp:cNvSpPr/>
      </dsp:nvSpPr>
      <dsp:spPr>
        <a:xfrm>
          <a:off x="2334064" y="2795150"/>
          <a:ext cx="815004" cy="40267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Өзін-өзі тану</a:t>
          </a:r>
        </a:p>
      </dsp:txBody>
      <dsp:txXfrm>
        <a:off x="2353721" y="2814807"/>
        <a:ext cx="775690" cy="363359"/>
      </dsp:txXfrm>
    </dsp:sp>
    <dsp:sp modelId="{0EB43439-6530-4345-9219-89F071F33785}">
      <dsp:nvSpPr>
        <dsp:cNvPr id="0" name=""/>
        <dsp:cNvSpPr/>
      </dsp:nvSpPr>
      <dsp:spPr>
        <a:xfrm>
          <a:off x="1345278" y="203912"/>
          <a:ext cx="2792574" cy="2792574"/>
        </a:xfrm>
        <a:custGeom>
          <a:avLst/>
          <a:gdLst/>
          <a:ahLst/>
          <a:cxnLst/>
          <a:rect l="0" t="0" r="0" b="0"/>
          <a:pathLst>
            <a:path>
              <a:moveTo>
                <a:pt x="985374" y="2730741"/>
              </a:moveTo>
              <a:arcTo wR="1396287" hR="1396287" stAng="6426896" swAng="863114"/>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8E0F1931-2DBE-49DD-BA09-E7E5E3D506DE}">
      <dsp:nvSpPr>
        <dsp:cNvPr id="0" name=""/>
        <dsp:cNvSpPr/>
      </dsp:nvSpPr>
      <dsp:spPr>
        <a:xfrm>
          <a:off x="1328058" y="2386187"/>
          <a:ext cx="852366" cy="40267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kk-KZ" sz="1100" kern="1200"/>
            <a:t>Адал еңбек</a:t>
          </a:r>
          <a:endParaRPr lang="ru-RU" sz="1100" kern="1200"/>
        </a:p>
      </dsp:txBody>
      <dsp:txXfrm>
        <a:off x="1347715" y="2405844"/>
        <a:ext cx="813052" cy="363359"/>
      </dsp:txXfrm>
    </dsp:sp>
    <dsp:sp modelId="{97B35EEA-A8FD-44D6-B17D-FC15ECB1D00F}">
      <dsp:nvSpPr>
        <dsp:cNvPr id="0" name=""/>
        <dsp:cNvSpPr/>
      </dsp:nvSpPr>
      <dsp:spPr>
        <a:xfrm>
          <a:off x="1345278" y="203912"/>
          <a:ext cx="2792574" cy="2792574"/>
        </a:xfrm>
        <a:custGeom>
          <a:avLst/>
          <a:gdLst/>
          <a:ahLst/>
          <a:cxnLst/>
          <a:rect l="0" t="0" r="0" b="0"/>
          <a:pathLst>
            <a:path>
              <a:moveTo>
                <a:pt x="238712" y="2177081"/>
              </a:moveTo>
              <a:arcTo wR="1396287" hR="1396287" stAng="8759999" swAng="152711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C36A7BF7-C909-4A33-86C0-4768AEF5D3C1}">
      <dsp:nvSpPr>
        <dsp:cNvPr id="0" name=""/>
        <dsp:cNvSpPr/>
      </dsp:nvSpPr>
      <dsp:spPr>
        <a:xfrm>
          <a:off x="881613" y="1398863"/>
          <a:ext cx="927331" cy="40267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Интеллект</a:t>
          </a:r>
        </a:p>
      </dsp:txBody>
      <dsp:txXfrm>
        <a:off x="901270" y="1418520"/>
        <a:ext cx="888017" cy="363359"/>
      </dsp:txXfrm>
    </dsp:sp>
    <dsp:sp modelId="{68839235-71E4-42DE-847B-E5C2D478EE89}">
      <dsp:nvSpPr>
        <dsp:cNvPr id="0" name=""/>
        <dsp:cNvSpPr/>
      </dsp:nvSpPr>
      <dsp:spPr>
        <a:xfrm>
          <a:off x="1359835" y="-7327"/>
          <a:ext cx="2792574" cy="2792574"/>
        </a:xfrm>
        <a:custGeom>
          <a:avLst/>
          <a:gdLst/>
          <a:ahLst/>
          <a:cxnLst/>
          <a:rect l="0" t="0" r="0" b="0"/>
          <a:pathLst>
            <a:path>
              <a:moveTo>
                <a:pt x="5" y="1400355"/>
              </a:moveTo>
              <a:arcTo wR="1396287" hR="1396287" stAng="10789984" swAng="1418751"/>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 modelId="{71722D54-F08D-4808-A247-65C13EE2F10C}">
      <dsp:nvSpPr>
        <dsp:cNvPr id="0" name=""/>
        <dsp:cNvSpPr/>
      </dsp:nvSpPr>
      <dsp:spPr>
        <a:xfrm>
          <a:off x="1140729" y="398431"/>
          <a:ext cx="992867" cy="428883"/>
        </a:xfrm>
        <a:prstGeom prst="roundRect">
          <a:avLst/>
        </a:prstGeom>
        <a:solidFill>
          <a:schemeClr val="lt1">
            <a:hueOff val="0"/>
            <a:satOff val="0"/>
            <a:lumOff val="0"/>
            <a:alphaOff val="0"/>
          </a:schemeClr>
        </a:solidFill>
        <a:ln w="12700" cap="flat" cmpd="sng" algn="ctr">
          <a:solidFill>
            <a:schemeClr val="accent1">
              <a:shade val="80000"/>
              <a:hueOff val="0"/>
              <a:satOff val="0"/>
              <a:lumOff val="0"/>
              <a:alphaOff val="0"/>
            </a:schemeClr>
          </a:solidFill>
          <a:prstDash val="solid"/>
          <a:miter lim="800000"/>
        </a:ln>
        <a:effectLst/>
      </dsp:spPr>
      <dsp:style>
        <a:lnRef idx="2">
          <a:scrgbClr r="0" g="0" b="0"/>
        </a:lnRef>
        <a:fillRef idx="1">
          <a:scrgbClr r="0" g="0" b="0"/>
        </a:fillRef>
        <a:effectRef idx="0">
          <a:scrgbClr r="0" g="0" b="0"/>
        </a:effectRef>
        <a:fontRef idx="minor">
          <a:schemeClr val="lt1"/>
        </a:fontRef>
      </dsp:style>
      <dsp:txBody>
        <a:bodyPr spcFirstLastPara="0" vert="horz" wrap="square" lIns="41910" tIns="41910" rIns="41910" bIns="41910" numCol="1" spcCol="1270" anchor="ctr" anchorCtr="0">
          <a:noAutofit/>
        </a:bodyPr>
        <a:lstStyle/>
        <a:p>
          <a:pPr marL="0" lvl="0" indent="0" algn="ctr" defTabSz="488950">
            <a:lnSpc>
              <a:spcPct val="90000"/>
            </a:lnSpc>
            <a:spcBef>
              <a:spcPct val="0"/>
            </a:spcBef>
            <a:spcAft>
              <a:spcPct val="35000"/>
            </a:spcAft>
            <a:buNone/>
          </a:pPr>
          <a:r>
            <a:rPr lang="ru-RU" sz="1100" kern="1200"/>
            <a:t>Құрметпен қарау</a:t>
          </a:r>
        </a:p>
      </dsp:txBody>
      <dsp:txXfrm>
        <a:off x="1161665" y="419367"/>
        <a:ext cx="950995" cy="387011"/>
      </dsp:txXfrm>
    </dsp:sp>
    <dsp:sp modelId="{7765581E-B7B6-4533-8B58-9BC98B6EC3CB}">
      <dsp:nvSpPr>
        <dsp:cNvPr id="0" name=""/>
        <dsp:cNvSpPr/>
      </dsp:nvSpPr>
      <dsp:spPr>
        <a:xfrm>
          <a:off x="1007588" y="294550"/>
          <a:ext cx="2792574" cy="2792574"/>
        </a:xfrm>
        <a:custGeom>
          <a:avLst/>
          <a:gdLst/>
          <a:ahLst/>
          <a:cxnLst/>
          <a:rect l="0" t="0" r="0" b="0"/>
          <a:pathLst>
            <a:path>
              <a:moveTo>
                <a:pt x="871038" y="102559"/>
              </a:moveTo>
              <a:arcTo wR="1396287" hR="1396287" stAng="14874181" swAng="847286"/>
            </a:path>
          </a:pathLst>
        </a:custGeom>
        <a:noFill/>
        <a:ln w="6350" cap="flat" cmpd="sng" algn="ctr">
          <a:solidFill>
            <a:schemeClr val="accent1">
              <a:hueOff val="0"/>
              <a:satOff val="0"/>
              <a:lumOff val="0"/>
              <a:alphaOff val="0"/>
            </a:schemeClr>
          </a:solidFill>
          <a:prstDash val="solid"/>
          <a:miter lim="800000"/>
        </a:ln>
        <a:effectLst/>
      </dsp:spPr>
      <dsp:style>
        <a:lnRef idx="1">
          <a:scrgbClr r="0" g="0" b="0"/>
        </a:lnRef>
        <a:fillRef idx="0">
          <a:scrgbClr r="0" g="0" b="0"/>
        </a:fillRef>
        <a:effectRef idx="0">
          <a:scrgbClr r="0" g="0" b="0"/>
        </a:effectRef>
        <a:fontRef idx="minor"/>
      </dsp:style>
    </dsp:sp>
  </dsp:spTree>
</dsp:drawing>
</file>

<file path=word/diagrams/drawing2.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DEC9E917-FD59-4EEC-BF20-8EBADFC95FD6}">
      <dsp:nvSpPr>
        <dsp:cNvPr id="0" name=""/>
        <dsp:cNvSpPr/>
      </dsp:nvSpPr>
      <dsp:spPr>
        <a:xfrm rot="5400000">
          <a:off x="3133781" y="-1508344"/>
          <a:ext cx="1021978" cy="4039447"/>
        </a:xfrm>
        <a:prstGeom prst="round2SameRect">
          <a:avLst/>
        </a:prstGeom>
        <a:solidFill>
          <a:schemeClr val="accent2">
            <a:tint val="40000"/>
            <a:alpha val="90000"/>
            <a:hueOff val="0"/>
            <a:satOff val="0"/>
            <a:lumOff val="0"/>
            <a:alphaOff val="0"/>
          </a:schemeClr>
        </a:solidFill>
        <a:ln w="6350" cap="flat" cmpd="sng" algn="ctr">
          <a:solidFill>
            <a:schemeClr val="accent2">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kk-KZ" sz="1400" kern="1200"/>
            <a:t>құрастыру – мазмұндық (оқыту үдерісін жоспарлау, құру мен материалдарды іріктеу) ;</a:t>
          </a:r>
          <a:endParaRPr lang="ru-RU" sz="1400" kern="1200"/>
        </a:p>
        <a:p>
          <a:pPr marL="114300" lvl="1" indent="-114300" algn="l" defTabSz="622300">
            <a:lnSpc>
              <a:spcPct val="90000"/>
            </a:lnSpc>
            <a:spcBef>
              <a:spcPct val="0"/>
            </a:spcBef>
            <a:spcAft>
              <a:spcPct val="15000"/>
            </a:spcAft>
            <a:buChar char="•"/>
          </a:pPr>
          <a:r>
            <a:rPr lang="kk-KZ" sz="1400" kern="1200"/>
            <a:t>құрастыру - әрекеттік (өзінің және оқушының іс - әрекетін жоспарлау) қызметтері</a:t>
          </a:r>
          <a:endParaRPr lang="ru-RU" sz="1400" kern="1200"/>
        </a:p>
      </dsp:txBody>
      <dsp:txXfrm rot="-5400000">
        <a:off x="1625047" y="50279"/>
        <a:ext cx="3989558" cy="922200"/>
      </dsp:txXfrm>
    </dsp:sp>
    <dsp:sp modelId="{694D56FB-4589-48EC-BC1C-E7872D57934B}">
      <dsp:nvSpPr>
        <dsp:cNvPr id="0" name=""/>
        <dsp:cNvSpPr/>
      </dsp:nvSpPr>
      <dsp:spPr>
        <a:xfrm>
          <a:off x="35" y="104657"/>
          <a:ext cx="1625012" cy="813443"/>
        </a:xfrm>
        <a:prstGeom prst="roundRect">
          <a:avLst/>
        </a:prstGeom>
        <a:gradFill rotWithShape="0">
          <a:gsLst>
            <a:gs pos="0">
              <a:schemeClr val="accent2">
                <a:hueOff val="0"/>
                <a:satOff val="0"/>
                <a:lumOff val="0"/>
                <a:alphaOff val="0"/>
                <a:satMod val="103000"/>
                <a:lumMod val="102000"/>
                <a:tint val="94000"/>
              </a:schemeClr>
            </a:gs>
            <a:gs pos="50000">
              <a:schemeClr val="accent2">
                <a:hueOff val="0"/>
                <a:satOff val="0"/>
                <a:lumOff val="0"/>
                <a:alphaOff val="0"/>
                <a:satMod val="110000"/>
                <a:lumMod val="100000"/>
                <a:shade val="100000"/>
              </a:schemeClr>
            </a:gs>
            <a:gs pos="100000">
              <a:schemeClr val="accent2">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t>Құрастырушылық қызмет</a:t>
          </a:r>
        </a:p>
      </dsp:txBody>
      <dsp:txXfrm>
        <a:off x="39744" y="144366"/>
        <a:ext cx="1545594" cy="734025"/>
      </dsp:txXfrm>
    </dsp:sp>
    <dsp:sp modelId="{6230A99D-2A27-4A73-B142-61D0466AEF37}">
      <dsp:nvSpPr>
        <dsp:cNvPr id="0" name=""/>
        <dsp:cNvSpPr/>
      </dsp:nvSpPr>
      <dsp:spPr>
        <a:xfrm rot="5400000">
          <a:off x="3235932" y="-317669"/>
          <a:ext cx="1021978" cy="3829800"/>
        </a:xfrm>
        <a:prstGeom prst="round2SameRect">
          <a:avLst/>
        </a:prstGeom>
        <a:solidFill>
          <a:schemeClr val="accent3">
            <a:tint val="40000"/>
            <a:alpha val="90000"/>
            <a:hueOff val="0"/>
            <a:satOff val="0"/>
            <a:lumOff val="0"/>
            <a:alphaOff val="0"/>
          </a:schemeClr>
        </a:solidFill>
        <a:ln w="6350" cap="flat" cmpd="sng" algn="ctr">
          <a:solidFill>
            <a:schemeClr val="accent3">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kk-KZ" sz="1400" kern="1200"/>
            <a:t>мұғалімнің оқушыларды әрекеттің әр түріне тарта білуімен, ұйымшыл ұжым қалыптастыру және оқушыларды ұжымда жұмыс жасай алуға үйрете білуі</a:t>
          </a:r>
          <a:endParaRPr lang="ru-RU" sz="1400" kern="1200"/>
        </a:p>
      </dsp:txBody>
      <dsp:txXfrm rot="-5400000">
        <a:off x="1832022" y="1136130"/>
        <a:ext cx="3779911" cy="922200"/>
      </dsp:txXfrm>
    </dsp:sp>
    <dsp:sp modelId="{6BCEA506-F948-4DC1-B32E-C8EA9987AF07}">
      <dsp:nvSpPr>
        <dsp:cNvPr id="0" name=""/>
        <dsp:cNvSpPr/>
      </dsp:nvSpPr>
      <dsp:spPr>
        <a:xfrm>
          <a:off x="35" y="1163886"/>
          <a:ext cx="1831985" cy="866688"/>
        </a:xfrm>
        <a:prstGeom prst="roundRect">
          <a:avLst/>
        </a:prstGeom>
        <a:gradFill rotWithShape="0">
          <a:gsLst>
            <a:gs pos="0">
              <a:schemeClr val="accent3">
                <a:hueOff val="0"/>
                <a:satOff val="0"/>
                <a:lumOff val="0"/>
                <a:alphaOff val="0"/>
                <a:satMod val="103000"/>
                <a:lumMod val="102000"/>
                <a:tint val="94000"/>
              </a:schemeClr>
            </a:gs>
            <a:gs pos="50000">
              <a:schemeClr val="accent3">
                <a:hueOff val="0"/>
                <a:satOff val="0"/>
                <a:lumOff val="0"/>
                <a:alphaOff val="0"/>
                <a:satMod val="110000"/>
                <a:lumMod val="100000"/>
                <a:shade val="100000"/>
              </a:schemeClr>
            </a:gs>
            <a:gs pos="100000">
              <a:schemeClr val="accent3">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t>Ұйымдастырушылық қызмет</a:t>
          </a:r>
        </a:p>
      </dsp:txBody>
      <dsp:txXfrm>
        <a:off x="42343" y="1206194"/>
        <a:ext cx="1747369" cy="782072"/>
      </dsp:txXfrm>
    </dsp:sp>
    <dsp:sp modelId="{0093F876-C51C-4131-8155-16B68B21ADAA}">
      <dsp:nvSpPr>
        <dsp:cNvPr id="0" name=""/>
        <dsp:cNvSpPr/>
      </dsp:nvSpPr>
      <dsp:spPr>
        <a:xfrm rot="5400000">
          <a:off x="3259417" y="790635"/>
          <a:ext cx="1021978" cy="3784894"/>
        </a:xfrm>
        <a:prstGeom prst="round2SameRect">
          <a:avLst/>
        </a:prstGeom>
        <a:solidFill>
          <a:schemeClr val="accent4">
            <a:tint val="40000"/>
            <a:alpha val="90000"/>
            <a:hueOff val="0"/>
            <a:satOff val="0"/>
            <a:lumOff val="0"/>
            <a:alphaOff val="0"/>
          </a:schemeClr>
        </a:solidFill>
        <a:ln w="6350" cap="flat" cmpd="sng" algn="ctr">
          <a:solidFill>
            <a:schemeClr val="accent4">
              <a:tint val="40000"/>
              <a:alpha val="90000"/>
              <a:hueOff val="0"/>
              <a:satOff val="0"/>
              <a:lumOff val="0"/>
              <a:alphaOff val="0"/>
            </a:schemeClr>
          </a:solidFill>
          <a:prstDash val="solid"/>
          <a:miter lim="800000"/>
        </a:ln>
        <a:effectLst/>
      </dsp:spPr>
      <dsp:style>
        <a:lnRef idx="1">
          <a:scrgbClr r="0" g="0" b="0"/>
        </a:lnRef>
        <a:fillRef idx="1">
          <a:scrgbClr r="0" g="0" b="0"/>
        </a:fillRef>
        <a:effectRef idx="2">
          <a:scrgbClr r="0" g="0" b="0"/>
        </a:effectRef>
        <a:fontRef idx="minor"/>
      </dsp:style>
      <dsp:txBody>
        <a:bodyPr spcFirstLastPara="0" vert="horz" wrap="square" lIns="53340" tIns="26670" rIns="53340" bIns="26670" numCol="1" spcCol="1270" anchor="ctr" anchorCtr="0">
          <a:noAutofit/>
        </a:bodyPr>
        <a:lstStyle/>
        <a:p>
          <a:pPr marL="114300" lvl="1" indent="-114300" algn="l" defTabSz="622300">
            <a:lnSpc>
              <a:spcPct val="90000"/>
            </a:lnSpc>
            <a:spcBef>
              <a:spcPct val="0"/>
            </a:spcBef>
            <a:spcAft>
              <a:spcPct val="15000"/>
            </a:spcAft>
            <a:buChar char="•"/>
          </a:pPr>
          <a:r>
            <a:rPr lang="kk-KZ" sz="1400" kern="1200"/>
            <a:t>мұғалімнің оқушылармен, өзге де педагогтармен, ата-аналармен, қоғаммен мақсаттты қарым-қатынас орната білуі</a:t>
          </a:r>
          <a:endParaRPr lang="ru-RU" sz="1400" kern="1200"/>
        </a:p>
      </dsp:txBody>
      <dsp:txXfrm rot="-5400000">
        <a:off x="1877960" y="2221982"/>
        <a:ext cx="3735005" cy="922200"/>
      </dsp:txXfrm>
    </dsp:sp>
    <dsp:sp modelId="{313BA814-6292-4AFE-938D-AE7FBBFCF863}">
      <dsp:nvSpPr>
        <dsp:cNvPr id="0" name=""/>
        <dsp:cNvSpPr/>
      </dsp:nvSpPr>
      <dsp:spPr>
        <a:xfrm>
          <a:off x="35" y="2340209"/>
          <a:ext cx="1877924" cy="685747"/>
        </a:xfrm>
        <a:prstGeom prst="roundRect">
          <a:avLst/>
        </a:prstGeom>
        <a:gradFill rotWithShape="0">
          <a:gsLst>
            <a:gs pos="0">
              <a:schemeClr val="accent4">
                <a:hueOff val="0"/>
                <a:satOff val="0"/>
                <a:lumOff val="0"/>
                <a:alphaOff val="0"/>
                <a:satMod val="103000"/>
                <a:lumMod val="102000"/>
                <a:tint val="94000"/>
              </a:schemeClr>
            </a:gs>
            <a:gs pos="50000">
              <a:schemeClr val="accent4">
                <a:hueOff val="0"/>
                <a:satOff val="0"/>
                <a:lumOff val="0"/>
                <a:alphaOff val="0"/>
                <a:satMod val="110000"/>
                <a:lumMod val="100000"/>
                <a:shade val="100000"/>
              </a:schemeClr>
            </a:gs>
            <a:gs pos="100000">
              <a:schemeClr val="accent4">
                <a:hueOff val="0"/>
                <a:satOff val="0"/>
                <a:lumOff val="0"/>
                <a:alphaOff val="0"/>
                <a:lumMod val="99000"/>
                <a:satMod val="120000"/>
                <a:shade val="78000"/>
              </a:schemeClr>
            </a:gs>
          </a:gsLst>
          <a:lin ang="5400000" scaled="0"/>
        </a:gradFill>
        <a:ln>
          <a:noFill/>
        </a:ln>
        <a:effectLst>
          <a:outerShdw blurRad="57150" dist="19050" dir="5400000" algn="ctr" rotWithShape="0">
            <a:srgbClr val="000000">
              <a:alpha val="63000"/>
            </a:srgbClr>
          </a:outerShdw>
        </a:effectLst>
      </dsp:spPr>
      <dsp:style>
        <a:lnRef idx="0">
          <a:scrgbClr r="0" g="0" b="0"/>
        </a:lnRef>
        <a:fillRef idx="3">
          <a:scrgbClr r="0" g="0" b="0"/>
        </a:fillRef>
        <a:effectRef idx="3">
          <a:scrgbClr r="0" g="0" b="0"/>
        </a:effectRef>
        <a:fontRef idx="minor">
          <a:schemeClr val="lt1"/>
        </a:fontRef>
      </dsp:style>
      <dsp:txBody>
        <a:bodyPr spcFirstLastPara="0" vert="horz" wrap="square" lIns="53340" tIns="26670" rIns="53340" bIns="26670" numCol="1" spcCol="1270" anchor="ctr" anchorCtr="0">
          <a:noAutofit/>
        </a:bodyPr>
        <a:lstStyle/>
        <a:p>
          <a:pPr marL="0" lvl="0" indent="0" algn="ctr" defTabSz="622300">
            <a:lnSpc>
              <a:spcPct val="90000"/>
            </a:lnSpc>
            <a:spcBef>
              <a:spcPct val="0"/>
            </a:spcBef>
            <a:spcAft>
              <a:spcPct val="35000"/>
            </a:spcAft>
            <a:buNone/>
          </a:pPr>
          <a:r>
            <a:rPr lang="ru-RU" sz="1400" kern="1200"/>
            <a:t>Коммуникативтік қызмет</a:t>
          </a:r>
        </a:p>
      </dsp:txBody>
      <dsp:txXfrm>
        <a:off x="33510" y="2373684"/>
        <a:ext cx="1810974" cy="618797"/>
      </dsp:txXfrm>
    </dsp:sp>
  </dsp:spTree>
</dsp:drawing>
</file>

<file path=word/diagrams/drawing3.xml><?xml version="1.0" encoding="utf-8"?>
<dsp:drawing xmlns:dgm="http://schemas.openxmlformats.org/drawingml/2006/diagram" xmlns:dsp="http://schemas.microsoft.com/office/drawing/2008/diagram" xmlns:a="http://schemas.openxmlformats.org/drawingml/2006/main">
  <dsp:spTree>
    <dsp:nvGrpSpPr>
      <dsp:cNvPr id="0" name=""/>
      <dsp:cNvGrpSpPr/>
    </dsp:nvGrpSpPr>
    <dsp:grpSpPr/>
    <dsp:sp modelId="{C84BC42A-6AA2-4295-B6C5-5EA69FDB5BD2}">
      <dsp:nvSpPr>
        <dsp:cNvPr id="0" name=""/>
        <dsp:cNvSpPr/>
      </dsp:nvSpPr>
      <dsp:spPr>
        <a:xfrm>
          <a:off x="141371" y="0"/>
          <a:ext cx="5203657" cy="2081463"/>
        </a:xfrm>
        <a:prstGeom prst="leftRightRibbon">
          <a:avLst/>
        </a:prstGeom>
        <a:gradFill rotWithShape="0">
          <a:gsLst>
            <a:gs pos="0">
              <a:schemeClr val="lt1">
                <a:hueOff val="0"/>
                <a:satOff val="0"/>
                <a:lumOff val="0"/>
                <a:alphaOff val="0"/>
                <a:satMod val="103000"/>
                <a:lumMod val="102000"/>
                <a:tint val="94000"/>
              </a:schemeClr>
            </a:gs>
            <a:gs pos="50000">
              <a:schemeClr val="lt1">
                <a:hueOff val="0"/>
                <a:satOff val="0"/>
                <a:lumOff val="0"/>
                <a:alphaOff val="0"/>
                <a:satMod val="110000"/>
                <a:lumMod val="100000"/>
                <a:shade val="100000"/>
              </a:schemeClr>
            </a:gs>
            <a:gs pos="100000">
              <a:schemeClr val="lt1">
                <a:hueOff val="0"/>
                <a:satOff val="0"/>
                <a:lumOff val="0"/>
                <a:alphaOff val="0"/>
                <a:lumMod val="99000"/>
                <a:satMod val="120000"/>
                <a:shade val="78000"/>
              </a:schemeClr>
            </a:gs>
          </a:gsLst>
          <a:lin ang="5400000" scaled="0"/>
        </a:gradFill>
        <a:ln>
          <a:noFill/>
        </a:ln>
        <a:effectLst/>
      </dsp:spPr>
      <dsp:style>
        <a:lnRef idx="0">
          <a:scrgbClr r="0" g="0" b="0"/>
        </a:lnRef>
        <a:fillRef idx="3">
          <a:scrgbClr r="0" g="0" b="0"/>
        </a:fillRef>
        <a:effectRef idx="2">
          <a:scrgbClr r="0" g="0" b="0"/>
        </a:effectRef>
        <a:fontRef idx="minor">
          <a:schemeClr val="lt1"/>
        </a:fontRef>
      </dsp:style>
    </dsp:sp>
    <dsp:sp modelId="{126F9372-276C-4CD9-B6D0-69ADD9118821}">
      <dsp:nvSpPr>
        <dsp:cNvPr id="0" name=""/>
        <dsp:cNvSpPr/>
      </dsp:nvSpPr>
      <dsp:spPr>
        <a:xfrm>
          <a:off x="765810" y="364256"/>
          <a:ext cx="1717206" cy="1019916"/>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56896" rIns="0" bIns="60960" numCol="1" spcCol="1270" anchor="ctr" anchorCtr="0">
          <a:noAutofit/>
        </a:bodyPr>
        <a:lstStyle/>
        <a:p>
          <a:pPr marL="0" lvl="0" indent="0" algn="ctr" defTabSz="711200">
            <a:lnSpc>
              <a:spcPct val="90000"/>
            </a:lnSpc>
            <a:spcBef>
              <a:spcPct val="0"/>
            </a:spcBef>
            <a:spcAft>
              <a:spcPct val="35000"/>
            </a:spcAft>
            <a:buNone/>
          </a:pPr>
          <a:r>
            <a:rPr lang="ru-RU" sz="1600" i="1" kern="1200"/>
            <a:t>Аналитикалық</a:t>
          </a:r>
          <a:r>
            <a:rPr lang="ru-RU" sz="1600" kern="1200"/>
            <a:t> - </a:t>
          </a:r>
          <a:r>
            <a:rPr lang="kk-KZ" sz="1600" kern="1200"/>
            <a:t>әр түрлі жүйелерді жобалау, қабылдау</a:t>
          </a:r>
          <a:endParaRPr lang="ru-RU" sz="1600" kern="1200"/>
        </a:p>
      </dsp:txBody>
      <dsp:txXfrm>
        <a:off x="765810" y="364256"/>
        <a:ext cx="1717206" cy="1019916"/>
      </dsp:txXfrm>
    </dsp:sp>
    <dsp:sp modelId="{9DCEFB7B-B432-4EF1-9F96-5928F8321306}">
      <dsp:nvSpPr>
        <dsp:cNvPr id="0" name=""/>
        <dsp:cNvSpPr/>
      </dsp:nvSpPr>
      <dsp:spPr>
        <a:xfrm>
          <a:off x="2743200" y="697290"/>
          <a:ext cx="2029426" cy="1019916"/>
        </a:xfrm>
        <a:prstGeom prst="rect">
          <a:avLst/>
        </a:prstGeom>
        <a:noFill/>
        <a:ln>
          <a:noFill/>
        </a:ln>
        <a:effectLst/>
        <a:sp3d/>
      </dsp:spPr>
      <dsp:style>
        <a:lnRef idx="0">
          <a:scrgbClr r="0" g="0" b="0"/>
        </a:lnRef>
        <a:fillRef idx="3">
          <a:scrgbClr r="0" g="0" b="0"/>
        </a:fillRef>
        <a:effectRef idx="2">
          <a:scrgbClr r="0" g="0" b="0"/>
        </a:effectRef>
        <a:fontRef idx="minor">
          <a:schemeClr val="lt1"/>
        </a:fontRef>
      </dsp:style>
      <dsp:txBody>
        <a:bodyPr spcFirstLastPara="0" vert="horz" wrap="square" lIns="0" tIns="56896" rIns="0" bIns="60960" numCol="1" spcCol="1270" anchor="ctr" anchorCtr="0">
          <a:noAutofit/>
        </a:bodyPr>
        <a:lstStyle/>
        <a:p>
          <a:pPr marL="0" lvl="0" indent="0" algn="ctr" defTabSz="711200">
            <a:lnSpc>
              <a:spcPct val="90000"/>
            </a:lnSpc>
            <a:spcBef>
              <a:spcPct val="0"/>
            </a:spcBef>
            <a:spcAft>
              <a:spcPct val="35000"/>
            </a:spcAft>
            <a:buNone/>
          </a:pPr>
          <a:r>
            <a:rPr lang="ru-RU" sz="1600" i="1" kern="1200"/>
            <a:t>Синтетикалық -</a:t>
          </a:r>
          <a:r>
            <a:rPr lang="kk-KZ" sz="1600" kern="1200"/>
            <a:t>жүйелілік объектілерді сипаттаудың белгісіз модельдерін құру </a:t>
          </a:r>
          <a:endParaRPr lang="ru-RU" sz="1600" kern="1200"/>
        </a:p>
      </dsp:txBody>
      <dsp:txXfrm>
        <a:off x="2743200" y="697290"/>
        <a:ext cx="2029426" cy="1019916"/>
      </dsp:txXfrm>
    </dsp:sp>
  </dsp:spTree>
</dsp:drawing>
</file>

<file path=word/diagrams/layout1.xml><?xml version="1.0" encoding="utf-8"?>
<dgm:layoutDef xmlns:dgm="http://schemas.openxmlformats.org/drawingml/2006/diagram" xmlns:a="http://schemas.openxmlformats.org/drawingml/2006/main" uniqueId="urn:microsoft.com/office/officeart/2005/8/layout/cycle6">
  <dgm:title val=""/>
  <dgm:desc val=""/>
  <dgm:catLst>
    <dgm:cat type="cycle" pri="4000"/>
    <dgm:cat type="relationship" pri="24000"/>
  </dgm:catLst>
  <dgm:sampData>
    <dgm:dataModel>
      <dgm:ptLst>
        <dgm:pt modelId="0" type="doc"/>
        <dgm:pt modelId="1">
          <dgm:prSet phldr="1"/>
        </dgm:pt>
        <dgm:pt modelId="2">
          <dgm:prSet phldr="1"/>
        </dgm:pt>
        <dgm:pt modelId="3">
          <dgm:prSet phldr="1"/>
        </dgm:pt>
        <dgm:pt modelId="4">
          <dgm:prSet phldr="1"/>
        </dgm:pt>
        <dgm:pt modelId="5">
          <dgm:prSet phldr="1"/>
        </dgm:pt>
      </dgm:ptLst>
      <dgm:cxnLst>
        <dgm:cxn modelId="6" srcId="0" destId="1" srcOrd="0" destOrd="0"/>
        <dgm:cxn modelId="7" srcId="0" destId="2" srcOrd="1" destOrd="0"/>
        <dgm:cxn modelId="8" srcId="0" destId="3" srcOrd="2" destOrd="0"/>
        <dgm:cxn modelId="9" srcId="0" destId="4" srcOrd="3" destOrd="0"/>
        <dgm:cxn modelId="10" srcId="0" destId="5" srcOrd="4" destOrd="0"/>
      </dgm:cxnLst>
      <dgm:bg/>
      <dgm:whole/>
    </dgm:dataModel>
  </dgm:sampData>
  <dgm:styleData>
    <dgm:dataModel>
      <dgm:ptLst>
        <dgm:pt modelId="0" type="doc"/>
        <dgm:pt modelId="1"/>
        <dgm:pt modelId="2"/>
        <dgm:pt modelId="3"/>
      </dgm:ptLst>
      <dgm:cxnLst>
        <dgm:cxn modelId="4" srcId="0" destId="1" srcOrd="0" destOrd="0"/>
        <dgm:cxn modelId="5" srcId="0" destId="2" srcOrd="1" destOrd="0"/>
        <dgm:cxn modelId="6" srcId="0" destId="3" srcOrd="2" destOrd="0"/>
      </dgm:cxnLst>
      <dgm:bg/>
      <dgm:whole/>
    </dgm:dataModel>
  </dgm:styleData>
  <dgm:clrData>
    <dgm:dataModel>
      <dgm:ptLst>
        <dgm:pt modelId="0" type="doc"/>
        <dgm:pt modelId="1"/>
        <dgm:pt modelId="2"/>
        <dgm:pt modelId="3"/>
        <dgm:pt modelId="4"/>
        <dgm:pt modelId="5"/>
        <dgm:pt modelId="6"/>
      </dgm:ptLst>
      <dgm:cxnLst>
        <dgm:cxn modelId="7" srcId="0" destId="1" srcOrd="0" destOrd="0"/>
        <dgm:cxn modelId="8" srcId="0" destId="2" srcOrd="1" destOrd="0"/>
        <dgm:cxn modelId="9" srcId="0" destId="3" srcOrd="2" destOrd="0"/>
        <dgm:cxn modelId="10" srcId="0" destId="4" srcOrd="3" destOrd="0"/>
        <dgm:cxn modelId="11" srcId="0" destId="5" srcOrd="4" destOrd="0"/>
        <dgm:cxn modelId="12" srcId="0" destId="6" srcOrd="5" destOrd="0"/>
      </dgm:cxnLst>
      <dgm:bg/>
      <dgm:whole/>
    </dgm:dataModel>
  </dgm:clrData>
  <dgm:layoutNode name="cycle">
    <dgm:varLst>
      <dgm:dir/>
      <dgm:resizeHandles val="exact"/>
    </dgm:varLst>
    <dgm:choose name="Name0">
      <dgm:if name="Name1" func="var" arg="dir" op="equ" val="norm">
        <dgm:choose name="Name2">
          <dgm:if name="Name3" axis="ch" ptType="node" func="cnt" op="gt" val="2">
            <dgm:alg type="cycle">
              <dgm:param type="stAng" val="0"/>
              <dgm:param type="spanAng" val="360"/>
            </dgm:alg>
          </dgm:if>
          <dgm:else name="Name4">
            <dgm:alg type="cycle">
              <dgm:param type="stAng" val="-90"/>
              <dgm:param type="spanAng" val="360"/>
            </dgm:alg>
          </dgm:else>
        </dgm:choose>
      </dgm:if>
      <dgm:else name="Name5">
        <dgm:choose name="Name6">
          <dgm:if name="Name7" axis="ch" ptType="node" func="cnt" op="gt" val="2">
            <dgm:alg type="cycle">
              <dgm:param type="stAng" val="0"/>
              <dgm:param type="spanAng" val="-360"/>
            </dgm:alg>
          </dgm:if>
          <dgm:else name="Name8">
            <dgm:alg type="cycle">
              <dgm:param type="stAng" val="90"/>
              <dgm:param type="spanAng" val="-360"/>
            </dgm:alg>
          </dgm:else>
        </dgm:choose>
      </dgm:else>
    </dgm:choose>
    <dgm:shape xmlns:r="http://schemas.openxmlformats.org/officeDocument/2006/relationships" r:blip="">
      <dgm:adjLst/>
    </dgm:shape>
    <dgm:presOf/>
    <dgm:choose name="Name9">
      <dgm:if name="Name10" func="var" arg="dir" op="equ" val="norm">
        <dgm:constrLst>
          <dgm:constr type="w" for="ch" forName="node" refType="w"/>
          <dgm:constr type="w" for="ch" ptType="sibTrans" refType="w" refFor="ch" refForName="node" op="equ" fact="0.3"/>
          <dgm:constr type="diam" for="ch" ptType="sibTrans" refType="diam" op="equ"/>
          <dgm:constr type="sibSp" refType="w" refFor="ch" refForName="node" op="equ" fact="0.15"/>
          <dgm:constr type="w" for="ch" forName="spNode" refType="sibSp" fact="1.6"/>
          <dgm:constr type="primFontSz" for="ch" forName="node" op="equ" val="65"/>
        </dgm:constrLst>
      </dgm:if>
      <dgm:else name="Name11">
        <dgm:constrLst>
          <dgm:constr type="w" for="ch" forName="node" refType="w"/>
          <dgm:constr type="w" for="ch" ptType="sibTrans" refType="w" refFor="ch" refForName="node" op="equ" fact="0.3"/>
          <dgm:constr type="diam" for="ch" ptType="sibTrans" refType="diam" op="equ" fact="-1"/>
          <dgm:constr type="sibSp" refType="w" refFor="ch" refForName="node" op="equ" fact="0.15"/>
          <dgm:constr type="w" for="ch" forName="spNode" refType="sibSp" fact="1.6"/>
          <dgm:constr type="primFontSz" for="ch" forName="node" op="equ" val="65"/>
        </dgm:constrLst>
      </dgm:else>
    </dgm:choose>
    <dgm:ruleLst/>
    <dgm:forEach name="Name12" axis="ch" ptType="node">
      <dgm:layoutNode name="node">
        <dgm:varLst>
          <dgm:bulletEnabled val="1"/>
        </dgm:varLst>
        <dgm:alg type="tx"/>
        <dgm:shape xmlns:r="http://schemas.openxmlformats.org/officeDocument/2006/relationships" type="roundRect" r:blip="">
          <dgm:adjLst/>
        </dgm:shape>
        <dgm:presOf axis="desOrSelf" ptType="node"/>
        <dgm:constrLst>
          <dgm:constr type="h" refType="w" fact="0.65"/>
          <dgm:constr type="tMarg" refType="primFontSz" fact="0.3"/>
          <dgm:constr type="bMarg" refType="primFontSz" fact="0.3"/>
          <dgm:constr type="lMarg" refType="primFontSz" fact="0.3"/>
          <dgm:constr type="rMarg" refType="primFontSz" fact="0.3"/>
        </dgm:constrLst>
        <dgm:ruleLst>
          <dgm:rule type="primFontSz" val="5" fact="NaN" max="NaN"/>
        </dgm:ruleLst>
      </dgm:layoutNode>
      <dgm:choose name="Name13">
        <dgm:if name="Name14" axis="par ch" ptType="doc node" func="cnt" op="gt" val="1">
          <dgm:layoutNode name="spNode">
            <dgm:alg type="sp"/>
            <dgm:shape xmlns:r="http://schemas.openxmlformats.org/officeDocument/2006/relationships" r:blip="">
              <dgm:adjLst/>
            </dgm:shape>
            <dgm:presOf/>
            <dgm:constrLst>
              <dgm:constr type="h" refType="w"/>
            </dgm:constrLst>
            <dgm:ruleLst/>
          </dgm:layoutNode>
          <dgm:forEach name="Name15" axis="followSib" ptType="sibTrans" hideLastTrans="0" cnt="1">
            <dgm:layoutNode name="sibTrans">
              <dgm:alg type="conn">
                <dgm:param type="dim" val="1D"/>
                <dgm:param type="connRout" val="curve"/>
                <dgm:param type="begPts" val="radial"/>
                <dgm:param type="endPts" val="radial"/>
                <dgm:param type="endSty" val="noArr"/>
              </dgm:alg>
              <dgm:shape xmlns:r="http://schemas.openxmlformats.org/officeDocument/2006/relationships" type="conn" r:blip="">
                <dgm:adjLst/>
              </dgm:shape>
              <dgm:presOf axis="self"/>
              <dgm:constrLst>
                <dgm:constr type="h" refType="w" fact="0.65"/>
                <dgm:constr type="connDist"/>
                <dgm:constr type="begPad" refType="connDist" fact="0.01"/>
                <dgm:constr type="endPad" refType="connDist" fact="0.01"/>
              </dgm:constrLst>
              <dgm:ruleLst/>
            </dgm:layoutNode>
          </dgm:forEach>
        </dgm:if>
        <dgm:else name="Name16"/>
      </dgm:choose>
    </dgm:forEach>
  </dgm:layoutNode>
</dgm:layoutDef>
</file>

<file path=word/diagrams/layout2.xml><?xml version="1.0" encoding="utf-8"?>
<dgm:layoutDef xmlns:dgm="http://schemas.openxmlformats.org/drawingml/2006/diagram" xmlns:a="http://schemas.openxmlformats.org/drawingml/2006/main" uniqueId="urn:microsoft.com/office/officeart/2005/8/layout/vList5">
  <dgm:title val=""/>
  <dgm:desc val=""/>
  <dgm:catLst>
    <dgm:cat type="list" pri="15000"/>
    <dgm:cat type="convert" pri="2000"/>
  </dgm:catLst>
  <dgm:sampData>
    <dgm:dataModel>
      <dgm:ptLst>
        <dgm:pt modelId="0" type="doc"/>
        <dgm:pt modelId="1">
          <dgm:prSet phldr="1"/>
        </dgm:pt>
        <dgm:pt modelId="11">
          <dgm:prSet phldr="1"/>
        </dgm:pt>
        <dgm:pt modelId="12">
          <dgm:prSet phldr="1"/>
        </dgm:pt>
        <dgm:pt modelId="2">
          <dgm:prSet phldr="1"/>
        </dgm:pt>
        <dgm:pt modelId="21">
          <dgm:prSet phldr="1"/>
        </dgm:pt>
        <dgm:pt modelId="22">
          <dgm:prSet phldr="1"/>
        </dgm:pt>
        <dgm:pt modelId="3">
          <dgm:prSet phldr="1"/>
        </dgm:pt>
        <dgm:pt modelId="31">
          <dgm:prSet phldr="1"/>
        </dgm:pt>
        <dgm:pt modelId="32">
          <dgm:prSet phldr="1"/>
        </dgm:pt>
      </dgm:ptLst>
      <dgm:cxnLst>
        <dgm:cxn modelId="4" srcId="0" destId="1" srcOrd="0" destOrd="0"/>
        <dgm:cxn modelId="5" srcId="0" destId="2" srcOrd="1" destOrd="0"/>
        <dgm:cxn modelId="6" srcId="0" destId="3" srcOrd="2" destOrd="0"/>
        <dgm:cxn modelId="13" srcId="1" destId="11" srcOrd="0" destOrd="0"/>
        <dgm:cxn modelId="14" srcId="1" destId="12" srcOrd="1" destOrd="0"/>
        <dgm:cxn modelId="23" srcId="2" destId="21" srcOrd="0" destOrd="0"/>
        <dgm:cxn modelId="24" srcId="2" destId="22" srcOrd="1" destOrd="0"/>
        <dgm:cxn modelId="33" srcId="3" destId="31" srcOrd="0" destOrd="0"/>
        <dgm:cxn modelId="34" srcId="3" destId="32" srcOrd="1" destOrd="0"/>
      </dgm:cxnLst>
      <dgm:bg/>
      <dgm:whole/>
    </dgm:dataModel>
  </dgm:sampData>
  <dgm:styleData>
    <dgm:dataModel>
      <dgm:ptLst>
        <dgm:pt modelId="0" type="doc"/>
        <dgm:pt modelId="1"/>
        <dgm:pt modelId="11"/>
        <dgm:pt modelId="2"/>
        <dgm:pt modelId="21"/>
      </dgm:ptLst>
      <dgm:cxnLst>
        <dgm:cxn modelId="4" srcId="0" destId="1" srcOrd="0" destOrd="0"/>
        <dgm:cxn modelId="5" srcId="0" destId="2" srcOrd="1" destOrd="0"/>
        <dgm:cxn modelId="13" srcId="1" destId="11" srcOrd="0" destOrd="0"/>
        <dgm:cxn modelId="23" srcId="2" destId="21" srcOrd="0" destOrd="0"/>
      </dgm:cxnLst>
      <dgm:bg/>
      <dgm:whole/>
    </dgm:dataModel>
  </dgm:styleData>
  <dgm:clrData>
    <dgm:dataModel>
      <dgm:ptLst>
        <dgm:pt modelId="0" type="doc"/>
        <dgm:pt modelId="1"/>
        <dgm:pt modelId="11"/>
        <dgm:pt modelId="2"/>
        <dgm:pt modelId="21"/>
        <dgm:pt modelId="3"/>
        <dgm:pt modelId="31"/>
        <dgm:pt modelId="4"/>
        <dgm:pt modelId="41"/>
      </dgm:ptLst>
      <dgm:cxnLst>
        <dgm:cxn modelId="5" srcId="0" destId="1" srcOrd="0" destOrd="0"/>
        <dgm:cxn modelId="6" srcId="0" destId="2" srcOrd="1" destOrd="0"/>
        <dgm:cxn modelId="7" srcId="0" destId="3" srcOrd="2" destOrd="0"/>
        <dgm:cxn modelId="8" srcId="0" destId="4" srcOrd="3" destOrd="0"/>
        <dgm:cxn modelId="13" srcId="1" destId="11" srcOrd="0" destOrd="0"/>
        <dgm:cxn modelId="23" srcId="2" destId="21" srcOrd="0" destOrd="0"/>
        <dgm:cxn modelId="33" srcId="3" destId="31" srcOrd="0" destOrd="0"/>
        <dgm:cxn modelId="43" srcId="4" destId="41" srcOrd="0" destOrd="0"/>
      </dgm:cxnLst>
      <dgm:bg/>
      <dgm:whole/>
    </dgm:dataModel>
  </dgm:clrData>
  <dgm:layoutNode name="Name0">
    <dgm:varLst>
      <dgm:dir/>
      <dgm:animLvl val="lvl"/>
      <dgm:resizeHandles val="exact"/>
    </dgm:varLst>
    <dgm:choose name="Name1">
      <dgm:if name="Name2" func="var" arg="dir" op="equ" val="norm">
        <dgm:alg type="lin">
          <dgm:param type="linDir" val="fromT"/>
          <dgm:param type="nodeHorzAlign" val="l"/>
        </dgm:alg>
      </dgm:if>
      <dgm:else name="Name3">
        <dgm:alg type="lin">
          <dgm:param type="linDir" val="fromT"/>
          <dgm:param type="nodeHorzAlign" val="r"/>
        </dgm:alg>
      </dgm:else>
    </dgm:choose>
    <dgm:shape xmlns:r="http://schemas.openxmlformats.org/officeDocument/2006/relationships" r:blip="">
      <dgm:adjLst/>
    </dgm:shape>
    <dgm:presOf/>
    <dgm:constrLst>
      <dgm:constr type="h" for="ch" forName="linNode" refType="h"/>
      <dgm:constr type="w" for="ch" forName="linNode" refType="w"/>
      <dgm:constr type="h" for="ch" forName="sp" refType="h" fact="0.05"/>
      <dgm:constr type="primFontSz" for="des" forName="parentText" op="equ" val="65"/>
      <dgm:constr type="secFontSz" for="des" forName="descendantText" op="equ"/>
    </dgm:constrLst>
    <dgm:ruleLst/>
    <dgm:forEach name="Name4" axis="ch" ptType="node">
      <dgm:layoutNode name="linNode">
        <dgm:choose name="Name5">
          <dgm:if name="Name6" func="var" arg="dir" op="equ" val="norm">
            <dgm:alg type="lin">
              <dgm:param type="linDir" val="fromL"/>
            </dgm:alg>
          </dgm:if>
          <dgm:else name="Name7">
            <dgm:alg type="lin">
              <dgm:param type="linDir" val="fromR"/>
            </dgm:alg>
          </dgm:else>
        </dgm:choose>
        <dgm:shape xmlns:r="http://schemas.openxmlformats.org/officeDocument/2006/relationships" r:blip="">
          <dgm:adjLst/>
        </dgm:shape>
        <dgm:presOf/>
        <dgm:constrLst>
          <dgm:constr type="w" for="ch" forName="parentText" refType="w" fact="0.36"/>
          <dgm:constr type="w" for="ch" forName="descendantText" refType="w" fact="0.64"/>
          <dgm:constr type="h" for="ch" forName="parentText" refType="h"/>
          <dgm:constr type="h" for="ch" forName="descendantText" refType="h" refFor="ch" refForName="parentText" fact="0.8"/>
        </dgm:constrLst>
        <dgm:ruleLst/>
        <dgm:layoutNode name="parentText">
          <dgm:varLst>
            <dgm:chMax val="1"/>
            <dgm:bulletEnabled val="1"/>
          </dgm:varLst>
          <dgm:alg type="tx"/>
          <dgm:shape xmlns:r="http://schemas.openxmlformats.org/officeDocument/2006/relationships" type="roundRect" r:blip="" zOrderOff="3">
            <dgm:adjLst/>
          </dgm:shape>
          <dgm:presOf axis="self" ptType="node"/>
          <dgm:constrLst>
            <dgm:constr type="tMarg" refType="primFontSz" fact="0.15"/>
            <dgm:constr type="bMarg" refType="primFontSz" fact="0.15"/>
            <dgm:constr type="lMarg" refType="primFontSz" fact="0.3"/>
            <dgm:constr type="rMarg" refType="primFontSz" fact="0.3"/>
          </dgm:constrLst>
          <dgm:ruleLst>
            <dgm:rule type="primFontSz" val="5" fact="NaN" max="NaN"/>
          </dgm:ruleLst>
        </dgm:layoutNode>
        <dgm:choose name="Name8">
          <dgm:if name="Name9" axis="ch" ptType="node" func="cnt" op="gte" val="1">
            <dgm:layoutNode name="descendantText" styleLbl="alignAccFollowNode1">
              <dgm:varLst>
                <dgm:bulletEnabled val="1"/>
              </dgm:varLst>
              <dgm:alg type="tx">
                <dgm:param type="stBulletLvl" val="1"/>
                <dgm:param type="txAnchorVertCh" val="mid"/>
              </dgm:alg>
              <dgm:choose name="Name10">
                <dgm:if name="Name11" func="var" arg="dir" op="equ" val="norm">
                  <dgm:shape xmlns:r="http://schemas.openxmlformats.org/officeDocument/2006/relationships" rot="90" type="round2SameRect" r:blip="">
                    <dgm:adjLst/>
                  </dgm:shape>
                </dgm:if>
                <dgm:else name="Name12">
                  <dgm:shape xmlns:r="http://schemas.openxmlformats.org/officeDocument/2006/relationships" rot="-90" type="round2SameRect" r:blip="">
                    <dgm:adjLst/>
                  </dgm:shape>
                </dgm:else>
              </dgm:choose>
              <dgm:presOf axis="des" ptType="node"/>
              <dgm:constrLst>
                <dgm:constr type="secFontSz" val="65"/>
                <dgm:constr type="primFontSz" refType="secFontSz"/>
                <dgm:constr type="lMarg" refType="secFontSz" fact="0.3"/>
                <dgm:constr type="rMarg" refType="secFontSz" fact="0.3"/>
                <dgm:constr type="tMarg" refType="secFontSz" fact="0.15"/>
                <dgm:constr type="bMarg" refType="secFontSz" fact="0.15"/>
              </dgm:constrLst>
              <dgm:ruleLst>
                <dgm:rule type="secFontSz" val="5" fact="NaN" max="NaN"/>
              </dgm:ruleLst>
            </dgm:layoutNode>
          </dgm:if>
          <dgm:else name="Name13"/>
        </dgm:choose>
      </dgm:layoutNode>
      <dgm:forEach name="Name14" axis="followSib" ptType="sibTrans" cnt="1">
        <dgm:layoutNode name="sp">
          <dgm:alg type="sp"/>
          <dgm:shape xmlns:r="http://schemas.openxmlformats.org/officeDocument/2006/relationships" r:blip="">
            <dgm:adjLst/>
          </dgm:shape>
          <dgm:presOf/>
          <dgm:constrLst/>
          <dgm:ruleLst/>
        </dgm:layoutNode>
      </dgm:forEach>
    </dgm:forEach>
  </dgm:layoutNode>
</dgm:layoutDef>
</file>

<file path=word/diagrams/layout3.xml><?xml version="1.0" encoding="utf-8"?>
<dgm:layoutDef xmlns:dgm="http://schemas.openxmlformats.org/drawingml/2006/diagram" xmlns:a="http://schemas.openxmlformats.org/drawingml/2006/main" uniqueId="urn:microsoft.com/office/officeart/2005/8/layout/arrow6">
  <dgm:title val=""/>
  <dgm:desc val=""/>
  <dgm:catLst>
    <dgm:cat type="relationship" pri="4000"/>
    <dgm:cat type="process" pri="29000"/>
  </dgm:catLst>
  <dgm:sampData>
    <dgm:dataModel>
      <dgm:ptLst>
        <dgm:pt modelId="0" type="doc"/>
        <dgm:pt modelId="1">
          <dgm:prSet phldr="1"/>
        </dgm:pt>
        <dgm:pt modelId="2">
          <dgm:prSet phldr="1"/>
        </dgm:pt>
      </dgm:ptLst>
      <dgm:cxnLst>
        <dgm:cxn modelId="4" srcId="0" destId="1" srcOrd="0" destOrd="0"/>
        <dgm:cxn modelId="5" srcId="0" destId="2" srcOrd="1" destOrd="0"/>
      </dgm:cxnLst>
      <dgm:bg/>
      <dgm:whole/>
    </dgm:dataModel>
  </dgm:sampData>
  <dgm:styleData>
    <dgm:dataModel>
      <dgm:ptLst>
        <dgm:pt modelId="0" type="doc"/>
        <dgm:pt modelId="1"/>
        <dgm:pt modelId="2"/>
      </dgm:ptLst>
      <dgm:cxnLst>
        <dgm:cxn modelId="3" srcId="0" destId="1" srcOrd="0" destOrd="0"/>
        <dgm:cxn modelId="4" srcId="0" destId="2" srcOrd="1" destOrd="0"/>
      </dgm:cxnLst>
      <dgm:bg/>
      <dgm:whole/>
    </dgm:dataModel>
  </dgm:styleData>
  <dgm:clrData>
    <dgm:dataModel>
      <dgm:ptLst>
        <dgm:pt modelId="0" type="doc"/>
        <dgm:pt modelId="1"/>
        <dgm:pt modelId="2"/>
      </dgm:ptLst>
      <dgm:cxnLst>
        <dgm:cxn modelId="3" srcId="0" destId="1" srcOrd="0" destOrd="0"/>
        <dgm:cxn modelId="4" srcId="0" destId="2" srcOrd="1" destOrd="0"/>
      </dgm:cxnLst>
      <dgm:bg/>
      <dgm:whole/>
    </dgm:dataModel>
  </dgm:clrData>
  <dgm:layoutNode name="compositeShape">
    <dgm:varLst>
      <dgm:chMax val="2"/>
      <dgm:dir/>
      <dgm:resizeHandles val="exact"/>
    </dgm:varLst>
    <dgm:alg type="composite">
      <dgm:param type="horzAlign" val="ctr"/>
      <dgm:param type="vertAlign" val="mid"/>
      <dgm:param type="ar" val="2.5"/>
    </dgm:alg>
    <dgm:shape xmlns:r="http://schemas.openxmlformats.org/officeDocument/2006/relationships" r:blip="">
      <dgm:adjLst/>
    </dgm:shape>
    <dgm:presOf/>
    <dgm:constrLst>
      <dgm:constr type="primFontSz" for="des" ptType="node" op="equ"/>
      <dgm:constr type="w" for="ch" forName="ribbon" refType="h" refFor="ch" refForName="ribbon" fact="2.5"/>
      <dgm:constr type="h" for="ch" forName="leftArrowText" refType="h" fact="0.49"/>
      <dgm:constr type="ctrY" for="ch" forName="leftArrowText" refType="ctrY" refFor="ch" refForName="ribbon"/>
      <dgm:constr type="ctrYOff" for="ch" forName="leftArrowText" refType="h" refFor="ch" refForName="ribbon" fact="-0.08"/>
      <dgm:constr type="l" for="ch" forName="leftArrowText" refType="w" refFor="ch" refForName="ribbon" fact="0.12"/>
      <dgm:constr type="r" for="ch" forName="leftArrowText" refType="w" refFor="ch" refForName="ribbon" fact="0.45"/>
      <dgm:constr type="h" for="ch" forName="rightArrowText" refType="h" fact="0.49"/>
      <dgm:constr type="ctrY" for="ch" forName="rightArrowText" refType="ctrY" refFor="ch" refForName="ribbon"/>
      <dgm:constr type="ctrYOff" for="ch" forName="rightArrowText" refType="h" refFor="ch" refForName="ribbon" fact="0.08"/>
      <dgm:constr type="l" for="ch" forName="rightArrowText" refType="w" refFor="ch" refForName="ribbon" fact="0.5"/>
      <dgm:constr type="r" for="ch" forName="rightArrowText" refType="w" refFor="ch" refForName="ribbon" fact="0.89"/>
    </dgm:constrLst>
    <dgm:ruleLst/>
    <dgm:choose name="Name0">
      <dgm:if name="Name1" axis="ch" ptType="node" func="cnt" op="gte" val="1">
        <dgm:layoutNode name="ribbon" styleLbl="node1">
          <dgm:alg type="sp"/>
          <dgm:shape xmlns:r="http://schemas.openxmlformats.org/officeDocument/2006/relationships" type="leftRightRibbon" r:blip="">
            <dgm:adjLst/>
          </dgm:shape>
          <dgm:presOf/>
          <dgm:constrLst/>
          <dgm:ruleLst/>
        </dgm:layoutNode>
        <dgm:layoutNode name="leftArrowText" styleLbl="node1">
          <dgm:varLst>
            <dgm:chMax val="0"/>
            <dgm:bulletEnabled val="1"/>
          </dgm:varLst>
          <dgm:alg type="tx">
            <dgm:param type="txAnchorVertCh" val="mid"/>
          </dgm:alg>
          <dgm:shape xmlns:r="http://schemas.openxmlformats.org/officeDocument/2006/relationships" type="rect" r:blip="" hideGeom="1">
            <dgm:adjLst/>
          </dgm:shape>
          <dgm:choose name="Name2">
            <dgm:if name="Name3" func="var" arg="dir" op="equ" val="norm">
              <dgm:presOf axis="ch desOrSelf" ptType="node node" st="1 1" cnt="1 0"/>
            </dgm:if>
            <dgm:else name="Name4">
              <dgm:presOf axis="ch desOrSelf" ptType="node node" st="2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layoutNode name="rightArrowText" styleLbl="node1">
          <dgm:varLst>
            <dgm:chMax val="0"/>
            <dgm:bulletEnabled val="1"/>
          </dgm:varLst>
          <dgm:alg type="tx">
            <dgm:param type="txAnchorVertCh" val="mid"/>
          </dgm:alg>
          <dgm:shape xmlns:r="http://schemas.openxmlformats.org/officeDocument/2006/relationships" type="rect" r:blip="" hideGeom="1">
            <dgm:adjLst/>
          </dgm:shape>
          <dgm:choose name="Name5">
            <dgm:if name="Name6" func="var" arg="dir" op="equ" val="norm">
              <dgm:presOf axis="ch desOrSelf" ptType="node node" st="2 1" cnt="1 0"/>
            </dgm:if>
            <dgm:else name="Name7">
              <dgm:presOf axis="ch desOrSelf" ptType="node node" st="1 1" cnt="1 0"/>
            </dgm:else>
          </dgm:choose>
          <dgm:constrLst>
            <dgm:constr type="primFontSz" val="65"/>
            <dgm:constr type="tMarg" refType="primFontSz" fact="0.28"/>
            <dgm:constr type="lMarg"/>
            <dgm:constr type="bMarg" refType="primFontSz" fact="0.3"/>
            <dgm:constr type="rMarg"/>
          </dgm:constrLst>
          <dgm:ruleLst>
            <dgm:rule type="primFontSz" val="5" fact="NaN" max="NaN"/>
          </dgm:ruleLst>
        </dgm:layoutNode>
      </dgm:if>
      <dgm:else name="Name8"/>
    </dgm:choose>
  </dgm:layoutNode>
</dgm:layoutDef>
</file>

<file path=word/diagrams/quickStyle1.xml><?xml version="1.0" encoding="utf-8"?>
<dgm:styleDef xmlns:dgm="http://schemas.openxmlformats.org/drawingml/2006/diagram" xmlns:a="http://schemas.openxmlformats.org/drawingml/2006/main" uniqueId="urn:microsoft.com/office/officeart/2005/8/quickstyle/simple1">
  <dgm:title val=""/>
  <dgm:desc val=""/>
  <dgm:catLst>
    <dgm:cat type="simple" pri="10100"/>
  </dgm:catLst>
  <dgm:scene3d>
    <a:camera prst="orthographicFront"/>
    <a:lightRig rig="threePt" dir="t"/>
  </dgm:scene3d>
  <dgm:styleLbl name="node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l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vennNode1">
    <dgm:scene3d>
      <a:camera prst="orthographicFront"/>
      <a:lightRig rig="threePt" dir="t"/>
    </dgm:scene3d>
    <dgm:sp3d/>
    <dgm:txPr/>
    <dgm:style>
      <a:lnRef idx="2">
        <a:scrgbClr r="0" g="0" b="0"/>
      </a:lnRef>
      <a:fillRef idx="1">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node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f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ImgPlac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1">
        <a:scrgbClr r="0" g="0" b="0"/>
      </a:fillRef>
      <a:effectRef idx="0">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sst0">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asst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1">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2">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3">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2D4">
    <dgm:scene3d>
      <a:camera prst="orthographicFront"/>
      <a:lightRig rig="threePt" dir="t"/>
    </dgm:scene3d>
    <dgm:sp3d/>
    <dgm:txPr/>
    <dgm:style>
      <a:lnRef idx="2">
        <a:scrgbClr r="0" g="0" b="0"/>
      </a:lnRef>
      <a:fillRef idx="1">
        <a:scrgbClr r="0" g="0" b="0"/>
      </a:fillRef>
      <a:effectRef idx="0">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2">
        <a:scrgbClr r="0" g="0" b="0"/>
      </a:lnRef>
      <a:fillRef idx="1">
        <a:scrgbClr r="0" g="0" b="0"/>
      </a:fillRef>
      <a:effectRef idx="0">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2.xml><?xml version="1.0" encoding="utf-8"?>
<dgm:styleDef xmlns:dgm="http://schemas.openxmlformats.org/drawingml/2006/diagram" xmlns:a="http://schemas.openxmlformats.org/drawingml/2006/main" uniqueId="urn:microsoft.com/office/officeart/2005/8/quickstyle/simple5">
  <dgm:title val=""/>
  <dgm:desc val=""/>
  <dgm:catLst>
    <dgm:cat type="simple" pri="105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ln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3">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3">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1">
        <a:scrgbClr r="0" g="0" b="0"/>
      </a:lnRef>
      <a:fillRef idx="0">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3">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2D4">
    <dgm:scene3d>
      <a:camera prst="orthographicFront"/>
      <a:lightRig rig="threePt" dir="t"/>
    </dgm:scene3d>
    <dgm:sp3d/>
    <dgm:txPr/>
    <dgm:style>
      <a:lnRef idx="0">
        <a:scrgbClr r="0" g="0" b="0"/>
      </a:lnRef>
      <a:fillRef idx="3">
        <a:scrgbClr r="0" g="0" b="0"/>
      </a:fillRef>
      <a:effectRef idx="3">
        <a:scrgbClr r="0" g="0" b="0"/>
      </a:effectRef>
      <a:fontRef idx="minor">
        <a:schemeClr val="lt1"/>
      </a:fontRef>
    </dgm:style>
  </dgm:styleLbl>
  <dgm:styleLbl name="parChTrans1D1">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2">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3">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2">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3">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3">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diagrams/quickStyle3.xml><?xml version="1.0" encoding="utf-8"?>
<dgm:styleDef xmlns:dgm="http://schemas.openxmlformats.org/drawingml/2006/diagram" xmlns:a="http://schemas.openxmlformats.org/drawingml/2006/main" uniqueId="urn:microsoft.com/office/officeart/2005/8/quickstyle/simple4">
  <dgm:title val=""/>
  <dgm:desc val=""/>
  <dgm:catLst>
    <dgm:cat type="simple" pri="10400"/>
  </dgm:catLst>
  <dgm:scene3d>
    <a:camera prst="orthographicFront"/>
    <a:lightRig rig="threePt" dir="t"/>
  </dgm:scene3d>
  <dgm:styleLbl name="node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l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vennNode1">
    <dgm:scene3d>
      <a:camera prst="orthographicFront"/>
      <a:lightRig rig="threePt" dir="t"/>
    </dgm:scene3d>
    <dgm:sp3d/>
    <dgm:txPr/>
    <dgm:style>
      <a:lnRef idx="0">
        <a:scrgbClr r="0" g="0" b="0"/>
      </a:lnRef>
      <a:fillRef idx="3">
        <a:scrgbClr r="0" g="0" b="0"/>
      </a:fillRef>
      <a:effectRef idx="0">
        <a:scrgbClr r="0" g="0" b="0"/>
      </a:effectRef>
      <a:fontRef idx="minor">
        <a:schemeClr val="tx1"/>
      </a:fontRef>
    </dgm:style>
  </dgm:styleLbl>
  <dgm:styleLbl name="alignNode1">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node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node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align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bgImgPlace1">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f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bgSib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sib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callout">
    <dgm:scene3d>
      <a:camera prst="orthographicFront"/>
      <a:lightRig rig="threePt" dir="t"/>
    </dgm:scene3d>
    <dgm:sp3d/>
    <dgm:txPr/>
    <dgm:style>
      <a:lnRef idx="2">
        <a:scrgbClr r="0" g="0" b="0"/>
      </a:lnRef>
      <a:fillRef idx="1">
        <a:scrgbClr r="0" g="0" b="0"/>
      </a:fillRef>
      <a:effectRef idx="1">
        <a:scrgbClr r="0" g="0" b="0"/>
      </a:effectRef>
      <a:fontRef idx="minor"/>
    </dgm:style>
  </dgm:styleLbl>
  <dgm:styleLbl name="asst0">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3">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asst4">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1">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2">
    <dgm:scene3d>
      <a:camera prst="orthographicFront"/>
      <a:lightRig rig="threePt" dir="t"/>
    </dgm:scene3d>
    <dgm:sp3d/>
    <dgm:txPr/>
    <dgm:style>
      <a:lnRef idx="0">
        <a:scrgbClr r="0" g="0" b="0"/>
      </a:lnRef>
      <a:fillRef idx="3">
        <a:scrgbClr r="0" g="0" b="0"/>
      </a:fillRef>
      <a:effectRef idx="2">
        <a:scrgbClr r="0" g="0" b="0"/>
      </a:effectRef>
      <a:fontRef idx="minor">
        <a:schemeClr val="lt1"/>
      </a:fontRef>
    </dgm:style>
  </dgm:styleLbl>
  <dgm:styleLbl name="parChTrans2D3">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2D4">
    <dgm:scene3d>
      <a:camera prst="orthographicFront"/>
      <a:lightRig rig="threePt" dir="t"/>
    </dgm:scene3d>
    <dgm:sp3d/>
    <dgm:txPr/>
    <dgm:style>
      <a:lnRef idx="1">
        <a:scrgbClr r="0" g="0" b="0"/>
      </a:lnRef>
      <a:fillRef idx="3">
        <a:scrgbClr r="0" g="0" b="0"/>
      </a:fillRef>
      <a:effectRef idx="2">
        <a:scrgbClr r="0" g="0" b="0"/>
      </a:effectRef>
      <a:fontRef idx="minor">
        <a:schemeClr val="lt1"/>
      </a:fontRef>
    </dgm:style>
  </dgm:styleLbl>
  <dgm:styleLbl name="parChTrans1D1">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2">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3">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parChTrans1D4">
    <dgm:scene3d>
      <a:camera prst="orthographicFront"/>
      <a:lightRig rig="threePt" dir="t"/>
    </dgm:scene3d>
    <dgm:sp3d/>
    <dgm:txPr/>
    <dgm:style>
      <a:lnRef idx="1">
        <a:scrgbClr r="0" g="0" b="0"/>
      </a:lnRef>
      <a:fillRef idx="0">
        <a:scrgbClr r="0" g="0" b="0"/>
      </a:fillRef>
      <a:effectRef idx="0">
        <a:scrgbClr r="0" g="0" b="0"/>
      </a:effectRef>
      <a:fontRef idx="minor"/>
    </dgm:style>
  </dgm:styleLbl>
  <dgm:styleLbl name="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con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tr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F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Align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solidBgAcc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align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AccFollowNode1">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0">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2">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3">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fgAcc4">
    <dgm:scene3d>
      <a:camera prst="orthographicFront"/>
      <a:lightRig rig="threePt" dir="t"/>
    </dgm:scene3d>
    <dgm:sp3d/>
    <dgm:txPr/>
    <dgm:style>
      <a:lnRef idx="1">
        <a:scrgbClr r="0" g="0" b="0"/>
      </a:lnRef>
      <a:fillRef idx="1">
        <a:scrgbClr r="0" g="0" b="0"/>
      </a:fillRef>
      <a:effectRef idx="0">
        <a:scrgbClr r="0" g="0" b="0"/>
      </a:effectRef>
      <a:fontRef idx="minor"/>
    </dgm:style>
  </dgm:styleLbl>
  <dgm:styleLbl name="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dkBgShp">
    <dgm:scene3d>
      <a:camera prst="orthographicFront"/>
      <a:lightRig rig="threePt" dir="t"/>
    </dgm:scene3d>
    <dgm:sp3d/>
    <dgm:txPr/>
    <dgm:style>
      <a:lnRef idx="0">
        <a:scrgbClr r="0" g="0" b="0"/>
      </a:lnRef>
      <a:fillRef idx="1">
        <a:scrgbClr r="0" g="0" b="0"/>
      </a:fillRef>
      <a:effectRef idx="2">
        <a:scrgbClr r="0" g="0" b="0"/>
      </a:effectRef>
      <a:fontRef idx="minor"/>
    </dgm:style>
  </dgm:styleLbl>
  <dgm:styleLbl name="trBgShp">
    <dgm:scene3d>
      <a:camera prst="orthographicFront"/>
      <a:lightRig rig="threePt" dir="t"/>
    </dgm:scene3d>
    <dgm:sp3d/>
    <dgm:txPr/>
    <dgm:style>
      <a:lnRef idx="0">
        <a:scrgbClr r="0" g="0" b="0"/>
      </a:lnRef>
      <a:fillRef idx="1">
        <a:scrgbClr r="0" g="0" b="0"/>
      </a:fillRef>
      <a:effectRef idx="0">
        <a:scrgbClr r="0" g="0" b="0"/>
      </a:effectRef>
      <a:fontRef idx="minor"/>
    </dgm:style>
  </dgm:styleLbl>
  <dgm:styleLbl name="fgShp">
    <dgm:scene3d>
      <a:camera prst="orthographicFront"/>
      <a:lightRig rig="threePt" dir="t"/>
    </dgm:scene3d>
    <dgm:sp3d/>
    <dgm:txPr/>
    <dgm:style>
      <a:lnRef idx="0">
        <a:scrgbClr r="0" g="0" b="0"/>
      </a:lnRef>
      <a:fillRef idx="3">
        <a:scrgbClr r="0" g="0" b="0"/>
      </a:fillRef>
      <a:effectRef idx="2">
        <a:scrgbClr r="0" g="0" b="0"/>
      </a:effectRef>
      <a:fontRef idx="minor"/>
    </dgm:style>
  </dgm:styleLbl>
  <dgm:styleLbl name="revTx">
    <dgm:scene3d>
      <a:camera prst="orthographicFront"/>
      <a:lightRig rig="threePt" dir="t"/>
    </dgm:scene3d>
    <dgm:sp3d/>
    <dgm:txPr/>
    <dgm:style>
      <a:lnRef idx="0">
        <a:scrgbClr r="0" g="0" b="0"/>
      </a:lnRef>
      <a:fillRef idx="0">
        <a:scrgbClr r="0" g="0" b="0"/>
      </a:fillRef>
      <a:effectRef idx="0">
        <a:scrgbClr r="0" g="0" b="0"/>
      </a:effectRef>
      <a:fontRef idx="minor"/>
    </dgm:style>
  </dgm:styleLbl>
</dgm:styleDef>
</file>

<file path=word/theme/theme1.xml><?xml version="1.0" encoding="utf-8"?>
<a:theme xmlns:a="http://schemas.openxmlformats.org/drawingml/2006/main" name="Тема Office">
  <a:themeElements>
    <a:clrScheme name="Стандартная">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Стандартная">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Стандартная">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A7303FE2-4E4B-4A0D-8162-596E048D4677}">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TotalTime>
  <Pages>150</Pages>
  <Words>48887</Words>
  <Characters>278660</Characters>
  <Application>Microsoft Office Word</Application>
  <DocSecurity>0</DocSecurity>
  <Lines>2322</Lines>
  <Paragraphs>653</Paragraphs>
  <ScaleCrop>false</ScaleCrop>
  <HeadingPairs>
    <vt:vector size="2" baseType="variant">
      <vt:variant>
        <vt:lpstr>Название</vt:lpstr>
      </vt:variant>
      <vt:variant>
        <vt:i4>1</vt:i4>
      </vt:variant>
    </vt:vector>
  </HeadingPairs>
  <TitlesOfParts>
    <vt:vector size="1" baseType="lpstr">
      <vt:lpstr/>
    </vt:vector>
  </TitlesOfParts>
  <Company/>
  <LinksUpToDate>false</LinksUpToDate>
  <CharactersWithSpaces>326894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User</dc:creator>
  <cp:lastModifiedBy>Сымбат Сабитовна</cp:lastModifiedBy>
  <cp:revision>3</cp:revision>
  <cp:lastPrinted>2025-05-01T22:38:00Z</cp:lastPrinted>
  <dcterms:created xsi:type="dcterms:W3CDTF">2025-05-16T06:19:00Z</dcterms:created>
  <dcterms:modified xsi:type="dcterms:W3CDTF">2025-05-16T06:41:00Z</dcterms:modified>
</cp:coreProperties>
</file>