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621" w:type="dxa"/>
        <w:jc w:val="center"/>
        <w:tblLook w:val="01E0" w:firstRow="1" w:lastRow="1" w:firstColumn="1" w:lastColumn="1" w:noHBand="0" w:noVBand="0"/>
      </w:tblPr>
      <w:tblGrid>
        <w:gridCol w:w="4531"/>
        <w:gridCol w:w="1147"/>
        <w:gridCol w:w="3943"/>
      </w:tblGrid>
      <w:tr w:rsidR="007F3D13" w:rsidRPr="00920052" w14:paraId="19D4B953" w14:textId="77777777" w:rsidTr="00A8194E">
        <w:trPr>
          <w:jc w:val="center"/>
        </w:trPr>
        <w:tc>
          <w:tcPr>
            <w:tcW w:w="9621" w:type="dxa"/>
            <w:gridSpan w:val="3"/>
            <w:shd w:val="clear" w:color="auto" w:fill="auto"/>
          </w:tcPr>
          <w:p w14:paraId="7EDF0850" w14:textId="77777777" w:rsidR="00151008" w:rsidRPr="00151008" w:rsidRDefault="00351DDA" w:rsidP="00A8194E">
            <w:pPr>
              <w:jc w:val="center"/>
              <w:rPr>
                <w:sz w:val="28"/>
                <w:szCs w:val="28"/>
              </w:rPr>
            </w:pPr>
            <w:bookmarkStart w:id="0" w:name="_Hlk67696353"/>
            <w:bookmarkEnd w:id="0"/>
            <w:r w:rsidRPr="00920052">
              <w:rPr>
                <w:b/>
                <w:sz w:val="28"/>
                <w:szCs w:val="28"/>
              </w:rPr>
              <w:br w:type="page"/>
            </w:r>
            <w:r w:rsidR="00151008" w:rsidRPr="00151008">
              <w:rPr>
                <w:sz w:val="28"/>
                <w:szCs w:val="28"/>
              </w:rPr>
              <w:t>Некоммерческое акционерное общество</w:t>
            </w:r>
          </w:p>
          <w:p w14:paraId="4D4EE45D" w14:textId="77777777" w:rsidR="00661C75" w:rsidRPr="008B0EE7" w:rsidRDefault="00661C75" w:rsidP="00A8194E">
            <w:pPr>
              <w:jc w:val="center"/>
              <w:rPr>
                <w:sz w:val="28"/>
                <w:szCs w:val="28"/>
              </w:rPr>
            </w:pPr>
            <w:r w:rsidRPr="008B0EE7">
              <w:rPr>
                <w:sz w:val="28"/>
                <w:szCs w:val="28"/>
              </w:rPr>
              <w:t>Восточно-</w:t>
            </w:r>
            <w:r>
              <w:rPr>
                <w:sz w:val="28"/>
                <w:szCs w:val="28"/>
              </w:rPr>
              <w:t>К</w:t>
            </w:r>
            <w:r w:rsidRPr="008B0EE7">
              <w:rPr>
                <w:sz w:val="28"/>
                <w:szCs w:val="28"/>
              </w:rPr>
              <w:t>азахстанский университет имени Сарсена Аманжолова</w:t>
            </w:r>
          </w:p>
          <w:p w14:paraId="669BB500" w14:textId="77777777" w:rsidR="007F3D13" w:rsidRPr="00920052" w:rsidRDefault="007F3D13" w:rsidP="00A8194E">
            <w:pPr>
              <w:tabs>
                <w:tab w:val="left" w:pos="0"/>
                <w:tab w:val="left" w:pos="600"/>
                <w:tab w:val="left" w:pos="900"/>
              </w:tabs>
              <w:ind w:right="851"/>
              <w:jc w:val="center"/>
              <w:rPr>
                <w:sz w:val="28"/>
                <w:szCs w:val="28"/>
              </w:rPr>
            </w:pPr>
          </w:p>
          <w:p w14:paraId="7E7BAC72" w14:textId="77777777" w:rsidR="007F3D13" w:rsidRPr="00920052" w:rsidRDefault="007F3D13" w:rsidP="00A8194E">
            <w:pPr>
              <w:tabs>
                <w:tab w:val="left" w:pos="0"/>
                <w:tab w:val="left" w:pos="600"/>
                <w:tab w:val="left" w:pos="900"/>
              </w:tabs>
              <w:ind w:right="851"/>
              <w:jc w:val="center"/>
              <w:rPr>
                <w:sz w:val="28"/>
                <w:szCs w:val="28"/>
              </w:rPr>
            </w:pPr>
          </w:p>
          <w:p w14:paraId="69937D62" w14:textId="77777777" w:rsidR="007F3D13" w:rsidRDefault="007F3D13" w:rsidP="00A8194E">
            <w:pPr>
              <w:tabs>
                <w:tab w:val="left" w:pos="0"/>
                <w:tab w:val="left" w:pos="600"/>
                <w:tab w:val="left" w:pos="900"/>
              </w:tabs>
              <w:ind w:right="851"/>
              <w:jc w:val="center"/>
              <w:rPr>
                <w:sz w:val="28"/>
                <w:szCs w:val="28"/>
              </w:rPr>
            </w:pPr>
          </w:p>
          <w:p w14:paraId="5A3E0F10" w14:textId="77777777" w:rsidR="00571107" w:rsidRPr="00920052" w:rsidRDefault="00571107" w:rsidP="00A8194E">
            <w:pPr>
              <w:tabs>
                <w:tab w:val="left" w:pos="0"/>
                <w:tab w:val="left" w:pos="600"/>
                <w:tab w:val="left" w:pos="900"/>
              </w:tabs>
              <w:ind w:right="851"/>
              <w:jc w:val="center"/>
              <w:rPr>
                <w:sz w:val="28"/>
                <w:szCs w:val="28"/>
              </w:rPr>
            </w:pPr>
          </w:p>
        </w:tc>
      </w:tr>
      <w:tr w:rsidR="007F3D13" w:rsidRPr="00920052" w14:paraId="46777C69" w14:textId="77777777" w:rsidTr="00A8194E">
        <w:trPr>
          <w:jc w:val="center"/>
        </w:trPr>
        <w:tc>
          <w:tcPr>
            <w:tcW w:w="5678" w:type="dxa"/>
            <w:gridSpan w:val="2"/>
            <w:shd w:val="clear" w:color="auto" w:fill="auto"/>
          </w:tcPr>
          <w:p w14:paraId="10D656D5" w14:textId="77777777" w:rsidR="007F3D13" w:rsidRPr="00920052" w:rsidRDefault="007F3D13" w:rsidP="00A8194E">
            <w:pPr>
              <w:tabs>
                <w:tab w:val="left" w:pos="0"/>
                <w:tab w:val="left" w:pos="600"/>
                <w:tab w:val="left" w:pos="900"/>
              </w:tabs>
              <w:ind w:right="65"/>
              <w:rPr>
                <w:rFonts w:eastAsia="MS Mincho"/>
                <w:sz w:val="28"/>
                <w:szCs w:val="28"/>
              </w:rPr>
            </w:pPr>
            <w:r w:rsidRPr="00316B7B">
              <w:rPr>
                <w:sz w:val="28"/>
                <w:szCs w:val="28"/>
              </w:rPr>
              <w:t xml:space="preserve">УДК </w:t>
            </w:r>
            <w:r w:rsidR="00162B59" w:rsidRPr="00316B7B">
              <w:rPr>
                <w:rFonts w:eastAsia="MS Mincho"/>
                <w:sz w:val="28"/>
                <w:szCs w:val="28"/>
              </w:rPr>
              <w:t>621.793</w:t>
            </w:r>
          </w:p>
          <w:p w14:paraId="09CDED44" w14:textId="77777777" w:rsidR="007F3D13" w:rsidRPr="00920052" w:rsidRDefault="007F3D13" w:rsidP="00A8194E">
            <w:pPr>
              <w:tabs>
                <w:tab w:val="left" w:pos="0"/>
                <w:tab w:val="left" w:pos="600"/>
                <w:tab w:val="left" w:pos="900"/>
              </w:tabs>
              <w:ind w:right="851"/>
              <w:jc w:val="center"/>
              <w:rPr>
                <w:rFonts w:eastAsia="MS Mincho"/>
                <w:sz w:val="28"/>
                <w:szCs w:val="28"/>
              </w:rPr>
            </w:pPr>
          </w:p>
          <w:p w14:paraId="3C1412E9" w14:textId="77777777" w:rsidR="007F3D13" w:rsidRPr="00920052" w:rsidRDefault="007F3D13" w:rsidP="00A8194E">
            <w:pPr>
              <w:tabs>
                <w:tab w:val="left" w:pos="0"/>
                <w:tab w:val="left" w:pos="600"/>
                <w:tab w:val="left" w:pos="900"/>
              </w:tabs>
              <w:ind w:right="851"/>
              <w:jc w:val="center"/>
              <w:rPr>
                <w:rFonts w:eastAsia="MS Mincho"/>
                <w:sz w:val="28"/>
                <w:szCs w:val="28"/>
              </w:rPr>
            </w:pPr>
          </w:p>
          <w:p w14:paraId="692639E0" w14:textId="77777777" w:rsidR="007F3D13" w:rsidRPr="00920052" w:rsidRDefault="007F3D13" w:rsidP="00A8194E">
            <w:pPr>
              <w:tabs>
                <w:tab w:val="left" w:pos="0"/>
                <w:tab w:val="left" w:pos="600"/>
                <w:tab w:val="left" w:pos="900"/>
              </w:tabs>
              <w:ind w:right="851"/>
              <w:jc w:val="center"/>
              <w:rPr>
                <w:sz w:val="28"/>
                <w:szCs w:val="28"/>
                <w:lang w:val="en-US"/>
              </w:rPr>
            </w:pPr>
          </w:p>
          <w:p w14:paraId="7A874048" w14:textId="77777777" w:rsidR="007F3D13" w:rsidRPr="00920052" w:rsidRDefault="007F3D13" w:rsidP="00A8194E">
            <w:pPr>
              <w:tabs>
                <w:tab w:val="left" w:pos="0"/>
                <w:tab w:val="left" w:pos="600"/>
                <w:tab w:val="left" w:pos="900"/>
              </w:tabs>
              <w:ind w:right="851"/>
              <w:jc w:val="center"/>
              <w:rPr>
                <w:sz w:val="28"/>
                <w:szCs w:val="28"/>
                <w:lang w:val="en-US"/>
              </w:rPr>
            </w:pPr>
          </w:p>
        </w:tc>
        <w:tc>
          <w:tcPr>
            <w:tcW w:w="3943" w:type="dxa"/>
            <w:shd w:val="clear" w:color="auto" w:fill="auto"/>
          </w:tcPr>
          <w:p w14:paraId="31B9F84D" w14:textId="77777777" w:rsidR="007F3D13" w:rsidRPr="00920052" w:rsidRDefault="007F3D13" w:rsidP="00A8194E">
            <w:pPr>
              <w:tabs>
                <w:tab w:val="left" w:pos="0"/>
                <w:tab w:val="left" w:pos="600"/>
                <w:tab w:val="left" w:pos="900"/>
              </w:tabs>
              <w:ind w:right="-62"/>
              <w:jc w:val="right"/>
              <w:rPr>
                <w:sz w:val="28"/>
                <w:szCs w:val="28"/>
              </w:rPr>
            </w:pPr>
            <w:r w:rsidRPr="00920052">
              <w:rPr>
                <w:sz w:val="28"/>
                <w:szCs w:val="28"/>
              </w:rPr>
              <w:t>На правах рукописи</w:t>
            </w:r>
          </w:p>
        </w:tc>
      </w:tr>
      <w:tr w:rsidR="007F3D13" w:rsidRPr="00920052" w14:paraId="760FA85B" w14:textId="77777777" w:rsidTr="00A8194E">
        <w:trPr>
          <w:jc w:val="center"/>
        </w:trPr>
        <w:tc>
          <w:tcPr>
            <w:tcW w:w="9621" w:type="dxa"/>
            <w:gridSpan w:val="3"/>
            <w:shd w:val="clear" w:color="auto" w:fill="auto"/>
          </w:tcPr>
          <w:p w14:paraId="70ECAB32" w14:textId="77777777" w:rsidR="00661C75" w:rsidRPr="002E017A" w:rsidRDefault="00661C75" w:rsidP="00A8194E">
            <w:pPr>
              <w:suppressAutoHyphens/>
              <w:jc w:val="center"/>
              <w:rPr>
                <w:bCs/>
                <w:sz w:val="28"/>
                <w:szCs w:val="28"/>
                <w:lang w:eastAsia="ar-SA"/>
              </w:rPr>
            </w:pPr>
            <w:r w:rsidRPr="002E017A">
              <w:rPr>
                <w:b/>
                <w:bCs/>
                <w:sz w:val="28"/>
                <w:szCs w:val="28"/>
                <w:lang w:eastAsia="ar-SA"/>
              </w:rPr>
              <w:t>БУЙТКЕНОВ ДАСТАН БОЛАТУЛЫ</w:t>
            </w:r>
          </w:p>
          <w:p w14:paraId="4270A250" w14:textId="77777777" w:rsidR="007F3D13" w:rsidRPr="00920052" w:rsidRDefault="007F3D13" w:rsidP="00A8194E">
            <w:pPr>
              <w:tabs>
                <w:tab w:val="left" w:pos="0"/>
                <w:tab w:val="left" w:pos="600"/>
                <w:tab w:val="left" w:pos="900"/>
              </w:tabs>
              <w:jc w:val="center"/>
              <w:rPr>
                <w:b/>
                <w:sz w:val="28"/>
                <w:szCs w:val="28"/>
              </w:rPr>
            </w:pPr>
          </w:p>
        </w:tc>
      </w:tr>
      <w:tr w:rsidR="007F3D13" w:rsidRPr="00920052" w14:paraId="5644AA87" w14:textId="77777777" w:rsidTr="00A8194E">
        <w:trPr>
          <w:jc w:val="center"/>
        </w:trPr>
        <w:tc>
          <w:tcPr>
            <w:tcW w:w="9621" w:type="dxa"/>
            <w:gridSpan w:val="3"/>
            <w:shd w:val="clear" w:color="auto" w:fill="auto"/>
          </w:tcPr>
          <w:p w14:paraId="51BAAE55" w14:textId="77777777" w:rsidR="007F3D13" w:rsidRPr="00920052" w:rsidRDefault="007F3D13" w:rsidP="00A8194E">
            <w:pPr>
              <w:tabs>
                <w:tab w:val="left" w:pos="360"/>
                <w:tab w:val="left" w:pos="600"/>
                <w:tab w:val="left" w:pos="900"/>
              </w:tabs>
              <w:ind w:right="851"/>
              <w:jc w:val="center"/>
              <w:rPr>
                <w:b/>
                <w:sz w:val="28"/>
                <w:szCs w:val="28"/>
              </w:rPr>
            </w:pPr>
          </w:p>
          <w:p w14:paraId="01BED5B7" w14:textId="77777777" w:rsidR="007F3D13" w:rsidRPr="00920052" w:rsidRDefault="00295782" w:rsidP="00A8194E">
            <w:pPr>
              <w:tabs>
                <w:tab w:val="left" w:pos="0"/>
                <w:tab w:val="left" w:pos="600"/>
                <w:tab w:val="left" w:pos="900"/>
              </w:tabs>
              <w:jc w:val="center"/>
              <w:rPr>
                <w:b/>
                <w:sz w:val="28"/>
                <w:szCs w:val="28"/>
              </w:rPr>
            </w:pPr>
            <w:bookmarkStart w:id="1" w:name="_Hlk102429647"/>
            <w:r w:rsidRPr="00295782">
              <w:rPr>
                <w:b/>
                <w:color w:val="000000"/>
                <w:sz w:val="28"/>
                <w:szCs w:val="28"/>
              </w:rPr>
              <w:t>Структурно-фазовые состояния и свойства детонационных покрытий на основе карбосилицида титана до и после импульсно-плазменной обработки</w:t>
            </w:r>
            <w:bookmarkEnd w:id="1"/>
          </w:p>
          <w:p w14:paraId="11197100" w14:textId="77777777" w:rsidR="007F3D13" w:rsidRPr="00920052" w:rsidRDefault="007F3D13" w:rsidP="00A8194E">
            <w:pPr>
              <w:tabs>
                <w:tab w:val="left" w:pos="0"/>
                <w:tab w:val="left" w:pos="600"/>
                <w:tab w:val="left" w:pos="900"/>
              </w:tabs>
              <w:ind w:right="851"/>
              <w:jc w:val="center"/>
              <w:rPr>
                <w:b/>
                <w:sz w:val="28"/>
                <w:szCs w:val="28"/>
              </w:rPr>
            </w:pPr>
          </w:p>
          <w:p w14:paraId="1810C43A" w14:textId="77777777" w:rsidR="007F3D13" w:rsidRPr="00920052" w:rsidRDefault="007F3D13" w:rsidP="00A8194E">
            <w:pPr>
              <w:tabs>
                <w:tab w:val="left" w:pos="0"/>
                <w:tab w:val="left" w:pos="600"/>
                <w:tab w:val="left" w:pos="900"/>
              </w:tabs>
              <w:ind w:right="851"/>
              <w:jc w:val="center"/>
              <w:rPr>
                <w:b/>
                <w:sz w:val="28"/>
                <w:szCs w:val="28"/>
              </w:rPr>
            </w:pPr>
          </w:p>
        </w:tc>
      </w:tr>
      <w:tr w:rsidR="007F3D13" w:rsidRPr="00920052" w14:paraId="35EAB83C" w14:textId="77777777" w:rsidTr="00A8194E">
        <w:trPr>
          <w:jc w:val="center"/>
        </w:trPr>
        <w:tc>
          <w:tcPr>
            <w:tcW w:w="9621" w:type="dxa"/>
            <w:gridSpan w:val="3"/>
            <w:shd w:val="clear" w:color="auto" w:fill="auto"/>
          </w:tcPr>
          <w:p w14:paraId="234EE57F" w14:textId="77777777" w:rsidR="00661C75" w:rsidRPr="00661C75" w:rsidRDefault="00F943E8" w:rsidP="00A8194E">
            <w:pPr>
              <w:tabs>
                <w:tab w:val="left" w:pos="360"/>
                <w:tab w:val="left" w:pos="600"/>
                <w:tab w:val="left" w:pos="900"/>
              </w:tabs>
              <w:ind w:right="-121"/>
              <w:jc w:val="center"/>
              <w:rPr>
                <w:sz w:val="28"/>
                <w:szCs w:val="28"/>
              </w:rPr>
            </w:pPr>
            <w:bookmarkStart w:id="2" w:name="_Hlk102429703"/>
            <w:r>
              <w:rPr>
                <w:sz w:val="28"/>
                <w:szCs w:val="28"/>
                <w:lang w:bidi="kk-KZ"/>
              </w:rPr>
              <w:t>6D060400</w:t>
            </w:r>
            <w:r w:rsidR="00661C75" w:rsidRPr="00661C75">
              <w:rPr>
                <w:sz w:val="28"/>
                <w:szCs w:val="28"/>
              </w:rPr>
              <w:t xml:space="preserve"> – «</w:t>
            </w:r>
            <w:r w:rsidR="00EF2297">
              <w:rPr>
                <w:sz w:val="28"/>
                <w:szCs w:val="28"/>
              </w:rPr>
              <w:t>Ф</w:t>
            </w:r>
            <w:r w:rsidR="00EF2297" w:rsidRPr="00661C75">
              <w:rPr>
                <w:sz w:val="28"/>
                <w:szCs w:val="28"/>
              </w:rPr>
              <w:t>изика</w:t>
            </w:r>
            <w:r w:rsidR="00661C75" w:rsidRPr="00661C75">
              <w:rPr>
                <w:sz w:val="28"/>
                <w:szCs w:val="28"/>
              </w:rPr>
              <w:t>»</w:t>
            </w:r>
          </w:p>
          <w:bookmarkEnd w:id="2"/>
          <w:p w14:paraId="24C6F48F" w14:textId="77777777" w:rsidR="007F3D13" w:rsidRPr="00920052" w:rsidRDefault="007F3D13" w:rsidP="00A8194E">
            <w:pPr>
              <w:tabs>
                <w:tab w:val="left" w:pos="0"/>
                <w:tab w:val="left" w:pos="600"/>
                <w:tab w:val="left" w:pos="900"/>
              </w:tabs>
              <w:ind w:right="-121"/>
              <w:jc w:val="center"/>
              <w:rPr>
                <w:sz w:val="28"/>
                <w:szCs w:val="28"/>
              </w:rPr>
            </w:pPr>
          </w:p>
          <w:p w14:paraId="7FA0C6FF" w14:textId="77777777" w:rsidR="007F3D13" w:rsidRPr="00920052" w:rsidRDefault="007F3D13" w:rsidP="00A8194E">
            <w:pPr>
              <w:tabs>
                <w:tab w:val="left" w:pos="0"/>
                <w:tab w:val="left" w:pos="600"/>
                <w:tab w:val="left" w:pos="900"/>
              </w:tabs>
              <w:ind w:right="-121"/>
              <w:jc w:val="center"/>
              <w:rPr>
                <w:sz w:val="28"/>
                <w:szCs w:val="28"/>
              </w:rPr>
            </w:pPr>
          </w:p>
          <w:p w14:paraId="55FF158D" w14:textId="77777777" w:rsidR="007F3D13" w:rsidRPr="00920052" w:rsidRDefault="007F3D13" w:rsidP="00A8194E">
            <w:pPr>
              <w:tabs>
                <w:tab w:val="left" w:pos="0"/>
                <w:tab w:val="left" w:pos="600"/>
                <w:tab w:val="left" w:pos="900"/>
              </w:tabs>
              <w:ind w:right="-121"/>
              <w:jc w:val="center"/>
              <w:rPr>
                <w:sz w:val="28"/>
                <w:szCs w:val="28"/>
              </w:rPr>
            </w:pPr>
          </w:p>
        </w:tc>
      </w:tr>
      <w:tr w:rsidR="007F3D13" w:rsidRPr="00920052" w14:paraId="29537FE3" w14:textId="77777777" w:rsidTr="00A8194E">
        <w:trPr>
          <w:jc w:val="center"/>
        </w:trPr>
        <w:tc>
          <w:tcPr>
            <w:tcW w:w="9621" w:type="dxa"/>
            <w:gridSpan w:val="3"/>
            <w:shd w:val="clear" w:color="auto" w:fill="auto"/>
          </w:tcPr>
          <w:p w14:paraId="08AAB2DD" w14:textId="77777777" w:rsidR="007F3D13" w:rsidRPr="00920052" w:rsidRDefault="007F3D13" w:rsidP="00A8194E">
            <w:pPr>
              <w:tabs>
                <w:tab w:val="left" w:pos="360"/>
                <w:tab w:val="left" w:pos="600"/>
                <w:tab w:val="left" w:pos="900"/>
              </w:tabs>
              <w:ind w:right="-121"/>
              <w:jc w:val="center"/>
              <w:rPr>
                <w:sz w:val="28"/>
                <w:szCs w:val="28"/>
              </w:rPr>
            </w:pPr>
            <w:r w:rsidRPr="00920052">
              <w:rPr>
                <w:sz w:val="28"/>
                <w:szCs w:val="28"/>
              </w:rPr>
              <w:t>Диссертация на соискание степени</w:t>
            </w:r>
          </w:p>
          <w:p w14:paraId="179C6C54" w14:textId="77777777" w:rsidR="007F3D13" w:rsidRPr="00920052" w:rsidRDefault="00DC560A" w:rsidP="00A8194E">
            <w:pPr>
              <w:tabs>
                <w:tab w:val="left" w:pos="360"/>
                <w:tab w:val="left" w:pos="600"/>
                <w:tab w:val="left" w:pos="900"/>
              </w:tabs>
              <w:ind w:right="-121"/>
              <w:jc w:val="center"/>
              <w:rPr>
                <w:sz w:val="28"/>
                <w:szCs w:val="28"/>
              </w:rPr>
            </w:pPr>
            <w:r w:rsidRPr="00920052">
              <w:rPr>
                <w:sz w:val="28"/>
                <w:szCs w:val="28"/>
              </w:rPr>
              <w:t>д</w:t>
            </w:r>
            <w:r w:rsidR="007F3D13" w:rsidRPr="00920052">
              <w:rPr>
                <w:sz w:val="28"/>
                <w:szCs w:val="28"/>
              </w:rPr>
              <w:t>октора философии (</w:t>
            </w:r>
            <w:r w:rsidR="007F3D13" w:rsidRPr="00920052">
              <w:rPr>
                <w:sz w:val="28"/>
                <w:szCs w:val="28"/>
                <w:lang w:val="en-US"/>
              </w:rPr>
              <w:t>Ph</w:t>
            </w:r>
            <w:r w:rsidR="00FC1DB4">
              <w:rPr>
                <w:sz w:val="28"/>
                <w:szCs w:val="28"/>
              </w:rPr>
              <w:t>.</w:t>
            </w:r>
            <w:r w:rsidR="007F3D13" w:rsidRPr="00920052">
              <w:rPr>
                <w:sz w:val="28"/>
                <w:szCs w:val="28"/>
                <w:lang w:val="en-US"/>
              </w:rPr>
              <w:t>D</w:t>
            </w:r>
            <w:r w:rsidR="007F3D13" w:rsidRPr="00920052">
              <w:rPr>
                <w:sz w:val="28"/>
                <w:szCs w:val="28"/>
              </w:rPr>
              <w:t>)</w:t>
            </w:r>
          </w:p>
          <w:p w14:paraId="66F49427" w14:textId="77777777" w:rsidR="007F3D13" w:rsidRPr="00920052" w:rsidRDefault="007F3D13" w:rsidP="00A8194E">
            <w:pPr>
              <w:tabs>
                <w:tab w:val="left" w:pos="0"/>
                <w:tab w:val="left" w:pos="600"/>
                <w:tab w:val="left" w:pos="900"/>
              </w:tabs>
              <w:ind w:right="-121"/>
              <w:jc w:val="center"/>
              <w:rPr>
                <w:sz w:val="28"/>
                <w:szCs w:val="28"/>
              </w:rPr>
            </w:pPr>
          </w:p>
          <w:p w14:paraId="4FE47A81" w14:textId="77777777" w:rsidR="007F3D13" w:rsidRPr="00920052" w:rsidRDefault="007F3D13" w:rsidP="00A8194E">
            <w:pPr>
              <w:tabs>
                <w:tab w:val="left" w:pos="0"/>
                <w:tab w:val="left" w:pos="600"/>
                <w:tab w:val="left" w:pos="900"/>
              </w:tabs>
              <w:ind w:right="-121"/>
              <w:jc w:val="center"/>
              <w:rPr>
                <w:sz w:val="28"/>
                <w:szCs w:val="28"/>
              </w:rPr>
            </w:pPr>
          </w:p>
          <w:p w14:paraId="0B3C74A4" w14:textId="77777777" w:rsidR="007F3D13" w:rsidRPr="00920052" w:rsidRDefault="007F3D13" w:rsidP="00A8194E">
            <w:pPr>
              <w:tabs>
                <w:tab w:val="left" w:pos="0"/>
                <w:tab w:val="left" w:pos="600"/>
                <w:tab w:val="left" w:pos="900"/>
              </w:tabs>
              <w:ind w:right="-121"/>
              <w:jc w:val="center"/>
              <w:rPr>
                <w:sz w:val="28"/>
                <w:szCs w:val="28"/>
              </w:rPr>
            </w:pPr>
          </w:p>
        </w:tc>
      </w:tr>
      <w:tr w:rsidR="00571107" w:rsidRPr="00920052" w14:paraId="58EB37B5" w14:textId="77777777" w:rsidTr="00A8194E">
        <w:trPr>
          <w:trHeight w:val="620"/>
          <w:jc w:val="center"/>
        </w:trPr>
        <w:tc>
          <w:tcPr>
            <w:tcW w:w="4531" w:type="dxa"/>
            <w:vMerge w:val="restart"/>
            <w:shd w:val="clear" w:color="auto" w:fill="auto"/>
          </w:tcPr>
          <w:p w14:paraId="035DE5CF" w14:textId="77777777" w:rsidR="00571107" w:rsidRPr="00920052" w:rsidRDefault="00571107" w:rsidP="00690EF4">
            <w:pPr>
              <w:tabs>
                <w:tab w:val="left" w:pos="0"/>
                <w:tab w:val="left" w:pos="600"/>
                <w:tab w:val="left" w:pos="900"/>
              </w:tabs>
              <w:ind w:right="851" w:firstLine="567"/>
              <w:jc w:val="center"/>
              <w:rPr>
                <w:sz w:val="28"/>
                <w:szCs w:val="28"/>
              </w:rPr>
            </w:pPr>
          </w:p>
        </w:tc>
        <w:tc>
          <w:tcPr>
            <w:tcW w:w="5090" w:type="dxa"/>
            <w:gridSpan w:val="2"/>
            <w:shd w:val="clear" w:color="auto" w:fill="auto"/>
          </w:tcPr>
          <w:p w14:paraId="4445EE78" w14:textId="77777777" w:rsidR="00571107" w:rsidRPr="00920052" w:rsidRDefault="00571107" w:rsidP="00230209">
            <w:pPr>
              <w:tabs>
                <w:tab w:val="left" w:pos="360"/>
                <w:tab w:val="left" w:pos="600"/>
                <w:tab w:val="left" w:pos="900"/>
              </w:tabs>
              <w:ind w:right="14"/>
              <w:rPr>
                <w:sz w:val="28"/>
                <w:szCs w:val="28"/>
              </w:rPr>
            </w:pPr>
            <w:r w:rsidRPr="00920052">
              <w:rPr>
                <w:sz w:val="28"/>
                <w:szCs w:val="28"/>
              </w:rPr>
              <w:t>Научные консультанты:</w:t>
            </w:r>
          </w:p>
          <w:p w14:paraId="49DA5B3E" w14:textId="77777777" w:rsidR="00571107" w:rsidRPr="00920052" w:rsidRDefault="00571107" w:rsidP="00230209">
            <w:pPr>
              <w:tabs>
                <w:tab w:val="left" w:pos="0"/>
                <w:tab w:val="left" w:pos="600"/>
                <w:tab w:val="left" w:pos="900"/>
              </w:tabs>
              <w:ind w:right="-66"/>
              <w:rPr>
                <w:sz w:val="28"/>
                <w:szCs w:val="28"/>
              </w:rPr>
            </w:pPr>
            <w:r>
              <w:rPr>
                <w:rFonts w:eastAsia="Calibri"/>
                <w:sz w:val="28"/>
                <w:szCs w:val="28"/>
              </w:rPr>
              <w:t>д</w:t>
            </w:r>
            <w:r w:rsidRPr="001B5C3B">
              <w:rPr>
                <w:rFonts w:eastAsia="Calibri"/>
                <w:sz w:val="28"/>
                <w:szCs w:val="28"/>
              </w:rPr>
              <w:t xml:space="preserve">.ф.-м.н., профессор </w:t>
            </w:r>
            <w:r>
              <w:rPr>
                <w:sz w:val="28"/>
                <w:szCs w:val="28"/>
              </w:rPr>
              <w:t>Кылышканов М.К.</w:t>
            </w:r>
            <w:r>
              <w:rPr>
                <w:rFonts w:eastAsia="Calibri"/>
                <w:sz w:val="28"/>
                <w:szCs w:val="28"/>
              </w:rPr>
              <w:t>;</w:t>
            </w:r>
          </w:p>
        </w:tc>
      </w:tr>
      <w:tr w:rsidR="00571107" w:rsidRPr="00920052" w14:paraId="2C947407" w14:textId="77777777" w:rsidTr="00A8194E">
        <w:trPr>
          <w:trHeight w:val="622"/>
          <w:jc w:val="center"/>
        </w:trPr>
        <w:tc>
          <w:tcPr>
            <w:tcW w:w="4531" w:type="dxa"/>
            <w:vMerge/>
            <w:shd w:val="clear" w:color="auto" w:fill="auto"/>
          </w:tcPr>
          <w:p w14:paraId="52C500F5" w14:textId="77777777" w:rsidR="00571107" w:rsidRPr="00920052" w:rsidRDefault="00571107" w:rsidP="00690EF4">
            <w:pPr>
              <w:tabs>
                <w:tab w:val="left" w:pos="0"/>
                <w:tab w:val="left" w:pos="600"/>
                <w:tab w:val="left" w:pos="900"/>
              </w:tabs>
              <w:ind w:right="851" w:firstLine="567"/>
              <w:jc w:val="center"/>
              <w:rPr>
                <w:sz w:val="28"/>
                <w:szCs w:val="28"/>
              </w:rPr>
            </w:pPr>
          </w:p>
        </w:tc>
        <w:tc>
          <w:tcPr>
            <w:tcW w:w="5090" w:type="dxa"/>
            <w:gridSpan w:val="2"/>
            <w:shd w:val="clear" w:color="auto" w:fill="auto"/>
          </w:tcPr>
          <w:p w14:paraId="6AC2878D" w14:textId="77777777" w:rsidR="00571107" w:rsidRPr="00920052" w:rsidRDefault="00571107" w:rsidP="00230209">
            <w:pPr>
              <w:tabs>
                <w:tab w:val="left" w:pos="0"/>
                <w:tab w:val="left" w:pos="600"/>
                <w:tab w:val="left" w:pos="900"/>
              </w:tabs>
              <w:ind w:right="-66"/>
              <w:rPr>
                <w:sz w:val="28"/>
                <w:szCs w:val="28"/>
              </w:rPr>
            </w:pPr>
            <w:r>
              <w:rPr>
                <w:rFonts w:eastAsia="Calibri"/>
                <w:sz w:val="28"/>
                <w:szCs w:val="28"/>
              </w:rPr>
              <w:t>к</w:t>
            </w:r>
            <w:r w:rsidRPr="001B5C3B">
              <w:rPr>
                <w:rFonts w:eastAsia="Calibri"/>
                <w:sz w:val="28"/>
                <w:szCs w:val="28"/>
              </w:rPr>
              <w:t>.ф.-м.н.</w:t>
            </w:r>
            <w:r>
              <w:rPr>
                <w:rFonts w:eastAsia="Calibri"/>
                <w:sz w:val="28"/>
                <w:szCs w:val="28"/>
              </w:rPr>
              <w:t xml:space="preserve">, </w:t>
            </w:r>
            <w:r>
              <w:rPr>
                <w:rFonts w:eastAsia="Calibri"/>
                <w:bCs/>
                <w:sz w:val="28"/>
                <w:szCs w:val="28"/>
              </w:rPr>
              <w:t>ассоциированный профессор</w:t>
            </w:r>
          </w:p>
          <w:p w14:paraId="43D7102D" w14:textId="77777777" w:rsidR="00571107" w:rsidRPr="00920052" w:rsidRDefault="00571107" w:rsidP="00230209">
            <w:pPr>
              <w:tabs>
                <w:tab w:val="left" w:pos="0"/>
                <w:tab w:val="left" w:pos="600"/>
                <w:tab w:val="left" w:pos="900"/>
              </w:tabs>
              <w:ind w:right="-66"/>
              <w:rPr>
                <w:sz w:val="28"/>
                <w:szCs w:val="28"/>
              </w:rPr>
            </w:pPr>
            <w:r>
              <w:rPr>
                <w:sz w:val="28"/>
                <w:szCs w:val="28"/>
              </w:rPr>
              <w:t>Ерболатулы Д.</w:t>
            </w:r>
          </w:p>
        </w:tc>
      </w:tr>
      <w:tr w:rsidR="00571107" w:rsidRPr="00920052" w14:paraId="4F224493" w14:textId="77777777" w:rsidTr="00A8194E">
        <w:trPr>
          <w:trHeight w:val="392"/>
          <w:jc w:val="center"/>
        </w:trPr>
        <w:tc>
          <w:tcPr>
            <w:tcW w:w="4531" w:type="dxa"/>
            <w:shd w:val="clear" w:color="auto" w:fill="auto"/>
          </w:tcPr>
          <w:p w14:paraId="5633F6AD" w14:textId="77777777" w:rsidR="00571107" w:rsidRPr="00920052" w:rsidRDefault="00571107" w:rsidP="00690EF4">
            <w:pPr>
              <w:tabs>
                <w:tab w:val="left" w:pos="0"/>
                <w:tab w:val="left" w:pos="600"/>
                <w:tab w:val="left" w:pos="900"/>
              </w:tabs>
              <w:ind w:right="851" w:firstLine="567"/>
              <w:jc w:val="center"/>
              <w:rPr>
                <w:sz w:val="28"/>
                <w:szCs w:val="28"/>
              </w:rPr>
            </w:pPr>
          </w:p>
        </w:tc>
        <w:tc>
          <w:tcPr>
            <w:tcW w:w="5090" w:type="dxa"/>
            <w:gridSpan w:val="2"/>
            <w:shd w:val="clear" w:color="auto" w:fill="auto"/>
          </w:tcPr>
          <w:p w14:paraId="228B254A" w14:textId="77777777" w:rsidR="00571107" w:rsidRDefault="00571107" w:rsidP="00230209">
            <w:pPr>
              <w:tabs>
                <w:tab w:val="left" w:pos="0"/>
                <w:tab w:val="left" w:pos="600"/>
                <w:tab w:val="left" w:pos="900"/>
              </w:tabs>
              <w:ind w:right="-66"/>
              <w:rPr>
                <w:rFonts w:eastAsia="Calibri"/>
                <w:sz w:val="28"/>
                <w:szCs w:val="28"/>
              </w:rPr>
            </w:pPr>
          </w:p>
        </w:tc>
      </w:tr>
      <w:tr w:rsidR="00571107" w:rsidRPr="00230209" w14:paraId="69F04331" w14:textId="77777777" w:rsidTr="00A8194E">
        <w:trPr>
          <w:trHeight w:val="622"/>
          <w:jc w:val="center"/>
        </w:trPr>
        <w:tc>
          <w:tcPr>
            <w:tcW w:w="4531" w:type="dxa"/>
            <w:shd w:val="clear" w:color="auto" w:fill="auto"/>
          </w:tcPr>
          <w:p w14:paraId="70AD9A2F" w14:textId="77777777" w:rsidR="00571107" w:rsidRPr="00920052" w:rsidRDefault="00571107" w:rsidP="00690EF4">
            <w:pPr>
              <w:tabs>
                <w:tab w:val="left" w:pos="0"/>
                <w:tab w:val="left" w:pos="600"/>
                <w:tab w:val="left" w:pos="900"/>
              </w:tabs>
              <w:ind w:right="851" w:firstLine="567"/>
              <w:jc w:val="center"/>
              <w:rPr>
                <w:sz w:val="28"/>
                <w:szCs w:val="28"/>
              </w:rPr>
            </w:pPr>
          </w:p>
        </w:tc>
        <w:tc>
          <w:tcPr>
            <w:tcW w:w="5090" w:type="dxa"/>
            <w:gridSpan w:val="2"/>
            <w:shd w:val="clear" w:color="auto" w:fill="auto"/>
          </w:tcPr>
          <w:p w14:paraId="4F00F4A9" w14:textId="77777777" w:rsidR="00571107" w:rsidRDefault="00571107" w:rsidP="00230209">
            <w:pPr>
              <w:tabs>
                <w:tab w:val="left" w:pos="0"/>
                <w:tab w:val="left" w:pos="600"/>
                <w:tab w:val="left" w:pos="900"/>
              </w:tabs>
              <w:ind w:right="-66"/>
              <w:rPr>
                <w:rFonts w:eastAsia="Calibri"/>
                <w:sz w:val="28"/>
                <w:szCs w:val="28"/>
              </w:rPr>
            </w:pPr>
            <w:r w:rsidRPr="00493D35">
              <w:rPr>
                <w:rFonts w:eastAsia="Calibri"/>
                <w:sz w:val="28"/>
                <w:szCs w:val="28"/>
              </w:rPr>
              <w:t>Зарубежный научный консультант</w:t>
            </w:r>
            <w:r>
              <w:rPr>
                <w:rFonts w:eastAsia="Calibri"/>
                <w:sz w:val="28"/>
                <w:szCs w:val="28"/>
              </w:rPr>
              <w:t>:</w:t>
            </w:r>
          </w:p>
          <w:p w14:paraId="72B6CD56" w14:textId="77777777" w:rsidR="00571107" w:rsidRPr="00230209" w:rsidRDefault="00230209" w:rsidP="00230209">
            <w:pPr>
              <w:tabs>
                <w:tab w:val="left" w:pos="0"/>
                <w:tab w:val="left" w:pos="600"/>
                <w:tab w:val="left" w:pos="900"/>
              </w:tabs>
              <w:ind w:right="-66"/>
              <w:rPr>
                <w:rFonts w:eastAsia="Calibri"/>
                <w:sz w:val="28"/>
                <w:szCs w:val="28"/>
              </w:rPr>
            </w:pPr>
            <w:r>
              <w:rPr>
                <w:rFonts w:eastAsia="Calibri"/>
                <w:sz w:val="28"/>
                <w:szCs w:val="28"/>
              </w:rPr>
              <w:t>д</w:t>
            </w:r>
            <w:r w:rsidRPr="00230209">
              <w:rPr>
                <w:rFonts w:eastAsia="Calibri"/>
                <w:sz w:val="28"/>
                <w:szCs w:val="28"/>
              </w:rPr>
              <w:t>.</w:t>
            </w:r>
            <w:r>
              <w:rPr>
                <w:rFonts w:eastAsia="Calibri"/>
                <w:sz w:val="28"/>
                <w:szCs w:val="28"/>
              </w:rPr>
              <w:t>т</w:t>
            </w:r>
            <w:r w:rsidR="00932087">
              <w:rPr>
                <w:rFonts w:eastAsia="Calibri"/>
                <w:sz w:val="28"/>
                <w:szCs w:val="28"/>
              </w:rPr>
              <w:t>.</w:t>
            </w:r>
            <w:r>
              <w:rPr>
                <w:rFonts w:eastAsia="Calibri"/>
                <w:sz w:val="28"/>
                <w:szCs w:val="28"/>
              </w:rPr>
              <w:t>н</w:t>
            </w:r>
            <w:r w:rsidRPr="00230209">
              <w:rPr>
                <w:rFonts w:eastAsia="Calibri"/>
                <w:sz w:val="28"/>
                <w:szCs w:val="28"/>
              </w:rPr>
              <w:t>.</w:t>
            </w:r>
            <w:r>
              <w:rPr>
                <w:rFonts w:eastAsia="Calibri"/>
                <w:sz w:val="28"/>
                <w:szCs w:val="28"/>
              </w:rPr>
              <w:t>, профессор</w:t>
            </w:r>
            <w:r w:rsidR="00571107" w:rsidRPr="00230209">
              <w:rPr>
                <w:rFonts w:eastAsia="Calibri"/>
                <w:sz w:val="28"/>
                <w:szCs w:val="28"/>
              </w:rPr>
              <w:t xml:space="preserve"> </w:t>
            </w:r>
            <w:r w:rsidR="00571107" w:rsidRPr="00A54CAB">
              <w:rPr>
                <w:rFonts w:eastAsia="Calibri"/>
                <w:bCs/>
                <w:sz w:val="28"/>
                <w:szCs w:val="28"/>
                <w:lang w:val="en-US"/>
              </w:rPr>
              <w:t>Wojciech</w:t>
            </w:r>
            <w:r w:rsidR="00C66D59" w:rsidRPr="00230209">
              <w:rPr>
                <w:rFonts w:eastAsia="Calibri"/>
                <w:bCs/>
                <w:sz w:val="28"/>
                <w:szCs w:val="28"/>
              </w:rPr>
              <w:t xml:space="preserve"> </w:t>
            </w:r>
            <w:r w:rsidR="00571107" w:rsidRPr="00A54CAB">
              <w:rPr>
                <w:rFonts w:eastAsia="Calibri"/>
                <w:bCs/>
                <w:sz w:val="28"/>
                <w:szCs w:val="28"/>
                <w:lang w:val="en-US"/>
              </w:rPr>
              <w:t>Wieleba</w:t>
            </w:r>
            <w:r w:rsidR="00571107" w:rsidRPr="00230209">
              <w:rPr>
                <w:rFonts w:eastAsia="Calibri"/>
                <w:bCs/>
                <w:sz w:val="28"/>
                <w:szCs w:val="28"/>
              </w:rPr>
              <w:t xml:space="preserve"> (</w:t>
            </w:r>
            <w:r w:rsidR="0028132E">
              <w:rPr>
                <w:rFonts w:eastAsia="Calibri"/>
                <w:bCs/>
                <w:sz w:val="28"/>
                <w:szCs w:val="28"/>
              </w:rPr>
              <w:t>Польша</w:t>
            </w:r>
            <w:r w:rsidR="00571107" w:rsidRPr="00230209">
              <w:rPr>
                <w:rFonts w:eastAsia="Calibri"/>
                <w:bCs/>
                <w:sz w:val="28"/>
                <w:szCs w:val="28"/>
              </w:rPr>
              <w:t>)</w:t>
            </w:r>
            <w:r w:rsidR="00DA4DC3">
              <w:rPr>
                <w:rFonts w:eastAsia="Calibri"/>
                <w:bCs/>
                <w:sz w:val="28"/>
                <w:szCs w:val="28"/>
              </w:rPr>
              <w:t>.</w:t>
            </w:r>
          </w:p>
        </w:tc>
      </w:tr>
      <w:tr w:rsidR="007F3D13" w:rsidRPr="00920052" w14:paraId="2155225A" w14:textId="77777777" w:rsidTr="00A8194E">
        <w:trPr>
          <w:trHeight w:val="2010"/>
          <w:jc w:val="center"/>
        </w:trPr>
        <w:tc>
          <w:tcPr>
            <w:tcW w:w="9621" w:type="dxa"/>
            <w:gridSpan w:val="3"/>
            <w:shd w:val="clear" w:color="auto" w:fill="auto"/>
          </w:tcPr>
          <w:p w14:paraId="414E9ED2" w14:textId="77777777" w:rsidR="007F3D13" w:rsidRPr="00230209" w:rsidRDefault="007F3D13" w:rsidP="001430CC">
            <w:pPr>
              <w:tabs>
                <w:tab w:val="left" w:pos="360"/>
                <w:tab w:val="left" w:pos="600"/>
                <w:tab w:val="left" w:pos="900"/>
              </w:tabs>
              <w:ind w:right="851" w:firstLine="567"/>
              <w:jc w:val="center"/>
              <w:rPr>
                <w:sz w:val="28"/>
                <w:szCs w:val="28"/>
              </w:rPr>
            </w:pPr>
            <w:r w:rsidRPr="00230209">
              <w:rPr>
                <w:sz w:val="28"/>
                <w:szCs w:val="28"/>
              </w:rPr>
              <w:br w:type="page"/>
            </w:r>
          </w:p>
          <w:p w14:paraId="002FA6F9" w14:textId="77777777" w:rsidR="007F3D13" w:rsidRPr="00230209" w:rsidRDefault="007F3D13" w:rsidP="001430CC">
            <w:pPr>
              <w:tabs>
                <w:tab w:val="left" w:pos="360"/>
                <w:tab w:val="left" w:pos="600"/>
                <w:tab w:val="left" w:pos="900"/>
              </w:tabs>
              <w:ind w:right="851" w:firstLine="567"/>
              <w:jc w:val="center"/>
              <w:rPr>
                <w:sz w:val="28"/>
                <w:szCs w:val="28"/>
              </w:rPr>
            </w:pPr>
          </w:p>
          <w:p w14:paraId="3F255947" w14:textId="77777777" w:rsidR="007F3D13" w:rsidRPr="00230209" w:rsidRDefault="007F3D13" w:rsidP="001430CC">
            <w:pPr>
              <w:tabs>
                <w:tab w:val="left" w:pos="360"/>
                <w:tab w:val="left" w:pos="600"/>
                <w:tab w:val="left" w:pos="900"/>
              </w:tabs>
              <w:ind w:right="851" w:firstLine="567"/>
              <w:jc w:val="center"/>
              <w:rPr>
                <w:sz w:val="28"/>
                <w:szCs w:val="28"/>
              </w:rPr>
            </w:pPr>
          </w:p>
          <w:p w14:paraId="16DEC2D4" w14:textId="77777777" w:rsidR="007F3D13" w:rsidRPr="00230209" w:rsidRDefault="007F3D13" w:rsidP="001430CC">
            <w:pPr>
              <w:tabs>
                <w:tab w:val="left" w:pos="360"/>
                <w:tab w:val="left" w:pos="600"/>
                <w:tab w:val="left" w:pos="900"/>
              </w:tabs>
              <w:ind w:right="851" w:firstLine="567"/>
              <w:jc w:val="center"/>
              <w:rPr>
                <w:sz w:val="28"/>
                <w:szCs w:val="28"/>
              </w:rPr>
            </w:pPr>
          </w:p>
          <w:p w14:paraId="7AE4EC32" w14:textId="77777777" w:rsidR="007F3D13" w:rsidRPr="00230209" w:rsidRDefault="007F3D13" w:rsidP="00A8194E">
            <w:pPr>
              <w:tabs>
                <w:tab w:val="left" w:pos="360"/>
                <w:tab w:val="left" w:pos="600"/>
                <w:tab w:val="left" w:pos="900"/>
              </w:tabs>
              <w:ind w:right="851"/>
              <w:jc w:val="center"/>
              <w:rPr>
                <w:sz w:val="28"/>
                <w:szCs w:val="28"/>
              </w:rPr>
            </w:pPr>
          </w:p>
          <w:p w14:paraId="3B46284F" w14:textId="77777777" w:rsidR="004A4F5A" w:rsidRPr="00230209" w:rsidRDefault="004A4F5A" w:rsidP="00A8194E">
            <w:pPr>
              <w:tabs>
                <w:tab w:val="left" w:pos="360"/>
                <w:tab w:val="left" w:pos="600"/>
                <w:tab w:val="left" w:pos="900"/>
              </w:tabs>
              <w:jc w:val="center"/>
              <w:rPr>
                <w:sz w:val="28"/>
                <w:szCs w:val="28"/>
              </w:rPr>
            </w:pPr>
          </w:p>
          <w:p w14:paraId="0D853924" w14:textId="77777777" w:rsidR="007F3D13" w:rsidRPr="00920052" w:rsidRDefault="007F3D13" w:rsidP="00A8194E">
            <w:pPr>
              <w:tabs>
                <w:tab w:val="left" w:pos="360"/>
                <w:tab w:val="left" w:pos="600"/>
                <w:tab w:val="left" w:pos="900"/>
              </w:tabs>
              <w:jc w:val="center"/>
              <w:rPr>
                <w:sz w:val="28"/>
                <w:szCs w:val="28"/>
              </w:rPr>
            </w:pPr>
            <w:r w:rsidRPr="00920052">
              <w:rPr>
                <w:sz w:val="28"/>
                <w:szCs w:val="28"/>
              </w:rPr>
              <w:t>Республика Казахстан</w:t>
            </w:r>
          </w:p>
          <w:p w14:paraId="4AEDD6C5" w14:textId="77777777" w:rsidR="007F3D13" w:rsidRPr="00920052" w:rsidRDefault="00661C75" w:rsidP="00A8194E">
            <w:pPr>
              <w:tabs>
                <w:tab w:val="left" w:pos="0"/>
                <w:tab w:val="left" w:pos="600"/>
                <w:tab w:val="left" w:pos="900"/>
              </w:tabs>
              <w:jc w:val="center"/>
              <w:rPr>
                <w:sz w:val="28"/>
                <w:szCs w:val="28"/>
              </w:rPr>
            </w:pPr>
            <w:r w:rsidRPr="00661C75">
              <w:rPr>
                <w:sz w:val="28"/>
                <w:szCs w:val="28"/>
              </w:rPr>
              <w:t>Усть-Каменогорск</w:t>
            </w:r>
            <w:r>
              <w:rPr>
                <w:sz w:val="28"/>
                <w:szCs w:val="28"/>
              </w:rPr>
              <w:t xml:space="preserve">, </w:t>
            </w:r>
            <w:r w:rsidRPr="00661C75">
              <w:rPr>
                <w:sz w:val="28"/>
                <w:szCs w:val="28"/>
              </w:rPr>
              <w:t>202</w:t>
            </w:r>
            <w:r w:rsidR="00571107">
              <w:rPr>
                <w:sz w:val="28"/>
                <w:szCs w:val="28"/>
              </w:rPr>
              <w:t>2</w:t>
            </w:r>
          </w:p>
        </w:tc>
      </w:tr>
    </w:tbl>
    <w:p w14:paraId="5A13A7EB" w14:textId="77777777" w:rsidR="00F63DAA" w:rsidRPr="005626E2" w:rsidRDefault="00D01DAD" w:rsidP="00F63DAA">
      <w:pPr>
        <w:jc w:val="center"/>
        <w:rPr>
          <w:b/>
          <w:sz w:val="28"/>
          <w:szCs w:val="28"/>
        </w:rPr>
      </w:pPr>
      <w:r w:rsidRPr="00920052">
        <w:rPr>
          <w:b/>
          <w:sz w:val="28"/>
          <w:szCs w:val="28"/>
        </w:rPr>
        <w:br w:type="page"/>
      </w:r>
      <w:r w:rsidR="00F63DAA" w:rsidRPr="005626E2">
        <w:rPr>
          <w:b/>
          <w:sz w:val="28"/>
          <w:szCs w:val="28"/>
        </w:rPr>
        <w:lastRenderedPageBreak/>
        <w:t>СОДЕРЖАНИЕ</w:t>
      </w:r>
    </w:p>
    <w:p w14:paraId="3F1DB850" w14:textId="77777777" w:rsidR="00F63DAA" w:rsidRPr="005626E2" w:rsidRDefault="00F63DAA" w:rsidP="00F63DAA">
      <w:pPr>
        <w:jc w:val="center"/>
        <w:rPr>
          <w:b/>
          <w:sz w:val="28"/>
          <w:szCs w:val="28"/>
        </w:rPr>
      </w:pPr>
    </w:p>
    <w:tbl>
      <w:tblPr>
        <w:tblStyle w:val="a3"/>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572"/>
        <w:gridCol w:w="8789"/>
        <w:gridCol w:w="420"/>
      </w:tblGrid>
      <w:tr w:rsidR="00F63DAA" w:rsidRPr="005626E2" w14:paraId="49CDCE30" w14:textId="77777777" w:rsidTr="00F63DAA">
        <w:trPr>
          <w:trHeight w:val="342"/>
        </w:trPr>
        <w:tc>
          <w:tcPr>
            <w:tcW w:w="9361" w:type="dxa"/>
            <w:gridSpan w:val="2"/>
          </w:tcPr>
          <w:p w14:paraId="7234BC03" w14:textId="77777777" w:rsidR="00F63DAA" w:rsidRPr="005626E2" w:rsidRDefault="00F63DAA" w:rsidP="00F63DAA">
            <w:pPr>
              <w:tabs>
                <w:tab w:val="left" w:pos="600"/>
                <w:tab w:val="left" w:pos="900"/>
              </w:tabs>
              <w:jc w:val="both"/>
              <w:rPr>
                <w:sz w:val="28"/>
                <w:szCs w:val="28"/>
              </w:rPr>
            </w:pPr>
            <w:r w:rsidRPr="005626E2">
              <w:rPr>
                <w:sz w:val="28"/>
                <w:szCs w:val="28"/>
              </w:rPr>
              <w:t>НОРМАТИВНЫЕ ССЫЛКИ....................................................................................</w:t>
            </w:r>
          </w:p>
        </w:tc>
        <w:tc>
          <w:tcPr>
            <w:tcW w:w="420" w:type="dxa"/>
          </w:tcPr>
          <w:p w14:paraId="6C1DAEF5" w14:textId="77777777" w:rsidR="00F63DAA" w:rsidRPr="005626E2" w:rsidRDefault="00F63DAA" w:rsidP="00F63DAA">
            <w:pPr>
              <w:tabs>
                <w:tab w:val="left" w:pos="0"/>
                <w:tab w:val="left" w:pos="600"/>
                <w:tab w:val="left" w:pos="900"/>
              </w:tabs>
              <w:jc w:val="center"/>
              <w:rPr>
                <w:sz w:val="28"/>
                <w:szCs w:val="28"/>
              </w:rPr>
            </w:pPr>
            <w:r w:rsidRPr="005626E2">
              <w:rPr>
                <w:sz w:val="28"/>
                <w:szCs w:val="28"/>
              </w:rPr>
              <w:t>4</w:t>
            </w:r>
          </w:p>
        </w:tc>
      </w:tr>
      <w:tr w:rsidR="00F63DAA" w:rsidRPr="005626E2" w14:paraId="400FFB95" w14:textId="77777777" w:rsidTr="00F63DAA">
        <w:trPr>
          <w:trHeight w:val="342"/>
        </w:trPr>
        <w:tc>
          <w:tcPr>
            <w:tcW w:w="9361" w:type="dxa"/>
            <w:gridSpan w:val="2"/>
          </w:tcPr>
          <w:p w14:paraId="776BD18A" w14:textId="77777777" w:rsidR="00F63DAA" w:rsidRPr="005626E2" w:rsidRDefault="00F63DAA" w:rsidP="00F63DAA">
            <w:pPr>
              <w:tabs>
                <w:tab w:val="left" w:pos="600"/>
                <w:tab w:val="left" w:pos="900"/>
              </w:tabs>
              <w:jc w:val="both"/>
              <w:rPr>
                <w:sz w:val="28"/>
                <w:szCs w:val="28"/>
              </w:rPr>
            </w:pPr>
            <w:r w:rsidRPr="005626E2">
              <w:rPr>
                <w:sz w:val="28"/>
                <w:szCs w:val="28"/>
              </w:rPr>
              <w:t>ОБОЗНАЧЕНИЯ И СОКРАЩЕНИЯ.......................................................................</w:t>
            </w:r>
          </w:p>
        </w:tc>
        <w:tc>
          <w:tcPr>
            <w:tcW w:w="420" w:type="dxa"/>
          </w:tcPr>
          <w:p w14:paraId="7E528D9F" w14:textId="77777777" w:rsidR="00F63DAA" w:rsidRPr="005626E2" w:rsidRDefault="00F63DAA" w:rsidP="00F63DAA">
            <w:pPr>
              <w:tabs>
                <w:tab w:val="left" w:pos="0"/>
                <w:tab w:val="left" w:pos="600"/>
                <w:tab w:val="left" w:pos="900"/>
              </w:tabs>
              <w:jc w:val="center"/>
              <w:rPr>
                <w:sz w:val="28"/>
                <w:szCs w:val="28"/>
              </w:rPr>
            </w:pPr>
            <w:r w:rsidRPr="005626E2">
              <w:rPr>
                <w:sz w:val="28"/>
                <w:szCs w:val="28"/>
              </w:rPr>
              <w:t>5</w:t>
            </w:r>
          </w:p>
        </w:tc>
      </w:tr>
      <w:tr w:rsidR="00F63DAA" w:rsidRPr="005626E2" w14:paraId="55512F46" w14:textId="77777777" w:rsidTr="00F63DAA">
        <w:trPr>
          <w:trHeight w:val="342"/>
        </w:trPr>
        <w:tc>
          <w:tcPr>
            <w:tcW w:w="9361" w:type="dxa"/>
            <w:gridSpan w:val="2"/>
          </w:tcPr>
          <w:p w14:paraId="40334F7B" w14:textId="77777777" w:rsidR="00F63DAA" w:rsidRPr="005626E2" w:rsidRDefault="00F63DAA" w:rsidP="00F63DAA">
            <w:pPr>
              <w:tabs>
                <w:tab w:val="left" w:pos="600"/>
                <w:tab w:val="left" w:pos="900"/>
              </w:tabs>
              <w:jc w:val="both"/>
              <w:rPr>
                <w:sz w:val="28"/>
                <w:szCs w:val="28"/>
              </w:rPr>
            </w:pPr>
            <w:r w:rsidRPr="005626E2">
              <w:rPr>
                <w:sz w:val="28"/>
                <w:szCs w:val="28"/>
              </w:rPr>
              <w:t>ВВЕДЕНИЕ………………………………………………………………................</w:t>
            </w:r>
          </w:p>
        </w:tc>
        <w:tc>
          <w:tcPr>
            <w:tcW w:w="420" w:type="dxa"/>
          </w:tcPr>
          <w:p w14:paraId="0B7CFF0C" w14:textId="77777777" w:rsidR="00F63DAA" w:rsidRPr="005626E2" w:rsidRDefault="00F63DAA" w:rsidP="00F63DAA">
            <w:pPr>
              <w:tabs>
                <w:tab w:val="left" w:pos="0"/>
                <w:tab w:val="left" w:pos="600"/>
                <w:tab w:val="left" w:pos="900"/>
              </w:tabs>
              <w:jc w:val="center"/>
              <w:rPr>
                <w:sz w:val="28"/>
                <w:szCs w:val="28"/>
              </w:rPr>
            </w:pPr>
            <w:r w:rsidRPr="005626E2">
              <w:rPr>
                <w:sz w:val="28"/>
                <w:szCs w:val="28"/>
              </w:rPr>
              <w:t>6</w:t>
            </w:r>
          </w:p>
        </w:tc>
      </w:tr>
      <w:tr w:rsidR="00F63DAA" w:rsidRPr="005626E2" w14:paraId="0EA180AA" w14:textId="77777777" w:rsidTr="00F63DAA">
        <w:trPr>
          <w:trHeight w:val="517"/>
        </w:trPr>
        <w:tc>
          <w:tcPr>
            <w:tcW w:w="9361" w:type="dxa"/>
            <w:gridSpan w:val="2"/>
          </w:tcPr>
          <w:p w14:paraId="268F67F3" w14:textId="77777777" w:rsidR="00F63DAA" w:rsidRPr="005626E2" w:rsidRDefault="00F63DAA" w:rsidP="00F63DAA">
            <w:pPr>
              <w:tabs>
                <w:tab w:val="left" w:pos="284"/>
              </w:tabs>
              <w:jc w:val="both"/>
              <w:rPr>
                <w:sz w:val="28"/>
                <w:szCs w:val="28"/>
              </w:rPr>
            </w:pPr>
            <w:r w:rsidRPr="005626E2">
              <w:rPr>
                <w:sz w:val="28"/>
                <w:szCs w:val="28"/>
              </w:rPr>
              <w:t xml:space="preserve">ГЛАВА 1. </w:t>
            </w:r>
            <w:bookmarkStart w:id="3" w:name="_Hlk64921769"/>
            <w:r w:rsidRPr="005626E2">
              <w:rPr>
                <w:caps/>
                <w:sz w:val="28"/>
                <w:szCs w:val="28"/>
              </w:rPr>
              <w:t>СОВРЕМЕННОЕ СОСТОЯНИЕ ВОПРОСА ПОЛУЧЕНИ</w:t>
            </w:r>
            <w:r>
              <w:rPr>
                <w:caps/>
                <w:sz w:val="28"/>
                <w:szCs w:val="28"/>
              </w:rPr>
              <w:t>я</w:t>
            </w:r>
            <w:r w:rsidRPr="005626E2">
              <w:rPr>
                <w:caps/>
                <w:sz w:val="28"/>
                <w:szCs w:val="28"/>
              </w:rPr>
              <w:t xml:space="preserve"> И МОДИФИЦИРОВАНИ</w:t>
            </w:r>
            <w:r>
              <w:rPr>
                <w:caps/>
                <w:sz w:val="28"/>
                <w:szCs w:val="28"/>
              </w:rPr>
              <w:t>я</w:t>
            </w:r>
            <w:r w:rsidRPr="005626E2">
              <w:rPr>
                <w:caps/>
                <w:sz w:val="28"/>
                <w:szCs w:val="28"/>
              </w:rPr>
              <w:t xml:space="preserve"> ПОКРЫТИЙ НА ОСНОВЕ </w:t>
            </w:r>
            <w:r w:rsidRPr="005626E2">
              <w:rPr>
                <w:sz w:val="28"/>
                <w:szCs w:val="28"/>
              </w:rPr>
              <w:t>Ti-Si-C</w:t>
            </w:r>
            <w:bookmarkEnd w:id="3"/>
            <w:r w:rsidRPr="005626E2">
              <w:rPr>
                <w:sz w:val="28"/>
                <w:szCs w:val="28"/>
              </w:rPr>
              <w:t>……………..……</w:t>
            </w:r>
          </w:p>
        </w:tc>
        <w:tc>
          <w:tcPr>
            <w:tcW w:w="420" w:type="dxa"/>
          </w:tcPr>
          <w:p w14:paraId="66938EBF" w14:textId="77777777" w:rsidR="00F63DAA" w:rsidRPr="005626E2" w:rsidRDefault="00F63DAA" w:rsidP="00F63DAA">
            <w:pPr>
              <w:tabs>
                <w:tab w:val="left" w:pos="0"/>
                <w:tab w:val="left" w:pos="600"/>
                <w:tab w:val="left" w:pos="900"/>
              </w:tabs>
              <w:jc w:val="center"/>
              <w:rPr>
                <w:sz w:val="28"/>
                <w:szCs w:val="28"/>
              </w:rPr>
            </w:pPr>
          </w:p>
          <w:p w14:paraId="45D81B70" w14:textId="77777777" w:rsidR="00F63DAA" w:rsidRPr="005626E2" w:rsidRDefault="00F63DAA" w:rsidP="00F63DAA">
            <w:pPr>
              <w:tabs>
                <w:tab w:val="left" w:pos="0"/>
                <w:tab w:val="left" w:pos="600"/>
                <w:tab w:val="left" w:pos="900"/>
              </w:tabs>
              <w:jc w:val="center"/>
              <w:rPr>
                <w:sz w:val="28"/>
                <w:szCs w:val="28"/>
              </w:rPr>
            </w:pPr>
            <w:r w:rsidRPr="005626E2">
              <w:rPr>
                <w:sz w:val="28"/>
                <w:szCs w:val="28"/>
              </w:rPr>
              <w:t>1</w:t>
            </w:r>
            <w:r>
              <w:rPr>
                <w:sz w:val="28"/>
                <w:szCs w:val="28"/>
              </w:rPr>
              <w:t>2</w:t>
            </w:r>
          </w:p>
        </w:tc>
      </w:tr>
      <w:tr w:rsidR="00F63DAA" w:rsidRPr="005626E2" w14:paraId="09A3FE17" w14:textId="77777777" w:rsidTr="00F63DAA">
        <w:tc>
          <w:tcPr>
            <w:tcW w:w="572" w:type="dxa"/>
          </w:tcPr>
          <w:p w14:paraId="64D1BF97"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1.1</w:t>
            </w:r>
          </w:p>
        </w:tc>
        <w:tc>
          <w:tcPr>
            <w:tcW w:w="8789" w:type="dxa"/>
          </w:tcPr>
          <w:p w14:paraId="5DAFE8C8" w14:textId="77777777" w:rsidR="00F63DAA" w:rsidRPr="005626E2" w:rsidRDefault="00F63DAA" w:rsidP="00F63DAA">
            <w:pPr>
              <w:pStyle w:val="af1"/>
              <w:tabs>
                <w:tab w:val="left" w:pos="851"/>
                <w:tab w:val="left" w:pos="993"/>
              </w:tabs>
              <w:spacing w:before="0" w:beforeAutospacing="0" w:after="0" w:afterAutospacing="0"/>
              <w:jc w:val="both"/>
              <w:rPr>
                <w:rFonts w:ascii="Arial" w:hAnsi="Arial" w:cs="Arial"/>
                <w:sz w:val="28"/>
                <w:szCs w:val="28"/>
              </w:rPr>
            </w:pPr>
            <w:bookmarkStart w:id="4" w:name="_Hlk101788794"/>
            <w:r>
              <w:rPr>
                <w:rFonts w:cs="Arial"/>
                <w:bCs/>
                <w:color w:val="000000" w:themeColor="text1"/>
                <w:sz w:val="28"/>
                <w:szCs w:val="28"/>
              </w:rPr>
              <w:t xml:space="preserve">Структурно-фазовое состояние и свойства </w:t>
            </w:r>
            <w:r w:rsidRPr="005626E2">
              <w:rPr>
                <w:rFonts w:cs="Arial"/>
                <w:bCs/>
                <w:color w:val="000000" w:themeColor="text1"/>
                <w:sz w:val="28"/>
                <w:szCs w:val="28"/>
              </w:rPr>
              <w:t>MAX</w:t>
            </w:r>
            <w:r>
              <w:rPr>
                <w:rFonts w:cs="Arial"/>
                <w:bCs/>
                <w:color w:val="000000" w:themeColor="text1"/>
                <w:sz w:val="28"/>
                <w:szCs w:val="28"/>
                <w:vertAlign w:val="subscript"/>
              </w:rPr>
              <w:t xml:space="preserve"> </w:t>
            </w:r>
            <w:r w:rsidRPr="005626E2">
              <w:rPr>
                <w:rFonts w:cs="Arial"/>
                <w:bCs/>
                <w:color w:val="000000" w:themeColor="text1"/>
                <w:sz w:val="28"/>
                <w:szCs w:val="28"/>
              </w:rPr>
              <w:t xml:space="preserve">фаз </w:t>
            </w:r>
            <w:r>
              <w:rPr>
                <w:rFonts w:cs="Arial"/>
                <w:bCs/>
                <w:color w:val="000000" w:themeColor="text1"/>
                <w:sz w:val="28"/>
                <w:szCs w:val="28"/>
              </w:rPr>
              <w:t xml:space="preserve">на основе </w:t>
            </w:r>
            <w:r w:rsidRPr="005626E2">
              <w:rPr>
                <w:rFonts w:cs="Arial"/>
                <w:bCs/>
                <w:color w:val="000000" w:themeColor="text1"/>
                <w:sz w:val="28"/>
                <w:szCs w:val="28"/>
              </w:rPr>
              <w:t>системы</w:t>
            </w:r>
            <w:r w:rsidRPr="005626E2">
              <w:rPr>
                <w:rFonts w:cs="Arial"/>
                <w:color w:val="000000" w:themeColor="text1"/>
                <w:sz w:val="28"/>
                <w:szCs w:val="28"/>
              </w:rPr>
              <w:t xml:space="preserve"> Ti-Si-C</w:t>
            </w:r>
            <w:r>
              <w:rPr>
                <w:rFonts w:cs="Arial"/>
                <w:color w:val="000000" w:themeColor="text1"/>
                <w:sz w:val="28"/>
                <w:szCs w:val="28"/>
              </w:rPr>
              <w:t xml:space="preserve"> </w:t>
            </w:r>
            <w:bookmarkEnd w:id="4"/>
            <w:r w:rsidRPr="005626E2">
              <w:rPr>
                <w:rFonts w:cs="Arial"/>
                <w:color w:val="000000" w:themeColor="text1"/>
                <w:sz w:val="28"/>
                <w:szCs w:val="28"/>
              </w:rPr>
              <w:t>…………………………………………........................</w:t>
            </w:r>
            <w:r>
              <w:rPr>
                <w:rFonts w:cs="Arial"/>
                <w:color w:val="000000" w:themeColor="text1"/>
                <w:sz w:val="28"/>
                <w:szCs w:val="28"/>
              </w:rPr>
              <w:t>...............</w:t>
            </w:r>
            <w:r w:rsidRPr="005626E2">
              <w:rPr>
                <w:rFonts w:cs="Arial"/>
                <w:color w:val="000000" w:themeColor="text1"/>
                <w:sz w:val="28"/>
                <w:szCs w:val="28"/>
              </w:rPr>
              <w:t>........</w:t>
            </w:r>
          </w:p>
        </w:tc>
        <w:tc>
          <w:tcPr>
            <w:tcW w:w="420" w:type="dxa"/>
          </w:tcPr>
          <w:p w14:paraId="40823432" w14:textId="77777777" w:rsidR="00F63DAA" w:rsidRPr="005626E2" w:rsidRDefault="00F63DAA" w:rsidP="00F63DAA">
            <w:pPr>
              <w:tabs>
                <w:tab w:val="left" w:pos="0"/>
                <w:tab w:val="left" w:pos="600"/>
                <w:tab w:val="left" w:pos="900"/>
              </w:tabs>
              <w:jc w:val="center"/>
              <w:rPr>
                <w:sz w:val="28"/>
                <w:szCs w:val="28"/>
              </w:rPr>
            </w:pPr>
          </w:p>
          <w:p w14:paraId="5E193F73" w14:textId="77777777" w:rsidR="00F63DAA" w:rsidRPr="005626E2" w:rsidRDefault="00F63DAA" w:rsidP="00F63DAA">
            <w:pPr>
              <w:tabs>
                <w:tab w:val="left" w:pos="0"/>
                <w:tab w:val="left" w:pos="600"/>
                <w:tab w:val="left" w:pos="900"/>
              </w:tabs>
              <w:jc w:val="center"/>
              <w:rPr>
                <w:sz w:val="28"/>
                <w:szCs w:val="28"/>
              </w:rPr>
            </w:pPr>
            <w:r w:rsidRPr="005626E2">
              <w:rPr>
                <w:sz w:val="28"/>
                <w:szCs w:val="28"/>
              </w:rPr>
              <w:t>1</w:t>
            </w:r>
            <w:r>
              <w:rPr>
                <w:sz w:val="28"/>
                <w:szCs w:val="28"/>
              </w:rPr>
              <w:t>2</w:t>
            </w:r>
          </w:p>
        </w:tc>
      </w:tr>
      <w:tr w:rsidR="00F63DAA" w:rsidRPr="005626E2" w14:paraId="0EDD0372" w14:textId="77777777" w:rsidTr="00F63DAA">
        <w:tc>
          <w:tcPr>
            <w:tcW w:w="572" w:type="dxa"/>
          </w:tcPr>
          <w:p w14:paraId="73576DA0" w14:textId="77777777" w:rsidR="00F63DAA" w:rsidRPr="005626E2" w:rsidRDefault="00F63DAA" w:rsidP="00F63DAA">
            <w:pPr>
              <w:pStyle w:val="af1"/>
              <w:tabs>
                <w:tab w:val="left" w:pos="600"/>
                <w:tab w:val="left" w:pos="900"/>
              </w:tabs>
              <w:spacing w:before="0" w:beforeAutospacing="0" w:after="0" w:afterAutospacing="0"/>
              <w:rPr>
                <w:rFonts w:cs="Arial"/>
                <w:color w:val="000000" w:themeColor="text1"/>
                <w:sz w:val="28"/>
                <w:szCs w:val="28"/>
              </w:rPr>
            </w:pPr>
            <w:r w:rsidRPr="005626E2">
              <w:rPr>
                <w:rFonts w:cs="Arial"/>
                <w:color w:val="000000" w:themeColor="text1"/>
                <w:sz w:val="28"/>
                <w:szCs w:val="28"/>
              </w:rPr>
              <w:t>1.</w:t>
            </w:r>
            <w:r>
              <w:rPr>
                <w:rFonts w:cs="Arial"/>
                <w:color w:val="000000" w:themeColor="text1"/>
                <w:sz w:val="28"/>
                <w:szCs w:val="28"/>
              </w:rPr>
              <w:t>2</w:t>
            </w:r>
          </w:p>
        </w:tc>
        <w:tc>
          <w:tcPr>
            <w:tcW w:w="8789" w:type="dxa"/>
          </w:tcPr>
          <w:p w14:paraId="7C1598F2" w14:textId="77777777" w:rsidR="00F63DAA" w:rsidRPr="005626E2" w:rsidRDefault="00F63DAA" w:rsidP="00F63DAA">
            <w:pPr>
              <w:pStyle w:val="af1"/>
              <w:tabs>
                <w:tab w:val="left" w:pos="993"/>
              </w:tabs>
              <w:spacing w:before="0" w:beforeAutospacing="0" w:after="0" w:afterAutospacing="0"/>
              <w:jc w:val="both"/>
              <w:rPr>
                <w:rFonts w:cs="Arial"/>
                <w:color w:val="000000" w:themeColor="text1"/>
                <w:sz w:val="28"/>
                <w:szCs w:val="28"/>
              </w:rPr>
            </w:pPr>
            <w:r w:rsidRPr="005626E2">
              <w:rPr>
                <w:rFonts w:cs="Arial"/>
                <w:color w:val="000000" w:themeColor="text1"/>
                <w:sz w:val="28"/>
                <w:szCs w:val="28"/>
              </w:rPr>
              <w:t>Анализ методов получения покрытий на основе МАХ фазы……………….</w:t>
            </w:r>
          </w:p>
        </w:tc>
        <w:tc>
          <w:tcPr>
            <w:tcW w:w="420" w:type="dxa"/>
          </w:tcPr>
          <w:p w14:paraId="639965A3" w14:textId="77777777" w:rsidR="00F63DAA" w:rsidRPr="005626E2" w:rsidRDefault="00F63DAA" w:rsidP="00F63DAA">
            <w:pPr>
              <w:tabs>
                <w:tab w:val="left" w:pos="0"/>
                <w:tab w:val="left" w:pos="600"/>
                <w:tab w:val="left" w:pos="900"/>
              </w:tabs>
              <w:jc w:val="center"/>
              <w:rPr>
                <w:sz w:val="28"/>
                <w:szCs w:val="28"/>
              </w:rPr>
            </w:pPr>
            <w:r w:rsidRPr="005626E2">
              <w:rPr>
                <w:sz w:val="28"/>
                <w:szCs w:val="28"/>
              </w:rPr>
              <w:t>1</w:t>
            </w:r>
            <w:r>
              <w:rPr>
                <w:sz w:val="28"/>
                <w:szCs w:val="28"/>
              </w:rPr>
              <w:t>8</w:t>
            </w:r>
          </w:p>
        </w:tc>
      </w:tr>
      <w:tr w:rsidR="00F63DAA" w:rsidRPr="005626E2" w14:paraId="448AB93D" w14:textId="77777777" w:rsidTr="00F63DAA">
        <w:tc>
          <w:tcPr>
            <w:tcW w:w="572" w:type="dxa"/>
          </w:tcPr>
          <w:p w14:paraId="4FD9EF19"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1.</w:t>
            </w:r>
            <w:r>
              <w:rPr>
                <w:rFonts w:cs="Arial"/>
                <w:color w:val="000000" w:themeColor="text1"/>
                <w:sz w:val="28"/>
                <w:szCs w:val="28"/>
              </w:rPr>
              <w:t>3</w:t>
            </w:r>
          </w:p>
        </w:tc>
        <w:tc>
          <w:tcPr>
            <w:tcW w:w="8789" w:type="dxa"/>
          </w:tcPr>
          <w:p w14:paraId="76B6853E" w14:textId="77777777" w:rsidR="00F63DAA" w:rsidRPr="005626E2" w:rsidRDefault="00F63DAA" w:rsidP="00F63DAA">
            <w:pPr>
              <w:pStyle w:val="af1"/>
              <w:tabs>
                <w:tab w:val="left" w:pos="993"/>
              </w:tabs>
              <w:spacing w:before="0" w:beforeAutospacing="0" w:after="0" w:afterAutospacing="0"/>
              <w:jc w:val="both"/>
              <w:rPr>
                <w:rFonts w:cs="Arial"/>
                <w:color w:val="000000" w:themeColor="text1"/>
                <w:sz w:val="28"/>
                <w:szCs w:val="28"/>
              </w:rPr>
            </w:pPr>
            <w:r w:rsidRPr="005626E2">
              <w:rPr>
                <w:rFonts w:cs="Arial"/>
                <w:color w:val="000000" w:themeColor="text1"/>
                <w:sz w:val="28"/>
                <w:szCs w:val="28"/>
              </w:rPr>
              <w:t>Анализ методов модифицирования поверхности покрытий концентрированными потоками энергии и обоснование применения импульсно-плазменной обработки</w:t>
            </w:r>
            <w:r w:rsidRPr="005626E2">
              <w:rPr>
                <w:rFonts w:cs="Arial"/>
                <w:b/>
                <w:color w:val="000000" w:themeColor="text1"/>
                <w:sz w:val="28"/>
                <w:szCs w:val="28"/>
              </w:rPr>
              <w:t xml:space="preserve"> </w:t>
            </w:r>
            <w:r w:rsidRPr="005626E2">
              <w:rPr>
                <w:rFonts w:cs="Arial"/>
                <w:color w:val="000000" w:themeColor="text1"/>
                <w:sz w:val="28"/>
                <w:szCs w:val="28"/>
              </w:rPr>
              <w:t>…………………………………………..</w:t>
            </w:r>
          </w:p>
        </w:tc>
        <w:tc>
          <w:tcPr>
            <w:tcW w:w="420" w:type="dxa"/>
          </w:tcPr>
          <w:p w14:paraId="5322A2B1" w14:textId="77777777" w:rsidR="00F63DAA" w:rsidRPr="005626E2" w:rsidRDefault="00F63DAA" w:rsidP="00F63DAA">
            <w:pPr>
              <w:tabs>
                <w:tab w:val="left" w:pos="0"/>
                <w:tab w:val="left" w:pos="600"/>
                <w:tab w:val="left" w:pos="900"/>
              </w:tabs>
              <w:jc w:val="center"/>
              <w:rPr>
                <w:sz w:val="28"/>
                <w:szCs w:val="28"/>
              </w:rPr>
            </w:pPr>
          </w:p>
          <w:p w14:paraId="72C85436" w14:textId="77777777" w:rsidR="00F63DAA" w:rsidRPr="005626E2" w:rsidRDefault="00F63DAA" w:rsidP="00F63DAA">
            <w:pPr>
              <w:tabs>
                <w:tab w:val="left" w:pos="0"/>
                <w:tab w:val="left" w:pos="600"/>
                <w:tab w:val="left" w:pos="900"/>
              </w:tabs>
              <w:jc w:val="center"/>
              <w:rPr>
                <w:sz w:val="28"/>
                <w:szCs w:val="28"/>
              </w:rPr>
            </w:pPr>
          </w:p>
          <w:p w14:paraId="0A539BC0" w14:textId="77777777" w:rsidR="00F63DAA" w:rsidRPr="005626E2" w:rsidRDefault="00F63DAA" w:rsidP="00F63DAA">
            <w:pPr>
              <w:tabs>
                <w:tab w:val="left" w:pos="0"/>
                <w:tab w:val="left" w:pos="600"/>
                <w:tab w:val="left" w:pos="900"/>
              </w:tabs>
              <w:jc w:val="center"/>
              <w:rPr>
                <w:sz w:val="28"/>
                <w:szCs w:val="28"/>
              </w:rPr>
            </w:pPr>
            <w:r w:rsidRPr="005626E2">
              <w:rPr>
                <w:sz w:val="28"/>
                <w:szCs w:val="28"/>
              </w:rPr>
              <w:t>2</w:t>
            </w:r>
            <w:r>
              <w:rPr>
                <w:sz w:val="28"/>
                <w:szCs w:val="28"/>
              </w:rPr>
              <w:t>2</w:t>
            </w:r>
          </w:p>
        </w:tc>
      </w:tr>
      <w:tr w:rsidR="00F63DAA" w:rsidRPr="005626E2" w14:paraId="52C8DA40" w14:textId="77777777" w:rsidTr="00F63DAA">
        <w:tc>
          <w:tcPr>
            <w:tcW w:w="572" w:type="dxa"/>
          </w:tcPr>
          <w:p w14:paraId="18F1449C"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1.</w:t>
            </w:r>
            <w:r>
              <w:rPr>
                <w:rFonts w:cs="Arial"/>
                <w:color w:val="000000" w:themeColor="text1"/>
                <w:sz w:val="28"/>
                <w:szCs w:val="28"/>
              </w:rPr>
              <w:t>4</w:t>
            </w:r>
          </w:p>
        </w:tc>
        <w:tc>
          <w:tcPr>
            <w:tcW w:w="8789" w:type="dxa"/>
          </w:tcPr>
          <w:p w14:paraId="7AE1DA47" w14:textId="77777777" w:rsidR="00F63DAA" w:rsidRPr="005626E2" w:rsidRDefault="00F63DAA" w:rsidP="00F63DAA">
            <w:pPr>
              <w:pStyle w:val="af1"/>
              <w:tabs>
                <w:tab w:val="left" w:pos="993"/>
              </w:tabs>
              <w:spacing w:before="0" w:beforeAutospacing="0" w:after="0" w:afterAutospacing="0"/>
              <w:jc w:val="both"/>
              <w:rPr>
                <w:rFonts w:ascii="Arial" w:hAnsi="Arial" w:cs="Arial"/>
                <w:sz w:val="28"/>
                <w:szCs w:val="28"/>
              </w:rPr>
            </w:pPr>
            <w:r w:rsidRPr="005626E2">
              <w:rPr>
                <w:rFonts w:cs="Arial"/>
                <w:color w:val="000000" w:themeColor="text1"/>
                <w:sz w:val="28"/>
                <w:szCs w:val="28"/>
              </w:rPr>
              <w:t>Постановка задачи исследования…………………………………………….</w:t>
            </w:r>
          </w:p>
        </w:tc>
        <w:tc>
          <w:tcPr>
            <w:tcW w:w="420" w:type="dxa"/>
          </w:tcPr>
          <w:p w14:paraId="457FCC2E" w14:textId="77777777" w:rsidR="00F63DAA" w:rsidRPr="005626E2" w:rsidRDefault="00F63DAA" w:rsidP="00F63DAA">
            <w:pPr>
              <w:tabs>
                <w:tab w:val="left" w:pos="0"/>
                <w:tab w:val="left" w:pos="600"/>
                <w:tab w:val="left" w:pos="900"/>
              </w:tabs>
              <w:jc w:val="center"/>
              <w:rPr>
                <w:sz w:val="28"/>
                <w:szCs w:val="28"/>
              </w:rPr>
            </w:pPr>
            <w:r w:rsidRPr="005626E2">
              <w:rPr>
                <w:sz w:val="28"/>
                <w:szCs w:val="28"/>
              </w:rPr>
              <w:t>2</w:t>
            </w:r>
            <w:r>
              <w:rPr>
                <w:sz w:val="28"/>
                <w:szCs w:val="28"/>
              </w:rPr>
              <w:t>7</w:t>
            </w:r>
          </w:p>
        </w:tc>
      </w:tr>
      <w:tr w:rsidR="00F63DAA" w:rsidRPr="005626E2" w14:paraId="3BDCF935" w14:textId="77777777" w:rsidTr="00F63DAA">
        <w:trPr>
          <w:trHeight w:val="333"/>
        </w:trPr>
        <w:tc>
          <w:tcPr>
            <w:tcW w:w="9361" w:type="dxa"/>
            <w:gridSpan w:val="2"/>
          </w:tcPr>
          <w:p w14:paraId="7E69A569" w14:textId="77777777" w:rsidR="00F63DAA" w:rsidRPr="005626E2" w:rsidRDefault="00F63DAA" w:rsidP="00F63DAA">
            <w:pPr>
              <w:pStyle w:val="a4"/>
              <w:tabs>
                <w:tab w:val="left" w:pos="426"/>
                <w:tab w:val="left" w:pos="1843"/>
                <w:tab w:val="left" w:pos="1985"/>
                <w:tab w:val="left" w:pos="2127"/>
              </w:tabs>
              <w:ind w:left="0"/>
              <w:jc w:val="both"/>
              <w:rPr>
                <w:sz w:val="28"/>
                <w:szCs w:val="28"/>
              </w:rPr>
            </w:pPr>
            <w:r w:rsidRPr="005626E2">
              <w:rPr>
                <w:sz w:val="28"/>
                <w:szCs w:val="28"/>
              </w:rPr>
              <w:t>ГЛАВА</w:t>
            </w:r>
            <w:r w:rsidRPr="005626E2">
              <w:rPr>
                <w:caps/>
                <w:sz w:val="28"/>
                <w:szCs w:val="28"/>
              </w:rPr>
              <w:t xml:space="preserve"> 2. Экспериментальное оборудование</w:t>
            </w:r>
            <w:r w:rsidRPr="005626E2">
              <w:rPr>
                <w:sz w:val="28"/>
                <w:szCs w:val="28"/>
              </w:rPr>
              <w:t>, МАТЕР</w:t>
            </w:r>
            <w:r w:rsidR="002D161F">
              <w:rPr>
                <w:sz w:val="28"/>
                <w:szCs w:val="28"/>
              </w:rPr>
              <w:t>И</w:t>
            </w:r>
            <w:r w:rsidRPr="005626E2">
              <w:rPr>
                <w:sz w:val="28"/>
                <w:szCs w:val="28"/>
              </w:rPr>
              <w:t>АЛЫ И МЕТОДЫ ИССЛЕДОВАНИЙ……………………………………………………..</w:t>
            </w:r>
          </w:p>
        </w:tc>
        <w:tc>
          <w:tcPr>
            <w:tcW w:w="420" w:type="dxa"/>
          </w:tcPr>
          <w:p w14:paraId="35FB9705" w14:textId="77777777" w:rsidR="00F63DAA" w:rsidRPr="005626E2" w:rsidRDefault="00F63DAA" w:rsidP="00F63DAA">
            <w:pPr>
              <w:tabs>
                <w:tab w:val="left" w:pos="0"/>
                <w:tab w:val="left" w:pos="600"/>
                <w:tab w:val="left" w:pos="900"/>
              </w:tabs>
              <w:jc w:val="center"/>
              <w:rPr>
                <w:sz w:val="28"/>
                <w:szCs w:val="28"/>
              </w:rPr>
            </w:pPr>
          </w:p>
          <w:p w14:paraId="0FDD679F" w14:textId="77777777" w:rsidR="00F63DAA" w:rsidRPr="005626E2" w:rsidRDefault="00F63DAA" w:rsidP="00F63DAA">
            <w:pPr>
              <w:tabs>
                <w:tab w:val="left" w:pos="0"/>
                <w:tab w:val="left" w:pos="600"/>
                <w:tab w:val="left" w:pos="900"/>
              </w:tabs>
              <w:jc w:val="center"/>
              <w:rPr>
                <w:sz w:val="28"/>
                <w:szCs w:val="28"/>
              </w:rPr>
            </w:pPr>
            <w:r w:rsidRPr="005626E2">
              <w:rPr>
                <w:sz w:val="28"/>
                <w:szCs w:val="28"/>
              </w:rPr>
              <w:t>2</w:t>
            </w:r>
            <w:r>
              <w:rPr>
                <w:sz w:val="28"/>
                <w:szCs w:val="28"/>
              </w:rPr>
              <w:t>9</w:t>
            </w:r>
          </w:p>
        </w:tc>
      </w:tr>
      <w:tr w:rsidR="00F63DAA" w:rsidRPr="005626E2" w14:paraId="6BBADAE3" w14:textId="77777777" w:rsidTr="00F63DAA">
        <w:tc>
          <w:tcPr>
            <w:tcW w:w="572" w:type="dxa"/>
          </w:tcPr>
          <w:p w14:paraId="275133CE"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2.1</w:t>
            </w:r>
          </w:p>
        </w:tc>
        <w:tc>
          <w:tcPr>
            <w:tcW w:w="8789" w:type="dxa"/>
          </w:tcPr>
          <w:p w14:paraId="713D3F99" w14:textId="77777777" w:rsidR="00F63DAA" w:rsidRPr="005626E2" w:rsidRDefault="00F63DAA" w:rsidP="00F63DAA">
            <w:pPr>
              <w:pStyle w:val="af1"/>
              <w:tabs>
                <w:tab w:val="left" w:pos="851"/>
                <w:tab w:val="left" w:pos="1843"/>
                <w:tab w:val="left" w:pos="1985"/>
                <w:tab w:val="left" w:pos="2127"/>
              </w:tabs>
              <w:spacing w:before="0" w:beforeAutospacing="0" w:after="0" w:afterAutospacing="0"/>
              <w:rPr>
                <w:rFonts w:cs="Arial"/>
                <w:color w:val="000000" w:themeColor="text1"/>
                <w:sz w:val="28"/>
                <w:szCs w:val="28"/>
              </w:rPr>
            </w:pPr>
            <w:r w:rsidRPr="005626E2">
              <w:rPr>
                <w:rFonts w:cs="Arial"/>
                <w:color w:val="000000" w:themeColor="text1"/>
                <w:sz w:val="28"/>
                <w:szCs w:val="28"/>
              </w:rPr>
              <w:t>Исходные материалы и подготовка образцов………………………………</w:t>
            </w:r>
          </w:p>
        </w:tc>
        <w:tc>
          <w:tcPr>
            <w:tcW w:w="420" w:type="dxa"/>
          </w:tcPr>
          <w:p w14:paraId="55BDC1A6" w14:textId="77777777" w:rsidR="00F63DAA" w:rsidRPr="005626E2" w:rsidRDefault="00F63DAA" w:rsidP="00F63DAA">
            <w:pPr>
              <w:tabs>
                <w:tab w:val="left" w:pos="0"/>
                <w:tab w:val="left" w:pos="600"/>
                <w:tab w:val="left" w:pos="900"/>
              </w:tabs>
              <w:jc w:val="center"/>
              <w:rPr>
                <w:sz w:val="28"/>
                <w:szCs w:val="28"/>
              </w:rPr>
            </w:pPr>
            <w:r w:rsidRPr="005626E2">
              <w:rPr>
                <w:sz w:val="28"/>
                <w:szCs w:val="28"/>
              </w:rPr>
              <w:t>2</w:t>
            </w:r>
            <w:r>
              <w:rPr>
                <w:sz w:val="28"/>
                <w:szCs w:val="28"/>
              </w:rPr>
              <w:t>9</w:t>
            </w:r>
          </w:p>
        </w:tc>
      </w:tr>
      <w:tr w:rsidR="00F63DAA" w:rsidRPr="005626E2" w14:paraId="7AFAC739" w14:textId="77777777" w:rsidTr="00F63DAA">
        <w:tc>
          <w:tcPr>
            <w:tcW w:w="572" w:type="dxa"/>
          </w:tcPr>
          <w:p w14:paraId="7A6C31A5" w14:textId="77777777" w:rsidR="00F63DAA" w:rsidRPr="005626E2" w:rsidRDefault="00F63DAA" w:rsidP="00F63DAA">
            <w:pPr>
              <w:pStyle w:val="af1"/>
              <w:tabs>
                <w:tab w:val="left" w:pos="600"/>
                <w:tab w:val="left" w:pos="900"/>
              </w:tabs>
              <w:spacing w:before="0" w:beforeAutospacing="0" w:after="0" w:afterAutospacing="0"/>
              <w:rPr>
                <w:rFonts w:cs="Arial"/>
                <w:color w:val="000000" w:themeColor="text1"/>
                <w:sz w:val="28"/>
                <w:szCs w:val="28"/>
              </w:rPr>
            </w:pPr>
            <w:r w:rsidRPr="005626E2">
              <w:rPr>
                <w:rFonts w:cs="Arial"/>
                <w:color w:val="000000" w:themeColor="text1"/>
                <w:sz w:val="28"/>
                <w:szCs w:val="28"/>
              </w:rPr>
              <w:t>2.2</w:t>
            </w:r>
          </w:p>
        </w:tc>
        <w:tc>
          <w:tcPr>
            <w:tcW w:w="8789" w:type="dxa"/>
          </w:tcPr>
          <w:p w14:paraId="23B97876" w14:textId="77777777" w:rsidR="00F63DAA" w:rsidRPr="005626E2" w:rsidRDefault="00F63DAA" w:rsidP="00F63DAA">
            <w:pPr>
              <w:pStyle w:val="af1"/>
              <w:tabs>
                <w:tab w:val="left" w:pos="851"/>
                <w:tab w:val="left" w:pos="1843"/>
                <w:tab w:val="left" w:pos="1985"/>
                <w:tab w:val="left" w:pos="2127"/>
              </w:tabs>
              <w:spacing w:before="0" w:beforeAutospacing="0" w:after="0" w:afterAutospacing="0"/>
              <w:rPr>
                <w:rFonts w:cs="Arial"/>
                <w:color w:val="000000" w:themeColor="text1"/>
                <w:sz w:val="28"/>
                <w:szCs w:val="28"/>
              </w:rPr>
            </w:pPr>
            <w:r w:rsidRPr="005626E2">
              <w:rPr>
                <w:rFonts w:cs="Arial"/>
                <w:color w:val="000000" w:themeColor="text1"/>
                <w:sz w:val="28"/>
                <w:szCs w:val="28"/>
              </w:rPr>
              <w:t>Компьютеризированный комплекс детонационного напыления CDS2000</w:t>
            </w:r>
          </w:p>
        </w:tc>
        <w:tc>
          <w:tcPr>
            <w:tcW w:w="420" w:type="dxa"/>
          </w:tcPr>
          <w:p w14:paraId="1D4F018A" w14:textId="77777777" w:rsidR="00F63DAA" w:rsidRPr="005626E2" w:rsidRDefault="00F63DAA" w:rsidP="00F63DAA">
            <w:pPr>
              <w:tabs>
                <w:tab w:val="left" w:pos="0"/>
                <w:tab w:val="left" w:pos="600"/>
                <w:tab w:val="left" w:pos="900"/>
              </w:tabs>
              <w:jc w:val="center"/>
              <w:rPr>
                <w:sz w:val="28"/>
                <w:szCs w:val="28"/>
              </w:rPr>
            </w:pPr>
            <w:r w:rsidRPr="005626E2">
              <w:rPr>
                <w:sz w:val="28"/>
                <w:szCs w:val="28"/>
              </w:rPr>
              <w:t>2</w:t>
            </w:r>
            <w:r>
              <w:rPr>
                <w:sz w:val="28"/>
                <w:szCs w:val="28"/>
              </w:rPr>
              <w:t>9</w:t>
            </w:r>
          </w:p>
        </w:tc>
      </w:tr>
      <w:tr w:rsidR="00F63DAA" w:rsidRPr="005626E2" w14:paraId="13C1F063" w14:textId="77777777" w:rsidTr="00F63DAA">
        <w:tc>
          <w:tcPr>
            <w:tcW w:w="572" w:type="dxa"/>
          </w:tcPr>
          <w:p w14:paraId="01B9C97A"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2.3</w:t>
            </w:r>
          </w:p>
        </w:tc>
        <w:tc>
          <w:tcPr>
            <w:tcW w:w="8789" w:type="dxa"/>
          </w:tcPr>
          <w:p w14:paraId="4F72F2DC" w14:textId="77777777" w:rsidR="00F63DAA" w:rsidRPr="005626E2" w:rsidRDefault="00F63DAA" w:rsidP="00F63DAA">
            <w:pPr>
              <w:pStyle w:val="af1"/>
              <w:tabs>
                <w:tab w:val="left" w:pos="851"/>
                <w:tab w:val="left" w:pos="1843"/>
                <w:tab w:val="left" w:pos="1985"/>
                <w:tab w:val="left" w:pos="2127"/>
              </w:tabs>
              <w:spacing w:before="0" w:beforeAutospacing="0" w:after="0" w:afterAutospacing="0"/>
              <w:rPr>
                <w:rFonts w:ascii="Arial" w:hAnsi="Arial" w:cs="Arial"/>
                <w:sz w:val="28"/>
                <w:szCs w:val="28"/>
              </w:rPr>
            </w:pPr>
            <w:r w:rsidRPr="005626E2">
              <w:rPr>
                <w:rFonts w:cs="Arial"/>
                <w:color w:val="000000" w:themeColor="text1"/>
                <w:sz w:val="28"/>
                <w:szCs w:val="28"/>
              </w:rPr>
              <w:t>Термическая обработка покрытий…………………………………………...</w:t>
            </w:r>
          </w:p>
        </w:tc>
        <w:tc>
          <w:tcPr>
            <w:tcW w:w="420" w:type="dxa"/>
          </w:tcPr>
          <w:p w14:paraId="07DBBBD8" w14:textId="77777777" w:rsidR="00F63DAA" w:rsidRPr="005626E2" w:rsidRDefault="00F63DAA" w:rsidP="00F63DAA">
            <w:pPr>
              <w:tabs>
                <w:tab w:val="left" w:pos="0"/>
                <w:tab w:val="left" w:pos="600"/>
                <w:tab w:val="left" w:pos="900"/>
              </w:tabs>
              <w:jc w:val="center"/>
              <w:rPr>
                <w:sz w:val="28"/>
                <w:szCs w:val="28"/>
              </w:rPr>
            </w:pPr>
            <w:r w:rsidRPr="005626E2">
              <w:rPr>
                <w:sz w:val="28"/>
                <w:szCs w:val="28"/>
              </w:rPr>
              <w:t>3</w:t>
            </w:r>
            <w:r>
              <w:rPr>
                <w:sz w:val="28"/>
                <w:szCs w:val="28"/>
              </w:rPr>
              <w:t>1</w:t>
            </w:r>
          </w:p>
        </w:tc>
      </w:tr>
      <w:tr w:rsidR="00F63DAA" w:rsidRPr="005626E2" w14:paraId="5E7E85B8" w14:textId="77777777" w:rsidTr="00F63DAA">
        <w:tc>
          <w:tcPr>
            <w:tcW w:w="572" w:type="dxa"/>
          </w:tcPr>
          <w:p w14:paraId="122FD22C"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2.4</w:t>
            </w:r>
          </w:p>
        </w:tc>
        <w:tc>
          <w:tcPr>
            <w:tcW w:w="8789" w:type="dxa"/>
          </w:tcPr>
          <w:p w14:paraId="4F9E8B0B" w14:textId="77777777" w:rsidR="00F63DAA" w:rsidRPr="005626E2" w:rsidRDefault="00F63DAA" w:rsidP="00F63DAA">
            <w:pPr>
              <w:pStyle w:val="af1"/>
              <w:tabs>
                <w:tab w:val="left" w:pos="851"/>
                <w:tab w:val="left" w:pos="1843"/>
                <w:tab w:val="left" w:pos="1985"/>
                <w:tab w:val="left" w:pos="2127"/>
              </w:tabs>
              <w:spacing w:before="0" w:beforeAutospacing="0" w:after="0" w:afterAutospacing="0"/>
              <w:rPr>
                <w:rFonts w:ascii="Arial" w:hAnsi="Arial" w:cs="Arial"/>
                <w:sz w:val="28"/>
                <w:szCs w:val="28"/>
              </w:rPr>
            </w:pPr>
            <w:r w:rsidRPr="005626E2">
              <w:rPr>
                <w:rFonts w:cs="Arial"/>
                <w:color w:val="000000" w:themeColor="text1"/>
                <w:sz w:val="28"/>
                <w:szCs w:val="28"/>
              </w:rPr>
              <w:t>Импульсно-плазменная обработка покрытий………………………………</w:t>
            </w:r>
          </w:p>
        </w:tc>
        <w:tc>
          <w:tcPr>
            <w:tcW w:w="420" w:type="dxa"/>
          </w:tcPr>
          <w:p w14:paraId="10491385" w14:textId="77777777" w:rsidR="00F63DAA" w:rsidRPr="005626E2" w:rsidRDefault="00F63DAA" w:rsidP="00F63DAA">
            <w:pPr>
              <w:tabs>
                <w:tab w:val="left" w:pos="0"/>
                <w:tab w:val="left" w:pos="600"/>
                <w:tab w:val="left" w:pos="900"/>
              </w:tabs>
              <w:jc w:val="center"/>
              <w:rPr>
                <w:sz w:val="28"/>
                <w:szCs w:val="28"/>
              </w:rPr>
            </w:pPr>
            <w:r w:rsidRPr="005626E2">
              <w:rPr>
                <w:sz w:val="28"/>
                <w:szCs w:val="28"/>
              </w:rPr>
              <w:t>3</w:t>
            </w:r>
            <w:r>
              <w:rPr>
                <w:sz w:val="28"/>
                <w:szCs w:val="28"/>
              </w:rPr>
              <w:t>1</w:t>
            </w:r>
          </w:p>
        </w:tc>
      </w:tr>
      <w:tr w:rsidR="00F63DAA" w:rsidRPr="005626E2" w14:paraId="25C92B4D" w14:textId="77777777" w:rsidTr="00F63DAA">
        <w:tc>
          <w:tcPr>
            <w:tcW w:w="572" w:type="dxa"/>
          </w:tcPr>
          <w:p w14:paraId="36DCCAB9"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2.5</w:t>
            </w:r>
          </w:p>
        </w:tc>
        <w:tc>
          <w:tcPr>
            <w:tcW w:w="8789" w:type="dxa"/>
          </w:tcPr>
          <w:p w14:paraId="4F59DDBE" w14:textId="77777777" w:rsidR="00F63DAA" w:rsidRPr="005626E2" w:rsidRDefault="00F63DAA" w:rsidP="00F63DAA">
            <w:pPr>
              <w:pStyle w:val="af1"/>
              <w:tabs>
                <w:tab w:val="left" w:pos="851"/>
                <w:tab w:val="left" w:pos="1843"/>
                <w:tab w:val="left" w:pos="1985"/>
                <w:tab w:val="left" w:pos="2127"/>
              </w:tabs>
              <w:spacing w:before="0" w:beforeAutospacing="0" w:after="0" w:afterAutospacing="0"/>
              <w:rPr>
                <w:rFonts w:ascii="Arial" w:hAnsi="Arial" w:cs="Arial"/>
                <w:sz w:val="28"/>
                <w:szCs w:val="28"/>
              </w:rPr>
            </w:pPr>
            <w:r w:rsidRPr="005626E2">
              <w:rPr>
                <w:rFonts w:cs="Arial"/>
                <w:color w:val="000000" w:themeColor="text1"/>
                <w:sz w:val="28"/>
                <w:szCs w:val="28"/>
              </w:rPr>
              <w:t>Методы исследования состава и структуры покрытий…………………….</w:t>
            </w:r>
          </w:p>
        </w:tc>
        <w:tc>
          <w:tcPr>
            <w:tcW w:w="420" w:type="dxa"/>
          </w:tcPr>
          <w:p w14:paraId="459CA740" w14:textId="77777777" w:rsidR="00F63DAA" w:rsidRPr="005626E2" w:rsidRDefault="00F63DAA" w:rsidP="00F63DAA">
            <w:pPr>
              <w:tabs>
                <w:tab w:val="left" w:pos="0"/>
                <w:tab w:val="left" w:pos="600"/>
                <w:tab w:val="left" w:pos="900"/>
              </w:tabs>
              <w:jc w:val="center"/>
              <w:rPr>
                <w:sz w:val="28"/>
                <w:szCs w:val="28"/>
              </w:rPr>
            </w:pPr>
            <w:r w:rsidRPr="005626E2">
              <w:rPr>
                <w:sz w:val="28"/>
                <w:szCs w:val="28"/>
              </w:rPr>
              <w:t>3</w:t>
            </w:r>
            <w:r>
              <w:rPr>
                <w:sz w:val="28"/>
                <w:szCs w:val="28"/>
              </w:rPr>
              <w:t>2</w:t>
            </w:r>
          </w:p>
        </w:tc>
      </w:tr>
      <w:tr w:rsidR="00F63DAA" w:rsidRPr="005626E2" w14:paraId="5BBC4661" w14:textId="77777777" w:rsidTr="00F63DAA">
        <w:tc>
          <w:tcPr>
            <w:tcW w:w="572" w:type="dxa"/>
          </w:tcPr>
          <w:p w14:paraId="318EF5C6"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2.6</w:t>
            </w:r>
          </w:p>
        </w:tc>
        <w:tc>
          <w:tcPr>
            <w:tcW w:w="8789" w:type="dxa"/>
          </w:tcPr>
          <w:p w14:paraId="54778DBC" w14:textId="77777777" w:rsidR="00F63DAA" w:rsidRPr="005626E2" w:rsidRDefault="00F63DAA" w:rsidP="00F63DAA">
            <w:pPr>
              <w:pStyle w:val="af1"/>
              <w:tabs>
                <w:tab w:val="left" w:pos="851"/>
                <w:tab w:val="left" w:pos="1843"/>
                <w:tab w:val="left" w:pos="1985"/>
                <w:tab w:val="left" w:pos="2127"/>
              </w:tabs>
              <w:spacing w:before="0" w:beforeAutospacing="0" w:after="0" w:afterAutospacing="0"/>
              <w:rPr>
                <w:rFonts w:ascii="Arial" w:hAnsi="Arial" w:cs="Arial"/>
                <w:sz w:val="28"/>
                <w:szCs w:val="28"/>
              </w:rPr>
            </w:pPr>
            <w:r w:rsidRPr="005626E2">
              <w:rPr>
                <w:rFonts w:cs="Arial"/>
                <w:color w:val="000000" w:themeColor="text1"/>
                <w:sz w:val="28"/>
                <w:szCs w:val="28"/>
              </w:rPr>
              <w:t>Методы исследования механико-трибологических свойств покрытий…...</w:t>
            </w:r>
          </w:p>
        </w:tc>
        <w:tc>
          <w:tcPr>
            <w:tcW w:w="420" w:type="dxa"/>
          </w:tcPr>
          <w:p w14:paraId="09855937" w14:textId="77777777" w:rsidR="00F63DAA" w:rsidRPr="005626E2" w:rsidRDefault="00F63DAA" w:rsidP="00F63DAA">
            <w:pPr>
              <w:tabs>
                <w:tab w:val="left" w:pos="0"/>
                <w:tab w:val="left" w:pos="600"/>
                <w:tab w:val="left" w:pos="900"/>
              </w:tabs>
              <w:jc w:val="center"/>
              <w:rPr>
                <w:sz w:val="28"/>
                <w:szCs w:val="28"/>
              </w:rPr>
            </w:pPr>
            <w:r w:rsidRPr="005626E2">
              <w:rPr>
                <w:sz w:val="28"/>
                <w:szCs w:val="28"/>
              </w:rPr>
              <w:t>3</w:t>
            </w:r>
            <w:r>
              <w:rPr>
                <w:sz w:val="28"/>
                <w:szCs w:val="28"/>
              </w:rPr>
              <w:t>4</w:t>
            </w:r>
          </w:p>
        </w:tc>
      </w:tr>
      <w:tr w:rsidR="00F63DAA" w:rsidRPr="005626E2" w14:paraId="5E86D86A" w14:textId="77777777" w:rsidTr="00F63DAA">
        <w:trPr>
          <w:trHeight w:val="115"/>
        </w:trPr>
        <w:tc>
          <w:tcPr>
            <w:tcW w:w="9361" w:type="dxa"/>
            <w:gridSpan w:val="2"/>
          </w:tcPr>
          <w:p w14:paraId="60E4E84E" w14:textId="77777777" w:rsidR="00F63DAA" w:rsidRPr="005626E2" w:rsidRDefault="00F63DAA" w:rsidP="00F63DAA">
            <w:pPr>
              <w:tabs>
                <w:tab w:val="left" w:pos="405"/>
              </w:tabs>
              <w:contextualSpacing/>
              <w:jc w:val="both"/>
              <w:rPr>
                <w:sz w:val="28"/>
                <w:szCs w:val="28"/>
              </w:rPr>
            </w:pPr>
            <w:r w:rsidRPr="005626E2">
              <w:rPr>
                <w:sz w:val="28"/>
                <w:szCs w:val="28"/>
              </w:rPr>
              <w:t>ГЛАВА</w:t>
            </w:r>
            <w:r w:rsidRPr="005626E2">
              <w:rPr>
                <w:caps/>
                <w:sz w:val="28"/>
                <w:szCs w:val="28"/>
              </w:rPr>
              <w:t xml:space="preserve"> 3. </w:t>
            </w:r>
            <w:r w:rsidRPr="005626E2">
              <w:rPr>
                <w:sz w:val="28"/>
                <w:szCs w:val="28"/>
              </w:rPr>
              <w:t xml:space="preserve">РАЗРАБОТКА </w:t>
            </w:r>
            <w:r>
              <w:rPr>
                <w:sz w:val="28"/>
                <w:szCs w:val="28"/>
              </w:rPr>
              <w:t>НАУЧНО-ТЕХНОЛОГИЧЕСКИХ ОСНОВ</w:t>
            </w:r>
            <w:r w:rsidRPr="005626E2">
              <w:rPr>
                <w:sz w:val="28"/>
                <w:szCs w:val="28"/>
              </w:rPr>
              <w:t xml:space="preserve"> </w:t>
            </w:r>
            <w:r>
              <w:rPr>
                <w:sz w:val="28"/>
                <w:szCs w:val="28"/>
              </w:rPr>
              <w:t xml:space="preserve">ФОРМИРОВАНИЯ ДЕТОНАЦИОННЫХ ПОКРЫТИЙ НА ОСНОВЕ </w:t>
            </w:r>
            <w:r w:rsidRPr="005626E2">
              <w:rPr>
                <w:sz w:val="28"/>
                <w:szCs w:val="28"/>
              </w:rPr>
              <w:t xml:space="preserve">КАРБОСИЛИЦИДА ТИТАНА </w:t>
            </w:r>
            <w:r>
              <w:rPr>
                <w:sz w:val="28"/>
                <w:szCs w:val="28"/>
              </w:rPr>
              <w:t>……………………………………………………</w:t>
            </w:r>
          </w:p>
        </w:tc>
        <w:tc>
          <w:tcPr>
            <w:tcW w:w="420" w:type="dxa"/>
          </w:tcPr>
          <w:p w14:paraId="48B0D5D9" w14:textId="77777777" w:rsidR="00F63DAA" w:rsidRPr="005626E2" w:rsidRDefault="00F63DAA" w:rsidP="00F63DAA">
            <w:pPr>
              <w:tabs>
                <w:tab w:val="left" w:pos="0"/>
                <w:tab w:val="left" w:pos="600"/>
                <w:tab w:val="left" w:pos="900"/>
              </w:tabs>
              <w:jc w:val="center"/>
              <w:rPr>
                <w:sz w:val="28"/>
                <w:szCs w:val="28"/>
              </w:rPr>
            </w:pPr>
          </w:p>
          <w:p w14:paraId="4308B3AF" w14:textId="77777777" w:rsidR="00F63DAA" w:rsidRPr="005626E2" w:rsidRDefault="00F63DAA" w:rsidP="00F63DAA">
            <w:pPr>
              <w:tabs>
                <w:tab w:val="left" w:pos="0"/>
                <w:tab w:val="left" w:pos="600"/>
                <w:tab w:val="left" w:pos="900"/>
              </w:tabs>
              <w:jc w:val="center"/>
              <w:rPr>
                <w:sz w:val="28"/>
                <w:szCs w:val="28"/>
              </w:rPr>
            </w:pPr>
          </w:p>
          <w:p w14:paraId="3FE20FD9" w14:textId="0B8C82F9" w:rsidR="00F63DAA" w:rsidRPr="00975E4E" w:rsidRDefault="00F63DAA" w:rsidP="00F63DAA">
            <w:pPr>
              <w:tabs>
                <w:tab w:val="left" w:pos="0"/>
                <w:tab w:val="left" w:pos="600"/>
                <w:tab w:val="left" w:pos="900"/>
              </w:tabs>
              <w:jc w:val="center"/>
              <w:rPr>
                <w:sz w:val="28"/>
                <w:szCs w:val="28"/>
                <w:lang w:val="en-US"/>
              </w:rPr>
            </w:pPr>
            <w:r w:rsidRPr="005626E2">
              <w:rPr>
                <w:sz w:val="28"/>
                <w:szCs w:val="28"/>
              </w:rPr>
              <w:t>3</w:t>
            </w:r>
            <w:r w:rsidR="00975E4E">
              <w:rPr>
                <w:sz w:val="28"/>
                <w:szCs w:val="28"/>
                <w:lang w:val="en-US"/>
              </w:rPr>
              <w:t>7</w:t>
            </w:r>
          </w:p>
        </w:tc>
      </w:tr>
      <w:tr w:rsidR="00F63DAA" w:rsidRPr="005626E2" w14:paraId="734850B5" w14:textId="77777777" w:rsidTr="00F63DAA">
        <w:tc>
          <w:tcPr>
            <w:tcW w:w="572" w:type="dxa"/>
          </w:tcPr>
          <w:p w14:paraId="76293984"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3.1</w:t>
            </w:r>
          </w:p>
        </w:tc>
        <w:tc>
          <w:tcPr>
            <w:tcW w:w="8789" w:type="dxa"/>
          </w:tcPr>
          <w:p w14:paraId="26906315" w14:textId="77777777" w:rsidR="00F63DAA" w:rsidRPr="005626E2" w:rsidRDefault="00F63DAA" w:rsidP="00F63DAA">
            <w:pPr>
              <w:pStyle w:val="af1"/>
              <w:tabs>
                <w:tab w:val="left" w:pos="993"/>
              </w:tabs>
              <w:spacing w:before="0" w:beforeAutospacing="0" w:after="0" w:afterAutospacing="0"/>
              <w:jc w:val="both"/>
              <w:rPr>
                <w:rFonts w:ascii="Arial" w:hAnsi="Arial" w:cs="Arial"/>
                <w:sz w:val="28"/>
                <w:szCs w:val="28"/>
              </w:rPr>
            </w:pPr>
            <w:r w:rsidRPr="005626E2">
              <w:rPr>
                <w:rFonts w:cs="Arial"/>
                <w:color w:val="000000" w:themeColor="text1"/>
                <w:sz w:val="28"/>
                <w:szCs w:val="28"/>
              </w:rPr>
              <w:t>Влияние параметра детонационного напыления структурно-фазовое состояние покрытий…………………………………………………………..</w:t>
            </w:r>
          </w:p>
        </w:tc>
        <w:tc>
          <w:tcPr>
            <w:tcW w:w="420" w:type="dxa"/>
          </w:tcPr>
          <w:p w14:paraId="0C35E649" w14:textId="77777777" w:rsidR="00F63DAA" w:rsidRPr="005626E2" w:rsidRDefault="00F63DAA" w:rsidP="00F63DAA">
            <w:pPr>
              <w:tabs>
                <w:tab w:val="left" w:pos="0"/>
                <w:tab w:val="left" w:pos="600"/>
                <w:tab w:val="left" w:pos="900"/>
              </w:tabs>
              <w:jc w:val="center"/>
              <w:rPr>
                <w:sz w:val="28"/>
                <w:szCs w:val="28"/>
              </w:rPr>
            </w:pPr>
          </w:p>
          <w:p w14:paraId="0AD04734" w14:textId="32819DDD" w:rsidR="00F63DAA" w:rsidRPr="00975E4E" w:rsidRDefault="00F63DAA" w:rsidP="00F63DAA">
            <w:pPr>
              <w:tabs>
                <w:tab w:val="left" w:pos="0"/>
                <w:tab w:val="left" w:pos="600"/>
                <w:tab w:val="left" w:pos="900"/>
              </w:tabs>
              <w:jc w:val="center"/>
              <w:rPr>
                <w:sz w:val="28"/>
                <w:szCs w:val="28"/>
                <w:lang w:val="en-US"/>
              </w:rPr>
            </w:pPr>
            <w:r w:rsidRPr="005626E2">
              <w:rPr>
                <w:sz w:val="28"/>
                <w:szCs w:val="28"/>
              </w:rPr>
              <w:t>3</w:t>
            </w:r>
            <w:r w:rsidR="00975E4E">
              <w:rPr>
                <w:sz w:val="28"/>
                <w:szCs w:val="28"/>
                <w:lang w:val="en-US"/>
              </w:rPr>
              <w:t>7</w:t>
            </w:r>
          </w:p>
        </w:tc>
      </w:tr>
      <w:tr w:rsidR="00F63DAA" w:rsidRPr="005626E2" w14:paraId="20329CDD" w14:textId="77777777" w:rsidTr="00F63DAA">
        <w:tc>
          <w:tcPr>
            <w:tcW w:w="572" w:type="dxa"/>
          </w:tcPr>
          <w:p w14:paraId="384D2026"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3.2</w:t>
            </w:r>
          </w:p>
        </w:tc>
        <w:tc>
          <w:tcPr>
            <w:tcW w:w="8789" w:type="dxa"/>
          </w:tcPr>
          <w:p w14:paraId="01D716F8" w14:textId="77777777" w:rsidR="00F63DAA" w:rsidRPr="005626E2" w:rsidRDefault="00F63DAA" w:rsidP="00F63DAA">
            <w:pPr>
              <w:pStyle w:val="af1"/>
              <w:tabs>
                <w:tab w:val="left" w:pos="993"/>
              </w:tabs>
              <w:spacing w:before="0" w:beforeAutospacing="0" w:after="0" w:afterAutospacing="0"/>
              <w:jc w:val="both"/>
              <w:rPr>
                <w:rFonts w:ascii="Arial" w:hAnsi="Arial" w:cs="Arial"/>
                <w:sz w:val="28"/>
                <w:szCs w:val="28"/>
              </w:rPr>
            </w:pPr>
            <w:r w:rsidRPr="005626E2">
              <w:rPr>
                <w:rFonts w:cs="Arial"/>
                <w:color w:val="000000" w:themeColor="text1"/>
                <w:sz w:val="28"/>
                <w:szCs w:val="28"/>
              </w:rPr>
              <w:t>Влияние параметра детонационного напыления на механико-трибологические свойства покрытий………………………………………..</w:t>
            </w:r>
          </w:p>
        </w:tc>
        <w:tc>
          <w:tcPr>
            <w:tcW w:w="420" w:type="dxa"/>
          </w:tcPr>
          <w:p w14:paraId="3398CE4F" w14:textId="77777777" w:rsidR="00F63DAA" w:rsidRPr="005626E2" w:rsidRDefault="00F63DAA" w:rsidP="00F63DAA">
            <w:pPr>
              <w:tabs>
                <w:tab w:val="left" w:pos="0"/>
                <w:tab w:val="left" w:pos="600"/>
                <w:tab w:val="left" w:pos="900"/>
              </w:tabs>
              <w:jc w:val="center"/>
              <w:rPr>
                <w:sz w:val="28"/>
                <w:szCs w:val="28"/>
              </w:rPr>
            </w:pPr>
          </w:p>
          <w:p w14:paraId="082F789C" w14:textId="44E6AC7A" w:rsidR="00F63DAA" w:rsidRPr="00975E4E" w:rsidRDefault="0062736E" w:rsidP="00F63DAA">
            <w:pPr>
              <w:tabs>
                <w:tab w:val="left" w:pos="0"/>
                <w:tab w:val="left" w:pos="600"/>
                <w:tab w:val="left" w:pos="900"/>
              </w:tabs>
              <w:jc w:val="center"/>
              <w:rPr>
                <w:sz w:val="28"/>
                <w:szCs w:val="28"/>
                <w:lang w:val="en-US"/>
              </w:rPr>
            </w:pPr>
            <w:r>
              <w:rPr>
                <w:sz w:val="28"/>
                <w:szCs w:val="28"/>
              </w:rPr>
              <w:t>4</w:t>
            </w:r>
            <w:r w:rsidR="00975E4E">
              <w:rPr>
                <w:sz w:val="28"/>
                <w:szCs w:val="28"/>
                <w:lang w:val="en-US"/>
              </w:rPr>
              <w:t>8</w:t>
            </w:r>
          </w:p>
        </w:tc>
      </w:tr>
      <w:tr w:rsidR="00F63DAA" w:rsidRPr="005626E2" w14:paraId="2C8A8473" w14:textId="77777777" w:rsidTr="00F63DAA">
        <w:tc>
          <w:tcPr>
            <w:tcW w:w="572" w:type="dxa"/>
          </w:tcPr>
          <w:p w14:paraId="50B899DC"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3.3</w:t>
            </w:r>
          </w:p>
        </w:tc>
        <w:tc>
          <w:tcPr>
            <w:tcW w:w="8789" w:type="dxa"/>
          </w:tcPr>
          <w:p w14:paraId="54F36303" w14:textId="77777777" w:rsidR="00F63DAA" w:rsidRPr="005626E2" w:rsidRDefault="00F63DAA" w:rsidP="00F63DAA">
            <w:pPr>
              <w:pStyle w:val="af1"/>
              <w:tabs>
                <w:tab w:val="left" w:pos="0"/>
              </w:tabs>
              <w:spacing w:before="0" w:beforeAutospacing="0" w:after="0" w:afterAutospacing="0"/>
              <w:jc w:val="both"/>
              <w:rPr>
                <w:rFonts w:ascii="Arial" w:hAnsi="Arial" w:cs="Arial"/>
                <w:sz w:val="28"/>
                <w:szCs w:val="28"/>
              </w:rPr>
            </w:pPr>
            <w:r w:rsidRPr="005626E2">
              <w:rPr>
                <w:rFonts w:cs="Arial"/>
                <w:color w:val="000000" w:themeColor="text1"/>
                <w:sz w:val="28"/>
                <w:szCs w:val="28"/>
              </w:rPr>
              <w:t>Выводы по третьему разделу…………………………………………………</w:t>
            </w:r>
          </w:p>
        </w:tc>
        <w:tc>
          <w:tcPr>
            <w:tcW w:w="420" w:type="dxa"/>
          </w:tcPr>
          <w:p w14:paraId="182A5EFB" w14:textId="4C9EB28D" w:rsidR="00F63DAA" w:rsidRPr="00975E4E" w:rsidRDefault="00F63DAA" w:rsidP="00F63DAA">
            <w:pPr>
              <w:tabs>
                <w:tab w:val="left" w:pos="0"/>
                <w:tab w:val="left" w:pos="600"/>
                <w:tab w:val="left" w:pos="900"/>
              </w:tabs>
              <w:jc w:val="center"/>
              <w:rPr>
                <w:sz w:val="28"/>
                <w:szCs w:val="28"/>
                <w:lang w:val="en-US"/>
              </w:rPr>
            </w:pPr>
            <w:r w:rsidRPr="005626E2">
              <w:rPr>
                <w:sz w:val="28"/>
                <w:szCs w:val="28"/>
              </w:rPr>
              <w:t>5</w:t>
            </w:r>
            <w:r w:rsidR="00975E4E">
              <w:rPr>
                <w:sz w:val="28"/>
                <w:szCs w:val="28"/>
                <w:lang w:val="en-US"/>
              </w:rPr>
              <w:t>6</w:t>
            </w:r>
          </w:p>
        </w:tc>
      </w:tr>
      <w:tr w:rsidR="00F63DAA" w:rsidRPr="005626E2" w14:paraId="7857F990" w14:textId="77777777" w:rsidTr="00F63DAA">
        <w:tc>
          <w:tcPr>
            <w:tcW w:w="9361" w:type="dxa"/>
            <w:gridSpan w:val="2"/>
          </w:tcPr>
          <w:p w14:paraId="5907EB45" w14:textId="77777777" w:rsidR="00F63DAA" w:rsidRPr="005626E2" w:rsidRDefault="00F63DAA" w:rsidP="00F63DAA">
            <w:pPr>
              <w:tabs>
                <w:tab w:val="left" w:pos="0"/>
                <w:tab w:val="left" w:pos="600"/>
                <w:tab w:val="left" w:pos="900"/>
              </w:tabs>
              <w:jc w:val="both"/>
              <w:rPr>
                <w:sz w:val="28"/>
                <w:szCs w:val="28"/>
              </w:rPr>
            </w:pPr>
            <w:r w:rsidRPr="005626E2">
              <w:rPr>
                <w:sz w:val="28"/>
                <w:szCs w:val="28"/>
              </w:rPr>
              <w:t xml:space="preserve">ГЛАВА 4 </w:t>
            </w:r>
            <w:r w:rsidRPr="005626E2">
              <w:rPr>
                <w:caps/>
                <w:sz w:val="28"/>
                <w:szCs w:val="28"/>
              </w:rPr>
              <w:t xml:space="preserve">ВЛИЯНИЕ ТЕРМИЧЕСКОГО ВОЗДЕЙСТВИЯ НА СТРУКТУРУ И ТРИБОЛОГИЧЕСКИЕ СВОЙСТВА ПОКРЫТИЙ НА ОСНОВЕ </w:t>
            </w:r>
            <w:r w:rsidRPr="005626E2">
              <w:rPr>
                <w:sz w:val="28"/>
                <w:szCs w:val="28"/>
              </w:rPr>
              <w:t>Ti-Si-C……...</w:t>
            </w:r>
          </w:p>
        </w:tc>
        <w:tc>
          <w:tcPr>
            <w:tcW w:w="420" w:type="dxa"/>
          </w:tcPr>
          <w:p w14:paraId="1FD99873" w14:textId="77777777" w:rsidR="00F63DAA" w:rsidRPr="005626E2" w:rsidRDefault="00F63DAA" w:rsidP="00F63DAA">
            <w:pPr>
              <w:tabs>
                <w:tab w:val="left" w:pos="0"/>
                <w:tab w:val="left" w:pos="600"/>
                <w:tab w:val="left" w:pos="900"/>
              </w:tabs>
              <w:jc w:val="center"/>
              <w:rPr>
                <w:sz w:val="28"/>
                <w:szCs w:val="28"/>
              </w:rPr>
            </w:pPr>
          </w:p>
          <w:p w14:paraId="79BA3A35" w14:textId="231D17EF" w:rsidR="00F63DAA" w:rsidRPr="00975E4E" w:rsidRDefault="0062736E" w:rsidP="00F63DAA">
            <w:pPr>
              <w:tabs>
                <w:tab w:val="left" w:pos="0"/>
                <w:tab w:val="left" w:pos="600"/>
                <w:tab w:val="left" w:pos="900"/>
              </w:tabs>
              <w:jc w:val="center"/>
              <w:rPr>
                <w:sz w:val="28"/>
                <w:szCs w:val="28"/>
                <w:lang w:val="en-US"/>
              </w:rPr>
            </w:pPr>
            <w:r>
              <w:rPr>
                <w:sz w:val="28"/>
                <w:szCs w:val="28"/>
              </w:rPr>
              <w:t>5</w:t>
            </w:r>
            <w:r w:rsidR="00975E4E">
              <w:rPr>
                <w:sz w:val="28"/>
                <w:szCs w:val="28"/>
                <w:lang w:val="en-US"/>
              </w:rPr>
              <w:t>8</w:t>
            </w:r>
          </w:p>
        </w:tc>
      </w:tr>
      <w:tr w:rsidR="00F63DAA" w:rsidRPr="005626E2" w14:paraId="2D19BC3F" w14:textId="77777777" w:rsidTr="00F63DAA">
        <w:tc>
          <w:tcPr>
            <w:tcW w:w="572" w:type="dxa"/>
          </w:tcPr>
          <w:p w14:paraId="620E0252"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4.1</w:t>
            </w:r>
          </w:p>
        </w:tc>
        <w:tc>
          <w:tcPr>
            <w:tcW w:w="8789" w:type="dxa"/>
          </w:tcPr>
          <w:p w14:paraId="4E7BEB1D" w14:textId="77777777" w:rsidR="00F63DAA" w:rsidRPr="005626E2" w:rsidRDefault="00F63DAA" w:rsidP="00F63DAA">
            <w:pPr>
              <w:pStyle w:val="af1"/>
              <w:tabs>
                <w:tab w:val="left" w:pos="993"/>
              </w:tabs>
              <w:spacing w:before="0" w:beforeAutospacing="0" w:after="0" w:afterAutospacing="0"/>
              <w:jc w:val="both"/>
              <w:rPr>
                <w:rFonts w:ascii="Arial" w:hAnsi="Arial" w:cs="Arial"/>
                <w:sz w:val="28"/>
                <w:szCs w:val="28"/>
              </w:rPr>
            </w:pPr>
            <w:r w:rsidRPr="005626E2">
              <w:rPr>
                <w:rFonts w:cs="Arial"/>
                <w:color w:val="000000" w:themeColor="text1"/>
                <w:sz w:val="28"/>
                <w:szCs w:val="28"/>
              </w:rPr>
              <w:t>Исследование структурно-фазового превращения покрытий в зависимости от температурного отжига……………………………………..</w:t>
            </w:r>
          </w:p>
        </w:tc>
        <w:tc>
          <w:tcPr>
            <w:tcW w:w="420" w:type="dxa"/>
          </w:tcPr>
          <w:p w14:paraId="02F7A3E3" w14:textId="77777777" w:rsidR="00F63DAA" w:rsidRPr="005626E2" w:rsidRDefault="00F63DAA" w:rsidP="00F63DAA">
            <w:pPr>
              <w:tabs>
                <w:tab w:val="left" w:pos="0"/>
                <w:tab w:val="left" w:pos="600"/>
                <w:tab w:val="left" w:pos="900"/>
              </w:tabs>
              <w:jc w:val="center"/>
              <w:rPr>
                <w:sz w:val="28"/>
                <w:szCs w:val="28"/>
              </w:rPr>
            </w:pPr>
          </w:p>
          <w:p w14:paraId="7156E19A" w14:textId="6586CE9B" w:rsidR="00F63DAA" w:rsidRPr="00975E4E" w:rsidRDefault="0062736E" w:rsidP="00F63DAA">
            <w:pPr>
              <w:tabs>
                <w:tab w:val="left" w:pos="0"/>
                <w:tab w:val="left" w:pos="600"/>
                <w:tab w:val="left" w:pos="900"/>
              </w:tabs>
              <w:jc w:val="center"/>
              <w:rPr>
                <w:sz w:val="28"/>
                <w:szCs w:val="28"/>
                <w:lang w:val="en-US"/>
              </w:rPr>
            </w:pPr>
            <w:r>
              <w:rPr>
                <w:sz w:val="28"/>
                <w:szCs w:val="28"/>
              </w:rPr>
              <w:t>5</w:t>
            </w:r>
            <w:r w:rsidR="00975E4E">
              <w:rPr>
                <w:sz w:val="28"/>
                <w:szCs w:val="28"/>
                <w:lang w:val="en-US"/>
              </w:rPr>
              <w:t>8</w:t>
            </w:r>
          </w:p>
        </w:tc>
      </w:tr>
      <w:tr w:rsidR="00F63DAA" w:rsidRPr="005626E2" w14:paraId="73C18FCE" w14:textId="77777777" w:rsidTr="00F63DAA">
        <w:tc>
          <w:tcPr>
            <w:tcW w:w="572" w:type="dxa"/>
          </w:tcPr>
          <w:p w14:paraId="4F578BA3"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4.2</w:t>
            </w:r>
          </w:p>
        </w:tc>
        <w:tc>
          <w:tcPr>
            <w:tcW w:w="8789" w:type="dxa"/>
          </w:tcPr>
          <w:p w14:paraId="6C94C261" w14:textId="77777777" w:rsidR="00F63DAA" w:rsidRPr="005626E2" w:rsidRDefault="00F63DAA" w:rsidP="00F63DAA">
            <w:pPr>
              <w:pStyle w:val="af1"/>
              <w:tabs>
                <w:tab w:val="left" w:pos="-108"/>
                <w:tab w:val="left" w:pos="600"/>
                <w:tab w:val="left" w:pos="900"/>
              </w:tabs>
              <w:spacing w:before="0" w:beforeAutospacing="0" w:after="0" w:afterAutospacing="0"/>
              <w:jc w:val="both"/>
              <w:rPr>
                <w:rFonts w:ascii="Arial" w:hAnsi="Arial" w:cs="Arial"/>
                <w:sz w:val="28"/>
                <w:szCs w:val="28"/>
              </w:rPr>
            </w:pPr>
            <w:r w:rsidRPr="005626E2">
              <w:rPr>
                <w:rFonts w:cs="Arial"/>
                <w:color w:val="000000" w:themeColor="text1"/>
                <w:sz w:val="28"/>
                <w:szCs w:val="28"/>
              </w:rPr>
              <w:t>Влияние термической обработки на механико-трибологические свойства Ti-Si-C покрытий……………………………………………………………...</w:t>
            </w:r>
          </w:p>
        </w:tc>
        <w:tc>
          <w:tcPr>
            <w:tcW w:w="420" w:type="dxa"/>
          </w:tcPr>
          <w:p w14:paraId="21F1FF19" w14:textId="77777777" w:rsidR="00F63DAA" w:rsidRPr="005626E2" w:rsidRDefault="00F63DAA" w:rsidP="00F63DAA">
            <w:pPr>
              <w:tabs>
                <w:tab w:val="left" w:pos="0"/>
                <w:tab w:val="left" w:pos="600"/>
                <w:tab w:val="left" w:pos="900"/>
              </w:tabs>
              <w:jc w:val="center"/>
              <w:rPr>
                <w:sz w:val="28"/>
                <w:szCs w:val="28"/>
              </w:rPr>
            </w:pPr>
          </w:p>
          <w:p w14:paraId="5BD41F4C" w14:textId="44EA993F" w:rsidR="00F63DAA" w:rsidRPr="00975E4E" w:rsidRDefault="00F63DAA" w:rsidP="00F63DAA">
            <w:pPr>
              <w:tabs>
                <w:tab w:val="left" w:pos="0"/>
                <w:tab w:val="left" w:pos="600"/>
                <w:tab w:val="left" w:pos="900"/>
              </w:tabs>
              <w:jc w:val="center"/>
              <w:rPr>
                <w:sz w:val="28"/>
                <w:szCs w:val="28"/>
                <w:lang w:val="en-US"/>
              </w:rPr>
            </w:pPr>
            <w:r w:rsidRPr="005626E2">
              <w:rPr>
                <w:sz w:val="28"/>
                <w:szCs w:val="28"/>
              </w:rPr>
              <w:t>6</w:t>
            </w:r>
            <w:r w:rsidR="00975E4E">
              <w:rPr>
                <w:sz w:val="28"/>
                <w:szCs w:val="28"/>
                <w:lang w:val="en-US"/>
              </w:rPr>
              <w:t>4</w:t>
            </w:r>
          </w:p>
        </w:tc>
      </w:tr>
      <w:tr w:rsidR="00F63DAA" w:rsidRPr="005626E2" w14:paraId="48EF5245" w14:textId="77777777" w:rsidTr="00F63DAA">
        <w:trPr>
          <w:trHeight w:val="248"/>
        </w:trPr>
        <w:tc>
          <w:tcPr>
            <w:tcW w:w="572" w:type="dxa"/>
          </w:tcPr>
          <w:p w14:paraId="63B6D2EF" w14:textId="77777777" w:rsidR="00F63DAA" w:rsidRPr="005626E2" w:rsidRDefault="00F63DAA" w:rsidP="00F63DAA">
            <w:pPr>
              <w:pStyle w:val="af1"/>
              <w:tabs>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4.3</w:t>
            </w:r>
          </w:p>
        </w:tc>
        <w:tc>
          <w:tcPr>
            <w:tcW w:w="8789" w:type="dxa"/>
          </w:tcPr>
          <w:p w14:paraId="77C719D3" w14:textId="77777777" w:rsidR="00F63DAA" w:rsidRPr="005626E2" w:rsidRDefault="00F63DAA" w:rsidP="00F63DAA">
            <w:pPr>
              <w:pStyle w:val="af1"/>
              <w:tabs>
                <w:tab w:val="left" w:pos="993"/>
              </w:tabs>
              <w:spacing w:before="0" w:beforeAutospacing="0" w:after="0" w:afterAutospacing="0"/>
              <w:jc w:val="both"/>
              <w:rPr>
                <w:rFonts w:ascii="Arial" w:hAnsi="Arial" w:cs="Arial"/>
                <w:sz w:val="28"/>
                <w:szCs w:val="28"/>
              </w:rPr>
            </w:pPr>
            <w:r w:rsidRPr="005626E2">
              <w:rPr>
                <w:rFonts w:cs="Arial"/>
                <w:color w:val="000000" w:themeColor="text1"/>
                <w:sz w:val="28"/>
                <w:szCs w:val="28"/>
              </w:rPr>
              <w:t>Выводы по четвертому разделу………………………………………………</w:t>
            </w:r>
          </w:p>
        </w:tc>
        <w:tc>
          <w:tcPr>
            <w:tcW w:w="420" w:type="dxa"/>
          </w:tcPr>
          <w:p w14:paraId="2C36AF49" w14:textId="38D4A3B0" w:rsidR="00F63DAA" w:rsidRPr="00975E4E" w:rsidRDefault="0062736E" w:rsidP="00F63DAA">
            <w:pPr>
              <w:tabs>
                <w:tab w:val="left" w:pos="0"/>
                <w:tab w:val="left" w:pos="600"/>
                <w:tab w:val="left" w:pos="900"/>
              </w:tabs>
              <w:jc w:val="center"/>
              <w:rPr>
                <w:sz w:val="28"/>
                <w:szCs w:val="28"/>
                <w:lang w:val="en-US"/>
              </w:rPr>
            </w:pPr>
            <w:r>
              <w:rPr>
                <w:sz w:val="28"/>
                <w:szCs w:val="28"/>
              </w:rPr>
              <w:t>6</w:t>
            </w:r>
            <w:r w:rsidR="00975E4E">
              <w:rPr>
                <w:sz w:val="28"/>
                <w:szCs w:val="28"/>
                <w:lang w:val="en-US"/>
              </w:rPr>
              <w:t>8</w:t>
            </w:r>
          </w:p>
        </w:tc>
      </w:tr>
      <w:tr w:rsidR="00F63DAA" w:rsidRPr="005626E2" w14:paraId="20EE4507" w14:textId="77777777" w:rsidTr="00F63DAA">
        <w:tc>
          <w:tcPr>
            <w:tcW w:w="9361" w:type="dxa"/>
            <w:gridSpan w:val="2"/>
          </w:tcPr>
          <w:p w14:paraId="2033F73C" w14:textId="77777777" w:rsidR="00F63DAA" w:rsidRPr="005626E2" w:rsidRDefault="00F63DAA" w:rsidP="00F63DAA">
            <w:pPr>
              <w:tabs>
                <w:tab w:val="left" w:pos="0"/>
                <w:tab w:val="left" w:pos="600"/>
                <w:tab w:val="left" w:pos="900"/>
              </w:tabs>
              <w:jc w:val="both"/>
              <w:rPr>
                <w:sz w:val="28"/>
                <w:szCs w:val="28"/>
              </w:rPr>
            </w:pPr>
            <w:r w:rsidRPr="005626E2">
              <w:t xml:space="preserve">ГЛАВА 5. </w:t>
            </w:r>
            <w:r w:rsidRPr="005626E2">
              <w:rPr>
                <w:sz w:val="28"/>
                <w:szCs w:val="28"/>
              </w:rPr>
              <w:t xml:space="preserve">ОСОБЕННОСТИ ФОРМИРОВАНИЯ СТРУКТУРЫ И СВОЙСТВ ПОКРЫТИЙ НА ОСНОВЕ </w:t>
            </w:r>
            <w:r w:rsidRPr="005626E2">
              <w:rPr>
                <w:sz w:val="28"/>
                <w:szCs w:val="28"/>
                <w:lang w:val="en-US"/>
              </w:rPr>
              <w:t>Ti</w:t>
            </w:r>
            <w:r w:rsidRPr="005626E2">
              <w:rPr>
                <w:sz w:val="28"/>
                <w:szCs w:val="28"/>
              </w:rPr>
              <w:t>-</w:t>
            </w:r>
            <w:r w:rsidRPr="005626E2">
              <w:rPr>
                <w:sz w:val="28"/>
                <w:szCs w:val="28"/>
                <w:lang w:val="en-US"/>
              </w:rPr>
              <w:t>Si</w:t>
            </w:r>
            <w:r w:rsidRPr="005626E2">
              <w:rPr>
                <w:sz w:val="28"/>
                <w:szCs w:val="28"/>
              </w:rPr>
              <w:t>-</w:t>
            </w:r>
            <w:r w:rsidRPr="005626E2">
              <w:rPr>
                <w:sz w:val="28"/>
                <w:szCs w:val="28"/>
                <w:lang w:val="en-US"/>
              </w:rPr>
              <w:t>C</w:t>
            </w:r>
            <w:r w:rsidRPr="005626E2">
              <w:rPr>
                <w:sz w:val="28"/>
                <w:szCs w:val="28"/>
              </w:rPr>
              <w:t xml:space="preserve"> ПРИ ИМПУЛЬСНО-ПЛАЗМЕННОМ ВОЗДЕЙСТВИИ……………………………………………………………………</w:t>
            </w:r>
          </w:p>
        </w:tc>
        <w:tc>
          <w:tcPr>
            <w:tcW w:w="420" w:type="dxa"/>
          </w:tcPr>
          <w:p w14:paraId="04A08E4B" w14:textId="77777777" w:rsidR="00F63DAA" w:rsidRPr="005626E2" w:rsidRDefault="00F63DAA" w:rsidP="00F63DAA">
            <w:pPr>
              <w:tabs>
                <w:tab w:val="left" w:pos="0"/>
                <w:tab w:val="left" w:pos="600"/>
                <w:tab w:val="left" w:pos="900"/>
              </w:tabs>
              <w:jc w:val="center"/>
              <w:rPr>
                <w:sz w:val="28"/>
                <w:szCs w:val="28"/>
              </w:rPr>
            </w:pPr>
          </w:p>
          <w:p w14:paraId="1E7F9064" w14:textId="77777777" w:rsidR="00F63DAA" w:rsidRPr="005626E2" w:rsidRDefault="00F63DAA" w:rsidP="00F63DAA">
            <w:pPr>
              <w:tabs>
                <w:tab w:val="left" w:pos="0"/>
                <w:tab w:val="left" w:pos="600"/>
                <w:tab w:val="left" w:pos="900"/>
              </w:tabs>
              <w:jc w:val="center"/>
              <w:rPr>
                <w:sz w:val="28"/>
                <w:szCs w:val="28"/>
              </w:rPr>
            </w:pPr>
          </w:p>
          <w:p w14:paraId="1ED30833" w14:textId="623EC0A1" w:rsidR="00F63DAA" w:rsidRPr="00975E4E" w:rsidRDefault="00975E4E" w:rsidP="00F63DAA">
            <w:pPr>
              <w:tabs>
                <w:tab w:val="left" w:pos="0"/>
                <w:tab w:val="left" w:pos="600"/>
                <w:tab w:val="left" w:pos="900"/>
              </w:tabs>
              <w:jc w:val="center"/>
              <w:rPr>
                <w:sz w:val="28"/>
                <w:szCs w:val="28"/>
                <w:lang w:val="en-US"/>
              </w:rPr>
            </w:pPr>
            <w:r>
              <w:rPr>
                <w:sz w:val="28"/>
                <w:szCs w:val="28"/>
                <w:lang w:val="en-US"/>
              </w:rPr>
              <w:t>69</w:t>
            </w:r>
          </w:p>
        </w:tc>
      </w:tr>
      <w:tr w:rsidR="00F63DAA" w:rsidRPr="005626E2" w14:paraId="055F74AA" w14:textId="77777777" w:rsidTr="00F63DAA">
        <w:tc>
          <w:tcPr>
            <w:tcW w:w="572" w:type="dxa"/>
          </w:tcPr>
          <w:p w14:paraId="6FDACF5E" w14:textId="77777777" w:rsidR="00F63DAA" w:rsidRPr="005626E2" w:rsidRDefault="00F63DAA" w:rsidP="00F63DAA">
            <w:pPr>
              <w:pStyle w:val="af1"/>
              <w:tabs>
                <w:tab w:val="left" w:pos="-108"/>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5.1</w:t>
            </w:r>
          </w:p>
        </w:tc>
        <w:tc>
          <w:tcPr>
            <w:tcW w:w="8789" w:type="dxa"/>
          </w:tcPr>
          <w:p w14:paraId="38524156" w14:textId="77777777" w:rsidR="00F63DAA" w:rsidRPr="005626E2" w:rsidRDefault="00F63DAA" w:rsidP="00F63DAA">
            <w:pPr>
              <w:pStyle w:val="af1"/>
              <w:tabs>
                <w:tab w:val="left" w:pos="-108"/>
                <w:tab w:val="left" w:pos="600"/>
                <w:tab w:val="left" w:pos="900"/>
              </w:tabs>
              <w:spacing w:before="0" w:beforeAutospacing="0" w:after="0" w:afterAutospacing="0"/>
              <w:jc w:val="both"/>
              <w:rPr>
                <w:rFonts w:ascii="Arial" w:hAnsi="Arial" w:cs="Arial"/>
                <w:sz w:val="28"/>
                <w:szCs w:val="28"/>
              </w:rPr>
            </w:pPr>
            <w:r w:rsidRPr="005626E2">
              <w:rPr>
                <w:rFonts w:eastAsia="SimSun" w:cs="Arial"/>
                <w:color w:val="000000" w:themeColor="text1"/>
                <w:sz w:val="28"/>
                <w:szCs w:val="28"/>
              </w:rPr>
              <w:t>Структура, элементный, фазовый состав покрытий Ti–Si–C до и после импульсно-плазменной обработки…………………………………………..</w:t>
            </w:r>
          </w:p>
        </w:tc>
        <w:tc>
          <w:tcPr>
            <w:tcW w:w="420" w:type="dxa"/>
          </w:tcPr>
          <w:p w14:paraId="46A14134" w14:textId="77777777" w:rsidR="00F63DAA" w:rsidRPr="005626E2" w:rsidRDefault="00F63DAA" w:rsidP="00F63DAA">
            <w:pPr>
              <w:tabs>
                <w:tab w:val="left" w:pos="0"/>
                <w:tab w:val="left" w:pos="600"/>
                <w:tab w:val="left" w:pos="900"/>
              </w:tabs>
              <w:jc w:val="center"/>
              <w:rPr>
                <w:sz w:val="28"/>
                <w:szCs w:val="28"/>
              </w:rPr>
            </w:pPr>
          </w:p>
          <w:p w14:paraId="334F543D" w14:textId="1F569932" w:rsidR="00F63DAA" w:rsidRPr="00975E4E" w:rsidRDefault="00975E4E" w:rsidP="00F63DAA">
            <w:pPr>
              <w:tabs>
                <w:tab w:val="left" w:pos="0"/>
                <w:tab w:val="left" w:pos="600"/>
                <w:tab w:val="left" w:pos="900"/>
              </w:tabs>
              <w:jc w:val="center"/>
              <w:rPr>
                <w:sz w:val="28"/>
                <w:szCs w:val="28"/>
                <w:lang w:val="en-US"/>
              </w:rPr>
            </w:pPr>
            <w:r>
              <w:rPr>
                <w:sz w:val="28"/>
                <w:szCs w:val="28"/>
                <w:lang w:val="en-US"/>
              </w:rPr>
              <w:t>69</w:t>
            </w:r>
          </w:p>
        </w:tc>
      </w:tr>
      <w:tr w:rsidR="00F63DAA" w:rsidRPr="005626E2" w14:paraId="7F24C9A8" w14:textId="77777777" w:rsidTr="00F63DAA">
        <w:tc>
          <w:tcPr>
            <w:tcW w:w="572" w:type="dxa"/>
          </w:tcPr>
          <w:p w14:paraId="3A0B62B1" w14:textId="77777777" w:rsidR="00F63DAA" w:rsidRPr="005626E2" w:rsidRDefault="00F63DAA" w:rsidP="00F63DAA">
            <w:pPr>
              <w:pStyle w:val="af1"/>
              <w:tabs>
                <w:tab w:val="left" w:pos="-108"/>
                <w:tab w:val="left" w:pos="600"/>
                <w:tab w:val="left" w:pos="900"/>
              </w:tabs>
              <w:spacing w:before="0" w:beforeAutospacing="0" w:after="0" w:afterAutospacing="0"/>
              <w:rPr>
                <w:rFonts w:cs="Arial"/>
                <w:color w:val="000000" w:themeColor="text1"/>
                <w:sz w:val="28"/>
                <w:szCs w:val="28"/>
              </w:rPr>
            </w:pPr>
            <w:r>
              <w:rPr>
                <w:rFonts w:cs="Arial"/>
                <w:color w:val="000000" w:themeColor="text1"/>
                <w:sz w:val="28"/>
                <w:szCs w:val="28"/>
              </w:rPr>
              <w:t>5.2</w:t>
            </w:r>
          </w:p>
        </w:tc>
        <w:tc>
          <w:tcPr>
            <w:tcW w:w="8789" w:type="dxa"/>
          </w:tcPr>
          <w:p w14:paraId="61D5FE56" w14:textId="77777777" w:rsidR="00F63DAA" w:rsidRPr="005626E2" w:rsidRDefault="00F63DAA" w:rsidP="00F63DAA">
            <w:pPr>
              <w:pStyle w:val="af1"/>
              <w:tabs>
                <w:tab w:val="left" w:pos="-108"/>
                <w:tab w:val="left" w:pos="600"/>
                <w:tab w:val="left" w:pos="900"/>
              </w:tabs>
              <w:spacing w:before="0" w:beforeAutospacing="0" w:after="0" w:afterAutospacing="0"/>
              <w:jc w:val="both"/>
              <w:rPr>
                <w:rFonts w:eastAsia="SimSun" w:cs="Arial"/>
                <w:color w:val="000000" w:themeColor="text1"/>
                <w:sz w:val="28"/>
                <w:szCs w:val="28"/>
              </w:rPr>
            </w:pPr>
            <w:r w:rsidRPr="00C91227">
              <w:rPr>
                <w:rFonts w:eastAsia="SimSun" w:cs="Arial"/>
                <w:color w:val="000000" w:themeColor="text1"/>
                <w:sz w:val="28"/>
                <w:szCs w:val="28"/>
              </w:rPr>
              <w:t>Тонкая структура детонационных покрытий на основе Ti-Si-C после импульсно-плазменной обработки</w:t>
            </w:r>
            <w:r>
              <w:rPr>
                <w:rFonts w:eastAsia="SimSun" w:cs="Arial"/>
                <w:color w:val="000000" w:themeColor="text1"/>
                <w:sz w:val="28"/>
                <w:szCs w:val="28"/>
              </w:rPr>
              <w:t>…………………………………………...</w:t>
            </w:r>
          </w:p>
        </w:tc>
        <w:tc>
          <w:tcPr>
            <w:tcW w:w="420" w:type="dxa"/>
          </w:tcPr>
          <w:p w14:paraId="698B0181" w14:textId="77777777" w:rsidR="00F63DAA" w:rsidRDefault="00F63DAA" w:rsidP="00F63DAA">
            <w:pPr>
              <w:tabs>
                <w:tab w:val="left" w:pos="0"/>
                <w:tab w:val="left" w:pos="600"/>
                <w:tab w:val="left" w:pos="900"/>
              </w:tabs>
              <w:jc w:val="center"/>
              <w:rPr>
                <w:sz w:val="28"/>
                <w:szCs w:val="28"/>
              </w:rPr>
            </w:pPr>
          </w:p>
          <w:p w14:paraId="14C5B105" w14:textId="26C798CC" w:rsidR="00F63DAA" w:rsidRPr="00975E4E" w:rsidRDefault="0062736E" w:rsidP="00F63DAA">
            <w:pPr>
              <w:tabs>
                <w:tab w:val="left" w:pos="0"/>
                <w:tab w:val="left" w:pos="600"/>
                <w:tab w:val="left" w:pos="900"/>
              </w:tabs>
              <w:jc w:val="center"/>
              <w:rPr>
                <w:sz w:val="28"/>
                <w:szCs w:val="28"/>
                <w:lang w:val="en-US"/>
              </w:rPr>
            </w:pPr>
            <w:r>
              <w:rPr>
                <w:sz w:val="28"/>
                <w:szCs w:val="28"/>
              </w:rPr>
              <w:t>7</w:t>
            </w:r>
            <w:r w:rsidR="00975E4E">
              <w:rPr>
                <w:sz w:val="28"/>
                <w:szCs w:val="28"/>
                <w:lang w:val="en-US"/>
              </w:rPr>
              <w:t>8</w:t>
            </w:r>
          </w:p>
        </w:tc>
      </w:tr>
      <w:tr w:rsidR="00F63DAA" w:rsidRPr="005626E2" w14:paraId="2ACE09F3" w14:textId="77777777" w:rsidTr="00F63DAA">
        <w:tc>
          <w:tcPr>
            <w:tcW w:w="572" w:type="dxa"/>
          </w:tcPr>
          <w:p w14:paraId="41591EC1" w14:textId="77777777" w:rsidR="00F63DAA" w:rsidRPr="005626E2" w:rsidRDefault="00F63DAA" w:rsidP="00F63DAA">
            <w:pPr>
              <w:pStyle w:val="af1"/>
              <w:tabs>
                <w:tab w:val="left" w:pos="-108"/>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lastRenderedPageBreak/>
              <w:t>5.</w:t>
            </w:r>
            <w:r>
              <w:rPr>
                <w:rFonts w:cs="Arial"/>
                <w:color w:val="000000" w:themeColor="text1"/>
                <w:sz w:val="28"/>
                <w:szCs w:val="28"/>
              </w:rPr>
              <w:t>3</w:t>
            </w:r>
          </w:p>
        </w:tc>
        <w:tc>
          <w:tcPr>
            <w:tcW w:w="8789" w:type="dxa"/>
          </w:tcPr>
          <w:p w14:paraId="12FD9B2C" w14:textId="77777777" w:rsidR="00F63DAA" w:rsidRPr="005626E2" w:rsidRDefault="00F63DAA" w:rsidP="00F63DAA">
            <w:pPr>
              <w:pStyle w:val="af1"/>
              <w:tabs>
                <w:tab w:val="left" w:pos="993"/>
              </w:tabs>
              <w:spacing w:before="0" w:beforeAutospacing="0" w:after="0" w:afterAutospacing="0"/>
              <w:jc w:val="both"/>
              <w:rPr>
                <w:rFonts w:ascii="Arial" w:hAnsi="Arial" w:cs="Arial"/>
                <w:sz w:val="28"/>
                <w:szCs w:val="28"/>
              </w:rPr>
            </w:pPr>
            <w:r w:rsidRPr="005626E2">
              <w:rPr>
                <w:rFonts w:cs="Arial"/>
                <w:color w:val="000000" w:themeColor="text1"/>
                <w:sz w:val="28"/>
                <w:szCs w:val="28"/>
              </w:rPr>
              <w:t>Влияние импульсно-плазменной обработки на микротвердость и износостойкость детонационных покрытий на основе Ti–Si–C……………</w:t>
            </w:r>
          </w:p>
        </w:tc>
        <w:tc>
          <w:tcPr>
            <w:tcW w:w="420" w:type="dxa"/>
          </w:tcPr>
          <w:p w14:paraId="26369E49" w14:textId="77777777" w:rsidR="00F63DAA" w:rsidRPr="005626E2" w:rsidRDefault="00F63DAA" w:rsidP="00F63DAA">
            <w:pPr>
              <w:tabs>
                <w:tab w:val="left" w:pos="0"/>
                <w:tab w:val="left" w:pos="600"/>
                <w:tab w:val="left" w:pos="900"/>
              </w:tabs>
              <w:jc w:val="center"/>
              <w:rPr>
                <w:sz w:val="28"/>
                <w:szCs w:val="28"/>
              </w:rPr>
            </w:pPr>
          </w:p>
          <w:p w14:paraId="18630BF2" w14:textId="1E85D875" w:rsidR="00F63DAA" w:rsidRPr="00975E4E" w:rsidRDefault="00F63DAA" w:rsidP="00F63DAA">
            <w:pPr>
              <w:tabs>
                <w:tab w:val="left" w:pos="0"/>
                <w:tab w:val="left" w:pos="600"/>
                <w:tab w:val="left" w:pos="900"/>
              </w:tabs>
              <w:jc w:val="center"/>
              <w:rPr>
                <w:sz w:val="28"/>
                <w:szCs w:val="28"/>
                <w:lang w:val="en-US"/>
              </w:rPr>
            </w:pPr>
            <w:r>
              <w:rPr>
                <w:sz w:val="28"/>
                <w:szCs w:val="28"/>
              </w:rPr>
              <w:t>8</w:t>
            </w:r>
            <w:r w:rsidR="00975E4E">
              <w:rPr>
                <w:sz w:val="28"/>
                <w:szCs w:val="28"/>
                <w:lang w:val="en-US"/>
              </w:rPr>
              <w:t>2</w:t>
            </w:r>
          </w:p>
        </w:tc>
      </w:tr>
      <w:tr w:rsidR="00F63DAA" w:rsidRPr="005626E2" w14:paraId="6B34B629" w14:textId="77777777" w:rsidTr="00F63DAA">
        <w:tc>
          <w:tcPr>
            <w:tcW w:w="572" w:type="dxa"/>
          </w:tcPr>
          <w:p w14:paraId="3D606A3F" w14:textId="77777777" w:rsidR="00F63DAA" w:rsidRPr="005626E2" w:rsidRDefault="00F63DAA" w:rsidP="00F63DAA">
            <w:pPr>
              <w:pStyle w:val="af1"/>
              <w:tabs>
                <w:tab w:val="left" w:pos="-108"/>
                <w:tab w:val="left" w:pos="600"/>
                <w:tab w:val="left" w:pos="900"/>
              </w:tabs>
              <w:spacing w:before="0" w:beforeAutospacing="0" w:after="0" w:afterAutospacing="0"/>
              <w:rPr>
                <w:rFonts w:cs="Arial"/>
                <w:color w:val="000000" w:themeColor="text1"/>
                <w:sz w:val="28"/>
                <w:szCs w:val="28"/>
              </w:rPr>
            </w:pPr>
            <w:r w:rsidRPr="005626E2">
              <w:rPr>
                <w:rFonts w:cs="Arial"/>
                <w:color w:val="000000" w:themeColor="text1"/>
                <w:sz w:val="28"/>
                <w:szCs w:val="28"/>
              </w:rPr>
              <w:t>5.</w:t>
            </w:r>
            <w:r>
              <w:rPr>
                <w:rFonts w:cs="Arial"/>
                <w:color w:val="000000" w:themeColor="text1"/>
                <w:sz w:val="28"/>
                <w:szCs w:val="28"/>
              </w:rPr>
              <w:t>4</w:t>
            </w:r>
          </w:p>
        </w:tc>
        <w:tc>
          <w:tcPr>
            <w:tcW w:w="8789" w:type="dxa"/>
          </w:tcPr>
          <w:p w14:paraId="36D8CADA" w14:textId="77777777" w:rsidR="00F63DAA" w:rsidRPr="005626E2" w:rsidRDefault="00F63DAA" w:rsidP="00F63DAA">
            <w:pPr>
              <w:pStyle w:val="af1"/>
              <w:tabs>
                <w:tab w:val="left" w:pos="993"/>
              </w:tabs>
              <w:spacing w:before="0" w:beforeAutospacing="0" w:after="0" w:afterAutospacing="0"/>
              <w:jc w:val="both"/>
              <w:rPr>
                <w:rFonts w:cs="Arial"/>
                <w:color w:val="000000" w:themeColor="text1"/>
                <w:sz w:val="28"/>
                <w:szCs w:val="28"/>
              </w:rPr>
            </w:pPr>
            <w:r w:rsidRPr="005626E2">
              <w:rPr>
                <w:rFonts w:cs="Arial"/>
                <w:color w:val="000000" w:themeColor="text1"/>
                <w:sz w:val="28"/>
                <w:szCs w:val="28"/>
              </w:rPr>
              <w:t>Проведение полевого испытания рабочего органа почвообрабатывающих машин (долота сошника) с покрытием на основе Ti-Si-C………………….</w:t>
            </w:r>
          </w:p>
        </w:tc>
        <w:tc>
          <w:tcPr>
            <w:tcW w:w="420" w:type="dxa"/>
          </w:tcPr>
          <w:p w14:paraId="35EAF07A" w14:textId="77777777" w:rsidR="00F63DAA" w:rsidRPr="005626E2" w:rsidRDefault="00F63DAA" w:rsidP="00F63DAA">
            <w:pPr>
              <w:tabs>
                <w:tab w:val="left" w:pos="0"/>
                <w:tab w:val="left" w:pos="600"/>
                <w:tab w:val="left" w:pos="900"/>
              </w:tabs>
              <w:jc w:val="center"/>
              <w:rPr>
                <w:sz w:val="28"/>
                <w:szCs w:val="28"/>
              </w:rPr>
            </w:pPr>
          </w:p>
          <w:p w14:paraId="111845A6" w14:textId="624D6C8B" w:rsidR="00F63DAA" w:rsidRPr="00975E4E" w:rsidRDefault="00F63DAA" w:rsidP="00F63DAA">
            <w:pPr>
              <w:tabs>
                <w:tab w:val="left" w:pos="0"/>
                <w:tab w:val="left" w:pos="600"/>
                <w:tab w:val="left" w:pos="900"/>
              </w:tabs>
              <w:jc w:val="center"/>
              <w:rPr>
                <w:sz w:val="28"/>
                <w:szCs w:val="28"/>
                <w:lang w:val="en-US"/>
              </w:rPr>
            </w:pPr>
            <w:r w:rsidRPr="005626E2">
              <w:rPr>
                <w:sz w:val="28"/>
                <w:szCs w:val="28"/>
              </w:rPr>
              <w:t>8</w:t>
            </w:r>
            <w:r w:rsidR="00975E4E">
              <w:rPr>
                <w:sz w:val="28"/>
                <w:szCs w:val="28"/>
                <w:lang w:val="en-US"/>
              </w:rPr>
              <w:t>6</w:t>
            </w:r>
          </w:p>
        </w:tc>
      </w:tr>
      <w:tr w:rsidR="00F63DAA" w:rsidRPr="005626E2" w14:paraId="6FEB4F5D" w14:textId="77777777" w:rsidTr="00F63DAA">
        <w:trPr>
          <w:trHeight w:val="261"/>
        </w:trPr>
        <w:tc>
          <w:tcPr>
            <w:tcW w:w="572" w:type="dxa"/>
          </w:tcPr>
          <w:p w14:paraId="603D4053" w14:textId="77777777" w:rsidR="00F63DAA" w:rsidRPr="005626E2" w:rsidRDefault="00F63DAA" w:rsidP="00F63DAA">
            <w:pPr>
              <w:pStyle w:val="af1"/>
              <w:tabs>
                <w:tab w:val="left" w:pos="-108"/>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5.4</w:t>
            </w:r>
          </w:p>
        </w:tc>
        <w:tc>
          <w:tcPr>
            <w:tcW w:w="8789" w:type="dxa"/>
          </w:tcPr>
          <w:p w14:paraId="28D98CB1" w14:textId="77777777" w:rsidR="00F63DAA" w:rsidRPr="005626E2" w:rsidRDefault="00F63DAA" w:rsidP="00F63DAA">
            <w:pPr>
              <w:pStyle w:val="af1"/>
              <w:tabs>
                <w:tab w:val="left" w:pos="-108"/>
                <w:tab w:val="left" w:pos="600"/>
                <w:tab w:val="left" w:pos="900"/>
              </w:tabs>
              <w:spacing w:before="0" w:beforeAutospacing="0" w:after="0" w:afterAutospacing="0"/>
              <w:rPr>
                <w:rFonts w:ascii="Arial" w:hAnsi="Arial" w:cs="Arial"/>
                <w:sz w:val="28"/>
                <w:szCs w:val="28"/>
              </w:rPr>
            </w:pPr>
            <w:r w:rsidRPr="005626E2">
              <w:rPr>
                <w:rFonts w:cs="Arial"/>
                <w:color w:val="000000" w:themeColor="text1"/>
                <w:sz w:val="28"/>
                <w:szCs w:val="28"/>
              </w:rPr>
              <w:t>Выводы по пятому разделу…………………………………………………..</w:t>
            </w:r>
          </w:p>
        </w:tc>
        <w:tc>
          <w:tcPr>
            <w:tcW w:w="420" w:type="dxa"/>
          </w:tcPr>
          <w:p w14:paraId="3CF7224A" w14:textId="6325661A" w:rsidR="00F63DAA" w:rsidRPr="00975E4E" w:rsidRDefault="00F63DAA" w:rsidP="00F63DAA">
            <w:pPr>
              <w:tabs>
                <w:tab w:val="left" w:pos="0"/>
                <w:tab w:val="left" w:pos="600"/>
                <w:tab w:val="left" w:pos="900"/>
              </w:tabs>
              <w:jc w:val="center"/>
              <w:rPr>
                <w:sz w:val="28"/>
                <w:szCs w:val="28"/>
                <w:lang w:val="en-US"/>
              </w:rPr>
            </w:pPr>
            <w:r>
              <w:rPr>
                <w:sz w:val="28"/>
                <w:szCs w:val="28"/>
              </w:rPr>
              <w:t>9</w:t>
            </w:r>
            <w:r w:rsidR="00975E4E">
              <w:rPr>
                <w:sz w:val="28"/>
                <w:szCs w:val="28"/>
                <w:lang w:val="en-US"/>
              </w:rPr>
              <w:t>0</w:t>
            </w:r>
          </w:p>
        </w:tc>
      </w:tr>
      <w:tr w:rsidR="00F63DAA" w:rsidRPr="005626E2" w14:paraId="671CA5C8" w14:textId="77777777" w:rsidTr="00F63DAA">
        <w:trPr>
          <w:trHeight w:val="299"/>
        </w:trPr>
        <w:tc>
          <w:tcPr>
            <w:tcW w:w="9361" w:type="dxa"/>
            <w:gridSpan w:val="2"/>
          </w:tcPr>
          <w:p w14:paraId="3150A4DD" w14:textId="77777777" w:rsidR="00F63DAA" w:rsidRPr="005626E2" w:rsidRDefault="00F63DAA" w:rsidP="00F63DAA">
            <w:pPr>
              <w:tabs>
                <w:tab w:val="left" w:pos="-108"/>
                <w:tab w:val="left" w:pos="600"/>
                <w:tab w:val="left" w:pos="900"/>
              </w:tabs>
              <w:rPr>
                <w:sz w:val="28"/>
                <w:szCs w:val="28"/>
              </w:rPr>
            </w:pPr>
            <w:r w:rsidRPr="005626E2">
              <w:rPr>
                <w:sz w:val="28"/>
                <w:szCs w:val="28"/>
              </w:rPr>
              <w:t>ЗАКЛЮЧЕНИЕ И ОСНОВНЫЕ ВЫВОДЫ ………..............................................</w:t>
            </w:r>
          </w:p>
        </w:tc>
        <w:tc>
          <w:tcPr>
            <w:tcW w:w="420" w:type="dxa"/>
          </w:tcPr>
          <w:p w14:paraId="7DD17258" w14:textId="7B54B9A3" w:rsidR="00F63DAA" w:rsidRPr="00975E4E" w:rsidRDefault="00F63DAA" w:rsidP="00F63DAA">
            <w:pPr>
              <w:tabs>
                <w:tab w:val="left" w:pos="0"/>
                <w:tab w:val="left" w:pos="600"/>
                <w:tab w:val="left" w:pos="900"/>
              </w:tabs>
              <w:jc w:val="center"/>
              <w:rPr>
                <w:sz w:val="28"/>
                <w:szCs w:val="28"/>
                <w:lang w:val="en-US"/>
              </w:rPr>
            </w:pPr>
            <w:r>
              <w:rPr>
                <w:sz w:val="28"/>
                <w:szCs w:val="28"/>
              </w:rPr>
              <w:t>9</w:t>
            </w:r>
            <w:r w:rsidR="00975E4E">
              <w:rPr>
                <w:sz w:val="28"/>
                <w:szCs w:val="28"/>
                <w:lang w:val="en-US"/>
              </w:rPr>
              <w:t>2</w:t>
            </w:r>
          </w:p>
        </w:tc>
      </w:tr>
      <w:tr w:rsidR="00F63DAA" w:rsidRPr="005626E2" w14:paraId="303401AC" w14:textId="77777777" w:rsidTr="00F63DAA">
        <w:tc>
          <w:tcPr>
            <w:tcW w:w="9361" w:type="dxa"/>
            <w:gridSpan w:val="2"/>
          </w:tcPr>
          <w:p w14:paraId="5110E7C3" w14:textId="77777777" w:rsidR="00F63DAA" w:rsidRPr="005626E2" w:rsidRDefault="00F63DAA" w:rsidP="00F63DAA">
            <w:pPr>
              <w:tabs>
                <w:tab w:val="left" w:pos="-108"/>
                <w:tab w:val="left" w:pos="600"/>
                <w:tab w:val="left" w:pos="900"/>
              </w:tabs>
              <w:rPr>
                <w:sz w:val="28"/>
                <w:szCs w:val="28"/>
              </w:rPr>
            </w:pPr>
            <w:r w:rsidRPr="005626E2">
              <w:rPr>
                <w:sz w:val="28"/>
                <w:szCs w:val="28"/>
              </w:rPr>
              <w:t>СПИСОК ИСПОЛЬЗОВАННЫХ ИСТОЧНИКОВ………………........................</w:t>
            </w:r>
          </w:p>
        </w:tc>
        <w:tc>
          <w:tcPr>
            <w:tcW w:w="420" w:type="dxa"/>
          </w:tcPr>
          <w:p w14:paraId="1097F238" w14:textId="6D430888" w:rsidR="00F63DAA" w:rsidRPr="00975E4E" w:rsidRDefault="00F63DAA" w:rsidP="00F63DAA">
            <w:pPr>
              <w:tabs>
                <w:tab w:val="left" w:pos="0"/>
                <w:tab w:val="left" w:pos="600"/>
                <w:tab w:val="left" w:pos="900"/>
              </w:tabs>
              <w:jc w:val="center"/>
              <w:rPr>
                <w:sz w:val="28"/>
                <w:szCs w:val="28"/>
                <w:lang w:val="en-US"/>
              </w:rPr>
            </w:pPr>
            <w:r>
              <w:rPr>
                <w:sz w:val="28"/>
                <w:szCs w:val="28"/>
              </w:rPr>
              <w:t>9</w:t>
            </w:r>
            <w:r w:rsidR="00975E4E">
              <w:rPr>
                <w:sz w:val="28"/>
                <w:szCs w:val="28"/>
                <w:lang w:val="en-US"/>
              </w:rPr>
              <w:t>5</w:t>
            </w:r>
          </w:p>
        </w:tc>
      </w:tr>
      <w:tr w:rsidR="00F63DAA" w:rsidRPr="00920052" w14:paraId="3A1AB44C" w14:textId="77777777" w:rsidTr="00F63DAA">
        <w:tc>
          <w:tcPr>
            <w:tcW w:w="9361" w:type="dxa"/>
            <w:gridSpan w:val="2"/>
          </w:tcPr>
          <w:p w14:paraId="5630E738" w14:textId="77777777" w:rsidR="00F63DAA" w:rsidRPr="005626E2" w:rsidRDefault="00F63DAA" w:rsidP="00F63DAA">
            <w:pPr>
              <w:tabs>
                <w:tab w:val="left" w:pos="-108"/>
                <w:tab w:val="left" w:pos="600"/>
                <w:tab w:val="left" w:pos="900"/>
              </w:tabs>
              <w:rPr>
                <w:sz w:val="28"/>
                <w:szCs w:val="28"/>
              </w:rPr>
            </w:pPr>
            <w:r w:rsidRPr="005626E2">
              <w:rPr>
                <w:sz w:val="28"/>
                <w:szCs w:val="28"/>
              </w:rPr>
              <w:t>ПРИЛОЖЕНИЕ А………………………………………………………………….</w:t>
            </w:r>
          </w:p>
        </w:tc>
        <w:tc>
          <w:tcPr>
            <w:tcW w:w="420" w:type="dxa"/>
          </w:tcPr>
          <w:p w14:paraId="2D2330FA" w14:textId="77777777" w:rsidR="00F63DAA" w:rsidRPr="00920052" w:rsidRDefault="00F63DAA" w:rsidP="00F63DAA">
            <w:pPr>
              <w:tabs>
                <w:tab w:val="left" w:pos="0"/>
                <w:tab w:val="left" w:pos="600"/>
                <w:tab w:val="left" w:pos="900"/>
              </w:tabs>
              <w:jc w:val="center"/>
              <w:rPr>
                <w:sz w:val="28"/>
                <w:szCs w:val="28"/>
              </w:rPr>
            </w:pPr>
            <w:r>
              <w:rPr>
                <w:sz w:val="28"/>
                <w:szCs w:val="28"/>
              </w:rPr>
              <w:t>11</w:t>
            </w:r>
            <w:r w:rsidR="008F7056">
              <w:rPr>
                <w:sz w:val="28"/>
                <w:szCs w:val="28"/>
              </w:rPr>
              <w:t>1</w:t>
            </w:r>
          </w:p>
        </w:tc>
      </w:tr>
    </w:tbl>
    <w:p w14:paraId="2D839A68" w14:textId="77777777" w:rsidR="00F63DAA" w:rsidRPr="00920052" w:rsidRDefault="00F63DAA" w:rsidP="00F63DAA">
      <w:pPr>
        <w:ind w:firstLine="567"/>
        <w:rPr>
          <w:b/>
          <w:caps/>
          <w:sz w:val="28"/>
          <w:szCs w:val="28"/>
        </w:rPr>
      </w:pPr>
      <w:r w:rsidRPr="00920052">
        <w:rPr>
          <w:b/>
          <w:caps/>
          <w:sz w:val="28"/>
          <w:szCs w:val="28"/>
        </w:rPr>
        <w:br w:type="page"/>
      </w:r>
    </w:p>
    <w:p w14:paraId="2CC7569B" w14:textId="77777777" w:rsidR="004E356F" w:rsidRPr="006E4113" w:rsidRDefault="004E356F" w:rsidP="00932087">
      <w:pPr>
        <w:tabs>
          <w:tab w:val="left" w:pos="600"/>
          <w:tab w:val="left" w:pos="900"/>
        </w:tabs>
        <w:ind w:right="38"/>
        <w:jc w:val="center"/>
        <w:rPr>
          <w:b/>
          <w:bCs/>
          <w:sz w:val="28"/>
          <w:szCs w:val="28"/>
          <w:lang w:val="x-none"/>
        </w:rPr>
      </w:pPr>
      <w:bookmarkStart w:id="5" w:name="_Toc435558743"/>
      <w:bookmarkStart w:id="6" w:name="_Toc502271239"/>
      <w:bookmarkStart w:id="7" w:name="_Toc74321030"/>
      <w:bookmarkStart w:id="8" w:name="_Toc93089695"/>
      <w:bookmarkStart w:id="9" w:name="_Toc93412920"/>
      <w:bookmarkStart w:id="10" w:name="_Toc94520965"/>
      <w:r w:rsidRPr="006E4113">
        <w:rPr>
          <w:b/>
          <w:bCs/>
          <w:sz w:val="28"/>
          <w:szCs w:val="28"/>
          <w:lang w:val="x-none"/>
        </w:rPr>
        <w:lastRenderedPageBreak/>
        <w:t>НОРМАТИВНЫЕ ССЫЛКИ</w:t>
      </w:r>
      <w:bookmarkEnd w:id="5"/>
      <w:bookmarkEnd w:id="6"/>
      <w:bookmarkEnd w:id="7"/>
      <w:bookmarkEnd w:id="8"/>
      <w:bookmarkEnd w:id="9"/>
      <w:bookmarkEnd w:id="10"/>
    </w:p>
    <w:p w14:paraId="76525571" w14:textId="77777777" w:rsidR="004E356F" w:rsidRPr="006E4113" w:rsidRDefault="004E356F" w:rsidP="004E356F">
      <w:pPr>
        <w:tabs>
          <w:tab w:val="left" w:pos="600"/>
          <w:tab w:val="left" w:pos="900"/>
        </w:tabs>
        <w:ind w:right="38" w:firstLine="567"/>
        <w:jc w:val="center"/>
        <w:rPr>
          <w:bCs/>
          <w:sz w:val="28"/>
          <w:szCs w:val="28"/>
          <w:lang w:val="x-none"/>
        </w:rPr>
      </w:pPr>
    </w:p>
    <w:p w14:paraId="4FA4C7C9" w14:textId="77777777" w:rsidR="004E356F" w:rsidRDefault="004E356F" w:rsidP="004E356F">
      <w:pPr>
        <w:tabs>
          <w:tab w:val="left" w:pos="600"/>
          <w:tab w:val="left" w:pos="900"/>
        </w:tabs>
        <w:ind w:right="38" w:firstLine="567"/>
        <w:jc w:val="both"/>
        <w:rPr>
          <w:bCs/>
          <w:sz w:val="28"/>
          <w:szCs w:val="28"/>
        </w:rPr>
      </w:pPr>
      <w:r w:rsidRPr="006E4113">
        <w:rPr>
          <w:bCs/>
          <w:sz w:val="28"/>
          <w:szCs w:val="28"/>
        </w:rPr>
        <w:t>В данной диссертационной работе использованы ссылки на следующие стандарты:</w:t>
      </w:r>
    </w:p>
    <w:p w14:paraId="7F914E0C" w14:textId="77777777" w:rsidR="004E356F" w:rsidRDefault="004E356F" w:rsidP="004E356F">
      <w:pPr>
        <w:numPr>
          <w:ilvl w:val="0"/>
          <w:numId w:val="14"/>
        </w:numPr>
        <w:tabs>
          <w:tab w:val="left" w:pos="600"/>
          <w:tab w:val="left" w:pos="900"/>
        </w:tabs>
        <w:ind w:left="0" w:right="38" w:firstLine="567"/>
        <w:jc w:val="both"/>
        <w:rPr>
          <w:bCs/>
          <w:sz w:val="28"/>
          <w:szCs w:val="28"/>
        </w:rPr>
      </w:pPr>
      <w:r w:rsidRPr="006E4113">
        <w:rPr>
          <w:bCs/>
          <w:sz w:val="28"/>
          <w:szCs w:val="28"/>
        </w:rPr>
        <w:t>ГОСТ 9450-76 –</w:t>
      </w:r>
      <w:r>
        <w:rPr>
          <w:bCs/>
          <w:sz w:val="28"/>
          <w:szCs w:val="28"/>
        </w:rPr>
        <w:t xml:space="preserve"> И</w:t>
      </w:r>
      <w:r w:rsidRPr="003A64B2">
        <w:rPr>
          <w:bCs/>
          <w:sz w:val="28"/>
          <w:szCs w:val="28"/>
        </w:rPr>
        <w:t>змерение микротвердости вдавливанием алмазных наконечников</w:t>
      </w:r>
      <w:r>
        <w:rPr>
          <w:bCs/>
          <w:sz w:val="28"/>
          <w:szCs w:val="28"/>
        </w:rPr>
        <w:t>;</w:t>
      </w:r>
    </w:p>
    <w:p w14:paraId="046C0F02" w14:textId="77777777" w:rsidR="004E356F" w:rsidRPr="00B3641B" w:rsidRDefault="004E356F" w:rsidP="004E356F">
      <w:pPr>
        <w:numPr>
          <w:ilvl w:val="0"/>
          <w:numId w:val="14"/>
        </w:numPr>
        <w:tabs>
          <w:tab w:val="left" w:pos="600"/>
          <w:tab w:val="left" w:pos="900"/>
        </w:tabs>
        <w:ind w:left="0" w:right="38" w:firstLine="567"/>
        <w:jc w:val="both"/>
        <w:rPr>
          <w:b/>
          <w:bCs/>
          <w:sz w:val="28"/>
          <w:szCs w:val="28"/>
        </w:rPr>
      </w:pPr>
      <w:r w:rsidRPr="00FE1398">
        <w:rPr>
          <w:sz w:val="28"/>
          <w:szCs w:val="28"/>
        </w:rPr>
        <w:t>ГОСТ 23.208-79</w:t>
      </w:r>
      <w:r>
        <w:rPr>
          <w:sz w:val="28"/>
          <w:szCs w:val="28"/>
        </w:rPr>
        <w:t xml:space="preserve"> </w:t>
      </w:r>
      <w:r w:rsidRPr="006E4113">
        <w:rPr>
          <w:bCs/>
          <w:sz w:val="28"/>
          <w:szCs w:val="28"/>
        </w:rPr>
        <w:t>–</w:t>
      </w:r>
      <w:r>
        <w:rPr>
          <w:bCs/>
          <w:sz w:val="28"/>
          <w:szCs w:val="28"/>
        </w:rPr>
        <w:t xml:space="preserve"> </w:t>
      </w:r>
      <w:r w:rsidRPr="00B3641B">
        <w:rPr>
          <w:bCs/>
          <w:sz w:val="28"/>
          <w:szCs w:val="28"/>
        </w:rPr>
        <w:t>Обеспечение износостойкости изделий. Метод испытания материалов на износостойкость при трении о нежестко закрепленные абразивные частицы</w:t>
      </w:r>
      <w:r>
        <w:rPr>
          <w:bCs/>
          <w:sz w:val="28"/>
          <w:szCs w:val="28"/>
        </w:rPr>
        <w:t>;</w:t>
      </w:r>
    </w:p>
    <w:p w14:paraId="408881E3" w14:textId="77777777" w:rsidR="004E356F" w:rsidRPr="00D43DD0" w:rsidRDefault="004E356F" w:rsidP="004E356F">
      <w:pPr>
        <w:numPr>
          <w:ilvl w:val="0"/>
          <w:numId w:val="14"/>
        </w:numPr>
        <w:tabs>
          <w:tab w:val="left" w:pos="600"/>
          <w:tab w:val="left" w:pos="900"/>
        </w:tabs>
        <w:ind w:left="0" w:right="38" w:firstLine="567"/>
        <w:jc w:val="both"/>
        <w:rPr>
          <w:bCs/>
          <w:sz w:val="28"/>
          <w:szCs w:val="28"/>
        </w:rPr>
      </w:pPr>
      <w:r w:rsidRPr="009F19E9">
        <w:rPr>
          <w:bCs/>
          <w:iCs/>
          <w:sz w:val="28"/>
          <w:szCs w:val="28"/>
        </w:rPr>
        <w:t>ГОСТ 23.207-79</w:t>
      </w:r>
      <w:r>
        <w:rPr>
          <w:bCs/>
          <w:iCs/>
          <w:sz w:val="28"/>
          <w:szCs w:val="28"/>
        </w:rPr>
        <w:t xml:space="preserve"> </w:t>
      </w:r>
      <w:r w:rsidRPr="006E4113">
        <w:rPr>
          <w:bCs/>
          <w:sz w:val="28"/>
          <w:szCs w:val="28"/>
        </w:rPr>
        <w:t>–</w:t>
      </w:r>
      <w:r>
        <w:rPr>
          <w:bCs/>
          <w:sz w:val="28"/>
          <w:szCs w:val="28"/>
        </w:rPr>
        <w:t xml:space="preserve"> </w:t>
      </w:r>
      <w:r w:rsidRPr="00B3641B">
        <w:rPr>
          <w:bCs/>
          <w:iCs/>
          <w:sz w:val="28"/>
          <w:szCs w:val="28"/>
        </w:rPr>
        <w:t>Метод испытаний машиностроительных материалов</w:t>
      </w:r>
      <w:r w:rsidRPr="00B3641B">
        <w:rPr>
          <w:bCs/>
          <w:iCs/>
          <w:sz w:val="28"/>
          <w:szCs w:val="28"/>
        </w:rPr>
        <w:br/>
        <w:t>на ударно-абразивное изнашивание</w:t>
      </w:r>
      <w:r>
        <w:rPr>
          <w:bCs/>
          <w:iCs/>
          <w:sz w:val="28"/>
          <w:szCs w:val="28"/>
        </w:rPr>
        <w:t>.</w:t>
      </w:r>
    </w:p>
    <w:p w14:paraId="4FEBCA37" w14:textId="77777777" w:rsidR="004E356F" w:rsidRDefault="004E356F" w:rsidP="004E356F">
      <w:pPr>
        <w:numPr>
          <w:ilvl w:val="0"/>
          <w:numId w:val="14"/>
        </w:numPr>
        <w:tabs>
          <w:tab w:val="left" w:pos="600"/>
          <w:tab w:val="left" w:pos="900"/>
        </w:tabs>
        <w:ind w:left="0" w:right="38" w:firstLine="567"/>
        <w:jc w:val="both"/>
        <w:rPr>
          <w:bCs/>
          <w:sz w:val="28"/>
          <w:szCs w:val="28"/>
        </w:rPr>
      </w:pPr>
      <w:r w:rsidRPr="00D43DD0">
        <w:rPr>
          <w:bCs/>
          <w:sz w:val="28"/>
          <w:szCs w:val="28"/>
        </w:rPr>
        <w:t>ASTM G99</w:t>
      </w:r>
      <w:r>
        <w:rPr>
          <w:bCs/>
          <w:sz w:val="28"/>
          <w:szCs w:val="28"/>
        </w:rPr>
        <w:t xml:space="preserve"> </w:t>
      </w:r>
      <w:r w:rsidRPr="006E4113">
        <w:rPr>
          <w:bCs/>
          <w:sz w:val="28"/>
          <w:szCs w:val="28"/>
        </w:rPr>
        <w:t>–</w:t>
      </w:r>
      <w:r>
        <w:rPr>
          <w:bCs/>
          <w:sz w:val="28"/>
          <w:szCs w:val="28"/>
        </w:rPr>
        <w:t xml:space="preserve"> </w:t>
      </w:r>
      <w:r w:rsidRPr="00D43DD0">
        <w:rPr>
          <w:bCs/>
          <w:sz w:val="28"/>
          <w:szCs w:val="28"/>
        </w:rPr>
        <w:t>Standard Test Method for Wear Testing with a Pin-on-Disk Apparatus</w:t>
      </w:r>
      <w:r>
        <w:rPr>
          <w:bCs/>
          <w:sz w:val="28"/>
          <w:szCs w:val="28"/>
        </w:rPr>
        <w:t xml:space="preserve"> (</w:t>
      </w:r>
      <w:r w:rsidRPr="00D43DD0">
        <w:rPr>
          <w:bCs/>
          <w:sz w:val="28"/>
          <w:szCs w:val="28"/>
        </w:rPr>
        <w:t>Стандартный метод испытаний на износ с помощью устройства «штифт на диске»</w:t>
      </w:r>
      <w:r>
        <w:rPr>
          <w:bCs/>
          <w:sz w:val="28"/>
          <w:szCs w:val="28"/>
        </w:rPr>
        <w:t>)</w:t>
      </w:r>
    </w:p>
    <w:p w14:paraId="23B97746" w14:textId="77777777" w:rsidR="004E356F" w:rsidRPr="00920052" w:rsidRDefault="004E356F" w:rsidP="004E356F">
      <w:pPr>
        <w:tabs>
          <w:tab w:val="left" w:pos="600"/>
          <w:tab w:val="left" w:pos="900"/>
        </w:tabs>
        <w:ind w:right="38" w:firstLine="567"/>
        <w:jc w:val="center"/>
        <w:rPr>
          <w:b/>
          <w:sz w:val="28"/>
          <w:szCs w:val="28"/>
        </w:rPr>
      </w:pPr>
      <w:r>
        <w:rPr>
          <w:b/>
          <w:bCs/>
          <w:sz w:val="28"/>
          <w:szCs w:val="28"/>
        </w:rPr>
        <w:t xml:space="preserve"> </w:t>
      </w:r>
      <w:r w:rsidRPr="006E4113">
        <w:rPr>
          <w:b/>
          <w:bCs/>
          <w:sz w:val="28"/>
          <w:szCs w:val="28"/>
        </w:rPr>
        <w:br w:type="page"/>
      </w:r>
      <w:r w:rsidRPr="00920052">
        <w:rPr>
          <w:b/>
          <w:bCs/>
          <w:sz w:val="28"/>
          <w:szCs w:val="28"/>
        </w:rPr>
        <w:lastRenderedPageBreak/>
        <w:t>ОБОЗНАЧЕНИЯ И СОКРАЩЕНИЯ</w:t>
      </w:r>
    </w:p>
    <w:p w14:paraId="1D21835C" w14:textId="77777777" w:rsidR="004E356F" w:rsidRPr="00920052" w:rsidRDefault="004E356F" w:rsidP="004E356F">
      <w:pPr>
        <w:tabs>
          <w:tab w:val="left" w:pos="600"/>
          <w:tab w:val="left" w:pos="900"/>
        </w:tabs>
        <w:ind w:right="38" w:firstLine="567"/>
        <w:jc w:val="center"/>
        <w:rPr>
          <w:b/>
          <w:sz w:val="28"/>
          <w:szCs w:val="28"/>
        </w:rPr>
      </w:pPr>
    </w:p>
    <w:tbl>
      <w:tblPr>
        <w:tblW w:w="9747" w:type="dxa"/>
        <w:tblLayout w:type="fixed"/>
        <w:tblLook w:val="01E0" w:firstRow="1" w:lastRow="1" w:firstColumn="1" w:lastColumn="1" w:noHBand="0" w:noVBand="0"/>
      </w:tblPr>
      <w:tblGrid>
        <w:gridCol w:w="1526"/>
        <w:gridCol w:w="425"/>
        <w:gridCol w:w="7796"/>
      </w:tblGrid>
      <w:tr w:rsidR="004E356F" w:rsidRPr="00920052" w14:paraId="26AF119A" w14:textId="77777777" w:rsidTr="00F03DE4">
        <w:trPr>
          <w:trHeight w:val="632"/>
        </w:trPr>
        <w:tc>
          <w:tcPr>
            <w:tcW w:w="1526" w:type="dxa"/>
            <w:shd w:val="clear" w:color="auto" w:fill="auto"/>
          </w:tcPr>
          <w:p w14:paraId="29B92C7A" w14:textId="77777777" w:rsidR="004E356F" w:rsidRPr="003F413B" w:rsidRDefault="004E356F" w:rsidP="00F03DE4">
            <w:pPr>
              <w:tabs>
                <w:tab w:val="left" w:pos="600"/>
                <w:tab w:val="left" w:pos="900"/>
              </w:tabs>
              <w:ind w:right="38"/>
              <w:rPr>
                <w:sz w:val="28"/>
                <w:szCs w:val="28"/>
              </w:rPr>
            </w:pPr>
            <w:r w:rsidRPr="003F413B">
              <w:rPr>
                <w:sz w:val="28"/>
                <w:szCs w:val="28"/>
                <w:lang w:val="en-US"/>
              </w:rPr>
              <w:t>MAX</w:t>
            </w:r>
            <w:r>
              <w:rPr>
                <w:sz w:val="28"/>
                <w:szCs w:val="28"/>
              </w:rPr>
              <w:t xml:space="preserve"> фаза</w:t>
            </w:r>
          </w:p>
        </w:tc>
        <w:tc>
          <w:tcPr>
            <w:tcW w:w="425" w:type="dxa"/>
            <w:shd w:val="clear" w:color="auto" w:fill="auto"/>
          </w:tcPr>
          <w:p w14:paraId="3FEC05CF"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5CA7A699" w14:textId="77777777" w:rsidR="004E356F" w:rsidRPr="003F413B" w:rsidRDefault="004E356F" w:rsidP="00F03DE4">
            <w:pPr>
              <w:tabs>
                <w:tab w:val="left" w:pos="0"/>
                <w:tab w:val="left" w:pos="600"/>
                <w:tab w:val="left" w:pos="900"/>
              </w:tabs>
              <w:ind w:right="-108" w:hanging="18"/>
              <w:rPr>
                <w:sz w:val="28"/>
                <w:szCs w:val="28"/>
              </w:rPr>
            </w:pPr>
            <w:r>
              <w:rPr>
                <w:sz w:val="28"/>
                <w:szCs w:val="28"/>
                <w:lang w:val="en-US"/>
              </w:rPr>
              <w:t>M</w:t>
            </w:r>
            <w:r>
              <w:rPr>
                <w:sz w:val="28"/>
                <w:szCs w:val="28"/>
              </w:rPr>
              <w:t xml:space="preserve"> – переходный металл, А – элемент </w:t>
            </w:r>
            <w:r>
              <w:rPr>
                <w:sz w:val="28"/>
                <w:szCs w:val="28"/>
                <w:lang w:val="en-US"/>
              </w:rPr>
              <w:t>IIIA</w:t>
            </w:r>
            <w:r w:rsidRPr="002132C9">
              <w:rPr>
                <w:sz w:val="28"/>
                <w:szCs w:val="28"/>
              </w:rPr>
              <w:t xml:space="preserve"> </w:t>
            </w:r>
            <w:r>
              <w:rPr>
                <w:sz w:val="28"/>
                <w:szCs w:val="28"/>
              </w:rPr>
              <w:t xml:space="preserve">или </w:t>
            </w:r>
            <w:r>
              <w:rPr>
                <w:sz w:val="28"/>
                <w:szCs w:val="28"/>
                <w:lang w:val="en-US"/>
              </w:rPr>
              <w:t>IVA</w:t>
            </w:r>
            <w:r>
              <w:rPr>
                <w:sz w:val="28"/>
                <w:szCs w:val="28"/>
              </w:rPr>
              <w:t xml:space="preserve"> подгруппы, Х – углерод или азот </w:t>
            </w:r>
          </w:p>
        </w:tc>
      </w:tr>
      <w:tr w:rsidR="004E356F" w:rsidRPr="00920052" w14:paraId="5858580D" w14:textId="77777777" w:rsidTr="00F03DE4">
        <w:trPr>
          <w:trHeight w:val="272"/>
        </w:trPr>
        <w:tc>
          <w:tcPr>
            <w:tcW w:w="1526" w:type="dxa"/>
            <w:shd w:val="clear" w:color="auto" w:fill="auto"/>
          </w:tcPr>
          <w:p w14:paraId="25430881" w14:textId="77777777" w:rsidR="004E356F" w:rsidRPr="00660800" w:rsidRDefault="004E356F" w:rsidP="00F03DE4">
            <w:pPr>
              <w:tabs>
                <w:tab w:val="left" w:pos="600"/>
                <w:tab w:val="left" w:pos="900"/>
              </w:tabs>
              <w:ind w:right="38"/>
              <w:rPr>
                <w:sz w:val="28"/>
                <w:szCs w:val="28"/>
              </w:rPr>
            </w:pPr>
            <w:r w:rsidRPr="00660800">
              <w:rPr>
                <w:sz w:val="28"/>
                <w:szCs w:val="28"/>
              </w:rPr>
              <w:t>ДН</w:t>
            </w:r>
          </w:p>
        </w:tc>
        <w:tc>
          <w:tcPr>
            <w:tcW w:w="425" w:type="dxa"/>
            <w:shd w:val="clear" w:color="auto" w:fill="auto"/>
          </w:tcPr>
          <w:p w14:paraId="17AA0240"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70250C5E" w14:textId="77777777" w:rsidR="004E356F" w:rsidRPr="00660800" w:rsidRDefault="004E356F" w:rsidP="00F03DE4">
            <w:pPr>
              <w:tabs>
                <w:tab w:val="left" w:pos="0"/>
                <w:tab w:val="left" w:pos="600"/>
                <w:tab w:val="left" w:pos="900"/>
              </w:tabs>
              <w:ind w:right="-108" w:hanging="18"/>
              <w:rPr>
                <w:sz w:val="28"/>
                <w:szCs w:val="28"/>
              </w:rPr>
            </w:pPr>
            <w:r w:rsidRPr="00660800">
              <w:rPr>
                <w:sz w:val="28"/>
                <w:szCs w:val="28"/>
              </w:rPr>
              <w:t>детонационное напыление</w:t>
            </w:r>
          </w:p>
        </w:tc>
      </w:tr>
      <w:tr w:rsidR="004E356F" w:rsidRPr="00920052" w14:paraId="284495A9" w14:textId="77777777" w:rsidTr="00F03DE4">
        <w:trPr>
          <w:trHeight w:val="291"/>
        </w:trPr>
        <w:tc>
          <w:tcPr>
            <w:tcW w:w="1526" w:type="dxa"/>
            <w:shd w:val="clear" w:color="auto" w:fill="auto"/>
          </w:tcPr>
          <w:p w14:paraId="5036C5C3" w14:textId="77777777" w:rsidR="004E356F" w:rsidRPr="00660800" w:rsidRDefault="004E356F" w:rsidP="00F03DE4">
            <w:pPr>
              <w:tabs>
                <w:tab w:val="left" w:pos="600"/>
                <w:tab w:val="left" w:pos="900"/>
              </w:tabs>
              <w:ind w:right="38"/>
              <w:rPr>
                <w:sz w:val="28"/>
                <w:szCs w:val="28"/>
              </w:rPr>
            </w:pPr>
            <w:r>
              <w:rPr>
                <w:sz w:val="28"/>
                <w:szCs w:val="28"/>
              </w:rPr>
              <w:t>ИПО</w:t>
            </w:r>
          </w:p>
        </w:tc>
        <w:tc>
          <w:tcPr>
            <w:tcW w:w="425" w:type="dxa"/>
            <w:shd w:val="clear" w:color="auto" w:fill="auto"/>
          </w:tcPr>
          <w:p w14:paraId="604D97EA"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1BC9D031" w14:textId="77777777" w:rsidR="004E356F" w:rsidRPr="00660800" w:rsidRDefault="004E356F" w:rsidP="00F03DE4">
            <w:pPr>
              <w:tabs>
                <w:tab w:val="left" w:pos="0"/>
                <w:tab w:val="left" w:pos="600"/>
                <w:tab w:val="left" w:pos="900"/>
              </w:tabs>
              <w:ind w:right="-108" w:hanging="18"/>
              <w:rPr>
                <w:sz w:val="28"/>
                <w:szCs w:val="28"/>
              </w:rPr>
            </w:pPr>
            <w:r>
              <w:rPr>
                <w:sz w:val="28"/>
                <w:szCs w:val="28"/>
              </w:rPr>
              <w:t xml:space="preserve">импульсно-плазменная обработка </w:t>
            </w:r>
          </w:p>
        </w:tc>
      </w:tr>
      <w:tr w:rsidR="004E356F" w:rsidRPr="00920052" w14:paraId="5E118BFD" w14:textId="77777777" w:rsidTr="00F03DE4">
        <w:trPr>
          <w:trHeight w:val="291"/>
        </w:trPr>
        <w:tc>
          <w:tcPr>
            <w:tcW w:w="1526" w:type="dxa"/>
            <w:shd w:val="clear" w:color="auto" w:fill="auto"/>
          </w:tcPr>
          <w:p w14:paraId="6A2E2E29" w14:textId="77777777" w:rsidR="004E356F" w:rsidRDefault="004E356F" w:rsidP="00F03DE4">
            <w:pPr>
              <w:tabs>
                <w:tab w:val="left" w:pos="600"/>
                <w:tab w:val="left" w:pos="900"/>
              </w:tabs>
              <w:ind w:right="38"/>
              <w:rPr>
                <w:sz w:val="28"/>
                <w:szCs w:val="28"/>
              </w:rPr>
            </w:pPr>
            <w:r w:rsidRPr="00344D13">
              <w:rPr>
                <w:sz w:val="28"/>
                <w:szCs w:val="28"/>
              </w:rPr>
              <w:t>HVOF</w:t>
            </w:r>
          </w:p>
        </w:tc>
        <w:tc>
          <w:tcPr>
            <w:tcW w:w="425" w:type="dxa"/>
            <w:shd w:val="clear" w:color="auto" w:fill="auto"/>
          </w:tcPr>
          <w:p w14:paraId="08ADDCD3"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10FD3CC8" w14:textId="77777777" w:rsidR="004E356F" w:rsidRDefault="004E356F" w:rsidP="00F03DE4">
            <w:pPr>
              <w:tabs>
                <w:tab w:val="left" w:pos="0"/>
                <w:tab w:val="left" w:pos="600"/>
                <w:tab w:val="left" w:pos="900"/>
              </w:tabs>
              <w:ind w:right="-108" w:hanging="18"/>
              <w:rPr>
                <w:sz w:val="28"/>
                <w:szCs w:val="28"/>
              </w:rPr>
            </w:pPr>
            <w:r w:rsidRPr="006772BA">
              <w:rPr>
                <w:sz w:val="28"/>
                <w:szCs w:val="28"/>
              </w:rPr>
              <w:t>Высокоскоростное газопламенное напыление</w:t>
            </w:r>
          </w:p>
        </w:tc>
      </w:tr>
      <w:tr w:rsidR="004E356F" w:rsidRPr="00920052" w14:paraId="15AC013E" w14:textId="77777777" w:rsidTr="00F03DE4">
        <w:trPr>
          <w:trHeight w:val="291"/>
        </w:trPr>
        <w:tc>
          <w:tcPr>
            <w:tcW w:w="1526" w:type="dxa"/>
            <w:shd w:val="clear" w:color="auto" w:fill="auto"/>
          </w:tcPr>
          <w:p w14:paraId="62343FC0" w14:textId="77777777" w:rsidR="004E356F" w:rsidRDefault="004E356F" w:rsidP="00F03DE4">
            <w:pPr>
              <w:tabs>
                <w:tab w:val="left" w:pos="600"/>
                <w:tab w:val="left" w:pos="900"/>
              </w:tabs>
              <w:ind w:right="38"/>
              <w:rPr>
                <w:sz w:val="28"/>
                <w:szCs w:val="28"/>
              </w:rPr>
            </w:pPr>
            <w:r w:rsidRPr="007E446D">
              <w:rPr>
                <w:sz w:val="28"/>
                <w:szCs w:val="28"/>
              </w:rPr>
              <w:t>СВГПН</w:t>
            </w:r>
          </w:p>
        </w:tc>
        <w:tc>
          <w:tcPr>
            <w:tcW w:w="425" w:type="dxa"/>
            <w:shd w:val="clear" w:color="auto" w:fill="auto"/>
          </w:tcPr>
          <w:p w14:paraId="097E9699"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586429FF" w14:textId="77777777" w:rsidR="004E356F" w:rsidRDefault="004E356F" w:rsidP="00F03DE4">
            <w:pPr>
              <w:tabs>
                <w:tab w:val="left" w:pos="0"/>
                <w:tab w:val="left" w:pos="600"/>
                <w:tab w:val="left" w:pos="900"/>
              </w:tabs>
              <w:ind w:right="-108" w:hanging="18"/>
              <w:rPr>
                <w:sz w:val="28"/>
                <w:szCs w:val="28"/>
              </w:rPr>
            </w:pPr>
            <w:r>
              <w:rPr>
                <w:sz w:val="28"/>
                <w:szCs w:val="28"/>
              </w:rPr>
              <w:t>С</w:t>
            </w:r>
            <w:r w:rsidRPr="006772BA">
              <w:rPr>
                <w:sz w:val="28"/>
                <w:szCs w:val="28"/>
              </w:rPr>
              <w:t>верхзвуково</w:t>
            </w:r>
            <w:r>
              <w:rPr>
                <w:sz w:val="28"/>
                <w:szCs w:val="28"/>
              </w:rPr>
              <w:t>е</w:t>
            </w:r>
            <w:r w:rsidRPr="006772BA">
              <w:rPr>
                <w:sz w:val="28"/>
                <w:szCs w:val="28"/>
              </w:rPr>
              <w:t xml:space="preserve"> воздушно</w:t>
            </w:r>
            <w:r>
              <w:rPr>
                <w:sz w:val="28"/>
                <w:szCs w:val="28"/>
              </w:rPr>
              <w:t>-</w:t>
            </w:r>
            <w:r w:rsidRPr="006772BA">
              <w:rPr>
                <w:sz w:val="28"/>
                <w:szCs w:val="28"/>
              </w:rPr>
              <w:t>газово</w:t>
            </w:r>
            <w:r>
              <w:rPr>
                <w:sz w:val="28"/>
                <w:szCs w:val="28"/>
              </w:rPr>
              <w:t>е</w:t>
            </w:r>
            <w:r w:rsidRPr="006772BA">
              <w:rPr>
                <w:sz w:val="28"/>
                <w:szCs w:val="28"/>
              </w:rPr>
              <w:t xml:space="preserve"> плазменн</w:t>
            </w:r>
            <w:r>
              <w:rPr>
                <w:sz w:val="28"/>
                <w:szCs w:val="28"/>
              </w:rPr>
              <w:t>ое</w:t>
            </w:r>
            <w:r w:rsidRPr="006772BA">
              <w:rPr>
                <w:sz w:val="28"/>
                <w:szCs w:val="28"/>
              </w:rPr>
              <w:t xml:space="preserve"> напылени</w:t>
            </w:r>
            <w:r>
              <w:rPr>
                <w:sz w:val="28"/>
                <w:szCs w:val="28"/>
              </w:rPr>
              <w:t>е</w:t>
            </w:r>
          </w:p>
        </w:tc>
      </w:tr>
      <w:tr w:rsidR="004E356F" w:rsidRPr="00920052" w14:paraId="6E5FF93B" w14:textId="77777777" w:rsidTr="00F03DE4">
        <w:trPr>
          <w:trHeight w:val="291"/>
        </w:trPr>
        <w:tc>
          <w:tcPr>
            <w:tcW w:w="1526" w:type="dxa"/>
            <w:shd w:val="clear" w:color="auto" w:fill="auto"/>
          </w:tcPr>
          <w:p w14:paraId="02B866B1" w14:textId="77777777" w:rsidR="004E356F" w:rsidRPr="007E446D" w:rsidRDefault="004E356F" w:rsidP="00F03DE4">
            <w:pPr>
              <w:tabs>
                <w:tab w:val="left" w:pos="600"/>
                <w:tab w:val="left" w:pos="900"/>
              </w:tabs>
              <w:ind w:right="38"/>
              <w:rPr>
                <w:sz w:val="28"/>
                <w:szCs w:val="28"/>
              </w:rPr>
            </w:pPr>
            <w:r w:rsidRPr="00481CF5">
              <w:rPr>
                <w:sz w:val="28"/>
                <w:szCs w:val="28"/>
              </w:rPr>
              <w:t>ЭИЛ</w:t>
            </w:r>
          </w:p>
        </w:tc>
        <w:tc>
          <w:tcPr>
            <w:tcW w:w="425" w:type="dxa"/>
            <w:shd w:val="clear" w:color="auto" w:fill="auto"/>
          </w:tcPr>
          <w:p w14:paraId="77484C7E"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2BAB86D2" w14:textId="77777777" w:rsidR="004E356F" w:rsidRDefault="004E356F" w:rsidP="00F03DE4">
            <w:pPr>
              <w:tabs>
                <w:tab w:val="left" w:pos="0"/>
                <w:tab w:val="left" w:pos="600"/>
                <w:tab w:val="left" w:pos="900"/>
              </w:tabs>
              <w:ind w:right="-108" w:hanging="18"/>
              <w:rPr>
                <w:sz w:val="28"/>
                <w:szCs w:val="28"/>
              </w:rPr>
            </w:pPr>
            <w:r w:rsidRPr="008104B4">
              <w:rPr>
                <w:sz w:val="28"/>
                <w:szCs w:val="28"/>
              </w:rPr>
              <w:t>Электроискровое легирование</w:t>
            </w:r>
          </w:p>
        </w:tc>
      </w:tr>
      <w:tr w:rsidR="004E356F" w:rsidRPr="00920052" w14:paraId="0423FE6C" w14:textId="77777777" w:rsidTr="00F03DE4">
        <w:trPr>
          <w:trHeight w:val="291"/>
        </w:trPr>
        <w:tc>
          <w:tcPr>
            <w:tcW w:w="1526" w:type="dxa"/>
            <w:shd w:val="clear" w:color="auto" w:fill="auto"/>
          </w:tcPr>
          <w:p w14:paraId="72E94F8E" w14:textId="77777777" w:rsidR="004E356F" w:rsidRPr="00481CF5" w:rsidRDefault="004E356F" w:rsidP="00F03DE4">
            <w:pPr>
              <w:tabs>
                <w:tab w:val="left" w:pos="600"/>
                <w:tab w:val="left" w:pos="900"/>
              </w:tabs>
              <w:ind w:right="38"/>
              <w:rPr>
                <w:sz w:val="28"/>
                <w:szCs w:val="28"/>
              </w:rPr>
            </w:pPr>
            <w:r w:rsidRPr="008832CB">
              <w:rPr>
                <w:sz w:val="28"/>
                <w:szCs w:val="28"/>
              </w:rPr>
              <w:t>PVD</w:t>
            </w:r>
          </w:p>
        </w:tc>
        <w:tc>
          <w:tcPr>
            <w:tcW w:w="425" w:type="dxa"/>
            <w:shd w:val="clear" w:color="auto" w:fill="auto"/>
          </w:tcPr>
          <w:p w14:paraId="7B9DF5FD"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75F2F167" w14:textId="77777777" w:rsidR="004E356F" w:rsidRPr="008104B4" w:rsidRDefault="004E356F" w:rsidP="00F03DE4">
            <w:pPr>
              <w:tabs>
                <w:tab w:val="left" w:pos="0"/>
                <w:tab w:val="left" w:pos="600"/>
                <w:tab w:val="left" w:pos="900"/>
              </w:tabs>
              <w:ind w:right="-108" w:hanging="18"/>
              <w:rPr>
                <w:sz w:val="28"/>
                <w:szCs w:val="28"/>
              </w:rPr>
            </w:pPr>
            <w:r w:rsidRPr="00C72060">
              <w:rPr>
                <w:sz w:val="28"/>
                <w:szCs w:val="28"/>
              </w:rPr>
              <w:t>Физическое осаждение</w:t>
            </w:r>
            <w:r>
              <w:rPr>
                <w:sz w:val="28"/>
                <w:szCs w:val="28"/>
              </w:rPr>
              <w:t xml:space="preserve"> и</w:t>
            </w:r>
            <w:r w:rsidRPr="00C72060">
              <w:rPr>
                <w:sz w:val="28"/>
                <w:szCs w:val="28"/>
              </w:rPr>
              <w:t xml:space="preserve">з </w:t>
            </w:r>
            <w:r>
              <w:rPr>
                <w:sz w:val="28"/>
                <w:szCs w:val="28"/>
              </w:rPr>
              <w:t>п</w:t>
            </w:r>
            <w:r w:rsidRPr="00C72060">
              <w:rPr>
                <w:sz w:val="28"/>
                <w:szCs w:val="28"/>
              </w:rPr>
              <w:t xml:space="preserve">аровой </w:t>
            </w:r>
            <w:r>
              <w:rPr>
                <w:sz w:val="28"/>
                <w:szCs w:val="28"/>
              </w:rPr>
              <w:t>ф</w:t>
            </w:r>
            <w:r w:rsidRPr="00C72060">
              <w:rPr>
                <w:sz w:val="28"/>
                <w:szCs w:val="28"/>
              </w:rPr>
              <w:t>азы</w:t>
            </w:r>
          </w:p>
        </w:tc>
      </w:tr>
      <w:tr w:rsidR="004E356F" w:rsidRPr="00920052" w14:paraId="6A1FC64E" w14:textId="77777777" w:rsidTr="00F03DE4">
        <w:trPr>
          <w:trHeight w:val="291"/>
        </w:trPr>
        <w:tc>
          <w:tcPr>
            <w:tcW w:w="1526" w:type="dxa"/>
            <w:shd w:val="clear" w:color="auto" w:fill="auto"/>
          </w:tcPr>
          <w:p w14:paraId="73E42E67" w14:textId="77777777" w:rsidR="004E356F" w:rsidRPr="008832CB" w:rsidRDefault="004E356F" w:rsidP="00F03DE4">
            <w:pPr>
              <w:tabs>
                <w:tab w:val="left" w:pos="600"/>
                <w:tab w:val="left" w:pos="900"/>
              </w:tabs>
              <w:ind w:right="38"/>
              <w:rPr>
                <w:sz w:val="28"/>
                <w:szCs w:val="28"/>
              </w:rPr>
            </w:pPr>
            <w:r w:rsidRPr="008832CB">
              <w:rPr>
                <w:sz w:val="28"/>
                <w:szCs w:val="28"/>
              </w:rPr>
              <w:t>CVD</w:t>
            </w:r>
          </w:p>
        </w:tc>
        <w:tc>
          <w:tcPr>
            <w:tcW w:w="425" w:type="dxa"/>
            <w:shd w:val="clear" w:color="auto" w:fill="auto"/>
          </w:tcPr>
          <w:p w14:paraId="13D515F7"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70B8519C" w14:textId="77777777" w:rsidR="004E356F" w:rsidRPr="008104B4" w:rsidRDefault="004E356F" w:rsidP="00F03DE4">
            <w:pPr>
              <w:tabs>
                <w:tab w:val="left" w:pos="0"/>
                <w:tab w:val="left" w:pos="600"/>
                <w:tab w:val="left" w:pos="900"/>
              </w:tabs>
              <w:ind w:right="-108" w:hanging="18"/>
              <w:rPr>
                <w:sz w:val="28"/>
                <w:szCs w:val="28"/>
              </w:rPr>
            </w:pPr>
            <w:r w:rsidRPr="00C72060">
              <w:rPr>
                <w:sz w:val="28"/>
                <w:szCs w:val="28"/>
              </w:rPr>
              <w:t>Химическое осаждение из газовой фазы</w:t>
            </w:r>
          </w:p>
        </w:tc>
      </w:tr>
      <w:tr w:rsidR="004E356F" w:rsidRPr="00920052" w14:paraId="25442AB6" w14:textId="77777777" w:rsidTr="00F03DE4">
        <w:trPr>
          <w:trHeight w:val="291"/>
        </w:trPr>
        <w:tc>
          <w:tcPr>
            <w:tcW w:w="1526" w:type="dxa"/>
            <w:shd w:val="clear" w:color="auto" w:fill="auto"/>
          </w:tcPr>
          <w:p w14:paraId="60078942" w14:textId="77777777" w:rsidR="004E356F" w:rsidRPr="008832CB" w:rsidRDefault="004E356F" w:rsidP="00F03DE4">
            <w:pPr>
              <w:tabs>
                <w:tab w:val="left" w:pos="600"/>
                <w:tab w:val="left" w:pos="900"/>
              </w:tabs>
              <w:ind w:right="38"/>
              <w:rPr>
                <w:sz w:val="28"/>
                <w:szCs w:val="28"/>
              </w:rPr>
            </w:pPr>
            <w:r w:rsidRPr="002C6114">
              <w:rPr>
                <w:sz w:val="28"/>
                <w:szCs w:val="28"/>
              </w:rPr>
              <w:t>ТХЛО</w:t>
            </w:r>
          </w:p>
        </w:tc>
        <w:tc>
          <w:tcPr>
            <w:tcW w:w="425" w:type="dxa"/>
            <w:shd w:val="clear" w:color="auto" w:fill="auto"/>
          </w:tcPr>
          <w:p w14:paraId="1C298A89"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00B47048" w14:textId="77777777" w:rsidR="004E356F" w:rsidRPr="00C72060" w:rsidRDefault="004E356F" w:rsidP="00F03DE4">
            <w:pPr>
              <w:tabs>
                <w:tab w:val="left" w:pos="0"/>
                <w:tab w:val="left" w:pos="600"/>
                <w:tab w:val="left" w:pos="900"/>
              </w:tabs>
              <w:ind w:right="-108" w:hanging="18"/>
              <w:rPr>
                <w:sz w:val="28"/>
                <w:szCs w:val="28"/>
              </w:rPr>
            </w:pPr>
            <w:r w:rsidRPr="004D78AA">
              <w:rPr>
                <w:sz w:val="28"/>
                <w:szCs w:val="28"/>
              </w:rPr>
              <w:t>Термохимическая лазерная обработка</w:t>
            </w:r>
          </w:p>
        </w:tc>
      </w:tr>
      <w:tr w:rsidR="004E356F" w:rsidRPr="00920052" w14:paraId="4D4FFCD9" w14:textId="77777777" w:rsidTr="00F03DE4">
        <w:trPr>
          <w:trHeight w:val="291"/>
        </w:trPr>
        <w:tc>
          <w:tcPr>
            <w:tcW w:w="1526" w:type="dxa"/>
            <w:shd w:val="clear" w:color="auto" w:fill="auto"/>
          </w:tcPr>
          <w:p w14:paraId="43275692" w14:textId="77777777" w:rsidR="004E356F" w:rsidRPr="008832CB" w:rsidRDefault="004E356F" w:rsidP="00F03DE4">
            <w:pPr>
              <w:tabs>
                <w:tab w:val="left" w:pos="600"/>
                <w:tab w:val="left" w:pos="900"/>
              </w:tabs>
              <w:ind w:right="38"/>
              <w:rPr>
                <w:sz w:val="28"/>
                <w:szCs w:val="28"/>
              </w:rPr>
            </w:pPr>
            <w:r>
              <w:rPr>
                <w:sz w:val="28"/>
                <w:szCs w:val="28"/>
              </w:rPr>
              <w:t>ФГМ</w:t>
            </w:r>
          </w:p>
        </w:tc>
        <w:tc>
          <w:tcPr>
            <w:tcW w:w="425" w:type="dxa"/>
            <w:shd w:val="clear" w:color="auto" w:fill="auto"/>
          </w:tcPr>
          <w:p w14:paraId="5730E4D5"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09C7B3F9" w14:textId="77777777" w:rsidR="004E356F" w:rsidRPr="008104B4" w:rsidRDefault="004E356F" w:rsidP="00F03DE4">
            <w:pPr>
              <w:tabs>
                <w:tab w:val="left" w:pos="0"/>
                <w:tab w:val="left" w:pos="600"/>
                <w:tab w:val="left" w:pos="900"/>
              </w:tabs>
              <w:ind w:right="-108" w:hanging="18"/>
              <w:rPr>
                <w:sz w:val="28"/>
                <w:szCs w:val="28"/>
              </w:rPr>
            </w:pPr>
            <w:r w:rsidRPr="00B07F61">
              <w:rPr>
                <w:sz w:val="28"/>
                <w:szCs w:val="28"/>
              </w:rPr>
              <w:t>функционально градуированн</w:t>
            </w:r>
            <w:r>
              <w:rPr>
                <w:sz w:val="28"/>
                <w:szCs w:val="28"/>
              </w:rPr>
              <w:t>ый материал</w:t>
            </w:r>
          </w:p>
        </w:tc>
      </w:tr>
      <w:tr w:rsidR="004E356F" w:rsidRPr="00920052" w14:paraId="52553B72" w14:textId="77777777" w:rsidTr="00F03DE4">
        <w:trPr>
          <w:trHeight w:val="337"/>
        </w:trPr>
        <w:tc>
          <w:tcPr>
            <w:tcW w:w="1526" w:type="dxa"/>
            <w:shd w:val="clear" w:color="auto" w:fill="auto"/>
          </w:tcPr>
          <w:p w14:paraId="10A3DCD0" w14:textId="77777777" w:rsidR="004E356F" w:rsidRPr="00920052" w:rsidRDefault="004E356F" w:rsidP="00F03DE4">
            <w:pPr>
              <w:tabs>
                <w:tab w:val="left" w:pos="600"/>
                <w:tab w:val="left" w:pos="900"/>
              </w:tabs>
              <w:ind w:right="38"/>
              <w:rPr>
                <w:sz w:val="28"/>
                <w:szCs w:val="28"/>
              </w:rPr>
            </w:pPr>
            <w:r w:rsidRPr="007B6BDF">
              <w:rPr>
                <w:sz w:val="28"/>
                <w:szCs w:val="28"/>
              </w:rPr>
              <w:t>РФА</w:t>
            </w:r>
          </w:p>
        </w:tc>
        <w:tc>
          <w:tcPr>
            <w:tcW w:w="425" w:type="dxa"/>
            <w:shd w:val="clear" w:color="auto" w:fill="auto"/>
          </w:tcPr>
          <w:p w14:paraId="795AD214"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2C3A4426" w14:textId="77777777" w:rsidR="004E356F" w:rsidRPr="00920052" w:rsidRDefault="004E356F" w:rsidP="00F03DE4">
            <w:pPr>
              <w:tabs>
                <w:tab w:val="left" w:pos="600"/>
                <w:tab w:val="left" w:pos="900"/>
              </w:tabs>
              <w:ind w:right="38"/>
              <w:rPr>
                <w:sz w:val="28"/>
                <w:szCs w:val="28"/>
              </w:rPr>
            </w:pPr>
            <w:r w:rsidRPr="007B6BDF">
              <w:rPr>
                <w:sz w:val="28"/>
                <w:szCs w:val="28"/>
              </w:rPr>
              <w:t>рентгенофазовый анализ</w:t>
            </w:r>
          </w:p>
        </w:tc>
      </w:tr>
      <w:tr w:rsidR="004E356F" w:rsidRPr="00920052" w14:paraId="70798ABD" w14:textId="77777777" w:rsidTr="00F03DE4">
        <w:trPr>
          <w:trHeight w:val="285"/>
        </w:trPr>
        <w:tc>
          <w:tcPr>
            <w:tcW w:w="1526" w:type="dxa"/>
            <w:shd w:val="clear" w:color="auto" w:fill="auto"/>
          </w:tcPr>
          <w:p w14:paraId="2AD675DB" w14:textId="77777777" w:rsidR="004E356F" w:rsidRPr="00920052" w:rsidRDefault="004E356F" w:rsidP="00F03DE4">
            <w:pPr>
              <w:tabs>
                <w:tab w:val="left" w:pos="600"/>
                <w:tab w:val="left" w:pos="900"/>
              </w:tabs>
              <w:ind w:right="38"/>
              <w:rPr>
                <w:sz w:val="28"/>
                <w:szCs w:val="28"/>
              </w:rPr>
            </w:pPr>
            <w:r w:rsidRPr="00920052">
              <w:rPr>
                <w:sz w:val="28"/>
                <w:szCs w:val="28"/>
              </w:rPr>
              <w:t>ПЭМ</w:t>
            </w:r>
          </w:p>
        </w:tc>
        <w:tc>
          <w:tcPr>
            <w:tcW w:w="425" w:type="dxa"/>
            <w:shd w:val="clear" w:color="auto" w:fill="auto"/>
          </w:tcPr>
          <w:p w14:paraId="00742C8D"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03DDD679" w14:textId="77777777" w:rsidR="004E356F" w:rsidRPr="00920052" w:rsidRDefault="004E356F" w:rsidP="00F03DE4">
            <w:pPr>
              <w:tabs>
                <w:tab w:val="left" w:pos="600"/>
                <w:tab w:val="left" w:pos="900"/>
              </w:tabs>
              <w:ind w:right="38"/>
              <w:rPr>
                <w:sz w:val="28"/>
                <w:szCs w:val="28"/>
              </w:rPr>
            </w:pPr>
            <w:r w:rsidRPr="00920052">
              <w:rPr>
                <w:sz w:val="28"/>
                <w:szCs w:val="28"/>
              </w:rPr>
              <w:t>просвечивающая электронная микроскопия</w:t>
            </w:r>
          </w:p>
        </w:tc>
      </w:tr>
      <w:tr w:rsidR="004E356F" w:rsidRPr="00920052" w14:paraId="5EE928B8" w14:textId="77777777" w:rsidTr="00F03DE4">
        <w:trPr>
          <w:trHeight w:val="247"/>
        </w:trPr>
        <w:tc>
          <w:tcPr>
            <w:tcW w:w="1526" w:type="dxa"/>
            <w:shd w:val="clear" w:color="auto" w:fill="auto"/>
          </w:tcPr>
          <w:p w14:paraId="01CC7580" w14:textId="77777777" w:rsidR="004E356F" w:rsidRPr="00920052" w:rsidRDefault="004E356F" w:rsidP="00F03DE4">
            <w:pPr>
              <w:tabs>
                <w:tab w:val="left" w:pos="600"/>
                <w:tab w:val="left" w:pos="900"/>
              </w:tabs>
              <w:ind w:right="38"/>
              <w:rPr>
                <w:sz w:val="28"/>
                <w:szCs w:val="28"/>
              </w:rPr>
            </w:pPr>
            <w:r w:rsidRPr="00920052">
              <w:rPr>
                <w:sz w:val="28"/>
                <w:szCs w:val="28"/>
              </w:rPr>
              <w:t>РЭМ</w:t>
            </w:r>
          </w:p>
        </w:tc>
        <w:tc>
          <w:tcPr>
            <w:tcW w:w="425" w:type="dxa"/>
            <w:shd w:val="clear" w:color="auto" w:fill="auto"/>
          </w:tcPr>
          <w:p w14:paraId="1BC454E4"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55F97ACF" w14:textId="77777777" w:rsidR="004E356F" w:rsidRPr="00920052" w:rsidRDefault="004E356F" w:rsidP="00F03DE4">
            <w:pPr>
              <w:tabs>
                <w:tab w:val="left" w:pos="600"/>
                <w:tab w:val="left" w:pos="900"/>
              </w:tabs>
              <w:ind w:right="38"/>
              <w:rPr>
                <w:sz w:val="28"/>
                <w:szCs w:val="28"/>
              </w:rPr>
            </w:pPr>
            <w:r w:rsidRPr="00920052">
              <w:rPr>
                <w:sz w:val="28"/>
                <w:szCs w:val="28"/>
              </w:rPr>
              <w:t>растровая электронная микроскопия</w:t>
            </w:r>
          </w:p>
        </w:tc>
      </w:tr>
      <w:tr w:rsidR="004E356F" w:rsidRPr="00920052" w14:paraId="25F2FBFB" w14:textId="77777777" w:rsidTr="00F03DE4">
        <w:trPr>
          <w:trHeight w:val="352"/>
        </w:trPr>
        <w:tc>
          <w:tcPr>
            <w:tcW w:w="1526" w:type="dxa"/>
            <w:shd w:val="clear" w:color="auto" w:fill="auto"/>
          </w:tcPr>
          <w:p w14:paraId="31CC0CA9" w14:textId="77777777" w:rsidR="004E356F" w:rsidRPr="00920052" w:rsidRDefault="004E356F" w:rsidP="00F03DE4">
            <w:pPr>
              <w:tabs>
                <w:tab w:val="left" w:pos="600"/>
                <w:tab w:val="left" w:pos="900"/>
              </w:tabs>
              <w:ind w:right="38"/>
              <w:rPr>
                <w:sz w:val="28"/>
                <w:szCs w:val="28"/>
              </w:rPr>
            </w:pPr>
            <w:r w:rsidRPr="00920052">
              <w:rPr>
                <w:sz w:val="28"/>
                <w:szCs w:val="28"/>
              </w:rPr>
              <w:t>ЭОС</w:t>
            </w:r>
          </w:p>
        </w:tc>
        <w:tc>
          <w:tcPr>
            <w:tcW w:w="425" w:type="dxa"/>
            <w:shd w:val="clear" w:color="auto" w:fill="auto"/>
          </w:tcPr>
          <w:p w14:paraId="7C0E85DC"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54323A4A" w14:textId="77777777" w:rsidR="004E356F" w:rsidRPr="00920052" w:rsidRDefault="004E356F" w:rsidP="00F03DE4">
            <w:pPr>
              <w:tabs>
                <w:tab w:val="left" w:pos="600"/>
                <w:tab w:val="left" w:pos="900"/>
              </w:tabs>
              <w:ind w:right="38"/>
              <w:rPr>
                <w:sz w:val="28"/>
                <w:szCs w:val="28"/>
              </w:rPr>
            </w:pPr>
            <w:r w:rsidRPr="00920052">
              <w:rPr>
                <w:sz w:val="28"/>
                <w:szCs w:val="28"/>
              </w:rPr>
              <w:t>электронная Оже-спектроскопия</w:t>
            </w:r>
          </w:p>
        </w:tc>
      </w:tr>
      <w:tr w:rsidR="004E356F" w:rsidRPr="00920052" w14:paraId="18E91F79" w14:textId="77777777" w:rsidTr="00F03DE4">
        <w:trPr>
          <w:trHeight w:val="285"/>
        </w:trPr>
        <w:tc>
          <w:tcPr>
            <w:tcW w:w="1526" w:type="dxa"/>
            <w:shd w:val="clear" w:color="auto" w:fill="auto"/>
          </w:tcPr>
          <w:p w14:paraId="75B99084" w14:textId="77777777" w:rsidR="004E356F" w:rsidRPr="00920052" w:rsidRDefault="004E356F" w:rsidP="00F03DE4">
            <w:pPr>
              <w:tabs>
                <w:tab w:val="left" w:pos="600"/>
                <w:tab w:val="left" w:pos="900"/>
              </w:tabs>
              <w:ind w:right="38"/>
              <w:rPr>
                <w:sz w:val="28"/>
                <w:szCs w:val="28"/>
              </w:rPr>
            </w:pPr>
            <w:r w:rsidRPr="00920052">
              <w:rPr>
                <w:sz w:val="28"/>
                <w:szCs w:val="28"/>
              </w:rPr>
              <w:t>ЭДС</w:t>
            </w:r>
          </w:p>
        </w:tc>
        <w:tc>
          <w:tcPr>
            <w:tcW w:w="425" w:type="dxa"/>
            <w:shd w:val="clear" w:color="auto" w:fill="auto"/>
          </w:tcPr>
          <w:p w14:paraId="6AEA0AF7"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2FB39F0A" w14:textId="77777777" w:rsidR="004E356F" w:rsidRPr="00920052" w:rsidRDefault="004E356F" w:rsidP="00F03DE4">
            <w:pPr>
              <w:tabs>
                <w:tab w:val="left" w:pos="600"/>
                <w:tab w:val="left" w:pos="900"/>
              </w:tabs>
              <w:ind w:right="38"/>
              <w:rPr>
                <w:sz w:val="28"/>
                <w:szCs w:val="28"/>
              </w:rPr>
            </w:pPr>
            <w:r w:rsidRPr="00920052">
              <w:rPr>
                <w:sz w:val="28"/>
                <w:szCs w:val="28"/>
              </w:rPr>
              <w:t>энергодисперсионная спектроскопия</w:t>
            </w:r>
          </w:p>
        </w:tc>
      </w:tr>
      <w:tr w:rsidR="004E356F" w:rsidRPr="00920052" w14:paraId="6DDAE33E" w14:textId="77777777" w:rsidTr="00F03DE4">
        <w:trPr>
          <w:trHeight w:val="248"/>
        </w:trPr>
        <w:tc>
          <w:tcPr>
            <w:tcW w:w="1526" w:type="dxa"/>
            <w:shd w:val="clear" w:color="auto" w:fill="auto"/>
          </w:tcPr>
          <w:p w14:paraId="42691A75" w14:textId="77777777" w:rsidR="004E356F" w:rsidRPr="00920052" w:rsidRDefault="004E356F" w:rsidP="00F03DE4">
            <w:pPr>
              <w:tabs>
                <w:tab w:val="left" w:pos="600"/>
                <w:tab w:val="left" w:pos="900"/>
              </w:tabs>
              <w:ind w:right="38"/>
              <w:rPr>
                <w:sz w:val="28"/>
                <w:szCs w:val="28"/>
              </w:rPr>
            </w:pPr>
            <w:r w:rsidRPr="00920052">
              <w:rPr>
                <w:sz w:val="28"/>
                <w:szCs w:val="28"/>
              </w:rPr>
              <w:t>HV</w:t>
            </w:r>
          </w:p>
        </w:tc>
        <w:tc>
          <w:tcPr>
            <w:tcW w:w="425" w:type="dxa"/>
            <w:shd w:val="clear" w:color="auto" w:fill="auto"/>
          </w:tcPr>
          <w:p w14:paraId="5528C881"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18A0DA14" w14:textId="77777777" w:rsidR="004E356F" w:rsidRPr="00920052" w:rsidRDefault="004E356F" w:rsidP="00F03DE4">
            <w:pPr>
              <w:tabs>
                <w:tab w:val="left" w:pos="600"/>
                <w:tab w:val="left" w:pos="900"/>
              </w:tabs>
              <w:ind w:right="38"/>
              <w:rPr>
                <w:sz w:val="28"/>
                <w:szCs w:val="28"/>
              </w:rPr>
            </w:pPr>
            <w:r w:rsidRPr="00920052">
              <w:rPr>
                <w:sz w:val="28"/>
                <w:szCs w:val="28"/>
              </w:rPr>
              <w:t>твёрдость, определённая по этому методу Виккерса</w:t>
            </w:r>
          </w:p>
        </w:tc>
      </w:tr>
      <w:tr w:rsidR="004E356F" w:rsidRPr="00920052" w14:paraId="00CD8BC2" w14:textId="77777777" w:rsidTr="00F03DE4">
        <w:trPr>
          <w:trHeight w:val="209"/>
        </w:trPr>
        <w:tc>
          <w:tcPr>
            <w:tcW w:w="1526" w:type="dxa"/>
            <w:shd w:val="clear" w:color="auto" w:fill="auto"/>
          </w:tcPr>
          <w:p w14:paraId="014CA149" w14:textId="77777777" w:rsidR="004E356F" w:rsidRPr="00920052" w:rsidRDefault="004E356F" w:rsidP="00F03DE4">
            <w:pPr>
              <w:tabs>
                <w:tab w:val="left" w:pos="600"/>
                <w:tab w:val="left" w:pos="900"/>
              </w:tabs>
              <w:ind w:right="38"/>
              <w:rPr>
                <w:sz w:val="28"/>
                <w:szCs w:val="28"/>
              </w:rPr>
            </w:pPr>
            <w:r w:rsidRPr="00920052">
              <w:rPr>
                <w:sz w:val="28"/>
                <w:szCs w:val="28"/>
              </w:rPr>
              <w:t>БД</w:t>
            </w:r>
          </w:p>
        </w:tc>
        <w:tc>
          <w:tcPr>
            <w:tcW w:w="425" w:type="dxa"/>
            <w:shd w:val="clear" w:color="auto" w:fill="auto"/>
          </w:tcPr>
          <w:p w14:paraId="73D42663"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2CD19F00" w14:textId="77777777" w:rsidR="004E356F" w:rsidRPr="00920052" w:rsidRDefault="004E356F" w:rsidP="00F03DE4">
            <w:pPr>
              <w:tabs>
                <w:tab w:val="left" w:pos="600"/>
                <w:tab w:val="left" w:pos="900"/>
              </w:tabs>
              <w:ind w:right="38"/>
              <w:rPr>
                <w:sz w:val="28"/>
                <w:szCs w:val="28"/>
              </w:rPr>
            </w:pPr>
            <w:r w:rsidRPr="00920052">
              <w:rPr>
                <w:sz w:val="28"/>
                <w:szCs w:val="28"/>
              </w:rPr>
              <w:t>база данных</w:t>
            </w:r>
          </w:p>
        </w:tc>
      </w:tr>
      <w:tr w:rsidR="004E356F" w:rsidRPr="00920052" w14:paraId="4B23D74F" w14:textId="77777777" w:rsidTr="00F03DE4">
        <w:trPr>
          <w:trHeight w:val="533"/>
        </w:trPr>
        <w:tc>
          <w:tcPr>
            <w:tcW w:w="1526" w:type="dxa"/>
            <w:shd w:val="clear" w:color="auto" w:fill="auto"/>
          </w:tcPr>
          <w:p w14:paraId="68775343" w14:textId="77777777" w:rsidR="004E356F" w:rsidRPr="00660800" w:rsidRDefault="004E356F" w:rsidP="00F03DE4">
            <w:pPr>
              <w:tabs>
                <w:tab w:val="left" w:pos="600"/>
                <w:tab w:val="left" w:pos="900"/>
              </w:tabs>
              <w:ind w:right="38"/>
              <w:rPr>
                <w:sz w:val="28"/>
                <w:szCs w:val="28"/>
              </w:rPr>
            </w:pPr>
            <w:r w:rsidRPr="007B6BDF">
              <w:rPr>
                <w:sz w:val="28"/>
              </w:rPr>
              <w:t>МОН РК</w:t>
            </w:r>
          </w:p>
        </w:tc>
        <w:tc>
          <w:tcPr>
            <w:tcW w:w="425" w:type="dxa"/>
            <w:shd w:val="clear" w:color="auto" w:fill="auto"/>
          </w:tcPr>
          <w:p w14:paraId="44C21D9D" w14:textId="77777777" w:rsidR="004E356F" w:rsidRPr="001D3D1F" w:rsidRDefault="004E356F" w:rsidP="00F03DE4">
            <w:pPr>
              <w:pStyle w:val="af7"/>
              <w:ind w:firstLine="0"/>
              <w:rPr>
                <w:lang w:val="ru-RU"/>
              </w:rPr>
            </w:pPr>
            <w:r w:rsidRPr="001D3D1F">
              <w:rPr>
                <w:lang w:val="ru-RU"/>
              </w:rPr>
              <w:t>–</w:t>
            </w:r>
          </w:p>
        </w:tc>
        <w:tc>
          <w:tcPr>
            <w:tcW w:w="7796" w:type="dxa"/>
            <w:shd w:val="clear" w:color="auto" w:fill="auto"/>
          </w:tcPr>
          <w:p w14:paraId="65F6E108" w14:textId="77777777" w:rsidR="004E356F" w:rsidRPr="00660800" w:rsidRDefault="004E356F" w:rsidP="00F03DE4">
            <w:pPr>
              <w:tabs>
                <w:tab w:val="left" w:pos="0"/>
                <w:tab w:val="left" w:pos="2260"/>
              </w:tabs>
              <w:ind w:right="-108" w:hanging="18"/>
              <w:rPr>
                <w:sz w:val="28"/>
                <w:szCs w:val="28"/>
              </w:rPr>
            </w:pPr>
            <w:r>
              <w:rPr>
                <w:sz w:val="28"/>
                <w:szCs w:val="28"/>
              </w:rPr>
              <w:tab/>
              <w:t>м</w:t>
            </w:r>
            <w:r w:rsidRPr="007B6BDF">
              <w:rPr>
                <w:sz w:val="28"/>
                <w:szCs w:val="28"/>
              </w:rPr>
              <w:t>инистерство образования и науки Республики</w:t>
            </w:r>
            <w:r>
              <w:rPr>
                <w:sz w:val="28"/>
                <w:szCs w:val="28"/>
              </w:rPr>
              <w:t xml:space="preserve"> Казахстан</w:t>
            </w:r>
          </w:p>
        </w:tc>
      </w:tr>
    </w:tbl>
    <w:p w14:paraId="3907BEA7" w14:textId="77777777" w:rsidR="004E356F" w:rsidRDefault="004E356F" w:rsidP="00F63DAA">
      <w:pPr>
        <w:jc w:val="center"/>
        <w:rPr>
          <w:b/>
          <w:sz w:val="28"/>
          <w:szCs w:val="28"/>
        </w:rPr>
      </w:pPr>
    </w:p>
    <w:p w14:paraId="7929D50C" w14:textId="77777777" w:rsidR="004E356F" w:rsidRDefault="004E356F">
      <w:pPr>
        <w:spacing w:after="200" w:line="276" w:lineRule="auto"/>
        <w:rPr>
          <w:b/>
          <w:sz w:val="28"/>
          <w:szCs w:val="28"/>
        </w:rPr>
      </w:pPr>
      <w:r>
        <w:rPr>
          <w:b/>
          <w:sz w:val="28"/>
          <w:szCs w:val="28"/>
        </w:rPr>
        <w:br w:type="page"/>
      </w:r>
    </w:p>
    <w:p w14:paraId="54DF1908" w14:textId="77777777" w:rsidR="00F63DAA" w:rsidRPr="00920052" w:rsidRDefault="00F63DAA" w:rsidP="00F63DAA">
      <w:pPr>
        <w:jc w:val="center"/>
        <w:rPr>
          <w:b/>
          <w:sz w:val="28"/>
          <w:szCs w:val="28"/>
        </w:rPr>
      </w:pPr>
      <w:r w:rsidRPr="00920052">
        <w:rPr>
          <w:b/>
          <w:sz w:val="28"/>
          <w:szCs w:val="28"/>
        </w:rPr>
        <w:lastRenderedPageBreak/>
        <w:t>ВВЕДЕНИЕ</w:t>
      </w:r>
    </w:p>
    <w:p w14:paraId="0DD0227F" w14:textId="77777777" w:rsidR="00F63DAA" w:rsidRPr="00920052" w:rsidRDefault="00F63DAA" w:rsidP="00F63DAA">
      <w:pPr>
        <w:tabs>
          <w:tab w:val="left" w:pos="600"/>
          <w:tab w:val="left" w:pos="900"/>
        </w:tabs>
        <w:ind w:firstLine="567"/>
        <w:jc w:val="center"/>
        <w:rPr>
          <w:b/>
          <w:sz w:val="28"/>
          <w:szCs w:val="28"/>
        </w:rPr>
      </w:pPr>
    </w:p>
    <w:p w14:paraId="04C82CC5" w14:textId="77777777" w:rsidR="00F63DAA" w:rsidRDefault="00F63DAA" w:rsidP="00F63DAA">
      <w:pPr>
        <w:tabs>
          <w:tab w:val="left" w:pos="993"/>
        </w:tabs>
        <w:autoSpaceDE w:val="0"/>
        <w:autoSpaceDN w:val="0"/>
        <w:adjustRightInd w:val="0"/>
        <w:ind w:firstLine="567"/>
        <w:jc w:val="both"/>
        <w:rPr>
          <w:spacing w:val="-4"/>
          <w:sz w:val="28"/>
          <w:szCs w:val="28"/>
        </w:rPr>
      </w:pPr>
      <w:r w:rsidRPr="00920052">
        <w:rPr>
          <w:b/>
          <w:sz w:val="28"/>
          <w:szCs w:val="28"/>
        </w:rPr>
        <w:t>Общая характеристика работы</w:t>
      </w:r>
      <w:r>
        <w:rPr>
          <w:b/>
          <w:sz w:val="28"/>
          <w:szCs w:val="28"/>
        </w:rPr>
        <w:t>.</w:t>
      </w:r>
      <w:r w:rsidRPr="00920052">
        <w:rPr>
          <w:b/>
          <w:sz w:val="28"/>
          <w:szCs w:val="28"/>
        </w:rPr>
        <w:t xml:space="preserve"> </w:t>
      </w:r>
      <w:r w:rsidRPr="00373E21">
        <w:rPr>
          <w:sz w:val="28"/>
          <w:szCs w:val="28"/>
        </w:rPr>
        <w:t>Диссертационная работа посвящена исследованиям</w:t>
      </w:r>
      <w:r>
        <w:rPr>
          <w:sz w:val="28"/>
          <w:szCs w:val="28"/>
        </w:rPr>
        <w:t xml:space="preserve"> формирования</w:t>
      </w:r>
      <w:r w:rsidRPr="00373E21">
        <w:rPr>
          <w:sz w:val="28"/>
          <w:szCs w:val="28"/>
        </w:rPr>
        <w:t xml:space="preserve"> детонационных покрытий на основе карбосилицида титана в зависимости от технологических режимов напыления</w:t>
      </w:r>
      <w:r>
        <w:rPr>
          <w:sz w:val="28"/>
          <w:szCs w:val="28"/>
        </w:rPr>
        <w:t xml:space="preserve">, а также изучению влияния </w:t>
      </w:r>
      <w:r w:rsidRPr="00373E21">
        <w:rPr>
          <w:sz w:val="28"/>
          <w:szCs w:val="28"/>
        </w:rPr>
        <w:t>последующих термической и импульсно-плазменной обработок</w:t>
      </w:r>
      <w:r>
        <w:rPr>
          <w:sz w:val="28"/>
          <w:szCs w:val="28"/>
        </w:rPr>
        <w:t xml:space="preserve"> на </w:t>
      </w:r>
      <w:r w:rsidRPr="00373E21">
        <w:rPr>
          <w:sz w:val="28"/>
          <w:szCs w:val="28"/>
        </w:rPr>
        <w:t>структурно-фазов</w:t>
      </w:r>
      <w:r>
        <w:rPr>
          <w:sz w:val="28"/>
          <w:szCs w:val="28"/>
        </w:rPr>
        <w:t>ые</w:t>
      </w:r>
      <w:r w:rsidRPr="00373E21">
        <w:rPr>
          <w:sz w:val="28"/>
          <w:szCs w:val="28"/>
        </w:rPr>
        <w:t xml:space="preserve"> состояни</w:t>
      </w:r>
      <w:r>
        <w:rPr>
          <w:sz w:val="28"/>
          <w:szCs w:val="28"/>
        </w:rPr>
        <w:t>я</w:t>
      </w:r>
      <w:r w:rsidRPr="00373E21">
        <w:rPr>
          <w:sz w:val="28"/>
          <w:szCs w:val="28"/>
        </w:rPr>
        <w:t xml:space="preserve"> и свойств</w:t>
      </w:r>
      <w:r>
        <w:rPr>
          <w:sz w:val="28"/>
          <w:szCs w:val="28"/>
        </w:rPr>
        <w:t>а покрытий</w:t>
      </w:r>
      <w:r w:rsidRPr="00373E21">
        <w:rPr>
          <w:sz w:val="28"/>
          <w:szCs w:val="28"/>
        </w:rPr>
        <w:t>.</w:t>
      </w:r>
      <w:r>
        <w:rPr>
          <w:sz w:val="28"/>
          <w:szCs w:val="28"/>
        </w:rPr>
        <w:t xml:space="preserve"> В работе </w:t>
      </w:r>
      <w:r w:rsidRPr="00E3288B">
        <w:rPr>
          <w:rFonts w:eastAsia="MS Mincho"/>
          <w:kern w:val="2"/>
          <w:sz w:val="28"/>
          <w:szCs w:val="28"/>
          <w:lang w:eastAsia="ja-JP"/>
        </w:rPr>
        <w:t>определен оптимальный режим детонационного напыления покрытий Ti</w:t>
      </w:r>
      <w:r w:rsidRPr="00E3288B">
        <w:rPr>
          <w:rFonts w:eastAsia="MS Mincho"/>
          <w:kern w:val="2"/>
          <w:sz w:val="28"/>
          <w:szCs w:val="28"/>
          <w:vertAlign w:val="subscript"/>
          <w:lang w:eastAsia="ja-JP"/>
        </w:rPr>
        <w:t>3</w:t>
      </w:r>
      <w:r w:rsidRPr="00E3288B">
        <w:rPr>
          <w:rFonts w:eastAsia="MS Mincho"/>
          <w:kern w:val="2"/>
          <w:sz w:val="28"/>
          <w:szCs w:val="28"/>
          <w:lang w:eastAsia="ja-JP"/>
        </w:rPr>
        <w:t>SiC</w:t>
      </w:r>
      <w:r w:rsidRPr="00E3288B">
        <w:rPr>
          <w:rFonts w:eastAsia="MS Mincho"/>
          <w:kern w:val="2"/>
          <w:sz w:val="28"/>
          <w:szCs w:val="28"/>
          <w:vertAlign w:val="subscript"/>
          <w:lang w:eastAsia="ja-JP"/>
        </w:rPr>
        <w:t>2</w:t>
      </w:r>
      <w:r>
        <w:rPr>
          <w:rFonts w:eastAsia="MS Mincho"/>
          <w:kern w:val="2"/>
          <w:sz w:val="28"/>
          <w:szCs w:val="28"/>
          <w:lang w:eastAsia="ja-JP"/>
        </w:rPr>
        <w:t>, который обеспечивает низкую степень разложения МАХ фаз (</w:t>
      </w:r>
      <w:r w:rsidRPr="00E3288B">
        <w:rPr>
          <w:sz w:val="28"/>
          <w:szCs w:val="28"/>
        </w:rPr>
        <w:t>Ti</w:t>
      </w:r>
      <w:r w:rsidRPr="009100FE">
        <w:rPr>
          <w:sz w:val="28"/>
          <w:szCs w:val="28"/>
          <w:vertAlign w:val="subscript"/>
        </w:rPr>
        <w:t>3</w:t>
      </w:r>
      <w:r w:rsidRPr="00E3288B">
        <w:rPr>
          <w:sz w:val="28"/>
          <w:szCs w:val="28"/>
        </w:rPr>
        <w:t>SiC</w:t>
      </w:r>
      <w:r w:rsidRPr="009100FE">
        <w:rPr>
          <w:sz w:val="28"/>
          <w:szCs w:val="28"/>
          <w:vertAlign w:val="subscript"/>
        </w:rPr>
        <w:t>2</w:t>
      </w:r>
      <w:r>
        <w:rPr>
          <w:rFonts w:eastAsia="MS Mincho"/>
          <w:kern w:val="2"/>
          <w:sz w:val="28"/>
          <w:szCs w:val="28"/>
          <w:lang w:eastAsia="ja-JP"/>
        </w:rPr>
        <w:t xml:space="preserve">) и сравнительно высокие значения адгезионной прочности, твёрдости и износостойкости покрытий. Сравнительный </w:t>
      </w:r>
      <w:r>
        <w:rPr>
          <w:sz w:val="28"/>
          <w:szCs w:val="28"/>
        </w:rPr>
        <w:t>а</w:t>
      </w:r>
      <w:r w:rsidRPr="00861D1D">
        <w:rPr>
          <w:sz w:val="28"/>
          <w:szCs w:val="28"/>
        </w:rPr>
        <w:t xml:space="preserve">нализ результатов </w:t>
      </w:r>
      <w:r>
        <w:rPr>
          <w:sz w:val="28"/>
          <w:szCs w:val="28"/>
        </w:rPr>
        <w:t xml:space="preserve">изучения влияния </w:t>
      </w:r>
      <w:r w:rsidRPr="00373E21">
        <w:rPr>
          <w:sz w:val="28"/>
          <w:szCs w:val="28"/>
        </w:rPr>
        <w:t>последующих термической и импульсно-плазменной обработ</w:t>
      </w:r>
      <w:r>
        <w:rPr>
          <w:sz w:val="28"/>
          <w:szCs w:val="28"/>
        </w:rPr>
        <w:t xml:space="preserve">ки на </w:t>
      </w:r>
      <w:r w:rsidRPr="00373E21">
        <w:rPr>
          <w:sz w:val="28"/>
          <w:szCs w:val="28"/>
        </w:rPr>
        <w:t>структурно-фазов</w:t>
      </w:r>
      <w:r>
        <w:rPr>
          <w:sz w:val="28"/>
          <w:szCs w:val="28"/>
        </w:rPr>
        <w:t>ые</w:t>
      </w:r>
      <w:r w:rsidRPr="00373E21">
        <w:rPr>
          <w:sz w:val="28"/>
          <w:szCs w:val="28"/>
        </w:rPr>
        <w:t xml:space="preserve"> состояни</w:t>
      </w:r>
      <w:r>
        <w:rPr>
          <w:sz w:val="28"/>
          <w:szCs w:val="28"/>
        </w:rPr>
        <w:t>я</w:t>
      </w:r>
      <w:r w:rsidRPr="00373E21">
        <w:rPr>
          <w:sz w:val="28"/>
          <w:szCs w:val="28"/>
        </w:rPr>
        <w:t xml:space="preserve"> и свойств</w:t>
      </w:r>
      <w:r>
        <w:rPr>
          <w:sz w:val="28"/>
          <w:szCs w:val="28"/>
        </w:rPr>
        <w:t xml:space="preserve">а покрытий показал эффективность </w:t>
      </w:r>
      <w:r w:rsidRPr="00373E21">
        <w:rPr>
          <w:spacing w:val="-4"/>
          <w:sz w:val="28"/>
          <w:szCs w:val="28"/>
        </w:rPr>
        <w:t xml:space="preserve">модифицирования </w:t>
      </w:r>
      <w:r>
        <w:rPr>
          <w:spacing w:val="-4"/>
          <w:sz w:val="28"/>
          <w:szCs w:val="28"/>
        </w:rPr>
        <w:t xml:space="preserve">поверхности </w:t>
      </w:r>
      <w:r w:rsidRPr="00373E21">
        <w:rPr>
          <w:spacing w:val="-4"/>
          <w:sz w:val="28"/>
          <w:szCs w:val="28"/>
        </w:rPr>
        <w:t>детонационн</w:t>
      </w:r>
      <w:r>
        <w:rPr>
          <w:spacing w:val="-4"/>
          <w:sz w:val="28"/>
          <w:szCs w:val="28"/>
        </w:rPr>
        <w:t>ых</w:t>
      </w:r>
      <w:r w:rsidRPr="00373E21">
        <w:rPr>
          <w:spacing w:val="-4"/>
          <w:sz w:val="28"/>
          <w:szCs w:val="28"/>
        </w:rPr>
        <w:t xml:space="preserve"> покрыти</w:t>
      </w:r>
      <w:r>
        <w:rPr>
          <w:spacing w:val="-4"/>
          <w:sz w:val="28"/>
          <w:szCs w:val="28"/>
        </w:rPr>
        <w:t>й</w:t>
      </w:r>
      <w:r w:rsidRPr="00373E21">
        <w:rPr>
          <w:spacing w:val="-4"/>
          <w:sz w:val="28"/>
          <w:szCs w:val="28"/>
        </w:rPr>
        <w:t xml:space="preserve"> </w:t>
      </w:r>
      <w:r w:rsidRPr="00373E21">
        <w:rPr>
          <w:sz w:val="28"/>
          <w:szCs w:val="28"/>
        </w:rPr>
        <w:t xml:space="preserve">методом импульсно-плазменной обработки, который позволяет </w:t>
      </w:r>
      <w:r w:rsidRPr="00861D1D">
        <w:rPr>
          <w:sz w:val="28"/>
          <w:szCs w:val="28"/>
        </w:rPr>
        <w:t>улучш</w:t>
      </w:r>
      <w:r>
        <w:rPr>
          <w:sz w:val="28"/>
          <w:szCs w:val="28"/>
        </w:rPr>
        <w:t>и</w:t>
      </w:r>
      <w:r w:rsidRPr="00861D1D">
        <w:rPr>
          <w:sz w:val="28"/>
          <w:szCs w:val="28"/>
        </w:rPr>
        <w:t xml:space="preserve">ть </w:t>
      </w:r>
      <w:r>
        <w:rPr>
          <w:sz w:val="28"/>
          <w:szCs w:val="28"/>
        </w:rPr>
        <w:t xml:space="preserve">твёрдость и износостойкость </w:t>
      </w:r>
      <w:r w:rsidRPr="00861D1D">
        <w:rPr>
          <w:sz w:val="28"/>
          <w:szCs w:val="28"/>
        </w:rPr>
        <w:t xml:space="preserve">покрытий </w:t>
      </w:r>
      <w:r>
        <w:rPr>
          <w:sz w:val="28"/>
          <w:szCs w:val="28"/>
        </w:rPr>
        <w:t>за счет увеличения количества МАХ-</w:t>
      </w:r>
      <w:r w:rsidRPr="00861D1D">
        <w:rPr>
          <w:sz w:val="28"/>
          <w:szCs w:val="28"/>
        </w:rPr>
        <w:t>фа</w:t>
      </w:r>
      <w:r>
        <w:rPr>
          <w:sz w:val="28"/>
          <w:szCs w:val="28"/>
        </w:rPr>
        <w:t>з.</w:t>
      </w:r>
    </w:p>
    <w:p w14:paraId="0E6A31C0" w14:textId="77777777" w:rsidR="00F63DAA" w:rsidRPr="00486A51" w:rsidRDefault="00F63DAA" w:rsidP="00F63DAA">
      <w:pPr>
        <w:ind w:firstLine="567"/>
        <w:jc w:val="both"/>
        <w:rPr>
          <w:b/>
          <w:sz w:val="28"/>
          <w:szCs w:val="28"/>
        </w:rPr>
      </w:pPr>
      <w:r>
        <w:rPr>
          <w:b/>
          <w:sz w:val="28"/>
          <w:szCs w:val="28"/>
        </w:rPr>
        <w:t xml:space="preserve">Актуальность темы. </w:t>
      </w:r>
      <w:bookmarkStart w:id="11" w:name="_Hlk103587114"/>
      <w:r w:rsidRPr="00F86DBC">
        <w:rPr>
          <w:sz w:val="28"/>
          <w:szCs w:val="28"/>
        </w:rPr>
        <w:t xml:space="preserve">В настоящие время наблюдается потребность </w:t>
      </w:r>
      <w:r w:rsidR="00DE149D">
        <w:rPr>
          <w:sz w:val="28"/>
          <w:szCs w:val="28"/>
        </w:rPr>
        <w:t xml:space="preserve">в </w:t>
      </w:r>
      <w:r w:rsidRPr="00F86DBC">
        <w:rPr>
          <w:sz w:val="28"/>
          <w:szCs w:val="28"/>
        </w:rPr>
        <w:t>недорогих,</w:t>
      </w:r>
      <w:r w:rsidR="00082254">
        <w:rPr>
          <w:sz w:val="28"/>
          <w:szCs w:val="28"/>
        </w:rPr>
        <w:t xml:space="preserve"> но высокоэффективных технологиях</w:t>
      </w:r>
      <w:r>
        <w:rPr>
          <w:sz w:val="28"/>
          <w:szCs w:val="28"/>
        </w:rPr>
        <w:t xml:space="preserve"> модификации поверхности и нанесения защитных покрытий, </w:t>
      </w:r>
      <w:r w:rsidRPr="006620E1">
        <w:rPr>
          <w:sz w:val="28"/>
          <w:szCs w:val="28"/>
        </w:rPr>
        <w:t xml:space="preserve">позволяющих повысить </w:t>
      </w:r>
      <w:r>
        <w:rPr>
          <w:sz w:val="28"/>
          <w:szCs w:val="28"/>
        </w:rPr>
        <w:t xml:space="preserve">эксплуатационные характеристики стальных изделий. </w:t>
      </w:r>
      <w:r w:rsidRPr="002F7987">
        <w:rPr>
          <w:sz w:val="28"/>
          <w:szCs w:val="28"/>
        </w:rPr>
        <w:t>Знание закономерностей диффузионных процессов</w:t>
      </w:r>
      <w:r>
        <w:rPr>
          <w:sz w:val="28"/>
          <w:szCs w:val="28"/>
        </w:rPr>
        <w:t xml:space="preserve"> и изучение кинетики превращений, происходящих при нанесении покрытий </w:t>
      </w:r>
      <w:r w:rsidRPr="002F7987">
        <w:rPr>
          <w:sz w:val="28"/>
          <w:szCs w:val="28"/>
        </w:rPr>
        <w:t>позволит существенно повысить эффективность поиска оптимальных методов их обработки.</w:t>
      </w:r>
      <w:r w:rsidRPr="007765FF">
        <w:t xml:space="preserve"> </w:t>
      </w:r>
      <w:r w:rsidRPr="00DB6E75">
        <w:rPr>
          <w:sz w:val="28"/>
          <w:szCs w:val="28"/>
        </w:rPr>
        <w:t xml:space="preserve">В настоящее время наиболее </w:t>
      </w:r>
      <w:r>
        <w:rPr>
          <w:sz w:val="28"/>
          <w:szCs w:val="28"/>
        </w:rPr>
        <w:t xml:space="preserve">эффективным считается применение высокоскоростных технологий напыления покрытий, которые характеризуются высокой производительностью, универсальностью и простотой в управлении технологических параметров. А также интенсивно развиваются методы обработки поверхности изделий с применением комбинированных технологий, которые стимулируют процесс изменения структурно-фазового состояния материала, тем самым получая модифицированный поверхностный слой или покрытие с заданными свойствами. </w:t>
      </w:r>
      <w:bookmarkEnd w:id="11"/>
    </w:p>
    <w:p w14:paraId="1B033E5C" w14:textId="77777777" w:rsidR="00F63DAA" w:rsidRDefault="00F63DAA" w:rsidP="00F63DAA">
      <w:pPr>
        <w:pStyle w:val="a4"/>
        <w:tabs>
          <w:tab w:val="left" w:pos="993"/>
        </w:tabs>
        <w:adjustRightInd w:val="0"/>
        <w:snapToGrid w:val="0"/>
        <w:ind w:left="0" w:firstLine="709"/>
        <w:jc w:val="both"/>
        <w:rPr>
          <w:bCs/>
          <w:sz w:val="28"/>
          <w:szCs w:val="28"/>
        </w:rPr>
      </w:pPr>
      <w:r>
        <w:rPr>
          <w:sz w:val="28"/>
          <w:szCs w:val="28"/>
        </w:rPr>
        <w:t>О</w:t>
      </w:r>
      <w:r w:rsidRPr="00BD002F">
        <w:rPr>
          <w:sz w:val="28"/>
          <w:szCs w:val="28"/>
        </w:rPr>
        <w:t xml:space="preserve">собый интерес представляет </w:t>
      </w:r>
      <w:r>
        <w:rPr>
          <w:sz w:val="28"/>
          <w:szCs w:val="28"/>
        </w:rPr>
        <w:t xml:space="preserve">получение </w:t>
      </w:r>
      <w:r w:rsidRPr="00BD002F">
        <w:rPr>
          <w:sz w:val="28"/>
          <w:szCs w:val="28"/>
        </w:rPr>
        <w:t>композиционны</w:t>
      </w:r>
      <w:r>
        <w:rPr>
          <w:sz w:val="28"/>
          <w:szCs w:val="28"/>
        </w:rPr>
        <w:t xml:space="preserve">х </w:t>
      </w:r>
      <w:r w:rsidRPr="00BD002F">
        <w:rPr>
          <w:sz w:val="28"/>
          <w:szCs w:val="28"/>
        </w:rPr>
        <w:t>покрыти</w:t>
      </w:r>
      <w:r>
        <w:rPr>
          <w:sz w:val="28"/>
          <w:szCs w:val="28"/>
        </w:rPr>
        <w:t>й</w:t>
      </w:r>
      <w:r w:rsidRPr="00BD002F">
        <w:rPr>
          <w:sz w:val="28"/>
          <w:szCs w:val="28"/>
        </w:rPr>
        <w:t xml:space="preserve"> на основе</w:t>
      </w:r>
      <w:r>
        <w:t xml:space="preserve"> </w:t>
      </w:r>
      <w:r w:rsidRPr="00011028">
        <w:rPr>
          <w:sz w:val="28"/>
          <w:szCs w:val="28"/>
        </w:rPr>
        <w:t>МАХ-фаз</w:t>
      </w:r>
      <w:r>
        <w:rPr>
          <w:sz w:val="28"/>
          <w:szCs w:val="28"/>
        </w:rPr>
        <w:t xml:space="preserve">ы (тройные карбиды </w:t>
      </w:r>
      <w:r w:rsidRPr="00964622">
        <w:rPr>
          <w:sz w:val="28"/>
          <w:szCs w:val="28"/>
          <w:lang w:val="en-US"/>
        </w:rPr>
        <w:t>M</w:t>
      </w:r>
      <w:r>
        <w:rPr>
          <w:sz w:val="28"/>
          <w:szCs w:val="28"/>
          <w:vertAlign w:val="subscript"/>
          <w:lang w:val="en-US"/>
        </w:rPr>
        <w:t>n</w:t>
      </w:r>
      <w:r w:rsidRPr="00964622">
        <w:rPr>
          <w:sz w:val="28"/>
          <w:szCs w:val="28"/>
          <w:vertAlign w:val="subscript"/>
        </w:rPr>
        <w:t>+1</w:t>
      </w:r>
      <w:r>
        <w:rPr>
          <w:sz w:val="28"/>
          <w:szCs w:val="28"/>
          <w:lang w:val="en-US"/>
        </w:rPr>
        <w:t>AC</w:t>
      </w:r>
      <w:r>
        <w:rPr>
          <w:sz w:val="28"/>
          <w:szCs w:val="28"/>
          <w:vertAlign w:val="subscript"/>
          <w:lang w:val="en-US"/>
        </w:rPr>
        <w:t>n</w:t>
      </w:r>
      <w:r>
        <w:rPr>
          <w:sz w:val="28"/>
          <w:szCs w:val="28"/>
        </w:rPr>
        <w:t xml:space="preserve"> и нитриды </w:t>
      </w:r>
      <w:r w:rsidRPr="00964622">
        <w:rPr>
          <w:sz w:val="28"/>
          <w:szCs w:val="28"/>
          <w:lang w:val="en-US"/>
        </w:rPr>
        <w:t>M</w:t>
      </w:r>
      <w:r>
        <w:rPr>
          <w:sz w:val="28"/>
          <w:szCs w:val="28"/>
          <w:vertAlign w:val="subscript"/>
          <w:lang w:val="en-US"/>
        </w:rPr>
        <w:t>n</w:t>
      </w:r>
      <w:r w:rsidRPr="00964622">
        <w:rPr>
          <w:sz w:val="28"/>
          <w:szCs w:val="28"/>
          <w:vertAlign w:val="subscript"/>
        </w:rPr>
        <w:t>+1</w:t>
      </w:r>
      <w:r>
        <w:rPr>
          <w:sz w:val="28"/>
          <w:szCs w:val="28"/>
          <w:lang w:val="en-US"/>
        </w:rPr>
        <w:t>AN</w:t>
      </w:r>
      <w:r>
        <w:rPr>
          <w:sz w:val="28"/>
          <w:szCs w:val="28"/>
          <w:vertAlign w:val="subscript"/>
          <w:lang w:val="en-US"/>
        </w:rPr>
        <w:t>n</w:t>
      </w:r>
      <w:r w:rsidRPr="00964622">
        <w:rPr>
          <w:sz w:val="28"/>
          <w:szCs w:val="28"/>
        </w:rPr>
        <w:t xml:space="preserve">, </w:t>
      </w:r>
      <w:r>
        <w:rPr>
          <w:sz w:val="28"/>
          <w:szCs w:val="28"/>
          <w:lang w:val="en-US"/>
        </w:rPr>
        <w:t>M</w:t>
      </w:r>
      <w:r>
        <w:rPr>
          <w:sz w:val="28"/>
          <w:szCs w:val="28"/>
        </w:rPr>
        <w:t xml:space="preserve"> – переходный металл, А – элемент </w:t>
      </w:r>
      <w:r>
        <w:rPr>
          <w:sz w:val="28"/>
          <w:szCs w:val="28"/>
          <w:lang w:val="en-US"/>
        </w:rPr>
        <w:t>IIIA</w:t>
      </w:r>
      <w:r w:rsidRPr="002132C9">
        <w:rPr>
          <w:sz w:val="28"/>
          <w:szCs w:val="28"/>
        </w:rPr>
        <w:t xml:space="preserve"> </w:t>
      </w:r>
      <w:r>
        <w:rPr>
          <w:sz w:val="28"/>
          <w:szCs w:val="28"/>
        </w:rPr>
        <w:t xml:space="preserve">или </w:t>
      </w:r>
      <w:r>
        <w:rPr>
          <w:sz w:val="28"/>
          <w:szCs w:val="28"/>
          <w:lang w:val="en-US"/>
        </w:rPr>
        <w:t>IVA</w:t>
      </w:r>
      <w:r>
        <w:rPr>
          <w:sz w:val="28"/>
          <w:szCs w:val="28"/>
        </w:rPr>
        <w:t xml:space="preserve"> подгруппы</w:t>
      </w:r>
      <w:r w:rsidRPr="007564DB">
        <w:rPr>
          <w:sz w:val="28"/>
          <w:szCs w:val="28"/>
        </w:rPr>
        <w:t>)</w:t>
      </w:r>
      <w:r>
        <w:rPr>
          <w:sz w:val="28"/>
          <w:szCs w:val="28"/>
        </w:rPr>
        <w:t xml:space="preserve">. </w:t>
      </w:r>
      <w:bookmarkStart w:id="12" w:name="_Hlk103587295"/>
      <w:r w:rsidRPr="007564DB">
        <w:rPr>
          <w:sz w:val="28"/>
          <w:szCs w:val="28"/>
        </w:rPr>
        <w:t xml:space="preserve">Интерес к </w:t>
      </w:r>
      <w:r w:rsidRPr="00011028">
        <w:rPr>
          <w:sz w:val="28"/>
          <w:szCs w:val="28"/>
        </w:rPr>
        <w:t>МАХ-фаз</w:t>
      </w:r>
      <w:r>
        <w:rPr>
          <w:sz w:val="28"/>
          <w:szCs w:val="28"/>
        </w:rPr>
        <w:t xml:space="preserve">ам (например, карбосилицид титана </w:t>
      </w:r>
      <w:r w:rsidRPr="009246F4">
        <w:rPr>
          <w:bCs/>
          <w:sz w:val="28"/>
          <w:szCs w:val="28"/>
        </w:rPr>
        <w:t>Ti</w:t>
      </w:r>
      <w:r w:rsidRPr="009246F4">
        <w:rPr>
          <w:bCs/>
          <w:sz w:val="28"/>
          <w:szCs w:val="28"/>
          <w:vertAlign w:val="subscript"/>
        </w:rPr>
        <w:t>3</w:t>
      </w:r>
      <w:r w:rsidRPr="009246F4">
        <w:rPr>
          <w:bCs/>
          <w:sz w:val="28"/>
          <w:szCs w:val="28"/>
        </w:rPr>
        <w:t>SiC</w:t>
      </w:r>
      <w:r w:rsidRPr="009246F4">
        <w:rPr>
          <w:bCs/>
          <w:sz w:val="28"/>
          <w:szCs w:val="28"/>
          <w:vertAlign w:val="subscript"/>
        </w:rPr>
        <w:t>2</w:t>
      </w:r>
      <w:r>
        <w:rPr>
          <w:sz w:val="28"/>
          <w:szCs w:val="28"/>
        </w:rPr>
        <w:t xml:space="preserve">) </w:t>
      </w:r>
      <w:r w:rsidRPr="007564DB">
        <w:rPr>
          <w:sz w:val="28"/>
          <w:szCs w:val="28"/>
        </w:rPr>
        <w:t>объясняется уникальным сочетанием в нем свойств металла и керамики: как керамика он жесткий, легкий</w:t>
      </w:r>
      <w:r>
        <w:rPr>
          <w:sz w:val="28"/>
          <w:szCs w:val="28"/>
        </w:rPr>
        <w:t xml:space="preserve">, </w:t>
      </w:r>
      <w:r w:rsidRPr="007564DB">
        <w:rPr>
          <w:sz w:val="28"/>
          <w:szCs w:val="28"/>
        </w:rPr>
        <w:t>высокопрочный</w:t>
      </w:r>
      <w:r w:rsidRPr="00780200">
        <w:rPr>
          <w:sz w:val="28"/>
          <w:szCs w:val="28"/>
        </w:rPr>
        <w:t xml:space="preserve"> </w:t>
      </w:r>
      <w:r w:rsidRPr="009246F4">
        <w:rPr>
          <w:sz w:val="28"/>
          <w:szCs w:val="28"/>
        </w:rPr>
        <w:t xml:space="preserve">и </w:t>
      </w:r>
      <w:r>
        <w:rPr>
          <w:sz w:val="28"/>
          <w:szCs w:val="28"/>
        </w:rPr>
        <w:t>износостойкий</w:t>
      </w:r>
      <w:r w:rsidRPr="007564DB">
        <w:rPr>
          <w:sz w:val="28"/>
          <w:szCs w:val="28"/>
        </w:rPr>
        <w:t>, имеет</w:t>
      </w:r>
      <w:r w:rsidRPr="009246F4">
        <w:rPr>
          <w:sz w:val="28"/>
          <w:szCs w:val="28"/>
        </w:rPr>
        <w:t xml:space="preserve"> высокую температуру плавления, при этом легко обрабатывается как металлы.</w:t>
      </w:r>
      <w:bookmarkEnd w:id="12"/>
      <w:r w:rsidR="00082254">
        <w:rPr>
          <w:sz w:val="28"/>
          <w:szCs w:val="28"/>
        </w:rPr>
        <w:t xml:space="preserve"> </w:t>
      </w:r>
      <w:r w:rsidRPr="009D739C">
        <w:rPr>
          <w:sz w:val="28"/>
          <w:szCs w:val="28"/>
        </w:rPr>
        <w:t>К числу наиболее новых композиционны</w:t>
      </w:r>
      <w:r w:rsidR="00082254">
        <w:rPr>
          <w:sz w:val="28"/>
          <w:szCs w:val="28"/>
        </w:rPr>
        <w:t>х</w:t>
      </w:r>
      <w:r w:rsidRPr="009D739C">
        <w:rPr>
          <w:sz w:val="28"/>
          <w:szCs w:val="28"/>
        </w:rPr>
        <w:t xml:space="preserve"> материалов относится семейство так называемых МАХ–соединений, представляющих собой карбиды и силициды, отвечающие формуле Ti</w:t>
      </w:r>
      <w:r w:rsidRPr="002A25DF">
        <w:rPr>
          <w:sz w:val="28"/>
          <w:szCs w:val="28"/>
          <w:vertAlign w:val="subscript"/>
        </w:rPr>
        <w:t>3</w:t>
      </w:r>
      <w:r w:rsidRPr="009D739C">
        <w:rPr>
          <w:sz w:val="28"/>
          <w:szCs w:val="28"/>
        </w:rPr>
        <w:t>SiC</w:t>
      </w:r>
      <w:r w:rsidRPr="002A25DF">
        <w:rPr>
          <w:sz w:val="28"/>
          <w:szCs w:val="28"/>
          <w:vertAlign w:val="subscript"/>
        </w:rPr>
        <w:t>2</w:t>
      </w:r>
      <w:r w:rsidRPr="009D739C">
        <w:rPr>
          <w:sz w:val="28"/>
          <w:szCs w:val="28"/>
        </w:rPr>
        <w:t>. Благодаря особенностям с</w:t>
      </w:r>
      <w:r>
        <w:rPr>
          <w:sz w:val="28"/>
          <w:szCs w:val="28"/>
        </w:rPr>
        <w:t>троения кристаллической решетки</w:t>
      </w:r>
      <w:r w:rsidRPr="009D739C">
        <w:rPr>
          <w:sz w:val="28"/>
          <w:szCs w:val="28"/>
        </w:rPr>
        <w:t xml:space="preserve"> Ti</w:t>
      </w:r>
      <w:r w:rsidRPr="002A25DF">
        <w:rPr>
          <w:sz w:val="28"/>
          <w:szCs w:val="28"/>
          <w:vertAlign w:val="subscript"/>
        </w:rPr>
        <w:t>3</w:t>
      </w:r>
      <w:r w:rsidRPr="009D739C">
        <w:rPr>
          <w:sz w:val="28"/>
          <w:szCs w:val="28"/>
        </w:rPr>
        <w:t>SiC</w:t>
      </w:r>
      <w:r w:rsidRPr="002A25DF">
        <w:rPr>
          <w:sz w:val="28"/>
          <w:szCs w:val="28"/>
          <w:vertAlign w:val="subscript"/>
        </w:rPr>
        <w:t>2</w:t>
      </w:r>
      <w:r w:rsidRPr="009D739C">
        <w:rPr>
          <w:sz w:val="28"/>
          <w:szCs w:val="28"/>
        </w:rPr>
        <w:t xml:space="preserve"> характеризуется уникальным сочетанием физико-химико-механических свойств. Также системы Ti-Si-C имеют хорошие характеристики в условиях абразивного износа, коррозии, а также относительно низкую стоимость. Сочетание высоко</w:t>
      </w:r>
      <w:r>
        <w:rPr>
          <w:sz w:val="28"/>
          <w:szCs w:val="28"/>
        </w:rPr>
        <w:t>й износостойкости и коррозионн</w:t>
      </w:r>
      <w:r w:rsidRPr="009D739C">
        <w:rPr>
          <w:sz w:val="28"/>
          <w:szCs w:val="28"/>
        </w:rPr>
        <w:t>остойк</w:t>
      </w:r>
      <w:r>
        <w:rPr>
          <w:sz w:val="28"/>
          <w:szCs w:val="28"/>
        </w:rPr>
        <w:t>ости позволяет использовать это</w:t>
      </w:r>
      <w:r w:rsidR="00082254">
        <w:rPr>
          <w:sz w:val="28"/>
          <w:szCs w:val="28"/>
        </w:rPr>
        <w:t>т</w:t>
      </w:r>
      <w:r>
        <w:rPr>
          <w:sz w:val="28"/>
          <w:szCs w:val="28"/>
        </w:rPr>
        <w:t xml:space="preserve"> материал</w:t>
      </w:r>
      <w:r w:rsidRPr="009D739C">
        <w:rPr>
          <w:sz w:val="28"/>
          <w:szCs w:val="28"/>
        </w:rPr>
        <w:t xml:space="preserve"> в качестве износостойких покрытий. </w:t>
      </w:r>
      <w:r w:rsidRPr="006C66AD">
        <w:rPr>
          <w:sz w:val="28"/>
          <w:szCs w:val="28"/>
        </w:rPr>
        <w:t xml:space="preserve">Однако, </w:t>
      </w:r>
      <w:r w:rsidRPr="006C66AD">
        <w:rPr>
          <w:sz w:val="28"/>
          <w:szCs w:val="28"/>
        </w:rPr>
        <w:lastRenderedPageBreak/>
        <w:t xml:space="preserve">несмотря на уникальность полезных в практическом отношении свойств, </w:t>
      </w:r>
      <w:r>
        <w:rPr>
          <w:sz w:val="28"/>
          <w:szCs w:val="28"/>
        </w:rPr>
        <w:t xml:space="preserve">как массивные материалы, так и покрытия из </w:t>
      </w:r>
      <w:r w:rsidRPr="006C66AD">
        <w:rPr>
          <w:sz w:val="28"/>
          <w:szCs w:val="28"/>
        </w:rPr>
        <w:t>Ti</w:t>
      </w:r>
      <w:r w:rsidRPr="005D6D4B">
        <w:rPr>
          <w:sz w:val="28"/>
          <w:szCs w:val="28"/>
          <w:vertAlign w:val="subscript"/>
        </w:rPr>
        <w:t>3</w:t>
      </w:r>
      <w:r w:rsidRPr="006C66AD">
        <w:rPr>
          <w:sz w:val="28"/>
          <w:szCs w:val="28"/>
        </w:rPr>
        <w:t>SiC</w:t>
      </w:r>
      <w:r w:rsidRPr="005D6D4B">
        <w:rPr>
          <w:sz w:val="28"/>
          <w:szCs w:val="28"/>
          <w:vertAlign w:val="subscript"/>
        </w:rPr>
        <w:t>2</w:t>
      </w:r>
      <w:r>
        <w:rPr>
          <w:sz w:val="28"/>
          <w:szCs w:val="28"/>
        </w:rPr>
        <w:t xml:space="preserve"> до настоящего времени не наш</w:t>
      </w:r>
      <w:r w:rsidR="00082254">
        <w:rPr>
          <w:sz w:val="28"/>
          <w:szCs w:val="28"/>
        </w:rPr>
        <w:t>ли</w:t>
      </w:r>
      <w:r w:rsidRPr="006C66AD">
        <w:rPr>
          <w:sz w:val="28"/>
          <w:szCs w:val="28"/>
        </w:rPr>
        <w:t xml:space="preserve"> широкого применения в</w:t>
      </w:r>
      <w:r>
        <w:rPr>
          <w:sz w:val="28"/>
          <w:szCs w:val="28"/>
        </w:rPr>
        <w:t xml:space="preserve"> производстве</w:t>
      </w:r>
      <w:r w:rsidRPr="006C66AD">
        <w:rPr>
          <w:sz w:val="28"/>
          <w:szCs w:val="28"/>
        </w:rPr>
        <w:t>. Одним из сдерживающих факторов широкого использования</w:t>
      </w:r>
      <w:r w:rsidRPr="006D443C">
        <w:rPr>
          <w:sz w:val="28"/>
          <w:szCs w:val="28"/>
        </w:rPr>
        <w:t xml:space="preserve"> </w:t>
      </w:r>
      <w:r>
        <w:rPr>
          <w:sz w:val="28"/>
          <w:szCs w:val="28"/>
        </w:rPr>
        <w:t xml:space="preserve">покрытия </w:t>
      </w:r>
      <w:r w:rsidRPr="006C66AD">
        <w:rPr>
          <w:sz w:val="28"/>
          <w:szCs w:val="28"/>
        </w:rPr>
        <w:t>Ti</w:t>
      </w:r>
      <w:r w:rsidRPr="005D6D4B">
        <w:rPr>
          <w:sz w:val="28"/>
          <w:szCs w:val="28"/>
          <w:vertAlign w:val="subscript"/>
        </w:rPr>
        <w:t>3</w:t>
      </w:r>
      <w:r w:rsidRPr="006C66AD">
        <w:rPr>
          <w:sz w:val="28"/>
          <w:szCs w:val="28"/>
        </w:rPr>
        <w:t>SiC</w:t>
      </w:r>
      <w:r w:rsidRPr="005D6D4B">
        <w:rPr>
          <w:sz w:val="28"/>
          <w:szCs w:val="28"/>
          <w:vertAlign w:val="subscript"/>
        </w:rPr>
        <w:t>2</w:t>
      </w:r>
      <w:r w:rsidRPr="006C66AD">
        <w:rPr>
          <w:sz w:val="28"/>
          <w:szCs w:val="28"/>
        </w:rPr>
        <w:t xml:space="preserve"> является сложность получения его в виде однофазного продукта</w:t>
      </w:r>
      <w:r>
        <w:rPr>
          <w:sz w:val="28"/>
          <w:szCs w:val="28"/>
        </w:rPr>
        <w:t xml:space="preserve"> из-за разложения </w:t>
      </w:r>
      <w:r w:rsidRPr="00011028">
        <w:rPr>
          <w:sz w:val="28"/>
          <w:szCs w:val="28"/>
        </w:rPr>
        <w:t>МАХ-фаз</w:t>
      </w:r>
      <w:r>
        <w:rPr>
          <w:sz w:val="28"/>
          <w:szCs w:val="28"/>
        </w:rPr>
        <w:t xml:space="preserve"> при высоких температурах нанесения покрытий</w:t>
      </w:r>
      <w:r w:rsidRPr="006C66AD">
        <w:rPr>
          <w:sz w:val="28"/>
          <w:szCs w:val="28"/>
        </w:rPr>
        <w:t xml:space="preserve">. </w:t>
      </w:r>
      <w:r>
        <w:rPr>
          <w:bCs/>
          <w:sz w:val="28"/>
          <w:szCs w:val="28"/>
        </w:rPr>
        <w:t>П</w:t>
      </w:r>
      <w:r w:rsidRPr="009246F4">
        <w:rPr>
          <w:bCs/>
          <w:sz w:val="28"/>
          <w:szCs w:val="28"/>
        </w:rPr>
        <w:t>олучение покрытий на основе </w:t>
      </w:r>
      <w:r w:rsidRPr="00B76752">
        <w:rPr>
          <w:bCs/>
          <w:sz w:val="28"/>
          <w:szCs w:val="28"/>
        </w:rPr>
        <w:t>Ti</w:t>
      </w:r>
      <w:r w:rsidRPr="00B76752">
        <w:rPr>
          <w:bCs/>
          <w:sz w:val="28"/>
          <w:szCs w:val="28"/>
          <w:vertAlign w:val="subscript"/>
        </w:rPr>
        <w:t>3</w:t>
      </w:r>
      <w:r w:rsidRPr="00B76752">
        <w:rPr>
          <w:bCs/>
          <w:sz w:val="28"/>
          <w:szCs w:val="28"/>
        </w:rPr>
        <w:t>SiC</w:t>
      </w:r>
      <w:r w:rsidRPr="00B76752">
        <w:rPr>
          <w:bCs/>
          <w:sz w:val="28"/>
          <w:szCs w:val="28"/>
          <w:vertAlign w:val="subscript"/>
        </w:rPr>
        <w:t>2</w:t>
      </w:r>
      <w:r>
        <w:rPr>
          <w:bCs/>
          <w:sz w:val="28"/>
          <w:szCs w:val="28"/>
        </w:rPr>
        <w:t xml:space="preserve"> </w:t>
      </w:r>
      <w:r w:rsidRPr="00B76752">
        <w:rPr>
          <w:bCs/>
          <w:sz w:val="28"/>
          <w:szCs w:val="28"/>
        </w:rPr>
        <w:t>газот</w:t>
      </w:r>
      <w:r w:rsidR="00082254">
        <w:rPr>
          <w:bCs/>
          <w:sz w:val="28"/>
          <w:szCs w:val="28"/>
        </w:rPr>
        <w:t>ер</w:t>
      </w:r>
      <w:r w:rsidRPr="00B76752">
        <w:rPr>
          <w:bCs/>
          <w:sz w:val="28"/>
          <w:szCs w:val="28"/>
        </w:rPr>
        <w:t>мическими</w:t>
      </w:r>
      <w:r>
        <w:rPr>
          <w:bCs/>
          <w:sz w:val="28"/>
          <w:szCs w:val="28"/>
        </w:rPr>
        <w:t xml:space="preserve"> методами </w:t>
      </w:r>
      <w:r w:rsidRPr="009246F4">
        <w:rPr>
          <w:bCs/>
          <w:sz w:val="28"/>
          <w:szCs w:val="28"/>
        </w:rPr>
        <w:t xml:space="preserve">обычно сопровождается образованием фаз </w:t>
      </w:r>
      <w:r w:rsidRPr="002E7BFE">
        <w:rPr>
          <w:bCs/>
          <w:sz w:val="28"/>
          <w:szCs w:val="28"/>
        </w:rPr>
        <w:t>Ti–C и Ti–Si</w:t>
      </w:r>
      <w:r w:rsidRPr="009246F4">
        <w:rPr>
          <w:bCs/>
          <w:sz w:val="28"/>
          <w:szCs w:val="28"/>
        </w:rPr>
        <w:t>.</w:t>
      </w:r>
      <w:r>
        <w:rPr>
          <w:bCs/>
          <w:sz w:val="28"/>
          <w:szCs w:val="28"/>
        </w:rPr>
        <w:t xml:space="preserve"> Получение покрытий со сравнительно большим содержанием </w:t>
      </w:r>
      <w:r w:rsidRPr="009246F4">
        <w:rPr>
          <w:bCs/>
          <w:sz w:val="28"/>
          <w:szCs w:val="28"/>
        </w:rPr>
        <w:t>Ti</w:t>
      </w:r>
      <w:r w:rsidRPr="009246F4">
        <w:rPr>
          <w:bCs/>
          <w:sz w:val="28"/>
          <w:szCs w:val="28"/>
          <w:vertAlign w:val="subscript"/>
        </w:rPr>
        <w:t>3</w:t>
      </w:r>
      <w:r w:rsidRPr="009246F4">
        <w:rPr>
          <w:bCs/>
          <w:sz w:val="28"/>
          <w:szCs w:val="28"/>
        </w:rPr>
        <w:t>SiC</w:t>
      </w:r>
      <w:r w:rsidRPr="009246F4">
        <w:rPr>
          <w:bCs/>
          <w:sz w:val="28"/>
          <w:szCs w:val="28"/>
          <w:vertAlign w:val="subscript"/>
        </w:rPr>
        <w:t>2</w:t>
      </w:r>
      <w:r w:rsidRPr="009246F4">
        <w:rPr>
          <w:bCs/>
          <w:sz w:val="28"/>
          <w:szCs w:val="28"/>
        </w:rPr>
        <w:t> </w:t>
      </w:r>
      <w:r>
        <w:rPr>
          <w:bCs/>
          <w:sz w:val="28"/>
          <w:szCs w:val="28"/>
        </w:rPr>
        <w:t>возможно при некоторых способах газотермического напыления, в частности при детонационном напылении, который осуществляется</w:t>
      </w:r>
      <w:r w:rsidRPr="009C0507">
        <w:rPr>
          <w:bCs/>
          <w:sz w:val="28"/>
          <w:szCs w:val="28"/>
          <w:lang w:val="kk-KZ"/>
        </w:rPr>
        <w:t xml:space="preserve"> </w:t>
      </w:r>
      <w:r>
        <w:rPr>
          <w:bCs/>
          <w:sz w:val="28"/>
          <w:szCs w:val="28"/>
          <w:lang w:val="kk-KZ"/>
        </w:rPr>
        <w:t xml:space="preserve">использованием газового взрыва для разгона и разогрева частиц, напыляемого порошкого материала. </w:t>
      </w:r>
      <w:r w:rsidRPr="00A004C1">
        <w:rPr>
          <w:bCs/>
          <w:sz w:val="28"/>
          <w:szCs w:val="28"/>
          <w:lang w:val="kk-KZ"/>
        </w:rPr>
        <w:t>При детонационном напылении порошк</w:t>
      </w:r>
      <w:r>
        <w:rPr>
          <w:bCs/>
          <w:sz w:val="28"/>
          <w:szCs w:val="28"/>
          <w:lang w:val="kk-KZ"/>
        </w:rPr>
        <w:t>овый материал плавится и с высокой скоростью под воздействем ударной волны движется к подложке образуя</w:t>
      </w:r>
      <w:r w:rsidRPr="00A004C1">
        <w:rPr>
          <w:bCs/>
          <w:sz w:val="28"/>
          <w:szCs w:val="28"/>
          <w:lang w:val="kk-KZ"/>
        </w:rPr>
        <w:t xml:space="preserve"> </w:t>
      </w:r>
      <w:r>
        <w:rPr>
          <w:bCs/>
          <w:sz w:val="28"/>
          <w:szCs w:val="28"/>
          <w:lang w:val="kk-KZ"/>
        </w:rPr>
        <w:t>покрытие</w:t>
      </w:r>
      <w:r w:rsidRPr="00A004C1">
        <w:rPr>
          <w:bCs/>
          <w:sz w:val="28"/>
          <w:szCs w:val="28"/>
          <w:lang w:val="kk-KZ"/>
        </w:rPr>
        <w:t xml:space="preserve"> на </w:t>
      </w:r>
      <w:r>
        <w:rPr>
          <w:bCs/>
          <w:sz w:val="28"/>
          <w:szCs w:val="28"/>
          <w:lang w:val="kk-KZ"/>
        </w:rPr>
        <w:t>е</w:t>
      </w:r>
      <w:r>
        <w:rPr>
          <w:bCs/>
          <w:sz w:val="28"/>
          <w:szCs w:val="28"/>
          <w:lang w:eastAsia="zh-CN"/>
        </w:rPr>
        <w:t xml:space="preserve">ё </w:t>
      </w:r>
      <w:r>
        <w:rPr>
          <w:bCs/>
          <w:sz w:val="28"/>
          <w:szCs w:val="28"/>
          <w:lang w:val="kk-KZ"/>
        </w:rPr>
        <w:t xml:space="preserve">поверхности. Поскольку формирование структурно-фазовых состояний детонационных покрытий сильно зависит от технологического режима напыления, то увеличить </w:t>
      </w:r>
      <w:r>
        <w:rPr>
          <w:bCs/>
          <w:sz w:val="28"/>
          <w:szCs w:val="28"/>
        </w:rPr>
        <w:t>объемн</w:t>
      </w:r>
      <w:r w:rsidR="00932087">
        <w:rPr>
          <w:bCs/>
          <w:sz w:val="28"/>
          <w:szCs w:val="28"/>
        </w:rPr>
        <w:t>ую</w:t>
      </w:r>
      <w:r w:rsidRPr="00B17ECD">
        <w:rPr>
          <w:bCs/>
          <w:sz w:val="28"/>
          <w:szCs w:val="28"/>
        </w:rPr>
        <w:t xml:space="preserve"> дол</w:t>
      </w:r>
      <w:r w:rsidR="00932087">
        <w:rPr>
          <w:bCs/>
          <w:sz w:val="28"/>
          <w:szCs w:val="28"/>
        </w:rPr>
        <w:t>ю</w:t>
      </w:r>
      <w:r w:rsidRPr="00B17ECD">
        <w:rPr>
          <w:bCs/>
          <w:sz w:val="28"/>
          <w:szCs w:val="28"/>
        </w:rPr>
        <w:t xml:space="preserve"> </w:t>
      </w:r>
      <w:r>
        <w:rPr>
          <w:bCs/>
          <w:sz w:val="28"/>
          <w:szCs w:val="28"/>
        </w:rPr>
        <w:t xml:space="preserve">фазы </w:t>
      </w:r>
      <w:r w:rsidRPr="00B17ECD">
        <w:rPr>
          <w:bCs/>
          <w:sz w:val="28"/>
          <w:szCs w:val="28"/>
        </w:rPr>
        <w:t>Ti</w:t>
      </w:r>
      <w:r w:rsidRPr="00B17ECD">
        <w:rPr>
          <w:bCs/>
          <w:sz w:val="28"/>
          <w:szCs w:val="28"/>
          <w:vertAlign w:val="subscript"/>
        </w:rPr>
        <w:t>3</w:t>
      </w:r>
      <w:r w:rsidRPr="00B17ECD">
        <w:rPr>
          <w:bCs/>
          <w:sz w:val="28"/>
          <w:szCs w:val="28"/>
        </w:rPr>
        <w:t>SiC</w:t>
      </w:r>
      <w:r w:rsidRPr="00B17ECD">
        <w:rPr>
          <w:bCs/>
          <w:sz w:val="28"/>
          <w:szCs w:val="28"/>
          <w:vertAlign w:val="subscript"/>
        </w:rPr>
        <w:t>2</w:t>
      </w:r>
      <w:r w:rsidRPr="00B17ECD">
        <w:rPr>
          <w:bCs/>
          <w:sz w:val="28"/>
          <w:szCs w:val="28"/>
        </w:rPr>
        <w:t xml:space="preserve"> </w:t>
      </w:r>
      <w:r>
        <w:rPr>
          <w:bCs/>
          <w:sz w:val="28"/>
          <w:szCs w:val="28"/>
        </w:rPr>
        <w:t>можно путем подбора оптимальных режимов напыления. У</w:t>
      </w:r>
      <w:r w:rsidRPr="00B17ECD">
        <w:rPr>
          <w:bCs/>
          <w:sz w:val="28"/>
          <w:szCs w:val="28"/>
        </w:rPr>
        <w:t xml:space="preserve">величение объемной доли </w:t>
      </w:r>
      <w:r>
        <w:rPr>
          <w:bCs/>
          <w:sz w:val="28"/>
          <w:szCs w:val="28"/>
        </w:rPr>
        <w:t xml:space="preserve">фазы </w:t>
      </w:r>
      <w:r w:rsidRPr="00B17ECD">
        <w:rPr>
          <w:bCs/>
          <w:sz w:val="28"/>
          <w:szCs w:val="28"/>
        </w:rPr>
        <w:t>Ti</w:t>
      </w:r>
      <w:r w:rsidRPr="00B17ECD">
        <w:rPr>
          <w:bCs/>
          <w:sz w:val="28"/>
          <w:szCs w:val="28"/>
          <w:vertAlign w:val="subscript"/>
        </w:rPr>
        <w:t>3</w:t>
      </w:r>
      <w:r w:rsidRPr="00B17ECD">
        <w:rPr>
          <w:bCs/>
          <w:sz w:val="28"/>
          <w:szCs w:val="28"/>
        </w:rPr>
        <w:t>SiC</w:t>
      </w:r>
      <w:r w:rsidRPr="00B17ECD">
        <w:rPr>
          <w:bCs/>
          <w:sz w:val="28"/>
          <w:szCs w:val="28"/>
          <w:vertAlign w:val="subscript"/>
        </w:rPr>
        <w:t>2</w:t>
      </w:r>
      <w:r w:rsidRPr="00B17ECD">
        <w:rPr>
          <w:bCs/>
          <w:sz w:val="28"/>
          <w:szCs w:val="28"/>
        </w:rPr>
        <w:t xml:space="preserve"> обеспечивает высокие механические и трибологические свойства композитов.</w:t>
      </w:r>
      <w:r>
        <w:rPr>
          <w:bCs/>
          <w:sz w:val="28"/>
          <w:szCs w:val="28"/>
        </w:rPr>
        <w:t xml:space="preserve"> </w:t>
      </w:r>
    </w:p>
    <w:p w14:paraId="667C1E52" w14:textId="77777777" w:rsidR="00F63DAA" w:rsidRDefault="00F63DAA" w:rsidP="00F63DAA">
      <w:pPr>
        <w:ind w:firstLine="567"/>
        <w:jc w:val="both"/>
        <w:rPr>
          <w:bCs/>
          <w:i/>
          <w:iCs/>
          <w:sz w:val="28"/>
          <w:szCs w:val="28"/>
        </w:rPr>
      </w:pPr>
      <w:bookmarkStart w:id="13" w:name="_Hlk88635497"/>
      <w:r w:rsidRPr="00B17ECD">
        <w:rPr>
          <w:bCs/>
          <w:iCs/>
          <w:sz w:val="28"/>
          <w:szCs w:val="28"/>
        </w:rPr>
        <w:t>Содержание Ti</w:t>
      </w:r>
      <w:r w:rsidRPr="00B17ECD">
        <w:rPr>
          <w:bCs/>
          <w:iCs/>
          <w:sz w:val="28"/>
          <w:szCs w:val="28"/>
          <w:vertAlign w:val="subscript"/>
        </w:rPr>
        <w:t>3</w:t>
      </w:r>
      <w:r w:rsidRPr="00B17ECD">
        <w:rPr>
          <w:bCs/>
          <w:iCs/>
          <w:sz w:val="28"/>
          <w:szCs w:val="28"/>
        </w:rPr>
        <w:t>SiC</w:t>
      </w:r>
      <w:r w:rsidRPr="00B17ECD">
        <w:rPr>
          <w:bCs/>
          <w:iCs/>
          <w:sz w:val="28"/>
          <w:szCs w:val="28"/>
          <w:vertAlign w:val="subscript"/>
        </w:rPr>
        <w:t>2</w:t>
      </w:r>
      <w:r w:rsidRPr="00B17ECD">
        <w:rPr>
          <w:bCs/>
          <w:iCs/>
          <w:sz w:val="28"/>
          <w:szCs w:val="28"/>
        </w:rPr>
        <w:t xml:space="preserve"> можно </w:t>
      </w:r>
      <w:r>
        <w:rPr>
          <w:bCs/>
          <w:iCs/>
          <w:sz w:val="28"/>
          <w:szCs w:val="28"/>
        </w:rPr>
        <w:t xml:space="preserve">в </w:t>
      </w:r>
      <w:r w:rsidRPr="00B17ECD">
        <w:rPr>
          <w:bCs/>
          <w:iCs/>
          <w:sz w:val="28"/>
          <w:szCs w:val="28"/>
        </w:rPr>
        <w:t xml:space="preserve">некоторой степени увеличить за счет применения </w:t>
      </w:r>
      <w:r>
        <w:rPr>
          <w:bCs/>
          <w:iCs/>
          <w:sz w:val="28"/>
          <w:szCs w:val="28"/>
        </w:rPr>
        <w:t xml:space="preserve">объёмной или поверхностной </w:t>
      </w:r>
      <w:r w:rsidRPr="00B17ECD">
        <w:rPr>
          <w:bCs/>
          <w:iCs/>
          <w:sz w:val="28"/>
          <w:szCs w:val="28"/>
        </w:rPr>
        <w:t>термической обработки</w:t>
      </w:r>
      <w:r>
        <w:rPr>
          <w:bCs/>
          <w:iCs/>
          <w:sz w:val="28"/>
          <w:szCs w:val="28"/>
        </w:rPr>
        <w:t>.</w:t>
      </w:r>
      <w:r w:rsidRPr="006D443C">
        <w:rPr>
          <w:bCs/>
          <w:iCs/>
          <w:sz w:val="28"/>
          <w:szCs w:val="28"/>
        </w:rPr>
        <w:t xml:space="preserve"> </w:t>
      </w:r>
      <w:r w:rsidRPr="00B17ECD">
        <w:rPr>
          <w:bCs/>
          <w:iCs/>
          <w:sz w:val="28"/>
          <w:szCs w:val="28"/>
        </w:rPr>
        <w:t>Однако, объемная термическая обработка имеет недостатки, связанные с разупрочнением материала подложки</w:t>
      </w:r>
      <w:r>
        <w:rPr>
          <w:bCs/>
          <w:iCs/>
          <w:sz w:val="28"/>
          <w:szCs w:val="28"/>
        </w:rPr>
        <w:t>, а также применение объемной термической обработки экономически нецелесообразно</w:t>
      </w:r>
      <w:r w:rsidRPr="00B17ECD">
        <w:rPr>
          <w:bCs/>
          <w:iCs/>
          <w:sz w:val="28"/>
          <w:szCs w:val="28"/>
        </w:rPr>
        <w:t>.</w:t>
      </w:r>
      <w:r>
        <w:rPr>
          <w:bCs/>
          <w:iCs/>
          <w:sz w:val="28"/>
          <w:szCs w:val="28"/>
        </w:rPr>
        <w:t xml:space="preserve"> </w:t>
      </w:r>
      <w:bookmarkStart w:id="14" w:name="_Hlk102784154"/>
      <w:r>
        <w:rPr>
          <w:bCs/>
          <w:iCs/>
          <w:sz w:val="28"/>
          <w:szCs w:val="28"/>
        </w:rPr>
        <w:t>Поэтому, на наш взгляд, целесообразно применять способы поверхностной термической обработки концентрированными потоками энергии. Поверхностную обработку концентрированными потоками энергии можно осуществлять применением лазерного луча, электронного пучка, плазменного потока и т.д. Среди них, особый интерес представляет плазменный источник нагрева, в частности импульсно-плазменная обработка</w:t>
      </w:r>
      <w:bookmarkEnd w:id="13"/>
      <w:r>
        <w:rPr>
          <w:bCs/>
          <w:iCs/>
          <w:sz w:val="28"/>
          <w:szCs w:val="28"/>
        </w:rPr>
        <w:t>.</w:t>
      </w:r>
    </w:p>
    <w:bookmarkEnd w:id="14"/>
    <w:p w14:paraId="42A413E5" w14:textId="77777777" w:rsidR="00F63DAA" w:rsidRPr="00EC391B" w:rsidRDefault="00F63DAA" w:rsidP="00F63DAA">
      <w:pPr>
        <w:ind w:firstLine="567"/>
        <w:jc w:val="both"/>
        <w:rPr>
          <w:bCs/>
          <w:sz w:val="28"/>
          <w:szCs w:val="28"/>
        </w:rPr>
      </w:pPr>
      <w:r w:rsidRPr="00EC391B">
        <w:rPr>
          <w:bCs/>
          <w:sz w:val="28"/>
          <w:szCs w:val="28"/>
        </w:rPr>
        <w:t>Таким образом, одним из перспективных направлени</w:t>
      </w:r>
      <w:r w:rsidR="002D161F">
        <w:rPr>
          <w:bCs/>
          <w:sz w:val="28"/>
          <w:szCs w:val="28"/>
        </w:rPr>
        <w:t>й</w:t>
      </w:r>
      <w:r w:rsidRPr="00EC391B">
        <w:rPr>
          <w:bCs/>
          <w:sz w:val="28"/>
          <w:szCs w:val="28"/>
        </w:rPr>
        <w:t xml:space="preserve"> получения однофазных покрытий Ti</w:t>
      </w:r>
      <w:r w:rsidRPr="00EC391B">
        <w:rPr>
          <w:bCs/>
          <w:sz w:val="28"/>
          <w:szCs w:val="28"/>
          <w:vertAlign w:val="subscript"/>
        </w:rPr>
        <w:t>3</w:t>
      </w:r>
      <w:r w:rsidRPr="00EC391B">
        <w:rPr>
          <w:bCs/>
          <w:sz w:val="28"/>
          <w:szCs w:val="28"/>
        </w:rPr>
        <w:t>SiC</w:t>
      </w:r>
      <w:r w:rsidRPr="00EC391B">
        <w:rPr>
          <w:bCs/>
          <w:sz w:val="28"/>
          <w:szCs w:val="28"/>
          <w:vertAlign w:val="subscript"/>
        </w:rPr>
        <w:t>2</w:t>
      </w:r>
      <w:r w:rsidRPr="00EC391B">
        <w:rPr>
          <w:bCs/>
          <w:sz w:val="28"/>
          <w:szCs w:val="28"/>
        </w:rPr>
        <w:t xml:space="preserve"> </w:t>
      </w:r>
      <w:r>
        <w:rPr>
          <w:bCs/>
          <w:sz w:val="28"/>
          <w:szCs w:val="28"/>
        </w:rPr>
        <w:t xml:space="preserve">с высокими трибологическими характеристиками </w:t>
      </w:r>
      <w:r w:rsidRPr="00EC391B">
        <w:rPr>
          <w:bCs/>
          <w:sz w:val="28"/>
          <w:szCs w:val="28"/>
        </w:rPr>
        <w:t>является применение комбинированного спо</w:t>
      </w:r>
      <w:r>
        <w:rPr>
          <w:bCs/>
          <w:sz w:val="28"/>
          <w:szCs w:val="28"/>
        </w:rPr>
        <w:t>с</w:t>
      </w:r>
      <w:r w:rsidRPr="00EC391B">
        <w:rPr>
          <w:bCs/>
          <w:sz w:val="28"/>
          <w:szCs w:val="28"/>
        </w:rPr>
        <w:t>оба, включающего детон</w:t>
      </w:r>
      <w:r w:rsidR="00082254">
        <w:rPr>
          <w:bCs/>
          <w:sz w:val="28"/>
          <w:szCs w:val="28"/>
        </w:rPr>
        <w:t>ационное</w:t>
      </w:r>
      <w:r w:rsidRPr="00EC391B">
        <w:rPr>
          <w:bCs/>
          <w:sz w:val="28"/>
          <w:szCs w:val="28"/>
        </w:rPr>
        <w:t xml:space="preserve"> напылени</w:t>
      </w:r>
      <w:r w:rsidR="00082254">
        <w:rPr>
          <w:bCs/>
          <w:sz w:val="28"/>
          <w:szCs w:val="28"/>
        </w:rPr>
        <w:t>е</w:t>
      </w:r>
      <w:r w:rsidRPr="00EC391B">
        <w:rPr>
          <w:bCs/>
          <w:sz w:val="28"/>
          <w:szCs w:val="28"/>
        </w:rPr>
        <w:t xml:space="preserve"> порошка из Ti</w:t>
      </w:r>
      <w:r w:rsidRPr="00EC391B">
        <w:rPr>
          <w:bCs/>
          <w:sz w:val="28"/>
          <w:szCs w:val="28"/>
          <w:vertAlign w:val="subscript"/>
        </w:rPr>
        <w:t>3</w:t>
      </w:r>
      <w:r w:rsidRPr="00EC391B">
        <w:rPr>
          <w:bCs/>
          <w:sz w:val="28"/>
          <w:szCs w:val="28"/>
        </w:rPr>
        <w:t>SiC</w:t>
      </w:r>
      <w:r w:rsidRPr="00EC391B">
        <w:rPr>
          <w:bCs/>
          <w:sz w:val="28"/>
          <w:szCs w:val="28"/>
          <w:vertAlign w:val="subscript"/>
        </w:rPr>
        <w:t>2</w:t>
      </w:r>
      <w:r w:rsidRPr="00EC391B">
        <w:rPr>
          <w:bCs/>
          <w:sz w:val="28"/>
          <w:szCs w:val="28"/>
        </w:rPr>
        <w:t xml:space="preserve"> </w:t>
      </w:r>
      <w:r>
        <w:rPr>
          <w:bCs/>
          <w:sz w:val="28"/>
          <w:szCs w:val="28"/>
        </w:rPr>
        <w:t>и</w:t>
      </w:r>
      <w:r w:rsidRPr="00EC391B">
        <w:rPr>
          <w:bCs/>
          <w:sz w:val="28"/>
          <w:szCs w:val="28"/>
        </w:rPr>
        <w:t xml:space="preserve"> последующ</w:t>
      </w:r>
      <w:r>
        <w:rPr>
          <w:bCs/>
          <w:sz w:val="28"/>
          <w:szCs w:val="28"/>
        </w:rPr>
        <w:t>ую</w:t>
      </w:r>
      <w:r w:rsidRPr="00EC391B">
        <w:rPr>
          <w:bCs/>
          <w:sz w:val="28"/>
          <w:szCs w:val="28"/>
        </w:rPr>
        <w:t xml:space="preserve"> импульсно-плазменн</w:t>
      </w:r>
      <w:r>
        <w:rPr>
          <w:bCs/>
          <w:sz w:val="28"/>
          <w:szCs w:val="28"/>
        </w:rPr>
        <w:t>ую</w:t>
      </w:r>
      <w:r w:rsidRPr="00EC391B">
        <w:rPr>
          <w:bCs/>
          <w:sz w:val="28"/>
          <w:szCs w:val="28"/>
        </w:rPr>
        <w:t xml:space="preserve"> обработк</w:t>
      </w:r>
      <w:r>
        <w:rPr>
          <w:bCs/>
          <w:sz w:val="28"/>
          <w:szCs w:val="28"/>
        </w:rPr>
        <w:t>у</w:t>
      </w:r>
      <w:r w:rsidRPr="00EC391B">
        <w:rPr>
          <w:bCs/>
          <w:sz w:val="28"/>
          <w:szCs w:val="28"/>
        </w:rPr>
        <w:t xml:space="preserve">. </w:t>
      </w:r>
      <w:r>
        <w:rPr>
          <w:bCs/>
          <w:sz w:val="28"/>
          <w:szCs w:val="28"/>
        </w:rPr>
        <w:t xml:space="preserve">Поэтому, необходимо изучить закономерности формирования структуры и свойств покрытий </w:t>
      </w:r>
      <w:r w:rsidRPr="009246F4">
        <w:rPr>
          <w:bCs/>
          <w:sz w:val="28"/>
          <w:szCs w:val="28"/>
        </w:rPr>
        <w:t>на основе карбосилицида титана</w:t>
      </w:r>
      <w:r>
        <w:rPr>
          <w:bCs/>
          <w:sz w:val="28"/>
          <w:szCs w:val="28"/>
        </w:rPr>
        <w:t xml:space="preserve"> в зависимости от технологического режима </w:t>
      </w:r>
      <w:r w:rsidRPr="009246F4">
        <w:rPr>
          <w:bCs/>
          <w:sz w:val="28"/>
          <w:szCs w:val="28"/>
        </w:rPr>
        <w:t>детонационно</w:t>
      </w:r>
      <w:r>
        <w:rPr>
          <w:bCs/>
          <w:sz w:val="28"/>
          <w:szCs w:val="28"/>
        </w:rPr>
        <w:t>го</w:t>
      </w:r>
      <w:r w:rsidRPr="009246F4">
        <w:rPr>
          <w:bCs/>
          <w:sz w:val="28"/>
          <w:szCs w:val="28"/>
        </w:rPr>
        <w:t xml:space="preserve"> напылени</w:t>
      </w:r>
      <w:r>
        <w:rPr>
          <w:bCs/>
          <w:sz w:val="28"/>
          <w:szCs w:val="28"/>
        </w:rPr>
        <w:t xml:space="preserve">я и изучить влияние нагрева на фазовые превращения в покрытиях </w:t>
      </w:r>
      <w:r w:rsidRPr="009246F4">
        <w:rPr>
          <w:bCs/>
          <w:sz w:val="28"/>
          <w:szCs w:val="28"/>
        </w:rPr>
        <w:t>на основе карбосилицида титана</w:t>
      </w:r>
      <w:r>
        <w:rPr>
          <w:bCs/>
          <w:sz w:val="28"/>
          <w:szCs w:val="28"/>
        </w:rPr>
        <w:t>, а также изучить влияние режима импульсно-плазменной обработки на структурно-фазовые состояния и свойства покрытий</w:t>
      </w:r>
      <w:r w:rsidRPr="00780200">
        <w:rPr>
          <w:bCs/>
          <w:sz w:val="28"/>
          <w:szCs w:val="28"/>
        </w:rPr>
        <w:t xml:space="preserve"> </w:t>
      </w:r>
      <w:r w:rsidRPr="009246F4">
        <w:rPr>
          <w:bCs/>
          <w:sz w:val="28"/>
          <w:szCs w:val="28"/>
        </w:rPr>
        <w:t>на основе карбосилицида титана</w:t>
      </w:r>
      <w:r>
        <w:rPr>
          <w:bCs/>
          <w:sz w:val="28"/>
          <w:szCs w:val="28"/>
        </w:rPr>
        <w:t>.</w:t>
      </w:r>
    </w:p>
    <w:p w14:paraId="2B9C0572" w14:textId="77777777" w:rsidR="00F63DAA" w:rsidRDefault="00F63DAA" w:rsidP="00F63DAA">
      <w:pPr>
        <w:ind w:firstLine="567"/>
        <w:jc w:val="both"/>
        <w:rPr>
          <w:bCs/>
          <w:sz w:val="28"/>
          <w:szCs w:val="28"/>
        </w:rPr>
      </w:pPr>
      <w:r w:rsidRPr="009246F4">
        <w:rPr>
          <w:bCs/>
          <w:sz w:val="28"/>
          <w:szCs w:val="28"/>
        </w:rPr>
        <w:t xml:space="preserve">В литературных источниках нет общего мнения о формировании структуры и свойств покрытий на основе карбосилицида титана </w:t>
      </w:r>
      <w:r>
        <w:rPr>
          <w:bCs/>
          <w:sz w:val="28"/>
          <w:szCs w:val="28"/>
        </w:rPr>
        <w:t xml:space="preserve">в зависимости от технологического режима </w:t>
      </w:r>
      <w:r w:rsidRPr="009246F4">
        <w:rPr>
          <w:bCs/>
          <w:sz w:val="28"/>
          <w:szCs w:val="28"/>
        </w:rPr>
        <w:t>детонационно</w:t>
      </w:r>
      <w:r>
        <w:rPr>
          <w:bCs/>
          <w:sz w:val="28"/>
          <w:szCs w:val="28"/>
        </w:rPr>
        <w:t>го</w:t>
      </w:r>
      <w:r w:rsidRPr="009246F4">
        <w:rPr>
          <w:bCs/>
          <w:sz w:val="28"/>
          <w:szCs w:val="28"/>
        </w:rPr>
        <w:t xml:space="preserve"> напылени</w:t>
      </w:r>
      <w:r>
        <w:rPr>
          <w:bCs/>
          <w:sz w:val="28"/>
          <w:szCs w:val="28"/>
        </w:rPr>
        <w:t>я. А</w:t>
      </w:r>
      <w:r w:rsidRPr="009246F4">
        <w:rPr>
          <w:bCs/>
          <w:sz w:val="28"/>
          <w:szCs w:val="28"/>
        </w:rPr>
        <w:t xml:space="preserve"> также</w:t>
      </w:r>
      <w:r>
        <w:rPr>
          <w:bCs/>
          <w:sz w:val="28"/>
          <w:szCs w:val="28"/>
        </w:rPr>
        <w:t xml:space="preserve"> в литературе</w:t>
      </w:r>
      <w:r w:rsidRPr="009246F4">
        <w:rPr>
          <w:bCs/>
          <w:sz w:val="28"/>
          <w:szCs w:val="28"/>
        </w:rPr>
        <w:t xml:space="preserve"> </w:t>
      </w:r>
      <w:r>
        <w:rPr>
          <w:bCs/>
          <w:sz w:val="28"/>
          <w:szCs w:val="28"/>
        </w:rPr>
        <w:t xml:space="preserve">нет данных о влиянии </w:t>
      </w:r>
      <w:r w:rsidRPr="009246F4">
        <w:rPr>
          <w:bCs/>
          <w:sz w:val="28"/>
          <w:szCs w:val="28"/>
        </w:rPr>
        <w:t xml:space="preserve">импульсно-плазменной обработки на структурные и фазовые </w:t>
      </w:r>
      <w:r w:rsidRPr="009246F4">
        <w:rPr>
          <w:bCs/>
          <w:sz w:val="28"/>
          <w:szCs w:val="28"/>
        </w:rPr>
        <w:lastRenderedPageBreak/>
        <w:t xml:space="preserve">превращения в </w:t>
      </w:r>
      <w:r>
        <w:rPr>
          <w:bCs/>
          <w:sz w:val="28"/>
          <w:szCs w:val="28"/>
        </w:rPr>
        <w:t xml:space="preserve">детонационных </w:t>
      </w:r>
      <w:r w:rsidRPr="009246F4">
        <w:rPr>
          <w:bCs/>
          <w:sz w:val="28"/>
          <w:szCs w:val="28"/>
        </w:rPr>
        <w:t>покрытиях на основе Ti-Si-C.</w:t>
      </w:r>
      <w:r>
        <w:rPr>
          <w:bCs/>
          <w:sz w:val="28"/>
          <w:szCs w:val="28"/>
        </w:rPr>
        <w:t xml:space="preserve"> Кроме того, недостаточно изучены трибологические характеристики </w:t>
      </w:r>
      <w:r w:rsidRPr="009246F4">
        <w:rPr>
          <w:bCs/>
          <w:sz w:val="28"/>
          <w:szCs w:val="28"/>
        </w:rPr>
        <w:t>покрытий на основе карбосилицида титана</w:t>
      </w:r>
      <w:r>
        <w:rPr>
          <w:bCs/>
          <w:sz w:val="28"/>
          <w:szCs w:val="28"/>
        </w:rPr>
        <w:t>.</w:t>
      </w:r>
    </w:p>
    <w:p w14:paraId="1B89A44F" w14:textId="77777777" w:rsidR="00F63DAA" w:rsidRPr="00C41339" w:rsidRDefault="00F63DAA" w:rsidP="00F63DAA">
      <w:pPr>
        <w:ind w:firstLine="567"/>
        <w:jc w:val="both"/>
        <w:rPr>
          <w:bCs/>
          <w:sz w:val="28"/>
          <w:szCs w:val="28"/>
          <w:lang w:val="kk-KZ"/>
        </w:rPr>
      </w:pPr>
      <w:r w:rsidRPr="009246F4">
        <w:rPr>
          <w:bCs/>
          <w:sz w:val="28"/>
          <w:szCs w:val="28"/>
        </w:rPr>
        <w:t xml:space="preserve">Поэтому </w:t>
      </w:r>
      <w:r>
        <w:rPr>
          <w:bCs/>
          <w:sz w:val="28"/>
          <w:szCs w:val="28"/>
        </w:rPr>
        <w:t>изучение закономерностей формирования структурно-фазовых состояний и трибологических свойств</w:t>
      </w:r>
      <w:r w:rsidRPr="00704328">
        <w:rPr>
          <w:bCs/>
          <w:sz w:val="28"/>
          <w:szCs w:val="28"/>
        </w:rPr>
        <w:t xml:space="preserve"> </w:t>
      </w:r>
      <w:r w:rsidRPr="009246F4">
        <w:rPr>
          <w:bCs/>
          <w:sz w:val="28"/>
          <w:szCs w:val="28"/>
        </w:rPr>
        <w:t xml:space="preserve">покрытий на основе карбосилицида титана </w:t>
      </w:r>
      <w:r>
        <w:rPr>
          <w:bCs/>
          <w:sz w:val="28"/>
          <w:szCs w:val="28"/>
        </w:rPr>
        <w:t>в зависимости от технологического режима детонационного напыления и от последующих термической и импульсно-плазменной обработок</w:t>
      </w:r>
      <w:r w:rsidRPr="00704328">
        <w:rPr>
          <w:bCs/>
          <w:sz w:val="28"/>
          <w:szCs w:val="28"/>
          <w:lang w:val="kk-KZ"/>
        </w:rPr>
        <w:t xml:space="preserve"> </w:t>
      </w:r>
      <w:r w:rsidRPr="00EC2139">
        <w:rPr>
          <w:bCs/>
          <w:sz w:val="28"/>
          <w:szCs w:val="28"/>
          <w:lang w:val="kk-KZ"/>
        </w:rPr>
        <w:t>представляется актуальной</w:t>
      </w:r>
      <w:r>
        <w:rPr>
          <w:bCs/>
          <w:sz w:val="28"/>
          <w:szCs w:val="28"/>
          <w:lang w:val="kk-KZ"/>
        </w:rPr>
        <w:t>.</w:t>
      </w:r>
    </w:p>
    <w:p w14:paraId="0A711F87" w14:textId="77777777" w:rsidR="00F63DAA" w:rsidRDefault="00F63DAA" w:rsidP="00F63DAA">
      <w:pPr>
        <w:tabs>
          <w:tab w:val="left" w:pos="0"/>
          <w:tab w:val="left" w:pos="600"/>
          <w:tab w:val="left" w:pos="900"/>
        </w:tabs>
        <w:ind w:right="-1" w:firstLine="567"/>
        <w:jc w:val="both"/>
        <w:rPr>
          <w:sz w:val="28"/>
          <w:szCs w:val="28"/>
        </w:rPr>
      </w:pPr>
      <w:bookmarkStart w:id="15" w:name="_Hlk99287351"/>
      <w:r w:rsidRPr="00B30CAA">
        <w:rPr>
          <w:b/>
          <w:sz w:val="28"/>
          <w:szCs w:val="28"/>
        </w:rPr>
        <w:t xml:space="preserve">Целью работы </w:t>
      </w:r>
      <w:r w:rsidRPr="00B30CAA">
        <w:rPr>
          <w:sz w:val="28"/>
          <w:szCs w:val="28"/>
        </w:rPr>
        <w:t xml:space="preserve">является </w:t>
      </w:r>
      <w:r>
        <w:rPr>
          <w:sz w:val="28"/>
          <w:szCs w:val="28"/>
        </w:rPr>
        <w:t>исследование особенности формирования ст</w:t>
      </w:r>
      <w:r w:rsidRPr="00B30CAA">
        <w:rPr>
          <w:sz w:val="28"/>
          <w:szCs w:val="28"/>
        </w:rPr>
        <w:t>руктурно-фазов</w:t>
      </w:r>
      <w:r>
        <w:rPr>
          <w:sz w:val="28"/>
          <w:szCs w:val="28"/>
        </w:rPr>
        <w:t>ого состояния и свойств</w:t>
      </w:r>
      <w:r w:rsidRPr="00B30CAA">
        <w:rPr>
          <w:sz w:val="28"/>
          <w:szCs w:val="28"/>
        </w:rPr>
        <w:t xml:space="preserve"> покрыти</w:t>
      </w:r>
      <w:r>
        <w:rPr>
          <w:sz w:val="28"/>
          <w:szCs w:val="28"/>
        </w:rPr>
        <w:t>й</w:t>
      </w:r>
      <w:r w:rsidRPr="00B30CAA">
        <w:rPr>
          <w:sz w:val="28"/>
          <w:szCs w:val="28"/>
        </w:rPr>
        <w:t xml:space="preserve"> на основе карбосилицида титана </w:t>
      </w:r>
      <w:r>
        <w:rPr>
          <w:sz w:val="28"/>
          <w:szCs w:val="28"/>
        </w:rPr>
        <w:t xml:space="preserve">при детонационном напылении и </w:t>
      </w:r>
      <w:r w:rsidRPr="00B30CAA">
        <w:rPr>
          <w:sz w:val="28"/>
          <w:szCs w:val="28"/>
        </w:rPr>
        <w:t>последующих термической и импульсно-плазменной обработок.</w:t>
      </w:r>
    </w:p>
    <w:p w14:paraId="30D333B1" w14:textId="77777777" w:rsidR="00F63DAA" w:rsidRDefault="00F63DAA" w:rsidP="00F63DAA">
      <w:pPr>
        <w:tabs>
          <w:tab w:val="left" w:pos="426"/>
          <w:tab w:val="left" w:pos="540"/>
        </w:tabs>
        <w:suppressAutoHyphens/>
        <w:overflowPunct w:val="0"/>
        <w:autoSpaceDE w:val="0"/>
        <w:autoSpaceDN w:val="0"/>
        <w:adjustRightInd w:val="0"/>
        <w:ind w:firstLine="709"/>
        <w:contextualSpacing/>
        <w:jc w:val="both"/>
        <w:textAlignment w:val="baseline"/>
        <w:rPr>
          <w:sz w:val="28"/>
          <w:szCs w:val="28"/>
        </w:rPr>
      </w:pPr>
      <w:r w:rsidRPr="00920052">
        <w:rPr>
          <w:sz w:val="28"/>
          <w:szCs w:val="28"/>
        </w:rPr>
        <w:t>Для достижения поставленной в работе цели необходимо решить следующие</w:t>
      </w:r>
      <w:r>
        <w:rPr>
          <w:sz w:val="28"/>
          <w:szCs w:val="28"/>
        </w:rPr>
        <w:t xml:space="preserve"> </w:t>
      </w:r>
      <w:r w:rsidRPr="00920052">
        <w:rPr>
          <w:b/>
          <w:sz w:val="28"/>
          <w:szCs w:val="28"/>
        </w:rPr>
        <w:t>задачи</w:t>
      </w:r>
      <w:r w:rsidRPr="00920052">
        <w:rPr>
          <w:sz w:val="28"/>
          <w:szCs w:val="28"/>
        </w:rPr>
        <w:t>:</w:t>
      </w:r>
    </w:p>
    <w:p w14:paraId="3172E93D" w14:textId="77777777" w:rsidR="00F63DAA" w:rsidRDefault="00F63DAA" w:rsidP="00F63DAA">
      <w:pPr>
        <w:numPr>
          <w:ilvl w:val="0"/>
          <w:numId w:val="7"/>
        </w:numPr>
        <w:tabs>
          <w:tab w:val="clear" w:pos="720"/>
          <w:tab w:val="left" w:pos="709"/>
          <w:tab w:val="left" w:pos="1134"/>
        </w:tabs>
        <w:suppressAutoHyphens/>
        <w:overflowPunct w:val="0"/>
        <w:autoSpaceDE w:val="0"/>
        <w:autoSpaceDN w:val="0"/>
        <w:adjustRightInd w:val="0"/>
        <w:ind w:left="0" w:firstLine="709"/>
        <w:contextualSpacing/>
        <w:jc w:val="both"/>
        <w:textAlignment w:val="baseline"/>
        <w:rPr>
          <w:sz w:val="28"/>
          <w:szCs w:val="28"/>
        </w:rPr>
      </w:pPr>
      <w:r>
        <w:rPr>
          <w:sz w:val="28"/>
          <w:szCs w:val="28"/>
        </w:rPr>
        <w:t>определить влияние</w:t>
      </w:r>
      <w:r w:rsidRPr="00144A4D">
        <w:rPr>
          <w:sz w:val="28"/>
          <w:szCs w:val="28"/>
        </w:rPr>
        <w:t xml:space="preserve"> </w:t>
      </w:r>
      <w:r>
        <w:rPr>
          <w:sz w:val="28"/>
          <w:szCs w:val="28"/>
        </w:rPr>
        <w:t>параметров</w:t>
      </w:r>
      <w:r w:rsidRPr="00144A4D">
        <w:rPr>
          <w:sz w:val="28"/>
          <w:szCs w:val="28"/>
        </w:rPr>
        <w:t xml:space="preserve"> детонационного напыления (соотношение и степень заполнения ствола ацетилен-кислородной смесью, дистанция напыления)</w:t>
      </w:r>
      <w:r>
        <w:rPr>
          <w:sz w:val="28"/>
          <w:szCs w:val="28"/>
        </w:rPr>
        <w:t xml:space="preserve"> </w:t>
      </w:r>
      <w:r w:rsidRPr="00144A4D">
        <w:rPr>
          <w:sz w:val="28"/>
          <w:szCs w:val="28"/>
        </w:rPr>
        <w:t xml:space="preserve">на </w:t>
      </w:r>
      <w:r>
        <w:rPr>
          <w:sz w:val="28"/>
          <w:szCs w:val="28"/>
        </w:rPr>
        <w:t xml:space="preserve">формирование структурно-фазового состояния и механико-трибологических свойств </w:t>
      </w:r>
      <w:r w:rsidRPr="00144A4D">
        <w:rPr>
          <w:sz w:val="28"/>
          <w:szCs w:val="28"/>
        </w:rPr>
        <w:t xml:space="preserve">покрытий на основе </w:t>
      </w:r>
      <w:r>
        <w:rPr>
          <w:sz w:val="28"/>
          <w:szCs w:val="28"/>
        </w:rPr>
        <w:t>карбосилицида титана</w:t>
      </w:r>
      <w:r w:rsidRPr="00144A4D">
        <w:rPr>
          <w:sz w:val="28"/>
          <w:szCs w:val="28"/>
        </w:rPr>
        <w:t>;</w:t>
      </w:r>
    </w:p>
    <w:p w14:paraId="206A9E22" w14:textId="77777777" w:rsidR="00F63DAA" w:rsidRPr="005446FE" w:rsidRDefault="00F63DAA" w:rsidP="00F63DAA">
      <w:pPr>
        <w:numPr>
          <w:ilvl w:val="0"/>
          <w:numId w:val="7"/>
        </w:numPr>
        <w:tabs>
          <w:tab w:val="clear" w:pos="720"/>
          <w:tab w:val="left" w:pos="709"/>
          <w:tab w:val="left" w:pos="1134"/>
        </w:tabs>
        <w:suppressAutoHyphens/>
        <w:overflowPunct w:val="0"/>
        <w:autoSpaceDE w:val="0"/>
        <w:autoSpaceDN w:val="0"/>
        <w:adjustRightInd w:val="0"/>
        <w:ind w:left="0" w:firstLine="709"/>
        <w:contextualSpacing/>
        <w:jc w:val="both"/>
        <w:textAlignment w:val="baseline"/>
        <w:rPr>
          <w:sz w:val="28"/>
          <w:szCs w:val="28"/>
        </w:rPr>
      </w:pPr>
      <w:r w:rsidRPr="005446FE">
        <w:rPr>
          <w:sz w:val="28"/>
          <w:szCs w:val="28"/>
        </w:rPr>
        <w:t xml:space="preserve">изучить процесс </w:t>
      </w:r>
      <w:r>
        <w:rPr>
          <w:sz w:val="28"/>
          <w:szCs w:val="28"/>
        </w:rPr>
        <w:t>фазообразования</w:t>
      </w:r>
      <w:r w:rsidRPr="005446FE">
        <w:rPr>
          <w:sz w:val="28"/>
          <w:szCs w:val="28"/>
        </w:rPr>
        <w:t xml:space="preserve"> детонационных покрытий на основе карбосилицида титана при термической обработк</w:t>
      </w:r>
      <w:r>
        <w:rPr>
          <w:sz w:val="28"/>
          <w:szCs w:val="28"/>
        </w:rPr>
        <w:t>е;</w:t>
      </w:r>
    </w:p>
    <w:p w14:paraId="35413114" w14:textId="77777777" w:rsidR="00F63DAA" w:rsidRDefault="00F63DAA" w:rsidP="00F63DAA">
      <w:pPr>
        <w:numPr>
          <w:ilvl w:val="0"/>
          <w:numId w:val="7"/>
        </w:numPr>
        <w:tabs>
          <w:tab w:val="clear" w:pos="720"/>
          <w:tab w:val="left" w:pos="709"/>
          <w:tab w:val="left" w:pos="1134"/>
        </w:tabs>
        <w:suppressAutoHyphens/>
        <w:overflowPunct w:val="0"/>
        <w:autoSpaceDE w:val="0"/>
        <w:autoSpaceDN w:val="0"/>
        <w:adjustRightInd w:val="0"/>
        <w:ind w:left="0" w:firstLine="709"/>
        <w:contextualSpacing/>
        <w:jc w:val="both"/>
        <w:textAlignment w:val="baseline"/>
        <w:rPr>
          <w:sz w:val="28"/>
          <w:szCs w:val="28"/>
        </w:rPr>
      </w:pPr>
      <w:r>
        <w:rPr>
          <w:sz w:val="28"/>
          <w:szCs w:val="28"/>
        </w:rPr>
        <w:t>изучить</w:t>
      </w:r>
      <w:r w:rsidRPr="00144A4D">
        <w:rPr>
          <w:sz w:val="28"/>
          <w:szCs w:val="28"/>
        </w:rPr>
        <w:t xml:space="preserve"> </w:t>
      </w:r>
      <w:r>
        <w:rPr>
          <w:sz w:val="28"/>
          <w:szCs w:val="28"/>
        </w:rPr>
        <w:t xml:space="preserve">особенности структурно-фазового состояния поверхностных слоев детонационных покрытий на основе карбосилицида титана при импульсно-плазменной обработке;  </w:t>
      </w:r>
    </w:p>
    <w:p w14:paraId="2104A4FC" w14:textId="77777777" w:rsidR="00F63DAA" w:rsidRDefault="00F63DAA" w:rsidP="00F63DAA">
      <w:pPr>
        <w:numPr>
          <w:ilvl w:val="0"/>
          <w:numId w:val="7"/>
        </w:numPr>
        <w:tabs>
          <w:tab w:val="clear" w:pos="720"/>
          <w:tab w:val="left" w:pos="709"/>
          <w:tab w:val="left" w:pos="1134"/>
        </w:tabs>
        <w:suppressAutoHyphens/>
        <w:overflowPunct w:val="0"/>
        <w:autoSpaceDE w:val="0"/>
        <w:autoSpaceDN w:val="0"/>
        <w:adjustRightInd w:val="0"/>
        <w:ind w:left="0" w:firstLine="709"/>
        <w:contextualSpacing/>
        <w:jc w:val="both"/>
        <w:textAlignment w:val="baseline"/>
        <w:rPr>
          <w:sz w:val="28"/>
          <w:szCs w:val="28"/>
        </w:rPr>
      </w:pPr>
      <w:r>
        <w:rPr>
          <w:sz w:val="28"/>
          <w:szCs w:val="28"/>
        </w:rPr>
        <w:t xml:space="preserve">оценка износостойкости </w:t>
      </w:r>
      <w:r w:rsidRPr="00BE7772">
        <w:rPr>
          <w:sz w:val="28"/>
          <w:szCs w:val="28"/>
        </w:rPr>
        <w:t xml:space="preserve">и </w:t>
      </w:r>
      <w:r>
        <w:rPr>
          <w:sz w:val="28"/>
          <w:szCs w:val="28"/>
        </w:rPr>
        <w:t>анализ эффективности применения карбосилицидных покрытий, полученных методом детонационного напыления с последующей импульсно-плазменной обработк</w:t>
      </w:r>
      <w:r w:rsidR="00DE149D">
        <w:rPr>
          <w:sz w:val="28"/>
          <w:szCs w:val="28"/>
        </w:rPr>
        <w:t>и</w:t>
      </w:r>
      <w:r>
        <w:rPr>
          <w:sz w:val="28"/>
          <w:szCs w:val="28"/>
        </w:rPr>
        <w:t>.</w:t>
      </w:r>
    </w:p>
    <w:bookmarkEnd w:id="15"/>
    <w:p w14:paraId="4A3A0D6C" w14:textId="77777777" w:rsidR="00F63DAA" w:rsidRPr="00144A4D" w:rsidRDefault="00F63DAA" w:rsidP="00F63DAA">
      <w:pPr>
        <w:tabs>
          <w:tab w:val="left" w:pos="426"/>
          <w:tab w:val="left" w:pos="540"/>
          <w:tab w:val="left" w:pos="1170"/>
        </w:tabs>
        <w:suppressAutoHyphens/>
        <w:overflowPunct w:val="0"/>
        <w:autoSpaceDE w:val="0"/>
        <w:autoSpaceDN w:val="0"/>
        <w:adjustRightInd w:val="0"/>
        <w:ind w:firstLine="709"/>
        <w:contextualSpacing/>
        <w:jc w:val="both"/>
        <w:textAlignment w:val="baseline"/>
        <w:rPr>
          <w:sz w:val="28"/>
          <w:szCs w:val="28"/>
        </w:rPr>
      </w:pPr>
      <w:r w:rsidRPr="00920052">
        <w:rPr>
          <w:b/>
          <w:bCs/>
          <w:sz w:val="28"/>
          <w:szCs w:val="28"/>
        </w:rPr>
        <w:t>Объект исследования</w:t>
      </w:r>
      <w:r>
        <w:rPr>
          <w:b/>
          <w:bCs/>
          <w:sz w:val="28"/>
          <w:szCs w:val="28"/>
        </w:rPr>
        <w:t xml:space="preserve"> </w:t>
      </w:r>
      <w:r w:rsidRPr="00920052">
        <w:rPr>
          <w:b/>
          <w:bCs/>
          <w:sz w:val="28"/>
          <w:szCs w:val="28"/>
        </w:rPr>
        <w:t>–</w:t>
      </w:r>
      <w:r>
        <w:rPr>
          <w:b/>
          <w:bCs/>
          <w:sz w:val="28"/>
          <w:szCs w:val="28"/>
        </w:rPr>
        <w:t xml:space="preserve"> </w:t>
      </w:r>
      <w:r w:rsidRPr="004E21B9">
        <w:rPr>
          <w:bCs/>
          <w:sz w:val="28"/>
          <w:szCs w:val="28"/>
        </w:rPr>
        <w:t>детонационные</w:t>
      </w:r>
      <w:r>
        <w:rPr>
          <w:b/>
          <w:bCs/>
          <w:sz w:val="28"/>
          <w:szCs w:val="28"/>
        </w:rPr>
        <w:t xml:space="preserve"> </w:t>
      </w:r>
      <w:r>
        <w:rPr>
          <w:sz w:val="28"/>
          <w:szCs w:val="28"/>
        </w:rPr>
        <w:t>покрытия</w:t>
      </w:r>
      <w:r w:rsidRPr="00144A4D">
        <w:rPr>
          <w:sz w:val="28"/>
          <w:szCs w:val="28"/>
        </w:rPr>
        <w:t xml:space="preserve"> на основе </w:t>
      </w:r>
      <w:r>
        <w:rPr>
          <w:sz w:val="28"/>
          <w:szCs w:val="28"/>
        </w:rPr>
        <w:t>карбосилицида титана до и после импульсно-плазменной обработки.</w:t>
      </w:r>
    </w:p>
    <w:p w14:paraId="3021B2B7" w14:textId="77777777" w:rsidR="00F63DAA" w:rsidRDefault="00F63DAA" w:rsidP="00F63DAA">
      <w:pPr>
        <w:tabs>
          <w:tab w:val="left" w:pos="426"/>
          <w:tab w:val="left" w:pos="540"/>
          <w:tab w:val="left" w:pos="1170"/>
        </w:tabs>
        <w:suppressAutoHyphens/>
        <w:overflowPunct w:val="0"/>
        <w:autoSpaceDE w:val="0"/>
        <w:autoSpaceDN w:val="0"/>
        <w:adjustRightInd w:val="0"/>
        <w:ind w:firstLine="709"/>
        <w:contextualSpacing/>
        <w:jc w:val="both"/>
        <w:textAlignment w:val="baseline"/>
        <w:rPr>
          <w:sz w:val="28"/>
          <w:szCs w:val="28"/>
        </w:rPr>
      </w:pPr>
      <w:r w:rsidRPr="00920052">
        <w:rPr>
          <w:b/>
          <w:sz w:val="28"/>
          <w:szCs w:val="28"/>
        </w:rPr>
        <w:t>Предмет исследования</w:t>
      </w:r>
      <w:r>
        <w:rPr>
          <w:b/>
          <w:sz w:val="28"/>
          <w:szCs w:val="28"/>
        </w:rPr>
        <w:t xml:space="preserve"> </w:t>
      </w:r>
      <w:r w:rsidRPr="00920052">
        <w:rPr>
          <w:b/>
          <w:bCs/>
          <w:sz w:val="28"/>
          <w:szCs w:val="28"/>
        </w:rPr>
        <w:t>–</w:t>
      </w:r>
      <w:r>
        <w:rPr>
          <w:b/>
          <w:bCs/>
          <w:sz w:val="28"/>
          <w:szCs w:val="28"/>
        </w:rPr>
        <w:t xml:space="preserve"> </w:t>
      </w:r>
      <w:r>
        <w:rPr>
          <w:sz w:val="28"/>
          <w:szCs w:val="28"/>
        </w:rPr>
        <w:t>структурно-фазовые</w:t>
      </w:r>
      <w:r w:rsidRPr="00144A4D">
        <w:rPr>
          <w:sz w:val="28"/>
          <w:szCs w:val="28"/>
        </w:rPr>
        <w:t xml:space="preserve"> превращения</w:t>
      </w:r>
      <w:r>
        <w:rPr>
          <w:sz w:val="28"/>
          <w:szCs w:val="28"/>
        </w:rPr>
        <w:t>, происходящие</w:t>
      </w:r>
      <w:r w:rsidRPr="00144A4D">
        <w:rPr>
          <w:sz w:val="28"/>
          <w:szCs w:val="28"/>
        </w:rPr>
        <w:t xml:space="preserve"> в </w:t>
      </w:r>
      <w:r>
        <w:rPr>
          <w:sz w:val="28"/>
          <w:szCs w:val="28"/>
        </w:rPr>
        <w:t xml:space="preserve">детонационных </w:t>
      </w:r>
      <w:r w:rsidRPr="00144A4D">
        <w:rPr>
          <w:sz w:val="28"/>
          <w:szCs w:val="28"/>
        </w:rPr>
        <w:t>покрытиях</w:t>
      </w:r>
      <w:r>
        <w:rPr>
          <w:sz w:val="28"/>
          <w:szCs w:val="28"/>
        </w:rPr>
        <w:t xml:space="preserve"> до и после </w:t>
      </w:r>
      <w:r w:rsidRPr="00144A4D">
        <w:rPr>
          <w:sz w:val="28"/>
          <w:szCs w:val="28"/>
        </w:rPr>
        <w:t>импульсно-плазменн</w:t>
      </w:r>
      <w:r>
        <w:rPr>
          <w:sz w:val="28"/>
          <w:szCs w:val="28"/>
        </w:rPr>
        <w:t>ой обработки и их взаимосвязь со свойствами покрытий (</w:t>
      </w:r>
      <w:r w:rsidRPr="00144A4D">
        <w:rPr>
          <w:sz w:val="28"/>
          <w:szCs w:val="28"/>
        </w:rPr>
        <w:t>твердость, адгезионн</w:t>
      </w:r>
      <w:r>
        <w:rPr>
          <w:sz w:val="28"/>
          <w:szCs w:val="28"/>
        </w:rPr>
        <w:t>ая</w:t>
      </w:r>
      <w:r w:rsidRPr="00144A4D">
        <w:rPr>
          <w:sz w:val="28"/>
          <w:szCs w:val="28"/>
        </w:rPr>
        <w:t xml:space="preserve"> прочность и </w:t>
      </w:r>
      <w:r>
        <w:rPr>
          <w:sz w:val="28"/>
          <w:szCs w:val="28"/>
        </w:rPr>
        <w:t>износостойкость).</w:t>
      </w:r>
      <w:r w:rsidRPr="00144A4D">
        <w:rPr>
          <w:sz w:val="28"/>
          <w:szCs w:val="28"/>
        </w:rPr>
        <w:t xml:space="preserve"> </w:t>
      </w:r>
    </w:p>
    <w:p w14:paraId="17D1DF17" w14:textId="77777777" w:rsidR="00F63DAA" w:rsidRDefault="00F63DAA" w:rsidP="00F63DAA">
      <w:pPr>
        <w:tabs>
          <w:tab w:val="left" w:pos="426"/>
          <w:tab w:val="left" w:pos="540"/>
          <w:tab w:val="left" w:pos="1170"/>
        </w:tabs>
        <w:suppressAutoHyphens/>
        <w:overflowPunct w:val="0"/>
        <w:autoSpaceDE w:val="0"/>
        <w:autoSpaceDN w:val="0"/>
        <w:adjustRightInd w:val="0"/>
        <w:ind w:firstLine="709"/>
        <w:contextualSpacing/>
        <w:jc w:val="both"/>
        <w:textAlignment w:val="baseline"/>
        <w:rPr>
          <w:sz w:val="28"/>
          <w:szCs w:val="28"/>
        </w:rPr>
      </w:pPr>
      <w:r w:rsidRPr="00920052">
        <w:rPr>
          <w:b/>
          <w:sz w:val="28"/>
          <w:szCs w:val="28"/>
        </w:rPr>
        <w:t>Методы исследования</w:t>
      </w:r>
      <w:r w:rsidRPr="00920052">
        <w:rPr>
          <w:sz w:val="28"/>
          <w:szCs w:val="28"/>
        </w:rPr>
        <w:t xml:space="preserve">. </w:t>
      </w:r>
      <w:bookmarkStart w:id="16" w:name="_Hlk102781876"/>
      <w:r>
        <w:rPr>
          <w:sz w:val="28"/>
          <w:szCs w:val="28"/>
        </w:rPr>
        <w:t xml:space="preserve">Для изучения структурно-фазовых состояний детонационных покрытий на основе карбосилицида титана применялись следующие методы экспериментального исследования: </w:t>
      </w:r>
      <w:r w:rsidRPr="00920052">
        <w:rPr>
          <w:sz w:val="28"/>
          <w:szCs w:val="28"/>
        </w:rPr>
        <w:t xml:space="preserve">рентгеноструктурный анализ, сканирующая электронная </w:t>
      </w:r>
      <w:r>
        <w:rPr>
          <w:sz w:val="28"/>
          <w:szCs w:val="28"/>
        </w:rPr>
        <w:t xml:space="preserve">микроскопия, </w:t>
      </w:r>
      <w:r w:rsidRPr="00920052">
        <w:rPr>
          <w:sz w:val="28"/>
          <w:szCs w:val="28"/>
        </w:rPr>
        <w:t>просве</w:t>
      </w:r>
      <w:r>
        <w:rPr>
          <w:sz w:val="28"/>
          <w:szCs w:val="28"/>
        </w:rPr>
        <w:t>чивающая электронная микроскопия</w:t>
      </w:r>
      <w:r w:rsidRPr="00920052">
        <w:rPr>
          <w:sz w:val="28"/>
          <w:szCs w:val="28"/>
        </w:rPr>
        <w:t>, электронная Оже-спектроскопия, профилометрия. Механические характеристики покрытий определялись</w:t>
      </w:r>
      <w:r>
        <w:rPr>
          <w:sz w:val="28"/>
          <w:szCs w:val="28"/>
        </w:rPr>
        <w:t xml:space="preserve"> методом скретч-тестирования (метод царапания), путем измерения микротвердости, а также измерением твердости и модуля упругости покрытий на поперечном сечении образца методом наноиндентирования. Трибологические свойства покрытий определялись </w:t>
      </w:r>
      <w:r w:rsidRPr="00452802">
        <w:rPr>
          <w:sz w:val="28"/>
          <w:szCs w:val="28"/>
        </w:rPr>
        <w:t>измерени</w:t>
      </w:r>
      <w:r>
        <w:rPr>
          <w:sz w:val="28"/>
          <w:szCs w:val="28"/>
        </w:rPr>
        <w:t>ем</w:t>
      </w:r>
      <w:r w:rsidRPr="00452802">
        <w:rPr>
          <w:sz w:val="28"/>
          <w:szCs w:val="28"/>
        </w:rPr>
        <w:t xml:space="preserve"> </w:t>
      </w:r>
      <w:r>
        <w:rPr>
          <w:sz w:val="28"/>
          <w:szCs w:val="28"/>
        </w:rPr>
        <w:t>коэффициента</w:t>
      </w:r>
      <w:r w:rsidRPr="00452802">
        <w:rPr>
          <w:sz w:val="28"/>
          <w:szCs w:val="28"/>
        </w:rPr>
        <w:t xml:space="preserve"> трения и износа трущихся поверхностей</w:t>
      </w:r>
      <w:r w:rsidRPr="005866DD">
        <w:rPr>
          <w:sz w:val="28"/>
          <w:szCs w:val="28"/>
        </w:rPr>
        <w:t xml:space="preserve"> </w:t>
      </w:r>
      <w:r>
        <w:rPr>
          <w:sz w:val="28"/>
          <w:szCs w:val="28"/>
        </w:rPr>
        <w:t xml:space="preserve">по схеме «шар-дик», а также испытаниями на абразивное и ударно-абразивное изнашивание. </w:t>
      </w:r>
      <w:bookmarkEnd w:id="16"/>
    </w:p>
    <w:p w14:paraId="69682934" w14:textId="77777777" w:rsidR="00F63DAA" w:rsidRDefault="00F63DAA" w:rsidP="00F63DAA">
      <w:pPr>
        <w:tabs>
          <w:tab w:val="left" w:pos="426"/>
          <w:tab w:val="left" w:pos="540"/>
          <w:tab w:val="left" w:pos="1170"/>
        </w:tabs>
        <w:suppressAutoHyphens/>
        <w:overflowPunct w:val="0"/>
        <w:autoSpaceDE w:val="0"/>
        <w:autoSpaceDN w:val="0"/>
        <w:adjustRightInd w:val="0"/>
        <w:ind w:firstLine="709"/>
        <w:contextualSpacing/>
        <w:jc w:val="both"/>
        <w:textAlignment w:val="baseline"/>
        <w:rPr>
          <w:iCs/>
          <w:sz w:val="28"/>
          <w:szCs w:val="28"/>
        </w:rPr>
      </w:pPr>
      <w:r>
        <w:rPr>
          <w:sz w:val="28"/>
          <w:szCs w:val="28"/>
        </w:rPr>
        <w:lastRenderedPageBreak/>
        <w:t xml:space="preserve">При выполнении работы использовали ресурсы и оборудование </w:t>
      </w:r>
      <w:r w:rsidRPr="00CC39C2">
        <w:rPr>
          <w:sz w:val="28"/>
          <w:szCs w:val="28"/>
        </w:rPr>
        <w:t>Научно-исследовательского центра «Инженерия поверхности и трибология»</w:t>
      </w:r>
      <w:r>
        <w:rPr>
          <w:sz w:val="28"/>
          <w:szCs w:val="28"/>
        </w:rPr>
        <w:t xml:space="preserve"> и </w:t>
      </w:r>
      <w:r w:rsidRPr="0044666E">
        <w:rPr>
          <w:sz w:val="28"/>
          <w:szCs w:val="28"/>
        </w:rPr>
        <w:t xml:space="preserve">Национальной </w:t>
      </w:r>
      <w:r>
        <w:rPr>
          <w:sz w:val="28"/>
          <w:szCs w:val="28"/>
        </w:rPr>
        <w:t xml:space="preserve">научной </w:t>
      </w:r>
      <w:r w:rsidRPr="0044666E">
        <w:rPr>
          <w:sz w:val="28"/>
          <w:szCs w:val="28"/>
        </w:rPr>
        <w:t>лаборатории коллективного пользования НА</w:t>
      </w:r>
      <w:r>
        <w:rPr>
          <w:sz w:val="28"/>
          <w:szCs w:val="28"/>
        </w:rPr>
        <w:t>О ВКУ имени Сарсена Аманжолова, л</w:t>
      </w:r>
      <w:r w:rsidRPr="005626E2">
        <w:rPr>
          <w:sz w:val="28"/>
          <w:szCs w:val="28"/>
        </w:rPr>
        <w:t>аборатории</w:t>
      </w:r>
      <w:r>
        <w:rPr>
          <w:sz w:val="28"/>
          <w:szCs w:val="28"/>
        </w:rPr>
        <w:t xml:space="preserve"> Карагандинского университета имени академика Е.А. Букетова, Научно-производственной фирмы ТОО «</w:t>
      </w:r>
      <w:r>
        <w:rPr>
          <w:sz w:val="28"/>
          <w:szCs w:val="28"/>
          <w:lang w:val="en-US"/>
        </w:rPr>
        <w:t>PlasmaScience</w:t>
      </w:r>
      <w:r>
        <w:rPr>
          <w:sz w:val="28"/>
          <w:szCs w:val="28"/>
        </w:rPr>
        <w:t xml:space="preserve">», Вроцлавского университета науки и технологий (г. Вроцлав, Польша), </w:t>
      </w:r>
      <w:r w:rsidRPr="0044666E">
        <w:rPr>
          <w:iCs/>
          <w:sz w:val="28"/>
          <w:szCs w:val="28"/>
        </w:rPr>
        <w:t xml:space="preserve">Центра измерения свойств материалов </w:t>
      </w:r>
      <w:r w:rsidRPr="0044666E">
        <w:rPr>
          <w:sz w:val="28"/>
          <w:szCs w:val="28"/>
        </w:rPr>
        <w:t>ФГАОУ ВО «Национальный исследовательский Томский политехнический университет» (г. Томск, Россия)</w:t>
      </w:r>
      <w:r>
        <w:rPr>
          <w:iCs/>
          <w:sz w:val="28"/>
          <w:szCs w:val="28"/>
        </w:rPr>
        <w:t xml:space="preserve"> и Института электросварки имени Е.О. Патона НАН Украины (г. Киев, Украина).</w:t>
      </w:r>
      <w:r>
        <w:rPr>
          <w:sz w:val="28"/>
          <w:szCs w:val="28"/>
        </w:rPr>
        <w:t xml:space="preserve">  </w:t>
      </w:r>
    </w:p>
    <w:p w14:paraId="5C01A467" w14:textId="77777777" w:rsidR="00F63DAA" w:rsidRDefault="00F63DAA" w:rsidP="00F63DAA">
      <w:pPr>
        <w:tabs>
          <w:tab w:val="left" w:pos="426"/>
          <w:tab w:val="left" w:pos="540"/>
          <w:tab w:val="left" w:pos="1170"/>
        </w:tabs>
        <w:suppressAutoHyphens/>
        <w:overflowPunct w:val="0"/>
        <w:autoSpaceDE w:val="0"/>
        <w:autoSpaceDN w:val="0"/>
        <w:adjustRightInd w:val="0"/>
        <w:ind w:firstLine="709"/>
        <w:contextualSpacing/>
        <w:jc w:val="both"/>
        <w:textAlignment w:val="baseline"/>
        <w:rPr>
          <w:b/>
          <w:sz w:val="28"/>
          <w:szCs w:val="28"/>
        </w:rPr>
      </w:pPr>
      <w:bookmarkStart w:id="17" w:name="_Hlk99287390"/>
      <w:r w:rsidRPr="00920052">
        <w:rPr>
          <w:b/>
          <w:sz w:val="28"/>
          <w:szCs w:val="28"/>
        </w:rPr>
        <w:t>Научная новизна работы:</w:t>
      </w:r>
    </w:p>
    <w:p w14:paraId="460CEE91" w14:textId="77777777" w:rsidR="00F63DAA" w:rsidRDefault="00F63DAA" w:rsidP="00F63DAA">
      <w:pPr>
        <w:numPr>
          <w:ilvl w:val="0"/>
          <w:numId w:val="4"/>
        </w:numPr>
        <w:tabs>
          <w:tab w:val="left" w:pos="0"/>
          <w:tab w:val="left" w:pos="993"/>
        </w:tabs>
        <w:suppressAutoHyphens/>
        <w:overflowPunct w:val="0"/>
        <w:autoSpaceDE w:val="0"/>
        <w:autoSpaceDN w:val="0"/>
        <w:adjustRightInd w:val="0"/>
        <w:ind w:left="0" w:firstLine="709"/>
        <w:contextualSpacing/>
        <w:jc w:val="both"/>
        <w:textAlignment w:val="baseline"/>
        <w:rPr>
          <w:bCs/>
          <w:color w:val="000000"/>
          <w:sz w:val="28"/>
          <w:szCs w:val="28"/>
        </w:rPr>
      </w:pPr>
      <w:r>
        <w:rPr>
          <w:bCs/>
          <w:color w:val="000000"/>
          <w:sz w:val="28"/>
          <w:szCs w:val="28"/>
        </w:rPr>
        <w:t>впервые рассмотрены возможности применения детонационного напыления для получения покрытий на основе карбосилицида титана (</w:t>
      </w:r>
      <w:r w:rsidRPr="00887A36">
        <w:rPr>
          <w:sz w:val="28"/>
          <w:szCs w:val="28"/>
        </w:rPr>
        <w:t>Ti</w:t>
      </w:r>
      <w:r w:rsidRPr="00887A36">
        <w:rPr>
          <w:sz w:val="28"/>
          <w:szCs w:val="28"/>
          <w:vertAlign w:val="subscript"/>
        </w:rPr>
        <w:t>3</w:t>
      </w:r>
      <w:r w:rsidRPr="00887A36">
        <w:rPr>
          <w:sz w:val="28"/>
          <w:szCs w:val="28"/>
        </w:rPr>
        <w:t>SiC</w:t>
      </w:r>
      <w:r w:rsidRPr="00887A36">
        <w:rPr>
          <w:sz w:val="28"/>
          <w:szCs w:val="28"/>
          <w:vertAlign w:val="subscript"/>
        </w:rPr>
        <w:t>2</w:t>
      </w:r>
      <w:r>
        <w:rPr>
          <w:bCs/>
          <w:color w:val="000000"/>
          <w:sz w:val="28"/>
          <w:szCs w:val="28"/>
        </w:rPr>
        <w:t>), которые обеспечивает низкую степень разложения МАХ-фаз. На основе оценки влияния основных параметров режима детонационного напыления на структурно-фазовые состояния и свойства покрытий сделан обоснованный выбор рационального режима нанесения покрытий;</w:t>
      </w:r>
    </w:p>
    <w:p w14:paraId="792900C5" w14:textId="77777777" w:rsidR="00F63DAA" w:rsidRPr="00C833ED" w:rsidRDefault="00F63DAA" w:rsidP="00F63DAA">
      <w:pPr>
        <w:numPr>
          <w:ilvl w:val="0"/>
          <w:numId w:val="4"/>
        </w:numPr>
        <w:tabs>
          <w:tab w:val="left" w:pos="0"/>
          <w:tab w:val="left" w:pos="993"/>
        </w:tabs>
        <w:suppressAutoHyphens/>
        <w:overflowPunct w:val="0"/>
        <w:autoSpaceDE w:val="0"/>
        <w:autoSpaceDN w:val="0"/>
        <w:adjustRightInd w:val="0"/>
        <w:ind w:left="0" w:firstLine="709"/>
        <w:contextualSpacing/>
        <w:jc w:val="both"/>
        <w:textAlignment w:val="baseline"/>
        <w:rPr>
          <w:bCs/>
          <w:color w:val="000000"/>
          <w:sz w:val="28"/>
          <w:szCs w:val="28"/>
        </w:rPr>
      </w:pPr>
      <w:r>
        <w:rPr>
          <w:sz w:val="28"/>
          <w:szCs w:val="28"/>
        </w:rPr>
        <w:t>в</w:t>
      </w:r>
      <w:r w:rsidRPr="00592A03">
        <w:rPr>
          <w:sz w:val="28"/>
          <w:szCs w:val="28"/>
        </w:rPr>
        <w:t xml:space="preserve">первые </w:t>
      </w:r>
      <w:r>
        <w:rPr>
          <w:sz w:val="28"/>
          <w:szCs w:val="28"/>
        </w:rPr>
        <w:t xml:space="preserve">изучены влияния импульсно-плазменной обработки на </w:t>
      </w:r>
      <w:r w:rsidRPr="00592A03">
        <w:rPr>
          <w:bCs/>
          <w:color w:val="000000"/>
          <w:sz w:val="28"/>
          <w:szCs w:val="28"/>
        </w:rPr>
        <w:t>структурно-фазовы</w:t>
      </w:r>
      <w:r>
        <w:rPr>
          <w:bCs/>
          <w:color w:val="000000"/>
          <w:sz w:val="28"/>
          <w:szCs w:val="28"/>
        </w:rPr>
        <w:t xml:space="preserve">е состояния и свойства (твердость и износостойкость) </w:t>
      </w:r>
      <w:r w:rsidRPr="00592A03">
        <w:rPr>
          <w:sz w:val="28"/>
          <w:szCs w:val="28"/>
        </w:rPr>
        <w:t>д</w:t>
      </w:r>
      <w:r>
        <w:rPr>
          <w:sz w:val="28"/>
          <w:szCs w:val="28"/>
        </w:rPr>
        <w:t xml:space="preserve">етонационных карбосилицидных покрытий. </w:t>
      </w:r>
      <w:bookmarkStart w:id="18" w:name="_Hlk102482353"/>
      <w:r>
        <w:rPr>
          <w:sz w:val="28"/>
          <w:szCs w:val="28"/>
        </w:rPr>
        <w:t xml:space="preserve">На основе полученных данных </w:t>
      </w:r>
      <w:r>
        <w:rPr>
          <w:bCs/>
          <w:color w:val="000000"/>
          <w:sz w:val="28"/>
          <w:szCs w:val="28"/>
        </w:rPr>
        <w:t>р</w:t>
      </w:r>
      <w:r w:rsidRPr="00887A36">
        <w:rPr>
          <w:bCs/>
          <w:color w:val="000000"/>
          <w:sz w:val="28"/>
          <w:szCs w:val="28"/>
        </w:rPr>
        <w:t xml:space="preserve">азработан новый </w:t>
      </w:r>
      <w:r>
        <w:rPr>
          <w:bCs/>
          <w:color w:val="000000"/>
          <w:sz w:val="28"/>
          <w:szCs w:val="28"/>
        </w:rPr>
        <w:t xml:space="preserve">комбинированный </w:t>
      </w:r>
      <w:r w:rsidRPr="00887A36">
        <w:rPr>
          <w:bCs/>
          <w:color w:val="000000"/>
          <w:sz w:val="28"/>
          <w:szCs w:val="28"/>
        </w:rPr>
        <w:t xml:space="preserve">способ получения износостойкого покрытия, включающий </w:t>
      </w:r>
      <w:r>
        <w:rPr>
          <w:bCs/>
          <w:color w:val="000000"/>
          <w:sz w:val="28"/>
          <w:szCs w:val="28"/>
        </w:rPr>
        <w:t xml:space="preserve">детонационное напыление и </w:t>
      </w:r>
      <w:r w:rsidRPr="00887A36">
        <w:rPr>
          <w:bCs/>
          <w:color w:val="000000"/>
          <w:sz w:val="28"/>
          <w:szCs w:val="28"/>
        </w:rPr>
        <w:t xml:space="preserve">последующую обработку импульсно-плазменным </w:t>
      </w:r>
      <w:r w:rsidRPr="00C833ED">
        <w:rPr>
          <w:bCs/>
          <w:color w:val="000000"/>
          <w:sz w:val="28"/>
          <w:szCs w:val="28"/>
        </w:rPr>
        <w:t>воздействием</w:t>
      </w:r>
      <w:r>
        <w:rPr>
          <w:bCs/>
          <w:color w:val="000000"/>
          <w:sz w:val="28"/>
          <w:szCs w:val="28"/>
        </w:rPr>
        <w:t xml:space="preserve"> и </w:t>
      </w:r>
      <w:r w:rsidRPr="00C833ED">
        <w:rPr>
          <w:sz w:val="28"/>
          <w:szCs w:val="28"/>
        </w:rPr>
        <w:t xml:space="preserve">предложено ее применение в качестве </w:t>
      </w:r>
      <w:r w:rsidRPr="00C833ED">
        <w:rPr>
          <w:bCs/>
          <w:color w:val="000000"/>
          <w:sz w:val="28"/>
          <w:szCs w:val="28"/>
        </w:rPr>
        <w:t>финишной обработки для дополнительного повышения механико-трибологических характеристик поверхностных слоев покрытий</w:t>
      </w:r>
      <w:r>
        <w:rPr>
          <w:bCs/>
          <w:color w:val="000000"/>
          <w:sz w:val="28"/>
          <w:szCs w:val="28"/>
        </w:rPr>
        <w:t xml:space="preserve">. </w:t>
      </w:r>
      <w:bookmarkEnd w:id="18"/>
      <w:r w:rsidRPr="001227FD">
        <w:rPr>
          <w:sz w:val="28"/>
          <w:szCs w:val="28"/>
        </w:rPr>
        <w:t>Разработанный способ защищен патент</w:t>
      </w:r>
      <w:r>
        <w:rPr>
          <w:sz w:val="28"/>
          <w:szCs w:val="28"/>
          <w:lang w:val="kk-KZ"/>
        </w:rPr>
        <w:t>ом</w:t>
      </w:r>
      <w:r w:rsidRPr="001227FD">
        <w:rPr>
          <w:sz w:val="28"/>
          <w:szCs w:val="28"/>
        </w:rPr>
        <w:t xml:space="preserve"> на полезную модель «</w:t>
      </w:r>
      <w:r w:rsidRPr="0022283F">
        <w:rPr>
          <w:sz w:val="28"/>
          <w:szCs w:val="28"/>
        </w:rPr>
        <w:t>Способ получения износостойкого покрытия</w:t>
      </w:r>
      <w:r w:rsidRPr="001227FD">
        <w:rPr>
          <w:sz w:val="28"/>
          <w:szCs w:val="28"/>
        </w:rPr>
        <w:t xml:space="preserve">» </w:t>
      </w:r>
      <w:r w:rsidRPr="00B03C72">
        <w:rPr>
          <w:sz w:val="28"/>
          <w:szCs w:val="28"/>
        </w:rPr>
        <w:t>(№</w:t>
      </w:r>
      <w:r w:rsidRPr="00B03C72">
        <w:rPr>
          <w:sz w:val="28"/>
          <w:szCs w:val="28"/>
          <w:lang w:val="kk-KZ"/>
        </w:rPr>
        <w:t>6659</w:t>
      </w:r>
      <w:r w:rsidRPr="00B03C72">
        <w:rPr>
          <w:sz w:val="28"/>
          <w:szCs w:val="28"/>
        </w:rPr>
        <w:t xml:space="preserve"> оп</w:t>
      </w:r>
      <w:r>
        <w:rPr>
          <w:sz w:val="28"/>
          <w:szCs w:val="28"/>
        </w:rPr>
        <w:t>уб. 12.11.2021г.)</w:t>
      </w:r>
      <w:r>
        <w:rPr>
          <w:bCs/>
          <w:color w:val="000000"/>
          <w:sz w:val="28"/>
          <w:szCs w:val="28"/>
        </w:rPr>
        <w:t>.</w:t>
      </w:r>
    </w:p>
    <w:p w14:paraId="350F8C70" w14:textId="77777777" w:rsidR="00F63DAA" w:rsidRPr="00920052" w:rsidRDefault="00F63DAA" w:rsidP="00F63DAA">
      <w:pPr>
        <w:tabs>
          <w:tab w:val="left" w:pos="0"/>
          <w:tab w:val="left" w:pos="426"/>
          <w:tab w:val="left" w:pos="540"/>
          <w:tab w:val="left" w:pos="1170"/>
        </w:tabs>
        <w:suppressAutoHyphens/>
        <w:overflowPunct w:val="0"/>
        <w:autoSpaceDE w:val="0"/>
        <w:autoSpaceDN w:val="0"/>
        <w:adjustRightInd w:val="0"/>
        <w:ind w:firstLine="709"/>
        <w:contextualSpacing/>
        <w:jc w:val="both"/>
        <w:textAlignment w:val="baseline"/>
        <w:rPr>
          <w:b/>
          <w:bCs/>
          <w:iCs/>
          <w:sz w:val="28"/>
          <w:szCs w:val="28"/>
        </w:rPr>
      </w:pPr>
      <w:bookmarkStart w:id="19" w:name="_Hlk99287469"/>
      <w:bookmarkEnd w:id="17"/>
      <w:r w:rsidRPr="00920052">
        <w:rPr>
          <w:b/>
          <w:bCs/>
          <w:iCs/>
          <w:sz w:val="28"/>
          <w:szCs w:val="28"/>
        </w:rPr>
        <w:t xml:space="preserve">Основные положения, выносимые на защиту: </w:t>
      </w:r>
    </w:p>
    <w:p w14:paraId="308B7CBB" w14:textId="77777777" w:rsidR="00F63DAA" w:rsidRPr="00705D8D" w:rsidRDefault="00705D8D" w:rsidP="00705D8D">
      <w:pPr>
        <w:numPr>
          <w:ilvl w:val="0"/>
          <w:numId w:val="19"/>
        </w:numPr>
        <w:tabs>
          <w:tab w:val="left" w:pos="993"/>
        </w:tabs>
        <w:ind w:left="0" w:firstLine="709"/>
        <w:jc w:val="both"/>
        <w:rPr>
          <w:sz w:val="28"/>
          <w:szCs w:val="28"/>
        </w:rPr>
      </w:pPr>
      <w:bookmarkStart w:id="20" w:name="_Hlk102781745"/>
      <w:bookmarkStart w:id="21" w:name="_Hlk103586197"/>
      <w:r>
        <w:rPr>
          <w:sz w:val="28"/>
          <w:szCs w:val="28"/>
        </w:rPr>
        <w:t>Ф</w:t>
      </w:r>
      <w:r w:rsidR="00F63DAA" w:rsidRPr="00705D8D">
        <w:rPr>
          <w:sz w:val="28"/>
          <w:szCs w:val="28"/>
        </w:rPr>
        <w:t>ормирование структурно-фазового состава и свойств покрытий на основе карбосилицида титана</w:t>
      </w:r>
      <w:r w:rsidR="00CB676A" w:rsidRPr="00705D8D">
        <w:rPr>
          <w:sz w:val="28"/>
          <w:szCs w:val="28"/>
        </w:rPr>
        <w:t xml:space="preserve"> в зависимости от технологических параметров </w:t>
      </w:r>
      <w:r w:rsidR="00F63DAA" w:rsidRPr="00705D8D">
        <w:rPr>
          <w:sz w:val="28"/>
          <w:szCs w:val="28"/>
        </w:rPr>
        <w:t>детонационного напыления. Получени</w:t>
      </w:r>
      <w:r w:rsidR="00082254">
        <w:rPr>
          <w:sz w:val="28"/>
          <w:szCs w:val="28"/>
        </w:rPr>
        <w:t>е</w:t>
      </w:r>
      <w:r w:rsidR="00F63DAA" w:rsidRPr="00705D8D">
        <w:rPr>
          <w:sz w:val="28"/>
          <w:szCs w:val="28"/>
        </w:rPr>
        <w:t xml:space="preserve"> покрытий на основе карбосилицида титана при детонационном напылении со следующими параметрами: объем взрывчатой смеси </w:t>
      </w:r>
      <w:r w:rsidR="00F63DAA" w:rsidRPr="00705D8D">
        <w:rPr>
          <w:bCs/>
          <w:sz w:val="28"/>
          <w:szCs w:val="28"/>
        </w:rPr>
        <w:t xml:space="preserve">кислород-ацетилен </w:t>
      </w:r>
      <w:r w:rsidR="00F63DAA" w:rsidRPr="00705D8D">
        <w:rPr>
          <w:sz w:val="28"/>
          <w:szCs w:val="28"/>
        </w:rPr>
        <w:t xml:space="preserve">60 % с соотношением </w:t>
      </w:r>
      <w:r w:rsidR="00F63DAA" w:rsidRPr="00705D8D">
        <w:rPr>
          <w:sz w:val="28"/>
          <w:szCs w:val="28"/>
          <w:lang w:val="en-US"/>
        </w:rPr>
        <w:t>O</w:t>
      </w:r>
      <w:r w:rsidR="00F63DAA" w:rsidRPr="00705D8D">
        <w:rPr>
          <w:sz w:val="28"/>
          <w:szCs w:val="28"/>
          <w:vertAlign w:val="subscript"/>
        </w:rPr>
        <w:t>2</w:t>
      </w:r>
      <w:r w:rsidR="00F63DAA" w:rsidRPr="00705D8D">
        <w:rPr>
          <w:sz w:val="28"/>
          <w:szCs w:val="28"/>
        </w:rPr>
        <w:t>/</w:t>
      </w:r>
      <w:r w:rsidR="00F63DAA" w:rsidRPr="00705D8D">
        <w:rPr>
          <w:sz w:val="28"/>
          <w:szCs w:val="28"/>
          <w:lang w:val="en-US"/>
        </w:rPr>
        <w:t>C</w:t>
      </w:r>
      <w:r w:rsidR="00F63DAA" w:rsidRPr="00705D8D">
        <w:rPr>
          <w:sz w:val="28"/>
          <w:szCs w:val="28"/>
          <w:vertAlign w:val="subscript"/>
        </w:rPr>
        <w:t>2</w:t>
      </w:r>
      <w:r w:rsidR="00F63DAA" w:rsidRPr="00705D8D">
        <w:rPr>
          <w:sz w:val="28"/>
          <w:szCs w:val="28"/>
          <w:lang w:val="en-US"/>
        </w:rPr>
        <w:t>H</w:t>
      </w:r>
      <w:r w:rsidR="00F63DAA" w:rsidRPr="00705D8D">
        <w:rPr>
          <w:sz w:val="28"/>
          <w:szCs w:val="28"/>
          <w:vertAlign w:val="subscript"/>
        </w:rPr>
        <w:t>2</w:t>
      </w:r>
      <w:r w:rsidR="00F63DAA" w:rsidRPr="00705D8D">
        <w:rPr>
          <w:sz w:val="28"/>
          <w:szCs w:val="28"/>
        </w:rPr>
        <w:t>=1,856, дистанция напыления 50 мм, обеспечивает высокую твердость (~1000</w:t>
      </w:r>
      <w:r w:rsidR="00F63DAA" w:rsidRPr="00705D8D">
        <w:rPr>
          <w:sz w:val="28"/>
          <w:szCs w:val="28"/>
          <w:lang w:val="en-US"/>
        </w:rPr>
        <w:t>HV</w:t>
      </w:r>
      <w:r w:rsidR="00F63DAA" w:rsidRPr="00705D8D">
        <w:rPr>
          <w:sz w:val="28"/>
          <w:szCs w:val="28"/>
        </w:rPr>
        <w:t>) и износостойкость за счет минимального разложения фазы Ti</w:t>
      </w:r>
      <w:r w:rsidR="00F63DAA" w:rsidRPr="00705D8D">
        <w:rPr>
          <w:sz w:val="28"/>
          <w:szCs w:val="28"/>
          <w:vertAlign w:val="subscript"/>
        </w:rPr>
        <w:t>3</w:t>
      </w:r>
      <w:r w:rsidR="00F63DAA" w:rsidRPr="00705D8D">
        <w:rPr>
          <w:sz w:val="28"/>
          <w:szCs w:val="28"/>
        </w:rPr>
        <w:t>SiC</w:t>
      </w:r>
      <w:r w:rsidR="00F63DAA" w:rsidRPr="00705D8D">
        <w:rPr>
          <w:sz w:val="28"/>
          <w:szCs w:val="28"/>
          <w:vertAlign w:val="subscript"/>
        </w:rPr>
        <w:t xml:space="preserve">2 </w:t>
      </w:r>
      <w:r w:rsidR="00F63DAA" w:rsidRPr="00705D8D">
        <w:rPr>
          <w:sz w:val="28"/>
          <w:szCs w:val="28"/>
        </w:rPr>
        <w:t>(</w:t>
      </w:r>
      <w:r w:rsidR="00F63DAA" w:rsidRPr="00705D8D">
        <w:rPr>
          <w:color w:val="000000"/>
          <w:kern w:val="24"/>
          <w:sz w:val="28"/>
          <w:szCs w:val="28"/>
          <w:lang w:val="en-US"/>
        </w:rPr>
        <w:t>c</w:t>
      </w:r>
      <w:r w:rsidR="00F63DAA" w:rsidRPr="00705D8D">
        <w:rPr>
          <w:color w:val="000000"/>
          <w:kern w:val="24"/>
          <w:sz w:val="28"/>
          <w:szCs w:val="28"/>
        </w:rPr>
        <w:t>одержание фаз 39 вес.%</w:t>
      </w:r>
      <w:r w:rsidR="00F63DAA" w:rsidRPr="00705D8D">
        <w:rPr>
          <w:sz w:val="28"/>
          <w:szCs w:val="28"/>
        </w:rPr>
        <w:t xml:space="preserve">). </w:t>
      </w:r>
      <w:r w:rsidR="00F63DAA" w:rsidRPr="00705D8D">
        <w:rPr>
          <w:bCs/>
          <w:sz w:val="28"/>
          <w:szCs w:val="28"/>
          <w:lang w:val="kk-KZ"/>
        </w:rPr>
        <w:t xml:space="preserve">При </w:t>
      </w:r>
      <w:r w:rsidR="00F63DAA" w:rsidRPr="00705D8D">
        <w:rPr>
          <w:bCs/>
          <w:sz w:val="28"/>
          <w:szCs w:val="28"/>
        </w:rPr>
        <w:t xml:space="preserve">увеличении объема заполнения детонационного ствола взрывчатой газовой смесью до 70 % из-за высокотемпературной ударной волны происходит разложение </w:t>
      </w:r>
      <w:r w:rsidR="0022351E" w:rsidRPr="00705D8D">
        <w:rPr>
          <w:bCs/>
          <w:sz w:val="28"/>
          <w:szCs w:val="28"/>
        </w:rPr>
        <w:t>Ti</w:t>
      </w:r>
      <w:r w:rsidR="0022351E" w:rsidRPr="00705D8D">
        <w:rPr>
          <w:bCs/>
          <w:sz w:val="28"/>
          <w:szCs w:val="28"/>
          <w:vertAlign w:val="subscript"/>
        </w:rPr>
        <w:t>3</w:t>
      </w:r>
      <w:r w:rsidR="0022351E" w:rsidRPr="00705D8D">
        <w:rPr>
          <w:bCs/>
          <w:sz w:val="28"/>
          <w:szCs w:val="28"/>
        </w:rPr>
        <w:t>SiC</w:t>
      </w:r>
      <w:r w:rsidR="0022351E" w:rsidRPr="00705D8D">
        <w:rPr>
          <w:bCs/>
          <w:sz w:val="28"/>
          <w:szCs w:val="28"/>
          <w:vertAlign w:val="subscript"/>
        </w:rPr>
        <w:t>2</w:t>
      </w:r>
      <w:r w:rsidR="0022351E">
        <w:rPr>
          <w:bCs/>
          <w:sz w:val="28"/>
          <w:szCs w:val="28"/>
          <w:vertAlign w:val="subscript"/>
        </w:rPr>
        <w:t xml:space="preserve"> </w:t>
      </w:r>
      <w:r w:rsidR="00F63DAA" w:rsidRPr="00705D8D">
        <w:rPr>
          <w:bCs/>
          <w:sz w:val="28"/>
          <w:szCs w:val="28"/>
        </w:rPr>
        <w:t>(</w:t>
      </w:r>
      <w:r w:rsidR="0022351E" w:rsidRPr="00705D8D">
        <w:rPr>
          <w:sz w:val="28"/>
          <w:szCs w:val="28"/>
        </w:rPr>
        <w:t>МАХ-фазы</w:t>
      </w:r>
      <w:r w:rsidR="00F63DAA" w:rsidRPr="00705D8D">
        <w:rPr>
          <w:bCs/>
          <w:sz w:val="28"/>
          <w:szCs w:val="28"/>
        </w:rPr>
        <w:t>) и уменьшение её объемной доли в составе покрытий до 29</w:t>
      </w:r>
      <w:r w:rsidR="00F63DAA" w:rsidRPr="00705D8D">
        <w:rPr>
          <w:color w:val="000000"/>
          <w:kern w:val="24"/>
          <w:sz w:val="28"/>
          <w:szCs w:val="28"/>
        </w:rPr>
        <w:t xml:space="preserve"> вес.</w:t>
      </w:r>
      <w:r w:rsidR="00F63DAA" w:rsidRPr="00705D8D">
        <w:rPr>
          <w:bCs/>
          <w:sz w:val="28"/>
          <w:szCs w:val="28"/>
        </w:rPr>
        <w:t>%.</w:t>
      </w:r>
    </w:p>
    <w:p w14:paraId="723CD5D1" w14:textId="77777777" w:rsidR="00F63DAA" w:rsidRPr="00705D8D" w:rsidRDefault="004E356F" w:rsidP="00705D8D">
      <w:pPr>
        <w:numPr>
          <w:ilvl w:val="0"/>
          <w:numId w:val="19"/>
        </w:numPr>
        <w:tabs>
          <w:tab w:val="left" w:pos="993"/>
        </w:tabs>
        <w:ind w:left="0" w:firstLine="709"/>
        <w:jc w:val="both"/>
        <w:rPr>
          <w:sz w:val="28"/>
          <w:szCs w:val="28"/>
        </w:rPr>
      </w:pPr>
      <w:r w:rsidRPr="00705D8D">
        <w:rPr>
          <w:sz w:val="28"/>
          <w:szCs w:val="28"/>
        </w:rPr>
        <w:t xml:space="preserve">Изменение структуры и свойств </w:t>
      </w:r>
      <w:r w:rsidR="00F63DAA" w:rsidRPr="00705D8D">
        <w:rPr>
          <w:sz w:val="28"/>
          <w:szCs w:val="28"/>
        </w:rPr>
        <w:t>детонационных покрытий на основе карбосилицида титана</w:t>
      </w:r>
      <w:r w:rsidRPr="00705D8D">
        <w:rPr>
          <w:sz w:val="28"/>
          <w:szCs w:val="28"/>
        </w:rPr>
        <w:t xml:space="preserve"> в зависимости от температуры </w:t>
      </w:r>
      <w:r w:rsidR="00705D8D" w:rsidRPr="00705D8D">
        <w:rPr>
          <w:sz w:val="28"/>
          <w:szCs w:val="28"/>
        </w:rPr>
        <w:t>нагрева. В</w:t>
      </w:r>
      <w:r w:rsidR="00F63DAA" w:rsidRPr="00705D8D">
        <w:rPr>
          <w:sz w:val="28"/>
          <w:szCs w:val="28"/>
        </w:rPr>
        <w:t xml:space="preserve"> результате термической обработки при температуре 700-900 °С в течение 1 ч в покрытиях на основе карбосилицида титана наблюдается структурно-фазовое превращение с незначительным увеличением объемной доли МАХ-фазы</w:t>
      </w:r>
      <w:r w:rsidR="00F63DAA" w:rsidRPr="00705D8D">
        <w:rPr>
          <w:bCs/>
          <w:sz w:val="28"/>
          <w:szCs w:val="28"/>
        </w:rPr>
        <w:t xml:space="preserve"> (Ti</w:t>
      </w:r>
      <w:r w:rsidR="00F63DAA" w:rsidRPr="00705D8D">
        <w:rPr>
          <w:bCs/>
          <w:sz w:val="28"/>
          <w:szCs w:val="28"/>
          <w:vertAlign w:val="subscript"/>
        </w:rPr>
        <w:t>3</w:t>
      </w:r>
      <w:r w:rsidR="00F63DAA" w:rsidRPr="00705D8D">
        <w:rPr>
          <w:bCs/>
          <w:sz w:val="28"/>
          <w:szCs w:val="28"/>
        </w:rPr>
        <w:t>SiC</w:t>
      </w:r>
      <w:r w:rsidR="00F63DAA" w:rsidRPr="00705D8D">
        <w:rPr>
          <w:bCs/>
          <w:sz w:val="28"/>
          <w:szCs w:val="28"/>
          <w:vertAlign w:val="subscript"/>
        </w:rPr>
        <w:t>2</w:t>
      </w:r>
      <w:r w:rsidR="00F63DAA" w:rsidRPr="00705D8D">
        <w:rPr>
          <w:bCs/>
          <w:sz w:val="28"/>
          <w:szCs w:val="28"/>
        </w:rPr>
        <w:t xml:space="preserve">) и выравнивание микроструктуры покрытий. Термическая обработка при </w:t>
      </w:r>
      <w:r w:rsidR="00F63DAA" w:rsidRPr="00705D8D">
        <w:rPr>
          <w:sz w:val="28"/>
          <w:szCs w:val="28"/>
        </w:rPr>
        <w:t xml:space="preserve">800 °С </w:t>
      </w:r>
      <w:r w:rsidR="00DE149D" w:rsidRPr="00705D8D">
        <w:rPr>
          <w:sz w:val="28"/>
          <w:szCs w:val="28"/>
        </w:rPr>
        <w:t xml:space="preserve">в </w:t>
      </w:r>
      <w:r w:rsidR="00DE149D" w:rsidRPr="00705D8D">
        <w:rPr>
          <w:sz w:val="28"/>
          <w:szCs w:val="28"/>
        </w:rPr>
        <w:lastRenderedPageBreak/>
        <w:t xml:space="preserve">течении 1 ч </w:t>
      </w:r>
      <w:r w:rsidR="00F63DAA" w:rsidRPr="00705D8D">
        <w:rPr>
          <w:sz w:val="28"/>
          <w:szCs w:val="28"/>
        </w:rPr>
        <w:t xml:space="preserve">приводит к увеличению микротвердости и износостойкости </w:t>
      </w:r>
      <w:r w:rsidR="00F63DAA" w:rsidRPr="00705D8D">
        <w:rPr>
          <w:bCs/>
          <w:sz w:val="28"/>
          <w:szCs w:val="28"/>
        </w:rPr>
        <w:t>покрытий</w:t>
      </w:r>
      <w:r w:rsidR="00F63DAA" w:rsidRPr="00705D8D">
        <w:rPr>
          <w:sz w:val="28"/>
          <w:szCs w:val="28"/>
        </w:rPr>
        <w:t xml:space="preserve"> приблизительно в 2,0-2,5 раза по сравнению с образцами до отжига.</w:t>
      </w:r>
    </w:p>
    <w:p w14:paraId="22E3A27F" w14:textId="77777777" w:rsidR="00F63DAA" w:rsidRPr="00705D8D" w:rsidRDefault="00705D8D" w:rsidP="00705D8D">
      <w:pPr>
        <w:pStyle w:val="a4"/>
        <w:numPr>
          <w:ilvl w:val="0"/>
          <w:numId w:val="19"/>
        </w:numPr>
        <w:tabs>
          <w:tab w:val="left" w:pos="1134"/>
        </w:tabs>
        <w:ind w:left="0" w:firstLine="709"/>
        <w:jc w:val="both"/>
        <w:rPr>
          <w:sz w:val="28"/>
          <w:szCs w:val="28"/>
        </w:rPr>
      </w:pPr>
      <w:r>
        <w:rPr>
          <w:sz w:val="28"/>
          <w:szCs w:val="28"/>
        </w:rPr>
        <w:t>О</w:t>
      </w:r>
      <w:r w:rsidR="00F63DAA" w:rsidRPr="00705D8D">
        <w:rPr>
          <w:sz w:val="28"/>
          <w:szCs w:val="28"/>
        </w:rPr>
        <w:t>собенности структурно-фазовых превращений детонационных покрытий на основе карбосилицида титана при импульсно-плазменной обработке.</w:t>
      </w:r>
      <w:r>
        <w:rPr>
          <w:i/>
          <w:sz w:val="28"/>
          <w:szCs w:val="28"/>
        </w:rPr>
        <w:t xml:space="preserve"> </w:t>
      </w:r>
      <w:r w:rsidR="00F63DAA" w:rsidRPr="00705D8D">
        <w:rPr>
          <w:sz w:val="28"/>
          <w:szCs w:val="28"/>
        </w:rPr>
        <w:t xml:space="preserve">После импульсно-плазменной обработки </w:t>
      </w:r>
      <w:r w:rsidR="002D161F">
        <w:rPr>
          <w:bCs/>
          <w:sz w:val="28"/>
          <w:szCs w:val="28"/>
        </w:rPr>
        <w:t>при следующих режимах:</w:t>
      </w:r>
      <w:r w:rsidR="00F63DAA" w:rsidRPr="00705D8D">
        <w:rPr>
          <w:bCs/>
          <w:sz w:val="28"/>
          <w:szCs w:val="28"/>
        </w:rPr>
        <w:t xml:space="preserve"> электрод W, частота 1,2 Гц, скорость прохода 5 мм/сек, количество проходов 1, дистанция обработки 50 мм, </w:t>
      </w:r>
      <w:r w:rsidR="00F63DAA" w:rsidRPr="00705D8D">
        <w:rPr>
          <w:sz w:val="28"/>
          <w:szCs w:val="28"/>
        </w:rPr>
        <w:t xml:space="preserve">содержание МАХ-фазы в составе детонационных покрытий увеличивается примерно в 1,7 раза. Обработка покрытий потоками импульсной плазмы позволяет </w:t>
      </w:r>
      <w:r w:rsidR="00082254">
        <w:rPr>
          <w:sz w:val="28"/>
          <w:szCs w:val="28"/>
        </w:rPr>
        <w:t>с</w:t>
      </w:r>
      <w:r w:rsidR="00F63DAA" w:rsidRPr="00705D8D">
        <w:rPr>
          <w:sz w:val="28"/>
          <w:szCs w:val="28"/>
        </w:rPr>
        <w:t>формировать модифицированный слой толщиной до 20 мкм.</w:t>
      </w:r>
      <w:r>
        <w:rPr>
          <w:sz w:val="28"/>
          <w:szCs w:val="28"/>
        </w:rPr>
        <w:t xml:space="preserve"> </w:t>
      </w:r>
      <w:r w:rsidR="00F63DAA" w:rsidRPr="00705D8D">
        <w:rPr>
          <w:sz w:val="28"/>
          <w:szCs w:val="28"/>
        </w:rPr>
        <w:t xml:space="preserve">Модифицирование структурно-фазового состояния приповерхностных слоев карбосилицидных покрытий приводит к изменению их механических характеристик: увеличению микротвердости поверхности до 1,8 раз, уменьшению коэффициента сухого трения </w:t>
      </w:r>
      <w:r w:rsidR="002D161F">
        <w:rPr>
          <w:sz w:val="28"/>
          <w:szCs w:val="28"/>
        </w:rPr>
        <w:t xml:space="preserve">в </w:t>
      </w:r>
      <w:r w:rsidR="00F63DAA" w:rsidRPr="00705D8D">
        <w:rPr>
          <w:sz w:val="28"/>
          <w:szCs w:val="28"/>
        </w:rPr>
        <w:t>1,5-2,0 раза и повышению износостойкости образцов.</w:t>
      </w:r>
      <w:bookmarkEnd w:id="20"/>
    </w:p>
    <w:bookmarkEnd w:id="19"/>
    <w:bookmarkEnd w:id="21"/>
    <w:p w14:paraId="11DDA773" w14:textId="77777777" w:rsidR="00F63DAA" w:rsidRDefault="00F63DAA" w:rsidP="00F63DAA">
      <w:pPr>
        <w:ind w:firstLine="709"/>
        <w:jc w:val="both"/>
        <w:rPr>
          <w:sz w:val="28"/>
          <w:szCs w:val="28"/>
        </w:rPr>
      </w:pPr>
      <w:r>
        <w:rPr>
          <w:b/>
          <w:sz w:val="28"/>
          <w:szCs w:val="28"/>
        </w:rPr>
        <w:t xml:space="preserve">Практическая значимость. </w:t>
      </w:r>
      <w:r w:rsidRPr="006529CA">
        <w:rPr>
          <w:sz w:val="28"/>
          <w:szCs w:val="28"/>
        </w:rPr>
        <w:t xml:space="preserve">Предложены эффективные пути повышения износостойкости детонационных покрытий на основе карбосилицида титана </w:t>
      </w:r>
      <w:r>
        <w:rPr>
          <w:sz w:val="28"/>
          <w:szCs w:val="28"/>
        </w:rPr>
        <w:t xml:space="preserve">с </w:t>
      </w:r>
      <w:r w:rsidRPr="006529CA">
        <w:rPr>
          <w:sz w:val="28"/>
          <w:szCs w:val="28"/>
        </w:rPr>
        <w:t>применением импульсно-плазмен</w:t>
      </w:r>
      <w:r>
        <w:rPr>
          <w:sz w:val="28"/>
          <w:szCs w:val="28"/>
        </w:rPr>
        <w:t xml:space="preserve">ной обработки. Полученные результаты могут быть использованы при совершенствовании технологии получения износостойких покрытий на основе МАХ-фаз для повышения срока службы стальных деталей, в частности деталей почвообрабатывающих машин, работающих в условиях износа и трения. </w:t>
      </w:r>
    </w:p>
    <w:p w14:paraId="7F6D9AED" w14:textId="77777777" w:rsidR="00F63DAA" w:rsidRDefault="00F63DAA" w:rsidP="00F63DAA">
      <w:pPr>
        <w:ind w:firstLine="709"/>
        <w:jc w:val="both"/>
        <w:rPr>
          <w:bCs/>
          <w:sz w:val="28"/>
          <w:szCs w:val="28"/>
        </w:rPr>
      </w:pPr>
      <w:r w:rsidRPr="00920052">
        <w:rPr>
          <w:b/>
          <w:bCs/>
          <w:sz w:val="28"/>
          <w:szCs w:val="28"/>
        </w:rPr>
        <w:t>Связь работы с научно-исследовательскими проектами.</w:t>
      </w:r>
      <w:r>
        <w:rPr>
          <w:sz w:val="28"/>
          <w:szCs w:val="28"/>
        </w:rPr>
        <w:t xml:space="preserve"> Диссертационная работа</w:t>
      </w:r>
      <w:r w:rsidRPr="003138FE">
        <w:rPr>
          <w:sz w:val="28"/>
          <w:szCs w:val="28"/>
        </w:rPr>
        <w:t xml:space="preserve"> </w:t>
      </w:r>
      <w:r>
        <w:rPr>
          <w:sz w:val="28"/>
          <w:szCs w:val="28"/>
        </w:rPr>
        <w:t xml:space="preserve">на тему </w:t>
      </w:r>
      <w:r w:rsidRPr="003138FE">
        <w:rPr>
          <w:sz w:val="28"/>
          <w:szCs w:val="28"/>
        </w:rPr>
        <w:t>«</w:t>
      </w:r>
      <w:r w:rsidRPr="00D52418">
        <w:rPr>
          <w:sz w:val="28"/>
          <w:szCs w:val="28"/>
        </w:rPr>
        <w:t>Структурно-фазовые состояния и свойства детонационных покрытий на основе карбосилицида титана до и после импульсно-плазменной обработки</w:t>
      </w:r>
      <w:r w:rsidRPr="003138FE">
        <w:rPr>
          <w:sz w:val="28"/>
          <w:szCs w:val="28"/>
        </w:rPr>
        <w:t>» соответствует приоритетному направлению развития науки «Энергетика и машиностроение»</w:t>
      </w:r>
      <w:r>
        <w:rPr>
          <w:sz w:val="28"/>
          <w:szCs w:val="28"/>
        </w:rPr>
        <w:t xml:space="preserve"> и </w:t>
      </w:r>
      <w:r w:rsidRPr="00D52418">
        <w:rPr>
          <w:bCs/>
          <w:sz w:val="28"/>
          <w:szCs w:val="28"/>
        </w:rPr>
        <w:t xml:space="preserve">выполнена в соответствии со </w:t>
      </w:r>
      <w:r>
        <w:rPr>
          <w:bCs/>
          <w:sz w:val="28"/>
          <w:szCs w:val="28"/>
        </w:rPr>
        <w:t xml:space="preserve">следующими проектами, финансируемыми </w:t>
      </w:r>
      <w:r w:rsidRPr="00BB6700">
        <w:rPr>
          <w:rFonts w:eastAsiaTheme="minorEastAsia"/>
          <w:sz w:val="28"/>
          <w:szCs w:val="28"/>
          <w:lang w:val="kk-KZ"/>
        </w:rPr>
        <w:t>Комитет</w:t>
      </w:r>
      <w:r>
        <w:rPr>
          <w:rFonts w:eastAsiaTheme="minorEastAsia"/>
          <w:sz w:val="28"/>
          <w:szCs w:val="28"/>
          <w:lang w:val="kk-KZ"/>
        </w:rPr>
        <w:t>ом</w:t>
      </w:r>
      <w:r w:rsidRPr="00BB6700">
        <w:rPr>
          <w:rFonts w:eastAsiaTheme="minorEastAsia"/>
          <w:sz w:val="28"/>
          <w:szCs w:val="28"/>
          <w:lang w:val="kk-KZ"/>
        </w:rPr>
        <w:t xml:space="preserve"> науки МОН РК</w:t>
      </w:r>
      <w:r>
        <w:rPr>
          <w:rFonts w:eastAsiaTheme="minorEastAsia"/>
          <w:sz w:val="28"/>
          <w:szCs w:val="28"/>
          <w:lang w:val="kk-KZ"/>
        </w:rPr>
        <w:t>:</w:t>
      </w:r>
    </w:p>
    <w:p w14:paraId="2ADD601F" w14:textId="77777777" w:rsidR="00F63DAA" w:rsidRPr="00DC56BC" w:rsidRDefault="00F63DAA" w:rsidP="00F63DAA">
      <w:pPr>
        <w:pStyle w:val="a4"/>
        <w:numPr>
          <w:ilvl w:val="0"/>
          <w:numId w:val="8"/>
        </w:numPr>
        <w:tabs>
          <w:tab w:val="clear" w:pos="720"/>
          <w:tab w:val="left" w:pos="1134"/>
        </w:tabs>
        <w:ind w:left="0" w:firstLine="851"/>
        <w:jc w:val="both"/>
        <w:rPr>
          <w:bCs/>
          <w:sz w:val="28"/>
          <w:szCs w:val="28"/>
        </w:rPr>
      </w:pPr>
      <w:r w:rsidRPr="00DC56BC">
        <w:rPr>
          <w:rFonts w:eastAsiaTheme="minorEastAsia"/>
          <w:sz w:val="28"/>
          <w:szCs w:val="28"/>
          <w:lang w:val="kk-KZ"/>
        </w:rPr>
        <w:t xml:space="preserve">BR05236748 </w:t>
      </w:r>
      <w:r w:rsidRPr="00DC56BC">
        <w:rPr>
          <w:sz w:val="28"/>
          <w:szCs w:val="28"/>
        </w:rPr>
        <w:t>«Исследования и разработка инновационных технологий получения износостойких материалов для изделий машиностроения», программно-целевое финансирование на 2018-2020 гг.</w:t>
      </w:r>
      <w:r w:rsidRPr="00DC56BC">
        <w:rPr>
          <w:rFonts w:eastAsiaTheme="minorEastAsia"/>
          <w:sz w:val="28"/>
          <w:szCs w:val="28"/>
          <w:lang w:val="kk-KZ"/>
        </w:rPr>
        <w:t>, договор №197 от 16.03.2018 г.;</w:t>
      </w:r>
    </w:p>
    <w:p w14:paraId="09BD6001" w14:textId="77777777" w:rsidR="00F63DAA" w:rsidRPr="00DC56BC" w:rsidRDefault="00F63DAA" w:rsidP="00F63DAA">
      <w:pPr>
        <w:pStyle w:val="a4"/>
        <w:numPr>
          <w:ilvl w:val="0"/>
          <w:numId w:val="8"/>
        </w:numPr>
        <w:tabs>
          <w:tab w:val="clear" w:pos="720"/>
          <w:tab w:val="left" w:pos="1134"/>
        </w:tabs>
        <w:ind w:left="0" w:firstLine="851"/>
        <w:jc w:val="both"/>
        <w:rPr>
          <w:bCs/>
          <w:sz w:val="28"/>
          <w:szCs w:val="28"/>
        </w:rPr>
      </w:pPr>
      <w:r w:rsidRPr="00DC56BC">
        <w:rPr>
          <w:bCs/>
          <w:sz w:val="28"/>
          <w:szCs w:val="28"/>
        </w:rPr>
        <w:t>АР08957719 «Разработка способа упрочнения и восстановления рабочих органов почвообрабатывающих машин»</w:t>
      </w:r>
      <w:r>
        <w:rPr>
          <w:bCs/>
          <w:sz w:val="28"/>
          <w:szCs w:val="28"/>
        </w:rPr>
        <w:t>, грантовое финансирование</w:t>
      </w:r>
      <w:r w:rsidRPr="00DC56BC">
        <w:rPr>
          <w:bCs/>
          <w:sz w:val="28"/>
          <w:szCs w:val="28"/>
        </w:rPr>
        <w:t xml:space="preserve"> на 2020-2021 гг.,</w:t>
      </w:r>
      <w:r w:rsidRPr="00DC56BC">
        <w:rPr>
          <w:rFonts w:eastAsiaTheme="minorEastAsia"/>
          <w:sz w:val="28"/>
          <w:szCs w:val="28"/>
          <w:lang w:val="kk-KZ"/>
        </w:rPr>
        <w:t xml:space="preserve"> договор №223 от 12.11.2020 г.</w:t>
      </w:r>
    </w:p>
    <w:p w14:paraId="4118B891" w14:textId="77777777" w:rsidR="00F63DAA" w:rsidRDefault="00F63DAA" w:rsidP="00F63DAA">
      <w:pPr>
        <w:autoSpaceDE w:val="0"/>
        <w:autoSpaceDN w:val="0"/>
        <w:adjustRightInd w:val="0"/>
        <w:ind w:firstLine="709"/>
        <w:jc w:val="both"/>
        <w:rPr>
          <w:rFonts w:eastAsia="Batang"/>
          <w:color w:val="000000"/>
          <w:sz w:val="28"/>
          <w:szCs w:val="28"/>
          <w:lang w:eastAsia="ko-KR"/>
        </w:rPr>
      </w:pPr>
      <w:r w:rsidRPr="00920052">
        <w:rPr>
          <w:rFonts w:eastAsia="Batang"/>
          <w:b/>
          <w:bCs/>
          <w:color w:val="000000"/>
          <w:sz w:val="28"/>
          <w:szCs w:val="28"/>
          <w:lang w:eastAsia="ko-KR"/>
        </w:rPr>
        <w:t xml:space="preserve">Личный вклад автора. </w:t>
      </w:r>
      <w:r w:rsidRPr="00920052">
        <w:rPr>
          <w:rFonts w:eastAsia="Batang"/>
          <w:color w:val="000000"/>
          <w:sz w:val="28"/>
          <w:szCs w:val="28"/>
          <w:lang w:eastAsia="ko-KR"/>
        </w:rPr>
        <w:t xml:space="preserve">Личный вклад автора </w:t>
      </w:r>
      <w:r>
        <w:rPr>
          <w:rFonts w:eastAsia="Batang"/>
          <w:color w:val="000000"/>
          <w:sz w:val="28"/>
          <w:szCs w:val="28"/>
          <w:lang w:eastAsia="ko-KR"/>
        </w:rPr>
        <w:t xml:space="preserve">состоит </w:t>
      </w:r>
      <w:r w:rsidRPr="00920052">
        <w:rPr>
          <w:rFonts w:eastAsia="Batang"/>
          <w:color w:val="000000"/>
          <w:sz w:val="28"/>
          <w:szCs w:val="28"/>
          <w:lang w:eastAsia="ko-KR"/>
        </w:rPr>
        <w:t xml:space="preserve">в </w:t>
      </w:r>
      <w:r>
        <w:rPr>
          <w:rFonts w:eastAsia="Batang"/>
          <w:color w:val="000000"/>
          <w:sz w:val="28"/>
          <w:szCs w:val="28"/>
          <w:lang w:eastAsia="ko-KR"/>
        </w:rPr>
        <w:t xml:space="preserve">участии в </w:t>
      </w:r>
      <w:r w:rsidRPr="00920052">
        <w:rPr>
          <w:rFonts w:eastAsia="Batang"/>
          <w:color w:val="000000"/>
          <w:sz w:val="28"/>
          <w:szCs w:val="28"/>
          <w:lang w:eastAsia="ko-KR"/>
        </w:rPr>
        <w:t>проведении эксперимент</w:t>
      </w:r>
      <w:r>
        <w:rPr>
          <w:rFonts w:eastAsia="Batang"/>
          <w:color w:val="000000"/>
          <w:sz w:val="28"/>
          <w:szCs w:val="28"/>
          <w:lang w:eastAsia="ko-KR"/>
        </w:rPr>
        <w:t>ов, получении результатов, изложенных в диссертации, обобщении и анализе полученных результатов, написании научных статей по теме диссертации.</w:t>
      </w:r>
      <w:r w:rsidRPr="00ED72BF">
        <w:rPr>
          <w:rFonts w:eastAsia="Batang"/>
          <w:color w:val="000000"/>
          <w:sz w:val="28"/>
          <w:szCs w:val="28"/>
          <w:lang w:eastAsia="ko-KR"/>
        </w:rPr>
        <w:t xml:space="preserve"> </w:t>
      </w:r>
      <w:r>
        <w:rPr>
          <w:rFonts w:eastAsia="Batang"/>
          <w:color w:val="000000"/>
          <w:sz w:val="28"/>
          <w:szCs w:val="28"/>
          <w:lang w:eastAsia="ko-KR"/>
        </w:rPr>
        <w:t xml:space="preserve">Постановка задачи, </w:t>
      </w:r>
      <w:r w:rsidRPr="00920052">
        <w:rPr>
          <w:rFonts w:eastAsia="Batang"/>
          <w:color w:val="000000"/>
          <w:sz w:val="28"/>
          <w:szCs w:val="28"/>
          <w:lang w:eastAsia="ko-KR"/>
        </w:rPr>
        <w:t>формулировка основных выводов</w:t>
      </w:r>
      <w:r>
        <w:rPr>
          <w:rFonts w:eastAsia="Batang"/>
          <w:color w:val="000000"/>
          <w:sz w:val="28"/>
          <w:szCs w:val="28"/>
          <w:lang w:eastAsia="ko-KR"/>
        </w:rPr>
        <w:t xml:space="preserve"> и</w:t>
      </w:r>
      <w:r w:rsidRPr="00920052">
        <w:rPr>
          <w:rFonts w:eastAsia="Batang"/>
          <w:color w:val="000000"/>
          <w:sz w:val="28"/>
          <w:szCs w:val="28"/>
          <w:lang w:eastAsia="ko-KR"/>
        </w:rPr>
        <w:t xml:space="preserve"> </w:t>
      </w:r>
      <w:r>
        <w:rPr>
          <w:rFonts w:eastAsia="Batang"/>
          <w:color w:val="000000"/>
          <w:sz w:val="28"/>
          <w:szCs w:val="28"/>
          <w:lang w:eastAsia="ko-KR"/>
        </w:rPr>
        <w:t>положений диссертационной работы</w:t>
      </w:r>
      <w:r w:rsidRPr="00920052">
        <w:rPr>
          <w:rFonts w:eastAsia="Batang"/>
          <w:color w:val="000000"/>
          <w:sz w:val="28"/>
          <w:szCs w:val="28"/>
          <w:lang w:eastAsia="ko-KR"/>
        </w:rPr>
        <w:t xml:space="preserve"> были проведены совместно с научными консультантами.</w:t>
      </w:r>
      <w:r>
        <w:rPr>
          <w:rFonts w:eastAsia="Batang"/>
          <w:color w:val="000000"/>
          <w:sz w:val="28"/>
          <w:szCs w:val="28"/>
          <w:lang w:eastAsia="ko-KR"/>
        </w:rPr>
        <w:t xml:space="preserve"> </w:t>
      </w:r>
    </w:p>
    <w:p w14:paraId="6C6D60F9" w14:textId="77777777" w:rsidR="00F63DAA" w:rsidRPr="00010C92" w:rsidRDefault="00F63DAA" w:rsidP="00F63DAA">
      <w:pPr>
        <w:autoSpaceDE w:val="0"/>
        <w:autoSpaceDN w:val="0"/>
        <w:adjustRightInd w:val="0"/>
        <w:ind w:firstLine="709"/>
        <w:jc w:val="both"/>
        <w:rPr>
          <w:rFonts w:eastAsia="Batang"/>
          <w:bCs/>
          <w:color w:val="000000"/>
          <w:sz w:val="28"/>
          <w:szCs w:val="28"/>
          <w:lang w:eastAsia="ko-KR"/>
        </w:rPr>
      </w:pPr>
      <w:r w:rsidRPr="00920052">
        <w:rPr>
          <w:rFonts w:eastAsia="Batang"/>
          <w:b/>
          <w:bCs/>
          <w:color w:val="000000"/>
          <w:sz w:val="28"/>
          <w:szCs w:val="28"/>
          <w:lang w:eastAsia="ko-KR"/>
        </w:rPr>
        <w:t>Степень обоснованности и достоверности ре</w:t>
      </w:r>
      <w:r>
        <w:rPr>
          <w:rFonts w:eastAsia="Batang"/>
          <w:b/>
          <w:bCs/>
          <w:color w:val="000000"/>
          <w:sz w:val="28"/>
          <w:szCs w:val="28"/>
          <w:lang w:eastAsia="ko-KR"/>
        </w:rPr>
        <w:t xml:space="preserve">зультатов </w:t>
      </w:r>
      <w:r w:rsidRPr="005A2622">
        <w:rPr>
          <w:rFonts w:eastAsia="Batang"/>
          <w:bCs/>
          <w:color w:val="000000"/>
          <w:sz w:val="28"/>
          <w:szCs w:val="28"/>
          <w:lang w:eastAsia="ko-KR"/>
        </w:rPr>
        <w:t>обеспечивается</w:t>
      </w:r>
      <w:r>
        <w:rPr>
          <w:rFonts w:eastAsia="Batang"/>
          <w:bCs/>
          <w:color w:val="000000"/>
          <w:sz w:val="28"/>
          <w:szCs w:val="28"/>
          <w:lang w:eastAsia="ko-KR"/>
        </w:rPr>
        <w:t xml:space="preserve"> использованием современных методов изучения структуры, химического и фазового состава, </w:t>
      </w:r>
      <w:r w:rsidRPr="00010C92">
        <w:rPr>
          <w:rFonts w:eastAsia="Batang"/>
          <w:bCs/>
          <w:color w:val="000000"/>
          <w:sz w:val="28"/>
          <w:szCs w:val="28"/>
          <w:lang w:eastAsia="ko-KR"/>
        </w:rPr>
        <w:t>профиля поверхности, механических и трибологическ</w:t>
      </w:r>
      <w:r>
        <w:rPr>
          <w:rFonts w:eastAsia="Batang"/>
          <w:bCs/>
          <w:color w:val="000000"/>
          <w:sz w:val="28"/>
          <w:szCs w:val="28"/>
          <w:lang w:eastAsia="ko-KR"/>
        </w:rPr>
        <w:t>их испытаний,</w:t>
      </w:r>
      <w:r w:rsidR="00DE149D">
        <w:rPr>
          <w:rFonts w:eastAsia="Batang"/>
          <w:bCs/>
          <w:color w:val="000000"/>
          <w:sz w:val="28"/>
          <w:szCs w:val="28"/>
          <w:lang w:eastAsia="ko-KR"/>
        </w:rPr>
        <w:t xml:space="preserve"> стандартных методик испытаний, </w:t>
      </w:r>
      <w:r>
        <w:rPr>
          <w:rFonts w:eastAsia="Batang"/>
          <w:bCs/>
          <w:color w:val="000000"/>
          <w:sz w:val="28"/>
          <w:szCs w:val="28"/>
          <w:lang w:eastAsia="ko-KR"/>
        </w:rPr>
        <w:t>большими объемами и повторяемостью</w:t>
      </w:r>
      <w:r w:rsidRPr="00010C92">
        <w:rPr>
          <w:rFonts w:eastAsia="Batang"/>
          <w:bCs/>
          <w:color w:val="000000"/>
          <w:sz w:val="28"/>
          <w:szCs w:val="28"/>
          <w:lang w:eastAsia="ko-KR"/>
        </w:rPr>
        <w:t xml:space="preserve"> экспериментальных данных</w:t>
      </w:r>
      <w:r>
        <w:rPr>
          <w:rFonts w:eastAsia="Batang"/>
          <w:bCs/>
          <w:color w:val="000000"/>
          <w:sz w:val="28"/>
          <w:szCs w:val="28"/>
          <w:lang w:eastAsia="ko-KR"/>
        </w:rPr>
        <w:t xml:space="preserve">. Результаты исследования, </w:t>
      </w:r>
      <w:r>
        <w:rPr>
          <w:rFonts w:eastAsia="Batang"/>
          <w:bCs/>
          <w:color w:val="000000"/>
          <w:sz w:val="28"/>
          <w:szCs w:val="28"/>
          <w:lang w:eastAsia="ko-KR"/>
        </w:rPr>
        <w:lastRenderedPageBreak/>
        <w:t>проведенные в диссертационной работе, не противоречат известным научным представлениям и результатам.</w:t>
      </w:r>
    </w:p>
    <w:p w14:paraId="3B2E298B" w14:textId="77777777" w:rsidR="00F63DAA" w:rsidRPr="002C199A" w:rsidRDefault="00F63DAA" w:rsidP="00F63DAA">
      <w:pPr>
        <w:tabs>
          <w:tab w:val="left" w:pos="900"/>
        </w:tabs>
        <w:autoSpaceDE w:val="0"/>
        <w:autoSpaceDN w:val="0"/>
        <w:adjustRightInd w:val="0"/>
        <w:ind w:firstLine="709"/>
        <w:jc w:val="both"/>
        <w:rPr>
          <w:rFonts w:eastAsia="Batang"/>
          <w:color w:val="000000"/>
          <w:sz w:val="28"/>
          <w:szCs w:val="28"/>
          <w:lang w:eastAsia="ko-KR"/>
        </w:rPr>
      </w:pPr>
      <w:r w:rsidRPr="00920052">
        <w:rPr>
          <w:rFonts w:eastAsia="Batang"/>
          <w:b/>
          <w:bCs/>
          <w:color w:val="000000"/>
          <w:sz w:val="28"/>
          <w:szCs w:val="28"/>
          <w:lang w:eastAsia="ko-KR"/>
        </w:rPr>
        <w:t xml:space="preserve">Апробация результатов </w:t>
      </w:r>
      <w:r w:rsidRPr="00920052">
        <w:rPr>
          <w:rFonts w:eastAsia="Batang"/>
          <w:b/>
          <w:color w:val="000000"/>
          <w:sz w:val="28"/>
          <w:szCs w:val="28"/>
          <w:lang w:eastAsia="ko-KR"/>
        </w:rPr>
        <w:t>работы</w:t>
      </w:r>
      <w:r w:rsidRPr="00920052">
        <w:rPr>
          <w:rFonts w:eastAsia="Batang"/>
          <w:color w:val="000000"/>
          <w:sz w:val="28"/>
          <w:szCs w:val="28"/>
          <w:lang w:eastAsia="ko-KR"/>
        </w:rPr>
        <w:t xml:space="preserve">. </w:t>
      </w:r>
      <w:r w:rsidRPr="007A67E9">
        <w:rPr>
          <w:rFonts w:eastAsia="Batang"/>
          <w:color w:val="000000"/>
          <w:sz w:val="28"/>
          <w:szCs w:val="28"/>
          <w:lang w:eastAsia="ko-KR"/>
        </w:rPr>
        <w:t xml:space="preserve">Основные результаты доложены на: 11-ом Международном симпозиуме «Порошковая металлургия: инженерия поверхности, новые порошковые композиционные материалы. Сварка», г.  Минск, Белоруссия, 10-12 апреля 2019 г.; </w:t>
      </w:r>
      <w:r w:rsidRPr="009F43D7">
        <w:rPr>
          <w:rFonts w:eastAsia="Batang"/>
          <w:color w:val="000000"/>
          <w:sz w:val="28"/>
          <w:szCs w:val="28"/>
          <w:lang w:eastAsia="ko-KR"/>
        </w:rPr>
        <w:t>в Международно</w:t>
      </w:r>
      <w:r>
        <w:rPr>
          <w:rFonts w:eastAsia="Batang"/>
          <w:color w:val="000000"/>
          <w:sz w:val="28"/>
          <w:szCs w:val="28"/>
          <w:lang w:eastAsia="ko-KR"/>
        </w:rPr>
        <w:t>м</w:t>
      </w:r>
      <w:r w:rsidRPr="009F43D7">
        <w:rPr>
          <w:rFonts w:eastAsia="Batang"/>
          <w:color w:val="000000"/>
          <w:sz w:val="28"/>
          <w:szCs w:val="28"/>
          <w:lang w:eastAsia="ko-KR"/>
        </w:rPr>
        <w:t xml:space="preserve"> научно-практическо</w:t>
      </w:r>
      <w:r>
        <w:rPr>
          <w:rFonts w:eastAsia="Batang"/>
          <w:color w:val="000000"/>
          <w:sz w:val="28"/>
          <w:szCs w:val="28"/>
          <w:lang w:eastAsia="ko-KR"/>
        </w:rPr>
        <w:t xml:space="preserve">м </w:t>
      </w:r>
      <w:r w:rsidRPr="009F43D7">
        <w:rPr>
          <w:rFonts w:eastAsia="Batang"/>
          <w:color w:val="000000"/>
          <w:sz w:val="28"/>
          <w:szCs w:val="28"/>
          <w:lang w:eastAsia="ko-KR"/>
        </w:rPr>
        <w:t xml:space="preserve">конференции «XXXVIIIth Autumn Tribology School 2019» с 10 по 13 сентября 2019 года.; </w:t>
      </w:r>
      <w:r w:rsidRPr="007A67E9">
        <w:rPr>
          <w:rFonts w:eastAsia="Batang"/>
          <w:color w:val="000000"/>
          <w:sz w:val="28"/>
          <w:szCs w:val="28"/>
          <w:lang w:val="en-US" w:eastAsia="ko-KR"/>
        </w:rPr>
        <w:t>XIII</w:t>
      </w:r>
      <w:r w:rsidRPr="007A67E9">
        <w:rPr>
          <w:rFonts w:eastAsia="Batang"/>
          <w:color w:val="000000"/>
          <w:sz w:val="28"/>
          <w:szCs w:val="28"/>
          <w:lang w:eastAsia="ko-KR"/>
        </w:rPr>
        <w:t xml:space="preserve"> </w:t>
      </w:r>
      <w:r w:rsidRPr="007A67E9">
        <w:rPr>
          <w:rFonts w:eastAsia="Batang"/>
          <w:color w:val="000000"/>
          <w:sz w:val="28"/>
          <w:szCs w:val="28"/>
          <w:lang w:val="en-US" w:eastAsia="ko-KR"/>
        </w:rPr>
        <w:t>International</w:t>
      </w:r>
      <w:r w:rsidRPr="007A67E9">
        <w:rPr>
          <w:rFonts w:eastAsia="Batang"/>
          <w:color w:val="000000"/>
          <w:sz w:val="28"/>
          <w:szCs w:val="28"/>
          <w:lang w:eastAsia="ko-KR"/>
        </w:rPr>
        <w:t xml:space="preserve"> </w:t>
      </w:r>
      <w:r w:rsidRPr="007A67E9">
        <w:rPr>
          <w:rFonts w:eastAsia="Batang"/>
          <w:color w:val="000000"/>
          <w:sz w:val="28"/>
          <w:szCs w:val="28"/>
          <w:lang w:val="en-US" w:eastAsia="ko-KR"/>
        </w:rPr>
        <w:t>Scientific</w:t>
      </w:r>
      <w:r w:rsidRPr="007A67E9">
        <w:rPr>
          <w:rFonts w:eastAsia="Batang"/>
          <w:color w:val="000000"/>
          <w:sz w:val="28"/>
          <w:szCs w:val="28"/>
          <w:lang w:eastAsia="ko-KR"/>
        </w:rPr>
        <w:t xml:space="preserve"> </w:t>
      </w:r>
      <w:r w:rsidRPr="007A67E9">
        <w:rPr>
          <w:rFonts w:eastAsia="Batang"/>
          <w:color w:val="000000"/>
          <w:sz w:val="28"/>
          <w:szCs w:val="28"/>
          <w:lang w:val="en-US" w:eastAsia="ko-KR"/>
        </w:rPr>
        <w:t>and</w:t>
      </w:r>
      <w:r w:rsidRPr="007A67E9">
        <w:rPr>
          <w:rFonts w:eastAsia="Batang"/>
          <w:color w:val="000000"/>
          <w:sz w:val="28"/>
          <w:szCs w:val="28"/>
          <w:lang w:eastAsia="ko-KR"/>
        </w:rPr>
        <w:t xml:space="preserve"> </w:t>
      </w:r>
      <w:r w:rsidRPr="007A67E9">
        <w:rPr>
          <w:rFonts w:eastAsia="Batang"/>
          <w:color w:val="000000"/>
          <w:sz w:val="28"/>
          <w:szCs w:val="28"/>
          <w:lang w:val="en-US" w:eastAsia="ko-KR"/>
        </w:rPr>
        <w:t>Practical</w:t>
      </w:r>
      <w:r w:rsidRPr="007A67E9">
        <w:rPr>
          <w:rFonts w:eastAsia="Batang"/>
          <w:color w:val="000000"/>
          <w:sz w:val="28"/>
          <w:szCs w:val="28"/>
          <w:lang w:eastAsia="ko-KR"/>
        </w:rPr>
        <w:t xml:space="preserve"> </w:t>
      </w:r>
      <w:r w:rsidRPr="007A67E9">
        <w:rPr>
          <w:rFonts w:eastAsia="Batang"/>
          <w:color w:val="000000"/>
          <w:sz w:val="28"/>
          <w:szCs w:val="28"/>
          <w:lang w:val="en-US" w:eastAsia="ko-KR"/>
        </w:rPr>
        <w:t>Conference</w:t>
      </w:r>
      <w:r w:rsidRPr="007A67E9">
        <w:rPr>
          <w:rFonts w:eastAsia="Batang"/>
          <w:color w:val="000000"/>
          <w:sz w:val="28"/>
          <w:szCs w:val="28"/>
          <w:lang w:eastAsia="ko-KR"/>
        </w:rPr>
        <w:t xml:space="preserve"> «</w:t>
      </w:r>
      <w:r w:rsidRPr="007A67E9">
        <w:rPr>
          <w:rFonts w:eastAsia="Batang"/>
          <w:color w:val="000000"/>
          <w:sz w:val="28"/>
          <w:szCs w:val="28"/>
          <w:lang w:val="en-US" w:eastAsia="ko-KR"/>
        </w:rPr>
        <w:t>International</w:t>
      </w:r>
      <w:r w:rsidRPr="007A67E9">
        <w:rPr>
          <w:rFonts w:eastAsia="Batang"/>
          <w:color w:val="000000"/>
          <w:sz w:val="28"/>
          <w:szCs w:val="28"/>
          <w:lang w:eastAsia="ko-KR"/>
        </w:rPr>
        <w:t xml:space="preserve"> </w:t>
      </w:r>
      <w:r w:rsidRPr="007A67E9">
        <w:rPr>
          <w:rFonts w:eastAsia="Batang"/>
          <w:color w:val="000000"/>
          <w:sz w:val="28"/>
          <w:szCs w:val="28"/>
          <w:lang w:val="en-US" w:eastAsia="ko-KR"/>
        </w:rPr>
        <w:t>Trends</w:t>
      </w:r>
      <w:r w:rsidRPr="007A67E9">
        <w:rPr>
          <w:rFonts w:eastAsia="Batang"/>
          <w:color w:val="000000"/>
          <w:sz w:val="28"/>
          <w:szCs w:val="28"/>
          <w:lang w:eastAsia="ko-KR"/>
        </w:rPr>
        <w:t xml:space="preserve"> </w:t>
      </w:r>
      <w:r w:rsidRPr="007A67E9">
        <w:rPr>
          <w:rFonts w:eastAsia="Batang"/>
          <w:color w:val="000000"/>
          <w:sz w:val="28"/>
          <w:szCs w:val="28"/>
          <w:lang w:val="en-US" w:eastAsia="ko-KR"/>
        </w:rPr>
        <w:t>in</w:t>
      </w:r>
      <w:r w:rsidRPr="007A67E9">
        <w:rPr>
          <w:rFonts w:eastAsia="Batang"/>
          <w:color w:val="000000"/>
          <w:sz w:val="28"/>
          <w:szCs w:val="28"/>
          <w:lang w:eastAsia="ko-KR"/>
        </w:rPr>
        <w:t xml:space="preserve"> </w:t>
      </w:r>
      <w:r w:rsidRPr="007A67E9">
        <w:rPr>
          <w:rFonts w:eastAsia="Batang"/>
          <w:color w:val="000000"/>
          <w:sz w:val="28"/>
          <w:szCs w:val="28"/>
          <w:lang w:val="en-US" w:eastAsia="ko-KR"/>
        </w:rPr>
        <w:t>Science</w:t>
      </w:r>
      <w:r w:rsidRPr="007A67E9">
        <w:rPr>
          <w:rFonts w:eastAsia="Batang"/>
          <w:color w:val="000000"/>
          <w:sz w:val="28"/>
          <w:szCs w:val="28"/>
          <w:lang w:eastAsia="ko-KR"/>
        </w:rPr>
        <w:t xml:space="preserve"> </w:t>
      </w:r>
      <w:r w:rsidRPr="007A67E9">
        <w:rPr>
          <w:rFonts w:eastAsia="Batang"/>
          <w:color w:val="000000"/>
          <w:sz w:val="28"/>
          <w:szCs w:val="28"/>
          <w:lang w:val="en-US" w:eastAsia="ko-KR"/>
        </w:rPr>
        <w:t>and</w:t>
      </w:r>
      <w:r w:rsidRPr="007A67E9">
        <w:rPr>
          <w:rFonts w:eastAsia="Batang"/>
          <w:color w:val="000000"/>
          <w:sz w:val="28"/>
          <w:szCs w:val="28"/>
          <w:lang w:eastAsia="ko-KR"/>
        </w:rPr>
        <w:t xml:space="preserve"> </w:t>
      </w:r>
      <w:r w:rsidRPr="007A67E9">
        <w:rPr>
          <w:rFonts w:eastAsia="Batang"/>
          <w:color w:val="000000"/>
          <w:sz w:val="28"/>
          <w:szCs w:val="28"/>
          <w:lang w:val="en-US" w:eastAsia="ko-KR"/>
        </w:rPr>
        <w:t>Technology</w:t>
      </w:r>
      <w:r w:rsidRPr="007A67E9">
        <w:rPr>
          <w:rFonts w:eastAsia="Batang"/>
          <w:color w:val="000000"/>
          <w:sz w:val="28"/>
          <w:szCs w:val="28"/>
          <w:lang w:eastAsia="ko-KR"/>
        </w:rPr>
        <w:t xml:space="preserve">», </w:t>
      </w:r>
      <w:r w:rsidRPr="007A67E9">
        <w:rPr>
          <w:rFonts w:eastAsia="Batang"/>
          <w:color w:val="000000"/>
          <w:sz w:val="28"/>
          <w:szCs w:val="28"/>
          <w:lang w:val="en-US" w:eastAsia="ko-KR"/>
        </w:rPr>
        <w:t>Warsaw</w:t>
      </w:r>
      <w:r w:rsidRPr="007A67E9">
        <w:rPr>
          <w:rFonts w:eastAsia="Batang"/>
          <w:color w:val="000000"/>
          <w:sz w:val="28"/>
          <w:szCs w:val="28"/>
          <w:lang w:eastAsia="ko-KR"/>
        </w:rPr>
        <w:t xml:space="preserve">, </w:t>
      </w:r>
      <w:r w:rsidRPr="007A67E9">
        <w:rPr>
          <w:rFonts w:eastAsia="Batang"/>
          <w:color w:val="000000"/>
          <w:sz w:val="28"/>
          <w:szCs w:val="28"/>
          <w:lang w:val="en-US" w:eastAsia="ko-KR"/>
        </w:rPr>
        <w:t>Poland</w:t>
      </w:r>
      <w:r w:rsidRPr="007A67E9">
        <w:rPr>
          <w:rFonts w:eastAsia="Batang"/>
          <w:color w:val="000000"/>
          <w:sz w:val="28"/>
          <w:szCs w:val="28"/>
          <w:lang w:eastAsia="ko-KR"/>
        </w:rPr>
        <w:t xml:space="preserve">, </w:t>
      </w:r>
      <w:r>
        <w:rPr>
          <w:rFonts w:eastAsia="Batang"/>
          <w:color w:val="000000"/>
          <w:sz w:val="28"/>
          <w:szCs w:val="28"/>
          <w:lang w:eastAsia="ko-KR"/>
        </w:rPr>
        <w:t xml:space="preserve">25 </w:t>
      </w:r>
      <w:r w:rsidRPr="007A67E9">
        <w:rPr>
          <w:rFonts w:eastAsia="Batang"/>
          <w:color w:val="000000"/>
          <w:sz w:val="28"/>
          <w:szCs w:val="28"/>
          <w:lang w:val="en-US" w:eastAsia="ko-KR"/>
        </w:rPr>
        <w:t>May</w:t>
      </w:r>
      <w:r>
        <w:rPr>
          <w:rFonts w:eastAsia="Batang"/>
          <w:color w:val="000000"/>
          <w:sz w:val="28"/>
          <w:szCs w:val="28"/>
          <w:lang w:eastAsia="ko-KR"/>
        </w:rPr>
        <w:t>, 2019</w:t>
      </w:r>
      <w:r w:rsidRPr="007A67E9">
        <w:rPr>
          <w:rFonts w:eastAsia="Batang"/>
          <w:color w:val="000000"/>
          <w:sz w:val="28"/>
          <w:szCs w:val="28"/>
          <w:lang w:eastAsia="ko-KR"/>
        </w:rPr>
        <w:t>; VI Международном конференции «Лазерные, плазменные исследования и технологии - ЛаПлаз-2020» 11-14 февраля 2020 г.; 14-ом Международном симпозиуме «Порошковая металлургия: инженерия поверхности, новые порошковые композиционные материалы. Сварка</w:t>
      </w:r>
      <w:r w:rsidRPr="00FE6876">
        <w:rPr>
          <w:rFonts w:eastAsia="Batang"/>
          <w:color w:val="000000"/>
          <w:sz w:val="28"/>
          <w:szCs w:val="28"/>
          <w:lang w:val="en-US" w:eastAsia="ko-KR"/>
        </w:rPr>
        <w:t xml:space="preserve">», </w:t>
      </w:r>
      <w:r w:rsidRPr="007A67E9">
        <w:rPr>
          <w:rFonts w:eastAsia="Batang"/>
          <w:color w:val="000000"/>
          <w:sz w:val="28"/>
          <w:szCs w:val="28"/>
          <w:lang w:eastAsia="ko-KR"/>
        </w:rPr>
        <w:t>г</w:t>
      </w:r>
      <w:r w:rsidRPr="00FE6876">
        <w:rPr>
          <w:rFonts w:eastAsia="Batang"/>
          <w:color w:val="000000"/>
          <w:sz w:val="28"/>
          <w:szCs w:val="28"/>
          <w:lang w:val="en-US" w:eastAsia="ko-KR"/>
        </w:rPr>
        <w:t xml:space="preserve">.  </w:t>
      </w:r>
      <w:r w:rsidRPr="007A67E9">
        <w:rPr>
          <w:rFonts w:eastAsia="Batang"/>
          <w:color w:val="000000"/>
          <w:sz w:val="28"/>
          <w:szCs w:val="28"/>
          <w:lang w:eastAsia="ko-KR"/>
        </w:rPr>
        <w:t>Минск</w:t>
      </w:r>
      <w:r w:rsidRPr="007A67E9">
        <w:rPr>
          <w:rFonts w:eastAsia="Batang"/>
          <w:color w:val="000000"/>
          <w:sz w:val="28"/>
          <w:szCs w:val="28"/>
          <w:lang w:val="en-US" w:eastAsia="ko-KR"/>
        </w:rPr>
        <w:t xml:space="preserve">, </w:t>
      </w:r>
      <w:r w:rsidRPr="007A67E9">
        <w:rPr>
          <w:rFonts w:eastAsia="Batang"/>
          <w:color w:val="000000"/>
          <w:sz w:val="28"/>
          <w:szCs w:val="28"/>
          <w:lang w:eastAsia="ko-KR"/>
        </w:rPr>
        <w:t>Белоруссия</w:t>
      </w:r>
      <w:r w:rsidRPr="007A67E9">
        <w:rPr>
          <w:rFonts w:eastAsia="Batang"/>
          <w:color w:val="000000"/>
          <w:sz w:val="28"/>
          <w:szCs w:val="28"/>
          <w:lang w:val="en-US" w:eastAsia="ko-KR"/>
        </w:rPr>
        <w:t xml:space="preserve">, 9-11 </w:t>
      </w:r>
      <w:r w:rsidRPr="007A67E9">
        <w:rPr>
          <w:rFonts w:eastAsia="Batang"/>
          <w:color w:val="000000"/>
          <w:sz w:val="28"/>
          <w:szCs w:val="28"/>
          <w:lang w:eastAsia="ko-KR"/>
        </w:rPr>
        <w:t>сентября</w:t>
      </w:r>
      <w:r w:rsidRPr="007A67E9">
        <w:rPr>
          <w:rFonts w:eastAsia="Batang"/>
          <w:color w:val="000000"/>
          <w:sz w:val="28"/>
          <w:szCs w:val="28"/>
          <w:lang w:val="en-US" w:eastAsia="ko-KR"/>
        </w:rPr>
        <w:t xml:space="preserve"> 2020 </w:t>
      </w:r>
      <w:r w:rsidRPr="007A67E9">
        <w:rPr>
          <w:rFonts w:eastAsia="Batang"/>
          <w:color w:val="000000"/>
          <w:sz w:val="28"/>
          <w:szCs w:val="28"/>
          <w:lang w:eastAsia="ko-KR"/>
        </w:rPr>
        <w:t>г</w:t>
      </w:r>
      <w:r>
        <w:rPr>
          <w:rFonts w:eastAsia="Batang"/>
          <w:color w:val="000000"/>
          <w:sz w:val="28"/>
          <w:szCs w:val="28"/>
          <w:lang w:val="en-US" w:eastAsia="ko-KR"/>
        </w:rPr>
        <w:t>.;</w:t>
      </w:r>
      <w:r w:rsidRPr="000E57F5">
        <w:rPr>
          <w:rFonts w:eastAsia="Batang"/>
          <w:color w:val="000000"/>
          <w:sz w:val="28"/>
          <w:szCs w:val="28"/>
          <w:lang w:val="en-US" w:eastAsia="ko-KR"/>
        </w:rPr>
        <w:t xml:space="preserve"> </w:t>
      </w:r>
      <w:r w:rsidRPr="007A67E9">
        <w:rPr>
          <w:rFonts w:eastAsia="Batang"/>
          <w:color w:val="000000"/>
          <w:sz w:val="28"/>
          <w:szCs w:val="28"/>
          <w:lang w:val="en-US" w:eastAsia="ko-KR"/>
        </w:rPr>
        <w:t>IEEE 10th International Conference on “Nanomaterials: Applications &amp; Properties” (NAP-2020) Sumy, Ukraine, 9-13 November 2020.; IEEE 11th International Conference Nanomaterials: Applications &amp; Properties (</w:t>
      </w:r>
      <w:r>
        <w:rPr>
          <w:rFonts w:eastAsia="Batang"/>
          <w:color w:val="000000"/>
          <w:sz w:val="28"/>
          <w:szCs w:val="28"/>
          <w:lang w:val="en-US" w:eastAsia="ko-KR"/>
        </w:rPr>
        <w:t xml:space="preserve">NAP-2021) 5-11 September 2021; </w:t>
      </w:r>
      <w:r>
        <w:rPr>
          <w:rFonts w:eastAsia="Batang"/>
          <w:color w:val="000000"/>
          <w:sz w:val="28"/>
          <w:szCs w:val="28"/>
          <w:lang w:eastAsia="ko-KR"/>
        </w:rPr>
        <w:t>в</w:t>
      </w:r>
      <w:r w:rsidRPr="009F43D7">
        <w:rPr>
          <w:rFonts w:eastAsia="Batang"/>
          <w:color w:val="000000"/>
          <w:sz w:val="28"/>
          <w:szCs w:val="28"/>
          <w:lang w:val="en-US" w:eastAsia="ko-KR"/>
        </w:rPr>
        <w:t xml:space="preserve"> </w:t>
      </w:r>
      <w:r w:rsidRPr="002C199A">
        <w:rPr>
          <w:rFonts w:eastAsia="Batang"/>
          <w:color w:val="000000"/>
          <w:sz w:val="28"/>
          <w:szCs w:val="28"/>
          <w:lang w:eastAsia="ko-KR"/>
        </w:rPr>
        <w:t>Международн</w:t>
      </w:r>
      <w:r>
        <w:rPr>
          <w:rFonts w:eastAsia="Batang"/>
          <w:color w:val="000000"/>
          <w:sz w:val="28"/>
          <w:szCs w:val="28"/>
          <w:lang w:eastAsia="ko-KR"/>
        </w:rPr>
        <w:t>ом</w:t>
      </w:r>
      <w:r w:rsidRPr="002C199A">
        <w:rPr>
          <w:rFonts w:eastAsia="Batang"/>
          <w:color w:val="000000"/>
          <w:sz w:val="28"/>
          <w:szCs w:val="28"/>
          <w:lang w:val="en-US" w:eastAsia="ko-KR"/>
        </w:rPr>
        <w:t xml:space="preserve"> </w:t>
      </w:r>
      <w:r w:rsidRPr="002C199A">
        <w:rPr>
          <w:rFonts w:eastAsia="Batang"/>
          <w:color w:val="000000"/>
          <w:sz w:val="28"/>
          <w:szCs w:val="28"/>
          <w:lang w:eastAsia="ko-KR"/>
        </w:rPr>
        <w:t>конференци</w:t>
      </w:r>
      <w:r>
        <w:rPr>
          <w:rFonts w:eastAsia="Batang"/>
          <w:color w:val="000000"/>
          <w:sz w:val="28"/>
          <w:szCs w:val="28"/>
          <w:lang w:eastAsia="ko-KR"/>
        </w:rPr>
        <w:t>и</w:t>
      </w:r>
      <w:r w:rsidRPr="002C199A">
        <w:rPr>
          <w:rFonts w:eastAsia="Batang"/>
          <w:color w:val="000000"/>
          <w:sz w:val="28"/>
          <w:szCs w:val="28"/>
          <w:lang w:val="en-US" w:eastAsia="ko-KR"/>
        </w:rPr>
        <w:t xml:space="preserve"> «</w:t>
      </w:r>
      <w:r w:rsidRPr="002C199A">
        <w:rPr>
          <w:rFonts w:eastAsia="Batang"/>
          <w:color w:val="000000"/>
          <w:sz w:val="28"/>
          <w:szCs w:val="28"/>
          <w:lang w:eastAsia="ko-KR"/>
        </w:rPr>
        <w:t>Физическая</w:t>
      </w:r>
      <w:r w:rsidRPr="002C199A">
        <w:rPr>
          <w:rFonts w:eastAsia="Batang"/>
          <w:color w:val="000000"/>
          <w:sz w:val="28"/>
          <w:szCs w:val="28"/>
          <w:lang w:val="en-US" w:eastAsia="ko-KR"/>
        </w:rPr>
        <w:t xml:space="preserve"> </w:t>
      </w:r>
      <w:r w:rsidRPr="002C199A">
        <w:rPr>
          <w:rFonts w:eastAsia="Batang"/>
          <w:color w:val="000000"/>
          <w:sz w:val="28"/>
          <w:szCs w:val="28"/>
          <w:lang w:eastAsia="ko-KR"/>
        </w:rPr>
        <w:t>мезомеханика</w:t>
      </w:r>
      <w:r w:rsidRPr="002C199A">
        <w:rPr>
          <w:rFonts w:eastAsia="Batang"/>
          <w:color w:val="000000"/>
          <w:sz w:val="28"/>
          <w:szCs w:val="28"/>
          <w:lang w:val="en-US" w:eastAsia="ko-KR"/>
        </w:rPr>
        <w:t xml:space="preserve">. </w:t>
      </w:r>
      <w:r w:rsidRPr="002C199A">
        <w:rPr>
          <w:rFonts w:eastAsia="Batang"/>
          <w:color w:val="000000"/>
          <w:sz w:val="28"/>
          <w:szCs w:val="28"/>
          <w:lang w:eastAsia="ko-KR"/>
        </w:rPr>
        <w:t>Материалы с многоуровневой иерархически организованной структурой и интеллектуальные производственные технологии», Томск, 2021</w:t>
      </w:r>
      <w:r>
        <w:rPr>
          <w:rFonts w:eastAsia="Batang"/>
          <w:color w:val="000000"/>
          <w:sz w:val="28"/>
          <w:szCs w:val="28"/>
          <w:lang w:eastAsia="ko-KR"/>
        </w:rPr>
        <w:t>. К</w:t>
      </w:r>
      <w:r w:rsidRPr="002C199A">
        <w:rPr>
          <w:rFonts w:eastAsia="Batang"/>
          <w:color w:val="000000"/>
          <w:sz w:val="28"/>
          <w:szCs w:val="28"/>
          <w:lang w:eastAsia="ko-KR"/>
        </w:rPr>
        <w:t xml:space="preserve">роме того, </w:t>
      </w:r>
      <w:r w:rsidRPr="007A67E9">
        <w:rPr>
          <w:rFonts w:eastAsia="Batang"/>
          <w:color w:val="000000"/>
          <w:sz w:val="28"/>
          <w:szCs w:val="28"/>
          <w:lang w:eastAsia="ko-KR"/>
        </w:rPr>
        <w:t>основные</w:t>
      </w:r>
      <w:r w:rsidRPr="002C199A">
        <w:rPr>
          <w:rFonts w:eastAsia="Batang"/>
          <w:color w:val="000000"/>
          <w:sz w:val="28"/>
          <w:szCs w:val="28"/>
          <w:lang w:eastAsia="ko-KR"/>
        </w:rPr>
        <w:t xml:space="preserve"> </w:t>
      </w:r>
      <w:r w:rsidRPr="007A67E9">
        <w:rPr>
          <w:rFonts w:eastAsia="Batang"/>
          <w:color w:val="000000"/>
          <w:sz w:val="28"/>
          <w:szCs w:val="28"/>
          <w:lang w:eastAsia="ko-KR"/>
        </w:rPr>
        <w:t>научные</w:t>
      </w:r>
      <w:r w:rsidRPr="002C199A">
        <w:rPr>
          <w:rFonts w:eastAsia="Batang"/>
          <w:color w:val="000000"/>
          <w:sz w:val="28"/>
          <w:szCs w:val="28"/>
          <w:lang w:eastAsia="ko-KR"/>
        </w:rPr>
        <w:t xml:space="preserve"> </w:t>
      </w:r>
      <w:r w:rsidRPr="007A67E9">
        <w:rPr>
          <w:rFonts w:eastAsia="Batang"/>
          <w:color w:val="000000"/>
          <w:sz w:val="28"/>
          <w:szCs w:val="28"/>
          <w:lang w:eastAsia="ko-KR"/>
        </w:rPr>
        <w:t>результаты</w:t>
      </w:r>
      <w:r w:rsidRPr="002C199A">
        <w:rPr>
          <w:rFonts w:eastAsia="Batang"/>
          <w:color w:val="000000"/>
          <w:sz w:val="28"/>
          <w:szCs w:val="28"/>
          <w:lang w:eastAsia="ko-KR"/>
        </w:rPr>
        <w:t xml:space="preserve"> </w:t>
      </w:r>
      <w:r w:rsidRPr="007A67E9">
        <w:rPr>
          <w:rFonts w:eastAsia="Batang"/>
          <w:color w:val="000000"/>
          <w:sz w:val="28"/>
          <w:szCs w:val="28"/>
          <w:lang w:eastAsia="ko-KR"/>
        </w:rPr>
        <w:t>докладывались</w:t>
      </w:r>
      <w:r w:rsidRPr="002C199A">
        <w:rPr>
          <w:rFonts w:eastAsia="Batang"/>
          <w:color w:val="000000"/>
          <w:sz w:val="28"/>
          <w:szCs w:val="28"/>
          <w:lang w:eastAsia="ko-KR"/>
        </w:rPr>
        <w:t xml:space="preserve"> </w:t>
      </w:r>
      <w:r w:rsidRPr="007A67E9">
        <w:rPr>
          <w:rFonts w:eastAsia="Batang"/>
          <w:color w:val="000000"/>
          <w:sz w:val="28"/>
          <w:szCs w:val="28"/>
          <w:lang w:eastAsia="ko-KR"/>
        </w:rPr>
        <w:t>и</w:t>
      </w:r>
      <w:r w:rsidRPr="002C199A">
        <w:rPr>
          <w:rFonts w:eastAsia="Batang"/>
          <w:color w:val="000000"/>
          <w:sz w:val="28"/>
          <w:szCs w:val="28"/>
          <w:lang w:eastAsia="ko-KR"/>
        </w:rPr>
        <w:t xml:space="preserve"> </w:t>
      </w:r>
      <w:r w:rsidRPr="007A67E9">
        <w:rPr>
          <w:rFonts w:eastAsia="Batang"/>
          <w:color w:val="000000"/>
          <w:sz w:val="28"/>
          <w:szCs w:val="28"/>
          <w:lang w:eastAsia="ko-KR"/>
        </w:rPr>
        <w:t>обсуждались</w:t>
      </w:r>
      <w:r w:rsidRPr="002C199A">
        <w:rPr>
          <w:rFonts w:eastAsia="Batang"/>
          <w:color w:val="000000"/>
          <w:sz w:val="28"/>
          <w:szCs w:val="28"/>
          <w:lang w:eastAsia="ko-KR"/>
        </w:rPr>
        <w:t xml:space="preserve"> </w:t>
      </w:r>
      <w:r w:rsidRPr="007A67E9">
        <w:rPr>
          <w:rFonts w:eastAsia="Batang"/>
          <w:color w:val="000000"/>
          <w:sz w:val="28"/>
          <w:szCs w:val="28"/>
          <w:lang w:eastAsia="ko-KR"/>
        </w:rPr>
        <w:t>на</w:t>
      </w:r>
      <w:r w:rsidRPr="002C199A">
        <w:rPr>
          <w:rFonts w:eastAsia="Batang"/>
          <w:color w:val="000000"/>
          <w:sz w:val="28"/>
          <w:szCs w:val="28"/>
          <w:lang w:eastAsia="ko-KR"/>
        </w:rPr>
        <w:t xml:space="preserve"> </w:t>
      </w:r>
      <w:r>
        <w:rPr>
          <w:rFonts w:eastAsia="Batang"/>
          <w:color w:val="000000"/>
          <w:sz w:val="28"/>
          <w:szCs w:val="28"/>
          <w:lang w:eastAsia="ko-KR"/>
        </w:rPr>
        <w:t>научных</w:t>
      </w:r>
      <w:r w:rsidRPr="002C199A">
        <w:rPr>
          <w:rFonts w:eastAsia="Batang"/>
          <w:color w:val="000000"/>
          <w:sz w:val="28"/>
          <w:szCs w:val="28"/>
          <w:lang w:eastAsia="ko-KR"/>
        </w:rPr>
        <w:t xml:space="preserve"> </w:t>
      </w:r>
      <w:r w:rsidRPr="007A67E9">
        <w:rPr>
          <w:rFonts w:eastAsia="Batang"/>
          <w:color w:val="000000"/>
          <w:sz w:val="28"/>
          <w:szCs w:val="28"/>
          <w:lang w:eastAsia="ko-KR"/>
        </w:rPr>
        <w:t>семинар</w:t>
      </w:r>
      <w:r>
        <w:rPr>
          <w:rFonts w:eastAsia="Batang"/>
          <w:color w:val="000000"/>
          <w:sz w:val="28"/>
          <w:szCs w:val="28"/>
          <w:lang w:val="kk-KZ" w:eastAsia="ko-KR"/>
        </w:rPr>
        <w:t>ах</w:t>
      </w:r>
      <w:r w:rsidRPr="002C199A">
        <w:rPr>
          <w:rFonts w:eastAsia="Batang"/>
          <w:color w:val="000000"/>
          <w:sz w:val="28"/>
          <w:szCs w:val="28"/>
          <w:lang w:eastAsia="ko-KR"/>
        </w:rPr>
        <w:t xml:space="preserve"> </w:t>
      </w:r>
      <w:r w:rsidRPr="007A67E9">
        <w:rPr>
          <w:rFonts w:eastAsia="Batang"/>
          <w:color w:val="000000"/>
          <w:sz w:val="28"/>
          <w:szCs w:val="28"/>
          <w:lang w:eastAsia="ko-KR"/>
        </w:rPr>
        <w:t>кафедр</w:t>
      </w:r>
      <w:r>
        <w:rPr>
          <w:rFonts w:eastAsia="Batang"/>
          <w:color w:val="000000"/>
          <w:sz w:val="28"/>
          <w:szCs w:val="28"/>
          <w:lang w:val="kk-KZ" w:eastAsia="ko-KR"/>
        </w:rPr>
        <w:t>ы</w:t>
      </w:r>
      <w:r w:rsidRPr="002C199A">
        <w:rPr>
          <w:rFonts w:eastAsia="Batang"/>
          <w:color w:val="000000"/>
          <w:sz w:val="28"/>
          <w:szCs w:val="28"/>
          <w:lang w:eastAsia="ko-KR"/>
        </w:rPr>
        <w:t xml:space="preserve"> «</w:t>
      </w:r>
      <w:r>
        <w:rPr>
          <w:rFonts w:eastAsia="Batang"/>
          <w:color w:val="000000"/>
          <w:sz w:val="28"/>
          <w:szCs w:val="28"/>
          <w:lang w:eastAsia="ko-KR"/>
        </w:rPr>
        <w:t>Физика</w:t>
      </w:r>
      <w:r w:rsidRPr="002C199A">
        <w:rPr>
          <w:rFonts w:eastAsia="Batang"/>
          <w:color w:val="000000"/>
          <w:sz w:val="28"/>
          <w:szCs w:val="28"/>
          <w:lang w:eastAsia="ko-KR"/>
        </w:rPr>
        <w:t xml:space="preserve"> </w:t>
      </w:r>
      <w:r>
        <w:rPr>
          <w:rFonts w:eastAsia="Batang"/>
          <w:color w:val="000000"/>
          <w:sz w:val="28"/>
          <w:szCs w:val="28"/>
          <w:lang w:eastAsia="ko-KR"/>
        </w:rPr>
        <w:t>и</w:t>
      </w:r>
      <w:r w:rsidRPr="002C199A">
        <w:rPr>
          <w:rFonts w:eastAsia="Batang"/>
          <w:color w:val="000000"/>
          <w:sz w:val="28"/>
          <w:szCs w:val="28"/>
          <w:lang w:eastAsia="ko-KR"/>
        </w:rPr>
        <w:t xml:space="preserve"> </w:t>
      </w:r>
      <w:r>
        <w:rPr>
          <w:rFonts w:eastAsia="Batang"/>
          <w:color w:val="000000"/>
          <w:sz w:val="28"/>
          <w:szCs w:val="28"/>
          <w:lang w:eastAsia="ko-KR"/>
        </w:rPr>
        <w:t>технологии</w:t>
      </w:r>
      <w:r w:rsidRPr="002C199A">
        <w:rPr>
          <w:rFonts w:eastAsia="Batang"/>
          <w:color w:val="000000"/>
          <w:sz w:val="28"/>
          <w:szCs w:val="28"/>
          <w:lang w:eastAsia="ko-KR"/>
        </w:rPr>
        <w:t xml:space="preserve">» </w:t>
      </w:r>
      <w:r>
        <w:rPr>
          <w:rFonts w:eastAsia="Batang"/>
          <w:color w:val="000000"/>
          <w:sz w:val="28"/>
          <w:szCs w:val="28"/>
          <w:lang w:val="kk-KZ" w:eastAsia="ko-KR"/>
        </w:rPr>
        <w:t>и</w:t>
      </w:r>
      <w:r w:rsidRPr="002C199A">
        <w:rPr>
          <w:rFonts w:eastAsia="Batang"/>
          <w:color w:val="000000"/>
          <w:sz w:val="28"/>
          <w:szCs w:val="28"/>
          <w:lang w:eastAsia="ko-KR"/>
        </w:rPr>
        <w:t xml:space="preserve"> </w:t>
      </w:r>
      <w:r>
        <w:rPr>
          <w:rFonts w:eastAsia="Batang"/>
          <w:color w:val="000000"/>
          <w:sz w:val="28"/>
          <w:szCs w:val="28"/>
          <w:lang w:val="kk-KZ" w:eastAsia="ko-KR"/>
        </w:rPr>
        <w:t>научно</w:t>
      </w:r>
      <w:r w:rsidRPr="002C199A">
        <w:rPr>
          <w:rFonts w:eastAsia="Batang"/>
          <w:color w:val="000000"/>
          <w:sz w:val="28"/>
          <w:szCs w:val="28"/>
          <w:lang w:eastAsia="ko-KR"/>
        </w:rPr>
        <w:t>-</w:t>
      </w:r>
      <w:r>
        <w:rPr>
          <w:rFonts w:eastAsia="Batang"/>
          <w:color w:val="000000"/>
          <w:sz w:val="28"/>
          <w:szCs w:val="28"/>
          <w:lang w:val="kk-KZ" w:eastAsia="ko-KR"/>
        </w:rPr>
        <w:t>исследовательского центра</w:t>
      </w:r>
      <w:r w:rsidRPr="002C199A">
        <w:rPr>
          <w:rFonts w:eastAsia="Batang"/>
          <w:color w:val="000000"/>
          <w:sz w:val="28"/>
          <w:szCs w:val="28"/>
          <w:lang w:eastAsia="ko-KR"/>
        </w:rPr>
        <w:t xml:space="preserve"> «</w:t>
      </w:r>
      <w:r w:rsidRPr="007A67E9">
        <w:rPr>
          <w:rFonts w:eastAsia="Batang"/>
          <w:color w:val="000000"/>
          <w:sz w:val="28"/>
          <w:szCs w:val="28"/>
          <w:lang w:eastAsia="ko-KR"/>
        </w:rPr>
        <w:t>Инженерия</w:t>
      </w:r>
      <w:r w:rsidRPr="002C199A">
        <w:rPr>
          <w:rFonts w:eastAsia="Batang"/>
          <w:color w:val="000000"/>
          <w:sz w:val="28"/>
          <w:szCs w:val="28"/>
          <w:lang w:eastAsia="ko-KR"/>
        </w:rPr>
        <w:t xml:space="preserve"> </w:t>
      </w:r>
      <w:r w:rsidRPr="007A67E9">
        <w:rPr>
          <w:rFonts w:eastAsia="Batang"/>
          <w:color w:val="000000"/>
          <w:sz w:val="28"/>
          <w:szCs w:val="28"/>
          <w:lang w:eastAsia="ko-KR"/>
        </w:rPr>
        <w:t>поверхности</w:t>
      </w:r>
      <w:r w:rsidRPr="002C199A">
        <w:rPr>
          <w:rFonts w:eastAsia="Batang"/>
          <w:color w:val="000000"/>
          <w:sz w:val="28"/>
          <w:szCs w:val="28"/>
          <w:lang w:eastAsia="ko-KR"/>
        </w:rPr>
        <w:t xml:space="preserve"> </w:t>
      </w:r>
      <w:r w:rsidRPr="007A67E9">
        <w:rPr>
          <w:rFonts w:eastAsia="Batang"/>
          <w:color w:val="000000"/>
          <w:sz w:val="28"/>
          <w:szCs w:val="28"/>
          <w:lang w:eastAsia="ko-KR"/>
        </w:rPr>
        <w:t>и</w:t>
      </w:r>
      <w:r w:rsidRPr="002C199A">
        <w:rPr>
          <w:rFonts w:eastAsia="Batang"/>
          <w:color w:val="000000"/>
          <w:sz w:val="28"/>
          <w:szCs w:val="28"/>
          <w:lang w:eastAsia="ko-KR"/>
        </w:rPr>
        <w:t xml:space="preserve"> </w:t>
      </w:r>
      <w:r w:rsidRPr="007A67E9">
        <w:rPr>
          <w:rFonts w:eastAsia="Batang"/>
          <w:color w:val="000000"/>
          <w:sz w:val="28"/>
          <w:szCs w:val="28"/>
          <w:lang w:eastAsia="ko-KR"/>
        </w:rPr>
        <w:t>трибология</w:t>
      </w:r>
      <w:r w:rsidRPr="002C199A">
        <w:rPr>
          <w:rFonts w:eastAsia="Batang"/>
          <w:color w:val="000000"/>
          <w:sz w:val="28"/>
          <w:szCs w:val="28"/>
          <w:lang w:eastAsia="ko-KR"/>
        </w:rPr>
        <w:t xml:space="preserve">» </w:t>
      </w:r>
      <w:r w:rsidRPr="007A67E9">
        <w:rPr>
          <w:rFonts w:eastAsia="Batang"/>
          <w:color w:val="000000"/>
          <w:sz w:val="28"/>
          <w:szCs w:val="28"/>
          <w:lang w:eastAsia="ko-KR"/>
        </w:rPr>
        <w:t>ВКУ</w:t>
      </w:r>
      <w:r w:rsidRPr="002C199A">
        <w:rPr>
          <w:rFonts w:eastAsia="Batang"/>
          <w:color w:val="000000"/>
          <w:sz w:val="28"/>
          <w:szCs w:val="28"/>
          <w:lang w:eastAsia="ko-KR"/>
        </w:rPr>
        <w:t xml:space="preserve"> </w:t>
      </w:r>
      <w:r w:rsidRPr="007A67E9">
        <w:rPr>
          <w:rFonts w:eastAsia="Batang"/>
          <w:color w:val="000000"/>
          <w:sz w:val="28"/>
          <w:szCs w:val="28"/>
          <w:lang w:eastAsia="ko-KR"/>
        </w:rPr>
        <w:t>имени</w:t>
      </w:r>
      <w:r w:rsidRPr="002C199A">
        <w:rPr>
          <w:rFonts w:eastAsia="Batang"/>
          <w:color w:val="000000"/>
          <w:sz w:val="28"/>
          <w:szCs w:val="28"/>
          <w:lang w:eastAsia="ko-KR"/>
        </w:rPr>
        <w:t xml:space="preserve"> </w:t>
      </w:r>
      <w:r w:rsidRPr="007A67E9">
        <w:rPr>
          <w:rFonts w:eastAsia="Batang"/>
          <w:color w:val="000000"/>
          <w:sz w:val="28"/>
          <w:szCs w:val="28"/>
          <w:lang w:eastAsia="ko-KR"/>
        </w:rPr>
        <w:t>Сарсена</w:t>
      </w:r>
      <w:r w:rsidRPr="002C199A">
        <w:rPr>
          <w:rFonts w:eastAsia="Batang"/>
          <w:color w:val="000000"/>
          <w:sz w:val="28"/>
          <w:szCs w:val="28"/>
          <w:lang w:eastAsia="ko-KR"/>
        </w:rPr>
        <w:t xml:space="preserve"> </w:t>
      </w:r>
      <w:r w:rsidRPr="007A67E9">
        <w:rPr>
          <w:rFonts w:eastAsia="Batang"/>
          <w:color w:val="000000"/>
          <w:sz w:val="28"/>
          <w:szCs w:val="28"/>
          <w:lang w:eastAsia="ko-KR"/>
        </w:rPr>
        <w:t>Аманжолова</w:t>
      </w:r>
      <w:r w:rsidRPr="002C199A">
        <w:rPr>
          <w:rFonts w:eastAsia="Batang"/>
          <w:color w:val="000000"/>
          <w:sz w:val="28"/>
          <w:szCs w:val="28"/>
          <w:lang w:eastAsia="ko-KR"/>
        </w:rPr>
        <w:t>.</w:t>
      </w:r>
    </w:p>
    <w:p w14:paraId="74FC8159" w14:textId="77777777" w:rsidR="00F63DAA" w:rsidRPr="00920052" w:rsidRDefault="00F63DAA" w:rsidP="00F63DAA">
      <w:pPr>
        <w:tabs>
          <w:tab w:val="left" w:pos="426"/>
          <w:tab w:val="left" w:pos="540"/>
        </w:tabs>
        <w:suppressAutoHyphens/>
        <w:overflowPunct w:val="0"/>
        <w:autoSpaceDE w:val="0"/>
        <w:autoSpaceDN w:val="0"/>
        <w:adjustRightInd w:val="0"/>
        <w:ind w:firstLine="709"/>
        <w:contextualSpacing/>
        <w:jc w:val="both"/>
        <w:textAlignment w:val="baseline"/>
        <w:rPr>
          <w:rFonts w:eastAsia="Batang"/>
          <w:color w:val="000000"/>
          <w:sz w:val="28"/>
          <w:szCs w:val="28"/>
          <w:lang w:eastAsia="ko-KR"/>
        </w:rPr>
      </w:pPr>
      <w:r w:rsidRPr="00920052">
        <w:rPr>
          <w:rFonts w:eastAsia="Batang"/>
          <w:b/>
          <w:color w:val="000000"/>
          <w:sz w:val="28"/>
          <w:szCs w:val="28"/>
          <w:lang w:eastAsia="ko-KR"/>
        </w:rPr>
        <w:t xml:space="preserve">Публикации. </w:t>
      </w:r>
      <w:r w:rsidRPr="00920052">
        <w:rPr>
          <w:rFonts w:eastAsia="Batang"/>
          <w:color w:val="000000"/>
          <w:sz w:val="28"/>
          <w:szCs w:val="28"/>
          <w:lang w:eastAsia="ko-KR"/>
        </w:rPr>
        <w:t xml:space="preserve">По теме диссертации опубликованы </w:t>
      </w:r>
      <w:r w:rsidRPr="001B4D80">
        <w:rPr>
          <w:rFonts w:eastAsia="Batang"/>
          <w:color w:val="000000"/>
          <w:sz w:val="28"/>
          <w:szCs w:val="28"/>
          <w:lang w:eastAsia="ko-KR"/>
        </w:rPr>
        <w:t>1</w:t>
      </w:r>
      <w:r>
        <w:rPr>
          <w:rFonts w:eastAsia="Batang"/>
          <w:color w:val="000000"/>
          <w:sz w:val="28"/>
          <w:szCs w:val="28"/>
          <w:lang w:eastAsia="ko-KR"/>
        </w:rPr>
        <w:t>9</w:t>
      </w:r>
      <w:r w:rsidRPr="00920052">
        <w:rPr>
          <w:rFonts w:eastAsia="Batang"/>
          <w:color w:val="000000"/>
          <w:sz w:val="28"/>
          <w:szCs w:val="28"/>
          <w:lang w:eastAsia="ko-KR"/>
        </w:rPr>
        <w:t xml:space="preserve"> работ</w:t>
      </w:r>
      <w:r>
        <w:rPr>
          <w:rFonts w:eastAsia="Batang"/>
          <w:color w:val="000000"/>
          <w:sz w:val="28"/>
          <w:szCs w:val="28"/>
          <w:lang w:eastAsia="ko-KR"/>
        </w:rPr>
        <w:t>, из них</w:t>
      </w:r>
      <w:r w:rsidRPr="00920052">
        <w:rPr>
          <w:rFonts w:eastAsia="Batang"/>
          <w:color w:val="000000"/>
          <w:sz w:val="28"/>
          <w:szCs w:val="28"/>
          <w:lang w:eastAsia="ko-KR"/>
        </w:rPr>
        <w:t xml:space="preserve"> </w:t>
      </w:r>
      <w:r w:rsidRPr="001B4D80">
        <w:rPr>
          <w:rFonts w:eastAsia="Batang"/>
          <w:sz w:val="28"/>
          <w:szCs w:val="28"/>
          <w:lang w:eastAsia="ko-KR"/>
        </w:rPr>
        <w:t>5</w:t>
      </w:r>
      <w:r w:rsidRPr="00920052">
        <w:rPr>
          <w:rFonts w:eastAsia="Batang"/>
          <w:color w:val="000000"/>
          <w:sz w:val="28"/>
          <w:szCs w:val="28"/>
          <w:lang w:eastAsia="ko-KR"/>
        </w:rPr>
        <w:t xml:space="preserve"> стать</w:t>
      </w:r>
      <w:r>
        <w:rPr>
          <w:rFonts w:eastAsia="Batang"/>
          <w:color w:val="000000"/>
          <w:sz w:val="28"/>
          <w:szCs w:val="28"/>
          <w:lang w:eastAsia="ko-KR"/>
        </w:rPr>
        <w:t>ей в рецензируемых научных изданиях,</w:t>
      </w:r>
      <w:r w:rsidRPr="00920052">
        <w:rPr>
          <w:rFonts w:eastAsia="Batang"/>
          <w:color w:val="000000"/>
          <w:sz w:val="28"/>
          <w:szCs w:val="28"/>
          <w:lang w:eastAsia="ko-KR"/>
        </w:rPr>
        <w:t xml:space="preserve"> </w:t>
      </w:r>
      <w:r>
        <w:rPr>
          <w:rFonts w:eastAsia="Batang"/>
          <w:color w:val="000000"/>
          <w:sz w:val="28"/>
          <w:szCs w:val="28"/>
          <w:lang w:eastAsia="ko-KR"/>
        </w:rPr>
        <w:t>индексируемых</w:t>
      </w:r>
      <w:r w:rsidRPr="00920052">
        <w:rPr>
          <w:rFonts w:eastAsia="Batang"/>
          <w:color w:val="000000"/>
          <w:sz w:val="28"/>
          <w:szCs w:val="28"/>
          <w:lang w:eastAsia="ko-KR"/>
        </w:rPr>
        <w:t xml:space="preserve"> в баз</w:t>
      </w:r>
      <w:r w:rsidR="002D161F">
        <w:rPr>
          <w:rFonts w:eastAsia="Batang"/>
          <w:color w:val="000000"/>
          <w:sz w:val="28"/>
          <w:szCs w:val="28"/>
          <w:lang w:eastAsia="ko-KR"/>
        </w:rPr>
        <w:t>ах</w:t>
      </w:r>
      <w:r w:rsidRPr="00920052">
        <w:rPr>
          <w:rFonts w:eastAsia="Batang"/>
          <w:color w:val="000000"/>
          <w:sz w:val="28"/>
          <w:szCs w:val="28"/>
          <w:lang w:eastAsia="ko-KR"/>
        </w:rPr>
        <w:t xml:space="preserve"> данных Web of Science </w:t>
      </w:r>
      <w:r>
        <w:rPr>
          <w:rFonts w:eastAsia="Batang"/>
          <w:color w:val="000000"/>
          <w:sz w:val="28"/>
          <w:szCs w:val="28"/>
          <w:lang w:eastAsia="ko-KR"/>
        </w:rPr>
        <w:t xml:space="preserve">и </w:t>
      </w:r>
      <w:r w:rsidRPr="00920052">
        <w:rPr>
          <w:rFonts w:eastAsia="Batang"/>
          <w:color w:val="000000"/>
          <w:sz w:val="28"/>
          <w:szCs w:val="28"/>
          <w:lang w:eastAsia="ko-KR"/>
        </w:rPr>
        <w:t xml:space="preserve">Scopus, </w:t>
      </w:r>
      <w:r>
        <w:rPr>
          <w:rFonts w:eastAsia="Batang"/>
          <w:color w:val="000000"/>
          <w:sz w:val="28"/>
          <w:szCs w:val="28"/>
          <w:lang w:eastAsia="ko-KR"/>
        </w:rPr>
        <w:t>4 статьи в журналах</w:t>
      </w:r>
      <w:r w:rsidR="002D161F">
        <w:rPr>
          <w:rFonts w:eastAsia="Batang"/>
          <w:color w:val="000000"/>
          <w:sz w:val="28"/>
          <w:szCs w:val="28"/>
          <w:lang w:eastAsia="ko-KR"/>
        </w:rPr>
        <w:t>,</w:t>
      </w:r>
      <w:r>
        <w:rPr>
          <w:rFonts w:eastAsia="Batang"/>
          <w:color w:val="000000"/>
          <w:sz w:val="28"/>
          <w:szCs w:val="28"/>
          <w:lang w:eastAsia="ko-KR"/>
        </w:rPr>
        <w:t xml:space="preserve"> </w:t>
      </w:r>
      <w:r w:rsidRPr="00920052">
        <w:rPr>
          <w:rFonts w:eastAsia="Batang"/>
          <w:color w:val="000000"/>
          <w:sz w:val="28"/>
          <w:szCs w:val="28"/>
          <w:lang w:eastAsia="ko-KR"/>
        </w:rPr>
        <w:t xml:space="preserve">рекомендованных Комитетом по </w:t>
      </w:r>
      <w:r>
        <w:rPr>
          <w:rFonts w:eastAsia="Batang"/>
          <w:color w:val="000000"/>
          <w:sz w:val="28"/>
          <w:szCs w:val="28"/>
          <w:lang w:eastAsia="ko-KR"/>
        </w:rPr>
        <w:t>обеспечению качества</w:t>
      </w:r>
      <w:r w:rsidRPr="00920052">
        <w:rPr>
          <w:rFonts w:eastAsia="Batang"/>
          <w:color w:val="000000"/>
          <w:sz w:val="28"/>
          <w:szCs w:val="28"/>
          <w:lang w:eastAsia="ko-KR"/>
        </w:rPr>
        <w:t xml:space="preserve"> в сф</w:t>
      </w:r>
      <w:r>
        <w:rPr>
          <w:rFonts w:eastAsia="Batang"/>
          <w:color w:val="000000"/>
          <w:sz w:val="28"/>
          <w:szCs w:val="28"/>
          <w:lang w:eastAsia="ko-KR"/>
        </w:rPr>
        <w:t>ере образования и науки МОН РК, 9</w:t>
      </w:r>
      <w:r w:rsidRPr="00920052">
        <w:rPr>
          <w:rFonts w:eastAsia="Batang"/>
          <w:color w:val="000000"/>
          <w:sz w:val="28"/>
          <w:szCs w:val="28"/>
          <w:lang w:eastAsia="ko-KR"/>
        </w:rPr>
        <w:t xml:space="preserve"> </w:t>
      </w:r>
      <w:r>
        <w:rPr>
          <w:rFonts w:eastAsia="Batang"/>
          <w:color w:val="000000"/>
          <w:sz w:val="28"/>
          <w:szCs w:val="28"/>
          <w:lang w:eastAsia="ko-KR"/>
        </w:rPr>
        <w:t xml:space="preserve">работ в материалах республиканских и </w:t>
      </w:r>
      <w:r w:rsidRPr="00920052">
        <w:rPr>
          <w:rFonts w:eastAsia="Batang"/>
          <w:color w:val="000000"/>
          <w:sz w:val="28"/>
          <w:szCs w:val="28"/>
          <w:lang w:eastAsia="ko-KR"/>
        </w:rPr>
        <w:t>международных конференций,</w:t>
      </w:r>
      <w:r>
        <w:rPr>
          <w:rFonts w:eastAsia="Batang"/>
          <w:color w:val="000000"/>
          <w:sz w:val="28"/>
          <w:szCs w:val="28"/>
          <w:lang w:eastAsia="ko-KR"/>
        </w:rPr>
        <w:t xml:space="preserve"> а также </w:t>
      </w:r>
      <w:r w:rsidRPr="00920052">
        <w:rPr>
          <w:rFonts w:eastAsia="Batang"/>
          <w:color w:val="000000"/>
          <w:sz w:val="28"/>
          <w:szCs w:val="28"/>
          <w:lang w:eastAsia="ko-KR"/>
        </w:rPr>
        <w:t xml:space="preserve">1 </w:t>
      </w:r>
      <w:r>
        <w:rPr>
          <w:rFonts w:eastAsia="Batang"/>
          <w:color w:val="000000"/>
          <w:sz w:val="28"/>
          <w:szCs w:val="28"/>
          <w:lang w:eastAsia="ko-KR"/>
        </w:rPr>
        <w:t>патент на полезную модель Республики Казахстан</w:t>
      </w:r>
      <w:r w:rsidRPr="00920052">
        <w:rPr>
          <w:rFonts w:eastAsia="Batang"/>
          <w:color w:val="000000"/>
          <w:sz w:val="28"/>
          <w:szCs w:val="28"/>
          <w:lang w:eastAsia="ko-KR"/>
        </w:rPr>
        <w:t>.</w:t>
      </w:r>
    </w:p>
    <w:p w14:paraId="15FB3AF5" w14:textId="77777777" w:rsidR="00F63DAA" w:rsidRDefault="00F63DAA" w:rsidP="00F63DAA">
      <w:pPr>
        <w:ind w:firstLine="709"/>
        <w:jc w:val="both"/>
        <w:rPr>
          <w:sz w:val="28"/>
          <w:szCs w:val="28"/>
        </w:rPr>
      </w:pPr>
      <w:r w:rsidRPr="00920052">
        <w:rPr>
          <w:b/>
          <w:bCs/>
          <w:sz w:val="28"/>
          <w:szCs w:val="28"/>
        </w:rPr>
        <w:t>Структура и объем диссертации</w:t>
      </w:r>
      <w:r w:rsidRPr="00920052">
        <w:rPr>
          <w:sz w:val="28"/>
          <w:szCs w:val="28"/>
        </w:rPr>
        <w:t>.</w:t>
      </w:r>
      <w:r>
        <w:rPr>
          <w:sz w:val="28"/>
          <w:szCs w:val="28"/>
        </w:rPr>
        <w:t xml:space="preserve"> Диссертационная работа</w:t>
      </w:r>
      <w:r w:rsidRPr="00920052">
        <w:rPr>
          <w:sz w:val="28"/>
          <w:szCs w:val="28"/>
        </w:rPr>
        <w:t xml:space="preserve"> состоит из введения, пяти </w:t>
      </w:r>
      <w:r>
        <w:rPr>
          <w:sz w:val="28"/>
          <w:szCs w:val="28"/>
        </w:rPr>
        <w:t xml:space="preserve">глав, заключения, </w:t>
      </w:r>
      <w:r w:rsidRPr="00920052">
        <w:rPr>
          <w:sz w:val="28"/>
          <w:szCs w:val="28"/>
        </w:rPr>
        <w:t xml:space="preserve">списка </w:t>
      </w:r>
      <w:r w:rsidRPr="00FD62A1">
        <w:rPr>
          <w:sz w:val="28"/>
          <w:szCs w:val="28"/>
        </w:rPr>
        <w:t xml:space="preserve">использованных источников из </w:t>
      </w:r>
      <w:r w:rsidRPr="00572E09">
        <w:rPr>
          <w:sz w:val="28"/>
          <w:szCs w:val="28"/>
        </w:rPr>
        <w:t>2</w:t>
      </w:r>
      <w:r w:rsidR="00572E09" w:rsidRPr="00572E09">
        <w:rPr>
          <w:sz w:val="28"/>
          <w:szCs w:val="28"/>
        </w:rPr>
        <w:t>24</w:t>
      </w:r>
      <w:r w:rsidRPr="00FD62A1">
        <w:rPr>
          <w:sz w:val="28"/>
          <w:szCs w:val="28"/>
        </w:rPr>
        <w:t xml:space="preserve"> наименований и 1 приложени</w:t>
      </w:r>
      <w:r>
        <w:rPr>
          <w:sz w:val="28"/>
          <w:szCs w:val="28"/>
        </w:rPr>
        <w:t>я</w:t>
      </w:r>
      <w:r w:rsidRPr="00FD62A1">
        <w:rPr>
          <w:sz w:val="28"/>
          <w:szCs w:val="28"/>
        </w:rPr>
        <w:t>. Общий объем диссертации 1</w:t>
      </w:r>
      <w:r>
        <w:rPr>
          <w:sz w:val="28"/>
          <w:szCs w:val="28"/>
        </w:rPr>
        <w:t>1</w:t>
      </w:r>
      <w:r w:rsidR="00BA6455">
        <w:rPr>
          <w:sz w:val="28"/>
          <w:szCs w:val="28"/>
        </w:rPr>
        <w:t>1</w:t>
      </w:r>
      <w:r w:rsidRPr="00FD62A1">
        <w:rPr>
          <w:sz w:val="28"/>
          <w:szCs w:val="28"/>
        </w:rPr>
        <w:t xml:space="preserve"> страниц, включая </w:t>
      </w:r>
      <w:r>
        <w:rPr>
          <w:sz w:val="28"/>
          <w:szCs w:val="28"/>
        </w:rPr>
        <w:t>6</w:t>
      </w:r>
      <w:r w:rsidR="00BA6455">
        <w:rPr>
          <w:sz w:val="28"/>
          <w:szCs w:val="28"/>
        </w:rPr>
        <w:t>4</w:t>
      </w:r>
      <w:r>
        <w:rPr>
          <w:sz w:val="28"/>
          <w:szCs w:val="28"/>
        </w:rPr>
        <w:t xml:space="preserve"> рисунка</w:t>
      </w:r>
      <w:r w:rsidRPr="00FD62A1">
        <w:rPr>
          <w:sz w:val="28"/>
          <w:szCs w:val="28"/>
        </w:rPr>
        <w:t xml:space="preserve"> и 1</w:t>
      </w:r>
      <w:r w:rsidR="0016472A">
        <w:rPr>
          <w:sz w:val="28"/>
          <w:szCs w:val="28"/>
        </w:rPr>
        <w:t>6</w:t>
      </w:r>
      <w:r w:rsidRPr="00FD62A1">
        <w:rPr>
          <w:sz w:val="28"/>
          <w:szCs w:val="28"/>
        </w:rPr>
        <w:t xml:space="preserve"> таблиц.</w:t>
      </w:r>
    </w:p>
    <w:p w14:paraId="621173C9" w14:textId="77777777" w:rsidR="00F63DAA" w:rsidRDefault="00F63DAA" w:rsidP="00F63DAA"/>
    <w:p w14:paraId="5293DB5B" w14:textId="77777777" w:rsidR="00F63DAA" w:rsidRDefault="00F63DAA" w:rsidP="00F63DAA">
      <w:pPr>
        <w:jc w:val="center"/>
        <w:rPr>
          <w:b/>
          <w:sz w:val="28"/>
          <w:szCs w:val="28"/>
        </w:rPr>
      </w:pPr>
    </w:p>
    <w:p w14:paraId="0D531D22" w14:textId="77777777" w:rsidR="00F63DAA" w:rsidRDefault="00F63DAA" w:rsidP="00F63DAA">
      <w:pPr>
        <w:jc w:val="center"/>
        <w:rPr>
          <w:b/>
          <w:sz w:val="28"/>
          <w:szCs w:val="28"/>
        </w:rPr>
      </w:pPr>
    </w:p>
    <w:p w14:paraId="48916A7B" w14:textId="77777777" w:rsidR="00EB7C9B" w:rsidRPr="004F4DB0" w:rsidRDefault="00EB7C9B" w:rsidP="00F63DAA">
      <w:pPr>
        <w:jc w:val="center"/>
        <w:rPr>
          <w:sz w:val="28"/>
          <w:szCs w:val="28"/>
        </w:rPr>
      </w:pPr>
      <w:r w:rsidRPr="00920052">
        <w:rPr>
          <w:b/>
          <w:caps/>
          <w:sz w:val="28"/>
          <w:szCs w:val="28"/>
        </w:rPr>
        <w:br w:type="page"/>
      </w:r>
    </w:p>
    <w:p w14:paraId="0DAED551" w14:textId="77777777" w:rsidR="006C1437" w:rsidRDefault="00FD6E63" w:rsidP="00690EF4">
      <w:pPr>
        <w:pStyle w:val="a4"/>
        <w:tabs>
          <w:tab w:val="left" w:pos="993"/>
          <w:tab w:val="left" w:pos="1560"/>
          <w:tab w:val="left" w:pos="1843"/>
          <w:tab w:val="left" w:pos="1985"/>
          <w:tab w:val="left" w:pos="2127"/>
        </w:tabs>
        <w:ind w:left="0" w:firstLine="567"/>
        <w:jc w:val="both"/>
        <w:rPr>
          <w:caps/>
          <w:sz w:val="28"/>
          <w:szCs w:val="28"/>
        </w:rPr>
      </w:pPr>
      <w:r w:rsidRPr="00AE7CBB">
        <w:rPr>
          <w:b/>
          <w:caps/>
          <w:sz w:val="28"/>
          <w:szCs w:val="28"/>
        </w:rPr>
        <w:lastRenderedPageBreak/>
        <w:t>1 СОВРЕМЕННОЕ СОСТОЯНИЕ ВОПРОСА ПОЛУЧЕНИ</w:t>
      </w:r>
      <w:r w:rsidR="00B0326D">
        <w:rPr>
          <w:b/>
          <w:caps/>
          <w:sz w:val="28"/>
          <w:szCs w:val="28"/>
        </w:rPr>
        <w:t>я</w:t>
      </w:r>
      <w:r w:rsidRPr="00AE7CBB">
        <w:rPr>
          <w:b/>
          <w:caps/>
          <w:sz w:val="28"/>
          <w:szCs w:val="28"/>
        </w:rPr>
        <w:t xml:space="preserve"> И МОДИФИЦИРОВАНИ</w:t>
      </w:r>
      <w:r w:rsidR="002D161F">
        <w:rPr>
          <w:b/>
          <w:caps/>
          <w:sz w:val="28"/>
          <w:szCs w:val="28"/>
        </w:rPr>
        <w:t>Я</w:t>
      </w:r>
      <w:r w:rsidRPr="00AE7CBB">
        <w:rPr>
          <w:b/>
          <w:caps/>
          <w:sz w:val="28"/>
          <w:szCs w:val="28"/>
        </w:rPr>
        <w:t xml:space="preserve"> ПОКРЫТИЙ НА ОСНОВЕ T</w:t>
      </w:r>
      <w:r w:rsidR="00274905" w:rsidRPr="00AE7CBB">
        <w:rPr>
          <w:b/>
          <w:sz w:val="28"/>
          <w:szCs w:val="28"/>
        </w:rPr>
        <w:t>i</w:t>
      </w:r>
      <w:r w:rsidRPr="00AE7CBB">
        <w:rPr>
          <w:b/>
          <w:caps/>
          <w:sz w:val="28"/>
          <w:szCs w:val="28"/>
        </w:rPr>
        <w:t>-S</w:t>
      </w:r>
      <w:r w:rsidR="00274905" w:rsidRPr="00AE7CBB">
        <w:rPr>
          <w:b/>
          <w:sz w:val="28"/>
          <w:szCs w:val="28"/>
        </w:rPr>
        <w:t>i</w:t>
      </w:r>
      <w:r w:rsidRPr="00AE7CBB">
        <w:rPr>
          <w:b/>
          <w:caps/>
          <w:sz w:val="28"/>
          <w:szCs w:val="28"/>
        </w:rPr>
        <w:t>-C</w:t>
      </w:r>
    </w:p>
    <w:p w14:paraId="073A35BB" w14:textId="77777777" w:rsidR="00FD6858" w:rsidRDefault="00FD6858" w:rsidP="00FD6858">
      <w:pPr>
        <w:pStyle w:val="af7"/>
        <w:rPr>
          <w:lang w:val="ru-RU"/>
        </w:rPr>
      </w:pPr>
    </w:p>
    <w:p w14:paraId="5F2C0E57" w14:textId="77777777" w:rsidR="00A6345D" w:rsidRDefault="00B42F9D" w:rsidP="00A6345D">
      <w:pPr>
        <w:pStyle w:val="af7"/>
        <w:rPr>
          <w:lang w:val="ru-RU"/>
        </w:rPr>
      </w:pPr>
      <w:r w:rsidRPr="00B42F9D">
        <w:rPr>
          <w:lang w:val="ru-RU"/>
        </w:rPr>
        <w:t>В н</w:t>
      </w:r>
      <w:r w:rsidR="00FD6858" w:rsidRPr="00B42F9D">
        <w:rPr>
          <w:lang w:val="ru-RU"/>
        </w:rPr>
        <w:t>астоящ</w:t>
      </w:r>
      <w:r w:rsidRPr="00B42F9D">
        <w:rPr>
          <w:lang w:val="ru-RU"/>
        </w:rPr>
        <w:t>ей</w:t>
      </w:r>
      <w:r w:rsidR="00FD6858" w:rsidRPr="00B42F9D">
        <w:rPr>
          <w:lang w:val="ru-RU"/>
        </w:rPr>
        <w:t xml:space="preserve"> глав</w:t>
      </w:r>
      <w:r w:rsidRPr="00B42F9D">
        <w:rPr>
          <w:lang w:val="ru-RU"/>
        </w:rPr>
        <w:t>е</w:t>
      </w:r>
      <w:r w:rsidR="00FD6858" w:rsidRPr="00B42F9D">
        <w:rPr>
          <w:lang w:val="ru-RU"/>
        </w:rPr>
        <w:t xml:space="preserve"> </w:t>
      </w:r>
      <w:r w:rsidRPr="00B42F9D">
        <w:rPr>
          <w:lang w:val="ru-RU"/>
        </w:rPr>
        <w:t xml:space="preserve">анализируется современное состояние вопроса </w:t>
      </w:r>
      <w:r w:rsidR="00B0326D">
        <w:rPr>
          <w:lang w:val="ru-RU"/>
        </w:rPr>
        <w:t xml:space="preserve">получения покрытий на основе МАХ-фаз системы </w:t>
      </w:r>
      <w:r w:rsidR="00B0326D" w:rsidRPr="00B0326D">
        <w:rPr>
          <w:lang w:val="ru-RU"/>
        </w:rPr>
        <w:t>Ti-Si-C</w:t>
      </w:r>
      <w:r w:rsidR="00B0326D">
        <w:rPr>
          <w:lang w:val="ru-RU"/>
        </w:rPr>
        <w:t xml:space="preserve">. Дано подробное описание кристаллического строения, механических и трибологических свойств </w:t>
      </w:r>
      <w:r w:rsidR="00B0326D" w:rsidRPr="00B0326D">
        <w:rPr>
          <w:lang w:val="ru-RU"/>
        </w:rPr>
        <w:t>покрытий на основе карбосилицида титана.</w:t>
      </w:r>
      <w:r w:rsidR="00B0326D">
        <w:rPr>
          <w:lang w:val="ru-RU"/>
        </w:rPr>
        <w:t xml:space="preserve"> Освещены основные методы получения покрытий данных соединений, показана перспективность их получения методами</w:t>
      </w:r>
      <w:r w:rsidR="00A6345D">
        <w:rPr>
          <w:lang w:val="ru-RU"/>
        </w:rPr>
        <w:t>, сочетающих</w:t>
      </w:r>
      <w:r w:rsidR="00B0326D">
        <w:rPr>
          <w:lang w:val="ru-RU"/>
        </w:rPr>
        <w:t xml:space="preserve"> </w:t>
      </w:r>
      <w:r w:rsidR="00A6345D">
        <w:rPr>
          <w:lang w:val="ru-RU"/>
        </w:rPr>
        <w:t xml:space="preserve">детонационное напыление и импульсно-плазменной обработки. </w:t>
      </w:r>
      <w:r w:rsidR="00B0326D">
        <w:rPr>
          <w:lang w:val="ru-RU"/>
        </w:rPr>
        <w:t xml:space="preserve"> </w:t>
      </w:r>
    </w:p>
    <w:p w14:paraId="382EFD6B" w14:textId="77777777" w:rsidR="00A6345D" w:rsidRDefault="00A6345D" w:rsidP="00A6345D">
      <w:pPr>
        <w:pStyle w:val="af7"/>
        <w:rPr>
          <w:lang w:val="ru-RU"/>
        </w:rPr>
      </w:pPr>
      <w:r>
        <w:rPr>
          <w:lang w:val="ru-RU"/>
        </w:rPr>
        <w:t>На основании проведенного обзора сформулированы основные направления и задачи исследований данной работы.</w:t>
      </w:r>
    </w:p>
    <w:p w14:paraId="7DBCB53A" w14:textId="77777777" w:rsidR="00A6345D" w:rsidRPr="00A6345D" w:rsidRDefault="00A6345D" w:rsidP="00A6345D">
      <w:pPr>
        <w:pStyle w:val="af7"/>
        <w:rPr>
          <w:lang w:val="ru-RU"/>
        </w:rPr>
      </w:pPr>
    </w:p>
    <w:p w14:paraId="4B817D96" w14:textId="77777777" w:rsidR="0088112F" w:rsidRDefault="00017BD9" w:rsidP="00690EF4">
      <w:pPr>
        <w:pStyle w:val="a4"/>
        <w:tabs>
          <w:tab w:val="left" w:pos="993"/>
          <w:tab w:val="left" w:pos="1560"/>
          <w:tab w:val="left" w:pos="1843"/>
          <w:tab w:val="left" w:pos="1985"/>
          <w:tab w:val="left" w:pos="2127"/>
        </w:tabs>
        <w:ind w:left="0" w:firstLine="567"/>
        <w:jc w:val="both"/>
        <w:rPr>
          <w:b/>
          <w:caps/>
          <w:sz w:val="28"/>
          <w:szCs w:val="28"/>
        </w:rPr>
      </w:pPr>
      <w:r w:rsidRPr="00AE7CBB">
        <w:rPr>
          <w:b/>
          <w:bCs/>
          <w:sz w:val="28"/>
          <w:szCs w:val="28"/>
        </w:rPr>
        <w:t xml:space="preserve">1.1 </w:t>
      </w:r>
      <w:r w:rsidR="009334CB" w:rsidRPr="009334CB">
        <w:rPr>
          <w:b/>
          <w:bCs/>
          <w:sz w:val="28"/>
          <w:szCs w:val="28"/>
        </w:rPr>
        <w:t>Структурно-фазовое состояние и свойства MAX</w:t>
      </w:r>
      <w:r w:rsidR="009334CB" w:rsidRPr="009334CB">
        <w:rPr>
          <w:b/>
          <w:bCs/>
          <w:sz w:val="28"/>
          <w:szCs w:val="28"/>
          <w:vertAlign w:val="subscript"/>
        </w:rPr>
        <w:t xml:space="preserve"> </w:t>
      </w:r>
      <w:r w:rsidR="009334CB" w:rsidRPr="009334CB">
        <w:rPr>
          <w:b/>
          <w:bCs/>
          <w:sz w:val="28"/>
          <w:szCs w:val="28"/>
        </w:rPr>
        <w:t>фаз на основе системы Ti-Si-C</w:t>
      </w:r>
    </w:p>
    <w:p w14:paraId="41BBC5B9" w14:textId="77777777" w:rsidR="00426AC3" w:rsidRPr="007C26D2" w:rsidRDefault="006F52B5" w:rsidP="00690EF4">
      <w:pPr>
        <w:tabs>
          <w:tab w:val="left" w:pos="1080"/>
        </w:tabs>
        <w:ind w:firstLine="567"/>
        <w:jc w:val="both"/>
        <w:rPr>
          <w:sz w:val="28"/>
          <w:szCs w:val="28"/>
        </w:rPr>
      </w:pPr>
      <w:r w:rsidRPr="006F52B5">
        <w:rPr>
          <w:sz w:val="28"/>
          <w:szCs w:val="28"/>
        </w:rPr>
        <w:t>MAX-фазы являются относительно новым классом тройных соединений, объединенных общей структурной формулой M</w:t>
      </w:r>
      <w:r w:rsidRPr="00AE7CBB">
        <w:rPr>
          <w:sz w:val="28"/>
          <w:szCs w:val="28"/>
          <w:vertAlign w:val="subscript"/>
        </w:rPr>
        <w:t>n+1</w:t>
      </w:r>
      <w:r w:rsidRPr="006F52B5">
        <w:rPr>
          <w:sz w:val="28"/>
          <w:szCs w:val="28"/>
        </w:rPr>
        <w:t>AX</w:t>
      </w:r>
      <w:r w:rsidRPr="00AE7CBB">
        <w:rPr>
          <w:sz w:val="28"/>
          <w:szCs w:val="28"/>
          <w:vertAlign w:val="subscript"/>
        </w:rPr>
        <w:t>n</w:t>
      </w:r>
      <w:r w:rsidRPr="006F52B5">
        <w:rPr>
          <w:sz w:val="28"/>
          <w:szCs w:val="28"/>
        </w:rPr>
        <w:t>, где M – это переходный металл, A</w:t>
      </w:r>
      <w:r w:rsidR="00BB60CB">
        <w:rPr>
          <w:sz w:val="28"/>
          <w:szCs w:val="28"/>
        </w:rPr>
        <w:t xml:space="preserve"> - </w:t>
      </w:r>
      <w:r w:rsidRPr="006F52B5">
        <w:rPr>
          <w:sz w:val="28"/>
          <w:szCs w:val="28"/>
        </w:rPr>
        <w:t xml:space="preserve">элемент </w:t>
      </w:r>
      <w:r w:rsidR="001709AE">
        <w:rPr>
          <w:sz w:val="28"/>
          <w:szCs w:val="28"/>
          <w:lang w:val="en-US"/>
        </w:rPr>
        <w:t>IIIA</w:t>
      </w:r>
      <w:r w:rsidR="001709AE">
        <w:rPr>
          <w:sz w:val="28"/>
          <w:szCs w:val="28"/>
        </w:rPr>
        <w:t xml:space="preserve"> или </w:t>
      </w:r>
      <w:r w:rsidR="001709AE">
        <w:rPr>
          <w:sz w:val="28"/>
          <w:szCs w:val="28"/>
          <w:lang w:val="en-US"/>
        </w:rPr>
        <w:t>IVA</w:t>
      </w:r>
      <w:r w:rsidR="001709AE">
        <w:rPr>
          <w:sz w:val="28"/>
          <w:szCs w:val="28"/>
        </w:rPr>
        <w:t xml:space="preserve"> под</w:t>
      </w:r>
      <w:r w:rsidRPr="006F52B5">
        <w:rPr>
          <w:sz w:val="28"/>
          <w:szCs w:val="28"/>
        </w:rPr>
        <w:t>группы периодической таблицы Менделеева, X</w:t>
      </w:r>
      <w:r w:rsidR="0090525B">
        <w:rPr>
          <w:sz w:val="28"/>
          <w:szCs w:val="28"/>
        </w:rPr>
        <w:t xml:space="preserve"> </w:t>
      </w:r>
      <w:r w:rsidR="001709AE">
        <w:rPr>
          <w:sz w:val="28"/>
          <w:szCs w:val="28"/>
        </w:rPr>
        <w:t>–</w:t>
      </w:r>
      <w:r w:rsidR="0090525B">
        <w:rPr>
          <w:sz w:val="28"/>
          <w:szCs w:val="28"/>
        </w:rPr>
        <w:t xml:space="preserve"> </w:t>
      </w:r>
      <w:r w:rsidR="001709AE">
        <w:rPr>
          <w:sz w:val="28"/>
          <w:szCs w:val="28"/>
        </w:rPr>
        <w:t>углерод или азот</w:t>
      </w:r>
      <w:r w:rsidRPr="006F52B5">
        <w:rPr>
          <w:sz w:val="28"/>
          <w:szCs w:val="28"/>
        </w:rPr>
        <w:t>. MAX-фазы представляют интерес научной</w:t>
      </w:r>
      <w:r w:rsidR="00970F06">
        <w:rPr>
          <w:sz w:val="28"/>
          <w:szCs w:val="28"/>
        </w:rPr>
        <w:t xml:space="preserve"> </w:t>
      </w:r>
      <w:r w:rsidRPr="006F52B5">
        <w:rPr>
          <w:sz w:val="28"/>
          <w:szCs w:val="28"/>
        </w:rPr>
        <w:t xml:space="preserve">и </w:t>
      </w:r>
      <w:r w:rsidR="00970F06">
        <w:rPr>
          <w:sz w:val="28"/>
          <w:szCs w:val="28"/>
        </w:rPr>
        <w:t>п</w:t>
      </w:r>
      <w:r w:rsidRPr="006F52B5">
        <w:rPr>
          <w:sz w:val="28"/>
          <w:szCs w:val="28"/>
        </w:rPr>
        <w:t xml:space="preserve">рикладной точек зрения ввиду уникальной комбинации физических свойств, наблюдаемых исключительно в подобных </w:t>
      </w:r>
      <w:r w:rsidRPr="005A14C4">
        <w:rPr>
          <w:sz w:val="28"/>
          <w:szCs w:val="28"/>
        </w:rPr>
        <w:t>соединениях</w:t>
      </w:r>
      <w:r w:rsidR="008A23A8" w:rsidRPr="005A14C4">
        <w:rPr>
          <w:sz w:val="28"/>
          <w:szCs w:val="28"/>
        </w:rPr>
        <w:t> </w:t>
      </w:r>
      <w:r w:rsidR="00AE7CBB" w:rsidRPr="005A14C4">
        <w:rPr>
          <w:sz w:val="28"/>
          <w:szCs w:val="28"/>
        </w:rPr>
        <w:t>[</w:t>
      </w:r>
      <w:r w:rsidR="00AF5A8E" w:rsidRPr="00AF5A8E">
        <w:rPr>
          <w:sz w:val="28"/>
          <w:szCs w:val="28"/>
        </w:rPr>
        <w:t>1-</w:t>
      </w:r>
      <w:r w:rsidR="00C55A31">
        <w:rPr>
          <w:sz w:val="28"/>
          <w:szCs w:val="28"/>
        </w:rPr>
        <w:t>6</w:t>
      </w:r>
      <w:r w:rsidR="00AE7CBB" w:rsidRPr="005A14C4">
        <w:rPr>
          <w:sz w:val="28"/>
          <w:szCs w:val="28"/>
        </w:rPr>
        <w:t>].</w:t>
      </w:r>
      <w:r w:rsidRPr="006F52B5">
        <w:rPr>
          <w:sz w:val="28"/>
          <w:szCs w:val="28"/>
        </w:rPr>
        <w:t xml:space="preserve"> </w:t>
      </w:r>
      <w:r w:rsidR="00AE7CBB" w:rsidRPr="006F52B5">
        <w:rPr>
          <w:sz w:val="28"/>
          <w:szCs w:val="28"/>
        </w:rPr>
        <w:t>Свойства</w:t>
      </w:r>
      <w:r w:rsidRPr="006F52B5">
        <w:rPr>
          <w:sz w:val="28"/>
          <w:szCs w:val="28"/>
        </w:rPr>
        <w:t xml:space="preserve"> MAX-фаз являются комбинацией металлоподобных и керамоподобных свойств </w:t>
      </w:r>
      <w:r w:rsidR="008A23A8">
        <w:rPr>
          <w:sz w:val="28"/>
          <w:szCs w:val="28"/>
        </w:rPr>
        <w:t>-</w:t>
      </w:r>
      <w:r w:rsidRPr="006F52B5">
        <w:rPr>
          <w:sz w:val="28"/>
          <w:szCs w:val="28"/>
        </w:rPr>
        <w:t xml:space="preserve"> эти соединения обладают высокими значениями электрической и тепловой проводимости, подобно металлам, но при этом они также обладают высокой прочностью и сопротивляемостью внешним повреждениям, химическому воздействию, </w:t>
      </w:r>
      <w:r w:rsidR="0088112F">
        <w:rPr>
          <w:sz w:val="28"/>
          <w:szCs w:val="28"/>
        </w:rPr>
        <w:t>износостойкостью</w:t>
      </w:r>
      <w:r w:rsidRPr="006F52B5">
        <w:rPr>
          <w:sz w:val="28"/>
          <w:szCs w:val="28"/>
        </w:rPr>
        <w:t xml:space="preserve">, тепловому удару, подобно керамикам. </w:t>
      </w:r>
      <w:r w:rsidR="00426AC3" w:rsidRPr="004E0432">
        <w:rPr>
          <w:sz w:val="28"/>
          <w:szCs w:val="28"/>
        </w:rPr>
        <w:t>Уникальные свойства карбосилицида титана объясняются особым кристаллическим строением карбосилицида титана, в котором карбидные слои [Ti</w:t>
      </w:r>
      <w:r w:rsidR="00426AC3" w:rsidRPr="004E0432">
        <w:rPr>
          <w:sz w:val="28"/>
          <w:szCs w:val="28"/>
          <w:vertAlign w:val="subscript"/>
        </w:rPr>
        <w:t>3</w:t>
      </w:r>
      <w:r w:rsidR="00426AC3" w:rsidRPr="004E0432">
        <w:rPr>
          <w:sz w:val="28"/>
          <w:szCs w:val="28"/>
        </w:rPr>
        <w:t>C</w:t>
      </w:r>
      <w:r w:rsidR="00426AC3" w:rsidRPr="004E0432">
        <w:rPr>
          <w:sz w:val="28"/>
          <w:szCs w:val="28"/>
          <w:vertAlign w:val="subscript"/>
        </w:rPr>
        <w:t>2</w:t>
      </w:r>
      <w:r w:rsidR="00426AC3" w:rsidRPr="004E0432">
        <w:rPr>
          <w:sz w:val="28"/>
          <w:szCs w:val="28"/>
        </w:rPr>
        <w:t>] разделены атомными слоями кремния и слабо связаны друг с другом</w:t>
      </w:r>
      <w:r w:rsidR="00AF5A8E" w:rsidRPr="00AF5A8E">
        <w:rPr>
          <w:sz w:val="28"/>
          <w:szCs w:val="28"/>
        </w:rPr>
        <w:t xml:space="preserve"> </w:t>
      </w:r>
      <w:r w:rsidR="00AF5A8E" w:rsidRPr="005A14C4">
        <w:rPr>
          <w:sz w:val="28"/>
          <w:szCs w:val="28"/>
        </w:rPr>
        <w:t>[</w:t>
      </w:r>
      <w:r w:rsidR="00C55A31">
        <w:rPr>
          <w:sz w:val="28"/>
          <w:szCs w:val="28"/>
        </w:rPr>
        <w:t>7</w:t>
      </w:r>
      <w:r w:rsidR="00AF5A8E" w:rsidRPr="00AF5A8E">
        <w:rPr>
          <w:sz w:val="28"/>
          <w:szCs w:val="28"/>
        </w:rPr>
        <w:t>-</w:t>
      </w:r>
      <w:r w:rsidR="00957C38">
        <w:rPr>
          <w:sz w:val="28"/>
          <w:szCs w:val="28"/>
        </w:rPr>
        <w:t>9</w:t>
      </w:r>
      <w:r w:rsidR="00AF5A8E" w:rsidRPr="005A14C4">
        <w:rPr>
          <w:sz w:val="28"/>
          <w:szCs w:val="28"/>
        </w:rPr>
        <w:t>]</w:t>
      </w:r>
      <w:r w:rsidR="00426AC3" w:rsidRPr="004E0432">
        <w:rPr>
          <w:sz w:val="28"/>
          <w:szCs w:val="28"/>
        </w:rPr>
        <w:t>.</w:t>
      </w:r>
    </w:p>
    <w:p w14:paraId="5B9D2911" w14:textId="77777777" w:rsidR="00BB47EB" w:rsidRDefault="00426AC3" w:rsidP="00690EF4">
      <w:pPr>
        <w:tabs>
          <w:tab w:val="left" w:pos="1080"/>
        </w:tabs>
        <w:ind w:firstLine="567"/>
        <w:jc w:val="both"/>
        <w:rPr>
          <w:color w:val="00B050"/>
          <w:sz w:val="28"/>
          <w:szCs w:val="28"/>
        </w:rPr>
      </w:pPr>
      <w:r w:rsidRPr="00A3229C">
        <w:rPr>
          <w:sz w:val="28"/>
          <w:szCs w:val="28"/>
        </w:rPr>
        <w:t>Гексагональная элементарная ячейка МАХ-фаз относится к P63/mmc</w:t>
      </w:r>
      <w:r>
        <w:rPr>
          <w:sz w:val="28"/>
          <w:szCs w:val="28"/>
        </w:rPr>
        <w:t xml:space="preserve"> </w:t>
      </w:r>
      <w:r w:rsidRPr="00A3229C">
        <w:rPr>
          <w:sz w:val="28"/>
          <w:szCs w:val="28"/>
        </w:rPr>
        <w:t>пространственной группе и имеет две формульные единицы в строении: М</w:t>
      </w:r>
      <w:r w:rsidR="00BB47EB">
        <w:rPr>
          <w:sz w:val="28"/>
          <w:szCs w:val="28"/>
        </w:rPr>
        <w:t>-</w:t>
      </w:r>
      <w:r w:rsidRPr="00A3229C">
        <w:rPr>
          <w:sz w:val="28"/>
          <w:szCs w:val="28"/>
        </w:rPr>
        <w:t xml:space="preserve">Х и А. </w:t>
      </w:r>
      <w:r w:rsidRPr="004E0432">
        <w:rPr>
          <w:sz w:val="28"/>
          <w:szCs w:val="28"/>
        </w:rPr>
        <w:t xml:space="preserve">Элементарная ячейка карбосилицида титана </w:t>
      </w:r>
      <w:r w:rsidR="00570073" w:rsidRPr="004E0432">
        <w:rPr>
          <w:sz w:val="28"/>
          <w:szCs w:val="28"/>
        </w:rPr>
        <w:t>Ti</w:t>
      </w:r>
      <w:r w:rsidR="00570073" w:rsidRPr="004E0432">
        <w:rPr>
          <w:sz w:val="28"/>
          <w:szCs w:val="28"/>
          <w:vertAlign w:val="subscript"/>
        </w:rPr>
        <w:t>3</w:t>
      </w:r>
      <w:r w:rsidR="00570073" w:rsidRPr="004E0432">
        <w:rPr>
          <w:sz w:val="28"/>
          <w:szCs w:val="28"/>
        </w:rPr>
        <w:t>SiC</w:t>
      </w:r>
      <w:r w:rsidR="00570073" w:rsidRPr="004E0432">
        <w:rPr>
          <w:sz w:val="28"/>
          <w:szCs w:val="28"/>
          <w:vertAlign w:val="subscript"/>
        </w:rPr>
        <w:t>2</w:t>
      </w:r>
      <w:r w:rsidR="00570073">
        <w:rPr>
          <w:sz w:val="28"/>
          <w:szCs w:val="28"/>
          <w:vertAlign w:val="subscript"/>
        </w:rPr>
        <w:t xml:space="preserve"> </w:t>
      </w:r>
      <w:r w:rsidRPr="004E0432">
        <w:rPr>
          <w:sz w:val="28"/>
          <w:szCs w:val="28"/>
        </w:rPr>
        <w:t xml:space="preserve">состоит </w:t>
      </w:r>
      <w:r w:rsidR="00636BBF" w:rsidRPr="004E0432">
        <w:rPr>
          <w:sz w:val="28"/>
          <w:szCs w:val="28"/>
        </w:rPr>
        <w:t xml:space="preserve">из </w:t>
      </w:r>
      <w:r w:rsidR="00570073" w:rsidRPr="00570073">
        <w:rPr>
          <w:sz w:val="28"/>
          <w:szCs w:val="28"/>
        </w:rPr>
        <w:t>карбидн</w:t>
      </w:r>
      <w:r w:rsidR="00570073">
        <w:rPr>
          <w:sz w:val="28"/>
          <w:szCs w:val="28"/>
        </w:rPr>
        <w:t xml:space="preserve">ого </w:t>
      </w:r>
      <w:r w:rsidR="00570073" w:rsidRPr="00570073">
        <w:rPr>
          <w:sz w:val="28"/>
          <w:szCs w:val="28"/>
        </w:rPr>
        <w:t>сло</w:t>
      </w:r>
      <w:r w:rsidR="00570073">
        <w:rPr>
          <w:sz w:val="28"/>
          <w:szCs w:val="28"/>
        </w:rPr>
        <w:t>я</w:t>
      </w:r>
      <w:r w:rsidR="00570073" w:rsidRPr="00570073">
        <w:rPr>
          <w:sz w:val="28"/>
          <w:szCs w:val="28"/>
        </w:rPr>
        <w:t xml:space="preserve"> Ti</w:t>
      </w:r>
      <w:r w:rsidR="00570073" w:rsidRPr="000902CB">
        <w:rPr>
          <w:sz w:val="28"/>
          <w:szCs w:val="28"/>
          <w:vertAlign w:val="subscript"/>
        </w:rPr>
        <w:t>3</w:t>
      </w:r>
      <w:r w:rsidR="00570073" w:rsidRPr="00570073">
        <w:rPr>
          <w:sz w:val="28"/>
          <w:szCs w:val="28"/>
        </w:rPr>
        <w:t>C</w:t>
      </w:r>
      <w:r w:rsidR="00570073" w:rsidRPr="000902CB">
        <w:rPr>
          <w:sz w:val="28"/>
          <w:szCs w:val="28"/>
          <w:vertAlign w:val="subscript"/>
        </w:rPr>
        <w:t>2</w:t>
      </w:r>
      <w:r w:rsidR="00570073">
        <w:rPr>
          <w:sz w:val="28"/>
          <w:szCs w:val="28"/>
        </w:rPr>
        <w:t xml:space="preserve"> (М</w:t>
      </w:r>
      <w:r w:rsidR="00BB47EB">
        <w:rPr>
          <w:sz w:val="28"/>
          <w:szCs w:val="28"/>
        </w:rPr>
        <w:t>-</w:t>
      </w:r>
      <w:r w:rsidR="00570073">
        <w:rPr>
          <w:sz w:val="28"/>
          <w:szCs w:val="28"/>
        </w:rPr>
        <w:t>Х) и</w:t>
      </w:r>
      <w:r w:rsidR="00570073" w:rsidRPr="00570073">
        <w:rPr>
          <w:sz w:val="28"/>
          <w:szCs w:val="28"/>
        </w:rPr>
        <w:t xml:space="preserve"> разделен</w:t>
      </w:r>
      <w:r w:rsidR="00431790">
        <w:rPr>
          <w:sz w:val="28"/>
          <w:szCs w:val="28"/>
        </w:rPr>
        <w:t>а</w:t>
      </w:r>
      <w:r w:rsidR="00570073" w:rsidRPr="00570073">
        <w:rPr>
          <w:sz w:val="28"/>
          <w:szCs w:val="28"/>
        </w:rPr>
        <w:t xml:space="preserve"> атомными слоями кремния</w:t>
      </w:r>
      <w:r w:rsidR="00570073" w:rsidRPr="004E0432">
        <w:rPr>
          <w:sz w:val="28"/>
          <w:szCs w:val="28"/>
        </w:rPr>
        <w:t xml:space="preserve"> </w:t>
      </w:r>
      <w:r w:rsidR="00570073">
        <w:rPr>
          <w:sz w:val="28"/>
          <w:szCs w:val="28"/>
        </w:rPr>
        <w:t xml:space="preserve">(А - </w:t>
      </w:r>
      <w:r w:rsidR="00570073" w:rsidRPr="006F52B5">
        <w:rPr>
          <w:sz w:val="28"/>
          <w:szCs w:val="28"/>
        </w:rPr>
        <w:t xml:space="preserve">элемент </w:t>
      </w:r>
      <w:r w:rsidR="00570073">
        <w:rPr>
          <w:sz w:val="28"/>
          <w:szCs w:val="28"/>
          <w:lang w:val="en-US"/>
        </w:rPr>
        <w:t>IVA</w:t>
      </w:r>
      <w:r w:rsidR="00570073">
        <w:rPr>
          <w:sz w:val="28"/>
          <w:szCs w:val="28"/>
        </w:rPr>
        <w:t xml:space="preserve"> под</w:t>
      </w:r>
      <w:r w:rsidR="00570073" w:rsidRPr="006F52B5">
        <w:rPr>
          <w:sz w:val="28"/>
          <w:szCs w:val="28"/>
        </w:rPr>
        <w:t>группы</w:t>
      </w:r>
      <w:r w:rsidR="00570073">
        <w:rPr>
          <w:sz w:val="28"/>
          <w:szCs w:val="28"/>
        </w:rPr>
        <w:t>)</w:t>
      </w:r>
      <w:r w:rsidR="00957C38">
        <w:rPr>
          <w:sz w:val="28"/>
          <w:szCs w:val="28"/>
        </w:rPr>
        <w:t xml:space="preserve"> </w:t>
      </w:r>
      <w:r w:rsidR="00957C38" w:rsidRPr="00957C38">
        <w:rPr>
          <w:sz w:val="28"/>
          <w:szCs w:val="28"/>
        </w:rPr>
        <w:t>[</w:t>
      </w:r>
      <w:r w:rsidR="00957C38">
        <w:rPr>
          <w:sz w:val="28"/>
          <w:szCs w:val="28"/>
        </w:rPr>
        <w:t>10</w:t>
      </w:r>
      <w:r w:rsidR="00957C38" w:rsidRPr="00957C38">
        <w:rPr>
          <w:sz w:val="28"/>
          <w:szCs w:val="28"/>
        </w:rPr>
        <w:t>]</w:t>
      </w:r>
      <w:r w:rsidR="00570073" w:rsidRPr="00957C38">
        <w:rPr>
          <w:sz w:val="28"/>
          <w:szCs w:val="28"/>
        </w:rPr>
        <w:t>.</w:t>
      </w:r>
      <w:r w:rsidR="00570073">
        <w:rPr>
          <w:sz w:val="28"/>
          <w:szCs w:val="28"/>
        </w:rPr>
        <w:t xml:space="preserve"> </w:t>
      </w:r>
      <w:r w:rsidR="00BB47EB" w:rsidRPr="00021E1D">
        <w:rPr>
          <w:sz w:val="28"/>
          <w:szCs w:val="28"/>
          <w:lang w:val="en-US"/>
        </w:rPr>
        <w:t>Barsoum</w:t>
      </w:r>
      <w:r w:rsidR="004D102B" w:rsidRPr="004D102B">
        <w:rPr>
          <w:sz w:val="28"/>
          <w:szCs w:val="28"/>
        </w:rPr>
        <w:t xml:space="preserve"> </w:t>
      </w:r>
      <w:r w:rsidR="00423DB3" w:rsidRPr="00423DB3">
        <w:rPr>
          <w:sz w:val="28"/>
          <w:szCs w:val="28"/>
          <w:lang w:val="en-US"/>
        </w:rPr>
        <w:t>Michel</w:t>
      </w:r>
      <w:r w:rsidR="00423DB3" w:rsidRPr="00423DB3">
        <w:rPr>
          <w:sz w:val="28"/>
          <w:szCs w:val="28"/>
        </w:rPr>
        <w:t xml:space="preserve"> </w:t>
      </w:r>
      <w:r w:rsidR="00423DB3" w:rsidRPr="00423DB3">
        <w:rPr>
          <w:sz w:val="28"/>
          <w:szCs w:val="28"/>
          <w:lang w:val="en-US"/>
        </w:rPr>
        <w:t>W</w:t>
      </w:r>
      <w:r w:rsidR="00423DB3" w:rsidRPr="00423DB3">
        <w:rPr>
          <w:sz w:val="28"/>
          <w:szCs w:val="28"/>
        </w:rPr>
        <w:t xml:space="preserve">. </w:t>
      </w:r>
      <w:r w:rsidR="00BB47EB">
        <w:rPr>
          <w:sz w:val="28"/>
          <w:szCs w:val="28"/>
        </w:rPr>
        <w:t>и его соавторы</w:t>
      </w:r>
      <w:r w:rsidR="00BB47EB" w:rsidRPr="00021E1D">
        <w:rPr>
          <w:sz w:val="28"/>
          <w:szCs w:val="28"/>
        </w:rPr>
        <w:t xml:space="preserve"> </w:t>
      </w:r>
      <w:r w:rsidR="00690EF4" w:rsidRPr="00FE2EF0">
        <w:rPr>
          <w:sz w:val="28"/>
          <w:szCs w:val="28"/>
        </w:rPr>
        <w:t>[</w:t>
      </w:r>
      <w:r w:rsidR="00FE2EF0">
        <w:rPr>
          <w:sz w:val="28"/>
          <w:szCs w:val="28"/>
        </w:rPr>
        <w:t>11</w:t>
      </w:r>
      <w:r w:rsidR="00690EF4" w:rsidRPr="00FE2EF0">
        <w:rPr>
          <w:sz w:val="28"/>
          <w:szCs w:val="28"/>
        </w:rPr>
        <w:t>]</w:t>
      </w:r>
      <w:r w:rsidR="00690EF4" w:rsidRPr="00690EF4">
        <w:rPr>
          <w:sz w:val="28"/>
          <w:szCs w:val="28"/>
        </w:rPr>
        <w:t xml:space="preserve"> </w:t>
      </w:r>
      <w:r w:rsidR="00BB47EB" w:rsidRPr="00021E1D">
        <w:rPr>
          <w:sz w:val="28"/>
          <w:szCs w:val="28"/>
        </w:rPr>
        <w:t xml:space="preserve">сообщили, что связь </w:t>
      </w:r>
      <w:r w:rsidR="00BB47EB" w:rsidRPr="00021E1D">
        <w:rPr>
          <w:sz w:val="28"/>
          <w:szCs w:val="28"/>
          <w:lang w:val="en-US"/>
        </w:rPr>
        <w:t>Ti</w:t>
      </w:r>
      <w:r w:rsidR="00BB47EB" w:rsidRPr="00021E1D">
        <w:rPr>
          <w:sz w:val="28"/>
          <w:szCs w:val="28"/>
        </w:rPr>
        <w:t>-</w:t>
      </w:r>
      <w:r w:rsidR="00BB47EB" w:rsidRPr="00021E1D">
        <w:rPr>
          <w:sz w:val="28"/>
          <w:szCs w:val="28"/>
          <w:lang w:val="en-US"/>
        </w:rPr>
        <w:t>Si</w:t>
      </w:r>
      <w:r w:rsidR="00BB47EB" w:rsidRPr="00021E1D">
        <w:rPr>
          <w:sz w:val="28"/>
          <w:szCs w:val="28"/>
        </w:rPr>
        <w:t xml:space="preserve"> слабее, чем связь </w:t>
      </w:r>
      <w:r w:rsidR="00BB47EB" w:rsidRPr="00021E1D">
        <w:rPr>
          <w:sz w:val="28"/>
          <w:szCs w:val="28"/>
          <w:lang w:val="en-US"/>
        </w:rPr>
        <w:t>Ti</w:t>
      </w:r>
      <w:r w:rsidR="00BB47EB" w:rsidRPr="00021E1D">
        <w:rPr>
          <w:sz w:val="28"/>
          <w:szCs w:val="28"/>
        </w:rPr>
        <w:t>-</w:t>
      </w:r>
      <w:r w:rsidR="00BB47EB" w:rsidRPr="00021E1D">
        <w:rPr>
          <w:sz w:val="28"/>
          <w:szCs w:val="28"/>
          <w:lang w:val="en-US"/>
        </w:rPr>
        <w:t>C</w:t>
      </w:r>
      <w:r w:rsidR="00BB47EB" w:rsidRPr="00021E1D">
        <w:rPr>
          <w:sz w:val="28"/>
          <w:szCs w:val="28"/>
        </w:rPr>
        <w:t xml:space="preserve"> в структуре </w:t>
      </w:r>
      <w:r w:rsidR="00BB47EB" w:rsidRPr="00021E1D">
        <w:rPr>
          <w:sz w:val="28"/>
          <w:szCs w:val="28"/>
          <w:lang w:val="en-US"/>
        </w:rPr>
        <w:t>Ti</w:t>
      </w:r>
      <w:r w:rsidR="00BB47EB" w:rsidRPr="00021E1D">
        <w:rPr>
          <w:sz w:val="28"/>
          <w:szCs w:val="28"/>
          <w:vertAlign w:val="subscript"/>
        </w:rPr>
        <w:t>3</w:t>
      </w:r>
      <w:r w:rsidR="00BB47EB" w:rsidRPr="00021E1D">
        <w:rPr>
          <w:sz w:val="28"/>
          <w:szCs w:val="28"/>
          <w:lang w:val="en-US"/>
        </w:rPr>
        <w:t>SiC</w:t>
      </w:r>
      <w:r w:rsidR="00BB47EB" w:rsidRPr="00021E1D">
        <w:rPr>
          <w:sz w:val="28"/>
          <w:szCs w:val="28"/>
          <w:vertAlign w:val="subscript"/>
        </w:rPr>
        <w:t>2</w:t>
      </w:r>
      <w:r w:rsidR="00BB47EB" w:rsidRPr="00021E1D">
        <w:rPr>
          <w:sz w:val="28"/>
          <w:szCs w:val="28"/>
        </w:rPr>
        <w:t xml:space="preserve">, и это косвенно подтверждается тем фактом, что амплитуда колебаний атома </w:t>
      </w:r>
      <w:r w:rsidR="00BB47EB" w:rsidRPr="00021E1D">
        <w:rPr>
          <w:sz w:val="28"/>
          <w:szCs w:val="28"/>
          <w:lang w:val="en-US"/>
        </w:rPr>
        <w:t>Si</w:t>
      </w:r>
      <w:r w:rsidR="00BB47EB" w:rsidRPr="00021E1D">
        <w:rPr>
          <w:sz w:val="28"/>
          <w:szCs w:val="28"/>
        </w:rPr>
        <w:t xml:space="preserve"> больше, чем у </w:t>
      </w:r>
      <w:r w:rsidR="00BB47EB" w:rsidRPr="00021E1D">
        <w:rPr>
          <w:sz w:val="28"/>
          <w:szCs w:val="28"/>
          <w:lang w:val="en-US"/>
        </w:rPr>
        <w:t>Ti</w:t>
      </w:r>
      <w:r w:rsidR="00BB47EB" w:rsidRPr="00021E1D">
        <w:rPr>
          <w:sz w:val="28"/>
          <w:szCs w:val="28"/>
        </w:rPr>
        <w:t>. Это также косвенно указывает на то, что связь М</w:t>
      </w:r>
      <w:r w:rsidR="00BB47EB">
        <w:rPr>
          <w:sz w:val="28"/>
          <w:szCs w:val="28"/>
        </w:rPr>
        <w:t>-</w:t>
      </w:r>
      <w:r w:rsidR="00BB47EB" w:rsidRPr="00021E1D">
        <w:rPr>
          <w:sz w:val="28"/>
          <w:szCs w:val="28"/>
        </w:rPr>
        <w:t>Х сильнее, чем связь М</w:t>
      </w:r>
      <w:r w:rsidR="00BB47EB">
        <w:rPr>
          <w:sz w:val="28"/>
          <w:szCs w:val="28"/>
        </w:rPr>
        <w:t>-</w:t>
      </w:r>
      <w:r w:rsidR="00BB47EB" w:rsidRPr="00021E1D">
        <w:rPr>
          <w:sz w:val="28"/>
          <w:szCs w:val="28"/>
        </w:rPr>
        <w:t xml:space="preserve">А в большинстве </w:t>
      </w:r>
      <w:r w:rsidR="00BB47EB" w:rsidRPr="00336ACA">
        <w:rPr>
          <w:sz w:val="28"/>
          <w:szCs w:val="28"/>
        </w:rPr>
        <w:t>MAX-фаз</w:t>
      </w:r>
      <w:r w:rsidR="00BB47EB" w:rsidRPr="00021E1D">
        <w:rPr>
          <w:sz w:val="28"/>
          <w:szCs w:val="28"/>
        </w:rPr>
        <w:t>.</w:t>
      </w:r>
      <w:r w:rsidR="00BB47EB">
        <w:rPr>
          <w:sz w:val="28"/>
          <w:szCs w:val="28"/>
        </w:rPr>
        <w:t xml:space="preserve"> </w:t>
      </w:r>
      <w:r w:rsidR="00BB47EB" w:rsidRPr="00021E1D">
        <w:rPr>
          <w:sz w:val="28"/>
          <w:szCs w:val="28"/>
        </w:rPr>
        <w:t xml:space="preserve">Аналогичные результаты были сообщены </w:t>
      </w:r>
      <w:r w:rsidR="00590F34" w:rsidRPr="004947F5">
        <w:rPr>
          <w:sz w:val="28"/>
          <w:szCs w:val="28"/>
        </w:rPr>
        <w:t>Zhang</w:t>
      </w:r>
      <w:r w:rsidR="004947F5" w:rsidRPr="004947F5">
        <w:rPr>
          <w:sz w:val="28"/>
          <w:szCs w:val="28"/>
        </w:rPr>
        <w:t xml:space="preserve"> </w:t>
      </w:r>
      <w:r w:rsidR="0013778A" w:rsidRPr="0013778A">
        <w:rPr>
          <w:sz w:val="28"/>
          <w:szCs w:val="28"/>
          <w:lang w:val="en-US"/>
        </w:rPr>
        <w:t>H</w:t>
      </w:r>
      <w:r w:rsidR="0013778A" w:rsidRPr="0013778A">
        <w:rPr>
          <w:sz w:val="28"/>
          <w:szCs w:val="28"/>
        </w:rPr>
        <w:t>.</w:t>
      </w:r>
      <w:r w:rsidR="0013778A" w:rsidRPr="0013778A">
        <w:rPr>
          <w:sz w:val="28"/>
          <w:szCs w:val="28"/>
          <w:lang w:val="en-US"/>
        </w:rPr>
        <w:t>Z</w:t>
      </w:r>
      <w:r w:rsidR="0013778A" w:rsidRPr="0013778A">
        <w:rPr>
          <w:sz w:val="28"/>
          <w:szCs w:val="28"/>
        </w:rPr>
        <w:t xml:space="preserve">. </w:t>
      </w:r>
      <w:r w:rsidR="00BB47EB" w:rsidRPr="004947F5">
        <w:rPr>
          <w:sz w:val="28"/>
          <w:szCs w:val="28"/>
        </w:rPr>
        <w:t xml:space="preserve">и </w:t>
      </w:r>
      <w:r w:rsidR="004947F5" w:rsidRPr="004947F5">
        <w:rPr>
          <w:sz w:val="28"/>
          <w:szCs w:val="28"/>
          <w:lang w:val="en-US"/>
        </w:rPr>
        <w:t>Wang</w:t>
      </w:r>
      <w:r w:rsidR="004947F5" w:rsidRPr="004947F5">
        <w:rPr>
          <w:sz w:val="28"/>
          <w:szCs w:val="28"/>
        </w:rPr>
        <w:t xml:space="preserve"> </w:t>
      </w:r>
      <w:r w:rsidR="0013778A" w:rsidRPr="0013778A">
        <w:rPr>
          <w:sz w:val="28"/>
          <w:szCs w:val="28"/>
          <w:lang w:val="en-US"/>
        </w:rPr>
        <w:t>S</w:t>
      </w:r>
      <w:r w:rsidR="0013778A" w:rsidRPr="0013778A">
        <w:rPr>
          <w:sz w:val="28"/>
          <w:szCs w:val="28"/>
        </w:rPr>
        <w:t>.</w:t>
      </w:r>
      <w:r w:rsidR="0013778A" w:rsidRPr="0013778A">
        <w:rPr>
          <w:sz w:val="28"/>
          <w:szCs w:val="28"/>
          <w:lang w:val="en-US"/>
        </w:rPr>
        <w:t>Q</w:t>
      </w:r>
      <w:r w:rsidR="0013778A" w:rsidRPr="0013778A">
        <w:rPr>
          <w:sz w:val="28"/>
          <w:szCs w:val="28"/>
        </w:rPr>
        <w:t xml:space="preserve">. </w:t>
      </w:r>
      <w:r w:rsidR="004D102B" w:rsidRPr="0013778A">
        <w:rPr>
          <w:sz w:val="28"/>
          <w:szCs w:val="28"/>
        </w:rPr>
        <w:t>[</w:t>
      </w:r>
      <w:r w:rsidR="0013778A" w:rsidRPr="0013778A">
        <w:rPr>
          <w:sz w:val="28"/>
          <w:szCs w:val="28"/>
        </w:rPr>
        <w:t>1</w:t>
      </w:r>
      <w:r w:rsidR="004D102B" w:rsidRPr="0013778A">
        <w:rPr>
          <w:sz w:val="28"/>
          <w:szCs w:val="28"/>
        </w:rPr>
        <w:t>2]</w:t>
      </w:r>
      <w:r w:rsidR="00BB47EB" w:rsidRPr="0013778A">
        <w:rPr>
          <w:sz w:val="28"/>
          <w:szCs w:val="28"/>
        </w:rPr>
        <w:t>,</w:t>
      </w:r>
      <w:r w:rsidR="00BB47EB" w:rsidRPr="00021E1D">
        <w:rPr>
          <w:sz w:val="28"/>
          <w:szCs w:val="28"/>
        </w:rPr>
        <w:t xml:space="preserve"> согласно которым М</w:t>
      </w:r>
      <w:r w:rsidR="00BB47EB">
        <w:rPr>
          <w:sz w:val="28"/>
          <w:szCs w:val="28"/>
        </w:rPr>
        <w:t>-</w:t>
      </w:r>
      <w:r w:rsidR="00BB47EB" w:rsidRPr="00021E1D">
        <w:rPr>
          <w:sz w:val="28"/>
          <w:szCs w:val="28"/>
        </w:rPr>
        <w:t>А являются самыми слабыми слоями, в то время как слой М-Х является самым сильным, причем связь Ti-Si сильнее, чем связь Ti-Al. Поэтому Ti</w:t>
      </w:r>
      <w:r w:rsidR="00BB47EB" w:rsidRPr="00021E1D">
        <w:rPr>
          <w:sz w:val="28"/>
          <w:szCs w:val="28"/>
          <w:vertAlign w:val="subscript"/>
        </w:rPr>
        <w:t>3</w:t>
      </w:r>
      <w:r w:rsidR="00BB47EB" w:rsidRPr="00021E1D">
        <w:rPr>
          <w:sz w:val="28"/>
          <w:szCs w:val="28"/>
        </w:rPr>
        <w:t>SiC</w:t>
      </w:r>
      <w:r w:rsidR="00BB47EB" w:rsidRPr="00021E1D">
        <w:rPr>
          <w:sz w:val="28"/>
          <w:szCs w:val="28"/>
          <w:vertAlign w:val="subscript"/>
        </w:rPr>
        <w:t>2</w:t>
      </w:r>
      <w:r w:rsidR="00BB47EB" w:rsidRPr="00021E1D">
        <w:rPr>
          <w:sz w:val="28"/>
          <w:szCs w:val="28"/>
        </w:rPr>
        <w:t xml:space="preserve"> обладает более высоким модулем упругости и твердостью, чем Ti</w:t>
      </w:r>
      <w:r w:rsidR="00BB47EB" w:rsidRPr="00021E1D">
        <w:rPr>
          <w:sz w:val="28"/>
          <w:szCs w:val="28"/>
          <w:vertAlign w:val="subscript"/>
        </w:rPr>
        <w:t>3</w:t>
      </w:r>
      <w:r w:rsidR="00BB47EB" w:rsidRPr="00021E1D">
        <w:rPr>
          <w:sz w:val="28"/>
          <w:szCs w:val="28"/>
        </w:rPr>
        <w:t>AlC</w:t>
      </w:r>
      <w:r w:rsidR="00BB47EB" w:rsidRPr="00021E1D">
        <w:rPr>
          <w:sz w:val="28"/>
          <w:szCs w:val="28"/>
          <w:vertAlign w:val="subscript"/>
        </w:rPr>
        <w:t>2</w:t>
      </w:r>
      <w:r w:rsidR="00BB47EB" w:rsidRPr="00021E1D">
        <w:rPr>
          <w:sz w:val="28"/>
          <w:szCs w:val="28"/>
        </w:rPr>
        <w:t>.</w:t>
      </w:r>
      <w:r w:rsidR="00BB47EB" w:rsidRPr="008525E7">
        <w:rPr>
          <w:color w:val="00B050"/>
          <w:sz w:val="28"/>
          <w:szCs w:val="28"/>
        </w:rPr>
        <w:t xml:space="preserve"> </w:t>
      </w:r>
    </w:p>
    <w:p w14:paraId="373D495E" w14:textId="19D98160" w:rsidR="00BB47EB" w:rsidRDefault="00BB47EB" w:rsidP="00690EF4">
      <w:pPr>
        <w:tabs>
          <w:tab w:val="left" w:pos="1080"/>
        </w:tabs>
        <w:ind w:firstLine="567"/>
        <w:jc w:val="both"/>
        <w:rPr>
          <w:sz w:val="28"/>
          <w:szCs w:val="28"/>
        </w:rPr>
      </w:pPr>
      <w:r w:rsidRPr="004E0432">
        <w:rPr>
          <w:sz w:val="28"/>
          <w:szCs w:val="28"/>
        </w:rPr>
        <w:t>Связи Ti</w:t>
      </w:r>
      <w:r>
        <w:rPr>
          <w:sz w:val="28"/>
          <w:szCs w:val="28"/>
        </w:rPr>
        <w:t>-</w:t>
      </w:r>
      <w:r w:rsidRPr="004E0432">
        <w:rPr>
          <w:sz w:val="28"/>
          <w:szCs w:val="28"/>
        </w:rPr>
        <w:t>C являются преимущественно металлическими, с ковалентными и ионными составляющими и обладают исключительной прочностью, в то время как связи Ti</w:t>
      </w:r>
      <w:r>
        <w:rPr>
          <w:sz w:val="28"/>
          <w:szCs w:val="28"/>
        </w:rPr>
        <w:t>-</w:t>
      </w:r>
      <w:r w:rsidRPr="004E0432">
        <w:rPr>
          <w:sz w:val="28"/>
          <w:szCs w:val="28"/>
        </w:rPr>
        <w:t xml:space="preserve">Si относительно слабы (особенно на сдвиг). </w:t>
      </w:r>
      <w:r w:rsidRPr="00720505">
        <w:rPr>
          <w:sz w:val="28"/>
          <w:szCs w:val="28"/>
        </w:rPr>
        <w:t xml:space="preserve">Стоит отметить, что </w:t>
      </w:r>
      <w:r w:rsidRPr="00720505">
        <w:rPr>
          <w:sz w:val="28"/>
          <w:szCs w:val="28"/>
        </w:rPr>
        <w:lastRenderedPageBreak/>
        <w:t>Ti</w:t>
      </w:r>
      <w:r w:rsidRPr="00236B7E">
        <w:rPr>
          <w:sz w:val="28"/>
          <w:szCs w:val="28"/>
          <w:vertAlign w:val="subscript"/>
        </w:rPr>
        <w:t>3</w:t>
      </w:r>
      <w:r w:rsidRPr="00720505">
        <w:rPr>
          <w:sz w:val="28"/>
          <w:szCs w:val="28"/>
        </w:rPr>
        <w:t>SiC</w:t>
      </w:r>
      <w:r w:rsidRPr="00236B7E">
        <w:rPr>
          <w:sz w:val="28"/>
          <w:szCs w:val="28"/>
          <w:vertAlign w:val="subscript"/>
        </w:rPr>
        <w:t>2</w:t>
      </w:r>
      <w:r w:rsidRPr="00720505">
        <w:rPr>
          <w:sz w:val="28"/>
          <w:szCs w:val="28"/>
        </w:rPr>
        <w:t xml:space="preserve"> имеет тесную кристаллографическую связь со своим бинарным карбидом титана T</w:t>
      </w:r>
      <w:r>
        <w:rPr>
          <w:sz w:val="28"/>
          <w:szCs w:val="28"/>
          <w:lang w:val="en-US"/>
        </w:rPr>
        <w:t>i</w:t>
      </w:r>
      <w:r w:rsidRPr="00720505">
        <w:rPr>
          <w:sz w:val="28"/>
          <w:szCs w:val="28"/>
        </w:rPr>
        <w:t xml:space="preserve">C. На </w:t>
      </w:r>
      <w:r w:rsidRPr="004A5FC1">
        <w:rPr>
          <w:sz w:val="28"/>
          <w:szCs w:val="28"/>
        </w:rPr>
        <w:t xml:space="preserve">рисунке </w:t>
      </w:r>
      <w:r w:rsidR="00FD29E6" w:rsidRPr="004A5FC1">
        <w:rPr>
          <w:sz w:val="28"/>
          <w:szCs w:val="28"/>
        </w:rPr>
        <w:t>1.1</w:t>
      </w:r>
      <w:r w:rsidRPr="00720505">
        <w:rPr>
          <w:sz w:val="28"/>
          <w:szCs w:val="28"/>
        </w:rPr>
        <w:t xml:space="preserve"> представлена проекция плоскости (110) Ti</w:t>
      </w:r>
      <w:r w:rsidRPr="00236B7E">
        <w:rPr>
          <w:sz w:val="28"/>
          <w:szCs w:val="28"/>
          <w:vertAlign w:val="subscript"/>
        </w:rPr>
        <w:t>3</w:t>
      </w:r>
      <w:r w:rsidRPr="00720505">
        <w:rPr>
          <w:sz w:val="28"/>
          <w:szCs w:val="28"/>
        </w:rPr>
        <w:t>SiC</w:t>
      </w:r>
      <w:r w:rsidRPr="00236B7E">
        <w:rPr>
          <w:sz w:val="28"/>
          <w:szCs w:val="28"/>
          <w:vertAlign w:val="subscript"/>
        </w:rPr>
        <w:t>2</w:t>
      </w:r>
      <w:r w:rsidRPr="00720505">
        <w:rPr>
          <w:sz w:val="28"/>
          <w:szCs w:val="28"/>
        </w:rPr>
        <w:t xml:space="preserve"> и на плоскость (110) T</w:t>
      </w:r>
      <w:r>
        <w:rPr>
          <w:sz w:val="28"/>
          <w:szCs w:val="28"/>
          <w:lang w:val="en-US"/>
        </w:rPr>
        <w:t>i</w:t>
      </w:r>
      <w:r w:rsidRPr="00720505">
        <w:rPr>
          <w:sz w:val="28"/>
          <w:szCs w:val="28"/>
        </w:rPr>
        <w:t>C</w:t>
      </w:r>
      <w:r w:rsidR="00AE39F5" w:rsidRPr="00AE39F5">
        <w:rPr>
          <w:sz w:val="28"/>
          <w:szCs w:val="28"/>
        </w:rPr>
        <w:t xml:space="preserve"> </w:t>
      </w:r>
      <w:r w:rsidR="00AE39F5" w:rsidRPr="0013778A">
        <w:rPr>
          <w:sz w:val="28"/>
          <w:szCs w:val="28"/>
        </w:rPr>
        <w:t>[1</w:t>
      </w:r>
      <w:r w:rsidR="00AE39F5" w:rsidRPr="00FE0351">
        <w:rPr>
          <w:sz w:val="28"/>
          <w:szCs w:val="28"/>
        </w:rPr>
        <w:t>3</w:t>
      </w:r>
      <w:r w:rsidR="00AE39F5" w:rsidRPr="0013778A">
        <w:rPr>
          <w:sz w:val="28"/>
          <w:szCs w:val="28"/>
        </w:rPr>
        <w:t>]</w:t>
      </w:r>
      <w:r w:rsidRPr="00720505">
        <w:rPr>
          <w:sz w:val="28"/>
          <w:szCs w:val="28"/>
        </w:rPr>
        <w:t>. Очевидно, что особенностью кристаллической структуры Ti</w:t>
      </w:r>
      <w:r w:rsidRPr="00236B7E">
        <w:rPr>
          <w:sz w:val="28"/>
          <w:szCs w:val="28"/>
          <w:vertAlign w:val="subscript"/>
        </w:rPr>
        <w:t>3</w:t>
      </w:r>
      <w:r w:rsidRPr="00720505">
        <w:rPr>
          <w:sz w:val="28"/>
          <w:szCs w:val="28"/>
        </w:rPr>
        <w:t>SiC</w:t>
      </w:r>
      <w:r w:rsidRPr="00236B7E">
        <w:rPr>
          <w:sz w:val="28"/>
          <w:szCs w:val="28"/>
          <w:vertAlign w:val="subscript"/>
        </w:rPr>
        <w:t>2</w:t>
      </w:r>
      <w:r w:rsidRPr="00720505">
        <w:rPr>
          <w:sz w:val="28"/>
          <w:szCs w:val="28"/>
        </w:rPr>
        <w:t xml:space="preserve"> является то, что две соседние цепи ковалентных связей Ti-C-Ti-C-Ti (T</w:t>
      </w:r>
      <w:r>
        <w:rPr>
          <w:sz w:val="28"/>
          <w:szCs w:val="28"/>
          <w:lang w:val="en-US"/>
        </w:rPr>
        <w:t>i</w:t>
      </w:r>
      <w:r w:rsidRPr="00236B7E">
        <w:rPr>
          <w:sz w:val="28"/>
          <w:szCs w:val="28"/>
          <w:vertAlign w:val="subscript"/>
        </w:rPr>
        <w:t>3</w:t>
      </w:r>
      <w:r w:rsidRPr="00720505">
        <w:rPr>
          <w:sz w:val="28"/>
          <w:szCs w:val="28"/>
        </w:rPr>
        <w:t>C</w:t>
      </w:r>
      <w:r w:rsidRPr="00236B7E">
        <w:rPr>
          <w:sz w:val="28"/>
          <w:szCs w:val="28"/>
          <w:vertAlign w:val="subscript"/>
        </w:rPr>
        <w:t>2</w:t>
      </w:r>
      <w:r w:rsidRPr="00720505">
        <w:rPr>
          <w:sz w:val="28"/>
          <w:szCs w:val="28"/>
        </w:rPr>
        <w:t xml:space="preserve"> или TiC</w:t>
      </w:r>
      <w:r w:rsidRPr="00FE0351">
        <w:rPr>
          <w:sz w:val="28"/>
          <w:szCs w:val="28"/>
          <w:vertAlign w:val="subscript"/>
        </w:rPr>
        <w:t>0.67</w:t>
      </w:r>
      <w:r w:rsidRPr="00720505">
        <w:rPr>
          <w:sz w:val="28"/>
          <w:szCs w:val="28"/>
        </w:rPr>
        <w:t>) разделяют один атом Si. Структуру Ti</w:t>
      </w:r>
      <w:r w:rsidRPr="00236B7E">
        <w:rPr>
          <w:sz w:val="28"/>
          <w:szCs w:val="28"/>
          <w:vertAlign w:val="subscript"/>
        </w:rPr>
        <w:t>3</w:t>
      </w:r>
      <w:r w:rsidRPr="00720505">
        <w:rPr>
          <w:sz w:val="28"/>
          <w:szCs w:val="28"/>
        </w:rPr>
        <w:t>SiC</w:t>
      </w:r>
      <w:r w:rsidRPr="00236B7E">
        <w:rPr>
          <w:sz w:val="28"/>
          <w:szCs w:val="28"/>
          <w:vertAlign w:val="subscript"/>
        </w:rPr>
        <w:t>2</w:t>
      </w:r>
      <w:r w:rsidRPr="00720505">
        <w:rPr>
          <w:sz w:val="28"/>
          <w:szCs w:val="28"/>
        </w:rPr>
        <w:t xml:space="preserve"> также можно рассматривать как слой двумерной плотной упаковки, где атомы Si периодически интеркалируются в двойную границу T</w:t>
      </w:r>
      <w:r>
        <w:rPr>
          <w:sz w:val="28"/>
          <w:szCs w:val="28"/>
          <w:lang w:val="en-US"/>
        </w:rPr>
        <w:t>i</w:t>
      </w:r>
      <w:r w:rsidRPr="00720505">
        <w:rPr>
          <w:sz w:val="28"/>
          <w:szCs w:val="28"/>
        </w:rPr>
        <w:t>C</w:t>
      </w:r>
      <w:r w:rsidR="004A5FC1">
        <w:rPr>
          <w:sz w:val="28"/>
          <w:szCs w:val="28"/>
        </w:rPr>
        <w:t xml:space="preserve">. </w:t>
      </w:r>
      <w:r w:rsidRPr="00720505">
        <w:rPr>
          <w:sz w:val="28"/>
          <w:szCs w:val="28"/>
        </w:rPr>
        <w:t>Все это указывает на отличную взаимосвязь кристаллической структуры между материалами Ti</w:t>
      </w:r>
      <w:r w:rsidRPr="00236B7E">
        <w:rPr>
          <w:sz w:val="28"/>
          <w:szCs w:val="28"/>
          <w:vertAlign w:val="subscript"/>
        </w:rPr>
        <w:t>3</w:t>
      </w:r>
      <w:r w:rsidRPr="00720505">
        <w:rPr>
          <w:sz w:val="28"/>
          <w:szCs w:val="28"/>
        </w:rPr>
        <w:t>SiC</w:t>
      </w:r>
      <w:r w:rsidRPr="00236B7E">
        <w:rPr>
          <w:sz w:val="28"/>
          <w:szCs w:val="28"/>
          <w:vertAlign w:val="subscript"/>
        </w:rPr>
        <w:t>2</w:t>
      </w:r>
      <w:r w:rsidRPr="00720505">
        <w:rPr>
          <w:sz w:val="28"/>
          <w:szCs w:val="28"/>
        </w:rPr>
        <w:t xml:space="preserve"> и T</w:t>
      </w:r>
      <w:r>
        <w:rPr>
          <w:sz w:val="28"/>
          <w:szCs w:val="28"/>
          <w:lang w:val="en-US"/>
        </w:rPr>
        <w:t>i</w:t>
      </w:r>
      <w:r w:rsidRPr="00720505">
        <w:rPr>
          <w:sz w:val="28"/>
          <w:szCs w:val="28"/>
        </w:rPr>
        <w:t>C, следовательно, их сочетание в единой системе делает их интересными для исследования.</w:t>
      </w:r>
      <w:r w:rsidRPr="008A1668">
        <w:rPr>
          <w:sz w:val="28"/>
          <w:szCs w:val="28"/>
        </w:rPr>
        <w:t xml:space="preserve"> </w:t>
      </w:r>
    </w:p>
    <w:p w14:paraId="45346CF8" w14:textId="77777777" w:rsidR="00BB47EB" w:rsidRDefault="00BB47EB" w:rsidP="00690EF4">
      <w:pPr>
        <w:tabs>
          <w:tab w:val="left" w:pos="1080"/>
        </w:tabs>
        <w:ind w:firstLine="567"/>
        <w:jc w:val="both"/>
        <w:rPr>
          <w:sz w:val="28"/>
          <w:szCs w:val="28"/>
        </w:rPr>
      </w:pPr>
    </w:p>
    <w:p w14:paraId="07454D6C" w14:textId="77777777" w:rsidR="00BB47EB" w:rsidRDefault="00BB47EB" w:rsidP="00F63DAA">
      <w:pPr>
        <w:tabs>
          <w:tab w:val="left" w:pos="1080"/>
        </w:tabs>
        <w:jc w:val="center"/>
        <w:rPr>
          <w:sz w:val="28"/>
          <w:szCs w:val="28"/>
        </w:rPr>
      </w:pPr>
      <w:r w:rsidRPr="00265D42">
        <w:rPr>
          <w:noProof/>
          <w:sz w:val="28"/>
          <w:szCs w:val="28"/>
        </w:rPr>
        <w:drawing>
          <wp:inline distT="0" distB="0" distL="0" distR="0" wp14:anchorId="484D1663" wp14:editId="5060A7A9">
            <wp:extent cx="3223275" cy="346982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4469" b="4537"/>
                    <a:stretch/>
                  </pic:blipFill>
                  <pic:spPr bwMode="auto">
                    <a:xfrm>
                      <a:off x="0" y="0"/>
                      <a:ext cx="3250218" cy="3498826"/>
                    </a:xfrm>
                    <a:prstGeom prst="rect">
                      <a:avLst/>
                    </a:prstGeom>
                    <a:ln>
                      <a:noFill/>
                    </a:ln>
                    <a:extLst>
                      <a:ext uri="{53640926-AAD7-44D8-BBD7-CCE9431645EC}">
                        <a14:shadowObscured xmlns:a14="http://schemas.microsoft.com/office/drawing/2010/main"/>
                      </a:ext>
                    </a:extLst>
                  </pic:spPr>
                </pic:pic>
              </a:graphicData>
            </a:graphic>
          </wp:inline>
        </w:drawing>
      </w:r>
    </w:p>
    <w:p w14:paraId="08B7EE39" w14:textId="77777777" w:rsidR="004B3E63" w:rsidRDefault="004B3E63" w:rsidP="00690EF4">
      <w:pPr>
        <w:tabs>
          <w:tab w:val="left" w:pos="1080"/>
        </w:tabs>
        <w:ind w:firstLine="567"/>
        <w:jc w:val="center"/>
        <w:rPr>
          <w:sz w:val="28"/>
          <w:szCs w:val="28"/>
        </w:rPr>
      </w:pPr>
    </w:p>
    <w:p w14:paraId="133AA6D9" w14:textId="77777777" w:rsidR="00BB47EB" w:rsidRDefault="00BB47EB" w:rsidP="00690EF4">
      <w:pPr>
        <w:tabs>
          <w:tab w:val="left" w:pos="1080"/>
        </w:tabs>
        <w:ind w:firstLine="567"/>
        <w:jc w:val="center"/>
        <w:rPr>
          <w:sz w:val="28"/>
          <w:szCs w:val="28"/>
        </w:rPr>
      </w:pPr>
      <w:r w:rsidRPr="003D0E99">
        <w:rPr>
          <w:sz w:val="28"/>
          <w:szCs w:val="28"/>
        </w:rPr>
        <w:t>Рис</w:t>
      </w:r>
      <w:r>
        <w:rPr>
          <w:sz w:val="28"/>
          <w:szCs w:val="28"/>
        </w:rPr>
        <w:t>унок</w:t>
      </w:r>
      <w:r w:rsidRPr="003D0E99">
        <w:rPr>
          <w:sz w:val="28"/>
          <w:szCs w:val="28"/>
        </w:rPr>
        <w:t xml:space="preserve"> </w:t>
      </w:r>
      <w:r>
        <w:rPr>
          <w:sz w:val="28"/>
          <w:szCs w:val="28"/>
        </w:rPr>
        <w:t>1.</w:t>
      </w:r>
      <w:r w:rsidR="008B46FE" w:rsidRPr="008B46FE">
        <w:rPr>
          <w:sz w:val="28"/>
          <w:szCs w:val="28"/>
        </w:rPr>
        <w:t>1</w:t>
      </w:r>
      <w:r>
        <w:rPr>
          <w:sz w:val="28"/>
          <w:szCs w:val="28"/>
        </w:rPr>
        <w:t xml:space="preserve"> </w:t>
      </w:r>
      <w:r w:rsidR="00E16C99">
        <w:rPr>
          <w:sz w:val="28"/>
          <w:szCs w:val="28"/>
        </w:rPr>
        <w:t>‒</w:t>
      </w:r>
      <w:r w:rsidRPr="003D0E99">
        <w:rPr>
          <w:sz w:val="28"/>
          <w:szCs w:val="28"/>
        </w:rPr>
        <w:t xml:space="preserve"> Проекция атомов на (110) плоскость </w:t>
      </w:r>
      <w:r w:rsidRPr="003D0E99">
        <w:rPr>
          <w:sz w:val="28"/>
          <w:szCs w:val="28"/>
          <w:lang w:val="en-US"/>
        </w:rPr>
        <w:t>Ti</w:t>
      </w:r>
      <w:r w:rsidRPr="003D0E99">
        <w:rPr>
          <w:sz w:val="28"/>
          <w:szCs w:val="28"/>
          <w:vertAlign w:val="subscript"/>
        </w:rPr>
        <w:t>3</w:t>
      </w:r>
      <w:r w:rsidRPr="003D0E99">
        <w:rPr>
          <w:sz w:val="28"/>
          <w:szCs w:val="28"/>
          <w:lang w:val="en-US"/>
        </w:rPr>
        <w:t>SiC</w:t>
      </w:r>
      <w:r w:rsidRPr="003D0E99">
        <w:rPr>
          <w:sz w:val="28"/>
          <w:szCs w:val="28"/>
          <w:vertAlign w:val="subscript"/>
        </w:rPr>
        <w:t>2</w:t>
      </w:r>
      <w:r w:rsidRPr="003D0E99">
        <w:rPr>
          <w:sz w:val="28"/>
          <w:szCs w:val="28"/>
        </w:rPr>
        <w:t xml:space="preserve"> и на (110) плоскость </w:t>
      </w:r>
      <w:r w:rsidRPr="003D0E99">
        <w:rPr>
          <w:sz w:val="28"/>
          <w:szCs w:val="28"/>
          <w:lang w:val="en-US"/>
        </w:rPr>
        <w:t>TiC</w:t>
      </w:r>
      <w:r>
        <w:rPr>
          <w:sz w:val="28"/>
          <w:szCs w:val="28"/>
        </w:rPr>
        <w:t xml:space="preserve"> </w:t>
      </w:r>
      <w:r w:rsidRPr="003D0E99">
        <w:rPr>
          <w:sz w:val="28"/>
          <w:szCs w:val="28"/>
        </w:rPr>
        <w:t>[1</w:t>
      </w:r>
      <w:r w:rsidR="008B46FE" w:rsidRPr="008B46FE">
        <w:rPr>
          <w:sz w:val="28"/>
          <w:szCs w:val="28"/>
        </w:rPr>
        <w:t>3</w:t>
      </w:r>
      <w:r w:rsidRPr="003D0E99">
        <w:rPr>
          <w:sz w:val="28"/>
          <w:szCs w:val="28"/>
        </w:rPr>
        <w:t>]</w:t>
      </w:r>
    </w:p>
    <w:p w14:paraId="4C1F97C4" w14:textId="77777777" w:rsidR="00BB47EB" w:rsidRDefault="00BB47EB" w:rsidP="00690EF4">
      <w:pPr>
        <w:tabs>
          <w:tab w:val="left" w:pos="1080"/>
        </w:tabs>
        <w:ind w:firstLine="567"/>
        <w:jc w:val="both"/>
        <w:rPr>
          <w:sz w:val="28"/>
          <w:szCs w:val="28"/>
        </w:rPr>
      </w:pPr>
    </w:p>
    <w:p w14:paraId="730E183C" w14:textId="77777777" w:rsidR="00426AC3" w:rsidRPr="008469DC" w:rsidRDefault="00570073" w:rsidP="00690EF4">
      <w:pPr>
        <w:tabs>
          <w:tab w:val="left" w:pos="1080"/>
        </w:tabs>
        <w:ind w:firstLine="567"/>
        <w:jc w:val="both"/>
        <w:rPr>
          <w:sz w:val="28"/>
          <w:szCs w:val="28"/>
        </w:rPr>
      </w:pPr>
      <w:r>
        <w:rPr>
          <w:sz w:val="28"/>
          <w:szCs w:val="28"/>
        </w:rPr>
        <w:t>П</w:t>
      </w:r>
      <w:r w:rsidR="00426AC3" w:rsidRPr="004E0432">
        <w:rPr>
          <w:sz w:val="28"/>
          <w:szCs w:val="28"/>
        </w:rPr>
        <w:t>араметры решетки</w:t>
      </w:r>
      <w:r w:rsidR="00317E40">
        <w:rPr>
          <w:sz w:val="28"/>
          <w:szCs w:val="28"/>
        </w:rPr>
        <w:t xml:space="preserve"> </w:t>
      </w:r>
      <w:r w:rsidR="00317E40" w:rsidRPr="004E0432">
        <w:rPr>
          <w:sz w:val="28"/>
          <w:szCs w:val="28"/>
        </w:rPr>
        <w:t>Ti</w:t>
      </w:r>
      <w:r w:rsidR="00317E40" w:rsidRPr="004E0432">
        <w:rPr>
          <w:sz w:val="28"/>
          <w:szCs w:val="28"/>
          <w:vertAlign w:val="subscript"/>
        </w:rPr>
        <w:t>3</w:t>
      </w:r>
      <w:r w:rsidR="00317E40" w:rsidRPr="004E0432">
        <w:rPr>
          <w:sz w:val="28"/>
          <w:szCs w:val="28"/>
        </w:rPr>
        <w:t>SiC</w:t>
      </w:r>
      <w:r w:rsidR="00317E40" w:rsidRPr="004E0432">
        <w:rPr>
          <w:sz w:val="28"/>
          <w:szCs w:val="28"/>
          <w:vertAlign w:val="subscript"/>
        </w:rPr>
        <w:t>2</w:t>
      </w:r>
      <w:r w:rsidR="00426AC3" w:rsidRPr="004E0432">
        <w:rPr>
          <w:sz w:val="28"/>
          <w:szCs w:val="28"/>
        </w:rPr>
        <w:t xml:space="preserve">: </w:t>
      </w:r>
      <w:r w:rsidR="00426AC3" w:rsidRPr="00570073">
        <w:rPr>
          <w:sz w:val="28"/>
          <w:szCs w:val="28"/>
        </w:rPr>
        <w:t>a</w:t>
      </w:r>
      <w:r w:rsidR="00426AC3" w:rsidRPr="004E0432">
        <w:rPr>
          <w:sz w:val="28"/>
          <w:szCs w:val="28"/>
        </w:rPr>
        <w:t xml:space="preserve">=3,0665 </w:t>
      </w:r>
      <w:r w:rsidR="00317E40">
        <w:rPr>
          <w:sz w:val="28"/>
          <w:szCs w:val="28"/>
        </w:rPr>
        <w:t>Å</w:t>
      </w:r>
      <w:r w:rsidR="00A16C2B">
        <w:rPr>
          <w:sz w:val="28"/>
          <w:szCs w:val="28"/>
        </w:rPr>
        <w:t>;</w:t>
      </w:r>
      <w:r w:rsidR="00426AC3" w:rsidRPr="004E0432">
        <w:rPr>
          <w:sz w:val="28"/>
          <w:szCs w:val="28"/>
        </w:rPr>
        <w:t xml:space="preserve"> </w:t>
      </w:r>
      <w:r w:rsidR="00426AC3" w:rsidRPr="00570073">
        <w:rPr>
          <w:sz w:val="28"/>
          <w:szCs w:val="28"/>
        </w:rPr>
        <w:t>c</w:t>
      </w:r>
      <w:r w:rsidR="00426AC3" w:rsidRPr="004E0432">
        <w:rPr>
          <w:sz w:val="28"/>
          <w:szCs w:val="28"/>
        </w:rPr>
        <w:t xml:space="preserve">=17,671 </w:t>
      </w:r>
      <w:r w:rsidR="00957AEA">
        <w:rPr>
          <w:sz w:val="28"/>
          <w:szCs w:val="28"/>
        </w:rPr>
        <w:t>Å</w:t>
      </w:r>
      <w:r w:rsidR="00317E40">
        <w:rPr>
          <w:sz w:val="28"/>
          <w:szCs w:val="28"/>
        </w:rPr>
        <w:t xml:space="preserve">. </w:t>
      </w:r>
      <w:r w:rsidR="00426AC3" w:rsidRPr="004E0432">
        <w:rPr>
          <w:sz w:val="28"/>
          <w:szCs w:val="28"/>
        </w:rPr>
        <w:t>Плотноупакованные слои атомов Ti чередуются со слоями атомов чистого Si, а атомы C занимают октаэдрические междоузлия между атомами Ti</w:t>
      </w:r>
      <w:r w:rsidR="00034552">
        <w:rPr>
          <w:sz w:val="28"/>
          <w:szCs w:val="28"/>
        </w:rPr>
        <w:t xml:space="preserve"> </w:t>
      </w:r>
      <w:r w:rsidR="00034552" w:rsidRPr="004A5FC1">
        <w:rPr>
          <w:sz w:val="28"/>
          <w:szCs w:val="28"/>
        </w:rPr>
        <w:t>(рисунок 1</w:t>
      </w:r>
      <w:r w:rsidR="004A5FC1">
        <w:rPr>
          <w:sz w:val="28"/>
          <w:szCs w:val="28"/>
        </w:rPr>
        <w:t>.2</w:t>
      </w:r>
      <w:r w:rsidR="00034552" w:rsidRPr="004A5FC1">
        <w:rPr>
          <w:sz w:val="28"/>
          <w:szCs w:val="28"/>
        </w:rPr>
        <w:t>)</w:t>
      </w:r>
      <w:r w:rsidR="00426AC3" w:rsidRPr="004A5FC1">
        <w:rPr>
          <w:sz w:val="28"/>
          <w:szCs w:val="28"/>
        </w:rPr>
        <w:t>.</w:t>
      </w:r>
      <w:r w:rsidR="00426AC3" w:rsidRPr="004E0432">
        <w:rPr>
          <w:sz w:val="28"/>
          <w:szCs w:val="28"/>
        </w:rPr>
        <w:t xml:space="preserve"> На </w:t>
      </w:r>
      <w:r w:rsidR="00426AC3" w:rsidRPr="004A5FC1">
        <w:rPr>
          <w:sz w:val="28"/>
          <w:szCs w:val="28"/>
        </w:rPr>
        <w:t>рис</w:t>
      </w:r>
      <w:r w:rsidR="00357713" w:rsidRPr="004A5FC1">
        <w:rPr>
          <w:sz w:val="28"/>
          <w:szCs w:val="28"/>
        </w:rPr>
        <w:t>унке</w:t>
      </w:r>
      <w:r w:rsidR="00426AC3" w:rsidRPr="004A5FC1">
        <w:rPr>
          <w:sz w:val="28"/>
          <w:szCs w:val="28"/>
        </w:rPr>
        <w:t xml:space="preserve"> 1</w:t>
      </w:r>
      <w:r w:rsidR="004A5FC1">
        <w:rPr>
          <w:sz w:val="28"/>
          <w:szCs w:val="28"/>
        </w:rPr>
        <w:t>.2</w:t>
      </w:r>
      <w:r w:rsidR="00357713" w:rsidRPr="004A5FC1">
        <w:rPr>
          <w:sz w:val="28"/>
          <w:szCs w:val="28"/>
        </w:rPr>
        <w:t>б</w:t>
      </w:r>
      <w:r w:rsidR="00357713">
        <w:rPr>
          <w:sz w:val="28"/>
          <w:szCs w:val="28"/>
        </w:rPr>
        <w:t xml:space="preserve"> </w:t>
      </w:r>
      <w:r w:rsidR="00426AC3" w:rsidRPr="004E0432">
        <w:rPr>
          <w:sz w:val="28"/>
          <w:szCs w:val="28"/>
        </w:rPr>
        <w:t>показан срез в плоскости (110) через шестиугольную ячейку</w:t>
      </w:r>
      <w:r w:rsidR="00357713">
        <w:rPr>
          <w:sz w:val="28"/>
          <w:szCs w:val="28"/>
        </w:rPr>
        <w:t xml:space="preserve"> </w:t>
      </w:r>
      <w:r w:rsidR="00357713" w:rsidRPr="00357713">
        <w:rPr>
          <w:sz w:val="28"/>
          <w:szCs w:val="28"/>
        </w:rPr>
        <w:t>[</w:t>
      </w:r>
      <w:r w:rsidR="008B46FE" w:rsidRPr="008B46FE">
        <w:rPr>
          <w:sz w:val="28"/>
          <w:szCs w:val="28"/>
        </w:rPr>
        <w:t>9,</w:t>
      </w:r>
      <w:r w:rsidR="00346B94" w:rsidRPr="00346B94">
        <w:rPr>
          <w:sz w:val="28"/>
          <w:szCs w:val="28"/>
        </w:rPr>
        <w:t>1</w:t>
      </w:r>
      <w:r w:rsidR="008B46FE" w:rsidRPr="008B46FE">
        <w:rPr>
          <w:sz w:val="28"/>
          <w:szCs w:val="28"/>
        </w:rPr>
        <w:t>4</w:t>
      </w:r>
      <w:r w:rsidR="00357713" w:rsidRPr="00357713">
        <w:rPr>
          <w:sz w:val="28"/>
          <w:szCs w:val="28"/>
        </w:rPr>
        <w:t>]</w:t>
      </w:r>
      <w:r w:rsidR="00426AC3" w:rsidRPr="004E0432">
        <w:rPr>
          <w:sz w:val="28"/>
          <w:szCs w:val="28"/>
        </w:rPr>
        <w:t>. Атомы титана и кремния формируют завершенные плотноупакованные слои с последовательностью укладки hhhc, где вторая h соответствует атому кремния.</w:t>
      </w:r>
    </w:p>
    <w:p w14:paraId="7EC4B46C" w14:textId="77777777" w:rsidR="004B3E63" w:rsidRDefault="004B3E63" w:rsidP="00690EF4">
      <w:pPr>
        <w:tabs>
          <w:tab w:val="left" w:pos="1080"/>
        </w:tabs>
        <w:ind w:firstLine="567"/>
        <w:jc w:val="both"/>
        <w:rPr>
          <w:sz w:val="28"/>
          <w:szCs w:val="28"/>
        </w:rPr>
      </w:pPr>
    </w:p>
    <w:p w14:paraId="5B4A9289" w14:textId="77777777" w:rsidR="00426AC3" w:rsidRDefault="00F51B7F" w:rsidP="00F63DAA">
      <w:pPr>
        <w:tabs>
          <w:tab w:val="left" w:pos="1080"/>
        </w:tabs>
        <w:jc w:val="center"/>
        <w:rPr>
          <w:sz w:val="28"/>
          <w:szCs w:val="28"/>
        </w:rPr>
      </w:pPr>
      <w:r>
        <w:rPr>
          <w:noProof/>
        </w:rPr>
        <w:lastRenderedPageBreak/>
        <w:drawing>
          <wp:inline distT="0" distB="0" distL="0" distR="0" wp14:anchorId="270CD41D" wp14:editId="32322E95">
            <wp:extent cx="4772025" cy="399097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72025" cy="3990975"/>
                    </a:xfrm>
                    <a:prstGeom prst="rect">
                      <a:avLst/>
                    </a:prstGeom>
                  </pic:spPr>
                </pic:pic>
              </a:graphicData>
            </a:graphic>
          </wp:inline>
        </w:drawing>
      </w:r>
    </w:p>
    <w:p w14:paraId="56E482FC" w14:textId="77777777" w:rsidR="00E16C99" w:rsidRPr="004E0432" w:rsidRDefault="00E16C99" w:rsidP="00690EF4">
      <w:pPr>
        <w:tabs>
          <w:tab w:val="left" w:pos="1080"/>
        </w:tabs>
        <w:ind w:firstLine="567"/>
        <w:jc w:val="center"/>
        <w:rPr>
          <w:sz w:val="28"/>
          <w:szCs w:val="28"/>
        </w:rPr>
      </w:pPr>
    </w:p>
    <w:p w14:paraId="1781E8FF" w14:textId="77777777" w:rsidR="00426AC3" w:rsidRDefault="00426AC3" w:rsidP="0005540F">
      <w:pPr>
        <w:tabs>
          <w:tab w:val="left" w:pos="1080"/>
        </w:tabs>
        <w:ind w:firstLine="567"/>
        <w:jc w:val="center"/>
        <w:rPr>
          <w:sz w:val="28"/>
          <w:szCs w:val="28"/>
        </w:rPr>
      </w:pPr>
      <w:r w:rsidRPr="004E0432">
        <w:rPr>
          <w:sz w:val="28"/>
          <w:szCs w:val="28"/>
        </w:rPr>
        <w:t>Рис</w:t>
      </w:r>
      <w:r w:rsidR="00FC1DB4">
        <w:rPr>
          <w:sz w:val="28"/>
          <w:szCs w:val="28"/>
        </w:rPr>
        <w:t>унок</w:t>
      </w:r>
      <w:r w:rsidRPr="004E0432">
        <w:rPr>
          <w:sz w:val="28"/>
          <w:szCs w:val="28"/>
        </w:rPr>
        <w:t xml:space="preserve"> 1</w:t>
      </w:r>
      <w:r w:rsidR="00FC1DB4">
        <w:rPr>
          <w:sz w:val="28"/>
          <w:szCs w:val="28"/>
        </w:rPr>
        <w:t>.</w:t>
      </w:r>
      <w:r w:rsidR="004A5FC1">
        <w:rPr>
          <w:sz w:val="28"/>
          <w:szCs w:val="28"/>
        </w:rPr>
        <w:t>2</w:t>
      </w:r>
      <w:r w:rsidR="00FC1DB4">
        <w:rPr>
          <w:sz w:val="28"/>
          <w:szCs w:val="28"/>
        </w:rPr>
        <w:t xml:space="preserve"> </w:t>
      </w:r>
      <w:r w:rsidR="00E16C99">
        <w:rPr>
          <w:sz w:val="28"/>
          <w:szCs w:val="28"/>
        </w:rPr>
        <w:t>‒</w:t>
      </w:r>
      <w:r w:rsidR="00FC1DB4">
        <w:rPr>
          <w:sz w:val="28"/>
          <w:szCs w:val="28"/>
        </w:rPr>
        <w:t xml:space="preserve"> </w:t>
      </w:r>
      <w:r w:rsidR="0005540F" w:rsidRPr="0005540F">
        <w:rPr>
          <w:sz w:val="28"/>
          <w:szCs w:val="28"/>
        </w:rPr>
        <w:t>Кристаллические структуры Ti</w:t>
      </w:r>
      <w:r w:rsidR="0005540F" w:rsidRPr="0005540F">
        <w:rPr>
          <w:sz w:val="28"/>
          <w:szCs w:val="28"/>
          <w:vertAlign w:val="subscript"/>
        </w:rPr>
        <w:t>3</w:t>
      </w:r>
      <w:r w:rsidR="0005540F" w:rsidRPr="0005540F">
        <w:rPr>
          <w:sz w:val="28"/>
          <w:szCs w:val="28"/>
        </w:rPr>
        <w:t>SiC</w:t>
      </w:r>
      <w:r w:rsidR="0005540F" w:rsidRPr="0005540F">
        <w:rPr>
          <w:sz w:val="28"/>
          <w:szCs w:val="28"/>
          <w:vertAlign w:val="subscript"/>
        </w:rPr>
        <w:t>2</w:t>
      </w:r>
      <w:r w:rsidR="0005540F" w:rsidRPr="0005540F">
        <w:rPr>
          <w:sz w:val="28"/>
          <w:szCs w:val="28"/>
        </w:rPr>
        <w:t xml:space="preserve"> и Ti</w:t>
      </w:r>
      <w:r w:rsidR="0005540F" w:rsidRPr="0005540F">
        <w:rPr>
          <w:sz w:val="28"/>
          <w:szCs w:val="28"/>
          <w:vertAlign w:val="subscript"/>
        </w:rPr>
        <w:t>3</w:t>
      </w:r>
      <w:r w:rsidR="0005540F" w:rsidRPr="0005540F">
        <w:rPr>
          <w:sz w:val="28"/>
          <w:szCs w:val="28"/>
        </w:rPr>
        <w:t>AlC</w:t>
      </w:r>
      <w:r w:rsidR="0005540F" w:rsidRPr="0005540F">
        <w:rPr>
          <w:sz w:val="28"/>
          <w:szCs w:val="28"/>
          <w:vertAlign w:val="subscript"/>
        </w:rPr>
        <w:t>2</w:t>
      </w:r>
      <w:r w:rsidR="0005540F" w:rsidRPr="0005540F">
        <w:rPr>
          <w:sz w:val="28"/>
          <w:szCs w:val="28"/>
        </w:rPr>
        <w:t>: (а) обычная ячейка и (б) суперячейка, используемая для</w:t>
      </w:r>
      <w:r w:rsidR="0005540F">
        <w:rPr>
          <w:sz w:val="28"/>
          <w:szCs w:val="28"/>
        </w:rPr>
        <w:t xml:space="preserve"> </w:t>
      </w:r>
      <w:r w:rsidR="0005540F" w:rsidRPr="0005540F">
        <w:rPr>
          <w:sz w:val="28"/>
          <w:szCs w:val="28"/>
        </w:rPr>
        <w:t xml:space="preserve">моделирования конфигураций дефектов. Красные, синие и черные шарики представляют атомы Ti, Si/Al и C </w:t>
      </w:r>
      <w:r w:rsidR="0005540F" w:rsidRPr="00E16C99">
        <w:rPr>
          <w:sz w:val="28"/>
          <w:szCs w:val="28"/>
        </w:rPr>
        <w:t>соответственно [14].</w:t>
      </w:r>
    </w:p>
    <w:p w14:paraId="6DD4443E" w14:textId="77777777" w:rsidR="00F51B7F" w:rsidRPr="0028132E" w:rsidRDefault="00F51B7F" w:rsidP="00690EF4">
      <w:pPr>
        <w:tabs>
          <w:tab w:val="left" w:pos="1080"/>
        </w:tabs>
        <w:ind w:firstLine="567"/>
        <w:jc w:val="center"/>
        <w:rPr>
          <w:sz w:val="28"/>
          <w:szCs w:val="28"/>
        </w:rPr>
      </w:pPr>
    </w:p>
    <w:p w14:paraId="034AF4EA" w14:textId="77777777" w:rsidR="004E37F1" w:rsidRPr="004E37F1" w:rsidRDefault="00107DF4" w:rsidP="004E37F1">
      <w:pPr>
        <w:tabs>
          <w:tab w:val="left" w:pos="1080"/>
        </w:tabs>
        <w:ind w:firstLine="567"/>
        <w:jc w:val="both"/>
        <w:rPr>
          <w:sz w:val="28"/>
          <w:szCs w:val="28"/>
        </w:rPr>
      </w:pPr>
      <w:r w:rsidRPr="00107DF4">
        <w:rPr>
          <w:sz w:val="28"/>
          <w:szCs w:val="28"/>
        </w:rPr>
        <w:t xml:space="preserve">В качестве примера фазовой диаграммы для системы материалов </w:t>
      </w:r>
      <w:r w:rsidR="00A21AA9" w:rsidRPr="0036597F">
        <w:rPr>
          <w:sz w:val="28"/>
          <w:szCs w:val="28"/>
        </w:rPr>
        <w:t>МАХ</w:t>
      </w:r>
      <w:r w:rsidR="00A21AA9" w:rsidRPr="00107DF4">
        <w:rPr>
          <w:sz w:val="28"/>
          <w:szCs w:val="28"/>
        </w:rPr>
        <w:t xml:space="preserve"> </w:t>
      </w:r>
      <w:r w:rsidRPr="00107DF4">
        <w:rPr>
          <w:sz w:val="28"/>
          <w:szCs w:val="28"/>
        </w:rPr>
        <w:t xml:space="preserve">рассмотрим </w:t>
      </w:r>
      <w:r w:rsidR="0036597F">
        <w:rPr>
          <w:sz w:val="28"/>
          <w:szCs w:val="28"/>
        </w:rPr>
        <w:t>с</w:t>
      </w:r>
      <w:r w:rsidR="0036597F" w:rsidRPr="00107DF4">
        <w:rPr>
          <w:sz w:val="28"/>
          <w:szCs w:val="28"/>
        </w:rPr>
        <w:t>истем</w:t>
      </w:r>
      <w:r w:rsidR="0036597F">
        <w:rPr>
          <w:sz w:val="28"/>
          <w:szCs w:val="28"/>
        </w:rPr>
        <w:t>у</w:t>
      </w:r>
      <w:r w:rsidR="0036597F" w:rsidRPr="00107DF4">
        <w:rPr>
          <w:sz w:val="28"/>
          <w:szCs w:val="28"/>
        </w:rPr>
        <w:t xml:space="preserve"> </w:t>
      </w:r>
      <w:r w:rsidRPr="00107DF4">
        <w:rPr>
          <w:sz w:val="28"/>
          <w:szCs w:val="28"/>
        </w:rPr>
        <w:t>Ti-Si-C. В то время как двоичная фазовая диаграмма обычно рисуется в зависимости от состава и</w:t>
      </w:r>
      <w:r w:rsidR="0036597F">
        <w:rPr>
          <w:sz w:val="28"/>
          <w:szCs w:val="28"/>
        </w:rPr>
        <w:t xml:space="preserve"> </w:t>
      </w:r>
      <w:r w:rsidRPr="00107DF4">
        <w:rPr>
          <w:sz w:val="28"/>
          <w:szCs w:val="28"/>
        </w:rPr>
        <w:t>температуры, тройные фазовые диаграммы обычно представляются в виде изотермических сечений. Многочисленные</w:t>
      </w:r>
      <w:r w:rsidR="0036597F">
        <w:rPr>
          <w:sz w:val="28"/>
          <w:szCs w:val="28"/>
        </w:rPr>
        <w:t xml:space="preserve"> </w:t>
      </w:r>
      <w:r w:rsidRPr="00107DF4">
        <w:rPr>
          <w:sz w:val="28"/>
          <w:szCs w:val="28"/>
        </w:rPr>
        <w:t xml:space="preserve">авторы сообщили о фазовых диаграммах для системы Ti-Si-C, определенных экспериментально и / или теоретически; примеры включают диаграммы </w:t>
      </w:r>
      <w:r w:rsidR="00682BAB" w:rsidRPr="00277DE4">
        <w:rPr>
          <w:sz w:val="28"/>
          <w:szCs w:val="28"/>
          <w:lang w:val="en-US"/>
        </w:rPr>
        <w:t>Viala</w:t>
      </w:r>
      <w:r w:rsidR="00682BAB" w:rsidRPr="00FF2A57">
        <w:rPr>
          <w:sz w:val="28"/>
          <w:szCs w:val="28"/>
        </w:rPr>
        <w:t xml:space="preserve"> </w:t>
      </w:r>
      <w:r w:rsidR="00682BAB" w:rsidRPr="00277DE4">
        <w:rPr>
          <w:sz w:val="28"/>
          <w:szCs w:val="28"/>
          <w:lang w:val="en-US"/>
        </w:rPr>
        <w:t>J</w:t>
      </w:r>
      <w:r w:rsidR="00682BAB" w:rsidRPr="00FF2A57">
        <w:rPr>
          <w:sz w:val="28"/>
          <w:szCs w:val="28"/>
        </w:rPr>
        <w:t>.</w:t>
      </w:r>
      <w:r w:rsidR="00682BAB" w:rsidRPr="00277DE4">
        <w:rPr>
          <w:sz w:val="28"/>
          <w:szCs w:val="28"/>
          <w:lang w:val="en-US"/>
        </w:rPr>
        <w:t>C</w:t>
      </w:r>
      <w:r w:rsidR="00682BAB" w:rsidRPr="00FF2A57">
        <w:rPr>
          <w:sz w:val="28"/>
          <w:szCs w:val="28"/>
        </w:rPr>
        <w:t>.</w:t>
      </w:r>
      <w:r w:rsidR="0036597F">
        <w:rPr>
          <w:sz w:val="28"/>
          <w:szCs w:val="28"/>
        </w:rPr>
        <w:t xml:space="preserve"> </w:t>
      </w:r>
      <w:r w:rsidRPr="00107DF4">
        <w:rPr>
          <w:sz w:val="28"/>
          <w:szCs w:val="28"/>
        </w:rPr>
        <w:t xml:space="preserve"> и др. [</w:t>
      </w:r>
      <w:r w:rsidR="00682BAB" w:rsidRPr="00EF32BA">
        <w:rPr>
          <w:sz w:val="28"/>
          <w:szCs w:val="28"/>
        </w:rPr>
        <w:t>15</w:t>
      </w:r>
      <w:r w:rsidRPr="00107DF4">
        <w:rPr>
          <w:sz w:val="28"/>
          <w:szCs w:val="28"/>
        </w:rPr>
        <w:t xml:space="preserve">], </w:t>
      </w:r>
      <w:r w:rsidR="0036597F" w:rsidRPr="0036597F">
        <w:rPr>
          <w:sz w:val="28"/>
          <w:szCs w:val="28"/>
        </w:rPr>
        <w:t>Wakelkamp</w:t>
      </w:r>
      <w:r w:rsidR="00EF32BA">
        <w:rPr>
          <w:sz w:val="28"/>
          <w:szCs w:val="28"/>
        </w:rPr>
        <w:t xml:space="preserve"> </w:t>
      </w:r>
      <w:r w:rsidR="00EF32BA" w:rsidRPr="00EF32BA">
        <w:rPr>
          <w:sz w:val="28"/>
          <w:szCs w:val="28"/>
          <w:lang w:val="en-US"/>
        </w:rPr>
        <w:t>W</w:t>
      </w:r>
      <w:r w:rsidR="00EF32BA" w:rsidRPr="00EF32BA">
        <w:rPr>
          <w:sz w:val="28"/>
          <w:szCs w:val="28"/>
        </w:rPr>
        <w:t xml:space="preserve">. </w:t>
      </w:r>
      <w:r w:rsidR="00EF32BA" w:rsidRPr="00EF32BA">
        <w:rPr>
          <w:sz w:val="28"/>
          <w:szCs w:val="28"/>
          <w:lang w:val="en-US"/>
        </w:rPr>
        <w:t>J</w:t>
      </w:r>
      <w:r w:rsidR="00EF32BA" w:rsidRPr="00EF32BA">
        <w:rPr>
          <w:sz w:val="28"/>
          <w:szCs w:val="28"/>
        </w:rPr>
        <w:t xml:space="preserve">. </w:t>
      </w:r>
      <w:r w:rsidR="00EF32BA" w:rsidRPr="00EF32BA">
        <w:rPr>
          <w:sz w:val="28"/>
          <w:szCs w:val="28"/>
          <w:lang w:val="en-US"/>
        </w:rPr>
        <w:t>J</w:t>
      </w:r>
      <w:r w:rsidR="00EF32BA" w:rsidRPr="00EF32BA">
        <w:rPr>
          <w:sz w:val="28"/>
          <w:szCs w:val="28"/>
        </w:rPr>
        <w:t xml:space="preserve">. </w:t>
      </w:r>
      <w:r w:rsidRPr="00107DF4">
        <w:rPr>
          <w:sz w:val="28"/>
          <w:szCs w:val="28"/>
        </w:rPr>
        <w:t xml:space="preserve"> и др. [</w:t>
      </w:r>
      <w:r w:rsidR="00EF32BA">
        <w:rPr>
          <w:sz w:val="28"/>
          <w:szCs w:val="28"/>
        </w:rPr>
        <w:t>16</w:t>
      </w:r>
      <w:r w:rsidRPr="00107DF4">
        <w:rPr>
          <w:sz w:val="28"/>
          <w:szCs w:val="28"/>
        </w:rPr>
        <w:t xml:space="preserve">], </w:t>
      </w:r>
      <w:r w:rsidR="0036597F" w:rsidRPr="0036597F">
        <w:rPr>
          <w:sz w:val="28"/>
          <w:szCs w:val="28"/>
        </w:rPr>
        <w:t>Touanen</w:t>
      </w:r>
      <w:r w:rsidR="00B35223">
        <w:rPr>
          <w:sz w:val="28"/>
          <w:szCs w:val="28"/>
        </w:rPr>
        <w:t xml:space="preserve"> </w:t>
      </w:r>
      <w:r w:rsidR="00B35223" w:rsidRPr="00B35223">
        <w:rPr>
          <w:sz w:val="28"/>
          <w:szCs w:val="28"/>
          <w:lang w:val="en-US"/>
        </w:rPr>
        <w:t>M</w:t>
      </w:r>
      <w:r w:rsidR="00B35223" w:rsidRPr="00084AA1">
        <w:rPr>
          <w:sz w:val="28"/>
          <w:szCs w:val="28"/>
        </w:rPr>
        <w:t>.</w:t>
      </w:r>
      <w:r w:rsidR="0036597F">
        <w:rPr>
          <w:sz w:val="28"/>
          <w:szCs w:val="28"/>
        </w:rPr>
        <w:t xml:space="preserve"> </w:t>
      </w:r>
      <w:r w:rsidRPr="00107DF4">
        <w:rPr>
          <w:sz w:val="28"/>
          <w:szCs w:val="28"/>
        </w:rPr>
        <w:t>и др. [</w:t>
      </w:r>
      <w:r w:rsidR="00B35223">
        <w:rPr>
          <w:sz w:val="28"/>
          <w:szCs w:val="28"/>
        </w:rPr>
        <w:t>17</w:t>
      </w:r>
      <w:r w:rsidRPr="00107DF4">
        <w:rPr>
          <w:sz w:val="28"/>
          <w:szCs w:val="28"/>
        </w:rPr>
        <w:t>] и</w:t>
      </w:r>
      <w:r w:rsidR="0036597F">
        <w:rPr>
          <w:sz w:val="28"/>
          <w:szCs w:val="28"/>
        </w:rPr>
        <w:t xml:space="preserve"> </w:t>
      </w:r>
      <w:proofErr w:type="gramStart"/>
      <w:r w:rsidR="0036597F" w:rsidRPr="0036597F">
        <w:rPr>
          <w:sz w:val="28"/>
          <w:szCs w:val="28"/>
        </w:rPr>
        <w:t xml:space="preserve">Sambasivan </w:t>
      </w:r>
      <w:r w:rsidRPr="00107DF4">
        <w:rPr>
          <w:sz w:val="28"/>
          <w:szCs w:val="28"/>
        </w:rPr>
        <w:t xml:space="preserve"> и</w:t>
      </w:r>
      <w:proofErr w:type="gramEnd"/>
      <w:r w:rsidRPr="00107DF4">
        <w:rPr>
          <w:sz w:val="28"/>
          <w:szCs w:val="28"/>
        </w:rPr>
        <w:t xml:space="preserve"> </w:t>
      </w:r>
      <w:r w:rsidR="0036597F" w:rsidRPr="0036597F">
        <w:rPr>
          <w:sz w:val="28"/>
          <w:szCs w:val="28"/>
        </w:rPr>
        <w:t xml:space="preserve">Petsukey </w:t>
      </w:r>
      <w:r w:rsidRPr="00107DF4">
        <w:rPr>
          <w:sz w:val="28"/>
          <w:szCs w:val="28"/>
        </w:rPr>
        <w:t>[</w:t>
      </w:r>
      <w:r w:rsidR="00084AA1">
        <w:rPr>
          <w:sz w:val="28"/>
          <w:szCs w:val="28"/>
        </w:rPr>
        <w:t>18</w:t>
      </w:r>
      <w:r w:rsidRPr="00107DF4">
        <w:rPr>
          <w:sz w:val="28"/>
          <w:szCs w:val="28"/>
        </w:rPr>
        <w:t xml:space="preserve">]. На </w:t>
      </w:r>
      <w:r w:rsidRPr="004A5FC1">
        <w:rPr>
          <w:sz w:val="28"/>
          <w:szCs w:val="28"/>
        </w:rPr>
        <w:t>рисунке</w:t>
      </w:r>
      <w:r w:rsidR="00FF2A57" w:rsidRPr="004A5FC1">
        <w:rPr>
          <w:sz w:val="28"/>
          <w:szCs w:val="28"/>
        </w:rPr>
        <w:t xml:space="preserve"> </w:t>
      </w:r>
      <w:r w:rsidR="004A5FC1">
        <w:rPr>
          <w:sz w:val="28"/>
          <w:szCs w:val="28"/>
        </w:rPr>
        <w:t>1.</w:t>
      </w:r>
      <w:r w:rsidRPr="004A5FC1">
        <w:rPr>
          <w:sz w:val="28"/>
          <w:szCs w:val="28"/>
        </w:rPr>
        <w:t>3</w:t>
      </w:r>
      <w:r w:rsidRPr="00107DF4">
        <w:rPr>
          <w:sz w:val="28"/>
          <w:szCs w:val="28"/>
        </w:rPr>
        <w:t xml:space="preserve"> показано упрощенное изотермическое поперечное сечение диаграммы Ti-Si-C при температуре 1000 °C</w:t>
      </w:r>
      <w:r w:rsidR="00084AA1">
        <w:rPr>
          <w:sz w:val="28"/>
          <w:szCs w:val="28"/>
        </w:rPr>
        <w:t xml:space="preserve"> </w:t>
      </w:r>
      <w:r w:rsidR="00084AA1" w:rsidRPr="00107DF4">
        <w:rPr>
          <w:sz w:val="28"/>
          <w:szCs w:val="28"/>
        </w:rPr>
        <w:t>[</w:t>
      </w:r>
      <w:r w:rsidR="00084AA1">
        <w:rPr>
          <w:sz w:val="28"/>
          <w:szCs w:val="28"/>
        </w:rPr>
        <w:t>1</w:t>
      </w:r>
      <w:r w:rsidR="002B2C07">
        <w:rPr>
          <w:sz w:val="28"/>
          <w:szCs w:val="28"/>
        </w:rPr>
        <w:t>9</w:t>
      </w:r>
      <w:r w:rsidR="00084AA1" w:rsidRPr="00107DF4">
        <w:rPr>
          <w:sz w:val="28"/>
          <w:szCs w:val="28"/>
        </w:rPr>
        <w:t>]</w:t>
      </w:r>
      <w:r w:rsidR="00084AA1">
        <w:rPr>
          <w:sz w:val="28"/>
          <w:szCs w:val="28"/>
        </w:rPr>
        <w:t>.</w:t>
      </w:r>
      <w:r w:rsidRPr="00107DF4">
        <w:rPr>
          <w:sz w:val="28"/>
          <w:szCs w:val="28"/>
        </w:rPr>
        <w:t xml:space="preserve"> Силициды Ti</w:t>
      </w:r>
      <w:r w:rsidR="0036597F" w:rsidRPr="00107DF4">
        <w:rPr>
          <w:sz w:val="28"/>
          <w:szCs w:val="28"/>
        </w:rPr>
        <w:t>S</w:t>
      </w:r>
      <w:r w:rsidRPr="00107DF4">
        <w:rPr>
          <w:sz w:val="28"/>
          <w:szCs w:val="28"/>
        </w:rPr>
        <w:t>i и Ti</w:t>
      </w:r>
      <w:r w:rsidRPr="0036597F">
        <w:rPr>
          <w:sz w:val="28"/>
          <w:szCs w:val="28"/>
          <w:vertAlign w:val="subscript"/>
        </w:rPr>
        <w:t>5</w:t>
      </w:r>
      <w:r w:rsidRPr="00107DF4">
        <w:rPr>
          <w:sz w:val="28"/>
          <w:szCs w:val="28"/>
        </w:rPr>
        <w:t>Si</w:t>
      </w:r>
      <w:r w:rsidRPr="0036597F">
        <w:rPr>
          <w:sz w:val="28"/>
          <w:szCs w:val="28"/>
          <w:vertAlign w:val="subscript"/>
        </w:rPr>
        <w:t>4</w:t>
      </w:r>
      <w:r w:rsidRPr="00107DF4">
        <w:rPr>
          <w:sz w:val="28"/>
          <w:szCs w:val="28"/>
        </w:rPr>
        <w:t xml:space="preserve"> (известные из бинарной фазовой диаграммы) нестабильны в присутствии углерода и поэтому не показаны</w:t>
      </w:r>
      <w:r w:rsidRPr="004A5FC1">
        <w:rPr>
          <w:sz w:val="28"/>
          <w:szCs w:val="28"/>
        </w:rPr>
        <w:t xml:space="preserve">. </w:t>
      </w:r>
      <w:r w:rsidR="0036597F" w:rsidRPr="004A5FC1">
        <w:rPr>
          <w:sz w:val="28"/>
          <w:szCs w:val="28"/>
        </w:rPr>
        <w:t xml:space="preserve">На рисунке </w:t>
      </w:r>
      <w:r w:rsidR="004A5FC1">
        <w:rPr>
          <w:sz w:val="28"/>
          <w:szCs w:val="28"/>
        </w:rPr>
        <w:t>1.</w:t>
      </w:r>
      <w:r w:rsidR="0036597F" w:rsidRPr="004A5FC1">
        <w:rPr>
          <w:sz w:val="28"/>
          <w:szCs w:val="28"/>
        </w:rPr>
        <w:t>3</w:t>
      </w:r>
      <w:r w:rsidR="004E37F1">
        <w:rPr>
          <w:sz w:val="28"/>
          <w:szCs w:val="28"/>
        </w:rPr>
        <w:t>а</w:t>
      </w:r>
      <w:r w:rsidR="0036597F" w:rsidRPr="0036597F">
        <w:rPr>
          <w:sz w:val="28"/>
          <w:szCs w:val="28"/>
        </w:rPr>
        <w:t xml:space="preserve"> присутствует одна стабильная тройная фаза — МАХ-фаза Ti</w:t>
      </w:r>
      <w:r w:rsidR="0036597F" w:rsidRPr="0036597F">
        <w:rPr>
          <w:sz w:val="28"/>
          <w:szCs w:val="28"/>
          <w:vertAlign w:val="subscript"/>
        </w:rPr>
        <w:t>3</w:t>
      </w:r>
      <w:r w:rsidR="0036597F" w:rsidRPr="0036597F">
        <w:rPr>
          <w:sz w:val="28"/>
          <w:szCs w:val="28"/>
        </w:rPr>
        <w:t>SiC</w:t>
      </w:r>
      <w:r w:rsidR="0036597F" w:rsidRPr="0036597F">
        <w:rPr>
          <w:sz w:val="28"/>
          <w:szCs w:val="28"/>
          <w:vertAlign w:val="subscript"/>
        </w:rPr>
        <w:t>2</w:t>
      </w:r>
      <w:r w:rsidR="0036597F" w:rsidRPr="0036597F">
        <w:rPr>
          <w:sz w:val="28"/>
          <w:szCs w:val="28"/>
        </w:rPr>
        <w:t>.</w:t>
      </w:r>
      <w:r w:rsidR="0036597F">
        <w:rPr>
          <w:sz w:val="28"/>
          <w:szCs w:val="28"/>
        </w:rPr>
        <w:t xml:space="preserve"> </w:t>
      </w:r>
      <w:r w:rsidRPr="00107DF4">
        <w:rPr>
          <w:sz w:val="28"/>
          <w:szCs w:val="28"/>
        </w:rPr>
        <w:t xml:space="preserve">Также отмечена </w:t>
      </w:r>
      <w:r w:rsidR="0036597F" w:rsidRPr="0036597F">
        <w:rPr>
          <w:sz w:val="28"/>
          <w:szCs w:val="28"/>
        </w:rPr>
        <w:t>МАХ</w:t>
      </w:r>
      <w:r w:rsidR="0036597F">
        <w:rPr>
          <w:sz w:val="28"/>
          <w:szCs w:val="28"/>
        </w:rPr>
        <w:t xml:space="preserve"> - </w:t>
      </w:r>
      <w:r w:rsidRPr="00107DF4">
        <w:rPr>
          <w:sz w:val="28"/>
          <w:szCs w:val="28"/>
        </w:rPr>
        <w:t>фаза Ti</w:t>
      </w:r>
      <w:r w:rsidRPr="0036597F">
        <w:rPr>
          <w:sz w:val="28"/>
          <w:szCs w:val="28"/>
          <w:vertAlign w:val="subscript"/>
        </w:rPr>
        <w:t>4</w:t>
      </w:r>
      <w:r w:rsidRPr="00107DF4">
        <w:rPr>
          <w:sz w:val="28"/>
          <w:szCs w:val="28"/>
        </w:rPr>
        <w:t>SiC</w:t>
      </w:r>
      <w:r w:rsidRPr="0036597F">
        <w:rPr>
          <w:sz w:val="28"/>
          <w:szCs w:val="28"/>
          <w:vertAlign w:val="subscript"/>
        </w:rPr>
        <w:t>3</w:t>
      </w:r>
      <w:r w:rsidRPr="00107DF4">
        <w:rPr>
          <w:sz w:val="28"/>
          <w:szCs w:val="28"/>
        </w:rPr>
        <w:t>, которая считается метастабильной. Большинство из этих характеристик фазовой диаграммы системы Ti-Si-C типичны для большинства</w:t>
      </w:r>
      <w:r w:rsidR="0036597F">
        <w:rPr>
          <w:sz w:val="28"/>
          <w:szCs w:val="28"/>
        </w:rPr>
        <w:t xml:space="preserve"> </w:t>
      </w:r>
      <w:r w:rsidRPr="00107DF4">
        <w:rPr>
          <w:sz w:val="28"/>
          <w:szCs w:val="28"/>
        </w:rPr>
        <w:t xml:space="preserve">из систем </w:t>
      </w:r>
      <w:r w:rsidR="00A21AA9" w:rsidRPr="0036597F">
        <w:rPr>
          <w:sz w:val="28"/>
          <w:szCs w:val="28"/>
        </w:rPr>
        <w:t>МАХ</w:t>
      </w:r>
      <w:r w:rsidRPr="00107DF4">
        <w:rPr>
          <w:sz w:val="28"/>
          <w:szCs w:val="28"/>
        </w:rPr>
        <w:t xml:space="preserve">. Однако есть некоторые важные отличия: в отличие от многих других систем </w:t>
      </w:r>
      <w:r w:rsidR="00A21AA9" w:rsidRPr="0036597F">
        <w:rPr>
          <w:sz w:val="28"/>
          <w:szCs w:val="28"/>
        </w:rPr>
        <w:t>МАХ</w:t>
      </w:r>
      <w:r w:rsidRPr="00107DF4">
        <w:rPr>
          <w:sz w:val="28"/>
          <w:szCs w:val="28"/>
        </w:rPr>
        <w:t>, система Ti-Si-C не содержит стабильной фазы 211, а также не содержит фазы обратного перовскита (“311”), наблюдаемой в Ti</w:t>
      </w:r>
      <w:r w:rsidRPr="00A21AA9">
        <w:rPr>
          <w:sz w:val="28"/>
          <w:szCs w:val="28"/>
          <w:vertAlign w:val="subscript"/>
        </w:rPr>
        <w:t>3</w:t>
      </w:r>
      <w:r w:rsidRPr="00107DF4">
        <w:rPr>
          <w:sz w:val="28"/>
          <w:szCs w:val="28"/>
        </w:rPr>
        <w:t>AlC [</w:t>
      </w:r>
      <w:r w:rsidR="003F6374">
        <w:rPr>
          <w:sz w:val="28"/>
          <w:szCs w:val="28"/>
        </w:rPr>
        <w:t>20</w:t>
      </w:r>
      <w:r w:rsidRPr="00107DF4">
        <w:rPr>
          <w:sz w:val="28"/>
          <w:szCs w:val="28"/>
        </w:rPr>
        <w:t>] и Cr</w:t>
      </w:r>
      <w:r w:rsidRPr="00A21AA9">
        <w:rPr>
          <w:sz w:val="28"/>
          <w:szCs w:val="28"/>
          <w:vertAlign w:val="subscript"/>
        </w:rPr>
        <w:t>3</w:t>
      </w:r>
      <w:r w:rsidRPr="00107DF4">
        <w:rPr>
          <w:sz w:val="28"/>
          <w:szCs w:val="28"/>
        </w:rPr>
        <w:t>GaN [</w:t>
      </w:r>
      <w:r w:rsidR="003F6374" w:rsidRPr="003F6374">
        <w:rPr>
          <w:sz w:val="28"/>
          <w:szCs w:val="28"/>
        </w:rPr>
        <w:t>21</w:t>
      </w:r>
      <w:r w:rsidRPr="00107DF4">
        <w:rPr>
          <w:sz w:val="28"/>
          <w:szCs w:val="28"/>
        </w:rPr>
        <w:t>].</w:t>
      </w:r>
      <w:r w:rsidR="004E37F1" w:rsidRPr="004E37F1">
        <w:rPr>
          <w:sz w:val="28"/>
          <w:szCs w:val="28"/>
        </w:rPr>
        <w:t xml:space="preserve"> На рис. </w:t>
      </w:r>
      <w:r w:rsidR="004E37F1">
        <w:rPr>
          <w:sz w:val="28"/>
          <w:szCs w:val="28"/>
        </w:rPr>
        <w:t>1.</w:t>
      </w:r>
      <w:r w:rsidR="004E37F1" w:rsidRPr="004E37F1">
        <w:rPr>
          <w:sz w:val="28"/>
          <w:szCs w:val="28"/>
        </w:rPr>
        <w:t>3</w:t>
      </w:r>
      <w:r w:rsidR="004E37F1">
        <w:rPr>
          <w:sz w:val="28"/>
          <w:szCs w:val="28"/>
        </w:rPr>
        <w:t>б</w:t>
      </w:r>
      <w:r w:rsidR="004E37F1" w:rsidRPr="004E37F1">
        <w:rPr>
          <w:sz w:val="28"/>
          <w:szCs w:val="28"/>
        </w:rPr>
        <w:t xml:space="preserve"> приведено изотермическое сечение системы Ti-Si-С при 900 </w:t>
      </w:r>
      <w:r w:rsidR="004E37F1" w:rsidRPr="004E37F1">
        <w:rPr>
          <w:sz w:val="28"/>
          <w:szCs w:val="28"/>
          <w:vertAlign w:val="superscript"/>
        </w:rPr>
        <w:t>0</w:t>
      </w:r>
      <w:r w:rsidR="004E37F1" w:rsidRPr="004E37F1">
        <w:rPr>
          <w:sz w:val="28"/>
          <w:szCs w:val="28"/>
        </w:rPr>
        <w:t xml:space="preserve">C [12]. На представленной диаграмме показана небольшая область гомогенности </w:t>
      </w:r>
      <w:r w:rsidR="004E37F1" w:rsidRPr="004E37F1">
        <w:rPr>
          <w:sz w:val="28"/>
          <w:szCs w:val="28"/>
        </w:rPr>
        <w:lastRenderedPageBreak/>
        <w:t>соединения Ti</w:t>
      </w:r>
      <w:r w:rsidR="004E37F1" w:rsidRPr="004E37F1">
        <w:rPr>
          <w:sz w:val="28"/>
          <w:szCs w:val="28"/>
          <w:vertAlign w:val="subscript"/>
        </w:rPr>
        <w:t>3</w:t>
      </w:r>
      <w:r w:rsidR="004E37F1" w:rsidRPr="004E37F1">
        <w:rPr>
          <w:sz w:val="28"/>
          <w:szCs w:val="28"/>
        </w:rPr>
        <w:t>SiС</w:t>
      </w:r>
      <w:r w:rsidR="004E37F1" w:rsidRPr="004E37F1">
        <w:rPr>
          <w:sz w:val="28"/>
          <w:szCs w:val="28"/>
          <w:vertAlign w:val="subscript"/>
        </w:rPr>
        <w:t>2</w:t>
      </w:r>
      <w:r w:rsidR="004E37F1" w:rsidRPr="004E37F1">
        <w:rPr>
          <w:sz w:val="28"/>
          <w:szCs w:val="28"/>
        </w:rPr>
        <w:t xml:space="preserve"> (</w:t>
      </w:r>
      <w:r w:rsidR="004E37F1">
        <w:rPr>
          <w:sz w:val="28"/>
          <w:szCs w:val="28"/>
        </w:rPr>
        <w:t>τ</w:t>
      </w:r>
      <w:r w:rsidR="004E37F1" w:rsidRPr="004E37F1">
        <w:rPr>
          <w:sz w:val="28"/>
          <w:szCs w:val="28"/>
          <w:vertAlign w:val="subscript"/>
        </w:rPr>
        <w:t>1</w:t>
      </w:r>
      <w:r w:rsidR="004E37F1" w:rsidRPr="004E37F1">
        <w:rPr>
          <w:sz w:val="28"/>
          <w:szCs w:val="28"/>
        </w:rPr>
        <w:t>-фаза), кристаллическая решетка которой имеет сложную слоистую структуру. Наличие соединений, которые принадлежат к МАХ-фазам с составами Ti</w:t>
      </w:r>
      <w:r w:rsidR="004E37F1" w:rsidRPr="004E37F1">
        <w:rPr>
          <w:sz w:val="28"/>
          <w:szCs w:val="28"/>
          <w:vertAlign w:val="subscript"/>
        </w:rPr>
        <w:t>2</w:t>
      </w:r>
      <w:r w:rsidR="004E37F1" w:rsidRPr="004E37F1">
        <w:rPr>
          <w:sz w:val="28"/>
          <w:szCs w:val="28"/>
        </w:rPr>
        <w:t>SiС и Ti</w:t>
      </w:r>
      <w:r w:rsidR="004E37F1" w:rsidRPr="004E37F1">
        <w:rPr>
          <w:sz w:val="28"/>
          <w:szCs w:val="28"/>
          <w:vertAlign w:val="subscript"/>
        </w:rPr>
        <w:t>5</w:t>
      </w:r>
      <w:r w:rsidR="004E37F1" w:rsidRPr="004E37F1">
        <w:rPr>
          <w:sz w:val="28"/>
          <w:szCs w:val="28"/>
        </w:rPr>
        <w:t>SiС</w:t>
      </w:r>
      <w:r w:rsidR="004E37F1" w:rsidRPr="004E37F1">
        <w:rPr>
          <w:sz w:val="28"/>
          <w:szCs w:val="28"/>
          <w:vertAlign w:val="subscript"/>
        </w:rPr>
        <w:t>4</w:t>
      </w:r>
      <w:r w:rsidR="004E37F1" w:rsidRPr="004E37F1">
        <w:rPr>
          <w:sz w:val="28"/>
          <w:szCs w:val="28"/>
        </w:rPr>
        <w:t>, на этой диаграмме не приведены.</w:t>
      </w:r>
    </w:p>
    <w:p w14:paraId="6DA2682E" w14:textId="77777777" w:rsidR="00A21AA9" w:rsidRDefault="00A21AA9" w:rsidP="00107DF4">
      <w:pPr>
        <w:tabs>
          <w:tab w:val="left" w:pos="1080"/>
        </w:tabs>
        <w:ind w:firstLine="567"/>
        <w:jc w:val="both"/>
        <w:rPr>
          <w:sz w:val="28"/>
          <w:szCs w:val="28"/>
        </w:rPr>
      </w:pPr>
    </w:p>
    <w:p w14:paraId="0A83AF3E" w14:textId="77777777" w:rsidR="004B3E63" w:rsidRDefault="004B3E63" w:rsidP="00107DF4">
      <w:pPr>
        <w:tabs>
          <w:tab w:val="left" w:pos="1080"/>
        </w:tabs>
        <w:ind w:firstLine="567"/>
        <w:jc w:val="both"/>
        <w:rPr>
          <w:sz w:val="28"/>
          <w:szCs w:val="28"/>
        </w:rPr>
      </w:pPr>
    </w:p>
    <w:p w14:paraId="78E691BF" w14:textId="77777777" w:rsidR="00A21AA9" w:rsidRDefault="00B84EE8" w:rsidP="004E37F1">
      <w:pPr>
        <w:tabs>
          <w:tab w:val="left" w:pos="1080"/>
        </w:tabs>
        <w:jc w:val="center"/>
        <w:rPr>
          <w:b/>
          <w:sz w:val="28"/>
          <w:szCs w:val="28"/>
        </w:rPr>
      </w:pPr>
      <w:r w:rsidRPr="00B84EE8">
        <w:rPr>
          <w:b/>
          <w:noProof/>
          <w:sz w:val="28"/>
          <w:szCs w:val="28"/>
        </w:rPr>
        <w:drawing>
          <wp:inline distT="0" distB="0" distL="0" distR="0" wp14:anchorId="4A31DFFF" wp14:editId="766B199E">
            <wp:extent cx="6209665" cy="2379345"/>
            <wp:effectExtent l="0" t="0" r="635" b="1905"/>
            <wp:docPr id="49" name="Рисунок 11">
              <a:extLst xmlns:a="http://schemas.openxmlformats.org/drawingml/2006/main">
                <a:ext uri="{FF2B5EF4-FFF2-40B4-BE49-F238E27FC236}">
                  <a16:creationId xmlns:a16="http://schemas.microsoft.com/office/drawing/2014/main" id="{81857763-278F-45FC-8CD9-AF3A102A3B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81857763-278F-45FC-8CD9-AF3A102A3B82}"/>
                        </a:ext>
                      </a:extLst>
                    </pic:cNvPr>
                    <pic:cNvPicPr>
                      <a:picLocks noChangeAspect="1"/>
                    </pic:cNvPicPr>
                  </pic:nvPicPr>
                  <pic:blipFill>
                    <a:blip r:embed="rId10"/>
                    <a:stretch>
                      <a:fillRect/>
                    </a:stretch>
                  </pic:blipFill>
                  <pic:spPr>
                    <a:xfrm>
                      <a:off x="0" y="0"/>
                      <a:ext cx="6209665" cy="2379345"/>
                    </a:xfrm>
                    <a:prstGeom prst="rect">
                      <a:avLst/>
                    </a:prstGeom>
                  </pic:spPr>
                </pic:pic>
              </a:graphicData>
            </a:graphic>
          </wp:inline>
        </w:drawing>
      </w:r>
    </w:p>
    <w:p w14:paraId="40723D61" w14:textId="77777777" w:rsidR="004B3E63" w:rsidRDefault="004B3E63" w:rsidP="00A21AA9">
      <w:pPr>
        <w:tabs>
          <w:tab w:val="left" w:pos="1080"/>
        </w:tabs>
        <w:ind w:firstLine="567"/>
        <w:jc w:val="center"/>
        <w:rPr>
          <w:b/>
          <w:sz w:val="28"/>
          <w:szCs w:val="28"/>
        </w:rPr>
      </w:pPr>
    </w:p>
    <w:p w14:paraId="79A988C7" w14:textId="77777777" w:rsidR="004E37F1" w:rsidRPr="004E37F1" w:rsidRDefault="00A21AA9" w:rsidP="00B84EE8">
      <w:pPr>
        <w:tabs>
          <w:tab w:val="left" w:pos="1080"/>
        </w:tabs>
        <w:ind w:firstLine="567"/>
        <w:jc w:val="center"/>
        <w:rPr>
          <w:sz w:val="28"/>
          <w:szCs w:val="28"/>
        </w:rPr>
      </w:pPr>
      <w:r w:rsidRPr="00A21AA9">
        <w:rPr>
          <w:sz w:val="28"/>
          <w:szCs w:val="28"/>
        </w:rPr>
        <w:t>Рисунок</w:t>
      </w:r>
      <w:r w:rsidR="00E16C99">
        <w:rPr>
          <w:sz w:val="28"/>
          <w:szCs w:val="28"/>
        </w:rPr>
        <w:t xml:space="preserve"> </w:t>
      </w:r>
      <w:r w:rsidR="004A5FC1">
        <w:rPr>
          <w:sz w:val="28"/>
          <w:szCs w:val="28"/>
        </w:rPr>
        <w:t>1.</w:t>
      </w:r>
      <w:r w:rsidRPr="00A21AA9">
        <w:rPr>
          <w:sz w:val="28"/>
          <w:szCs w:val="28"/>
        </w:rPr>
        <w:t>3.</w:t>
      </w:r>
      <w:r w:rsidR="00E16C99">
        <w:rPr>
          <w:sz w:val="28"/>
          <w:szCs w:val="28"/>
        </w:rPr>
        <w:t xml:space="preserve"> ‒</w:t>
      </w:r>
      <w:r w:rsidRPr="00A21AA9">
        <w:rPr>
          <w:sz w:val="28"/>
          <w:szCs w:val="28"/>
        </w:rPr>
        <w:t xml:space="preserve"> </w:t>
      </w:r>
      <w:r w:rsidR="00B84EE8">
        <w:rPr>
          <w:sz w:val="28"/>
          <w:szCs w:val="28"/>
        </w:rPr>
        <w:t>а) у</w:t>
      </w:r>
      <w:r w:rsidRPr="00A21AA9">
        <w:rPr>
          <w:sz w:val="28"/>
          <w:szCs w:val="28"/>
        </w:rPr>
        <w:t>прощенное изотермическое сечение фазовой диаграммы Ti-Si-C</w:t>
      </w:r>
      <w:r w:rsidR="00BF4863">
        <w:rPr>
          <w:sz w:val="28"/>
          <w:szCs w:val="28"/>
        </w:rPr>
        <w:t xml:space="preserve"> </w:t>
      </w:r>
      <w:r w:rsidR="00BF4863" w:rsidRPr="004E37F1">
        <w:rPr>
          <w:sz w:val="28"/>
          <w:szCs w:val="28"/>
        </w:rPr>
        <w:t xml:space="preserve">при </w:t>
      </w:r>
      <w:r w:rsidR="00BF4863">
        <w:rPr>
          <w:sz w:val="28"/>
          <w:szCs w:val="28"/>
        </w:rPr>
        <w:t>8</w:t>
      </w:r>
      <w:r w:rsidR="00BF4863" w:rsidRPr="004E37F1">
        <w:rPr>
          <w:sz w:val="28"/>
          <w:szCs w:val="28"/>
        </w:rPr>
        <w:t xml:space="preserve">00 </w:t>
      </w:r>
      <w:r w:rsidR="00BF4863">
        <w:rPr>
          <w:sz w:val="28"/>
          <w:szCs w:val="28"/>
        </w:rPr>
        <w:t>˚</w:t>
      </w:r>
      <w:r w:rsidR="00BF4863" w:rsidRPr="004E37F1">
        <w:rPr>
          <w:sz w:val="28"/>
          <w:szCs w:val="28"/>
        </w:rPr>
        <w:t>C</w:t>
      </w:r>
      <w:r w:rsidR="00B84EE8">
        <w:rPr>
          <w:sz w:val="28"/>
          <w:szCs w:val="28"/>
        </w:rPr>
        <w:t>,</w:t>
      </w:r>
      <w:r w:rsidR="003F6374" w:rsidRPr="003F6374">
        <w:rPr>
          <w:sz w:val="28"/>
          <w:szCs w:val="28"/>
        </w:rPr>
        <w:t xml:space="preserve"> </w:t>
      </w:r>
      <w:r w:rsidR="00B84EE8">
        <w:rPr>
          <w:sz w:val="28"/>
          <w:szCs w:val="28"/>
        </w:rPr>
        <w:t>б) и</w:t>
      </w:r>
      <w:r w:rsidR="004E37F1" w:rsidRPr="004E37F1">
        <w:rPr>
          <w:sz w:val="28"/>
          <w:szCs w:val="28"/>
        </w:rPr>
        <w:t xml:space="preserve">зотермическое сечение тройной системы Ti-Si–C при 900 </w:t>
      </w:r>
      <w:r w:rsidR="004E37F1">
        <w:rPr>
          <w:sz w:val="28"/>
          <w:szCs w:val="28"/>
        </w:rPr>
        <w:t>˚</w:t>
      </w:r>
      <w:r w:rsidR="004E37F1" w:rsidRPr="004E37F1">
        <w:rPr>
          <w:sz w:val="28"/>
          <w:szCs w:val="28"/>
        </w:rPr>
        <w:t xml:space="preserve">C </w:t>
      </w:r>
      <w:r w:rsidR="00B84EE8" w:rsidRPr="00A21AA9">
        <w:rPr>
          <w:sz w:val="28"/>
          <w:szCs w:val="28"/>
        </w:rPr>
        <w:t>[</w:t>
      </w:r>
      <w:r w:rsidR="00B84EE8" w:rsidRPr="003F6374">
        <w:rPr>
          <w:sz w:val="28"/>
          <w:szCs w:val="28"/>
        </w:rPr>
        <w:t>19</w:t>
      </w:r>
      <w:r w:rsidR="00B84EE8" w:rsidRPr="00A21AA9">
        <w:rPr>
          <w:sz w:val="28"/>
          <w:szCs w:val="28"/>
        </w:rPr>
        <w:t>]</w:t>
      </w:r>
      <w:r w:rsidR="00B84EE8">
        <w:rPr>
          <w:sz w:val="28"/>
          <w:szCs w:val="28"/>
        </w:rPr>
        <w:t>.</w:t>
      </w:r>
    </w:p>
    <w:p w14:paraId="77F132A0" w14:textId="77777777" w:rsidR="004E37F1" w:rsidRDefault="004E37F1" w:rsidP="004E37F1">
      <w:pPr>
        <w:tabs>
          <w:tab w:val="left" w:pos="1080"/>
        </w:tabs>
        <w:ind w:firstLine="567"/>
        <w:jc w:val="center"/>
        <w:rPr>
          <w:sz w:val="28"/>
          <w:szCs w:val="28"/>
        </w:rPr>
      </w:pPr>
    </w:p>
    <w:p w14:paraId="7B301989" w14:textId="77777777" w:rsidR="00B84EE8" w:rsidRPr="00B84EE8" w:rsidRDefault="00B84EE8" w:rsidP="00B84EE8">
      <w:pPr>
        <w:tabs>
          <w:tab w:val="left" w:pos="1080"/>
        </w:tabs>
        <w:ind w:firstLine="567"/>
        <w:jc w:val="both"/>
        <w:rPr>
          <w:sz w:val="28"/>
          <w:szCs w:val="28"/>
        </w:rPr>
      </w:pPr>
      <w:r w:rsidRPr="00B84EE8">
        <w:rPr>
          <w:sz w:val="28"/>
          <w:szCs w:val="28"/>
        </w:rPr>
        <w:t>В системе Ti-C (рис</w:t>
      </w:r>
      <w:r>
        <w:rPr>
          <w:sz w:val="28"/>
          <w:szCs w:val="28"/>
        </w:rPr>
        <w:t>унок</w:t>
      </w:r>
      <w:r w:rsidRPr="00B84EE8">
        <w:rPr>
          <w:sz w:val="28"/>
          <w:szCs w:val="28"/>
        </w:rPr>
        <w:t xml:space="preserve"> </w:t>
      </w:r>
      <w:r w:rsidR="00E16C99">
        <w:rPr>
          <w:sz w:val="28"/>
          <w:szCs w:val="28"/>
        </w:rPr>
        <w:t>1.</w:t>
      </w:r>
      <w:r w:rsidRPr="00B84EE8">
        <w:rPr>
          <w:sz w:val="28"/>
          <w:szCs w:val="28"/>
        </w:rPr>
        <w:t>3</w:t>
      </w:r>
      <w:r>
        <w:rPr>
          <w:sz w:val="28"/>
          <w:szCs w:val="28"/>
        </w:rPr>
        <w:t>б</w:t>
      </w:r>
      <w:r w:rsidRPr="00B84EE8">
        <w:rPr>
          <w:sz w:val="28"/>
          <w:szCs w:val="28"/>
        </w:rPr>
        <w:t>) существует одно соединение карбида TiC(</w:t>
      </w:r>
      <w:r>
        <w:rPr>
          <w:sz w:val="28"/>
          <w:szCs w:val="28"/>
        </w:rPr>
        <w:t>δ</w:t>
      </w:r>
      <w:r w:rsidRPr="00B84EE8">
        <w:rPr>
          <w:sz w:val="28"/>
          <w:szCs w:val="28"/>
        </w:rPr>
        <w:t>) со структурой В1</w:t>
      </w:r>
      <w:r>
        <w:rPr>
          <w:sz w:val="28"/>
          <w:szCs w:val="28"/>
        </w:rPr>
        <w:t xml:space="preserve">. </w:t>
      </w:r>
      <w:r w:rsidRPr="00B84EE8">
        <w:rPr>
          <w:sz w:val="28"/>
          <w:szCs w:val="28"/>
        </w:rPr>
        <w:t>Соединение TiC(</w:t>
      </w:r>
      <w:r>
        <w:rPr>
          <w:sz w:val="28"/>
          <w:szCs w:val="28"/>
        </w:rPr>
        <w:t>δ</w:t>
      </w:r>
      <w:r w:rsidRPr="00B84EE8">
        <w:rPr>
          <w:sz w:val="28"/>
          <w:szCs w:val="28"/>
        </w:rPr>
        <w:t xml:space="preserve">) плавится конгруэнтно при (3073±25) °С и содержании ~44 % (ат.) С. Область гомогенности фазы TiC вблизи солидуса занимает от 32 до 50 % (ат.) С. Углерод понижает температуру плавления Ti от 1663 до 1653± 7 °С -температуры эвтектической кристаллизации Ж </w:t>
      </w:r>
      <w:r>
        <w:rPr>
          <w:sz w:val="28"/>
          <w:szCs w:val="28"/>
        </w:rPr>
        <w:t>↔</w:t>
      </w:r>
      <w:r w:rsidRPr="00B84EE8">
        <w:rPr>
          <w:sz w:val="28"/>
          <w:szCs w:val="28"/>
        </w:rPr>
        <w:t xml:space="preserve"> βTi + TiC(</w:t>
      </w:r>
      <w:r>
        <w:rPr>
          <w:sz w:val="28"/>
          <w:szCs w:val="28"/>
        </w:rPr>
        <w:t>δ</w:t>
      </w:r>
      <w:r w:rsidRPr="00B84EE8">
        <w:rPr>
          <w:sz w:val="28"/>
          <w:szCs w:val="28"/>
        </w:rPr>
        <w:t>); в эвтектике содержится 1,5 % (ат.) С [6] (рис. 3</w:t>
      </w:r>
      <w:r>
        <w:rPr>
          <w:sz w:val="28"/>
          <w:szCs w:val="28"/>
        </w:rPr>
        <w:t>б</w:t>
      </w:r>
      <w:r w:rsidRPr="00B84EE8">
        <w:rPr>
          <w:sz w:val="28"/>
          <w:szCs w:val="28"/>
        </w:rPr>
        <w:t>). Со структурной точки зрения соединение TiC(</w:t>
      </w:r>
      <w:r>
        <w:rPr>
          <w:sz w:val="28"/>
          <w:szCs w:val="28"/>
        </w:rPr>
        <w:t>δ</w:t>
      </w:r>
      <w:r w:rsidRPr="00B84EE8">
        <w:rPr>
          <w:sz w:val="28"/>
          <w:szCs w:val="28"/>
        </w:rPr>
        <w:t>) является твердым раствором атомов неметалла в октамеждоузлиях ГЦК-решетки металла. Вследствие этого, в литературе карбид TiC (</w:t>
      </w:r>
      <w:r>
        <w:rPr>
          <w:sz w:val="28"/>
          <w:szCs w:val="28"/>
        </w:rPr>
        <w:t>δ</w:t>
      </w:r>
      <w:r w:rsidRPr="00B84EE8">
        <w:rPr>
          <w:sz w:val="28"/>
          <w:szCs w:val="28"/>
        </w:rPr>
        <w:t>) часто обозначают как TiC</w:t>
      </w:r>
      <w:r w:rsidRPr="00B84EE8">
        <w:rPr>
          <w:sz w:val="28"/>
          <w:szCs w:val="28"/>
          <w:vertAlign w:val="subscript"/>
        </w:rPr>
        <w:t>х</w:t>
      </w:r>
      <w:r w:rsidRPr="00B84EE8">
        <w:rPr>
          <w:sz w:val="28"/>
          <w:szCs w:val="28"/>
        </w:rPr>
        <w:t>.</w:t>
      </w:r>
    </w:p>
    <w:p w14:paraId="7F508EE2" w14:textId="77777777" w:rsidR="008A1668" w:rsidRDefault="009849F7" w:rsidP="00A21AA9">
      <w:pPr>
        <w:tabs>
          <w:tab w:val="left" w:pos="1080"/>
        </w:tabs>
        <w:ind w:firstLine="567"/>
        <w:jc w:val="both"/>
        <w:rPr>
          <w:sz w:val="28"/>
          <w:szCs w:val="28"/>
        </w:rPr>
      </w:pPr>
      <w:r w:rsidRPr="00A21AA9">
        <w:rPr>
          <w:sz w:val="28"/>
          <w:szCs w:val="28"/>
        </w:rPr>
        <w:t xml:space="preserve">Разложение </w:t>
      </w:r>
      <w:r w:rsidR="00A21AA9" w:rsidRPr="00A21AA9">
        <w:rPr>
          <w:sz w:val="28"/>
          <w:szCs w:val="28"/>
        </w:rPr>
        <w:t xml:space="preserve">МАХ - </w:t>
      </w:r>
      <w:r w:rsidRPr="00A21AA9">
        <w:rPr>
          <w:sz w:val="28"/>
          <w:szCs w:val="28"/>
        </w:rPr>
        <w:t>фаз можно проиллюстрировать на примере Ti</w:t>
      </w:r>
      <w:r w:rsidRPr="00A21AA9">
        <w:rPr>
          <w:sz w:val="28"/>
          <w:szCs w:val="28"/>
          <w:vertAlign w:val="subscript"/>
        </w:rPr>
        <w:t>3</w:t>
      </w:r>
      <w:r w:rsidRPr="00A21AA9">
        <w:rPr>
          <w:sz w:val="28"/>
          <w:szCs w:val="28"/>
        </w:rPr>
        <w:t>SiC</w:t>
      </w:r>
      <w:r w:rsidRPr="00A21AA9">
        <w:rPr>
          <w:sz w:val="28"/>
          <w:szCs w:val="28"/>
          <w:vertAlign w:val="subscript"/>
        </w:rPr>
        <w:t>2</w:t>
      </w:r>
      <w:r w:rsidRPr="00A21AA9">
        <w:rPr>
          <w:sz w:val="28"/>
          <w:szCs w:val="28"/>
        </w:rPr>
        <w:t>. В Ti</w:t>
      </w:r>
      <w:r w:rsidRPr="00A21AA9">
        <w:rPr>
          <w:sz w:val="28"/>
          <w:szCs w:val="28"/>
          <w:vertAlign w:val="subscript"/>
        </w:rPr>
        <w:t>3</w:t>
      </w:r>
      <w:r w:rsidRPr="00A21AA9">
        <w:rPr>
          <w:sz w:val="28"/>
          <w:szCs w:val="28"/>
        </w:rPr>
        <w:t>SiC</w:t>
      </w:r>
      <w:r w:rsidRPr="00A21AA9">
        <w:rPr>
          <w:sz w:val="28"/>
          <w:szCs w:val="28"/>
          <w:vertAlign w:val="subscript"/>
        </w:rPr>
        <w:t>2</w:t>
      </w:r>
      <w:r w:rsidRPr="00A21AA9">
        <w:rPr>
          <w:sz w:val="28"/>
          <w:szCs w:val="28"/>
        </w:rPr>
        <w:t xml:space="preserve"> слои </w:t>
      </w:r>
      <w:proofErr w:type="gramStart"/>
      <w:r w:rsidRPr="00A21AA9">
        <w:rPr>
          <w:sz w:val="28"/>
          <w:szCs w:val="28"/>
        </w:rPr>
        <w:t>T</w:t>
      </w:r>
      <w:r w:rsidR="00A21AA9" w:rsidRPr="00A21AA9">
        <w:rPr>
          <w:sz w:val="28"/>
          <w:szCs w:val="28"/>
        </w:rPr>
        <w:t>i</w:t>
      </w:r>
      <w:r w:rsidRPr="00A21AA9">
        <w:rPr>
          <w:sz w:val="28"/>
          <w:szCs w:val="28"/>
        </w:rPr>
        <w:t>C(</w:t>
      </w:r>
      <w:proofErr w:type="gramEnd"/>
      <w:r w:rsidRPr="00A21AA9">
        <w:rPr>
          <w:sz w:val="28"/>
          <w:szCs w:val="28"/>
        </w:rPr>
        <w:t>111) чередуются между листами Si. Слои Ti</w:t>
      </w:r>
      <w:r w:rsidRPr="00A21AA9">
        <w:rPr>
          <w:sz w:val="28"/>
          <w:szCs w:val="28"/>
          <w:vertAlign w:val="subscript"/>
        </w:rPr>
        <w:t>3</w:t>
      </w:r>
      <w:r w:rsidRPr="00A21AA9">
        <w:rPr>
          <w:sz w:val="28"/>
          <w:szCs w:val="28"/>
        </w:rPr>
        <w:t>C</w:t>
      </w:r>
      <w:r w:rsidRPr="00A21AA9">
        <w:rPr>
          <w:sz w:val="28"/>
          <w:szCs w:val="28"/>
          <w:vertAlign w:val="subscript"/>
        </w:rPr>
        <w:t>2</w:t>
      </w:r>
      <w:r w:rsidRPr="00A21AA9">
        <w:rPr>
          <w:sz w:val="28"/>
          <w:szCs w:val="28"/>
        </w:rPr>
        <w:t xml:space="preserve"> сдвоены друг</w:t>
      </w:r>
      <w:r w:rsidR="00894AC9">
        <w:rPr>
          <w:sz w:val="28"/>
          <w:szCs w:val="28"/>
        </w:rPr>
        <w:t xml:space="preserve"> с другом, разделенные слоем Si</w:t>
      </w:r>
      <w:r w:rsidRPr="00A21AA9">
        <w:rPr>
          <w:sz w:val="28"/>
          <w:szCs w:val="28"/>
        </w:rPr>
        <w:t xml:space="preserve">, действующим как зеркальная плоскость </w:t>
      </w:r>
      <w:r w:rsidRPr="004A5FC1">
        <w:rPr>
          <w:sz w:val="28"/>
          <w:szCs w:val="28"/>
        </w:rPr>
        <w:t xml:space="preserve">(см. рис. </w:t>
      </w:r>
      <w:r w:rsidR="004A5FC1">
        <w:rPr>
          <w:sz w:val="28"/>
          <w:szCs w:val="28"/>
        </w:rPr>
        <w:t>1.</w:t>
      </w:r>
      <w:r w:rsidRPr="004A5FC1">
        <w:rPr>
          <w:sz w:val="28"/>
          <w:szCs w:val="28"/>
        </w:rPr>
        <w:t>2).</w:t>
      </w:r>
      <w:r w:rsidRPr="00A21AA9">
        <w:rPr>
          <w:sz w:val="28"/>
          <w:szCs w:val="28"/>
        </w:rPr>
        <w:t xml:space="preserve"> Удаление плоскости Si дает двойную структуру TiC</w:t>
      </w:r>
      <w:r w:rsidRPr="00A21AA9">
        <w:rPr>
          <w:sz w:val="28"/>
          <w:szCs w:val="28"/>
          <w:vertAlign w:val="subscript"/>
        </w:rPr>
        <w:t>0.67</w:t>
      </w:r>
      <w:r w:rsidRPr="00A21AA9">
        <w:rPr>
          <w:sz w:val="28"/>
          <w:szCs w:val="28"/>
        </w:rPr>
        <w:t>. Переход к регулярному T</w:t>
      </w:r>
      <w:r w:rsidR="00A21AA9" w:rsidRPr="00A21AA9">
        <w:rPr>
          <w:sz w:val="28"/>
          <w:szCs w:val="28"/>
        </w:rPr>
        <w:t>i</w:t>
      </w:r>
      <w:r w:rsidRPr="00A21AA9">
        <w:rPr>
          <w:sz w:val="28"/>
          <w:szCs w:val="28"/>
        </w:rPr>
        <w:t>C достигается вращением слоя Ti</w:t>
      </w:r>
      <w:r w:rsidRPr="00A21AA9">
        <w:rPr>
          <w:sz w:val="28"/>
          <w:szCs w:val="28"/>
          <w:vertAlign w:val="subscript"/>
        </w:rPr>
        <w:t>3</w:t>
      </w:r>
      <w:r w:rsidRPr="00A21AA9">
        <w:rPr>
          <w:sz w:val="28"/>
          <w:szCs w:val="28"/>
        </w:rPr>
        <w:t>C</w:t>
      </w:r>
      <w:r w:rsidRPr="00A21AA9">
        <w:rPr>
          <w:sz w:val="28"/>
          <w:szCs w:val="28"/>
          <w:vertAlign w:val="subscript"/>
        </w:rPr>
        <w:t>2</w:t>
      </w:r>
      <w:r w:rsidRPr="00A21AA9">
        <w:rPr>
          <w:sz w:val="28"/>
          <w:szCs w:val="28"/>
        </w:rPr>
        <w:t>. Таким образом, разложение MAX фазы инициируются потерей элемента A. Сообщаемые температуры разложения варьируются в широком диапазоне: от 850 °C для объемного C</w:t>
      </w:r>
      <w:r w:rsidRPr="00A21AA9">
        <w:rPr>
          <w:sz w:val="28"/>
          <w:szCs w:val="28"/>
          <w:lang w:val="en-US"/>
        </w:rPr>
        <w:t>r</w:t>
      </w:r>
      <w:r w:rsidRPr="00A21AA9">
        <w:rPr>
          <w:sz w:val="28"/>
          <w:szCs w:val="28"/>
          <w:vertAlign w:val="subscript"/>
        </w:rPr>
        <w:t>2</w:t>
      </w:r>
      <w:r w:rsidRPr="00A21AA9">
        <w:rPr>
          <w:sz w:val="28"/>
          <w:szCs w:val="28"/>
        </w:rPr>
        <w:t>G</w:t>
      </w:r>
      <w:r w:rsidRPr="00A21AA9">
        <w:rPr>
          <w:sz w:val="28"/>
          <w:szCs w:val="28"/>
          <w:lang w:val="en-US"/>
        </w:rPr>
        <w:t>a</w:t>
      </w:r>
      <w:r w:rsidRPr="00A21AA9">
        <w:rPr>
          <w:sz w:val="28"/>
          <w:szCs w:val="28"/>
        </w:rPr>
        <w:t>N [</w:t>
      </w:r>
      <w:r w:rsidR="00422787" w:rsidRPr="00422787">
        <w:rPr>
          <w:sz w:val="28"/>
          <w:szCs w:val="28"/>
        </w:rPr>
        <w:t>22</w:t>
      </w:r>
      <w:r w:rsidRPr="00A21AA9">
        <w:rPr>
          <w:sz w:val="28"/>
          <w:szCs w:val="28"/>
        </w:rPr>
        <w:t>] до 1800 °C [</w:t>
      </w:r>
      <w:r w:rsidR="00422787" w:rsidRPr="00422787">
        <w:rPr>
          <w:sz w:val="28"/>
          <w:szCs w:val="28"/>
        </w:rPr>
        <w:t>23</w:t>
      </w:r>
      <w:r w:rsidRPr="00A21AA9">
        <w:rPr>
          <w:sz w:val="28"/>
          <w:szCs w:val="28"/>
        </w:rPr>
        <w:t>], возможно, даже выше 2300 °C [</w:t>
      </w:r>
      <w:r w:rsidR="00422787" w:rsidRPr="00422787">
        <w:rPr>
          <w:sz w:val="28"/>
          <w:szCs w:val="28"/>
        </w:rPr>
        <w:t>24</w:t>
      </w:r>
      <w:r w:rsidRPr="00A21AA9">
        <w:rPr>
          <w:sz w:val="28"/>
          <w:szCs w:val="28"/>
        </w:rPr>
        <w:t>], для Ti</w:t>
      </w:r>
      <w:r w:rsidRPr="00A21AA9">
        <w:rPr>
          <w:sz w:val="28"/>
          <w:szCs w:val="28"/>
          <w:vertAlign w:val="subscript"/>
        </w:rPr>
        <w:t>3</w:t>
      </w:r>
      <w:r w:rsidRPr="00A21AA9">
        <w:rPr>
          <w:sz w:val="28"/>
          <w:szCs w:val="28"/>
        </w:rPr>
        <w:t>SiC</w:t>
      </w:r>
      <w:r w:rsidRPr="00A21AA9">
        <w:rPr>
          <w:sz w:val="28"/>
          <w:szCs w:val="28"/>
          <w:vertAlign w:val="subscript"/>
        </w:rPr>
        <w:t>2</w:t>
      </w:r>
      <w:r w:rsidRPr="00A21AA9">
        <w:rPr>
          <w:sz w:val="28"/>
          <w:szCs w:val="28"/>
        </w:rPr>
        <w:t>. Усложняющим фактором является то, что температура разложения сильно зависит от окружающей среды и примесей. Например, утверждение о том, что объемный Ti</w:t>
      </w:r>
      <w:r w:rsidRPr="00A21AA9">
        <w:rPr>
          <w:sz w:val="28"/>
          <w:szCs w:val="28"/>
          <w:vertAlign w:val="subscript"/>
        </w:rPr>
        <w:t>3</w:t>
      </w:r>
      <w:r w:rsidRPr="00A21AA9">
        <w:rPr>
          <w:sz w:val="28"/>
          <w:szCs w:val="28"/>
        </w:rPr>
        <w:t>SiC</w:t>
      </w:r>
      <w:r w:rsidRPr="00A21AA9">
        <w:rPr>
          <w:sz w:val="28"/>
          <w:szCs w:val="28"/>
          <w:vertAlign w:val="subscript"/>
        </w:rPr>
        <w:t>2</w:t>
      </w:r>
      <w:r w:rsidRPr="00A21AA9">
        <w:rPr>
          <w:sz w:val="28"/>
          <w:szCs w:val="28"/>
        </w:rPr>
        <w:t xml:space="preserve"> термически стабилен выше 1800 °C, справедливо для Ti</w:t>
      </w:r>
      <w:r w:rsidRPr="00A21AA9">
        <w:rPr>
          <w:sz w:val="28"/>
          <w:szCs w:val="28"/>
          <w:vertAlign w:val="subscript"/>
        </w:rPr>
        <w:t>3</w:t>
      </w:r>
      <w:r w:rsidRPr="00A21AA9">
        <w:rPr>
          <w:sz w:val="28"/>
          <w:szCs w:val="28"/>
        </w:rPr>
        <w:t>SiC</w:t>
      </w:r>
      <w:r w:rsidRPr="00A21AA9">
        <w:rPr>
          <w:sz w:val="28"/>
          <w:szCs w:val="28"/>
          <w:vertAlign w:val="subscript"/>
        </w:rPr>
        <w:t>2</w:t>
      </w:r>
      <w:r w:rsidRPr="00A21AA9">
        <w:rPr>
          <w:sz w:val="28"/>
          <w:szCs w:val="28"/>
        </w:rPr>
        <w:t xml:space="preserve"> достаточной чистоты в окружающем воздухе. Основной вывод, который можно сделать из этих результатов, заключается в том, что температура разложения зависит от окружающей среды. Например, высокая термостойкость и стойкость </w:t>
      </w:r>
      <w:r w:rsidRPr="00A21AA9">
        <w:rPr>
          <w:sz w:val="28"/>
          <w:szCs w:val="28"/>
        </w:rPr>
        <w:lastRenderedPageBreak/>
        <w:t>к окислению, о которых сообщается для объемных Ti</w:t>
      </w:r>
      <w:r w:rsidRPr="00A21AA9">
        <w:rPr>
          <w:sz w:val="28"/>
          <w:szCs w:val="28"/>
          <w:vertAlign w:val="subscript"/>
        </w:rPr>
        <w:t>2</w:t>
      </w:r>
      <w:r w:rsidRPr="00A21AA9">
        <w:rPr>
          <w:sz w:val="28"/>
          <w:szCs w:val="28"/>
        </w:rPr>
        <w:t>AlC и Ti</w:t>
      </w:r>
      <w:r w:rsidRPr="00A21AA9">
        <w:rPr>
          <w:sz w:val="28"/>
          <w:szCs w:val="28"/>
          <w:vertAlign w:val="subscript"/>
        </w:rPr>
        <w:t>3</w:t>
      </w:r>
      <w:r w:rsidRPr="00A21AA9">
        <w:rPr>
          <w:sz w:val="28"/>
          <w:szCs w:val="28"/>
        </w:rPr>
        <w:t>AlC</w:t>
      </w:r>
      <w:r w:rsidRPr="00A21AA9">
        <w:rPr>
          <w:sz w:val="28"/>
          <w:szCs w:val="28"/>
          <w:vertAlign w:val="subscript"/>
        </w:rPr>
        <w:t>2</w:t>
      </w:r>
      <w:r w:rsidRPr="00A21AA9">
        <w:rPr>
          <w:sz w:val="28"/>
          <w:szCs w:val="28"/>
        </w:rPr>
        <w:t>, зависят от образования плотной защитной оксидной накипи Al</w:t>
      </w:r>
      <w:r w:rsidRPr="00A21AA9">
        <w:rPr>
          <w:sz w:val="28"/>
          <w:szCs w:val="28"/>
          <w:vertAlign w:val="subscript"/>
        </w:rPr>
        <w:t>2</w:t>
      </w:r>
      <w:r w:rsidRPr="00A21AA9">
        <w:rPr>
          <w:sz w:val="28"/>
          <w:szCs w:val="28"/>
        </w:rPr>
        <w:t>O</w:t>
      </w:r>
      <w:r w:rsidRPr="00A21AA9">
        <w:rPr>
          <w:sz w:val="28"/>
          <w:szCs w:val="28"/>
          <w:vertAlign w:val="subscript"/>
        </w:rPr>
        <w:t>3</w:t>
      </w:r>
      <w:r w:rsidRPr="00A21AA9">
        <w:rPr>
          <w:sz w:val="28"/>
          <w:szCs w:val="28"/>
        </w:rPr>
        <w:t xml:space="preserve"> [</w:t>
      </w:r>
      <w:r w:rsidR="00AD6DDD" w:rsidRPr="00AD6DDD">
        <w:rPr>
          <w:sz w:val="28"/>
          <w:szCs w:val="28"/>
        </w:rPr>
        <w:t>24-</w:t>
      </w:r>
      <w:r w:rsidR="001D19D4" w:rsidRPr="001D19D4">
        <w:rPr>
          <w:sz w:val="28"/>
          <w:szCs w:val="28"/>
        </w:rPr>
        <w:t>29</w:t>
      </w:r>
      <w:r w:rsidRPr="00A21AA9">
        <w:rPr>
          <w:sz w:val="28"/>
          <w:szCs w:val="28"/>
        </w:rPr>
        <w:t>]</w:t>
      </w:r>
      <w:r w:rsidR="00A21AA9">
        <w:rPr>
          <w:sz w:val="28"/>
          <w:szCs w:val="28"/>
        </w:rPr>
        <w:t xml:space="preserve">. </w:t>
      </w:r>
      <w:r w:rsidR="008A1668" w:rsidRPr="00021E1D">
        <w:rPr>
          <w:sz w:val="28"/>
          <w:szCs w:val="28"/>
        </w:rPr>
        <w:t xml:space="preserve">Уникальная кристаллическая структура </w:t>
      </w:r>
      <w:r w:rsidR="008A1668">
        <w:rPr>
          <w:sz w:val="28"/>
          <w:szCs w:val="28"/>
        </w:rPr>
        <w:t xml:space="preserve">карбосилицида титана </w:t>
      </w:r>
      <w:r w:rsidR="008A1668" w:rsidRPr="00021E1D">
        <w:rPr>
          <w:sz w:val="28"/>
          <w:szCs w:val="28"/>
          <w:lang w:val="en-US"/>
        </w:rPr>
        <w:t>Ti</w:t>
      </w:r>
      <w:r w:rsidR="008A1668" w:rsidRPr="00021E1D">
        <w:rPr>
          <w:sz w:val="28"/>
          <w:szCs w:val="28"/>
          <w:vertAlign w:val="subscript"/>
        </w:rPr>
        <w:t>3</w:t>
      </w:r>
      <w:r w:rsidR="008A1668" w:rsidRPr="00021E1D">
        <w:rPr>
          <w:sz w:val="28"/>
          <w:szCs w:val="28"/>
          <w:lang w:val="en-US"/>
        </w:rPr>
        <w:t>SiC</w:t>
      </w:r>
      <w:r w:rsidR="008A1668" w:rsidRPr="00021E1D">
        <w:rPr>
          <w:sz w:val="28"/>
          <w:szCs w:val="28"/>
          <w:vertAlign w:val="subscript"/>
        </w:rPr>
        <w:t>2</w:t>
      </w:r>
      <w:r w:rsidR="008A1668" w:rsidRPr="00021E1D">
        <w:rPr>
          <w:sz w:val="28"/>
          <w:szCs w:val="28"/>
        </w:rPr>
        <w:t xml:space="preserve"> </w:t>
      </w:r>
      <w:r w:rsidR="008A1668">
        <w:rPr>
          <w:sz w:val="28"/>
          <w:szCs w:val="28"/>
        </w:rPr>
        <w:t xml:space="preserve">обеспечивает </w:t>
      </w:r>
      <w:r w:rsidR="008A1668" w:rsidRPr="00021E1D">
        <w:rPr>
          <w:sz w:val="28"/>
          <w:szCs w:val="28"/>
        </w:rPr>
        <w:t>уникальное сочетание металлических и керамических свойств.</w:t>
      </w:r>
    </w:p>
    <w:p w14:paraId="50866684" w14:textId="77777777" w:rsidR="008A1668" w:rsidRPr="00021E1D" w:rsidRDefault="008A1668" w:rsidP="00690EF4">
      <w:pPr>
        <w:tabs>
          <w:tab w:val="left" w:pos="1080"/>
        </w:tabs>
        <w:ind w:firstLine="567"/>
        <w:jc w:val="both"/>
        <w:rPr>
          <w:sz w:val="28"/>
          <w:szCs w:val="28"/>
        </w:rPr>
      </w:pPr>
      <w:r>
        <w:rPr>
          <w:sz w:val="28"/>
          <w:szCs w:val="28"/>
        </w:rPr>
        <w:t xml:space="preserve">Растущий интерес к </w:t>
      </w:r>
      <w:r w:rsidRPr="006F52B5">
        <w:rPr>
          <w:sz w:val="28"/>
          <w:szCs w:val="28"/>
        </w:rPr>
        <w:t>MAX-фаз</w:t>
      </w:r>
      <w:r>
        <w:rPr>
          <w:sz w:val="28"/>
          <w:szCs w:val="28"/>
        </w:rPr>
        <w:t xml:space="preserve">ам связан </w:t>
      </w:r>
      <w:r w:rsidR="00431790">
        <w:rPr>
          <w:sz w:val="28"/>
          <w:szCs w:val="28"/>
        </w:rPr>
        <w:t xml:space="preserve">с </w:t>
      </w:r>
      <w:r>
        <w:rPr>
          <w:sz w:val="28"/>
          <w:szCs w:val="28"/>
        </w:rPr>
        <w:t xml:space="preserve">уникальным набором механических и трибологических свойств, который обусловлен природой их особого кристаллического строения, а также с подвижностью дислокаций базисных систем скольжения даже при комнатной температуре. </w:t>
      </w:r>
      <w:r w:rsidRPr="00F8587E">
        <w:rPr>
          <w:sz w:val="28"/>
          <w:szCs w:val="28"/>
        </w:rPr>
        <w:t xml:space="preserve">Основываясь на первом принципе расчета MAX-фаз </w:t>
      </w:r>
      <w:r w:rsidR="001732D3" w:rsidRPr="0057125B">
        <w:rPr>
          <w:sz w:val="28"/>
          <w:szCs w:val="28"/>
        </w:rPr>
        <w:t>[</w:t>
      </w:r>
      <w:r w:rsidR="001B26E4" w:rsidRPr="0057125B">
        <w:rPr>
          <w:sz w:val="28"/>
          <w:szCs w:val="28"/>
        </w:rPr>
        <w:t>1</w:t>
      </w:r>
      <w:r w:rsidR="0057125B" w:rsidRPr="0057125B">
        <w:rPr>
          <w:sz w:val="28"/>
          <w:szCs w:val="28"/>
        </w:rPr>
        <w:t>1</w:t>
      </w:r>
      <w:r w:rsidR="001732D3" w:rsidRPr="0057125B">
        <w:rPr>
          <w:sz w:val="28"/>
          <w:szCs w:val="28"/>
        </w:rPr>
        <w:t>]</w:t>
      </w:r>
      <w:r w:rsidRPr="0057125B">
        <w:rPr>
          <w:sz w:val="28"/>
          <w:szCs w:val="28"/>
        </w:rPr>
        <w:t>,</w:t>
      </w:r>
      <w:r w:rsidRPr="00F8587E">
        <w:rPr>
          <w:sz w:val="28"/>
          <w:szCs w:val="28"/>
        </w:rPr>
        <w:t xml:space="preserve"> известно, что слабая связь между слоем </w:t>
      </w:r>
      <w:r w:rsidRPr="00F8587E">
        <w:rPr>
          <w:sz w:val="28"/>
          <w:szCs w:val="28"/>
          <w:lang w:val="en-US"/>
        </w:rPr>
        <w:t>M</w:t>
      </w:r>
      <w:r w:rsidR="00F8587E" w:rsidRPr="00F8587E">
        <w:rPr>
          <w:sz w:val="28"/>
          <w:szCs w:val="28"/>
        </w:rPr>
        <w:t>-</w:t>
      </w:r>
      <w:r w:rsidRPr="00F8587E">
        <w:rPr>
          <w:sz w:val="28"/>
          <w:szCs w:val="28"/>
          <w:lang w:val="en-US"/>
        </w:rPr>
        <w:t>X</w:t>
      </w:r>
      <w:r w:rsidRPr="00F8587E">
        <w:rPr>
          <w:sz w:val="28"/>
          <w:szCs w:val="28"/>
        </w:rPr>
        <w:t xml:space="preserve"> и плоскостью </w:t>
      </w:r>
      <w:r w:rsidRPr="00F8587E">
        <w:rPr>
          <w:sz w:val="28"/>
          <w:szCs w:val="28"/>
          <w:lang w:val="en-US"/>
        </w:rPr>
        <w:t>A</w:t>
      </w:r>
      <w:r w:rsidRPr="00F8587E">
        <w:rPr>
          <w:sz w:val="28"/>
          <w:szCs w:val="28"/>
        </w:rPr>
        <w:t xml:space="preserve"> способствует устойчивости к повреждениям, а сильная направленная ковалентная связь </w:t>
      </w:r>
      <w:r w:rsidRPr="00F8587E">
        <w:rPr>
          <w:sz w:val="28"/>
          <w:szCs w:val="28"/>
          <w:lang w:val="en-US"/>
        </w:rPr>
        <w:t>M</w:t>
      </w:r>
      <w:r w:rsidRPr="00F8587E">
        <w:rPr>
          <w:sz w:val="28"/>
          <w:szCs w:val="28"/>
        </w:rPr>
        <w:t>-</w:t>
      </w:r>
      <w:r w:rsidRPr="00F8587E">
        <w:rPr>
          <w:sz w:val="28"/>
          <w:szCs w:val="28"/>
          <w:lang w:val="en-US"/>
        </w:rPr>
        <w:t>X</w:t>
      </w:r>
      <w:r w:rsidRPr="00F8587E">
        <w:rPr>
          <w:sz w:val="28"/>
          <w:szCs w:val="28"/>
        </w:rPr>
        <w:t xml:space="preserve"> способствует тугоплавкости и высокой упругой жесткости. Кроме того, более слабые связи М-А способствуют низкому сопротивлению деформации сдвига</w:t>
      </w:r>
      <w:r w:rsidR="000204A8" w:rsidRPr="000204A8">
        <w:rPr>
          <w:sz w:val="28"/>
          <w:szCs w:val="28"/>
        </w:rPr>
        <w:t xml:space="preserve"> (</w:t>
      </w:r>
      <w:r w:rsidR="000204A8">
        <w:rPr>
          <w:sz w:val="28"/>
          <w:szCs w:val="28"/>
        </w:rPr>
        <w:t xml:space="preserve">т.е. легкому скольжению в базовой плоскости и низкому моделью </w:t>
      </w:r>
      <w:r w:rsidR="000204A8" w:rsidRPr="002030A3">
        <w:rPr>
          <w:sz w:val="28"/>
          <w:szCs w:val="28"/>
        </w:rPr>
        <w:t>сдвига)</w:t>
      </w:r>
      <w:r w:rsidRPr="002030A3">
        <w:rPr>
          <w:sz w:val="28"/>
          <w:szCs w:val="28"/>
        </w:rPr>
        <w:t>.</w:t>
      </w:r>
    </w:p>
    <w:p w14:paraId="4F17BDE1" w14:textId="77777777" w:rsidR="008A1668" w:rsidRDefault="00C42EDA" w:rsidP="0042614C">
      <w:pPr>
        <w:tabs>
          <w:tab w:val="left" w:pos="1080"/>
        </w:tabs>
        <w:ind w:firstLine="567"/>
        <w:jc w:val="both"/>
        <w:rPr>
          <w:sz w:val="28"/>
          <w:szCs w:val="28"/>
        </w:rPr>
      </w:pPr>
      <w:r w:rsidRPr="006F61C4">
        <w:rPr>
          <w:sz w:val="28"/>
          <w:szCs w:val="28"/>
        </w:rPr>
        <w:t xml:space="preserve">Механические свойства </w:t>
      </w:r>
      <w:r w:rsidRPr="00336ACA">
        <w:rPr>
          <w:sz w:val="28"/>
          <w:szCs w:val="28"/>
        </w:rPr>
        <w:t>MAX-фаз</w:t>
      </w:r>
      <w:r w:rsidRPr="006F61C4">
        <w:rPr>
          <w:sz w:val="28"/>
          <w:szCs w:val="28"/>
        </w:rPr>
        <w:t xml:space="preserve"> были рассмотрены</w:t>
      </w:r>
      <w:r>
        <w:rPr>
          <w:sz w:val="28"/>
          <w:szCs w:val="28"/>
        </w:rPr>
        <w:t xml:space="preserve"> в работах</w:t>
      </w:r>
      <w:r w:rsidRPr="006F61C4">
        <w:rPr>
          <w:sz w:val="28"/>
          <w:szCs w:val="28"/>
        </w:rPr>
        <w:t xml:space="preserve"> Barsoum</w:t>
      </w:r>
      <w:r w:rsidR="000D5244" w:rsidRPr="000D5244">
        <w:rPr>
          <w:sz w:val="28"/>
          <w:szCs w:val="28"/>
        </w:rPr>
        <w:t xml:space="preserve"> </w:t>
      </w:r>
      <w:r w:rsidR="000D5244" w:rsidRPr="00505C7A">
        <w:rPr>
          <w:sz w:val="28"/>
          <w:szCs w:val="28"/>
          <w:lang w:val="en-US"/>
        </w:rPr>
        <w:t>M</w:t>
      </w:r>
      <w:r w:rsidR="000D5244" w:rsidRPr="000D5244">
        <w:rPr>
          <w:sz w:val="28"/>
          <w:szCs w:val="28"/>
        </w:rPr>
        <w:t>.</w:t>
      </w:r>
      <w:r w:rsidR="000D5244" w:rsidRPr="00505C7A">
        <w:rPr>
          <w:sz w:val="28"/>
          <w:szCs w:val="28"/>
          <w:lang w:val="en-US"/>
        </w:rPr>
        <w:t>W</w:t>
      </w:r>
      <w:r w:rsidR="000D5244" w:rsidRPr="000D5244">
        <w:rPr>
          <w:sz w:val="28"/>
          <w:szCs w:val="28"/>
        </w:rPr>
        <w:t xml:space="preserve">. </w:t>
      </w:r>
      <w:r w:rsidRPr="006F61C4">
        <w:rPr>
          <w:sz w:val="28"/>
          <w:szCs w:val="28"/>
        </w:rPr>
        <w:t xml:space="preserve"> </w:t>
      </w:r>
      <w:r w:rsidRPr="000D5244">
        <w:rPr>
          <w:sz w:val="28"/>
          <w:szCs w:val="28"/>
        </w:rPr>
        <w:t>[</w:t>
      </w:r>
      <w:r w:rsidR="000D5244" w:rsidRPr="000D5244">
        <w:rPr>
          <w:sz w:val="28"/>
          <w:szCs w:val="28"/>
        </w:rPr>
        <w:t>10</w:t>
      </w:r>
      <w:r w:rsidRPr="000D5244">
        <w:rPr>
          <w:sz w:val="28"/>
          <w:szCs w:val="28"/>
        </w:rPr>
        <w:t>,</w:t>
      </w:r>
      <w:r w:rsidR="000D5244" w:rsidRPr="000D5244">
        <w:rPr>
          <w:sz w:val="28"/>
          <w:szCs w:val="28"/>
        </w:rPr>
        <w:t>32</w:t>
      </w:r>
      <w:r w:rsidRPr="000D5244">
        <w:rPr>
          <w:sz w:val="28"/>
          <w:szCs w:val="28"/>
        </w:rPr>
        <w:t>]</w:t>
      </w:r>
      <w:r w:rsidRPr="006F61C4">
        <w:rPr>
          <w:sz w:val="28"/>
          <w:szCs w:val="28"/>
        </w:rPr>
        <w:t xml:space="preserve"> и</w:t>
      </w:r>
      <w:r>
        <w:rPr>
          <w:sz w:val="28"/>
          <w:szCs w:val="28"/>
        </w:rPr>
        <w:t xml:space="preserve"> </w:t>
      </w:r>
      <w:r w:rsidRPr="006F61C4">
        <w:rPr>
          <w:sz w:val="28"/>
          <w:szCs w:val="28"/>
        </w:rPr>
        <w:t>Zhang</w:t>
      </w:r>
      <w:r w:rsidR="000D5244" w:rsidRPr="000D5244">
        <w:rPr>
          <w:sz w:val="28"/>
          <w:szCs w:val="28"/>
        </w:rPr>
        <w:t xml:space="preserve"> </w:t>
      </w:r>
      <w:r w:rsidR="000D5244" w:rsidRPr="005A14C4">
        <w:rPr>
          <w:sz w:val="28"/>
          <w:szCs w:val="28"/>
          <w:lang w:val="en-US"/>
        </w:rPr>
        <w:t>H</w:t>
      </w:r>
      <w:r w:rsidR="000D5244" w:rsidRPr="000D5244">
        <w:rPr>
          <w:sz w:val="28"/>
          <w:szCs w:val="28"/>
        </w:rPr>
        <w:t>.</w:t>
      </w:r>
      <w:r w:rsidR="000D5244" w:rsidRPr="005A14C4">
        <w:rPr>
          <w:sz w:val="28"/>
          <w:szCs w:val="28"/>
          <w:lang w:val="en-US"/>
        </w:rPr>
        <w:t>B</w:t>
      </w:r>
      <w:r w:rsidR="000D5244" w:rsidRPr="000D5244">
        <w:rPr>
          <w:sz w:val="28"/>
          <w:szCs w:val="28"/>
        </w:rPr>
        <w:t xml:space="preserve">. </w:t>
      </w:r>
      <w:r w:rsidRPr="006F61C4">
        <w:rPr>
          <w:sz w:val="28"/>
          <w:szCs w:val="28"/>
        </w:rPr>
        <w:t xml:space="preserve"> </w:t>
      </w:r>
      <w:r w:rsidR="00332FB5">
        <w:rPr>
          <w:sz w:val="28"/>
          <w:szCs w:val="28"/>
        </w:rPr>
        <w:t>и его соавторы</w:t>
      </w:r>
      <w:r w:rsidR="00332FB5" w:rsidRPr="006F61C4">
        <w:rPr>
          <w:sz w:val="28"/>
          <w:szCs w:val="28"/>
        </w:rPr>
        <w:t xml:space="preserve"> </w:t>
      </w:r>
      <w:r w:rsidRPr="000D5244">
        <w:rPr>
          <w:sz w:val="28"/>
          <w:szCs w:val="28"/>
        </w:rPr>
        <w:t>[</w:t>
      </w:r>
      <w:r w:rsidR="000D5244" w:rsidRPr="000D5244">
        <w:rPr>
          <w:sz w:val="28"/>
          <w:szCs w:val="28"/>
        </w:rPr>
        <w:t>2</w:t>
      </w:r>
      <w:r w:rsidRPr="000D5244">
        <w:rPr>
          <w:sz w:val="28"/>
          <w:szCs w:val="28"/>
        </w:rPr>
        <w:t>].</w:t>
      </w:r>
      <w:r w:rsidRPr="00C42EDA">
        <w:rPr>
          <w:sz w:val="28"/>
          <w:szCs w:val="28"/>
        </w:rPr>
        <w:t xml:space="preserve"> В работах</w:t>
      </w:r>
      <w:r w:rsidR="000D5244" w:rsidRPr="000D5244">
        <w:rPr>
          <w:sz w:val="28"/>
          <w:szCs w:val="28"/>
        </w:rPr>
        <w:t xml:space="preserve"> [30-32]</w:t>
      </w:r>
      <w:r w:rsidR="000D5244" w:rsidRPr="006F61C4">
        <w:rPr>
          <w:sz w:val="28"/>
          <w:szCs w:val="28"/>
        </w:rPr>
        <w:t xml:space="preserve"> </w:t>
      </w:r>
      <w:r w:rsidR="000D5244" w:rsidRPr="00C42EDA">
        <w:rPr>
          <w:sz w:val="28"/>
          <w:szCs w:val="28"/>
        </w:rPr>
        <w:t>указана</w:t>
      </w:r>
      <w:r>
        <w:rPr>
          <w:sz w:val="28"/>
          <w:szCs w:val="28"/>
        </w:rPr>
        <w:t xml:space="preserve">, что </w:t>
      </w:r>
      <w:r w:rsidRPr="00336ACA">
        <w:rPr>
          <w:sz w:val="28"/>
          <w:szCs w:val="28"/>
        </w:rPr>
        <w:t>MAX-фаз</w:t>
      </w:r>
      <w:r>
        <w:rPr>
          <w:sz w:val="28"/>
          <w:szCs w:val="28"/>
        </w:rPr>
        <w:t xml:space="preserve"> </w:t>
      </w:r>
      <w:r w:rsidRPr="006F61C4">
        <w:rPr>
          <w:sz w:val="28"/>
          <w:szCs w:val="28"/>
        </w:rPr>
        <w:t>деформируются в результате сочетания образования изломов и полос сдвига, а также расслоений внутри зерен</w:t>
      </w:r>
      <w:r>
        <w:rPr>
          <w:sz w:val="28"/>
          <w:szCs w:val="28"/>
        </w:rPr>
        <w:t xml:space="preserve"> и является </w:t>
      </w:r>
      <w:r w:rsidRPr="006F61C4">
        <w:rPr>
          <w:sz w:val="28"/>
          <w:szCs w:val="28"/>
        </w:rPr>
        <w:t>полностью обратим</w:t>
      </w:r>
      <w:r>
        <w:rPr>
          <w:sz w:val="28"/>
          <w:szCs w:val="28"/>
        </w:rPr>
        <w:t xml:space="preserve">ой. </w:t>
      </w:r>
      <w:r w:rsidRPr="006F61C4">
        <w:rPr>
          <w:sz w:val="28"/>
          <w:szCs w:val="28"/>
        </w:rPr>
        <w:t>Объемный Ti</w:t>
      </w:r>
      <w:r w:rsidRPr="006F61C4">
        <w:rPr>
          <w:sz w:val="28"/>
          <w:szCs w:val="28"/>
          <w:vertAlign w:val="subscript"/>
        </w:rPr>
        <w:t>3</w:t>
      </w:r>
      <w:r w:rsidRPr="006F61C4">
        <w:rPr>
          <w:sz w:val="28"/>
          <w:szCs w:val="28"/>
        </w:rPr>
        <w:t>SiC</w:t>
      </w:r>
      <w:r w:rsidRPr="006F61C4">
        <w:rPr>
          <w:sz w:val="28"/>
          <w:szCs w:val="28"/>
          <w:vertAlign w:val="subscript"/>
        </w:rPr>
        <w:t>2</w:t>
      </w:r>
      <w:r w:rsidRPr="006F61C4">
        <w:rPr>
          <w:sz w:val="28"/>
          <w:szCs w:val="28"/>
        </w:rPr>
        <w:t xml:space="preserve"> является необычайно прочной керамикой даже при комнатной температуре, поскольку микротрещины</w:t>
      </w:r>
      <w:r>
        <w:rPr>
          <w:sz w:val="28"/>
          <w:szCs w:val="28"/>
        </w:rPr>
        <w:t xml:space="preserve"> и </w:t>
      </w:r>
      <w:r w:rsidRPr="006F61C4">
        <w:rPr>
          <w:sz w:val="28"/>
          <w:szCs w:val="28"/>
        </w:rPr>
        <w:t>расслоение</w:t>
      </w:r>
      <w:r>
        <w:rPr>
          <w:sz w:val="28"/>
          <w:szCs w:val="28"/>
        </w:rPr>
        <w:t xml:space="preserve"> </w:t>
      </w:r>
      <w:r w:rsidRPr="006F61C4">
        <w:rPr>
          <w:sz w:val="28"/>
          <w:szCs w:val="28"/>
        </w:rPr>
        <w:t>действуют как механизмы поглощения энергии при деформации</w:t>
      </w:r>
      <w:r>
        <w:rPr>
          <w:sz w:val="28"/>
          <w:szCs w:val="28"/>
        </w:rPr>
        <w:t xml:space="preserve"> </w:t>
      </w:r>
      <w:r w:rsidRPr="00C350EA">
        <w:rPr>
          <w:sz w:val="28"/>
          <w:szCs w:val="28"/>
        </w:rPr>
        <w:t>[</w:t>
      </w:r>
      <w:r w:rsidR="00014F1C" w:rsidRPr="00C350EA">
        <w:rPr>
          <w:sz w:val="28"/>
          <w:szCs w:val="28"/>
        </w:rPr>
        <w:t>33</w:t>
      </w:r>
      <w:r w:rsidRPr="00C350EA">
        <w:rPr>
          <w:sz w:val="28"/>
          <w:szCs w:val="28"/>
        </w:rPr>
        <w:t>,</w:t>
      </w:r>
      <w:r w:rsidR="00F01F0F" w:rsidRPr="00C350EA">
        <w:rPr>
          <w:sz w:val="28"/>
          <w:szCs w:val="28"/>
        </w:rPr>
        <w:t>34</w:t>
      </w:r>
      <w:r w:rsidRPr="00C350EA">
        <w:rPr>
          <w:sz w:val="28"/>
          <w:szCs w:val="28"/>
        </w:rPr>
        <w:t>]. Такое поведение обусловлено анизотропной структурой, которая делает базальные плоские дислокации подвижными при комнатной температуре, обеспечивая способность образовывать изломные полосы при приложенной нагрузке [3</w:t>
      </w:r>
      <w:r w:rsidR="00C350EA" w:rsidRPr="00C350EA">
        <w:rPr>
          <w:sz w:val="28"/>
          <w:szCs w:val="28"/>
        </w:rPr>
        <w:t>5</w:t>
      </w:r>
      <w:r w:rsidRPr="00C350EA">
        <w:rPr>
          <w:sz w:val="28"/>
          <w:szCs w:val="28"/>
        </w:rPr>
        <w:t>].</w:t>
      </w:r>
      <w:r w:rsidR="0042614C">
        <w:rPr>
          <w:sz w:val="28"/>
          <w:szCs w:val="28"/>
        </w:rPr>
        <w:t xml:space="preserve"> </w:t>
      </w:r>
      <w:r w:rsidR="008A1668" w:rsidRPr="004D5B53">
        <w:rPr>
          <w:sz w:val="28"/>
          <w:szCs w:val="28"/>
        </w:rPr>
        <w:t>Особое внимание на МАХ-фазы, в частности на Ti</w:t>
      </w:r>
      <w:r w:rsidR="008A1668" w:rsidRPr="00A3229C">
        <w:rPr>
          <w:sz w:val="28"/>
          <w:szCs w:val="28"/>
          <w:vertAlign w:val="subscript"/>
        </w:rPr>
        <w:t>3</w:t>
      </w:r>
      <w:r w:rsidR="008A1668" w:rsidRPr="004D5B53">
        <w:rPr>
          <w:sz w:val="28"/>
          <w:szCs w:val="28"/>
        </w:rPr>
        <w:t>SiC</w:t>
      </w:r>
      <w:r w:rsidR="008A1668" w:rsidRPr="00A3229C">
        <w:rPr>
          <w:sz w:val="28"/>
          <w:szCs w:val="28"/>
          <w:vertAlign w:val="subscript"/>
        </w:rPr>
        <w:t>2</w:t>
      </w:r>
      <w:r w:rsidR="008A1668" w:rsidRPr="004D5B53">
        <w:rPr>
          <w:sz w:val="28"/>
          <w:szCs w:val="28"/>
        </w:rPr>
        <w:t>, было обращено после открытия, что карбосилицид титана является аномально мягким материалом в сравнении с TiC, а его твердость характеризуется сильной анизотропией.</w:t>
      </w:r>
      <w:r w:rsidR="008A1668">
        <w:rPr>
          <w:sz w:val="28"/>
          <w:szCs w:val="28"/>
        </w:rPr>
        <w:t xml:space="preserve"> </w:t>
      </w:r>
    </w:p>
    <w:p w14:paraId="5CDC381A" w14:textId="77777777" w:rsidR="00D457CC" w:rsidRPr="006F61C4" w:rsidRDefault="006F61C4" w:rsidP="00D457CC">
      <w:pPr>
        <w:tabs>
          <w:tab w:val="left" w:pos="1080"/>
        </w:tabs>
        <w:ind w:firstLine="567"/>
        <w:jc w:val="both"/>
        <w:rPr>
          <w:sz w:val="28"/>
          <w:szCs w:val="28"/>
        </w:rPr>
      </w:pPr>
      <w:r w:rsidRPr="006F61C4">
        <w:rPr>
          <w:sz w:val="28"/>
          <w:szCs w:val="28"/>
        </w:rPr>
        <w:t xml:space="preserve">Трибологические свойства </w:t>
      </w:r>
      <w:r w:rsidR="00E93401" w:rsidRPr="00336ACA">
        <w:rPr>
          <w:sz w:val="28"/>
          <w:szCs w:val="28"/>
        </w:rPr>
        <w:t>MAX-фаз</w:t>
      </w:r>
      <w:r w:rsidR="00E93401">
        <w:rPr>
          <w:sz w:val="28"/>
          <w:szCs w:val="28"/>
        </w:rPr>
        <w:t xml:space="preserve"> </w:t>
      </w:r>
      <w:r w:rsidRPr="006F61C4">
        <w:rPr>
          <w:sz w:val="28"/>
          <w:szCs w:val="28"/>
        </w:rPr>
        <w:t>привлекли большое внимание по результатам измерений трения в низкомикрометровом масштабе (типичные нормальные силы F</w:t>
      </w:r>
      <w:r w:rsidRPr="00DD0B3E">
        <w:rPr>
          <w:sz w:val="28"/>
          <w:szCs w:val="28"/>
          <w:vertAlign w:val="subscript"/>
        </w:rPr>
        <w:t>N</w:t>
      </w:r>
      <w:r w:rsidRPr="006F61C4">
        <w:rPr>
          <w:sz w:val="28"/>
          <w:szCs w:val="28"/>
        </w:rPr>
        <w:t>~4-5 мк</w:t>
      </w:r>
      <w:r w:rsidR="00DD0B3E">
        <w:rPr>
          <w:sz w:val="28"/>
          <w:szCs w:val="28"/>
        </w:rPr>
        <w:t>Н</w:t>
      </w:r>
      <w:r w:rsidRPr="006F61C4">
        <w:rPr>
          <w:sz w:val="28"/>
          <w:szCs w:val="28"/>
        </w:rPr>
        <w:t>) на объемных образцах Ti</w:t>
      </w:r>
      <w:r w:rsidRPr="000443CF">
        <w:rPr>
          <w:sz w:val="28"/>
          <w:szCs w:val="28"/>
          <w:vertAlign w:val="subscript"/>
        </w:rPr>
        <w:t>3</w:t>
      </w:r>
      <w:r w:rsidRPr="006F61C4">
        <w:rPr>
          <w:sz w:val="28"/>
          <w:szCs w:val="28"/>
        </w:rPr>
        <w:t>SiC</w:t>
      </w:r>
      <w:r w:rsidRPr="000443CF">
        <w:rPr>
          <w:sz w:val="28"/>
          <w:szCs w:val="28"/>
          <w:vertAlign w:val="subscript"/>
        </w:rPr>
        <w:t>2</w:t>
      </w:r>
      <w:r w:rsidRPr="006F61C4">
        <w:rPr>
          <w:sz w:val="28"/>
          <w:szCs w:val="28"/>
        </w:rPr>
        <w:t xml:space="preserve"> с использованием боковой силовой микроскопии, которая выявила сверхнизкий коэффициент трения (μ) 0,005</w:t>
      </w:r>
      <w:r w:rsidR="00E93401" w:rsidRPr="00E93401">
        <w:rPr>
          <w:sz w:val="28"/>
          <w:szCs w:val="28"/>
        </w:rPr>
        <w:t xml:space="preserve"> </w:t>
      </w:r>
      <w:r w:rsidRPr="005354C9">
        <w:rPr>
          <w:sz w:val="28"/>
          <w:szCs w:val="28"/>
        </w:rPr>
        <w:t>[3</w:t>
      </w:r>
      <w:r w:rsidR="001653D2" w:rsidRPr="005354C9">
        <w:rPr>
          <w:sz w:val="28"/>
          <w:szCs w:val="28"/>
        </w:rPr>
        <w:t>6</w:t>
      </w:r>
      <w:r w:rsidRPr="005354C9">
        <w:rPr>
          <w:sz w:val="28"/>
          <w:szCs w:val="28"/>
        </w:rPr>
        <w:t>,3</w:t>
      </w:r>
      <w:r w:rsidR="001653D2" w:rsidRPr="005354C9">
        <w:rPr>
          <w:sz w:val="28"/>
          <w:szCs w:val="28"/>
        </w:rPr>
        <w:t>7</w:t>
      </w:r>
      <w:r w:rsidRPr="005354C9">
        <w:rPr>
          <w:sz w:val="28"/>
          <w:szCs w:val="28"/>
        </w:rPr>
        <w:t>]. В</w:t>
      </w:r>
      <w:r w:rsidRPr="006F61C4">
        <w:rPr>
          <w:sz w:val="28"/>
          <w:szCs w:val="28"/>
        </w:rPr>
        <w:t xml:space="preserve"> этом эксперименте кручение (вызванное силами трения) калиброванного кантилевера измерялось при скольжении его по расщепленной базальной плоскости отдельного зерна Ti</w:t>
      </w:r>
      <w:r w:rsidRPr="00E93401">
        <w:rPr>
          <w:sz w:val="28"/>
          <w:szCs w:val="28"/>
          <w:vertAlign w:val="subscript"/>
        </w:rPr>
        <w:t>3</w:t>
      </w:r>
      <w:r w:rsidRPr="006F61C4">
        <w:rPr>
          <w:sz w:val="28"/>
          <w:szCs w:val="28"/>
        </w:rPr>
        <w:t>SiC</w:t>
      </w:r>
      <w:r w:rsidRPr="00E93401">
        <w:rPr>
          <w:sz w:val="28"/>
          <w:szCs w:val="28"/>
          <w:vertAlign w:val="subscript"/>
        </w:rPr>
        <w:t>2</w:t>
      </w:r>
      <w:r w:rsidRPr="006F61C4">
        <w:rPr>
          <w:sz w:val="28"/>
          <w:szCs w:val="28"/>
        </w:rPr>
        <w:t>. Однако нормальные нагрузки в диапазоне mN–N обычно приводят к гораздо более высокому μ, обычно в диапазоне от 0</w:t>
      </w:r>
      <w:r w:rsidR="00DD0B3E">
        <w:rPr>
          <w:sz w:val="28"/>
          <w:szCs w:val="28"/>
        </w:rPr>
        <w:t>,</w:t>
      </w:r>
      <w:r w:rsidRPr="006F61C4">
        <w:rPr>
          <w:sz w:val="28"/>
          <w:szCs w:val="28"/>
        </w:rPr>
        <w:t>15 до</w:t>
      </w:r>
      <w:r w:rsidR="00E93401" w:rsidRPr="00E93401">
        <w:rPr>
          <w:sz w:val="28"/>
          <w:szCs w:val="28"/>
        </w:rPr>
        <w:t xml:space="preserve"> </w:t>
      </w:r>
      <w:r w:rsidRPr="006F61C4">
        <w:rPr>
          <w:sz w:val="28"/>
          <w:szCs w:val="28"/>
        </w:rPr>
        <w:t>0</w:t>
      </w:r>
      <w:r w:rsidR="00DD0B3E">
        <w:rPr>
          <w:sz w:val="28"/>
          <w:szCs w:val="28"/>
        </w:rPr>
        <w:t>,</w:t>
      </w:r>
      <w:r w:rsidRPr="006F61C4">
        <w:rPr>
          <w:sz w:val="28"/>
          <w:szCs w:val="28"/>
        </w:rPr>
        <w:t>45 [</w:t>
      </w:r>
      <w:r w:rsidRPr="005354C9">
        <w:rPr>
          <w:sz w:val="28"/>
          <w:szCs w:val="28"/>
        </w:rPr>
        <w:t>3</w:t>
      </w:r>
      <w:r w:rsidR="005354C9">
        <w:rPr>
          <w:sz w:val="28"/>
          <w:szCs w:val="28"/>
        </w:rPr>
        <w:t>8</w:t>
      </w:r>
      <w:r w:rsidRPr="006F61C4">
        <w:rPr>
          <w:sz w:val="28"/>
          <w:szCs w:val="28"/>
        </w:rPr>
        <w:t xml:space="preserve">] из-за </w:t>
      </w:r>
      <w:r w:rsidR="00DD0B3E">
        <w:rPr>
          <w:sz w:val="28"/>
          <w:szCs w:val="28"/>
        </w:rPr>
        <w:t xml:space="preserve">скопления продуктов износа </w:t>
      </w:r>
      <w:r w:rsidR="00DD0B3E" w:rsidRPr="00265D42">
        <w:rPr>
          <w:sz w:val="28"/>
          <w:szCs w:val="28"/>
        </w:rPr>
        <w:t>между диском и штифтом</w:t>
      </w:r>
      <w:r w:rsidR="00DD0B3E">
        <w:rPr>
          <w:sz w:val="28"/>
          <w:szCs w:val="28"/>
        </w:rPr>
        <w:t xml:space="preserve"> в процессе трибологического испытания</w:t>
      </w:r>
      <w:r w:rsidRPr="00265D42">
        <w:rPr>
          <w:sz w:val="28"/>
          <w:szCs w:val="28"/>
        </w:rPr>
        <w:t>.</w:t>
      </w:r>
      <w:r w:rsidRPr="006F61C4">
        <w:rPr>
          <w:sz w:val="28"/>
          <w:szCs w:val="28"/>
        </w:rPr>
        <w:t xml:space="preserve"> </w:t>
      </w:r>
    </w:p>
    <w:p w14:paraId="076135B6" w14:textId="77777777" w:rsidR="006F61C4" w:rsidRDefault="006F61C4" w:rsidP="00690EF4">
      <w:pPr>
        <w:tabs>
          <w:tab w:val="left" w:pos="1080"/>
        </w:tabs>
        <w:ind w:firstLine="567"/>
        <w:jc w:val="both"/>
        <w:rPr>
          <w:sz w:val="28"/>
          <w:szCs w:val="28"/>
        </w:rPr>
      </w:pPr>
      <w:r w:rsidRPr="006F61C4">
        <w:rPr>
          <w:sz w:val="28"/>
          <w:szCs w:val="28"/>
        </w:rPr>
        <w:t xml:space="preserve">Souchet </w:t>
      </w:r>
      <w:r w:rsidR="00365798" w:rsidRPr="00365798">
        <w:rPr>
          <w:sz w:val="28"/>
          <w:szCs w:val="28"/>
        </w:rPr>
        <w:t xml:space="preserve">A. </w:t>
      </w:r>
      <w:r w:rsidR="00D457CC">
        <w:rPr>
          <w:sz w:val="28"/>
          <w:szCs w:val="28"/>
        </w:rPr>
        <w:t>и его соавторы</w:t>
      </w:r>
      <w:r w:rsidRPr="006F61C4">
        <w:rPr>
          <w:sz w:val="28"/>
          <w:szCs w:val="28"/>
        </w:rPr>
        <w:t xml:space="preserve"> </w:t>
      </w:r>
      <w:r w:rsidRPr="00D63D7C">
        <w:rPr>
          <w:sz w:val="28"/>
          <w:szCs w:val="28"/>
        </w:rPr>
        <w:t>[3</w:t>
      </w:r>
      <w:r w:rsidR="00D63D7C" w:rsidRPr="00D63D7C">
        <w:rPr>
          <w:sz w:val="28"/>
          <w:szCs w:val="28"/>
        </w:rPr>
        <w:t>9</w:t>
      </w:r>
      <w:r w:rsidRPr="00D63D7C">
        <w:rPr>
          <w:sz w:val="28"/>
          <w:szCs w:val="28"/>
        </w:rPr>
        <w:t>]</w:t>
      </w:r>
      <w:r w:rsidRPr="006F61C4">
        <w:rPr>
          <w:sz w:val="28"/>
          <w:szCs w:val="28"/>
        </w:rPr>
        <w:t xml:space="preserve"> провели скретч - тесты на мелкозернистых и крупнозернистых поликристаллических образцах </w:t>
      </w:r>
      <w:r w:rsidR="00E93401" w:rsidRPr="006F61C4">
        <w:rPr>
          <w:sz w:val="28"/>
          <w:szCs w:val="28"/>
        </w:rPr>
        <w:t>Ti</w:t>
      </w:r>
      <w:r w:rsidR="00E93401" w:rsidRPr="00E93401">
        <w:rPr>
          <w:sz w:val="28"/>
          <w:szCs w:val="28"/>
          <w:vertAlign w:val="subscript"/>
        </w:rPr>
        <w:t>3</w:t>
      </w:r>
      <w:r w:rsidR="00E93401" w:rsidRPr="006F61C4">
        <w:rPr>
          <w:sz w:val="28"/>
          <w:szCs w:val="28"/>
        </w:rPr>
        <w:t>SiC</w:t>
      </w:r>
      <w:r w:rsidR="00E93401" w:rsidRPr="00E93401">
        <w:rPr>
          <w:sz w:val="28"/>
          <w:szCs w:val="28"/>
          <w:vertAlign w:val="subscript"/>
        </w:rPr>
        <w:t>2</w:t>
      </w:r>
      <w:r w:rsidRPr="006F61C4">
        <w:rPr>
          <w:sz w:val="28"/>
          <w:szCs w:val="28"/>
        </w:rPr>
        <w:t xml:space="preserve"> со стальными и Si</w:t>
      </w:r>
      <w:r w:rsidRPr="00E93401">
        <w:rPr>
          <w:sz w:val="28"/>
          <w:szCs w:val="28"/>
          <w:vertAlign w:val="subscript"/>
        </w:rPr>
        <w:t>3</w:t>
      </w:r>
      <w:r w:rsidRPr="006F61C4">
        <w:rPr>
          <w:sz w:val="28"/>
          <w:szCs w:val="28"/>
        </w:rPr>
        <w:t>N</w:t>
      </w:r>
      <w:r w:rsidRPr="00E93401">
        <w:rPr>
          <w:sz w:val="28"/>
          <w:szCs w:val="28"/>
          <w:vertAlign w:val="subscript"/>
        </w:rPr>
        <w:t>4</w:t>
      </w:r>
      <w:r w:rsidRPr="006F61C4">
        <w:rPr>
          <w:sz w:val="28"/>
          <w:szCs w:val="28"/>
        </w:rPr>
        <w:t xml:space="preserve"> шариками. Они наблюдали трибологическую двойственность двух различных режимов трения с низким значением μ 0,15 и повышенным μ 0,3–0,5 во втором режиме. Причиной двойственности может быть образование исходной трибопленки TiCxOy</w:t>
      </w:r>
      <w:r w:rsidR="00D457CC">
        <w:rPr>
          <w:sz w:val="28"/>
          <w:szCs w:val="28"/>
        </w:rPr>
        <w:t xml:space="preserve"> на поверхности образца </w:t>
      </w:r>
      <w:r w:rsidR="00E93401" w:rsidRPr="006F61C4">
        <w:rPr>
          <w:sz w:val="28"/>
          <w:szCs w:val="28"/>
        </w:rPr>
        <w:t>Ti</w:t>
      </w:r>
      <w:r w:rsidR="00E93401" w:rsidRPr="00E93401">
        <w:rPr>
          <w:sz w:val="28"/>
          <w:szCs w:val="28"/>
          <w:vertAlign w:val="subscript"/>
        </w:rPr>
        <w:t>3</w:t>
      </w:r>
      <w:r w:rsidR="00E93401" w:rsidRPr="006F61C4">
        <w:rPr>
          <w:sz w:val="28"/>
          <w:szCs w:val="28"/>
        </w:rPr>
        <w:t>SiC</w:t>
      </w:r>
      <w:r w:rsidR="00E93401" w:rsidRPr="00E93401">
        <w:rPr>
          <w:sz w:val="28"/>
          <w:szCs w:val="28"/>
          <w:vertAlign w:val="subscript"/>
        </w:rPr>
        <w:t>2</w:t>
      </w:r>
      <w:r w:rsidR="00D457CC">
        <w:rPr>
          <w:sz w:val="28"/>
          <w:szCs w:val="28"/>
        </w:rPr>
        <w:t>.</w:t>
      </w:r>
    </w:p>
    <w:p w14:paraId="375628B0" w14:textId="77777777" w:rsidR="00384AA3" w:rsidRDefault="00384AA3" w:rsidP="00690EF4">
      <w:pPr>
        <w:tabs>
          <w:tab w:val="left" w:pos="1080"/>
        </w:tabs>
        <w:ind w:firstLine="567"/>
        <w:jc w:val="both"/>
        <w:rPr>
          <w:sz w:val="28"/>
          <w:szCs w:val="28"/>
        </w:rPr>
      </w:pPr>
      <w:r w:rsidRPr="00384AA3">
        <w:rPr>
          <w:sz w:val="28"/>
          <w:szCs w:val="28"/>
        </w:rPr>
        <w:t>Emmerlich</w:t>
      </w:r>
      <w:r w:rsidR="00B43FC1" w:rsidRPr="00B43FC1">
        <w:rPr>
          <w:sz w:val="28"/>
          <w:szCs w:val="28"/>
        </w:rPr>
        <w:t xml:space="preserve"> </w:t>
      </w:r>
      <w:r w:rsidR="00B43FC1" w:rsidRPr="003625C1">
        <w:rPr>
          <w:sz w:val="28"/>
          <w:szCs w:val="28"/>
          <w:lang w:val="en-US"/>
        </w:rPr>
        <w:t>J</w:t>
      </w:r>
      <w:r w:rsidR="00B43FC1" w:rsidRPr="00B43FC1">
        <w:rPr>
          <w:sz w:val="28"/>
          <w:szCs w:val="28"/>
        </w:rPr>
        <w:t>.</w:t>
      </w:r>
      <w:r w:rsidRPr="00384AA3">
        <w:rPr>
          <w:sz w:val="28"/>
          <w:szCs w:val="28"/>
        </w:rPr>
        <w:t xml:space="preserve"> и </w:t>
      </w:r>
      <w:r w:rsidR="00332FB5">
        <w:rPr>
          <w:sz w:val="28"/>
          <w:szCs w:val="28"/>
        </w:rPr>
        <w:t xml:space="preserve">его </w:t>
      </w:r>
      <w:r w:rsidRPr="00384AA3">
        <w:rPr>
          <w:sz w:val="28"/>
          <w:szCs w:val="28"/>
        </w:rPr>
        <w:t>соавт</w:t>
      </w:r>
      <w:r w:rsidR="00D457CC">
        <w:rPr>
          <w:sz w:val="28"/>
          <w:szCs w:val="28"/>
        </w:rPr>
        <w:t>оры</w:t>
      </w:r>
      <w:r w:rsidRPr="00384AA3">
        <w:rPr>
          <w:sz w:val="28"/>
          <w:szCs w:val="28"/>
        </w:rPr>
        <w:t xml:space="preserve"> [</w:t>
      </w:r>
      <w:r w:rsidR="00B43FC1" w:rsidRPr="00B43FC1">
        <w:rPr>
          <w:sz w:val="28"/>
          <w:szCs w:val="28"/>
        </w:rPr>
        <w:t>40</w:t>
      </w:r>
      <w:r w:rsidRPr="00384AA3">
        <w:rPr>
          <w:sz w:val="28"/>
          <w:szCs w:val="28"/>
        </w:rPr>
        <w:t>] дает объяснение большой разброс значений μ в опубликованном</w:t>
      </w:r>
      <w:r>
        <w:rPr>
          <w:sz w:val="28"/>
          <w:szCs w:val="28"/>
          <w:lang w:val="kk-KZ"/>
        </w:rPr>
        <w:t xml:space="preserve"> </w:t>
      </w:r>
      <w:r w:rsidRPr="00384AA3">
        <w:rPr>
          <w:sz w:val="28"/>
          <w:szCs w:val="28"/>
        </w:rPr>
        <w:t xml:space="preserve">данные по изучению механизма изнашивания и </w:t>
      </w:r>
      <w:r w:rsidRPr="00384AA3">
        <w:rPr>
          <w:sz w:val="28"/>
          <w:szCs w:val="28"/>
        </w:rPr>
        <w:lastRenderedPageBreak/>
        <w:t>коэффициент трения эпитаксиальных Ti</w:t>
      </w:r>
      <w:r w:rsidRPr="00F1119D">
        <w:rPr>
          <w:sz w:val="28"/>
          <w:szCs w:val="28"/>
          <w:vertAlign w:val="subscript"/>
        </w:rPr>
        <w:t>3</w:t>
      </w:r>
      <w:r w:rsidRPr="00384AA3">
        <w:rPr>
          <w:sz w:val="28"/>
          <w:szCs w:val="28"/>
        </w:rPr>
        <w:t>SiC</w:t>
      </w:r>
      <w:r w:rsidRPr="00F1119D">
        <w:rPr>
          <w:sz w:val="28"/>
          <w:szCs w:val="28"/>
          <w:vertAlign w:val="subscript"/>
        </w:rPr>
        <w:t>2</w:t>
      </w:r>
      <w:r w:rsidR="00395498">
        <w:rPr>
          <w:sz w:val="28"/>
          <w:szCs w:val="28"/>
          <w:vertAlign w:val="subscript"/>
        </w:rPr>
        <w:t xml:space="preserve"> </w:t>
      </w:r>
      <w:r w:rsidRPr="00384AA3">
        <w:rPr>
          <w:sz w:val="28"/>
          <w:szCs w:val="28"/>
        </w:rPr>
        <w:t>(0001) на микроуровне (F</w:t>
      </w:r>
      <w:r w:rsidR="00D457CC" w:rsidRPr="00D457CC">
        <w:rPr>
          <w:sz w:val="28"/>
          <w:szCs w:val="28"/>
          <w:vertAlign w:val="subscript"/>
        </w:rPr>
        <w:t>N</w:t>
      </w:r>
      <w:r w:rsidRPr="00384AA3">
        <w:rPr>
          <w:sz w:val="28"/>
          <w:szCs w:val="28"/>
        </w:rPr>
        <w:t xml:space="preserve"> = 100</w:t>
      </w:r>
      <w:r w:rsidR="00D457CC">
        <w:rPr>
          <w:sz w:val="28"/>
          <w:szCs w:val="28"/>
        </w:rPr>
        <w:t>Н</w:t>
      </w:r>
      <w:r w:rsidRPr="00384AA3">
        <w:rPr>
          <w:sz w:val="28"/>
          <w:szCs w:val="28"/>
        </w:rPr>
        <w:t xml:space="preserve"> до </w:t>
      </w:r>
      <w:r w:rsidR="00B43FC1" w:rsidRPr="00384AA3">
        <w:rPr>
          <w:sz w:val="28"/>
          <w:szCs w:val="28"/>
        </w:rPr>
        <w:t>0</w:t>
      </w:r>
      <w:r w:rsidR="00B43FC1">
        <w:rPr>
          <w:sz w:val="28"/>
          <w:szCs w:val="28"/>
        </w:rPr>
        <w:t>,</w:t>
      </w:r>
      <w:r w:rsidR="00B43FC1" w:rsidRPr="00384AA3">
        <w:rPr>
          <w:sz w:val="28"/>
          <w:szCs w:val="28"/>
        </w:rPr>
        <w:t>24</w:t>
      </w:r>
      <w:r w:rsidR="00B43FC1">
        <w:rPr>
          <w:sz w:val="28"/>
          <w:szCs w:val="28"/>
        </w:rPr>
        <w:t>Н</w:t>
      </w:r>
      <w:r w:rsidRPr="00384AA3">
        <w:rPr>
          <w:sz w:val="28"/>
          <w:szCs w:val="28"/>
        </w:rPr>
        <w:t xml:space="preserve">), используя алмаз в качестве </w:t>
      </w:r>
      <w:r w:rsidR="00D457CC">
        <w:rPr>
          <w:sz w:val="28"/>
          <w:szCs w:val="28"/>
        </w:rPr>
        <w:t>контртела</w:t>
      </w:r>
      <w:r w:rsidRPr="00384AA3">
        <w:rPr>
          <w:sz w:val="28"/>
          <w:szCs w:val="28"/>
        </w:rPr>
        <w:t xml:space="preserve"> и в макромасштабе</w:t>
      </w:r>
      <w:r w:rsidR="00B43FC1" w:rsidRPr="00B43FC1">
        <w:rPr>
          <w:sz w:val="28"/>
          <w:szCs w:val="28"/>
        </w:rPr>
        <w:t xml:space="preserve"> </w:t>
      </w:r>
      <w:r w:rsidR="00595265">
        <w:rPr>
          <w:sz w:val="28"/>
          <w:szCs w:val="28"/>
        </w:rPr>
        <w:t>с контртелом</w:t>
      </w:r>
      <w:r w:rsidRPr="00384AA3">
        <w:rPr>
          <w:sz w:val="28"/>
          <w:szCs w:val="28"/>
        </w:rPr>
        <w:t xml:space="preserve"> </w:t>
      </w:r>
      <w:r w:rsidR="00595265">
        <w:rPr>
          <w:sz w:val="28"/>
          <w:szCs w:val="28"/>
        </w:rPr>
        <w:t xml:space="preserve">из глинозема </w:t>
      </w:r>
      <w:r w:rsidR="00595265" w:rsidRPr="00595265">
        <w:rPr>
          <w:sz w:val="28"/>
          <w:szCs w:val="28"/>
        </w:rPr>
        <w:t>Al</w:t>
      </w:r>
      <w:r w:rsidR="00595265" w:rsidRPr="00595265">
        <w:rPr>
          <w:sz w:val="28"/>
          <w:szCs w:val="28"/>
          <w:vertAlign w:val="subscript"/>
        </w:rPr>
        <w:t>2</w:t>
      </w:r>
      <w:r w:rsidR="00595265" w:rsidRPr="00595265">
        <w:rPr>
          <w:sz w:val="28"/>
          <w:szCs w:val="28"/>
        </w:rPr>
        <w:t>O</w:t>
      </w:r>
      <w:r w:rsidR="00595265" w:rsidRPr="00595265">
        <w:rPr>
          <w:sz w:val="28"/>
          <w:szCs w:val="28"/>
          <w:vertAlign w:val="subscript"/>
        </w:rPr>
        <w:t>3</w:t>
      </w:r>
      <w:r w:rsidRPr="00384AA3">
        <w:rPr>
          <w:sz w:val="28"/>
          <w:szCs w:val="28"/>
        </w:rPr>
        <w:t>. При высоких нагрузках (F</w:t>
      </w:r>
      <w:r w:rsidRPr="00D457CC">
        <w:rPr>
          <w:sz w:val="28"/>
          <w:szCs w:val="28"/>
          <w:vertAlign w:val="subscript"/>
        </w:rPr>
        <w:t>N</w:t>
      </w:r>
      <w:r w:rsidRPr="00384AA3">
        <w:rPr>
          <w:sz w:val="28"/>
          <w:szCs w:val="28"/>
        </w:rPr>
        <w:t xml:space="preserve"> = 500 мк</w:t>
      </w:r>
      <w:r w:rsidR="00595265">
        <w:rPr>
          <w:sz w:val="28"/>
          <w:szCs w:val="28"/>
        </w:rPr>
        <w:t>Н</w:t>
      </w:r>
      <w:r w:rsidRPr="00384AA3">
        <w:rPr>
          <w:sz w:val="28"/>
          <w:szCs w:val="28"/>
        </w:rPr>
        <w:t xml:space="preserve"> до 0,24 Н) μ находился в</w:t>
      </w:r>
      <w:r>
        <w:rPr>
          <w:sz w:val="28"/>
          <w:szCs w:val="28"/>
          <w:lang w:val="kk-KZ"/>
        </w:rPr>
        <w:t xml:space="preserve"> </w:t>
      </w:r>
      <w:r w:rsidRPr="00384AA3">
        <w:rPr>
          <w:sz w:val="28"/>
          <w:szCs w:val="28"/>
        </w:rPr>
        <w:t>диапазоне 0,4–0,8 из-за сильного износа и разрушения отслоения. Однако небольшой F</w:t>
      </w:r>
      <w:r w:rsidRPr="00D70CEE">
        <w:rPr>
          <w:sz w:val="28"/>
          <w:szCs w:val="28"/>
          <w:vertAlign w:val="subscript"/>
        </w:rPr>
        <w:t xml:space="preserve">N </w:t>
      </w:r>
      <w:r w:rsidRPr="00384AA3">
        <w:rPr>
          <w:sz w:val="28"/>
          <w:szCs w:val="28"/>
        </w:rPr>
        <w:t>(100-200 мк</w:t>
      </w:r>
      <w:r w:rsidR="00D70CEE">
        <w:rPr>
          <w:sz w:val="28"/>
          <w:szCs w:val="28"/>
        </w:rPr>
        <w:t>Н</w:t>
      </w:r>
      <w:r w:rsidRPr="00384AA3">
        <w:rPr>
          <w:sz w:val="28"/>
          <w:szCs w:val="28"/>
        </w:rPr>
        <w:t>) привел к μ ~0,1 без</w:t>
      </w:r>
      <w:r>
        <w:rPr>
          <w:sz w:val="28"/>
          <w:szCs w:val="28"/>
          <w:lang w:val="kk-KZ"/>
        </w:rPr>
        <w:t xml:space="preserve"> </w:t>
      </w:r>
      <w:r w:rsidRPr="00384AA3">
        <w:rPr>
          <w:sz w:val="28"/>
          <w:szCs w:val="28"/>
        </w:rPr>
        <w:t>заметного износа или деформация. Причиной такого удивительно низкого коэффициента трения, возможно</w:t>
      </w:r>
      <w:r w:rsidR="00AC073F">
        <w:rPr>
          <w:sz w:val="28"/>
          <w:szCs w:val="28"/>
        </w:rPr>
        <w:t xml:space="preserve"> </w:t>
      </w:r>
      <w:r w:rsidR="00D70CEE">
        <w:rPr>
          <w:sz w:val="28"/>
          <w:szCs w:val="28"/>
        </w:rPr>
        <w:t xml:space="preserve">связано с </w:t>
      </w:r>
      <w:r w:rsidRPr="00384AA3">
        <w:rPr>
          <w:sz w:val="28"/>
          <w:szCs w:val="28"/>
        </w:rPr>
        <w:t>образование</w:t>
      </w:r>
      <w:r w:rsidR="00D70CEE">
        <w:rPr>
          <w:sz w:val="28"/>
          <w:szCs w:val="28"/>
        </w:rPr>
        <w:t>м</w:t>
      </w:r>
      <w:r w:rsidRPr="00384AA3">
        <w:rPr>
          <w:sz w:val="28"/>
          <w:szCs w:val="28"/>
        </w:rPr>
        <w:t xml:space="preserve"> поверхностных слоев с низким коэффициентом трения из TiO</w:t>
      </w:r>
      <w:r w:rsidRPr="00384AA3">
        <w:rPr>
          <w:sz w:val="28"/>
          <w:szCs w:val="28"/>
          <w:vertAlign w:val="subscript"/>
        </w:rPr>
        <w:t>2</w:t>
      </w:r>
      <w:r w:rsidRPr="00384AA3">
        <w:rPr>
          <w:sz w:val="28"/>
          <w:szCs w:val="28"/>
        </w:rPr>
        <w:t xml:space="preserve"> и графитового углерода плюс адсорбированные молекулы</w:t>
      </w:r>
      <w:r>
        <w:rPr>
          <w:sz w:val="28"/>
          <w:szCs w:val="28"/>
          <w:lang w:val="kk-KZ"/>
        </w:rPr>
        <w:t xml:space="preserve"> </w:t>
      </w:r>
      <w:r w:rsidRPr="00384AA3">
        <w:rPr>
          <w:sz w:val="28"/>
          <w:szCs w:val="28"/>
        </w:rPr>
        <w:t>воды. Эти результаты показывают, что коэффициенты трения Ti</w:t>
      </w:r>
      <w:r w:rsidRPr="00384AA3">
        <w:rPr>
          <w:sz w:val="28"/>
          <w:szCs w:val="28"/>
          <w:vertAlign w:val="subscript"/>
        </w:rPr>
        <w:t>3</w:t>
      </w:r>
      <w:r w:rsidRPr="00384AA3">
        <w:rPr>
          <w:sz w:val="28"/>
          <w:szCs w:val="28"/>
        </w:rPr>
        <w:t>Si</w:t>
      </w:r>
      <w:r w:rsidRPr="00F1119D">
        <w:rPr>
          <w:sz w:val="28"/>
          <w:szCs w:val="28"/>
        </w:rPr>
        <w:t>C</w:t>
      </w:r>
      <w:r w:rsidRPr="00384AA3">
        <w:rPr>
          <w:sz w:val="28"/>
          <w:szCs w:val="28"/>
          <w:vertAlign w:val="subscript"/>
        </w:rPr>
        <w:t>2</w:t>
      </w:r>
      <w:r w:rsidRPr="00384AA3">
        <w:rPr>
          <w:sz w:val="28"/>
          <w:szCs w:val="28"/>
        </w:rPr>
        <w:t xml:space="preserve"> действительно могут быть очень низкими</w:t>
      </w:r>
      <w:r w:rsidR="00F1119D">
        <w:rPr>
          <w:sz w:val="28"/>
          <w:szCs w:val="28"/>
        </w:rPr>
        <w:t>,</w:t>
      </w:r>
      <w:r>
        <w:rPr>
          <w:sz w:val="28"/>
          <w:szCs w:val="28"/>
          <w:lang w:val="kk-KZ"/>
        </w:rPr>
        <w:t xml:space="preserve"> </w:t>
      </w:r>
      <w:r w:rsidRPr="00384AA3">
        <w:rPr>
          <w:sz w:val="28"/>
          <w:szCs w:val="28"/>
        </w:rPr>
        <w:t>однако нормальное усилие, которое может быть приложено, ограничено из-за легкого расслоения и перегиба,</w:t>
      </w:r>
      <w:r>
        <w:rPr>
          <w:sz w:val="28"/>
          <w:szCs w:val="28"/>
          <w:lang w:val="kk-KZ"/>
        </w:rPr>
        <w:t xml:space="preserve"> </w:t>
      </w:r>
      <w:r w:rsidRPr="00384AA3">
        <w:rPr>
          <w:sz w:val="28"/>
          <w:szCs w:val="28"/>
        </w:rPr>
        <w:t>приводящих к истиранию и сильному износу.</w:t>
      </w:r>
    </w:p>
    <w:p w14:paraId="7F63A9CC" w14:textId="77777777" w:rsidR="0055627F" w:rsidRDefault="0055627F" w:rsidP="00690EF4">
      <w:pPr>
        <w:tabs>
          <w:tab w:val="left" w:pos="1080"/>
        </w:tabs>
        <w:ind w:firstLine="567"/>
        <w:jc w:val="both"/>
        <w:rPr>
          <w:sz w:val="28"/>
          <w:szCs w:val="28"/>
        </w:rPr>
      </w:pPr>
      <w:r w:rsidRPr="00856A1E">
        <w:rPr>
          <w:sz w:val="28"/>
          <w:szCs w:val="28"/>
        </w:rPr>
        <w:t xml:space="preserve">Сообщается, что тройные карбиды и </w:t>
      </w:r>
      <w:r w:rsidR="00332FB5" w:rsidRPr="00856A1E">
        <w:rPr>
          <w:sz w:val="28"/>
          <w:szCs w:val="28"/>
        </w:rPr>
        <w:t>нитриды,</w:t>
      </w:r>
      <w:r w:rsidRPr="00856A1E">
        <w:rPr>
          <w:sz w:val="28"/>
          <w:szCs w:val="28"/>
        </w:rPr>
        <w:t xml:space="preserve"> и их композиты могут быть использованы в трибологических приложениях и потенциально могут быть использованы в качестве износостойких покрытий </w:t>
      </w:r>
      <w:r w:rsidR="00302D90" w:rsidRPr="00384AA3">
        <w:rPr>
          <w:sz w:val="28"/>
          <w:szCs w:val="28"/>
        </w:rPr>
        <w:t>[</w:t>
      </w:r>
      <w:r w:rsidR="00302D90" w:rsidRPr="00B43FC1">
        <w:rPr>
          <w:sz w:val="28"/>
          <w:szCs w:val="28"/>
        </w:rPr>
        <w:t>4</w:t>
      </w:r>
      <w:r w:rsidR="00302D90" w:rsidRPr="00302D90">
        <w:rPr>
          <w:sz w:val="28"/>
          <w:szCs w:val="28"/>
        </w:rPr>
        <w:t>1-45</w:t>
      </w:r>
      <w:r w:rsidR="00302D90" w:rsidRPr="00384AA3">
        <w:rPr>
          <w:sz w:val="28"/>
          <w:szCs w:val="28"/>
        </w:rPr>
        <w:t>]</w:t>
      </w:r>
      <w:r w:rsidRPr="00B43FC1">
        <w:rPr>
          <w:sz w:val="28"/>
          <w:szCs w:val="28"/>
        </w:rPr>
        <w:t xml:space="preserve">. </w:t>
      </w:r>
      <w:r w:rsidRPr="00856A1E">
        <w:rPr>
          <w:sz w:val="28"/>
          <w:szCs w:val="28"/>
        </w:rPr>
        <w:t xml:space="preserve">Также сообщается, что тройные карбиды демонстрируют самосмазывающиеся свойства при низком трении </w:t>
      </w:r>
      <w:r w:rsidR="00302D90" w:rsidRPr="00384AA3">
        <w:rPr>
          <w:sz w:val="28"/>
          <w:szCs w:val="28"/>
        </w:rPr>
        <w:t>[</w:t>
      </w:r>
      <w:r w:rsidR="00302D90" w:rsidRPr="00B43FC1">
        <w:rPr>
          <w:sz w:val="28"/>
          <w:szCs w:val="28"/>
        </w:rPr>
        <w:t>4</w:t>
      </w:r>
      <w:r w:rsidR="00302D90" w:rsidRPr="00302D90">
        <w:rPr>
          <w:sz w:val="28"/>
          <w:szCs w:val="28"/>
        </w:rPr>
        <w:t>6</w:t>
      </w:r>
      <w:r w:rsidR="00302D90" w:rsidRPr="00384AA3">
        <w:rPr>
          <w:sz w:val="28"/>
          <w:szCs w:val="28"/>
        </w:rPr>
        <w:t>]</w:t>
      </w:r>
      <w:r w:rsidR="00302D90" w:rsidRPr="00B43FC1">
        <w:rPr>
          <w:sz w:val="28"/>
          <w:szCs w:val="28"/>
        </w:rPr>
        <w:t xml:space="preserve">. </w:t>
      </w:r>
      <w:r w:rsidRPr="00856A1E">
        <w:rPr>
          <w:sz w:val="28"/>
          <w:szCs w:val="28"/>
        </w:rPr>
        <w:t>Например,</w:t>
      </w:r>
      <w:r>
        <w:rPr>
          <w:sz w:val="28"/>
          <w:szCs w:val="28"/>
        </w:rPr>
        <w:t xml:space="preserve"> </w:t>
      </w:r>
      <w:r w:rsidRPr="00856A1E">
        <w:rPr>
          <w:sz w:val="28"/>
          <w:szCs w:val="28"/>
        </w:rPr>
        <w:t>Zhang</w:t>
      </w:r>
      <w:r w:rsidR="00332FB5" w:rsidRPr="00332FB5">
        <w:rPr>
          <w:sz w:val="28"/>
          <w:szCs w:val="28"/>
        </w:rPr>
        <w:t xml:space="preserve"> </w:t>
      </w:r>
      <w:r w:rsidR="00332FB5" w:rsidRPr="00302D90">
        <w:rPr>
          <w:sz w:val="28"/>
          <w:szCs w:val="28"/>
          <w:lang w:val="en-US"/>
        </w:rPr>
        <w:t>Y</w:t>
      </w:r>
      <w:r w:rsidR="00332FB5" w:rsidRPr="00332FB5">
        <w:rPr>
          <w:sz w:val="28"/>
          <w:szCs w:val="28"/>
        </w:rPr>
        <w:t>.</w:t>
      </w:r>
      <w:r w:rsidRPr="00856A1E">
        <w:rPr>
          <w:sz w:val="28"/>
          <w:szCs w:val="28"/>
        </w:rPr>
        <w:t xml:space="preserve"> </w:t>
      </w:r>
      <w:r w:rsidR="00332FB5">
        <w:rPr>
          <w:sz w:val="28"/>
          <w:szCs w:val="28"/>
        </w:rPr>
        <w:t>и его соавторы</w:t>
      </w:r>
      <w:r w:rsidR="00332FB5" w:rsidRPr="006F61C4">
        <w:rPr>
          <w:sz w:val="28"/>
          <w:szCs w:val="28"/>
        </w:rPr>
        <w:t xml:space="preserve"> </w:t>
      </w:r>
      <w:r w:rsidR="00332FB5" w:rsidRPr="00384AA3">
        <w:rPr>
          <w:sz w:val="28"/>
          <w:szCs w:val="28"/>
        </w:rPr>
        <w:t>[</w:t>
      </w:r>
      <w:r w:rsidR="00332FB5" w:rsidRPr="00B43FC1">
        <w:rPr>
          <w:sz w:val="28"/>
          <w:szCs w:val="28"/>
        </w:rPr>
        <w:t>4</w:t>
      </w:r>
      <w:r w:rsidR="00332FB5" w:rsidRPr="00332FB5">
        <w:rPr>
          <w:sz w:val="28"/>
          <w:szCs w:val="28"/>
        </w:rPr>
        <w:t>7</w:t>
      </w:r>
      <w:r w:rsidR="00332FB5" w:rsidRPr="00384AA3">
        <w:rPr>
          <w:sz w:val="28"/>
          <w:szCs w:val="28"/>
        </w:rPr>
        <w:t>]</w:t>
      </w:r>
      <w:r w:rsidR="00332FB5" w:rsidRPr="00332FB5">
        <w:rPr>
          <w:sz w:val="28"/>
          <w:szCs w:val="28"/>
        </w:rPr>
        <w:t xml:space="preserve"> </w:t>
      </w:r>
      <w:r w:rsidRPr="00856A1E">
        <w:rPr>
          <w:sz w:val="28"/>
          <w:szCs w:val="28"/>
        </w:rPr>
        <w:t>сообщили, что, хотя Ti</w:t>
      </w:r>
      <w:r w:rsidRPr="00856A1E">
        <w:rPr>
          <w:sz w:val="28"/>
          <w:szCs w:val="28"/>
          <w:vertAlign w:val="subscript"/>
        </w:rPr>
        <w:t>3</w:t>
      </w:r>
      <w:r w:rsidRPr="00856A1E">
        <w:rPr>
          <w:sz w:val="28"/>
          <w:szCs w:val="28"/>
        </w:rPr>
        <w:t>SiC</w:t>
      </w:r>
      <w:r w:rsidRPr="00856A1E">
        <w:rPr>
          <w:sz w:val="28"/>
          <w:szCs w:val="28"/>
          <w:vertAlign w:val="subscript"/>
        </w:rPr>
        <w:t>2</w:t>
      </w:r>
      <w:r w:rsidRPr="00856A1E">
        <w:rPr>
          <w:sz w:val="28"/>
          <w:szCs w:val="28"/>
        </w:rPr>
        <w:t xml:space="preserve"> по своей природе не является самосмазывающимся, он демонстрирует исключительно низкий коэффициент трения при сухом скольжении по алмазному штифту из-за образования самосмазывающейся пленки. Тонкое покрытие из тройного карбида или нитрида может значительно повысить износостойкость подложки.</w:t>
      </w:r>
    </w:p>
    <w:p w14:paraId="2D75EA5A" w14:textId="77777777" w:rsidR="0055627F" w:rsidRDefault="0055627F" w:rsidP="00B72EEC">
      <w:pPr>
        <w:tabs>
          <w:tab w:val="left" w:pos="1080"/>
        </w:tabs>
        <w:ind w:firstLine="567"/>
        <w:jc w:val="both"/>
        <w:rPr>
          <w:sz w:val="28"/>
          <w:szCs w:val="28"/>
        </w:rPr>
      </w:pPr>
      <w:r w:rsidRPr="00B07F61">
        <w:rPr>
          <w:sz w:val="28"/>
          <w:szCs w:val="28"/>
        </w:rPr>
        <w:t xml:space="preserve">Помимо использования в трибологических приложениях, фазы MAX также являются перспективными кандидатами в качестве защитных покрытий для электрических фрикционных контактов и коррозии благодаря дополнительной проводимости и стойкости к коррозии. </w:t>
      </w:r>
      <w:r w:rsidR="00677537" w:rsidRPr="00B07F61">
        <w:rPr>
          <w:sz w:val="28"/>
          <w:szCs w:val="28"/>
        </w:rPr>
        <w:t>Walter</w:t>
      </w:r>
      <w:r w:rsidR="000027BF" w:rsidRPr="000027BF">
        <w:rPr>
          <w:sz w:val="28"/>
          <w:szCs w:val="28"/>
        </w:rPr>
        <w:t xml:space="preserve"> </w:t>
      </w:r>
      <w:r w:rsidR="000027BF">
        <w:rPr>
          <w:sz w:val="28"/>
          <w:szCs w:val="28"/>
          <w:lang w:val="en-US"/>
        </w:rPr>
        <w:t>C</w:t>
      </w:r>
      <w:r w:rsidR="000027BF" w:rsidRPr="000027BF">
        <w:rPr>
          <w:sz w:val="28"/>
          <w:szCs w:val="28"/>
        </w:rPr>
        <w:t>.</w:t>
      </w:r>
      <w:r w:rsidRPr="00B07F61">
        <w:rPr>
          <w:sz w:val="28"/>
          <w:szCs w:val="28"/>
        </w:rPr>
        <w:t xml:space="preserve"> и его коллеги </w:t>
      </w:r>
      <w:r w:rsidR="00332FB5" w:rsidRPr="00384AA3">
        <w:rPr>
          <w:sz w:val="28"/>
          <w:szCs w:val="28"/>
        </w:rPr>
        <w:t>[</w:t>
      </w:r>
      <w:r w:rsidR="00332FB5" w:rsidRPr="00B43FC1">
        <w:rPr>
          <w:sz w:val="28"/>
          <w:szCs w:val="28"/>
        </w:rPr>
        <w:t>4</w:t>
      </w:r>
      <w:r w:rsidR="00332FB5">
        <w:rPr>
          <w:sz w:val="28"/>
          <w:szCs w:val="28"/>
        </w:rPr>
        <w:t>8,49</w:t>
      </w:r>
      <w:r w:rsidR="000027BF" w:rsidRPr="00384AA3">
        <w:rPr>
          <w:sz w:val="28"/>
          <w:szCs w:val="28"/>
        </w:rPr>
        <w:t>]</w:t>
      </w:r>
      <w:r w:rsidR="000027BF" w:rsidRPr="00332FB5">
        <w:rPr>
          <w:sz w:val="28"/>
          <w:szCs w:val="28"/>
        </w:rPr>
        <w:t xml:space="preserve"> </w:t>
      </w:r>
      <w:r w:rsidR="000027BF" w:rsidRPr="00B07F61">
        <w:rPr>
          <w:sz w:val="28"/>
          <w:szCs w:val="28"/>
        </w:rPr>
        <w:t>сообщили</w:t>
      </w:r>
      <w:r w:rsidRPr="00B07F61">
        <w:rPr>
          <w:sz w:val="28"/>
          <w:szCs w:val="28"/>
        </w:rPr>
        <w:t xml:space="preserve"> об успешных испытаниях </w:t>
      </w:r>
      <w:r w:rsidR="00B72EEC" w:rsidRPr="00B07F61">
        <w:rPr>
          <w:sz w:val="28"/>
          <w:szCs w:val="28"/>
        </w:rPr>
        <w:t>покрытий Cr</w:t>
      </w:r>
      <w:r w:rsidR="00B72EEC" w:rsidRPr="00C1578A">
        <w:rPr>
          <w:sz w:val="28"/>
          <w:szCs w:val="28"/>
          <w:vertAlign w:val="subscript"/>
        </w:rPr>
        <w:t>2</w:t>
      </w:r>
      <w:r w:rsidR="00B72EEC" w:rsidRPr="00B07F61">
        <w:rPr>
          <w:sz w:val="28"/>
          <w:szCs w:val="28"/>
        </w:rPr>
        <w:t>AlC и Ti</w:t>
      </w:r>
      <w:r w:rsidR="00B72EEC" w:rsidRPr="00C1578A">
        <w:rPr>
          <w:sz w:val="28"/>
          <w:szCs w:val="28"/>
          <w:vertAlign w:val="subscript"/>
        </w:rPr>
        <w:t>2</w:t>
      </w:r>
      <w:r w:rsidR="00B72EEC" w:rsidRPr="00B07F61">
        <w:rPr>
          <w:sz w:val="28"/>
          <w:szCs w:val="28"/>
        </w:rPr>
        <w:t>AlC</w:t>
      </w:r>
      <w:r w:rsidR="00B72EEC">
        <w:rPr>
          <w:sz w:val="28"/>
          <w:szCs w:val="28"/>
        </w:rPr>
        <w:t xml:space="preserve"> на поверхности стали, полученных методом магнетронного напыления. </w:t>
      </w:r>
      <w:r w:rsidRPr="00B07F61">
        <w:rPr>
          <w:sz w:val="28"/>
          <w:szCs w:val="28"/>
        </w:rPr>
        <w:t>Установлено, что MAX фазовая структура стабильна в диапазоне температур подложки от 450 до 850 °С.</w:t>
      </w:r>
    </w:p>
    <w:p w14:paraId="1FAC4043" w14:textId="77777777" w:rsidR="0055627F" w:rsidRDefault="0055627F" w:rsidP="00690EF4">
      <w:pPr>
        <w:tabs>
          <w:tab w:val="left" w:pos="1080"/>
        </w:tabs>
        <w:ind w:firstLine="567"/>
        <w:jc w:val="both"/>
        <w:rPr>
          <w:sz w:val="28"/>
          <w:szCs w:val="28"/>
        </w:rPr>
      </w:pPr>
      <w:r w:rsidRPr="00B07F61">
        <w:rPr>
          <w:sz w:val="28"/>
          <w:szCs w:val="28"/>
        </w:rPr>
        <w:t xml:space="preserve">Сочетание проводимости и механических свойств </w:t>
      </w:r>
      <w:r w:rsidR="006E63D8" w:rsidRPr="00336ACA">
        <w:rPr>
          <w:sz w:val="28"/>
          <w:szCs w:val="28"/>
        </w:rPr>
        <w:t>MAX-фаз</w:t>
      </w:r>
      <w:r w:rsidR="006E63D8">
        <w:rPr>
          <w:sz w:val="28"/>
          <w:szCs w:val="28"/>
        </w:rPr>
        <w:t xml:space="preserve"> </w:t>
      </w:r>
      <w:r w:rsidRPr="00B07F61">
        <w:rPr>
          <w:sz w:val="28"/>
          <w:szCs w:val="28"/>
        </w:rPr>
        <w:t>наделяет их перспективным армированием для улучшения свойств материалов в различных областях, включая керамику, металлы и биоматериалы. Например, Ti</w:t>
      </w:r>
      <w:r w:rsidRPr="00C1578A">
        <w:rPr>
          <w:sz w:val="28"/>
          <w:szCs w:val="28"/>
          <w:vertAlign w:val="subscript"/>
        </w:rPr>
        <w:t>3</w:t>
      </w:r>
      <w:r w:rsidRPr="00B07F61">
        <w:rPr>
          <w:sz w:val="28"/>
          <w:szCs w:val="28"/>
        </w:rPr>
        <w:t>SiC</w:t>
      </w:r>
      <w:r w:rsidRPr="00C1578A">
        <w:rPr>
          <w:sz w:val="28"/>
          <w:szCs w:val="28"/>
          <w:vertAlign w:val="subscript"/>
        </w:rPr>
        <w:t>2</w:t>
      </w:r>
      <w:r w:rsidRPr="00B07F61">
        <w:rPr>
          <w:sz w:val="28"/>
          <w:szCs w:val="28"/>
        </w:rPr>
        <w:t xml:space="preserve"> был использован для улучшения механических свойств Si</w:t>
      </w:r>
      <w:r w:rsidRPr="00C1578A">
        <w:rPr>
          <w:sz w:val="28"/>
          <w:szCs w:val="28"/>
          <w:vertAlign w:val="subscript"/>
        </w:rPr>
        <w:t>3</w:t>
      </w:r>
      <w:r w:rsidRPr="00B07F61">
        <w:rPr>
          <w:sz w:val="28"/>
          <w:szCs w:val="28"/>
        </w:rPr>
        <w:t>N4 путем формирования многослойных композитов Si</w:t>
      </w:r>
      <w:r w:rsidRPr="00036A14">
        <w:rPr>
          <w:sz w:val="28"/>
          <w:szCs w:val="28"/>
          <w:vertAlign w:val="subscript"/>
        </w:rPr>
        <w:t>3</w:t>
      </w:r>
      <w:r w:rsidRPr="00B07F61">
        <w:rPr>
          <w:sz w:val="28"/>
          <w:szCs w:val="28"/>
        </w:rPr>
        <w:t>N</w:t>
      </w:r>
      <w:r w:rsidRPr="00036A14">
        <w:rPr>
          <w:sz w:val="28"/>
          <w:szCs w:val="28"/>
          <w:vertAlign w:val="subscript"/>
        </w:rPr>
        <w:t>4</w:t>
      </w:r>
      <w:r w:rsidRPr="00B07F61">
        <w:rPr>
          <w:sz w:val="28"/>
          <w:szCs w:val="28"/>
        </w:rPr>
        <w:t>/Ti</w:t>
      </w:r>
      <w:r w:rsidRPr="006241B7">
        <w:rPr>
          <w:sz w:val="28"/>
          <w:szCs w:val="28"/>
          <w:vertAlign w:val="subscript"/>
        </w:rPr>
        <w:t>3</w:t>
      </w:r>
      <w:r w:rsidRPr="00B07F61">
        <w:rPr>
          <w:sz w:val="28"/>
          <w:szCs w:val="28"/>
        </w:rPr>
        <w:t>SiC</w:t>
      </w:r>
      <w:r w:rsidRPr="006241B7">
        <w:rPr>
          <w:sz w:val="28"/>
          <w:szCs w:val="28"/>
          <w:vertAlign w:val="subscript"/>
        </w:rPr>
        <w:t>2</w:t>
      </w:r>
      <w:r w:rsidR="000027BF">
        <w:rPr>
          <w:sz w:val="28"/>
          <w:szCs w:val="28"/>
        </w:rPr>
        <w:t xml:space="preserve"> </w:t>
      </w:r>
      <w:r w:rsidR="000027BF" w:rsidRPr="00384AA3">
        <w:rPr>
          <w:sz w:val="28"/>
          <w:szCs w:val="28"/>
        </w:rPr>
        <w:t>[</w:t>
      </w:r>
      <w:r w:rsidR="000027BF">
        <w:rPr>
          <w:sz w:val="28"/>
          <w:szCs w:val="28"/>
        </w:rPr>
        <w:t>50</w:t>
      </w:r>
      <w:r w:rsidR="000027BF" w:rsidRPr="00384AA3">
        <w:rPr>
          <w:sz w:val="28"/>
          <w:szCs w:val="28"/>
        </w:rPr>
        <w:t>]</w:t>
      </w:r>
      <w:r w:rsidR="000027BF">
        <w:rPr>
          <w:sz w:val="28"/>
          <w:szCs w:val="28"/>
        </w:rPr>
        <w:t>.</w:t>
      </w:r>
      <w:r w:rsidR="000027BF" w:rsidRPr="00332FB5">
        <w:rPr>
          <w:sz w:val="28"/>
          <w:szCs w:val="28"/>
        </w:rPr>
        <w:t xml:space="preserve"> </w:t>
      </w:r>
      <w:r w:rsidRPr="00B07F61">
        <w:rPr>
          <w:sz w:val="28"/>
          <w:szCs w:val="28"/>
        </w:rPr>
        <w:t>Частицы Ti</w:t>
      </w:r>
      <w:r w:rsidRPr="006241B7">
        <w:rPr>
          <w:sz w:val="28"/>
          <w:szCs w:val="28"/>
          <w:vertAlign w:val="subscript"/>
        </w:rPr>
        <w:t>3</w:t>
      </w:r>
      <w:r w:rsidRPr="00B07F61">
        <w:rPr>
          <w:sz w:val="28"/>
          <w:szCs w:val="28"/>
        </w:rPr>
        <w:t>AlC</w:t>
      </w:r>
      <w:r w:rsidRPr="006241B7">
        <w:rPr>
          <w:sz w:val="28"/>
          <w:szCs w:val="28"/>
          <w:vertAlign w:val="subscript"/>
        </w:rPr>
        <w:t>2</w:t>
      </w:r>
      <w:r w:rsidRPr="00B07F61">
        <w:rPr>
          <w:sz w:val="28"/>
          <w:szCs w:val="28"/>
        </w:rPr>
        <w:t xml:space="preserve"> были использованы для упрочнения меди, и также было сообщено, что композиты Cu-Ti</w:t>
      </w:r>
      <w:r w:rsidRPr="006241B7">
        <w:rPr>
          <w:sz w:val="28"/>
          <w:szCs w:val="28"/>
          <w:vertAlign w:val="subscript"/>
        </w:rPr>
        <w:t>3</w:t>
      </w:r>
      <w:r w:rsidRPr="00B07F61">
        <w:rPr>
          <w:sz w:val="28"/>
          <w:szCs w:val="28"/>
        </w:rPr>
        <w:t>AlC</w:t>
      </w:r>
      <w:r w:rsidRPr="006241B7">
        <w:rPr>
          <w:sz w:val="28"/>
          <w:szCs w:val="28"/>
          <w:vertAlign w:val="subscript"/>
        </w:rPr>
        <w:t>2</w:t>
      </w:r>
      <w:r w:rsidRPr="00B07F61">
        <w:rPr>
          <w:sz w:val="28"/>
          <w:szCs w:val="28"/>
        </w:rPr>
        <w:t xml:space="preserve"> демонстрируют более низкую электропроводность и значительно превосходную прочность на изгиб без заметной потери вязкости разрушения по сравнению с чистой медной матрицей </w:t>
      </w:r>
      <w:r w:rsidR="007039E0" w:rsidRPr="00384AA3">
        <w:rPr>
          <w:sz w:val="28"/>
          <w:szCs w:val="28"/>
        </w:rPr>
        <w:t>[</w:t>
      </w:r>
      <w:r w:rsidR="007039E0">
        <w:rPr>
          <w:sz w:val="28"/>
          <w:szCs w:val="28"/>
        </w:rPr>
        <w:t>51</w:t>
      </w:r>
      <w:r w:rsidR="007039E0" w:rsidRPr="00384AA3">
        <w:rPr>
          <w:sz w:val="28"/>
          <w:szCs w:val="28"/>
        </w:rPr>
        <w:t>]</w:t>
      </w:r>
      <w:r w:rsidR="007039E0">
        <w:rPr>
          <w:sz w:val="28"/>
          <w:szCs w:val="28"/>
        </w:rPr>
        <w:t xml:space="preserve">. </w:t>
      </w:r>
      <w:r w:rsidRPr="00B07F61">
        <w:rPr>
          <w:sz w:val="28"/>
          <w:szCs w:val="28"/>
        </w:rPr>
        <w:t xml:space="preserve">Кроме того, было предложено использовать </w:t>
      </w:r>
      <w:r w:rsidR="00ED31F3">
        <w:rPr>
          <w:sz w:val="28"/>
          <w:szCs w:val="28"/>
        </w:rPr>
        <w:t>МАХ</w:t>
      </w:r>
      <w:r w:rsidRPr="00B07F61">
        <w:rPr>
          <w:sz w:val="28"/>
          <w:szCs w:val="28"/>
        </w:rPr>
        <w:t xml:space="preserve"> фазы в оборонном применении. Например, Ti</w:t>
      </w:r>
      <w:r w:rsidRPr="006241B7">
        <w:rPr>
          <w:sz w:val="28"/>
          <w:szCs w:val="28"/>
          <w:vertAlign w:val="subscript"/>
        </w:rPr>
        <w:t>3</w:t>
      </w:r>
      <w:r w:rsidRPr="00B07F61">
        <w:rPr>
          <w:sz w:val="28"/>
          <w:szCs w:val="28"/>
        </w:rPr>
        <w:t>SiC</w:t>
      </w:r>
      <w:r w:rsidRPr="006241B7">
        <w:rPr>
          <w:sz w:val="28"/>
          <w:szCs w:val="28"/>
          <w:vertAlign w:val="subscript"/>
        </w:rPr>
        <w:t>2</w:t>
      </w:r>
      <w:r w:rsidRPr="00B07F61">
        <w:rPr>
          <w:sz w:val="28"/>
          <w:szCs w:val="28"/>
        </w:rPr>
        <w:t xml:space="preserve"> может быть использован в качестве деталей дополнительной керамической брони </w:t>
      </w:r>
      <w:r w:rsidR="00CE085A" w:rsidRPr="00384AA3">
        <w:rPr>
          <w:sz w:val="28"/>
          <w:szCs w:val="28"/>
        </w:rPr>
        <w:t>[</w:t>
      </w:r>
      <w:r w:rsidR="00CE085A">
        <w:rPr>
          <w:sz w:val="28"/>
          <w:szCs w:val="28"/>
        </w:rPr>
        <w:t>52</w:t>
      </w:r>
      <w:r w:rsidR="00CE085A" w:rsidRPr="00384AA3">
        <w:rPr>
          <w:sz w:val="28"/>
          <w:szCs w:val="28"/>
        </w:rPr>
        <w:t>]</w:t>
      </w:r>
      <w:r w:rsidRPr="00B07F61">
        <w:rPr>
          <w:sz w:val="28"/>
          <w:szCs w:val="28"/>
        </w:rPr>
        <w:t xml:space="preserve"> путем формирования ламинарного материала с металлическим слоем или функционально градуированного материала (</w:t>
      </w:r>
      <w:r w:rsidR="0004328E">
        <w:rPr>
          <w:sz w:val="28"/>
          <w:szCs w:val="28"/>
        </w:rPr>
        <w:t>ФГМ</w:t>
      </w:r>
      <w:r w:rsidRPr="00B07F61">
        <w:rPr>
          <w:sz w:val="28"/>
          <w:szCs w:val="28"/>
        </w:rPr>
        <w:t>) с другими материалами.</w:t>
      </w:r>
    </w:p>
    <w:p w14:paraId="2E29FB58" w14:textId="77777777" w:rsidR="00ED31F3" w:rsidRDefault="0055627F" w:rsidP="00690EF4">
      <w:pPr>
        <w:tabs>
          <w:tab w:val="left" w:pos="1080"/>
        </w:tabs>
        <w:ind w:firstLine="567"/>
        <w:jc w:val="both"/>
        <w:rPr>
          <w:sz w:val="28"/>
          <w:szCs w:val="28"/>
        </w:rPr>
      </w:pPr>
      <w:r w:rsidRPr="00B07F61">
        <w:rPr>
          <w:sz w:val="28"/>
          <w:szCs w:val="28"/>
        </w:rPr>
        <w:t xml:space="preserve">Привлекательные характеристики </w:t>
      </w:r>
      <w:r w:rsidR="006E63D8" w:rsidRPr="00336ACA">
        <w:rPr>
          <w:sz w:val="28"/>
          <w:szCs w:val="28"/>
        </w:rPr>
        <w:t>MAX-фаз</w:t>
      </w:r>
      <w:r w:rsidRPr="00B07F61">
        <w:rPr>
          <w:sz w:val="28"/>
          <w:szCs w:val="28"/>
        </w:rPr>
        <w:t xml:space="preserve">, такие как устойчивость к окислению, простота обработки, относительно низкая стоимость материалов, отличная термостойкость и химическая ударопрочность, делают их </w:t>
      </w:r>
      <w:r w:rsidRPr="00B07F61">
        <w:rPr>
          <w:sz w:val="28"/>
          <w:szCs w:val="28"/>
        </w:rPr>
        <w:lastRenderedPageBreak/>
        <w:t xml:space="preserve">потенциальными кандидатами для применения в высокотемпературных структурах </w:t>
      </w:r>
      <w:r w:rsidR="00E3748B" w:rsidRPr="00384AA3">
        <w:rPr>
          <w:sz w:val="28"/>
          <w:szCs w:val="28"/>
        </w:rPr>
        <w:t>[</w:t>
      </w:r>
      <w:r w:rsidR="00E3748B">
        <w:rPr>
          <w:sz w:val="28"/>
          <w:szCs w:val="28"/>
        </w:rPr>
        <w:t>1,53</w:t>
      </w:r>
      <w:r w:rsidR="00E3748B" w:rsidRPr="00384AA3">
        <w:rPr>
          <w:sz w:val="28"/>
          <w:szCs w:val="28"/>
        </w:rPr>
        <w:t>]</w:t>
      </w:r>
      <w:r w:rsidR="00E3748B">
        <w:rPr>
          <w:sz w:val="28"/>
          <w:szCs w:val="28"/>
        </w:rPr>
        <w:t xml:space="preserve">. </w:t>
      </w:r>
      <w:r w:rsidRPr="00B07F61">
        <w:rPr>
          <w:sz w:val="28"/>
          <w:szCs w:val="28"/>
        </w:rPr>
        <w:t xml:space="preserve">Например, фазы MAX могут быть использованы в качестве замены используемых в настоящее время суперсплавов на основе Ni, которые обладают адекватными механическими свойствами при высокой температуре. </w:t>
      </w:r>
    </w:p>
    <w:p w14:paraId="1B9C30DE" w14:textId="77777777" w:rsidR="00426AC3" w:rsidRDefault="00426AC3" w:rsidP="00690EF4">
      <w:pPr>
        <w:tabs>
          <w:tab w:val="left" w:pos="1080"/>
        </w:tabs>
        <w:ind w:firstLine="567"/>
        <w:jc w:val="both"/>
        <w:rPr>
          <w:sz w:val="28"/>
          <w:szCs w:val="28"/>
        </w:rPr>
      </w:pPr>
      <w:r w:rsidRPr="002E2F08">
        <w:rPr>
          <w:sz w:val="28"/>
          <w:szCs w:val="28"/>
        </w:rPr>
        <w:t>Соединение Ti</w:t>
      </w:r>
      <w:r w:rsidRPr="002E2F08">
        <w:rPr>
          <w:sz w:val="28"/>
          <w:szCs w:val="28"/>
          <w:vertAlign w:val="subscript"/>
        </w:rPr>
        <w:t>3</w:t>
      </w:r>
      <w:r w:rsidRPr="002E2F08">
        <w:rPr>
          <w:sz w:val="28"/>
          <w:szCs w:val="28"/>
        </w:rPr>
        <w:t>SiC</w:t>
      </w:r>
      <w:r w:rsidRPr="002E2F08">
        <w:rPr>
          <w:sz w:val="28"/>
          <w:szCs w:val="28"/>
          <w:vertAlign w:val="subscript"/>
        </w:rPr>
        <w:t>2</w:t>
      </w:r>
      <w:r w:rsidRPr="002E2F08">
        <w:rPr>
          <w:sz w:val="28"/>
          <w:szCs w:val="28"/>
        </w:rPr>
        <w:t xml:space="preserve"> обладает высокой тепло- и электропроводностью и одним из самых низких коэффициентов трения среди твердых материалов, исследованных на данный момент. Также было обнаружено, что вещество обладает высокой жесткостью в сочетании с низкой плотностью и очень большой стойкостью к повреждениям</w:t>
      </w:r>
      <w:r w:rsidR="00E3748B">
        <w:rPr>
          <w:sz w:val="28"/>
          <w:szCs w:val="28"/>
        </w:rPr>
        <w:t xml:space="preserve"> </w:t>
      </w:r>
      <w:r w:rsidR="00E3748B" w:rsidRPr="00384AA3">
        <w:rPr>
          <w:sz w:val="28"/>
          <w:szCs w:val="28"/>
        </w:rPr>
        <w:t>[</w:t>
      </w:r>
      <w:r w:rsidR="00E3748B">
        <w:rPr>
          <w:sz w:val="28"/>
          <w:szCs w:val="28"/>
        </w:rPr>
        <w:t>54</w:t>
      </w:r>
      <w:r w:rsidR="00E3748B" w:rsidRPr="00384AA3">
        <w:rPr>
          <w:sz w:val="28"/>
          <w:szCs w:val="28"/>
        </w:rPr>
        <w:t>]</w:t>
      </w:r>
      <w:r w:rsidRPr="002E2F08">
        <w:rPr>
          <w:sz w:val="28"/>
          <w:szCs w:val="28"/>
        </w:rPr>
        <w:t>. Важная характеристика соединения Ti</w:t>
      </w:r>
      <w:r w:rsidRPr="002E2F08">
        <w:rPr>
          <w:sz w:val="28"/>
          <w:szCs w:val="28"/>
          <w:vertAlign w:val="subscript"/>
        </w:rPr>
        <w:t>3</w:t>
      </w:r>
      <w:r w:rsidRPr="002E2F08">
        <w:rPr>
          <w:sz w:val="28"/>
          <w:szCs w:val="28"/>
        </w:rPr>
        <w:t>SiC</w:t>
      </w:r>
      <w:r w:rsidRPr="002E2F08">
        <w:rPr>
          <w:sz w:val="28"/>
          <w:szCs w:val="28"/>
          <w:vertAlign w:val="subscript"/>
        </w:rPr>
        <w:t>2</w:t>
      </w:r>
      <w:r>
        <w:rPr>
          <w:sz w:val="28"/>
          <w:szCs w:val="28"/>
        </w:rPr>
        <w:t xml:space="preserve"> </w:t>
      </w:r>
      <w:r w:rsidRPr="002E2F08">
        <w:rPr>
          <w:sz w:val="28"/>
          <w:szCs w:val="28"/>
        </w:rPr>
        <w:t>легкость обработки, которая делает возможным изготовление различных сложных элементов. Ti</w:t>
      </w:r>
      <w:r w:rsidRPr="002E2F08">
        <w:rPr>
          <w:sz w:val="28"/>
          <w:szCs w:val="28"/>
          <w:vertAlign w:val="subscript"/>
        </w:rPr>
        <w:t>3</w:t>
      </w:r>
      <w:r w:rsidRPr="002E2F08">
        <w:rPr>
          <w:sz w:val="28"/>
          <w:szCs w:val="28"/>
        </w:rPr>
        <w:t>SiC</w:t>
      </w:r>
      <w:r w:rsidRPr="002E2F08">
        <w:rPr>
          <w:sz w:val="28"/>
          <w:szCs w:val="28"/>
          <w:vertAlign w:val="subscript"/>
        </w:rPr>
        <w:t>2</w:t>
      </w:r>
      <w:r w:rsidRPr="002E2F08">
        <w:rPr>
          <w:sz w:val="28"/>
          <w:szCs w:val="28"/>
        </w:rPr>
        <w:t xml:space="preserve"> при комнатной температуре представляет собой прочный керамический материал, поскольку образование микротрещин, расслоение, отклонение трещин, перемещение и поворот отдельных зерен действуют в качестве механизмов поглощения энергии при деформации. Также, с увеличением температуры и времени термообработки для всех типов образцов наблюдается постепенное увеличение прибавки массы, что свидетельствует о протекании процесса окисления Ti</w:t>
      </w:r>
      <w:r w:rsidRPr="002E2F08">
        <w:rPr>
          <w:sz w:val="28"/>
          <w:szCs w:val="28"/>
          <w:vertAlign w:val="subscript"/>
        </w:rPr>
        <w:t>3</w:t>
      </w:r>
      <w:r w:rsidRPr="002E2F08">
        <w:rPr>
          <w:sz w:val="28"/>
          <w:szCs w:val="28"/>
        </w:rPr>
        <w:t>SiC</w:t>
      </w:r>
      <w:r w:rsidRPr="002E2F08">
        <w:rPr>
          <w:sz w:val="28"/>
          <w:szCs w:val="28"/>
          <w:vertAlign w:val="subscript"/>
        </w:rPr>
        <w:t>2</w:t>
      </w:r>
      <w:r w:rsidRPr="002E2F08">
        <w:rPr>
          <w:sz w:val="28"/>
          <w:szCs w:val="28"/>
        </w:rPr>
        <w:t>.</w:t>
      </w:r>
    </w:p>
    <w:p w14:paraId="520B7C94" w14:textId="77777777" w:rsidR="0055627F" w:rsidRDefault="0055627F" w:rsidP="00690EF4">
      <w:pPr>
        <w:tabs>
          <w:tab w:val="left" w:pos="1080"/>
        </w:tabs>
        <w:ind w:firstLine="567"/>
        <w:jc w:val="both"/>
        <w:rPr>
          <w:sz w:val="28"/>
          <w:szCs w:val="28"/>
        </w:rPr>
      </w:pPr>
      <w:r w:rsidRPr="003D6185">
        <w:rPr>
          <w:sz w:val="28"/>
          <w:szCs w:val="28"/>
        </w:rPr>
        <w:t xml:space="preserve">Таким образом растет интерес для широкого спектра промышленных применений </w:t>
      </w:r>
      <w:r w:rsidR="006E63D8" w:rsidRPr="00336ACA">
        <w:rPr>
          <w:sz w:val="28"/>
          <w:szCs w:val="28"/>
        </w:rPr>
        <w:t>MAX-</w:t>
      </w:r>
      <w:r w:rsidR="00236B7E" w:rsidRPr="00336ACA">
        <w:rPr>
          <w:sz w:val="28"/>
          <w:szCs w:val="28"/>
        </w:rPr>
        <w:t>фаз</w:t>
      </w:r>
      <w:r w:rsidR="00236B7E">
        <w:rPr>
          <w:sz w:val="28"/>
          <w:szCs w:val="28"/>
        </w:rPr>
        <w:t xml:space="preserve"> покрытий</w:t>
      </w:r>
      <w:r w:rsidRPr="003D6185">
        <w:rPr>
          <w:sz w:val="28"/>
          <w:szCs w:val="28"/>
        </w:rPr>
        <w:t xml:space="preserve"> </w:t>
      </w:r>
      <w:r w:rsidR="002C47F6" w:rsidRPr="00384AA3">
        <w:rPr>
          <w:sz w:val="28"/>
          <w:szCs w:val="28"/>
        </w:rPr>
        <w:t>[</w:t>
      </w:r>
      <w:r w:rsidR="002C47F6">
        <w:rPr>
          <w:sz w:val="28"/>
          <w:szCs w:val="28"/>
        </w:rPr>
        <w:t>5</w:t>
      </w:r>
      <w:r w:rsidR="002C47F6" w:rsidRPr="002C47F6">
        <w:rPr>
          <w:sz w:val="28"/>
          <w:szCs w:val="28"/>
        </w:rPr>
        <w:t>5</w:t>
      </w:r>
      <w:r w:rsidR="00F55879" w:rsidRPr="00F55879">
        <w:rPr>
          <w:sz w:val="28"/>
          <w:szCs w:val="28"/>
        </w:rPr>
        <w:t>,56]</w:t>
      </w:r>
      <w:r w:rsidR="00431790">
        <w:rPr>
          <w:sz w:val="28"/>
          <w:szCs w:val="28"/>
        </w:rPr>
        <w:t>.</w:t>
      </w:r>
      <w:r w:rsidR="002C47F6" w:rsidRPr="002E2F08">
        <w:rPr>
          <w:sz w:val="28"/>
          <w:szCs w:val="28"/>
        </w:rPr>
        <w:t xml:space="preserve"> </w:t>
      </w:r>
      <w:r w:rsidR="00431790">
        <w:rPr>
          <w:sz w:val="28"/>
          <w:szCs w:val="28"/>
        </w:rPr>
        <w:t>Сильная</w:t>
      </w:r>
      <w:r w:rsidRPr="003D6185">
        <w:rPr>
          <w:sz w:val="28"/>
          <w:szCs w:val="28"/>
        </w:rPr>
        <w:t xml:space="preserve"> металл-ковалентн</w:t>
      </w:r>
      <w:r w:rsidR="006D106F">
        <w:rPr>
          <w:sz w:val="28"/>
          <w:szCs w:val="28"/>
        </w:rPr>
        <w:t>ая</w:t>
      </w:r>
      <w:r w:rsidRPr="003D6185">
        <w:rPr>
          <w:sz w:val="28"/>
          <w:szCs w:val="28"/>
        </w:rPr>
        <w:t xml:space="preserve"> </w:t>
      </w:r>
      <w:r w:rsidR="00ED31F3">
        <w:rPr>
          <w:sz w:val="28"/>
          <w:szCs w:val="28"/>
        </w:rPr>
        <w:t>с</w:t>
      </w:r>
      <w:r w:rsidRPr="003D6185">
        <w:rPr>
          <w:sz w:val="28"/>
          <w:szCs w:val="28"/>
        </w:rPr>
        <w:t>вяз</w:t>
      </w:r>
      <w:r w:rsidR="006D106F">
        <w:rPr>
          <w:sz w:val="28"/>
          <w:szCs w:val="28"/>
        </w:rPr>
        <w:t>ь</w:t>
      </w:r>
      <w:r w:rsidRPr="003D6185">
        <w:rPr>
          <w:sz w:val="28"/>
          <w:szCs w:val="28"/>
        </w:rPr>
        <w:t xml:space="preserve"> М-Х в сочетании с относительно слабыми</w:t>
      </w:r>
      <w:r w:rsidR="00431790">
        <w:rPr>
          <w:sz w:val="28"/>
          <w:szCs w:val="28"/>
        </w:rPr>
        <w:t xml:space="preserve"> связями М-А отвечают за высоко</w:t>
      </w:r>
      <w:r w:rsidR="00431790" w:rsidRPr="003D6185">
        <w:rPr>
          <w:sz w:val="28"/>
          <w:szCs w:val="28"/>
        </w:rPr>
        <w:t xml:space="preserve"> анизотропные</w:t>
      </w:r>
      <w:r w:rsidRPr="003D6185">
        <w:rPr>
          <w:sz w:val="28"/>
          <w:szCs w:val="28"/>
        </w:rPr>
        <w:t xml:space="preserve"> свойства этих материалов, например: обратимую деформацию, высокую удельную жесткость и отличную обрабатываемость</w:t>
      </w:r>
      <w:r w:rsidR="006E63D8">
        <w:rPr>
          <w:sz w:val="28"/>
          <w:szCs w:val="28"/>
        </w:rPr>
        <w:t>.</w:t>
      </w:r>
    </w:p>
    <w:p w14:paraId="1DB721FE" w14:textId="77777777" w:rsidR="008A44B3" w:rsidRDefault="008A44B3" w:rsidP="00AC073F">
      <w:pPr>
        <w:ind w:firstLine="567"/>
        <w:jc w:val="both"/>
        <w:rPr>
          <w:b/>
          <w:sz w:val="28"/>
          <w:szCs w:val="28"/>
          <w:highlight w:val="red"/>
        </w:rPr>
      </w:pPr>
    </w:p>
    <w:p w14:paraId="159FDA27" w14:textId="77777777" w:rsidR="00856A1E" w:rsidRPr="008525E7" w:rsidRDefault="00856A1E" w:rsidP="00AC073F">
      <w:pPr>
        <w:ind w:firstLine="567"/>
        <w:jc w:val="both"/>
        <w:rPr>
          <w:b/>
          <w:sz w:val="28"/>
          <w:szCs w:val="28"/>
        </w:rPr>
      </w:pPr>
      <w:r w:rsidRPr="002A0A2D">
        <w:rPr>
          <w:b/>
          <w:sz w:val="28"/>
          <w:szCs w:val="28"/>
        </w:rPr>
        <w:t>1.</w:t>
      </w:r>
      <w:r w:rsidR="001645DE">
        <w:rPr>
          <w:b/>
          <w:sz w:val="28"/>
          <w:szCs w:val="28"/>
        </w:rPr>
        <w:t>3</w:t>
      </w:r>
      <w:r w:rsidRPr="002A0A2D">
        <w:rPr>
          <w:b/>
          <w:sz w:val="28"/>
          <w:szCs w:val="28"/>
        </w:rPr>
        <w:t xml:space="preserve"> Анализ методов получени</w:t>
      </w:r>
      <w:r w:rsidR="001645DE">
        <w:rPr>
          <w:b/>
          <w:sz w:val="28"/>
          <w:szCs w:val="28"/>
        </w:rPr>
        <w:t>я</w:t>
      </w:r>
      <w:r w:rsidRPr="002A0A2D">
        <w:rPr>
          <w:b/>
          <w:sz w:val="28"/>
          <w:szCs w:val="28"/>
        </w:rPr>
        <w:t xml:space="preserve"> покрытий на основе МАХ фазы</w:t>
      </w:r>
      <w:r w:rsidR="00B07F61" w:rsidRPr="002A0A2D">
        <w:rPr>
          <w:b/>
          <w:sz w:val="28"/>
          <w:szCs w:val="28"/>
        </w:rPr>
        <w:t xml:space="preserve"> </w:t>
      </w:r>
    </w:p>
    <w:p w14:paraId="3080CB95" w14:textId="77777777" w:rsidR="00595A79" w:rsidRDefault="00595A79" w:rsidP="00690EF4">
      <w:pPr>
        <w:tabs>
          <w:tab w:val="left" w:pos="1080"/>
        </w:tabs>
        <w:ind w:firstLine="567"/>
        <w:jc w:val="both"/>
        <w:rPr>
          <w:sz w:val="28"/>
          <w:szCs w:val="28"/>
        </w:rPr>
      </w:pPr>
      <w:r w:rsidRPr="00336ACA">
        <w:rPr>
          <w:sz w:val="28"/>
          <w:szCs w:val="28"/>
        </w:rPr>
        <w:t xml:space="preserve">На сегодняшний день известно и синтезировано более 60 различных </w:t>
      </w:r>
      <w:r w:rsidR="00532760">
        <w:rPr>
          <w:sz w:val="28"/>
          <w:szCs w:val="28"/>
        </w:rPr>
        <w:t>систем</w:t>
      </w:r>
      <w:r w:rsidRPr="00336ACA">
        <w:rPr>
          <w:sz w:val="28"/>
          <w:szCs w:val="28"/>
        </w:rPr>
        <w:t xml:space="preserve"> MAX-фаз, часть из которых име</w:t>
      </w:r>
      <w:r w:rsidR="00532760">
        <w:rPr>
          <w:sz w:val="28"/>
          <w:szCs w:val="28"/>
        </w:rPr>
        <w:t>ет весьма скудное упоминание в работах других исследователей</w:t>
      </w:r>
      <w:r w:rsidRPr="00336ACA">
        <w:rPr>
          <w:sz w:val="28"/>
          <w:szCs w:val="28"/>
        </w:rPr>
        <w:t>. Первые</w:t>
      </w:r>
      <w:r w:rsidRPr="00017BD9">
        <w:rPr>
          <w:sz w:val="28"/>
          <w:szCs w:val="28"/>
        </w:rPr>
        <w:t xml:space="preserve"> МАХ-фа</w:t>
      </w:r>
      <w:r w:rsidRPr="00167F54">
        <w:rPr>
          <w:sz w:val="28"/>
          <w:szCs w:val="28"/>
        </w:rPr>
        <w:t>з</w:t>
      </w:r>
      <w:r w:rsidR="00215020" w:rsidRPr="00167F54">
        <w:rPr>
          <w:sz w:val="28"/>
          <w:szCs w:val="28"/>
        </w:rPr>
        <w:t>а</w:t>
      </w:r>
      <w:r w:rsidRPr="00167F54">
        <w:rPr>
          <w:sz w:val="28"/>
          <w:szCs w:val="28"/>
        </w:rPr>
        <w:t xml:space="preserve"> был</w:t>
      </w:r>
      <w:r w:rsidR="00215020" w:rsidRPr="00167F54">
        <w:rPr>
          <w:sz w:val="28"/>
          <w:szCs w:val="28"/>
        </w:rPr>
        <w:t>а</w:t>
      </w:r>
      <w:r w:rsidRPr="00167F54">
        <w:rPr>
          <w:sz w:val="28"/>
          <w:szCs w:val="28"/>
        </w:rPr>
        <w:t xml:space="preserve"> синтезирован</w:t>
      </w:r>
      <w:r w:rsidR="00215020" w:rsidRPr="00167F54">
        <w:rPr>
          <w:sz w:val="28"/>
          <w:szCs w:val="28"/>
        </w:rPr>
        <w:t>а</w:t>
      </w:r>
      <w:r w:rsidR="00532760" w:rsidRPr="00167F54">
        <w:rPr>
          <w:sz w:val="28"/>
          <w:szCs w:val="28"/>
        </w:rPr>
        <w:t xml:space="preserve"> в 1967 году </w:t>
      </w:r>
      <w:r w:rsidR="00167F54" w:rsidRPr="00167F54">
        <w:rPr>
          <w:sz w:val="28"/>
          <w:szCs w:val="28"/>
          <w:lang w:val="en-US"/>
        </w:rPr>
        <w:t>Jeitschko</w:t>
      </w:r>
      <w:r w:rsidR="00167F54" w:rsidRPr="00167F54">
        <w:rPr>
          <w:sz w:val="28"/>
          <w:szCs w:val="28"/>
        </w:rPr>
        <w:t xml:space="preserve"> </w:t>
      </w:r>
      <w:r w:rsidR="00167F54" w:rsidRPr="00167F54">
        <w:rPr>
          <w:sz w:val="28"/>
          <w:szCs w:val="28"/>
          <w:lang w:val="en-US"/>
        </w:rPr>
        <w:t>W</w:t>
      </w:r>
      <w:r w:rsidR="00167F54" w:rsidRPr="00167F54">
        <w:rPr>
          <w:sz w:val="28"/>
          <w:szCs w:val="28"/>
        </w:rPr>
        <w:t xml:space="preserve">. </w:t>
      </w:r>
      <w:r w:rsidR="00532760" w:rsidRPr="00167F54">
        <w:rPr>
          <w:sz w:val="28"/>
          <w:szCs w:val="28"/>
        </w:rPr>
        <w:t xml:space="preserve">и </w:t>
      </w:r>
      <w:r w:rsidR="00167F54" w:rsidRPr="00167F54">
        <w:rPr>
          <w:sz w:val="28"/>
          <w:szCs w:val="28"/>
          <w:lang w:val="en-US"/>
        </w:rPr>
        <w:t>Nowotny</w:t>
      </w:r>
      <w:r w:rsidR="00167F54" w:rsidRPr="00167F54">
        <w:rPr>
          <w:sz w:val="28"/>
          <w:szCs w:val="28"/>
        </w:rPr>
        <w:t xml:space="preserve"> </w:t>
      </w:r>
      <w:r w:rsidR="00167F54" w:rsidRPr="00167F54">
        <w:rPr>
          <w:sz w:val="28"/>
          <w:szCs w:val="28"/>
          <w:lang w:val="en-US"/>
        </w:rPr>
        <w:t>H</w:t>
      </w:r>
      <w:r w:rsidR="00167F54" w:rsidRPr="00167F54">
        <w:rPr>
          <w:sz w:val="28"/>
          <w:szCs w:val="28"/>
        </w:rPr>
        <w:t>.</w:t>
      </w:r>
      <w:r w:rsidR="00167F54">
        <w:rPr>
          <w:sz w:val="28"/>
          <w:szCs w:val="28"/>
        </w:rPr>
        <w:t xml:space="preserve"> </w:t>
      </w:r>
      <w:r w:rsidRPr="00017BD9">
        <w:rPr>
          <w:sz w:val="28"/>
          <w:szCs w:val="28"/>
        </w:rPr>
        <w:t>в Венском университете</w:t>
      </w:r>
      <w:r w:rsidR="00215020">
        <w:rPr>
          <w:sz w:val="28"/>
          <w:szCs w:val="28"/>
        </w:rPr>
        <w:t xml:space="preserve"> на основе системы </w:t>
      </w:r>
      <w:r w:rsidRPr="00336ACA">
        <w:rPr>
          <w:sz w:val="28"/>
          <w:szCs w:val="28"/>
        </w:rPr>
        <w:t>тройно</w:t>
      </w:r>
      <w:r w:rsidR="00215020">
        <w:rPr>
          <w:sz w:val="28"/>
          <w:szCs w:val="28"/>
        </w:rPr>
        <w:t>го</w:t>
      </w:r>
      <w:r w:rsidRPr="00336ACA">
        <w:rPr>
          <w:sz w:val="28"/>
          <w:szCs w:val="28"/>
        </w:rPr>
        <w:t xml:space="preserve"> силикокарбид</w:t>
      </w:r>
      <w:r w:rsidR="00215020">
        <w:rPr>
          <w:sz w:val="28"/>
          <w:szCs w:val="28"/>
        </w:rPr>
        <w:t>а</w:t>
      </w:r>
      <w:r w:rsidRPr="00336ACA">
        <w:rPr>
          <w:sz w:val="28"/>
          <w:szCs w:val="28"/>
        </w:rPr>
        <w:t xml:space="preserve"> Ti</w:t>
      </w:r>
      <w:r w:rsidRPr="00336ACA">
        <w:rPr>
          <w:sz w:val="28"/>
          <w:szCs w:val="28"/>
          <w:vertAlign w:val="subscript"/>
        </w:rPr>
        <w:t>3</w:t>
      </w:r>
      <w:r w:rsidRPr="00336ACA">
        <w:rPr>
          <w:sz w:val="28"/>
          <w:szCs w:val="28"/>
        </w:rPr>
        <w:t>SiC</w:t>
      </w:r>
      <w:r w:rsidRPr="00336ACA">
        <w:rPr>
          <w:sz w:val="28"/>
          <w:szCs w:val="28"/>
          <w:vertAlign w:val="subscript"/>
        </w:rPr>
        <w:t>2</w:t>
      </w:r>
      <w:r w:rsidRPr="00336ACA">
        <w:rPr>
          <w:sz w:val="28"/>
          <w:szCs w:val="28"/>
        </w:rPr>
        <w:t>, ставшая в последующем прототипом всего семейства и наиболее изученная к настоящему времени</w:t>
      </w:r>
      <w:r w:rsidR="00215020">
        <w:rPr>
          <w:sz w:val="28"/>
          <w:szCs w:val="28"/>
        </w:rPr>
        <w:t xml:space="preserve"> </w:t>
      </w:r>
      <w:r w:rsidR="00215020" w:rsidRPr="00017BD9">
        <w:rPr>
          <w:sz w:val="28"/>
          <w:szCs w:val="28"/>
        </w:rPr>
        <w:t>[</w:t>
      </w:r>
      <w:r w:rsidR="00167F54">
        <w:rPr>
          <w:sz w:val="28"/>
          <w:szCs w:val="28"/>
        </w:rPr>
        <w:t>57</w:t>
      </w:r>
      <w:r w:rsidR="00215020" w:rsidRPr="00017BD9">
        <w:rPr>
          <w:sz w:val="28"/>
          <w:szCs w:val="28"/>
        </w:rPr>
        <w:t>]</w:t>
      </w:r>
      <w:r w:rsidRPr="00017BD9">
        <w:rPr>
          <w:sz w:val="28"/>
          <w:szCs w:val="28"/>
        </w:rPr>
        <w:t>.</w:t>
      </w:r>
      <w:r>
        <w:rPr>
          <w:sz w:val="28"/>
          <w:szCs w:val="28"/>
        </w:rPr>
        <w:t xml:space="preserve"> </w:t>
      </w:r>
      <w:r w:rsidRPr="00017BD9">
        <w:rPr>
          <w:sz w:val="28"/>
          <w:szCs w:val="28"/>
        </w:rPr>
        <w:t xml:space="preserve"> </w:t>
      </w:r>
      <w:r w:rsidRPr="00996451">
        <w:rPr>
          <w:sz w:val="28"/>
          <w:szCs w:val="28"/>
        </w:rPr>
        <w:t>Тройные карбиды</w:t>
      </w:r>
      <w:r w:rsidR="00547F44">
        <w:rPr>
          <w:sz w:val="28"/>
          <w:szCs w:val="28"/>
        </w:rPr>
        <w:t xml:space="preserve"> </w:t>
      </w:r>
      <w:r w:rsidR="00547F44" w:rsidRPr="00996451">
        <w:rPr>
          <w:sz w:val="28"/>
          <w:szCs w:val="28"/>
        </w:rPr>
        <w:t>(M</w:t>
      </w:r>
      <w:r w:rsidR="00547F44" w:rsidRPr="00AE7CBB">
        <w:rPr>
          <w:sz w:val="28"/>
          <w:szCs w:val="28"/>
          <w:vertAlign w:val="subscript"/>
        </w:rPr>
        <w:t xml:space="preserve">n+1 </w:t>
      </w:r>
      <w:r w:rsidR="00547F44" w:rsidRPr="00996451">
        <w:rPr>
          <w:sz w:val="28"/>
          <w:szCs w:val="28"/>
        </w:rPr>
        <w:t>AC</w:t>
      </w:r>
      <w:r w:rsidR="00547F44" w:rsidRPr="00AE7CBB">
        <w:rPr>
          <w:sz w:val="28"/>
          <w:szCs w:val="28"/>
          <w:vertAlign w:val="subscript"/>
        </w:rPr>
        <w:t>n</w:t>
      </w:r>
      <w:r w:rsidR="00547F44" w:rsidRPr="00996451">
        <w:rPr>
          <w:sz w:val="28"/>
          <w:szCs w:val="28"/>
        </w:rPr>
        <w:t xml:space="preserve">, </w:t>
      </w:r>
      <w:r w:rsidR="00431790" w:rsidRPr="00996451">
        <w:rPr>
          <w:sz w:val="28"/>
          <w:szCs w:val="28"/>
        </w:rPr>
        <w:t>например,</w:t>
      </w:r>
      <w:r w:rsidR="00547F44" w:rsidRPr="00996451">
        <w:rPr>
          <w:sz w:val="28"/>
          <w:szCs w:val="28"/>
        </w:rPr>
        <w:t xml:space="preserve"> Ti</w:t>
      </w:r>
      <w:r w:rsidR="00547F44" w:rsidRPr="006F61C4">
        <w:rPr>
          <w:sz w:val="28"/>
          <w:szCs w:val="28"/>
          <w:vertAlign w:val="subscript"/>
        </w:rPr>
        <w:t>3</w:t>
      </w:r>
      <w:r w:rsidR="00547F44" w:rsidRPr="00996451">
        <w:rPr>
          <w:sz w:val="28"/>
          <w:szCs w:val="28"/>
        </w:rPr>
        <w:t>SiC</w:t>
      </w:r>
      <w:r w:rsidR="00547F44" w:rsidRPr="006F61C4">
        <w:rPr>
          <w:sz w:val="28"/>
          <w:szCs w:val="28"/>
          <w:vertAlign w:val="subscript"/>
        </w:rPr>
        <w:t>2</w:t>
      </w:r>
      <w:r w:rsidR="00547F44" w:rsidRPr="00996451">
        <w:rPr>
          <w:sz w:val="28"/>
          <w:szCs w:val="28"/>
        </w:rPr>
        <w:t>, Ti</w:t>
      </w:r>
      <w:r w:rsidR="00547F44" w:rsidRPr="006F61C4">
        <w:rPr>
          <w:sz w:val="28"/>
          <w:szCs w:val="28"/>
          <w:vertAlign w:val="subscript"/>
        </w:rPr>
        <w:t>3</w:t>
      </w:r>
      <w:r w:rsidR="00547F44" w:rsidRPr="00996451">
        <w:rPr>
          <w:sz w:val="28"/>
          <w:szCs w:val="28"/>
        </w:rPr>
        <w:t>AlC</w:t>
      </w:r>
      <w:r w:rsidR="00547F44" w:rsidRPr="006F61C4">
        <w:rPr>
          <w:sz w:val="28"/>
          <w:szCs w:val="28"/>
          <w:vertAlign w:val="subscript"/>
        </w:rPr>
        <w:t>2</w:t>
      </w:r>
      <w:r w:rsidR="00547F44" w:rsidRPr="00996451">
        <w:rPr>
          <w:sz w:val="28"/>
          <w:szCs w:val="28"/>
        </w:rPr>
        <w:t>, Ti</w:t>
      </w:r>
      <w:r w:rsidR="00547F44" w:rsidRPr="006F61C4">
        <w:rPr>
          <w:sz w:val="28"/>
          <w:szCs w:val="28"/>
          <w:vertAlign w:val="subscript"/>
        </w:rPr>
        <w:t>2</w:t>
      </w:r>
      <w:r w:rsidR="00547F44" w:rsidRPr="00996451">
        <w:rPr>
          <w:sz w:val="28"/>
          <w:szCs w:val="28"/>
        </w:rPr>
        <w:t xml:space="preserve">AlC и т. </w:t>
      </w:r>
      <w:r w:rsidR="00547F44">
        <w:rPr>
          <w:sz w:val="28"/>
          <w:szCs w:val="28"/>
        </w:rPr>
        <w:t>д.)</w:t>
      </w:r>
      <w:r w:rsidRPr="00996451">
        <w:rPr>
          <w:sz w:val="28"/>
          <w:szCs w:val="28"/>
        </w:rPr>
        <w:t xml:space="preserve"> гораздо легче получить по сравнению с тройными нитридами (M</w:t>
      </w:r>
      <w:r w:rsidRPr="00AE7CBB">
        <w:rPr>
          <w:sz w:val="28"/>
          <w:szCs w:val="28"/>
          <w:vertAlign w:val="subscript"/>
        </w:rPr>
        <w:t>n+1</w:t>
      </w:r>
      <w:r w:rsidRPr="00996451">
        <w:rPr>
          <w:sz w:val="28"/>
          <w:szCs w:val="28"/>
        </w:rPr>
        <w:t>AN</w:t>
      </w:r>
      <w:r w:rsidRPr="00AE7CBB">
        <w:rPr>
          <w:sz w:val="28"/>
          <w:szCs w:val="28"/>
          <w:vertAlign w:val="subscript"/>
        </w:rPr>
        <w:t>n</w:t>
      </w:r>
      <w:r w:rsidRPr="00996451">
        <w:rPr>
          <w:sz w:val="28"/>
          <w:szCs w:val="28"/>
        </w:rPr>
        <w:t>, например, Ti</w:t>
      </w:r>
      <w:r w:rsidRPr="00274905">
        <w:rPr>
          <w:sz w:val="28"/>
          <w:szCs w:val="28"/>
          <w:vertAlign w:val="subscript"/>
        </w:rPr>
        <w:t>4</w:t>
      </w:r>
      <w:r w:rsidRPr="00996451">
        <w:rPr>
          <w:sz w:val="28"/>
          <w:szCs w:val="28"/>
        </w:rPr>
        <w:t>AlN</w:t>
      </w:r>
      <w:r w:rsidRPr="00274905">
        <w:rPr>
          <w:sz w:val="28"/>
          <w:szCs w:val="28"/>
          <w:vertAlign w:val="subscript"/>
        </w:rPr>
        <w:t>3</w:t>
      </w:r>
      <w:r w:rsidRPr="00996451">
        <w:rPr>
          <w:sz w:val="28"/>
          <w:szCs w:val="28"/>
        </w:rPr>
        <w:t>, Ti</w:t>
      </w:r>
      <w:r w:rsidRPr="00274905">
        <w:rPr>
          <w:sz w:val="28"/>
          <w:szCs w:val="28"/>
          <w:vertAlign w:val="subscript"/>
        </w:rPr>
        <w:t>2</w:t>
      </w:r>
      <w:r w:rsidR="00547F44">
        <w:rPr>
          <w:sz w:val="28"/>
          <w:szCs w:val="28"/>
        </w:rPr>
        <w:t>AlN и т.д</w:t>
      </w:r>
      <w:r w:rsidRPr="00996451">
        <w:rPr>
          <w:sz w:val="28"/>
          <w:szCs w:val="28"/>
        </w:rPr>
        <w:t>.). Поэтому тройные карбиды привлекают все большее внимание в области материаловедения.</w:t>
      </w:r>
    </w:p>
    <w:p w14:paraId="580EDC8F" w14:textId="77777777" w:rsidR="001A7E46" w:rsidRDefault="0010101D" w:rsidP="001A7E46">
      <w:pPr>
        <w:tabs>
          <w:tab w:val="left" w:pos="1080"/>
        </w:tabs>
        <w:ind w:firstLine="567"/>
        <w:jc w:val="both"/>
        <w:rPr>
          <w:sz w:val="28"/>
          <w:szCs w:val="28"/>
        </w:rPr>
      </w:pPr>
      <w:r w:rsidRPr="0010101D">
        <w:rPr>
          <w:sz w:val="28"/>
          <w:szCs w:val="28"/>
        </w:rPr>
        <w:t>Разработк</w:t>
      </w:r>
      <w:r w:rsidR="0082305B">
        <w:rPr>
          <w:sz w:val="28"/>
          <w:szCs w:val="28"/>
        </w:rPr>
        <w:t xml:space="preserve">е </w:t>
      </w:r>
      <w:r w:rsidRPr="0010101D">
        <w:rPr>
          <w:sz w:val="28"/>
          <w:szCs w:val="28"/>
        </w:rPr>
        <w:t>методов получения покрытий</w:t>
      </w:r>
      <w:r w:rsidR="0082305B">
        <w:rPr>
          <w:sz w:val="28"/>
          <w:szCs w:val="28"/>
        </w:rPr>
        <w:t xml:space="preserve"> на основе МАХ фаз</w:t>
      </w:r>
      <w:r w:rsidRPr="0010101D">
        <w:rPr>
          <w:sz w:val="28"/>
          <w:szCs w:val="28"/>
        </w:rPr>
        <w:t xml:space="preserve"> и исследованию их свойств посвящены работы </w:t>
      </w:r>
      <w:r w:rsidR="00E80B47" w:rsidRPr="00036A14">
        <w:rPr>
          <w:sz w:val="28"/>
          <w:szCs w:val="28"/>
          <w:lang w:val="en-US"/>
        </w:rPr>
        <w:t>J</w:t>
      </w:r>
      <w:r w:rsidR="00E80B47" w:rsidRPr="00036A14">
        <w:rPr>
          <w:sz w:val="28"/>
          <w:szCs w:val="28"/>
        </w:rPr>
        <w:t xml:space="preserve">. </w:t>
      </w:r>
      <w:r w:rsidR="00E80B47" w:rsidRPr="00036A14">
        <w:rPr>
          <w:sz w:val="28"/>
          <w:szCs w:val="28"/>
          <w:lang w:val="en-US"/>
        </w:rPr>
        <w:t>J</w:t>
      </w:r>
      <w:r w:rsidR="00E80B47" w:rsidRPr="0010101D">
        <w:rPr>
          <w:sz w:val="28"/>
          <w:szCs w:val="28"/>
        </w:rPr>
        <w:t xml:space="preserve">. </w:t>
      </w:r>
      <w:r w:rsidR="00E80B47" w:rsidRPr="00036A14">
        <w:rPr>
          <w:sz w:val="28"/>
          <w:szCs w:val="28"/>
        </w:rPr>
        <w:t>Hu</w:t>
      </w:r>
      <w:r w:rsidR="00E80B47">
        <w:rPr>
          <w:sz w:val="28"/>
          <w:szCs w:val="28"/>
        </w:rPr>
        <w:t xml:space="preserve">, </w:t>
      </w:r>
      <w:r w:rsidR="00E80B47" w:rsidRPr="00106F0E">
        <w:rPr>
          <w:sz w:val="28"/>
          <w:szCs w:val="28"/>
          <w:lang w:val="en-US"/>
        </w:rPr>
        <w:t>P</w:t>
      </w:r>
      <w:r w:rsidR="00E80B47" w:rsidRPr="00E022BF">
        <w:rPr>
          <w:sz w:val="28"/>
          <w:szCs w:val="28"/>
        </w:rPr>
        <w:t>.</w:t>
      </w:r>
      <w:r w:rsidR="00E80B47">
        <w:rPr>
          <w:sz w:val="28"/>
          <w:szCs w:val="28"/>
        </w:rPr>
        <w:t xml:space="preserve"> </w:t>
      </w:r>
      <w:r w:rsidR="00E80B47" w:rsidRPr="00481CF5">
        <w:rPr>
          <w:sz w:val="28"/>
          <w:szCs w:val="28"/>
        </w:rPr>
        <w:t>Eklund</w:t>
      </w:r>
      <w:r w:rsidR="00E80B47">
        <w:rPr>
          <w:sz w:val="28"/>
          <w:szCs w:val="28"/>
        </w:rPr>
        <w:t xml:space="preserve">, </w:t>
      </w:r>
      <w:r w:rsidR="00E80B47" w:rsidRPr="00DE0392">
        <w:rPr>
          <w:sz w:val="28"/>
          <w:szCs w:val="28"/>
          <w:lang w:val="en-US"/>
        </w:rPr>
        <w:t>T</w:t>
      </w:r>
      <w:r w:rsidR="00E80B47" w:rsidRPr="00DE0392">
        <w:rPr>
          <w:sz w:val="28"/>
          <w:szCs w:val="28"/>
        </w:rPr>
        <w:t xml:space="preserve">. </w:t>
      </w:r>
      <w:r w:rsidR="00E80B47" w:rsidRPr="00DE0392">
        <w:rPr>
          <w:sz w:val="28"/>
          <w:szCs w:val="28"/>
          <w:lang w:val="en-US"/>
        </w:rPr>
        <w:t>Sepp</w:t>
      </w:r>
      <w:r w:rsidR="00E80B47" w:rsidRPr="00DE0392">
        <w:rPr>
          <w:sz w:val="28"/>
          <w:szCs w:val="28"/>
        </w:rPr>
        <w:t>ä</w:t>
      </w:r>
      <w:r w:rsidR="00E80B47" w:rsidRPr="00DE0392">
        <w:rPr>
          <w:sz w:val="28"/>
          <w:szCs w:val="28"/>
          <w:lang w:val="en-US"/>
        </w:rPr>
        <w:t>nen</w:t>
      </w:r>
      <w:r w:rsidR="00E80B47">
        <w:rPr>
          <w:sz w:val="28"/>
          <w:szCs w:val="28"/>
        </w:rPr>
        <w:t xml:space="preserve">, </w:t>
      </w:r>
      <w:r w:rsidR="006731AC" w:rsidRPr="00DE0392">
        <w:rPr>
          <w:sz w:val="28"/>
          <w:szCs w:val="28"/>
          <w:lang w:val="en-US"/>
        </w:rPr>
        <w:t>J</w:t>
      </w:r>
      <w:r w:rsidR="006731AC" w:rsidRPr="006731AC">
        <w:rPr>
          <w:sz w:val="28"/>
          <w:szCs w:val="28"/>
        </w:rPr>
        <w:t>.-</w:t>
      </w:r>
      <w:r w:rsidR="006731AC" w:rsidRPr="00DE0392">
        <w:rPr>
          <w:sz w:val="28"/>
          <w:szCs w:val="28"/>
          <w:lang w:val="en-US"/>
        </w:rPr>
        <w:t>P</w:t>
      </w:r>
      <w:r w:rsidR="006731AC" w:rsidRPr="006731AC">
        <w:rPr>
          <w:sz w:val="28"/>
          <w:szCs w:val="28"/>
        </w:rPr>
        <w:t>.</w:t>
      </w:r>
      <w:r w:rsidR="006731AC" w:rsidRPr="00DE0392">
        <w:rPr>
          <w:sz w:val="28"/>
          <w:szCs w:val="28"/>
        </w:rPr>
        <w:t xml:space="preserve"> </w:t>
      </w:r>
      <w:r w:rsidR="006731AC" w:rsidRPr="00DE0392">
        <w:rPr>
          <w:sz w:val="28"/>
          <w:szCs w:val="28"/>
          <w:lang w:val="en-US"/>
        </w:rPr>
        <w:t>Palmquist</w:t>
      </w:r>
      <w:r w:rsidR="006731AC" w:rsidRPr="006731AC">
        <w:rPr>
          <w:sz w:val="28"/>
          <w:szCs w:val="28"/>
        </w:rPr>
        <w:t>,</w:t>
      </w:r>
      <w:r w:rsidR="006731AC">
        <w:rPr>
          <w:sz w:val="28"/>
          <w:szCs w:val="28"/>
        </w:rPr>
        <w:t xml:space="preserve"> </w:t>
      </w:r>
      <w:r w:rsidR="006731AC" w:rsidRPr="00DE0392">
        <w:rPr>
          <w:sz w:val="28"/>
          <w:szCs w:val="28"/>
        </w:rPr>
        <w:t xml:space="preserve">В.А. </w:t>
      </w:r>
      <w:r w:rsidR="006731AC" w:rsidRPr="006731AC">
        <w:rPr>
          <w:sz w:val="28"/>
          <w:szCs w:val="28"/>
        </w:rPr>
        <w:t xml:space="preserve"> </w:t>
      </w:r>
      <w:r w:rsidR="006731AC" w:rsidRPr="00DE0392">
        <w:rPr>
          <w:sz w:val="28"/>
          <w:szCs w:val="28"/>
        </w:rPr>
        <w:t>Барвинок,</w:t>
      </w:r>
      <w:r w:rsidR="006731AC">
        <w:rPr>
          <w:sz w:val="28"/>
          <w:szCs w:val="28"/>
        </w:rPr>
        <w:t xml:space="preserve"> </w:t>
      </w:r>
      <w:r w:rsidR="006731AC" w:rsidRPr="00060426">
        <w:rPr>
          <w:sz w:val="28"/>
          <w:szCs w:val="28"/>
        </w:rPr>
        <w:t>А.Ф.</w:t>
      </w:r>
      <w:r w:rsidR="006731AC" w:rsidRPr="00DE0392">
        <w:rPr>
          <w:sz w:val="28"/>
          <w:szCs w:val="28"/>
        </w:rPr>
        <w:t xml:space="preserve"> </w:t>
      </w:r>
      <w:r w:rsidR="006731AC" w:rsidRPr="00060426">
        <w:rPr>
          <w:sz w:val="28"/>
          <w:szCs w:val="28"/>
        </w:rPr>
        <w:t>Федотов</w:t>
      </w:r>
      <w:r w:rsidR="006731AC">
        <w:rPr>
          <w:sz w:val="28"/>
          <w:szCs w:val="28"/>
        </w:rPr>
        <w:t xml:space="preserve">, </w:t>
      </w:r>
      <w:r w:rsidR="006731AC" w:rsidRPr="00060426">
        <w:rPr>
          <w:sz w:val="28"/>
          <w:szCs w:val="28"/>
        </w:rPr>
        <w:t>С.Н.</w:t>
      </w:r>
      <w:r w:rsidR="006731AC">
        <w:rPr>
          <w:sz w:val="28"/>
          <w:szCs w:val="28"/>
        </w:rPr>
        <w:t xml:space="preserve"> </w:t>
      </w:r>
      <w:r w:rsidR="006731AC" w:rsidRPr="00060426">
        <w:rPr>
          <w:sz w:val="28"/>
          <w:szCs w:val="28"/>
        </w:rPr>
        <w:t>Григорьев,</w:t>
      </w:r>
      <w:r w:rsidR="006731AC" w:rsidRPr="006731AC">
        <w:rPr>
          <w:sz w:val="28"/>
          <w:szCs w:val="28"/>
        </w:rPr>
        <w:t xml:space="preserve"> </w:t>
      </w:r>
      <w:r w:rsidR="006731AC" w:rsidRPr="003C4C73">
        <w:rPr>
          <w:sz w:val="28"/>
          <w:szCs w:val="28"/>
          <w:lang w:val="en-US"/>
        </w:rPr>
        <w:t>F</w:t>
      </w:r>
      <w:r w:rsidR="006731AC" w:rsidRPr="006731AC">
        <w:rPr>
          <w:sz w:val="28"/>
          <w:szCs w:val="28"/>
        </w:rPr>
        <w:t>.</w:t>
      </w:r>
      <w:r w:rsidR="006731AC">
        <w:rPr>
          <w:sz w:val="28"/>
          <w:szCs w:val="28"/>
        </w:rPr>
        <w:t xml:space="preserve"> </w:t>
      </w:r>
      <w:r w:rsidR="006731AC" w:rsidRPr="003C4C73">
        <w:rPr>
          <w:sz w:val="28"/>
          <w:szCs w:val="28"/>
          <w:lang w:val="en-US"/>
        </w:rPr>
        <w:t>Zhang</w:t>
      </w:r>
      <w:r w:rsidR="006731AC" w:rsidRPr="006731AC">
        <w:rPr>
          <w:sz w:val="28"/>
          <w:szCs w:val="28"/>
        </w:rPr>
        <w:t>,</w:t>
      </w:r>
      <w:r w:rsidR="006731AC">
        <w:rPr>
          <w:sz w:val="28"/>
          <w:szCs w:val="28"/>
        </w:rPr>
        <w:t xml:space="preserve"> </w:t>
      </w:r>
      <w:r w:rsidR="006731AC" w:rsidRPr="009B4F29">
        <w:rPr>
          <w:sz w:val="28"/>
          <w:szCs w:val="28"/>
          <w:lang w:val="en-US"/>
        </w:rPr>
        <w:t>R</w:t>
      </w:r>
      <w:r w:rsidR="006731AC">
        <w:rPr>
          <w:sz w:val="28"/>
          <w:szCs w:val="28"/>
        </w:rPr>
        <w:t>.</w:t>
      </w:r>
      <w:r w:rsidR="006731AC" w:rsidRPr="006731AC">
        <w:rPr>
          <w:sz w:val="28"/>
          <w:szCs w:val="28"/>
        </w:rPr>
        <w:t xml:space="preserve"> </w:t>
      </w:r>
      <w:r w:rsidR="006731AC" w:rsidRPr="009B4F29">
        <w:rPr>
          <w:sz w:val="28"/>
          <w:szCs w:val="28"/>
          <w:lang w:val="en-US"/>
        </w:rPr>
        <w:t>Trache</w:t>
      </w:r>
      <w:r w:rsidR="006731AC" w:rsidRPr="006731AC">
        <w:rPr>
          <w:sz w:val="28"/>
          <w:szCs w:val="28"/>
        </w:rPr>
        <w:t xml:space="preserve">, </w:t>
      </w:r>
      <w:r w:rsidR="006731AC" w:rsidRPr="00E248BE">
        <w:rPr>
          <w:sz w:val="28"/>
          <w:szCs w:val="28"/>
          <w:lang w:val="en-US"/>
        </w:rPr>
        <w:t>A</w:t>
      </w:r>
      <w:r w:rsidR="006731AC" w:rsidRPr="006731AC">
        <w:rPr>
          <w:sz w:val="28"/>
          <w:szCs w:val="28"/>
        </w:rPr>
        <w:t>.</w:t>
      </w:r>
      <w:r w:rsidR="006731AC">
        <w:rPr>
          <w:sz w:val="28"/>
          <w:szCs w:val="28"/>
        </w:rPr>
        <w:t xml:space="preserve"> </w:t>
      </w:r>
      <w:r w:rsidR="006731AC" w:rsidRPr="00E248BE">
        <w:rPr>
          <w:sz w:val="28"/>
          <w:szCs w:val="28"/>
          <w:lang w:val="en-US"/>
        </w:rPr>
        <w:t>Jiang</w:t>
      </w:r>
      <w:r w:rsidR="006731AC" w:rsidRPr="006731AC">
        <w:rPr>
          <w:sz w:val="28"/>
          <w:szCs w:val="28"/>
        </w:rPr>
        <w:t>,</w:t>
      </w:r>
      <w:r w:rsidR="006731AC">
        <w:rPr>
          <w:sz w:val="28"/>
          <w:szCs w:val="28"/>
        </w:rPr>
        <w:t xml:space="preserve"> </w:t>
      </w:r>
      <w:r w:rsidR="006731AC" w:rsidRPr="00C32753">
        <w:rPr>
          <w:sz w:val="28"/>
          <w:szCs w:val="28"/>
          <w:lang w:val="en-US"/>
        </w:rPr>
        <w:t>M</w:t>
      </w:r>
      <w:r w:rsidR="006731AC" w:rsidRPr="006731AC">
        <w:rPr>
          <w:sz w:val="28"/>
          <w:szCs w:val="28"/>
        </w:rPr>
        <w:t>.</w:t>
      </w:r>
      <w:r w:rsidR="006731AC">
        <w:rPr>
          <w:sz w:val="28"/>
          <w:szCs w:val="28"/>
        </w:rPr>
        <w:t xml:space="preserve"> </w:t>
      </w:r>
      <w:r w:rsidR="006731AC" w:rsidRPr="00C32753">
        <w:rPr>
          <w:sz w:val="28"/>
          <w:szCs w:val="28"/>
          <w:lang w:val="en-US"/>
        </w:rPr>
        <w:t>Zhou</w:t>
      </w:r>
      <w:r w:rsidR="006731AC" w:rsidRPr="006731AC">
        <w:rPr>
          <w:sz w:val="28"/>
          <w:szCs w:val="28"/>
        </w:rPr>
        <w:t xml:space="preserve">, </w:t>
      </w:r>
      <w:r w:rsidR="006731AC" w:rsidRPr="00C32753">
        <w:rPr>
          <w:sz w:val="28"/>
          <w:szCs w:val="28"/>
          <w:lang w:val="en-US"/>
        </w:rPr>
        <w:t>Z</w:t>
      </w:r>
      <w:r w:rsidR="006731AC" w:rsidRPr="006731AC">
        <w:rPr>
          <w:sz w:val="28"/>
          <w:szCs w:val="28"/>
        </w:rPr>
        <w:t>.</w:t>
      </w:r>
      <w:r w:rsidR="006731AC">
        <w:rPr>
          <w:sz w:val="28"/>
          <w:szCs w:val="28"/>
        </w:rPr>
        <w:t xml:space="preserve"> </w:t>
      </w:r>
      <w:r w:rsidR="006731AC" w:rsidRPr="00C32753">
        <w:rPr>
          <w:sz w:val="28"/>
          <w:szCs w:val="28"/>
          <w:lang w:val="en-US"/>
        </w:rPr>
        <w:t>Zhang</w:t>
      </w:r>
      <w:r w:rsidR="006731AC" w:rsidRPr="006731AC">
        <w:rPr>
          <w:sz w:val="28"/>
          <w:szCs w:val="28"/>
        </w:rPr>
        <w:t xml:space="preserve">, </w:t>
      </w:r>
      <w:r w:rsidR="006731AC" w:rsidRPr="00C32753">
        <w:rPr>
          <w:sz w:val="28"/>
          <w:szCs w:val="28"/>
          <w:lang w:val="en-US"/>
        </w:rPr>
        <w:t>J</w:t>
      </w:r>
      <w:r w:rsidR="006731AC" w:rsidRPr="006731AC">
        <w:rPr>
          <w:sz w:val="28"/>
          <w:szCs w:val="28"/>
        </w:rPr>
        <w:t>.</w:t>
      </w:r>
      <w:r w:rsidR="006731AC">
        <w:rPr>
          <w:sz w:val="28"/>
          <w:szCs w:val="28"/>
        </w:rPr>
        <w:t xml:space="preserve"> </w:t>
      </w:r>
      <w:r w:rsidR="006731AC" w:rsidRPr="00C32753">
        <w:rPr>
          <w:sz w:val="28"/>
          <w:szCs w:val="28"/>
          <w:lang w:val="en-US"/>
        </w:rPr>
        <w:t>Frodelius</w:t>
      </w:r>
      <w:r w:rsidR="006731AC" w:rsidRPr="006731AC">
        <w:rPr>
          <w:sz w:val="28"/>
          <w:szCs w:val="28"/>
        </w:rPr>
        <w:t xml:space="preserve">, </w:t>
      </w:r>
      <w:r w:rsidR="006731AC" w:rsidRPr="00E248BE">
        <w:rPr>
          <w:sz w:val="28"/>
          <w:szCs w:val="28"/>
          <w:lang w:val="en-US"/>
        </w:rPr>
        <w:t>V</w:t>
      </w:r>
      <w:r w:rsidR="006731AC" w:rsidRPr="006731AC">
        <w:rPr>
          <w:sz w:val="28"/>
          <w:szCs w:val="28"/>
        </w:rPr>
        <w:t>.</w:t>
      </w:r>
      <w:r w:rsidR="006731AC">
        <w:rPr>
          <w:sz w:val="28"/>
          <w:szCs w:val="28"/>
        </w:rPr>
        <w:t xml:space="preserve"> </w:t>
      </w:r>
      <w:r w:rsidR="006731AC" w:rsidRPr="00E248BE">
        <w:rPr>
          <w:sz w:val="28"/>
          <w:szCs w:val="28"/>
          <w:lang w:val="en-US"/>
        </w:rPr>
        <w:t>Pasumarthi</w:t>
      </w:r>
      <w:r w:rsidR="006731AC" w:rsidRPr="006731AC">
        <w:rPr>
          <w:sz w:val="28"/>
          <w:szCs w:val="28"/>
        </w:rPr>
        <w:t xml:space="preserve">, </w:t>
      </w:r>
      <w:r w:rsidR="006731AC" w:rsidRPr="00344D13">
        <w:rPr>
          <w:sz w:val="28"/>
          <w:szCs w:val="28"/>
          <w:lang w:val="en-US"/>
        </w:rPr>
        <w:t>H</w:t>
      </w:r>
      <w:r w:rsidR="006731AC" w:rsidRPr="006731AC">
        <w:rPr>
          <w:sz w:val="28"/>
          <w:szCs w:val="28"/>
        </w:rPr>
        <w:t>.</w:t>
      </w:r>
      <w:r w:rsidR="006731AC">
        <w:rPr>
          <w:sz w:val="28"/>
          <w:szCs w:val="28"/>
        </w:rPr>
        <w:t xml:space="preserve"> </w:t>
      </w:r>
      <w:r w:rsidR="006731AC" w:rsidRPr="00344D13">
        <w:rPr>
          <w:sz w:val="28"/>
          <w:szCs w:val="28"/>
          <w:lang w:val="en-US"/>
        </w:rPr>
        <w:t>Gutzmann</w:t>
      </w:r>
      <w:r w:rsidR="006731AC" w:rsidRPr="006731AC">
        <w:rPr>
          <w:sz w:val="28"/>
          <w:szCs w:val="28"/>
        </w:rPr>
        <w:t>,</w:t>
      </w:r>
      <w:r w:rsidR="006731AC">
        <w:rPr>
          <w:sz w:val="28"/>
          <w:szCs w:val="28"/>
        </w:rPr>
        <w:t xml:space="preserve"> </w:t>
      </w:r>
      <w:r w:rsidR="006731AC" w:rsidRPr="00344D13">
        <w:rPr>
          <w:sz w:val="28"/>
          <w:szCs w:val="28"/>
          <w:lang w:val="en-US"/>
        </w:rPr>
        <w:t>J</w:t>
      </w:r>
      <w:r w:rsidR="006731AC" w:rsidRPr="006731AC">
        <w:rPr>
          <w:sz w:val="28"/>
          <w:szCs w:val="28"/>
        </w:rPr>
        <w:t>.</w:t>
      </w:r>
      <w:r w:rsidR="006731AC">
        <w:rPr>
          <w:sz w:val="28"/>
          <w:szCs w:val="28"/>
        </w:rPr>
        <w:t xml:space="preserve"> </w:t>
      </w:r>
      <w:r w:rsidR="006731AC" w:rsidRPr="00344D13">
        <w:rPr>
          <w:sz w:val="28"/>
          <w:szCs w:val="28"/>
          <w:lang w:val="en-US"/>
        </w:rPr>
        <w:t>Frodelius</w:t>
      </w:r>
      <w:r w:rsidR="006731AC">
        <w:rPr>
          <w:sz w:val="28"/>
          <w:szCs w:val="28"/>
        </w:rPr>
        <w:t>.</w:t>
      </w:r>
      <w:r w:rsidR="006731AC" w:rsidRPr="00060426">
        <w:rPr>
          <w:sz w:val="28"/>
          <w:szCs w:val="28"/>
        </w:rPr>
        <w:t xml:space="preserve">  </w:t>
      </w:r>
      <w:r w:rsidR="0057665F">
        <w:rPr>
          <w:sz w:val="28"/>
          <w:szCs w:val="28"/>
        </w:rPr>
        <w:t xml:space="preserve">Результаты исследований показали, что наилучшими эксплуатационными свойствами деталей из </w:t>
      </w:r>
      <w:r w:rsidR="00FF392A">
        <w:rPr>
          <w:sz w:val="28"/>
          <w:szCs w:val="28"/>
        </w:rPr>
        <w:t xml:space="preserve">сталей и </w:t>
      </w:r>
      <w:r w:rsidR="0057665F">
        <w:rPr>
          <w:sz w:val="28"/>
          <w:szCs w:val="28"/>
        </w:rPr>
        <w:t xml:space="preserve">сплавов обладает изделия, на поверхность которых нанесены износостойкие покрытия на основе МАХ-фаз систем </w:t>
      </w:r>
      <w:r w:rsidR="0057665F" w:rsidRPr="000F78C1">
        <w:rPr>
          <w:sz w:val="28"/>
          <w:szCs w:val="28"/>
        </w:rPr>
        <w:t>Ti-Si-C</w:t>
      </w:r>
      <w:r w:rsidR="0057665F">
        <w:rPr>
          <w:sz w:val="28"/>
          <w:szCs w:val="28"/>
        </w:rPr>
        <w:t xml:space="preserve"> и </w:t>
      </w:r>
      <w:r w:rsidR="0057665F" w:rsidRPr="000F78C1">
        <w:rPr>
          <w:sz w:val="28"/>
          <w:szCs w:val="28"/>
        </w:rPr>
        <w:t>Ti-Si-Al</w:t>
      </w:r>
      <w:r w:rsidR="001A7E46">
        <w:rPr>
          <w:sz w:val="28"/>
          <w:szCs w:val="28"/>
        </w:rPr>
        <w:t xml:space="preserve">. </w:t>
      </w:r>
    </w:p>
    <w:p w14:paraId="4D303416" w14:textId="77777777" w:rsidR="001A7E46" w:rsidRDefault="00A416E5" w:rsidP="001A7E46">
      <w:pPr>
        <w:tabs>
          <w:tab w:val="left" w:pos="1080"/>
        </w:tabs>
        <w:ind w:firstLine="567"/>
        <w:jc w:val="both"/>
        <w:rPr>
          <w:sz w:val="28"/>
          <w:szCs w:val="28"/>
        </w:rPr>
      </w:pPr>
      <w:r>
        <w:rPr>
          <w:sz w:val="28"/>
          <w:szCs w:val="28"/>
        </w:rPr>
        <w:t>С</w:t>
      </w:r>
      <w:r w:rsidRPr="008832CB">
        <w:rPr>
          <w:sz w:val="28"/>
          <w:szCs w:val="28"/>
        </w:rPr>
        <w:t xml:space="preserve">огласно обзору </w:t>
      </w:r>
      <w:r w:rsidRPr="00036A14">
        <w:rPr>
          <w:sz w:val="28"/>
          <w:szCs w:val="28"/>
        </w:rPr>
        <w:t>[</w:t>
      </w:r>
      <w:r w:rsidR="008D1929" w:rsidRPr="00036A14">
        <w:rPr>
          <w:sz w:val="28"/>
          <w:szCs w:val="28"/>
        </w:rPr>
        <w:t>58</w:t>
      </w:r>
      <w:r w:rsidRPr="00036A14">
        <w:rPr>
          <w:sz w:val="28"/>
          <w:szCs w:val="28"/>
        </w:rPr>
        <w:t>]</w:t>
      </w:r>
      <w:r w:rsidRPr="008832CB">
        <w:rPr>
          <w:sz w:val="28"/>
          <w:szCs w:val="28"/>
        </w:rPr>
        <w:t xml:space="preserve"> к настоящему времени накоплен большой опыт по созданию </w:t>
      </w:r>
      <w:r w:rsidR="00FF392A">
        <w:rPr>
          <w:sz w:val="28"/>
          <w:szCs w:val="28"/>
        </w:rPr>
        <w:t>износостойких</w:t>
      </w:r>
      <w:r w:rsidRPr="008832CB">
        <w:rPr>
          <w:sz w:val="28"/>
          <w:szCs w:val="28"/>
        </w:rPr>
        <w:t xml:space="preserve"> покрытий на основе МАХ-фаз, </w:t>
      </w:r>
      <w:r w:rsidR="001A7E46">
        <w:rPr>
          <w:sz w:val="28"/>
          <w:szCs w:val="28"/>
        </w:rPr>
        <w:t>полученных методами</w:t>
      </w:r>
      <w:r w:rsidRPr="008832CB">
        <w:rPr>
          <w:sz w:val="28"/>
          <w:szCs w:val="28"/>
        </w:rPr>
        <w:t xml:space="preserve"> </w:t>
      </w:r>
      <w:r w:rsidR="001A7E46" w:rsidRPr="008832CB">
        <w:rPr>
          <w:sz w:val="28"/>
          <w:szCs w:val="28"/>
        </w:rPr>
        <w:t>физическо</w:t>
      </w:r>
      <w:r w:rsidR="001A7E46">
        <w:rPr>
          <w:sz w:val="28"/>
          <w:szCs w:val="28"/>
        </w:rPr>
        <w:t>го</w:t>
      </w:r>
      <w:r w:rsidRPr="008832CB">
        <w:rPr>
          <w:sz w:val="28"/>
          <w:szCs w:val="28"/>
        </w:rPr>
        <w:t xml:space="preserve"> (PVD) и химическ</w:t>
      </w:r>
      <w:r w:rsidR="001A7E46">
        <w:rPr>
          <w:sz w:val="28"/>
          <w:szCs w:val="28"/>
        </w:rPr>
        <w:t>ого</w:t>
      </w:r>
      <w:r w:rsidRPr="008832CB">
        <w:rPr>
          <w:sz w:val="28"/>
          <w:szCs w:val="28"/>
        </w:rPr>
        <w:t xml:space="preserve"> (CVD) осаждения</w:t>
      </w:r>
      <w:r w:rsidR="001A7E46">
        <w:rPr>
          <w:sz w:val="28"/>
          <w:szCs w:val="28"/>
        </w:rPr>
        <w:t xml:space="preserve"> из паровой фазы</w:t>
      </w:r>
      <w:r w:rsidRPr="008832CB">
        <w:rPr>
          <w:sz w:val="28"/>
          <w:szCs w:val="28"/>
        </w:rPr>
        <w:t xml:space="preserve">. </w:t>
      </w:r>
      <w:r w:rsidRPr="008832CB">
        <w:rPr>
          <w:sz w:val="28"/>
          <w:szCs w:val="28"/>
        </w:rPr>
        <w:lastRenderedPageBreak/>
        <w:t>Наибольшее распространение получили физические методы, к которым относятся различные варианты ионно-плазменного распыления и импульсное лазерное осаждение.</w:t>
      </w:r>
      <w:r w:rsidR="001A7E46" w:rsidRPr="001A7E46">
        <w:rPr>
          <w:sz w:val="28"/>
          <w:szCs w:val="28"/>
        </w:rPr>
        <w:t xml:space="preserve"> </w:t>
      </w:r>
      <w:r w:rsidR="001A7E46" w:rsidRPr="00481CF5">
        <w:rPr>
          <w:sz w:val="28"/>
          <w:szCs w:val="28"/>
        </w:rPr>
        <w:t xml:space="preserve">В PVD импульсный лазерный луч используется для испарения поверхностных слоев мишени в вакууме или различных технологических газовых атмосферах, а затем испаренные материалы осаждаются на подложку. </w:t>
      </w:r>
      <w:r w:rsidR="001A7E46" w:rsidRPr="00036A14">
        <w:rPr>
          <w:sz w:val="28"/>
          <w:szCs w:val="28"/>
        </w:rPr>
        <w:t>Hu</w:t>
      </w:r>
      <w:r w:rsidR="00036A14" w:rsidRPr="00036A14">
        <w:rPr>
          <w:sz w:val="28"/>
          <w:szCs w:val="28"/>
        </w:rPr>
        <w:t xml:space="preserve"> </w:t>
      </w:r>
      <w:r w:rsidR="00036A14" w:rsidRPr="00036A14">
        <w:rPr>
          <w:sz w:val="28"/>
          <w:szCs w:val="28"/>
          <w:lang w:val="en-US"/>
        </w:rPr>
        <w:t>J</w:t>
      </w:r>
      <w:r w:rsidR="00036A14" w:rsidRPr="00036A14">
        <w:rPr>
          <w:sz w:val="28"/>
          <w:szCs w:val="28"/>
        </w:rPr>
        <w:t xml:space="preserve">. </w:t>
      </w:r>
      <w:r w:rsidR="00036A14" w:rsidRPr="00036A14">
        <w:rPr>
          <w:sz w:val="28"/>
          <w:szCs w:val="28"/>
          <w:lang w:val="en-US"/>
        </w:rPr>
        <w:t>J</w:t>
      </w:r>
      <w:r w:rsidR="00036A14" w:rsidRPr="00036A14">
        <w:rPr>
          <w:sz w:val="28"/>
          <w:szCs w:val="28"/>
        </w:rPr>
        <w:t>.</w:t>
      </w:r>
      <w:r w:rsidR="001A7E46" w:rsidRPr="00481CF5">
        <w:rPr>
          <w:sz w:val="28"/>
          <w:szCs w:val="28"/>
        </w:rPr>
        <w:t xml:space="preserve"> </w:t>
      </w:r>
      <w:r w:rsidR="001A7E46">
        <w:rPr>
          <w:sz w:val="28"/>
          <w:szCs w:val="28"/>
        </w:rPr>
        <w:t>и его соавторы</w:t>
      </w:r>
      <w:r w:rsidR="001A7E46" w:rsidRPr="00481CF5">
        <w:rPr>
          <w:sz w:val="28"/>
          <w:szCs w:val="28"/>
        </w:rPr>
        <w:t xml:space="preserve"> </w:t>
      </w:r>
      <w:r w:rsidR="00036A14" w:rsidRPr="00036A14">
        <w:rPr>
          <w:sz w:val="28"/>
          <w:szCs w:val="28"/>
        </w:rPr>
        <w:t xml:space="preserve">[59] </w:t>
      </w:r>
      <w:r w:rsidR="001A7E46" w:rsidRPr="00481CF5">
        <w:rPr>
          <w:sz w:val="28"/>
          <w:szCs w:val="28"/>
        </w:rPr>
        <w:t xml:space="preserve">утверждали, что чистая тонкая пленка </w:t>
      </w:r>
      <w:r w:rsidR="001A7E46" w:rsidRPr="000F78C1">
        <w:rPr>
          <w:sz w:val="28"/>
          <w:szCs w:val="28"/>
        </w:rPr>
        <w:t>Ti</w:t>
      </w:r>
      <w:r w:rsidR="001A7E46" w:rsidRPr="00A416E5">
        <w:rPr>
          <w:sz w:val="28"/>
          <w:szCs w:val="28"/>
          <w:vertAlign w:val="subscript"/>
        </w:rPr>
        <w:t>3</w:t>
      </w:r>
      <w:r w:rsidR="001A7E46" w:rsidRPr="000F78C1">
        <w:rPr>
          <w:sz w:val="28"/>
          <w:szCs w:val="28"/>
        </w:rPr>
        <w:t>SiC</w:t>
      </w:r>
      <w:r w:rsidR="001A7E46" w:rsidRPr="00A416E5">
        <w:rPr>
          <w:sz w:val="28"/>
          <w:szCs w:val="28"/>
          <w:vertAlign w:val="subscript"/>
        </w:rPr>
        <w:t>2</w:t>
      </w:r>
      <w:r w:rsidR="001A7E46" w:rsidRPr="00481CF5">
        <w:rPr>
          <w:sz w:val="28"/>
          <w:szCs w:val="28"/>
        </w:rPr>
        <w:t xml:space="preserve"> может быть получена с помощью метода PVD. Однако Eklund </w:t>
      </w:r>
      <w:r w:rsidR="00E022BF" w:rsidRPr="00106F0E">
        <w:rPr>
          <w:sz w:val="28"/>
          <w:szCs w:val="28"/>
          <w:lang w:val="en-US"/>
        </w:rPr>
        <w:t>P</w:t>
      </w:r>
      <w:r w:rsidR="00E022BF" w:rsidRPr="00E022BF">
        <w:rPr>
          <w:sz w:val="28"/>
          <w:szCs w:val="28"/>
        </w:rPr>
        <w:t xml:space="preserve">. </w:t>
      </w:r>
      <w:r w:rsidR="00E022BF">
        <w:rPr>
          <w:sz w:val="28"/>
          <w:szCs w:val="28"/>
        </w:rPr>
        <w:t>и его соавторы</w:t>
      </w:r>
      <w:r w:rsidR="00E022BF" w:rsidRPr="00481CF5">
        <w:rPr>
          <w:sz w:val="28"/>
          <w:szCs w:val="28"/>
        </w:rPr>
        <w:t xml:space="preserve"> </w:t>
      </w:r>
      <w:r w:rsidR="00E022BF" w:rsidRPr="00036A14">
        <w:rPr>
          <w:sz w:val="28"/>
          <w:szCs w:val="28"/>
        </w:rPr>
        <w:t>[</w:t>
      </w:r>
      <w:r w:rsidR="00E022BF" w:rsidRPr="00E022BF">
        <w:rPr>
          <w:sz w:val="28"/>
          <w:szCs w:val="28"/>
        </w:rPr>
        <w:t>60</w:t>
      </w:r>
      <w:r w:rsidR="00E022BF" w:rsidRPr="00036A14">
        <w:rPr>
          <w:sz w:val="28"/>
          <w:szCs w:val="28"/>
        </w:rPr>
        <w:t xml:space="preserve">] </w:t>
      </w:r>
      <w:r w:rsidR="001A7E46" w:rsidRPr="00481CF5">
        <w:rPr>
          <w:sz w:val="28"/>
          <w:szCs w:val="28"/>
        </w:rPr>
        <w:t xml:space="preserve">усомнились в результатах, сообщенных </w:t>
      </w:r>
      <w:r w:rsidR="00E022BF" w:rsidRPr="00036A14">
        <w:rPr>
          <w:sz w:val="28"/>
          <w:szCs w:val="28"/>
        </w:rPr>
        <w:t xml:space="preserve">Hu </w:t>
      </w:r>
      <w:r w:rsidR="00E022BF" w:rsidRPr="00036A14">
        <w:rPr>
          <w:sz w:val="28"/>
          <w:szCs w:val="28"/>
          <w:lang w:val="en-US"/>
        </w:rPr>
        <w:t>J</w:t>
      </w:r>
      <w:r w:rsidR="00E022BF" w:rsidRPr="00036A14">
        <w:rPr>
          <w:sz w:val="28"/>
          <w:szCs w:val="28"/>
        </w:rPr>
        <w:t xml:space="preserve">. </w:t>
      </w:r>
      <w:r w:rsidR="00E022BF" w:rsidRPr="00036A14">
        <w:rPr>
          <w:sz w:val="28"/>
          <w:szCs w:val="28"/>
          <w:lang w:val="en-US"/>
        </w:rPr>
        <w:t>J</w:t>
      </w:r>
      <w:r w:rsidR="00E022BF" w:rsidRPr="00036A14">
        <w:rPr>
          <w:sz w:val="28"/>
          <w:szCs w:val="28"/>
        </w:rPr>
        <w:t>.</w:t>
      </w:r>
      <w:r w:rsidR="00E022BF" w:rsidRPr="00481CF5">
        <w:rPr>
          <w:sz w:val="28"/>
          <w:szCs w:val="28"/>
        </w:rPr>
        <w:t xml:space="preserve"> </w:t>
      </w:r>
      <w:r w:rsidR="00E022BF">
        <w:rPr>
          <w:sz w:val="28"/>
          <w:szCs w:val="28"/>
        </w:rPr>
        <w:t>и его соавторов</w:t>
      </w:r>
      <w:r w:rsidR="00E022BF" w:rsidRPr="00481CF5">
        <w:rPr>
          <w:sz w:val="28"/>
          <w:szCs w:val="28"/>
        </w:rPr>
        <w:t xml:space="preserve"> </w:t>
      </w:r>
      <w:r w:rsidR="00E022BF" w:rsidRPr="00036A14">
        <w:rPr>
          <w:sz w:val="28"/>
          <w:szCs w:val="28"/>
        </w:rPr>
        <w:t xml:space="preserve">[59] </w:t>
      </w:r>
      <w:r w:rsidR="001A7E46" w:rsidRPr="00481CF5">
        <w:rPr>
          <w:sz w:val="28"/>
          <w:szCs w:val="28"/>
        </w:rPr>
        <w:t>и настаивал на том, что полученный материал представляет собой соединение на основе</w:t>
      </w:r>
      <w:r w:rsidR="001A7E46" w:rsidRPr="001A7E46">
        <w:rPr>
          <w:sz w:val="28"/>
          <w:szCs w:val="28"/>
        </w:rPr>
        <w:t xml:space="preserve"> </w:t>
      </w:r>
      <w:r w:rsidR="001A7E46" w:rsidRPr="00481CF5">
        <w:rPr>
          <w:sz w:val="28"/>
          <w:szCs w:val="28"/>
        </w:rPr>
        <w:t>кубической</w:t>
      </w:r>
      <w:r w:rsidR="001A7E46">
        <w:rPr>
          <w:sz w:val="28"/>
          <w:szCs w:val="28"/>
        </w:rPr>
        <w:t xml:space="preserve"> кристаллической решеткой (</w:t>
      </w:r>
      <w:r w:rsidR="00431790">
        <w:rPr>
          <w:sz w:val="28"/>
          <w:szCs w:val="28"/>
        </w:rPr>
        <w:t>например,</w:t>
      </w:r>
      <w:r w:rsidR="001A7E46">
        <w:rPr>
          <w:sz w:val="28"/>
          <w:szCs w:val="28"/>
        </w:rPr>
        <w:t xml:space="preserve"> </w:t>
      </w:r>
      <w:r w:rsidR="001A7E46" w:rsidRPr="000F78C1">
        <w:rPr>
          <w:sz w:val="28"/>
          <w:szCs w:val="28"/>
        </w:rPr>
        <w:t>TiC</w:t>
      </w:r>
      <w:r w:rsidR="001A7E46">
        <w:rPr>
          <w:sz w:val="28"/>
          <w:szCs w:val="28"/>
        </w:rPr>
        <w:t>)</w:t>
      </w:r>
      <w:r w:rsidR="001A7E46" w:rsidRPr="00481CF5">
        <w:rPr>
          <w:sz w:val="28"/>
          <w:szCs w:val="28"/>
        </w:rPr>
        <w:t>.</w:t>
      </w:r>
    </w:p>
    <w:p w14:paraId="4D4B1D89" w14:textId="77777777" w:rsidR="007B23E0" w:rsidRDefault="00A416E5" w:rsidP="001B0250">
      <w:pPr>
        <w:tabs>
          <w:tab w:val="left" w:pos="1080"/>
        </w:tabs>
        <w:ind w:firstLine="567"/>
        <w:jc w:val="both"/>
        <w:rPr>
          <w:sz w:val="28"/>
          <w:szCs w:val="28"/>
        </w:rPr>
      </w:pPr>
      <w:r w:rsidRPr="008832CB">
        <w:rPr>
          <w:sz w:val="28"/>
          <w:szCs w:val="28"/>
        </w:rPr>
        <w:t>CVD-технологии отличаются повышенной сложностью получения однофазных покрытий и необходимостью использовать более высокие температуры подложки.</w:t>
      </w:r>
      <w:r w:rsidR="0057665F" w:rsidRPr="0057665F">
        <w:rPr>
          <w:sz w:val="28"/>
          <w:szCs w:val="28"/>
        </w:rPr>
        <w:t xml:space="preserve"> </w:t>
      </w:r>
      <w:r w:rsidR="0057665F" w:rsidRPr="000F78C1">
        <w:rPr>
          <w:sz w:val="28"/>
          <w:szCs w:val="28"/>
        </w:rPr>
        <w:t xml:space="preserve">В процессе </w:t>
      </w:r>
      <w:r w:rsidR="0057665F" w:rsidRPr="000F78C1">
        <w:rPr>
          <w:sz w:val="28"/>
          <w:szCs w:val="28"/>
          <w:lang w:val="en-US"/>
        </w:rPr>
        <w:t>CVD</w:t>
      </w:r>
      <w:r w:rsidR="0057665F" w:rsidRPr="000F78C1">
        <w:rPr>
          <w:sz w:val="28"/>
          <w:szCs w:val="28"/>
        </w:rPr>
        <w:t xml:space="preserve"> подложка подвергается воздействию одного или нескольких летучих прекурсоров, которые реагируют или разлагаются на поверхности подложки с образованием покрытия требуемой толщины. О работе по получению тройных карбидов методом </w:t>
      </w:r>
      <w:r w:rsidR="0057665F" w:rsidRPr="000F78C1">
        <w:rPr>
          <w:sz w:val="28"/>
          <w:szCs w:val="28"/>
          <w:lang w:val="en-US"/>
        </w:rPr>
        <w:t>CVD</w:t>
      </w:r>
      <w:r w:rsidR="0057665F" w:rsidRPr="000F78C1">
        <w:rPr>
          <w:sz w:val="28"/>
          <w:szCs w:val="28"/>
        </w:rPr>
        <w:t xml:space="preserve"> сообщали несколько групп</w:t>
      </w:r>
      <w:r w:rsidR="00F00CC1">
        <w:rPr>
          <w:sz w:val="28"/>
          <w:szCs w:val="28"/>
        </w:rPr>
        <w:t xml:space="preserve"> исследователе</w:t>
      </w:r>
      <w:r w:rsidR="00732728">
        <w:rPr>
          <w:sz w:val="28"/>
          <w:szCs w:val="28"/>
        </w:rPr>
        <w:t>й</w:t>
      </w:r>
      <w:r w:rsidR="0057665F" w:rsidRPr="000F78C1">
        <w:rPr>
          <w:sz w:val="28"/>
          <w:szCs w:val="28"/>
        </w:rPr>
        <w:t xml:space="preserve">. </w:t>
      </w:r>
      <w:r w:rsidR="0057665F" w:rsidRPr="00672CB1">
        <w:rPr>
          <w:sz w:val="28"/>
          <w:szCs w:val="28"/>
        </w:rPr>
        <w:t>Этот метод обычно используется для формирования покрытия из тройного карбида на подложке.</w:t>
      </w:r>
      <w:r w:rsidR="0057665F" w:rsidRPr="002E407E">
        <w:rPr>
          <w:sz w:val="28"/>
          <w:szCs w:val="28"/>
        </w:rPr>
        <w:t xml:space="preserve"> </w:t>
      </w:r>
      <w:r w:rsidR="002E407E">
        <w:rPr>
          <w:sz w:val="28"/>
          <w:szCs w:val="28"/>
        </w:rPr>
        <w:t xml:space="preserve">В работе </w:t>
      </w:r>
      <w:r w:rsidR="0090266E" w:rsidRPr="00036A14">
        <w:rPr>
          <w:sz w:val="28"/>
          <w:szCs w:val="28"/>
        </w:rPr>
        <w:t>[</w:t>
      </w:r>
      <w:r w:rsidR="0090266E" w:rsidRPr="00E022BF">
        <w:rPr>
          <w:sz w:val="28"/>
          <w:szCs w:val="28"/>
        </w:rPr>
        <w:t>6</w:t>
      </w:r>
      <w:r w:rsidR="0090266E" w:rsidRPr="0090266E">
        <w:rPr>
          <w:sz w:val="28"/>
          <w:szCs w:val="28"/>
        </w:rPr>
        <w:t>1</w:t>
      </w:r>
      <w:r w:rsidR="0090266E" w:rsidRPr="00036A14">
        <w:rPr>
          <w:sz w:val="28"/>
          <w:szCs w:val="28"/>
        </w:rPr>
        <w:t xml:space="preserve">] </w:t>
      </w:r>
      <w:r w:rsidR="0090266E">
        <w:rPr>
          <w:color w:val="000000" w:themeColor="text1"/>
          <w:sz w:val="28"/>
          <w:szCs w:val="28"/>
        </w:rPr>
        <w:t>был</w:t>
      </w:r>
      <w:r w:rsidR="000952AA">
        <w:rPr>
          <w:color w:val="000000" w:themeColor="text1"/>
          <w:sz w:val="28"/>
          <w:szCs w:val="28"/>
        </w:rPr>
        <w:t xml:space="preserve"> изучен новый способ получения тонких покрытий на основе </w:t>
      </w:r>
      <w:r w:rsidR="000952AA" w:rsidRPr="000F78C1">
        <w:rPr>
          <w:sz w:val="28"/>
          <w:szCs w:val="28"/>
        </w:rPr>
        <w:t>Ti</w:t>
      </w:r>
      <w:r w:rsidR="000952AA" w:rsidRPr="00A416E5">
        <w:rPr>
          <w:sz w:val="28"/>
          <w:szCs w:val="28"/>
          <w:vertAlign w:val="subscript"/>
        </w:rPr>
        <w:t>3</w:t>
      </w:r>
      <w:r w:rsidR="000952AA" w:rsidRPr="000F78C1">
        <w:rPr>
          <w:sz w:val="28"/>
          <w:szCs w:val="28"/>
        </w:rPr>
        <w:t>SiC</w:t>
      </w:r>
      <w:r w:rsidR="000952AA" w:rsidRPr="00A416E5">
        <w:rPr>
          <w:sz w:val="28"/>
          <w:szCs w:val="28"/>
          <w:vertAlign w:val="subscript"/>
        </w:rPr>
        <w:t>2</w:t>
      </w:r>
      <w:r w:rsidR="0032417B">
        <w:rPr>
          <w:sz w:val="28"/>
          <w:szCs w:val="28"/>
        </w:rPr>
        <w:t xml:space="preserve"> на углеродистых подложках методом </w:t>
      </w:r>
      <w:r w:rsidR="0032417B" w:rsidRPr="008832CB">
        <w:rPr>
          <w:sz w:val="28"/>
          <w:szCs w:val="28"/>
        </w:rPr>
        <w:t>CVD</w:t>
      </w:r>
      <w:r w:rsidR="0032417B">
        <w:rPr>
          <w:sz w:val="28"/>
          <w:szCs w:val="28"/>
        </w:rPr>
        <w:t xml:space="preserve"> используя системы реагентов </w:t>
      </w:r>
      <w:r w:rsidR="0032417B" w:rsidRPr="000F78C1">
        <w:rPr>
          <w:sz w:val="28"/>
          <w:szCs w:val="28"/>
        </w:rPr>
        <w:t>SiCl</w:t>
      </w:r>
      <w:r w:rsidR="0032417B" w:rsidRPr="00A416E5">
        <w:rPr>
          <w:sz w:val="28"/>
          <w:szCs w:val="28"/>
          <w:vertAlign w:val="subscript"/>
        </w:rPr>
        <w:t>4</w:t>
      </w:r>
      <w:r w:rsidR="0032417B" w:rsidRPr="000F78C1">
        <w:rPr>
          <w:sz w:val="28"/>
          <w:szCs w:val="28"/>
        </w:rPr>
        <w:t>-TiCl</w:t>
      </w:r>
      <w:r w:rsidR="0032417B" w:rsidRPr="00A416E5">
        <w:rPr>
          <w:sz w:val="28"/>
          <w:szCs w:val="28"/>
          <w:vertAlign w:val="subscript"/>
        </w:rPr>
        <w:t>4</w:t>
      </w:r>
      <w:r w:rsidR="0032417B" w:rsidRPr="000F78C1">
        <w:rPr>
          <w:sz w:val="28"/>
          <w:szCs w:val="28"/>
        </w:rPr>
        <w:t>-H</w:t>
      </w:r>
      <w:r w:rsidR="0032417B" w:rsidRPr="00A416E5">
        <w:rPr>
          <w:sz w:val="28"/>
          <w:szCs w:val="28"/>
          <w:vertAlign w:val="subscript"/>
        </w:rPr>
        <w:t>2</w:t>
      </w:r>
      <w:r w:rsidR="00E1039F">
        <w:rPr>
          <w:sz w:val="28"/>
          <w:szCs w:val="28"/>
        </w:rPr>
        <w:t xml:space="preserve">. </w:t>
      </w:r>
      <w:r w:rsidR="0032417B" w:rsidRPr="000F78C1">
        <w:rPr>
          <w:sz w:val="28"/>
          <w:szCs w:val="28"/>
        </w:rPr>
        <w:t>Сообщалось, что механизм осаждения</w:t>
      </w:r>
      <w:r w:rsidR="00956D6F">
        <w:rPr>
          <w:sz w:val="28"/>
          <w:szCs w:val="28"/>
        </w:rPr>
        <w:t xml:space="preserve"> покрытий</w:t>
      </w:r>
      <w:r w:rsidR="0032417B" w:rsidRPr="000F78C1">
        <w:rPr>
          <w:sz w:val="28"/>
          <w:szCs w:val="28"/>
        </w:rPr>
        <w:t xml:space="preserve"> </w:t>
      </w:r>
      <w:r w:rsidR="00956D6F">
        <w:rPr>
          <w:sz w:val="28"/>
          <w:szCs w:val="28"/>
        </w:rPr>
        <w:t xml:space="preserve">связан с образованием </w:t>
      </w:r>
      <w:r w:rsidR="0032417B" w:rsidRPr="000F78C1">
        <w:rPr>
          <w:sz w:val="28"/>
          <w:szCs w:val="28"/>
        </w:rPr>
        <w:t>пироуглерод</w:t>
      </w:r>
      <w:r w:rsidR="00956D6F">
        <w:rPr>
          <w:sz w:val="28"/>
          <w:szCs w:val="28"/>
        </w:rPr>
        <w:t>ной</w:t>
      </w:r>
      <w:r w:rsidR="0032417B" w:rsidRPr="000F78C1">
        <w:rPr>
          <w:sz w:val="28"/>
          <w:szCs w:val="28"/>
        </w:rPr>
        <w:t xml:space="preserve"> </w:t>
      </w:r>
      <w:r w:rsidR="00956D6F">
        <w:rPr>
          <w:sz w:val="28"/>
          <w:szCs w:val="28"/>
        </w:rPr>
        <w:t>пленки</w:t>
      </w:r>
      <w:r w:rsidR="0032417B" w:rsidRPr="000F78C1">
        <w:rPr>
          <w:sz w:val="28"/>
          <w:szCs w:val="28"/>
        </w:rPr>
        <w:t xml:space="preserve"> на подложке</w:t>
      </w:r>
      <w:r w:rsidR="00956D6F">
        <w:rPr>
          <w:sz w:val="28"/>
          <w:szCs w:val="28"/>
        </w:rPr>
        <w:t xml:space="preserve"> и</w:t>
      </w:r>
      <w:r w:rsidR="0032417B" w:rsidRPr="000F78C1">
        <w:rPr>
          <w:sz w:val="28"/>
          <w:szCs w:val="28"/>
        </w:rPr>
        <w:t xml:space="preserve"> п</w:t>
      </w:r>
      <w:r w:rsidR="00956D6F">
        <w:rPr>
          <w:sz w:val="28"/>
          <w:szCs w:val="28"/>
        </w:rPr>
        <w:t>оследующим превращением</w:t>
      </w:r>
      <w:r w:rsidR="0032417B" w:rsidRPr="000F78C1">
        <w:rPr>
          <w:sz w:val="28"/>
          <w:szCs w:val="28"/>
        </w:rPr>
        <w:t xml:space="preserve"> в S</w:t>
      </w:r>
      <w:r w:rsidR="0032417B">
        <w:rPr>
          <w:sz w:val="28"/>
          <w:szCs w:val="28"/>
          <w:lang w:val="en-US"/>
        </w:rPr>
        <w:t>i</w:t>
      </w:r>
      <w:r w:rsidR="0032417B" w:rsidRPr="000F78C1">
        <w:rPr>
          <w:sz w:val="28"/>
          <w:szCs w:val="28"/>
        </w:rPr>
        <w:t>C (или TiC</w:t>
      </w:r>
      <w:r w:rsidR="0032417B" w:rsidRPr="00C72060">
        <w:rPr>
          <w:sz w:val="28"/>
          <w:szCs w:val="28"/>
          <w:vertAlign w:val="subscript"/>
        </w:rPr>
        <w:t>x</w:t>
      </w:r>
      <w:r w:rsidR="0032417B" w:rsidRPr="000F78C1">
        <w:rPr>
          <w:sz w:val="28"/>
          <w:szCs w:val="28"/>
        </w:rPr>
        <w:t>), а затем в Ti</w:t>
      </w:r>
      <w:r w:rsidR="0032417B" w:rsidRPr="00A416E5">
        <w:rPr>
          <w:sz w:val="28"/>
          <w:szCs w:val="28"/>
          <w:vertAlign w:val="subscript"/>
        </w:rPr>
        <w:t>3</w:t>
      </w:r>
      <w:r w:rsidR="0032417B" w:rsidRPr="000F78C1">
        <w:rPr>
          <w:sz w:val="28"/>
          <w:szCs w:val="28"/>
        </w:rPr>
        <w:t>SiC</w:t>
      </w:r>
      <w:r w:rsidR="0032417B" w:rsidRPr="00A416E5">
        <w:rPr>
          <w:sz w:val="28"/>
          <w:szCs w:val="28"/>
          <w:vertAlign w:val="subscript"/>
        </w:rPr>
        <w:t>2</w:t>
      </w:r>
      <w:r w:rsidR="0032417B" w:rsidRPr="000F78C1">
        <w:rPr>
          <w:sz w:val="28"/>
          <w:szCs w:val="28"/>
        </w:rPr>
        <w:t xml:space="preserve">. </w:t>
      </w:r>
      <w:bookmarkStart w:id="22" w:name="_Hlk88722973"/>
      <w:r w:rsidR="006E0576" w:rsidRPr="00353CCB">
        <w:rPr>
          <w:color w:val="000000" w:themeColor="text1"/>
          <w:sz w:val="28"/>
          <w:szCs w:val="28"/>
        </w:rPr>
        <w:t>Однако в конечном продукте наблюдались примеси</w:t>
      </w:r>
      <w:r w:rsidR="006E0576" w:rsidRPr="000F78C1">
        <w:rPr>
          <w:sz w:val="28"/>
          <w:szCs w:val="28"/>
        </w:rPr>
        <w:t xml:space="preserve"> </w:t>
      </w:r>
      <w:r w:rsidR="0032417B" w:rsidRPr="000F78C1">
        <w:rPr>
          <w:sz w:val="28"/>
          <w:szCs w:val="28"/>
        </w:rPr>
        <w:t>C, SiC, TiC</w:t>
      </w:r>
      <w:r w:rsidR="0032417B" w:rsidRPr="00C72060">
        <w:rPr>
          <w:sz w:val="28"/>
          <w:szCs w:val="28"/>
          <w:vertAlign w:val="subscript"/>
        </w:rPr>
        <w:t>x</w:t>
      </w:r>
      <w:r w:rsidR="0032417B" w:rsidRPr="000F78C1">
        <w:rPr>
          <w:sz w:val="28"/>
          <w:szCs w:val="28"/>
        </w:rPr>
        <w:t xml:space="preserve"> и TiSi</w:t>
      </w:r>
      <w:r w:rsidR="0032417B" w:rsidRPr="00A416E5">
        <w:rPr>
          <w:sz w:val="28"/>
          <w:szCs w:val="28"/>
          <w:vertAlign w:val="subscript"/>
        </w:rPr>
        <w:t>2</w:t>
      </w:r>
      <w:bookmarkEnd w:id="22"/>
      <w:r w:rsidR="0032417B" w:rsidRPr="000F78C1">
        <w:rPr>
          <w:sz w:val="28"/>
          <w:szCs w:val="28"/>
        </w:rPr>
        <w:t>.</w:t>
      </w:r>
      <w:r w:rsidR="001B0250">
        <w:rPr>
          <w:sz w:val="28"/>
          <w:szCs w:val="28"/>
        </w:rPr>
        <w:t xml:space="preserve"> </w:t>
      </w:r>
      <w:r w:rsidR="00034666" w:rsidRPr="0090266E">
        <w:rPr>
          <w:sz w:val="28"/>
          <w:szCs w:val="28"/>
        </w:rPr>
        <w:t xml:space="preserve">Fakih </w:t>
      </w:r>
      <w:r w:rsidR="0090266E" w:rsidRPr="0090266E">
        <w:rPr>
          <w:sz w:val="28"/>
          <w:szCs w:val="28"/>
          <w:lang w:val="en-US"/>
        </w:rPr>
        <w:t>H</w:t>
      </w:r>
      <w:r w:rsidR="0090266E" w:rsidRPr="0090266E">
        <w:rPr>
          <w:sz w:val="28"/>
          <w:szCs w:val="28"/>
        </w:rPr>
        <w:t>.</w:t>
      </w:r>
      <w:r w:rsidR="00DE0392" w:rsidRPr="00DE0392">
        <w:rPr>
          <w:sz w:val="28"/>
          <w:szCs w:val="28"/>
        </w:rPr>
        <w:t xml:space="preserve"> </w:t>
      </w:r>
      <w:r w:rsidR="0090266E">
        <w:rPr>
          <w:sz w:val="28"/>
          <w:szCs w:val="28"/>
        </w:rPr>
        <w:t>и его соавторы</w:t>
      </w:r>
      <w:r w:rsidR="0090266E" w:rsidRPr="00481CF5">
        <w:rPr>
          <w:sz w:val="28"/>
          <w:szCs w:val="28"/>
        </w:rPr>
        <w:t xml:space="preserve"> </w:t>
      </w:r>
      <w:r w:rsidR="0090266E" w:rsidRPr="00036A14">
        <w:rPr>
          <w:sz w:val="28"/>
          <w:szCs w:val="28"/>
        </w:rPr>
        <w:t>[</w:t>
      </w:r>
      <w:r w:rsidR="0090266E" w:rsidRPr="00E022BF">
        <w:rPr>
          <w:sz w:val="28"/>
          <w:szCs w:val="28"/>
        </w:rPr>
        <w:t>6</w:t>
      </w:r>
      <w:r w:rsidR="0090266E" w:rsidRPr="0090266E">
        <w:rPr>
          <w:sz w:val="28"/>
          <w:szCs w:val="28"/>
        </w:rPr>
        <w:t>2</w:t>
      </w:r>
      <w:r w:rsidR="0090266E" w:rsidRPr="00036A14">
        <w:rPr>
          <w:sz w:val="28"/>
          <w:szCs w:val="28"/>
        </w:rPr>
        <w:t xml:space="preserve">] </w:t>
      </w:r>
      <w:r w:rsidR="00134945">
        <w:rPr>
          <w:sz w:val="28"/>
          <w:szCs w:val="28"/>
        </w:rPr>
        <w:t xml:space="preserve">нанесли многослойное покрытие </w:t>
      </w:r>
      <w:r w:rsidR="00034666" w:rsidRPr="000F78C1">
        <w:rPr>
          <w:sz w:val="28"/>
          <w:szCs w:val="28"/>
        </w:rPr>
        <w:t>из SiC и Ti</w:t>
      </w:r>
      <w:r w:rsidR="00034666" w:rsidRPr="00A416E5">
        <w:rPr>
          <w:sz w:val="28"/>
          <w:szCs w:val="28"/>
          <w:vertAlign w:val="subscript"/>
        </w:rPr>
        <w:t>3</w:t>
      </w:r>
      <w:r w:rsidR="00034666" w:rsidRPr="000F78C1">
        <w:rPr>
          <w:sz w:val="28"/>
          <w:szCs w:val="28"/>
        </w:rPr>
        <w:t>SiC</w:t>
      </w:r>
      <w:r w:rsidR="00034666" w:rsidRPr="00A416E5">
        <w:rPr>
          <w:sz w:val="28"/>
          <w:szCs w:val="28"/>
          <w:vertAlign w:val="subscript"/>
        </w:rPr>
        <w:t>2</w:t>
      </w:r>
      <w:r w:rsidR="00034666" w:rsidRPr="000F78C1">
        <w:rPr>
          <w:sz w:val="28"/>
          <w:szCs w:val="28"/>
        </w:rPr>
        <w:t xml:space="preserve"> на </w:t>
      </w:r>
      <w:r w:rsidR="00134945">
        <w:rPr>
          <w:sz w:val="28"/>
          <w:szCs w:val="28"/>
        </w:rPr>
        <w:t xml:space="preserve">поверхности </w:t>
      </w:r>
      <w:r w:rsidR="00034666" w:rsidRPr="000F78C1">
        <w:rPr>
          <w:sz w:val="28"/>
          <w:szCs w:val="28"/>
        </w:rPr>
        <w:t>углеродн</w:t>
      </w:r>
      <w:r w:rsidR="00134945">
        <w:rPr>
          <w:sz w:val="28"/>
          <w:szCs w:val="28"/>
        </w:rPr>
        <w:t xml:space="preserve">ой </w:t>
      </w:r>
      <w:r w:rsidR="00034666" w:rsidRPr="000F78C1">
        <w:rPr>
          <w:sz w:val="28"/>
          <w:szCs w:val="28"/>
        </w:rPr>
        <w:t>подложки</w:t>
      </w:r>
      <w:r w:rsidR="007B23E0">
        <w:rPr>
          <w:sz w:val="28"/>
          <w:szCs w:val="28"/>
        </w:rPr>
        <w:t xml:space="preserve"> методом реактивного </w:t>
      </w:r>
      <w:r w:rsidR="007B23E0" w:rsidRPr="000F78C1">
        <w:rPr>
          <w:sz w:val="28"/>
          <w:szCs w:val="28"/>
        </w:rPr>
        <w:t>CVD</w:t>
      </w:r>
      <w:r w:rsidR="007B23E0">
        <w:rPr>
          <w:sz w:val="28"/>
          <w:szCs w:val="28"/>
        </w:rPr>
        <w:t xml:space="preserve"> на основе технологии послойного нанесения слоя </w:t>
      </w:r>
      <w:r w:rsidR="007B23E0" w:rsidRPr="000F78C1">
        <w:rPr>
          <w:sz w:val="28"/>
          <w:szCs w:val="28"/>
        </w:rPr>
        <w:t>SiC</w:t>
      </w:r>
      <w:r w:rsidR="007B23E0">
        <w:rPr>
          <w:sz w:val="28"/>
          <w:szCs w:val="28"/>
        </w:rPr>
        <w:t xml:space="preserve"> </w:t>
      </w:r>
      <w:r w:rsidR="00B16CAC">
        <w:rPr>
          <w:sz w:val="28"/>
          <w:szCs w:val="28"/>
        </w:rPr>
        <w:t xml:space="preserve">с последующим использованием газовой </w:t>
      </w:r>
      <w:r w:rsidR="007B23E0" w:rsidRPr="000F78C1">
        <w:rPr>
          <w:sz w:val="28"/>
          <w:szCs w:val="28"/>
        </w:rPr>
        <w:t>смес</w:t>
      </w:r>
      <w:r w:rsidR="00B16CAC">
        <w:rPr>
          <w:sz w:val="28"/>
          <w:szCs w:val="28"/>
        </w:rPr>
        <w:t>и</w:t>
      </w:r>
      <w:r w:rsidR="007B23E0" w:rsidRPr="000F78C1">
        <w:rPr>
          <w:sz w:val="28"/>
          <w:szCs w:val="28"/>
        </w:rPr>
        <w:t xml:space="preserve"> H</w:t>
      </w:r>
      <w:r w:rsidR="007B23E0" w:rsidRPr="00A416E5">
        <w:rPr>
          <w:sz w:val="28"/>
          <w:szCs w:val="28"/>
          <w:vertAlign w:val="subscript"/>
        </w:rPr>
        <w:t>2</w:t>
      </w:r>
      <w:r w:rsidR="007B23E0" w:rsidRPr="000F78C1">
        <w:rPr>
          <w:sz w:val="28"/>
          <w:szCs w:val="28"/>
        </w:rPr>
        <w:t>-TiCl</w:t>
      </w:r>
      <w:r w:rsidR="007B23E0" w:rsidRPr="00A416E5">
        <w:rPr>
          <w:sz w:val="28"/>
          <w:szCs w:val="28"/>
          <w:vertAlign w:val="subscript"/>
        </w:rPr>
        <w:t>4</w:t>
      </w:r>
      <w:r w:rsidR="007B23E0" w:rsidRPr="000F78C1">
        <w:rPr>
          <w:sz w:val="28"/>
          <w:szCs w:val="28"/>
        </w:rPr>
        <w:t xml:space="preserve"> с образование</w:t>
      </w:r>
      <w:r w:rsidR="007B23E0">
        <w:rPr>
          <w:sz w:val="28"/>
          <w:szCs w:val="28"/>
        </w:rPr>
        <w:t>м нового Ti-содержащего подслоя</w:t>
      </w:r>
      <w:r w:rsidR="00B16CAC">
        <w:rPr>
          <w:sz w:val="28"/>
          <w:szCs w:val="28"/>
        </w:rPr>
        <w:t>,</w:t>
      </w:r>
      <w:r w:rsidR="007B23E0">
        <w:rPr>
          <w:sz w:val="28"/>
          <w:szCs w:val="28"/>
        </w:rPr>
        <w:t xml:space="preserve"> и </w:t>
      </w:r>
      <w:r w:rsidR="007B23E0" w:rsidRPr="000F78C1">
        <w:rPr>
          <w:sz w:val="28"/>
          <w:szCs w:val="28"/>
        </w:rPr>
        <w:t>повторение последовательности привело к дальнейшему образованию новых подслоев Ti</w:t>
      </w:r>
      <w:r w:rsidR="007B23E0" w:rsidRPr="00A416E5">
        <w:rPr>
          <w:sz w:val="28"/>
          <w:szCs w:val="28"/>
          <w:vertAlign w:val="subscript"/>
        </w:rPr>
        <w:t>3</w:t>
      </w:r>
      <w:r w:rsidR="007B23E0" w:rsidRPr="000F78C1">
        <w:rPr>
          <w:sz w:val="28"/>
          <w:szCs w:val="28"/>
        </w:rPr>
        <w:t>SiC</w:t>
      </w:r>
      <w:r w:rsidR="007B23E0" w:rsidRPr="00A416E5">
        <w:rPr>
          <w:sz w:val="28"/>
          <w:szCs w:val="28"/>
          <w:vertAlign w:val="subscript"/>
        </w:rPr>
        <w:t>2</w:t>
      </w:r>
      <w:r w:rsidR="007B23E0" w:rsidRPr="000F78C1">
        <w:rPr>
          <w:sz w:val="28"/>
          <w:szCs w:val="28"/>
        </w:rPr>
        <w:t xml:space="preserve"> </w:t>
      </w:r>
      <w:r w:rsidR="002A4D4F">
        <w:rPr>
          <w:sz w:val="28"/>
          <w:szCs w:val="28"/>
        </w:rPr>
        <w:t xml:space="preserve">с промежуточной фазой </w:t>
      </w:r>
      <w:r w:rsidR="002A4D4F" w:rsidRPr="000F78C1">
        <w:rPr>
          <w:sz w:val="28"/>
          <w:szCs w:val="28"/>
        </w:rPr>
        <w:t xml:space="preserve">SiC </w:t>
      </w:r>
      <w:r w:rsidR="007B23E0" w:rsidRPr="000F78C1">
        <w:rPr>
          <w:sz w:val="28"/>
          <w:szCs w:val="28"/>
        </w:rPr>
        <w:t xml:space="preserve">в </w:t>
      </w:r>
      <w:r w:rsidR="002A4D4F">
        <w:rPr>
          <w:sz w:val="28"/>
          <w:szCs w:val="28"/>
        </w:rPr>
        <w:t>результате твердофазных реакций.</w:t>
      </w:r>
    </w:p>
    <w:p w14:paraId="55B90009" w14:textId="77777777" w:rsidR="005C4319" w:rsidRPr="000F78C1" w:rsidRDefault="005C4319" w:rsidP="005C4319">
      <w:pPr>
        <w:tabs>
          <w:tab w:val="left" w:pos="1080"/>
        </w:tabs>
        <w:ind w:firstLine="567"/>
        <w:jc w:val="both"/>
        <w:rPr>
          <w:sz w:val="28"/>
          <w:szCs w:val="28"/>
        </w:rPr>
      </w:pPr>
      <w:r w:rsidRPr="00DE0392">
        <w:rPr>
          <w:sz w:val="28"/>
          <w:szCs w:val="28"/>
          <w:lang w:val="en-US"/>
        </w:rPr>
        <w:t>Sepp</w:t>
      </w:r>
      <w:r w:rsidRPr="00DE0392">
        <w:rPr>
          <w:sz w:val="28"/>
          <w:szCs w:val="28"/>
        </w:rPr>
        <w:t>ä</w:t>
      </w:r>
      <w:r w:rsidRPr="00DE0392">
        <w:rPr>
          <w:sz w:val="28"/>
          <w:szCs w:val="28"/>
          <w:lang w:val="en-US"/>
        </w:rPr>
        <w:t>nen</w:t>
      </w:r>
      <w:r w:rsidR="00DE0392" w:rsidRPr="00DE0392">
        <w:rPr>
          <w:sz w:val="28"/>
          <w:szCs w:val="28"/>
        </w:rPr>
        <w:t xml:space="preserve"> </w:t>
      </w:r>
      <w:r w:rsidR="00DE0392" w:rsidRPr="00DE0392">
        <w:rPr>
          <w:sz w:val="28"/>
          <w:szCs w:val="28"/>
          <w:lang w:val="en-US"/>
        </w:rPr>
        <w:t>T</w:t>
      </w:r>
      <w:r w:rsidR="00DE0392" w:rsidRPr="00DE0392">
        <w:rPr>
          <w:sz w:val="28"/>
          <w:szCs w:val="28"/>
        </w:rPr>
        <w:t>.</w:t>
      </w:r>
      <w:r w:rsidRPr="00DE0392">
        <w:rPr>
          <w:sz w:val="28"/>
          <w:szCs w:val="28"/>
        </w:rPr>
        <w:t xml:space="preserve"> </w:t>
      </w:r>
      <w:r w:rsidR="00DE0392" w:rsidRPr="00DE0392">
        <w:rPr>
          <w:sz w:val="28"/>
          <w:szCs w:val="28"/>
        </w:rPr>
        <w:t xml:space="preserve">и его соавторы </w:t>
      </w:r>
      <w:r w:rsidRPr="00DE0392">
        <w:rPr>
          <w:sz w:val="28"/>
          <w:szCs w:val="28"/>
        </w:rPr>
        <w:t>[</w:t>
      </w:r>
      <w:r w:rsidR="00DE0392" w:rsidRPr="00DE0392">
        <w:rPr>
          <w:sz w:val="28"/>
          <w:szCs w:val="28"/>
        </w:rPr>
        <w:t>63</w:t>
      </w:r>
      <w:r w:rsidR="00431790">
        <w:rPr>
          <w:sz w:val="28"/>
          <w:szCs w:val="28"/>
        </w:rPr>
        <w:t xml:space="preserve">], </w:t>
      </w:r>
      <w:r w:rsidRPr="00DE0392">
        <w:rPr>
          <w:sz w:val="28"/>
          <w:szCs w:val="28"/>
          <w:lang w:val="en-US"/>
        </w:rPr>
        <w:t>Palmquist</w:t>
      </w:r>
      <w:r w:rsidR="006731AC">
        <w:rPr>
          <w:sz w:val="28"/>
          <w:szCs w:val="28"/>
        </w:rPr>
        <w:t xml:space="preserve"> </w:t>
      </w:r>
      <w:r w:rsidR="006731AC" w:rsidRPr="00DE0392">
        <w:rPr>
          <w:sz w:val="28"/>
          <w:szCs w:val="28"/>
          <w:lang w:val="en-US"/>
        </w:rPr>
        <w:t>J</w:t>
      </w:r>
      <w:r w:rsidR="006731AC" w:rsidRPr="006731AC">
        <w:rPr>
          <w:sz w:val="28"/>
          <w:szCs w:val="28"/>
        </w:rPr>
        <w:t>.-</w:t>
      </w:r>
      <w:r w:rsidR="006731AC" w:rsidRPr="00DE0392">
        <w:rPr>
          <w:sz w:val="28"/>
          <w:szCs w:val="28"/>
          <w:lang w:val="en-US"/>
        </w:rPr>
        <w:t>P</w:t>
      </w:r>
      <w:r w:rsidR="006731AC" w:rsidRPr="006731AC">
        <w:rPr>
          <w:sz w:val="28"/>
          <w:szCs w:val="28"/>
        </w:rPr>
        <w:t>.</w:t>
      </w:r>
      <w:r w:rsidR="006731AC" w:rsidRPr="00DE0392">
        <w:rPr>
          <w:sz w:val="28"/>
          <w:szCs w:val="28"/>
        </w:rPr>
        <w:t xml:space="preserve"> </w:t>
      </w:r>
      <w:r w:rsidRPr="00DE0392">
        <w:rPr>
          <w:sz w:val="28"/>
          <w:szCs w:val="28"/>
        </w:rPr>
        <w:t xml:space="preserve"> </w:t>
      </w:r>
      <w:r w:rsidR="006731AC" w:rsidRPr="00DE0392">
        <w:rPr>
          <w:sz w:val="28"/>
          <w:szCs w:val="28"/>
        </w:rPr>
        <w:t xml:space="preserve">и его соавторы </w:t>
      </w:r>
      <w:r w:rsidRPr="004C55E7">
        <w:rPr>
          <w:sz w:val="28"/>
          <w:szCs w:val="28"/>
        </w:rPr>
        <w:t>[</w:t>
      </w:r>
      <w:r w:rsidR="00DE0392" w:rsidRPr="00DE0392">
        <w:rPr>
          <w:sz w:val="28"/>
          <w:szCs w:val="28"/>
        </w:rPr>
        <w:t>64</w:t>
      </w:r>
      <w:r w:rsidRPr="004C55E7">
        <w:rPr>
          <w:sz w:val="28"/>
          <w:szCs w:val="28"/>
        </w:rPr>
        <w:t xml:space="preserve">] впервые продемонстрировали возможность синтеза тонкопленочных </w:t>
      </w:r>
      <w:r>
        <w:rPr>
          <w:sz w:val="28"/>
          <w:szCs w:val="28"/>
        </w:rPr>
        <w:t xml:space="preserve">покрытий </w:t>
      </w:r>
      <w:r w:rsidRPr="004C55E7">
        <w:rPr>
          <w:sz w:val="28"/>
          <w:szCs w:val="28"/>
        </w:rPr>
        <w:t>Ti</w:t>
      </w:r>
      <w:r w:rsidRPr="004C55E7">
        <w:rPr>
          <w:sz w:val="28"/>
          <w:szCs w:val="28"/>
          <w:vertAlign w:val="subscript"/>
        </w:rPr>
        <w:t>3</w:t>
      </w:r>
      <w:r w:rsidRPr="004C55E7">
        <w:rPr>
          <w:sz w:val="28"/>
          <w:szCs w:val="28"/>
        </w:rPr>
        <w:t>SiC</w:t>
      </w:r>
      <w:r w:rsidRPr="004C55E7">
        <w:rPr>
          <w:sz w:val="28"/>
          <w:szCs w:val="28"/>
          <w:vertAlign w:val="subscript"/>
        </w:rPr>
        <w:t>2</w:t>
      </w:r>
      <w:r w:rsidRPr="004C55E7">
        <w:rPr>
          <w:sz w:val="28"/>
          <w:szCs w:val="28"/>
        </w:rPr>
        <w:t xml:space="preserve"> с использованием </w:t>
      </w:r>
      <w:r>
        <w:rPr>
          <w:sz w:val="28"/>
          <w:szCs w:val="28"/>
        </w:rPr>
        <w:t>магнетронного на</w:t>
      </w:r>
      <w:r w:rsidRPr="004C55E7">
        <w:rPr>
          <w:sz w:val="28"/>
          <w:szCs w:val="28"/>
        </w:rPr>
        <w:t>пыления из элементных источников (</w:t>
      </w:r>
      <w:r>
        <w:rPr>
          <w:sz w:val="28"/>
          <w:szCs w:val="28"/>
        </w:rPr>
        <w:t>в качестве мишени Ti, Si и графит</w:t>
      </w:r>
      <w:r w:rsidRPr="004C55E7">
        <w:rPr>
          <w:sz w:val="28"/>
          <w:szCs w:val="28"/>
        </w:rPr>
        <w:t>) и из мишени Ti</w:t>
      </w:r>
      <w:r w:rsidRPr="004C55E7">
        <w:rPr>
          <w:sz w:val="28"/>
          <w:szCs w:val="28"/>
          <w:vertAlign w:val="subscript"/>
        </w:rPr>
        <w:t>3</w:t>
      </w:r>
      <w:r w:rsidRPr="004C55E7">
        <w:rPr>
          <w:sz w:val="28"/>
          <w:szCs w:val="28"/>
        </w:rPr>
        <w:t>SiC</w:t>
      </w:r>
      <w:r w:rsidRPr="004C55E7">
        <w:rPr>
          <w:sz w:val="28"/>
          <w:szCs w:val="28"/>
          <w:vertAlign w:val="subscript"/>
        </w:rPr>
        <w:t>2</w:t>
      </w:r>
      <w:r w:rsidRPr="004C55E7">
        <w:rPr>
          <w:sz w:val="28"/>
          <w:szCs w:val="28"/>
        </w:rPr>
        <w:t>.</w:t>
      </w:r>
    </w:p>
    <w:p w14:paraId="35434F5C" w14:textId="77777777" w:rsidR="00416A48" w:rsidRDefault="00481CF5" w:rsidP="00416A48">
      <w:pPr>
        <w:tabs>
          <w:tab w:val="left" w:pos="1080"/>
        </w:tabs>
        <w:ind w:firstLine="567"/>
        <w:jc w:val="both"/>
        <w:rPr>
          <w:sz w:val="28"/>
          <w:szCs w:val="28"/>
        </w:rPr>
      </w:pPr>
      <w:r w:rsidRPr="00672CB1">
        <w:rPr>
          <w:sz w:val="28"/>
          <w:szCs w:val="28"/>
        </w:rPr>
        <w:t>Среди существующих методов</w:t>
      </w:r>
      <w:r w:rsidR="00672CB1">
        <w:rPr>
          <w:sz w:val="28"/>
          <w:szCs w:val="28"/>
        </w:rPr>
        <w:t xml:space="preserve"> </w:t>
      </w:r>
      <w:r w:rsidRPr="00672CB1">
        <w:rPr>
          <w:sz w:val="28"/>
          <w:szCs w:val="28"/>
        </w:rPr>
        <w:t xml:space="preserve">наибольшее распространение получил метод нанесения покрытий </w:t>
      </w:r>
      <w:r w:rsidR="00CF3500">
        <w:rPr>
          <w:sz w:val="28"/>
          <w:szCs w:val="28"/>
        </w:rPr>
        <w:t>на основе МАХ-фазы</w:t>
      </w:r>
      <w:r w:rsidR="00CF3500" w:rsidRPr="00672CB1">
        <w:rPr>
          <w:sz w:val="28"/>
          <w:szCs w:val="28"/>
        </w:rPr>
        <w:t xml:space="preserve"> </w:t>
      </w:r>
      <w:r w:rsidRPr="00AF46D2">
        <w:rPr>
          <w:sz w:val="28"/>
          <w:szCs w:val="28"/>
        </w:rPr>
        <w:t>из потоков металлической плазмы вакуумной дуги</w:t>
      </w:r>
      <w:r w:rsidRPr="00672CB1">
        <w:rPr>
          <w:sz w:val="28"/>
          <w:szCs w:val="28"/>
        </w:rPr>
        <w:t xml:space="preserve"> [</w:t>
      </w:r>
      <w:r w:rsidR="00686D76" w:rsidRPr="00686D76">
        <w:rPr>
          <w:sz w:val="28"/>
          <w:szCs w:val="28"/>
        </w:rPr>
        <w:t>65</w:t>
      </w:r>
      <w:r w:rsidRPr="00672CB1">
        <w:rPr>
          <w:sz w:val="28"/>
          <w:szCs w:val="28"/>
        </w:rPr>
        <w:t>].</w:t>
      </w:r>
      <w:r w:rsidR="00A416E5" w:rsidRPr="00A416E5">
        <w:rPr>
          <w:sz w:val="28"/>
          <w:szCs w:val="28"/>
        </w:rPr>
        <w:t xml:space="preserve"> </w:t>
      </w:r>
      <w:r w:rsidRPr="00481CF5">
        <w:rPr>
          <w:sz w:val="28"/>
          <w:szCs w:val="28"/>
        </w:rPr>
        <w:t>В работе [</w:t>
      </w:r>
      <w:r w:rsidR="00732728">
        <w:rPr>
          <w:sz w:val="28"/>
          <w:szCs w:val="28"/>
        </w:rPr>
        <w:t>66</w:t>
      </w:r>
      <w:r w:rsidRPr="00481CF5">
        <w:rPr>
          <w:sz w:val="28"/>
          <w:szCs w:val="28"/>
        </w:rPr>
        <w:t>] авторами отмечается возможность нанесения покрытий из фазы</w:t>
      </w:r>
      <w:r w:rsidR="0010101D">
        <w:rPr>
          <w:sz w:val="28"/>
          <w:szCs w:val="28"/>
        </w:rPr>
        <w:t xml:space="preserve"> </w:t>
      </w:r>
      <w:r w:rsidRPr="00481CF5">
        <w:rPr>
          <w:sz w:val="28"/>
          <w:szCs w:val="28"/>
        </w:rPr>
        <w:t>Ti</w:t>
      </w:r>
      <w:r w:rsidRPr="00481CF5">
        <w:rPr>
          <w:sz w:val="28"/>
          <w:szCs w:val="28"/>
          <w:vertAlign w:val="subscript"/>
        </w:rPr>
        <w:t>3</w:t>
      </w:r>
      <w:r w:rsidRPr="00481CF5">
        <w:rPr>
          <w:sz w:val="28"/>
          <w:szCs w:val="28"/>
        </w:rPr>
        <w:t>SiC</w:t>
      </w:r>
      <w:r w:rsidRPr="00481CF5">
        <w:rPr>
          <w:sz w:val="28"/>
          <w:szCs w:val="28"/>
          <w:vertAlign w:val="subscript"/>
        </w:rPr>
        <w:t>2</w:t>
      </w:r>
      <w:r w:rsidRPr="00481CF5">
        <w:rPr>
          <w:sz w:val="28"/>
          <w:szCs w:val="28"/>
        </w:rPr>
        <w:t xml:space="preserve"> вакуумно-дуговы</w:t>
      </w:r>
      <w:r w:rsidR="00AF46D2">
        <w:rPr>
          <w:sz w:val="28"/>
          <w:szCs w:val="28"/>
        </w:rPr>
        <w:t>м</w:t>
      </w:r>
      <w:r w:rsidR="00B34212">
        <w:rPr>
          <w:sz w:val="28"/>
          <w:szCs w:val="28"/>
        </w:rPr>
        <w:t xml:space="preserve"> методом и сообщается </w:t>
      </w:r>
      <w:r w:rsidRPr="00481CF5">
        <w:rPr>
          <w:sz w:val="28"/>
          <w:szCs w:val="28"/>
        </w:rPr>
        <w:t xml:space="preserve">устойчивость </w:t>
      </w:r>
      <w:r w:rsidR="00B34212">
        <w:rPr>
          <w:sz w:val="28"/>
          <w:szCs w:val="28"/>
        </w:rPr>
        <w:t>полученных покрытий к коррозии</w:t>
      </w:r>
      <w:r w:rsidRPr="00481CF5">
        <w:rPr>
          <w:sz w:val="28"/>
          <w:szCs w:val="28"/>
        </w:rPr>
        <w:t>, что свидетельствует о перспективности применения MAX-фазы Ti</w:t>
      </w:r>
      <w:r w:rsidRPr="00481CF5">
        <w:rPr>
          <w:sz w:val="28"/>
          <w:szCs w:val="28"/>
          <w:vertAlign w:val="subscript"/>
        </w:rPr>
        <w:t>3</w:t>
      </w:r>
      <w:r w:rsidRPr="00481CF5">
        <w:rPr>
          <w:sz w:val="28"/>
          <w:szCs w:val="28"/>
        </w:rPr>
        <w:t>SiC</w:t>
      </w:r>
      <w:r w:rsidRPr="00481CF5">
        <w:rPr>
          <w:sz w:val="28"/>
          <w:szCs w:val="28"/>
          <w:vertAlign w:val="subscript"/>
        </w:rPr>
        <w:t>2</w:t>
      </w:r>
      <w:r w:rsidRPr="00481CF5">
        <w:rPr>
          <w:sz w:val="28"/>
          <w:szCs w:val="28"/>
        </w:rPr>
        <w:t xml:space="preserve"> </w:t>
      </w:r>
      <w:r w:rsidR="00B34212">
        <w:rPr>
          <w:sz w:val="28"/>
          <w:szCs w:val="28"/>
        </w:rPr>
        <w:t xml:space="preserve">в </w:t>
      </w:r>
      <w:r w:rsidR="00837767">
        <w:rPr>
          <w:sz w:val="28"/>
          <w:szCs w:val="28"/>
        </w:rPr>
        <w:t>качестве</w:t>
      </w:r>
      <w:r w:rsidRPr="00481CF5">
        <w:rPr>
          <w:sz w:val="28"/>
          <w:szCs w:val="28"/>
        </w:rPr>
        <w:t xml:space="preserve"> антикоррозионных покрытий.</w:t>
      </w:r>
      <w:r w:rsidR="00101BB3" w:rsidRPr="00101BB3">
        <w:rPr>
          <w:sz w:val="28"/>
          <w:szCs w:val="28"/>
        </w:rPr>
        <w:t xml:space="preserve"> </w:t>
      </w:r>
    </w:p>
    <w:p w14:paraId="72483A16" w14:textId="77777777" w:rsidR="00481CF5" w:rsidRDefault="00481CF5" w:rsidP="00416A48">
      <w:pPr>
        <w:tabs>
          <w:tab w:val="left" w:pos="1080"/>
        </w:tabs>
        <w:ind w:firstLine="567"/>
        <w:jc w:val="both"/>
        <w:rPr>
          <w:sz w:val="28"/>
          <w:szCs w:val="28"/>
        </w:rPr>
      </w:pPr>
      <w:r w:rsidRPr="00481CF5">
        <w:rPr>
          <w:sz w:val="28"/>
          <w:szCs w:val="28"/>
        </w:rPr>
        <w:t>Еще одной областью применения MAX-фаз является нанесение износостойких и антифрикционных покрытий на рабочие поверхности режущего инструмент</w:t>
      </w:r>
      <w:r w:rsidR="00416A48">
        <w:rPr>
          <w:sz w:val="28"/>
          <w:szCs w:val="28"/>
        </w:rPr>
        <w:t xml:space="preserve">а или поверхности деталей </w:t>
      </w:r>
      <w:r w:rsidRPr="00481CF5">
        <w:rPr>
          <w:sz w:val="28"/>
          <w:szCs w:val="28"/>
        </w:rPr>
        <w:t>метод</w:t>
      </w:r>
      <w:r w:rsidR="00416A48">
        <w:rPr>
          <w:sz w:val="28"/>
          <w:szCs w:val="28"/>
        </w:rPr>
        <w:t>ом</w:t>
      </w:r>
      <w:r w:rsidRPr="00481CF5">
        <w:rPr>
          <w:sz w:val="28"/>
          <w:szCs w:val="28"/>
        </w:rPr>
        <w:t xml:space="preserve"> электроискрового легирования </w:t>
      </w:r>
      <w:r w:rsidRPr="00481CF5">
        <w:rPr>
          <w:sz w:val="28"/>
          <w:szCs w:val="28"/>
        </w:rPr>
        <w:lastRenderedPageBreak/>
        <w:t>(ЭИЛ) [</w:t>
      </w:r>
      <w:r w:rsidR="00060426">
        <w:rPr>
          <w:sz w:val="28"/>
          <w:szCs w:val="28"/>
        </w:rPr>
        <w:t>67</w:t>
      </w:r>
      <w:r w:rsidR="00416A48">
        <w:rPr>
          <w:sz w:val="28"/>
          <w:szCs w:val="28"/>
        </w:rPr>
        <w:t>,</w:t>
      </w:r>
      <w:r w:rsidR="002144F7">
        <w:rPr>
          <w:sz w:val="28"/>
          <w:szCs w:val="28"/>
        </w:rPr>
        <w:t>68</w:t>
      </w:r>
      <w:r w:rsidRPr="00481CF5">
        <w:rPr>
          <w:sz w:val="28"/>
          <w:szCs w:val="28"/>
        </w:rPr>
        <w:t>], основанный на полярном массопереносе материала анода (легирующего электрода) на катод (деталь</w:t>
      </w:r>
      <w:r>
        <w:rPr>
          <w:sz w:val="28"/>
          <w:szCs w:val="28"/>
        </w:rPr>
        <w:t xml:space="preserve"> </w:t>
      </w:r>
      <w:r w:rsidRPr="00481CF5">
        <w:rPr>
          <w:sz w:val="28"/>
          <w:szCs w:val="28"/>
        </w:rPr>
        <w:t>заготовка). Этим методом можно в широких пределах изменять механические, термические, коррозионные и другие свойства рабочих поверхностей деталей. Кроме этого, технология ЭИЛ очень проста, а необходимое оборудование малогабаритно, надежно и транспортабельно.</w:t>
      </w:r>
    </w:p>
    <w:p w14:paraId="57E94AA3" w14:textId="77777777" w:rsidR="00BA5FE3" w:rsidRDefault="00BA5FE3" w:rsidP="00BA5FE3">
      <w:pPr>
        <w:tabs>
          <w:tab w:val="left" w:pos="1080"/>
        </w:tabs>
        <w:ind w:firstLine="567"/>
        <w:jc w:val="both"/>
        <w:rPr>
          <w:sz w:val="28"/>
          <w:szCs w:val="28"/>
        </w:rPr>
      </w:pPr>
      <w:r w:rsidRPr="003F470E">
        <w:rPr>
          <w:sz w:val="28"/>
          <w:szCs w:val="28"/>
        </w:rPr>
        <w:t>В работе [</w:t>
      </w:r>
      <w:r w:rsidR="003C4C73">
        <w:rPr>
          <w:sz w:val="28"/>
          <w:szCs w:val="28"/>
        </w:rPr>
        <w:t>69</w:t>
      </w:r>
      <w:r w:rsidRPr="003F470E">
        <w:rPr>
          <w:sz w:val="28"/>
          <w:szCs w:val="28"/>
        </w:rPr>
        <w:t>] композитные покрытия на основе Ti-Si-C были</w:t>
      </w:r>
      <w:r>
        <w:rPr>
          <w:sz w:val="28"/>
          <w:szCs w:val="28"/>
        </w:rPr>
        <w:t xml:space="preserve"> получены</w:t>
      </w:r>
      <w:r w:rsidRPr="003F470E">
        <w:rPr>
          <w:sz w:val="28"/>
          <w:szCs w:val="28"/>
        </w:rPr>
        <w:t xml:space="preserve"> методом плазменного напыления </w:t>
      </w:r>
      <w:r>
        <w:rPr>
          <w:sz w:val="28"/>
          <w:szCs w:val="28"/>
        </w:rPr>
        <w:t xml:space="preserve">порошков Ti/SiC/графит с последующим отжигом </w:t>
      </w:r>
      <w:r w:rsidRPr="003F470E">
        <w:rPr>
          <w:sz w:val="28"/>
          <w:szCs w:val="28"/>
        </w:rPr>
        <w:t>в атмосфере Ar при 500-1000 °C. Результаты показали, что композитные покрытия до и после отжига были в основном из фаз Ti</w:t>
      </w:r>
      <w:r w:rsidRPr="003F470E">
        <w:rPr>
          <w:sz w:val="28"/>
          <w:szCs w:val="28"/>
          <w:vertAlign w:val="subscript"/>
        </w:rPr>
        <w:t>3</w:t>
      </w:r>
      <w:r w:rsidRPr="003F470E">
        <w:rPr>
          <w:sz w:val="28"/>
          <w:szCs w:val="28"/>
        </w:rPr>
        <w:t>SiC</w:t>
      </w:r>
      <w:r w:rsidRPr="003F470E">
        <w:rPr>
          <w:sz w:val="28"/>
          <w:szCs w:val="28"/>
          <w:vertAlign w:val="subscript"/>
        </w:rPr>
        <w:t>2</w:t>
      </w:r>
      <w:r w:rsidRPr="003F470E">
        <w:rPr>
          <w:sz w:val="28"/>
          <w:szCs w:val="28"/>
        </w:rPr>
        <w:t>, Ti</w:t>
      </w:r>
      <w:r w:rsidRPr="003F470E">
        <w:rPr>
          <w:sz w:val="28"/>
          <w:szCs w:val="28"/>
          <w:vertAlign w:val="subscript"/>
        </w:rPr>
        <w:t>5</w:t>
      </w:r>
      <w:r w:rsidRPr="003F470E">
        <w:rPr>
          <w:sz w:val="28"/>
          <w:szCs w:val="28"/>
        </w:rPr>
        <w:t>Si</w:t>
      </w:r>
      <w:r w:rsidRPr="003F470E">
        <w:rPr>
          <w:sz w:val="28"/>
          <w:szCs w:val="28"/>
          <w:vertAlign w:val="subscript"/>
        </w:rPr>
        <w:t>3</w:t>
      </w:r>
      <w:r w:rsidRPr="003F470E">
        <w:rPr>
          <w:sz w:val="28"/>
          <w:szCs w:val="28"/>
        </w:rPr>
        <w:t xml:space="preserve"> и TiC. Обработка отжигом не оказала существенного влияния </w:t>
      </w:r>
      <w:r>
        <w:rPr>
          <w:sz w:val="28"/>
          <w:szCs w:val="28"/>
        </w:rPr>
        <w:t>на фазовый состав покрытий</w:t>
      </w:r>
      <w:r w:rsidRPr="003F470E">
        <w:rPr>
          <w:sz w:val="28"/>
          <w:szCs w:val="28"/>
        </w:rPr>
        <w:t xml:space="preserve">, но способствовала образованию более однородных микроструктур с уменьшенной пористостью и увеличенными микротрещинами. </w:t>
      </w:r>
    </w:p>
    <w:p w14:paraId="2BE137BE" w14:textId="77777777" w:rsidR="0010166F" w:rsidRDefault="00481CF5" w:rsidP="0010166F">
      <w:pPr>
        <w:tabs>
          <w:tab w:val="left" w:pos="1080"/>
        </w:tabs>
        <w:ind w:firstLine="567"/>
        <w:jc w:val="both"/>
        <w:rPr>
          <w:sz w:val="28"/>
          <w:szCs w:val="28"/>
        </w:rPr>
      </w:pPr>
      <w:r w:rsidRPr="008832CB">
        <w:rPr>
          <w:sz w:val="28"/>
          <w:szCs w:val="28"/>
        </w:rPr>
        <w:t>Газотер</w:t>
      </w:r>
      <w:r w:rsidR="005C4319">
        <w:rPr>
          <w:sz w:val="28"/>
          <w:szCs w:val="28"/>
        </w:rPr>
        <w:t xml:space="preserve">мическими методами </w:t>
      </w:r>
      <w:r w:rsidR="005C4319" w:rsidRPr="00344D13">
        <w:rPr>
          <w:sz w:val="28"/>
          <w:szCs w:val="28"/>
        </w:rPr>
        <w:t>[</w:t>
      </w:r>
      <w:r w:rsidR="00E248BE" w:rsidRPr="00344D13">
        <w:rPr>
          <w:sz w:val="28"/>
          <w:szCs w:val="28"/>
        </w:rPr>
        <w:t>70</w:t>
      </w:r>
      <w:r w:rsidR="009B4F29" w:rsidRPr="00344D13">
        <w:rPr>
          <w:sz w:val="28"/>
          <w:szCs w:val="28"/>
        </w:rPr>
        <w:t>-</w:t>
      </w:r>
      <w:r w:rsidR="00C32753" w:rsidRPr="00344D13">
        <w:rPr>
          <w:sz w:val="28"/>
          <w:szCs w:val="28"/>
        </w:rPr>
        <w:t>7</w:t>
      </w:r>
      <w:r w:rsidR="00DF51F0">
        <w:rPr>
          <w:sz w:val="28"/>
          <w:szCs w:val="28"/>
        </w:rPr>
        <w:t>3</w:t>
      </w:r>
      <w:r w:rsidRPr="00344D13">
        <w:rPr>
          <w:sz w:val="28"/>
          <w:szCs w:val="28"/>
        </w:rPr>
        <w:t xml:space="preserve">] пока не удалось создать покрытия желаемой фазовой чистоты, хотя эти способы считаются перспективными для получения антикоррозийных и </w:t>
      </w:r>
      <w:r w:rsidR="00426AC3" w:rsidRPr="00344D13">
        <w:rPr>
          <w:sz w:val="28"/>
          <w:szCs w:val="28"/>
        </w:rPr>
        <w:t>износостойких</w:t>
      </w:r>
      <w:r w:rsidRPr="00344D13">
        <w:rPr>
          <w:sz w:val="28"/>
          <w:szCs w:val="28"/>
        </w:rPr>
        <w:t xml:space="preserve"> покрытий из MAX-фаз на крупногабаритных изделиях.</w:t>
      </w:r>
      <w:r w:rsidR="005C4319" w:rsidRPr="00344D13">
        <w:rPr>
          <w:sz w:val="28"/>
          <w:szCs w:val="28"/>
        </w:rPr>
        <w:t xml:space="preserve"> </w:t>
      </w:r>
      <w:r w:rsidR="00426AC3" w:rsidRPr="00344D13">
        <w:rPr>
          <w:sz w:val="28"/>
          <w:szCs w:val="28"/>
        </w:rPr>
        <w:t>В целом, толстые (&gt;100 мкм) и плотные Ti</w:t>
      </w:r>
      <w:r w:rsidR="00426AC3" w:rsidRPr="00344D13">
        <w:rPr>
          <w:sz w:val="28"/>
          <w:szCs w:val="28"/>
          <w:vertAlign w:val="subscript"/>
        </w:rPr>
        <w:t>2</w:t>
      </w:r>
      <w:r w:rsidR="00426AC3" w:rsidRPr="00344D13">
        <w:rPr>
          <w:sz w:val="28"/>
          <w:szCs w:val="28"/>
        </w:rPr>
        <w:t>AlC-покрытия были нанесены методом высокоскоростного распылен</w:t>
      </w:r>
      <w:r w:rsidR="005C4319" w:rsidRPr="00344D13">
        <w:rPr>
          <w:sz w:val="28"/>
          <w:szCs w:val="28"/>
        </w:rPr>
        <w:t>ия кислородного топлива (HVOF) [</w:t>
      </w:r>
      <w:r w:rsidR="00C32753" w:rsidRPr="00344D13">
        <w:rPr>
          <w:sz w:val="28"/>
          <w:szCs w:val="28"/>
        </w:rPr>
        <w:t>7</w:t>
      </w:r>
      <w:r w:rsidR="00DF51F0">
        <w:rPr>
          <w:sz w:val="28"/>
          <w:szCs w:val="28"/>
        </w:rPr>
        <w:t>4</w:t>
      </w:r>
      <w:r w:rsidR="005C4319" w:rsidRPr="00344D13">
        <w:rPr>
          <w:sz w:val="28"/>
          <w:szCs w:val="28"/>
        </w:rPr>
        <w:t>]</w:t>
      </w:r>
      <w:r w:rsidR="00426AC3" w:rsidRPr="00344D13">
        <w:rPr>
          <w:sz w:val="28"/>
          <w:szCs w:val="28"/>
        </w:rPr>
        <w:t>, а Ti</w:t>
      </w:r>
      <w:r w:rsidR="00426AC3" w:rsidRPr="00344D13">
        <w:rPr>
          <w:sz w:val="28"/>
          <w:szCs w:val="28"/>
          <w:vertAlign w:val="subscript"/>
        </w:rPr>
        <w:t>3</w:t>
      </w:r>
      <w:r w:rsidR="00426AC3" w:rsidRPr="00344D13">
        <w:rPr>
          <w:sz w:val="28"/>
          <w:szCs w:val="28"/>
        </w:rPr>
        <w:t>SiC</w:t>
      </w:r>
      <w:r w:rsidR="00426AC3" w:rsidRPr="00344D13">
        <w:rPr>
          <w:sz w:val="28"/>
          <w:szCs w:val="28"/>
          <w:vertAlign w:val="subscript"/>
        </w:rPr>
        <w:t>2</w:t>
      </w:r>
      <w:r w:rsidR="00426AC3" w:rsidRPr="00344D13">
        <w:rPr>
          <w:sz w:val="28"/>
          <w:szCs w:val="28"/>
        </w:rPr>
        <w:t xml:space="preserve">-покрытия были получены методом реакционного плазменного распыления </w:t>
      </w:r>
      <w:r w:rsidR="005C4319" w:rsidRPr="00344D13">
        <w:rPr>
          <w:sz w:val="28"/>
          <w:szCs w:val="28"/>
        </w:rPr>
        <w:t>[</w:t>
      </w:r>
      <w:r w:rsidR="009B4F29" w:rsidRPr="00344D13">
        <w:rPr>
          <w:sz w:val="28"/>
          <w:szCs w:val="28"/>
        </w:rPr>
        <w:t>7</w:t>
      </w:r>
      <w:r w:rsidR="00DF51F0">
        <w:rPr>
          <w:sz w:val="28"/>
          <w:szCs w:val="28"/>
        </w:rPr>
        <w:t>5</w:t>
      </w:r>
      <w:r w:rsidR="005C4319" w:rsidRPr="00344D13">
        <w:rPr>
          <w:sz w:val="28"/>
          <w:szCs w:val="28"/>
        </w:rPr>
        <w:t>]</w:t>
      </w:r>
      <w:r w:rsidR="00426AC3" w:rsidRPr="00344D13">
        <w:rPr>
          <w:sz w:val="28"/>
          <w:szCs w:val="28"/>
        </w:rPr>
        <w:t xml:space="preserve">. Однако сохранение </w:t>
      </w:r>
      <w:r w:rsidR="008B205B" w:rsidRPr="00344D13">
        <w:rPr>
          <w:sz w:val="28"/>
          <w:szCs w:val="28"/>
        </w:rPr>
        <w:t>М</w:t>
      </w:r>
      <w:r w:rsidR="00DF51F0">
        <w:rPr>
          <w:sz w:val="28"/>
          <w:szCs w:val="28"/>
        </w:rPr>
        <w:t>А</w:t>
      </w:r>
      <w:r w:rsidR="008B205B" w:rsidRPr="00344D13">
        <w:rPr>
          <w:sz w:val="28"/>
          <w:szCs w:val="28"/>
        </w:rPr>
        <w:t>Х-</w:t>
      </w:r>
      <w:r w:rsidR="00426AC3" w:rsidRPr="00344D13">
        <w:rPr>
          <w:sz w:val="28"/>
          <w:szCs w:val="28"/>
        </w:rPr>
        <w:t>фаз в покрытии и окисл</w:t>
      </w:r>
      <w:r w:rsidR="00D544A4" w:rsidRPr="00344D13">
        <w:rPr>
          <w:sz w:val="28"/>
          <w:szCs w:val="28"/>
        </w:rPr>
        <w:t xml:space="preserve">ение не дали </w:t>
      </w:r>
      <w:r w:rsidR="00426AC3" w:rsidRPr="00344D13">
        <w:rPr>
          <w:sz w:val="28"/>
          <w:szCs w:val="28"/>
        </w:rPr>
        <w:t xml:space="preserve">удовлетворительные результаты. </w:t>
      </w:r>
      <w:r w:rsidR="00D544A4" w:rsidRPr="00344D13">
        <w:rPr>
          <w:sz w:val="28"/>
          <w:szCs w:val="28"/>
        </w:rPr>
        <w:t>В работе [</w:t>
      </w:r>
      <w:r w:rsidR="00344D13" w:rsidRPr="00344D13">
        <w:rPr>
          <w:sz w:val="28"/>
          <w:szCs w:val="28"/>
        </w:rPr>
        <w:t>7</w:t>
      </w:r>
      <w:r w:rsidR="00DF51F0">
        <w:rPr>
          <w:sz w:val="28"/>
          <w:szCs w:val="28"/>
        </w:rPr>
        <w:t>6</w:t>
      </w:r>
      <w:r w:rsidR="00D544A4" w:rsidRPr="00344D13">
        <w:rPr>
          <w:sz w:val="28"/>
          <w:szCs w:val="28"/>
        </w:rPr>
        <w:t>]</w:t>
      </w:r>
      <w:r w:rsidR="00D544A4">
        <w:rPr>
          <w:sz w:val="28"/>
          <w:szCs w:val="28"/>
        </w:rPr>
        <w:t xml:space="preserve"> сообщается </w:t>
      </w:r>
      <w:r w:rsidR="00D544A4" w:rsidRPr="000F78C1">
        <w:rPr>
          <w:sz w:val="28"/>
          <w:szCs w:val="28"/>
        </w:rPr>
        <w:t>внутреннее расслоени</w:t>
      </w:r>
      <w:r w:rsidR="00D544A4">
        <w:rPr>
          <w:sz w:val="28"/>
          <w:szCs w:val="28"/>
        </w:rPr>
        <w:t>е покрытий</w:t>
      </w:r>
      <w:r w:rsidR="00D544A4" w:rsidRPr="000F78C1">
        <w:rPr>
          <w:sz w:val="28"/>
          <w:szCs w:val="28"/>
        </w:rPr>
        <w:t xml:space="preserve"> Ti</w:t>
      </w:r>
      <w:r w:rsidR="00D544A4" w:rsidRPr="000F78C1">
        <w:rPr>
          <w:sz w:val="28"/>
          <w:szCs w:val="28"/>
          <w:vertAlign w:val="subscript"/>
        </w:rPr>
        <w:t>2</w:t>
      </w:r>
      <w:r w:rsidR="00D544A4">
        <w:rPr>
          <w:sz w:val="28"/>
          <w:szCs w:val="28"/>
        </w:rPr>
        <w:t>AlC, полученных методом холодного распыления.</w:t>
      </w:r>
    </w:p>
    <w:p w14:paraId="7A243668" w14:textId="77777777" w:rsidR="00546B1D" w:rsidRDefault="0010166F" w:rsidP="00546B1D">
      <w:pPr>
        <w:tabs>
          <w:tab w:val="left" w:pos="1080"/>
        </w:tabs>
        <w:ind w:firstLine="567"/>
        <w:jc w:val="both"/>
        <w:rPr>
          <w:sz w:val="28"/>
          <w:szCs w:val="28"/>
        </w:rPr>
      </w:pPr>
      <w:r>
        <w:rPr>
          <w:sz w:val="28"/>
          <w:szCs w:val="28"/>
        </w:rPr>
        <w:t xml:space="preserve">В работе </w:t>
      </w:r>
      <w:r w:rsidRPr="00744CDE">
        <w:rPr>
          <w:sz w:val="28"/>
          <w:szCs w:val="28"/>
        </w:rPr>
        <w:t>[</w:t>
      </w:r>
      <w:r w:rsidR="00DF51F0">
        <w:rPr>
          <w:sz w:val="28"/>
          <w:szCs w:val="28"/>
        </w:rPr>
        <w:t>77</w:t>
      </w:r>
      <w:r w:rsidRPr="00744CDE">
        <w:rPr>
          <w:sz w:val="28"/>
          <w:szCs w:val="28"/>
        </w:rPr>
        <w:t xml:space="preserve">] </w:t>
      </w:r>
      <w:r w:rsidR="00B2506D" w:rsidRPr="00744CDE">
        <w:rPr>
          <w:sz w:val="28"/>
          <w:szCs w:val="28"/>
        </w:rPr>
        <w:t xml:space="preserve">продемонстрировано высокоскоростное распыление кислородного топлива (HVOF) для </w:t>
      </w:r>
      <w:r>
        <w:rPr>
          <w:sz w:val="28"/>
          <w:szCs w:val="28"/>
        </w:rPr>
        <w:t xml:space="preserve">нанесения </w:t>
      </w:r>
      <w:r w:rsidR="00B2506D" w:rsidRPr="00744CDE">
        <w:rPr>
          <w:sz w:val="28"/>
          <w:szCs w:val="28"/>
        </w:rPr>
        <w:t>покрытий Ti</w:t>
      </w:r>
      <w:r w:rsidR="00B2506D" w:rsidRPr="00344D13">
        <w:rPr>
          <w:sz w:val="28"/>
          <w:szCs w:val="28"/>
          <w:vertAlign w:val="subscript"/>
        </w:rPr>
        <w:t>2</w:t>
      </w:r>
      <w:r w:rsidR="00B2506D" w:rsidRPr="00744CDE">
        <w:rPr>
          <w:sz w:val="28"/>
          <w:szCs w:val="28"/>
        </w:rPr>
        <w:t>AlC</w:t>
      </w:r>
      <w:r>
        <w:rPr>
          <w:sz w:val="28"/>
          <w:szCs w:val="28"/>
        </w:rPr>
        <w:t xml:space="preserve"> с </w:t>
      </w:r>
      <w:r w:rsidR="007513F1">
        <w:rPr>
          <w:sz w:val="28"/>
          <w:szCs w:val="28"/>
        </w:rPr>
        <w:t>небольшим</w:t>
      </w:r>
      <w:r>
        <w:rPr>
          <w:sz w:val="28"/>
          <w:szCs w:val="28"/>
        </w:rPr>
        <w:t xml:space="preserve"> содержанием фаз </w:t>
      </w:r>
      <w:r w:rsidRPr="00744CDE">
        <w:rPr>
          <w:sz w:val="28"/>
          <w:szCs w:val="28"/>
        </w:rPr>
        <w:t>Ti</w:t>
      </w:r>
      <w:r w:rsidRPr="00344D13">
        <w:rPr>
          <w:sz w:val="28"/>
          <w:szCs w:val="28"/>
          <w:vertAlign w:val="subscript"/>
        </w:rPr>
        <w:t>3</w:t>
      </w:r>
      <w:r w:rsidRPr="00744CDE">
        <w:rPr>
          <w:sz w:val="28"/>
          <w:szCs w:val="28"/>
        </w:rPr>
        <w:t>AlC</w:t>
      </w:r>
      <w:r w:rsidRPr="00344D13">
        <w:rPr>
          <w:sz w:val="28"/>
          <w:szCs w:val="28"/>
          <w:vertAlign w:val="subscript"/>
        </w:rPr>
        <w:t>2</w:t>
      </w:r>
      <w:r>
        <w:rPr>
          <w:sz w:val="28"/>
          <w:szCs w:val="28"/>
        </w:rPr>
        <w:t xml:space="preserve">, </w:t>
      </w:r>
      <w:r w:rsidRPr="00744CDE">
        <w:rPr>
          <w:sz w:val="28"/>
          <w:szCs w:val="28"/>
        </w:rPr>
        <w:t>TiC</w:t>
      </w:r>
      <w:r w:rsidR="007513F1">
        <w:rPr>
          <w:sz w:val="28"/>
          <w:szCs w:val="28"/>
        </w:rPr>
        <w:t xml:space="preserve"> и </w:t>
      </w:r>
      <w:r w:rsidRPr="00744CDE">
        <w:rPr>
          <w:sz w:val="28"/>
          <w:szCs w:val="28"/>
        </w:rPr>
        <w:t>TiAl</w:t>
      </w:r>
      <w:r w:rsidRPr="00344D13">
        <w:rPr>
          <w:sz w:val="28"/>
          <w:szCs w:val="28"/>
          <w:vertAlign w:val="subscript"/>
        </w:rPr>
        <w:t>x</w:t>
      </w:r>
      <w:r>
        <w:rPr>
          <w:sz w:val="28"/>
          <w:szCs w:val="28"/>
        </w:rPr>
        <w:t xml:space="preserve">. </w:t>
      </w:r>
      <w:r w:rsidR="007513F1">
        <w:rPr>
          <w:sz w:val="28"/>
          <w:szCs w:val="28"/>
        </w:rPr>
        <w:t xml:space="preserve">Схожие результаты были получены при плазменным напылении </w:t>
      </w:r>
      <w:r w:rsidR="007513F1" w:rsidRPr="00744CDE">
        <w:rPr>
          <w:sz w:val="28"/>
          <w:szCs w:val="28"/>
        </w:rPr>
        <w:t>порошковых смесей Ti, SiC и графита</w:t>
      </w:r>
      <w:r w:rsidR="007513F1">
        <w:rPr>
          <w:sz w:val="28"/>
          <w:szCs w:val="28"/>
        </w:rPr>
        <w:t xml:space="preserve">, т.е. в составе покрытий объемная доля МАХ-фаз </w:t>
      </w:r>
      <w:r w:rsidR="007513F1" w:rsidRPr="00744CDE">
        <w:rPr>
          <w:sz w:val="28"/>
          <w:szCs w:val="28"/>
        </w:rPr>
        <w:t>Ti</w:t>
      </w:r>
      <w:r w:rsidR="007513F1" w:rsidRPr="00A74D6A">
        <w:rPr>
          <w:sz w:val="28"/>
          <w:szCs w:val="28"/>
          <w:vertAlign w:val="subscript"/>
        </w:rPr>
        <w:t>3</w:t>
      </w:r>
      <w:r w:rsidR="007513F1" w:rsidRPr="00744CDE">
        <w:rPr>
          <w:sz w:val="28"/>
          <w:szCs w:val="28"/>
        </w:rPr>
        <w:t>SiC</w:t>
      </w:r>
      <w:r w:rsidR="007513F1" w:rsidRPr="00A74D6A">
        <w:rPr>
          <w:sz w:val="28"/>
          <w:szCs w:val="28"/>
          <w:vertAlign w:val="subscript"/>
        </w:rPr>
        <w:t>2</w:t>
      </w:r>
      <w:r w:rsidR="007513F1">
        <w:rPr>
          <w:sz w:val="28"/>
          <w:szCs w:val="28"/>
        </w:rPr>
        <w:t xml:space="preserve"> составила 15-19</w:t>
      </w:r>
      <w:r w:rsidR="007513F1" w:rsidRPr="00744CDE">
        <w:rPr>
          <w:sz w:val="28"/>
          <w:szCs w:val="28"/>
        </w:rPr>
        <w:t xml:space="preserve"> %</w:t>
      </w:r>
      <w:r w:rsidR="007513F1">
        <w:rPr>
          <w:sz w:val="28"/>
          <w:szCs w:val="28"/>
        </w:rPr>
        <w:t xml:space="preserve"> и из фазы </w:t>
      </w:r>
      <w:r w:rsidR="007513F1" w:rsidRPr="00744CDE">
        <w:rPr>
          <w:sz w:val="28"/>
          <w:szCs w:val="28"/>
        </w:rPr>
        <w:t>TiC</w:t>
      </w:r>
      <w:r w:rsidR="007513F1" w:rsidRPr="00A74D6A">
        <w:rPr>
          <w:sz w:val="28"/>
          <w:szCs w:val="28"/>
          <w:vertAlign w:val="subscript"/>
        </w:rPr>
        <w:t>x</w:t>
      </w:r>
      <w:r w:rsidR="007513F1" w:rsidRPr="00744CDE">
        <w:rPr>
          <w:sz w:val="28"/>
          <w:szCs w:val="28"/>
        </w:rPr>
        <w:t xml:space="preserve"> и Ti</w:t>
      </w:r>
      <w:r w:rsidR="007513F1" w:rsidRPr="00344D13">
        <w:rPr>
          <w:sz w:val="28"/>
          <w:szCs w:val="28"/>
          <w:vertAlign w:val="subscript"/>
        </w:rPr>
        <w:t>5</w:t>
      </w:r>
      <w:r w:rsidR="007513F1" w:rsidRPr="00744CDE">
        <w:rPr>
          <w:sz w:val="28"/>
          <w:szCs w:val="28"/>
        </w:rPr>
        <w:t>Si</w:t>
      </w:r>
      <w:r w:rsidR="007513F1" w:rsidRPr="00344D13">
        <w:rPr>
          <w:sz w:val="28"/>
          <w:szCs w:val="28"/>
          <w:vertAlign w:val="subscript"/>
        </w:rPr>
        <w:t>3</w:t>
      </w:r>
      <w:r w:rsidR="007513F1" w:rsidRPr="00744CDE">
        <w:rPr>
          <w:sz w:val="28"/>
          <w:szCs w:val="28"/>
        </w:rPr>
        <w:t xml:space="preserve"> [</w:t>
      </w:r>
      <w:r w:rsidR="00A74D6A">
        <w:rPr>
          <w:sz w:val="28"/>
          <w:szCs w:val="28"/>
        </w:rPr>
        <w:t>75</w:t>
      </w:r>
      <w:r w:rsidR="007513F1" w:rsidRPr="00744CDE">
        <w:rPr>
          <w:sz w:val="28"/>
          <w:szCs w:val="28"/>
        </w:rPr>
        <w:t>].</w:t>
      </w:r>
      <w:r w:rsidR="00546B1D">
        <w:rPr>
          <w:sz w:val="28"/>
          <w:szCs w:val="28"/>
        </w:rPr>
        <w:t xml:space="preserve"> Эт</w:t>
      </w:r>
      <w:r w:rsidR="00B2506D" w:rsidRPr="00744CDE">
        <w:rPr>
          <w:sz w:val="28"/>
          <w:szCs w:val="28"/>
        </w:rPr>
        <w:t>и методы являются потенциальными технологическими подходами для изготовления Ti</w:t>
      </w:r>
      <w:r w:rsidR="00B2506D" w:rsidRPr="00A74D6A">
        <w:rPr>
          <w:sz w:val="28"/>
          <w:szCs w:val="28"/>
          <w:vertAlign w:val="subscript"/>
        </w:rPr>
        <w:t>2</w:t>
      </w:r>
      <w:r w:rsidR="00B2506D" w:rsidRPr="00744CDE">
        <w:rPr>
          <w:sz w:val="28"/>
          <w:szCs w:val="28"/>
        </w:rPr>
        <w:t>AlC и Ti</w:t>
      </w:r>
      <w:r w:rsidR="00B2506D" w:rsidRPr="00A74D6A">
        <w:rPr>
          <w:sz w:val="28"/>
          <w:szCs w:val="28"/>
          <w:vertAlign w:val="subscript"/>
        </w:rPr>
        <w:t>3</w:t>
      </w:r>
      <w:r w:rsidR="00B2506D" w:rsidRPr="00744CDE">
        <w:rPr>
          <w:sz w:val="28"/>
          <w:szCs w:val="28"/>
        </w:rPr>
        <w:t>SiC</w:t>
      </w:r>
      <w:r w:rsidR="00B2506D" w:rsidRPr="00A74D6A">
        <w:rPr>
          <w:sz w:val="28"/>
          <w:szCs w:val="28"/>
          <w:vertAlign w:val="subscript"/>
        </w:rPr>
        <w:t>2</w:t>
      </w:r>
      <w:r w:rsidR="00B2506D" w:rsidRPr="00744CDE">
        <w:rPr>
          <w:sz w:val="28"/>
          <w:szCs w:val="28"/>
        </w:rPr>
        <w:t xml:space="preserve"> в качестве покрытий на крупных инженерных компонентах. Однако</w:t>
      </w:r>
      <w:r w:rsidR="00617709">
        <w:rPr>
          <w:sz w:val="28"/>
          <w:szCs w:val="28"/>
        </w:rPr>
        <w:t xml:space="preserve"> проблема получения покрытий с большим содержанием МАХ-фаз и достаточно чистых по фазе </w:t>
      </w:r>
      <w:r w:rsidR="00617709" w:rsidRPr="00744CDE">
        <w:rPr>
          <w:sz w:val="28"/>
          <w:szCs w:val="28"/>
        </w:rPr>
        <w:t>покрытий</w:t>
      </w:r>
      <w:r w:rsidR="00617709">
        <w:rPr>
          <w:sz w:val="28"/>
          <w:szCs w:val="28"/>
        </w:rPr>
        <w:t xml:space="preserve"> является не решенной задачей газотермического напыления.</w:t>
      </w:r>
    </w:p>
    <w:p w14:paraId="5A48316F" w14:textId="77777777" w:rsidR="00AF075D" w:rsidRDefault="00D83163" w:rsidP="00690EF4">
      <w:pPr>
        <w:widowControl w:val="0"/>
        <w:autoSpaceDE w:val="0"/>
        <w:autoSpaceDN w:val="0"/>
        <w:adjustRightInd w:val="0"/>
        <w:ind w:right="74" w:firstLine="703"/>
        <w:jc w:val="both"/>
        <w:rPr>
          <w:sz w:val="28"/>
          <w:szCs w:val="28"/>
        </w:rPr>
      </w:pPr>
      <w:r w:rsidRPr="007E446D">
        <w:rPr>
          <w:sz w:val="28"/>
          <w:szCs w:val="28"/>
        </w:rPr>
        <w:t>В последнее время проявляется большой</w:t>
      </w:r>
      <w:r w:rsidR="00B67039">
        <w:rPr>
          <w:sz w:val="28"/>
          <w:szCs w:val="28"/>
        </w:rPr>
        <w:t xml:space="preserve"> </w:t>
      </w:r>
      <w:r w:rsidRPr="007E446D">
        <w:rPr>
          <w:sz w:val="28"/>
          <w:szCs w:val="28"/>
        </w:rPr>
        <w:t>интерес к высокоскоростным технологиям напыления покрытий, которые характеризуются высокой производительностью, универсальностью, простотой в автоматизации, практически неограниченностью размеров, покрываемых поверхностей</w:t>
      </w:r>
      <w:r w:rsidR="00656352">
        <w:rPr>
          <w:sz w:val="28"/>
          <w:szCs w:val="28"/>
        </w:rPr>
        <w:t xml:space="preserve"> </w:t>
      </w:r>
      <w:r w:rsidR="00656352" w:rsidRPr="00656352">
        <w:rPr>
          <w:sz w:val="28"/>
          <w:szCs w:val="28"/>
        </w:rPr>
        <w:t>[</w:t>
      </w:r>
      <w:r w:rsidR="00116118">
        <w:rPr>
          <w:sz w:val="28"/>
          <w:szCs w:val="28"/>
        </w:rPr>
        <w:t>78</w:t>
      </w:r>
      <w:r w:rsidR="00656352" w:rsidRPr="00656352">
        <w:rPr>
          <w:sz w:val="28"/>
          <w:szCs w:val="28"/>
        </w:rPr>
        <w:t>-</w:t>
      </w:r>
      <w:r w:rsidR="0087376D">
        <w:rPr>
          <w:sz w:val="28"/>
          <w:szCs w:val="28"/>
        </w:rPr>
        <w:t>8</w:t>
      </w:r>
      <w:r w:rsidR="00BE6235">
        <w:rPr>
          <w:sz w:val="28"/>
          <w:szCs w:val="28"/>
        </w:rPr>
        <w:t>7</w:t>
      </w:r>
      <w:r w:rsidR="00656352" w:rsidRPr="00656352">
        <w:rPr>
          <w:sz w:val="28"/>
          <w:szCs w:val="28"/>
        </w:rPr>
        <w:t xml:space="preserve">]. </w:t>
      </w:r>
      <w:r w:rsidRPr="007E446D">
        <w:rPr>
          <w:sz w:val="28"/>
          <w:szCs w:val="28"/>
        </w:rPr>
        <w:t xml:space="preserve">  Высокоскоростные способы напыления позволяют значительно расширить возможности традиционного газотермического напыления покрытий, используемого для защиты деталей от износа и коррозии</w:t>
      </w:r>
      <w:r w:rsidR="00C32960">
        <w:rPr>
          <w:sz w:val="28"/>
          <w:szCs w:val="28"/>
        </w:rPr>
        <w:t xml:space="preserve"> </w:t>
      </w:r>
      <w:r w:rsidR="00C32960" w:rsidRPr="00656352">
        <w:rPr>
          <w:sz w:val="28"/>
          <w:szCs w:val="28"/>
        </w:rPr>
        <w:t>[</w:t>
      </w:r>
      <w:r w:rsidR="00784470">
        <w:rPr>
          <w:sz w:val="28"/>
          <w:szCs w:val="28"/>
        </w:rPr>
        <w:t>89</w:t>
      </w:r>
      <w:r w:rsidR="008F7B90" w:rsidRPr="008F7B90">
        <w:rPr>
          <w:sz w:val="28"/>
          <w:szCs w:val="28"/>
        </w:rPr>
        <w:t>,90</w:t>
      </w:r>
      <w:r w:rsidR="00C32960" w:rsidRPr="00656352">
        <w:rPr>
          <w:sz w:val="28"/>
          <w:szCs w:val="28"/>
        </w:rPr>
        <w:t>]</w:t>
      </w:r>
      <w:r w:rsidRPr="007E446D">
        <w:rPr>
          <w:sz w:val="28"/>
          <w:szCs w:val="28"/>
        </w:rPr>
        <w:t>. К газотермическим высокоскоростным способам получения покрытий относятся методы детонационного</w:t>
      </w:r>
      <w:r w:rsidR="008F7B90" w:rsidRPr="008F7B90">
        <w:rPr>
          <w:sz w:val="28"/>
          <w:szCs w:val="28"/>
        </w:rPr>
        <w:t xml:space="preserve"> </w:t>
      </w:r>
      <w:r w:rsidR="008F7B90" w:rsidRPr="002C31AD">
        <w:rPr>
          <w:sz w:val="28"/>
          <w:szCs w:val="28"/>
        </w:rPr>
        <w:t>[91</w:t>
      </w:r>
      <w:r w:rsidR="00A97EB6" w:rsidRPr="00A97EB6">
        <w:rPr>
          <w:sz w:val="28"/>
          <w:szCs w:val="28"/>
        </w:rPr>
        <w:t>,92</w:t>
      </w:r>
      <w:r w:rsidR="008F7B90" w:rsidRPr="002C31AD">
        <w:rPr>
          <w:sz w:val="28"/>
          <w:szCs w:val="28"/>
        </w:rPr>
        <w:t>]</w:t>
      </w:r>
      <w:r w:rsidRPr="007E446D">
        <w:rPr>
          <w:sz w:val="28"/>
          <w:szCs w:val="28"/>
        </w:rPr>
        <w:t>, сверхзвукового воздушно-газового плазменного (СВГПН)</w:t>
      </w:r>
      <w:r w:rsidR="008F7B90" w:rsidRPr="008F7B90">
        <w:rPr>
          <w:sz w:val="28"/>
          <w:szCs w:val="28"/>
        </w:rPr>
        <w:t xml:space="preserve"> </w:t>
      </w:r>
      <w:r w:rsidR="008F7B90" w:rsidRPr="002C31AD">
        <w:rPr>
          <w:sz w:val="28"/>
          <w:szCs w:val="28"/>
        </w:rPr>
        <w:t>[9</w:t>
      </w:r>
      <w:r w:rsidR="00A97EB6" w:rsidRPr="00A97EB6">
        <w:rPr>
          <w:sz w:val="28"/>
          <w:szCs w:val="28"/>
        </w:rPr>
        <w:t>3,94</w:t>
      </w:r>
      <w:r w:rsidR="008F7B90" w:rsidRPr="002C31AD">
        <w:rPr>
          <w:sz w:val="28"/>
          <w:szCs w:val="28"/>
        </w:rPr>
        <w:t>]</w:t>
      </w:r>
      <w:r w:rsidR="008F7B90" w:rsidRPr="007E446D">
        <w:rPr>
          <w:sz w:val="28"/>
          <w:szCs w:val="28"/>
        </w:rPr>
        <w:t xml:space="preserve"> и</w:t>
      </w:r>
      <w:r w:rsidRPr="007E446D">
        <w:rPr>
          <w:sz w:val="28"/>
          <w:szCs w:val="28"/>
        </w:rPr>
        <w:t xml:space="preserve"> сверхзвукового газопламенного (HVOF) напыления </w:t>
      </w:r>
      <w:bookmarkStart w:id="23" w:name="_Hlk96943346"/>
      <w:r w:rsidRPr="002C31AD">
        <w:rPr>
          <w:sz w:val="28"/>
          <w:szCs w:val="28"/>
        </w:rPr>
        <w:t>[</w:t>
      </w:r>
      <w:r w:rsidR="008F7B90" w:rsidRPr="008F7B90">
        <w:rPr>
          <w:sz w:val="28"/>
          <w:szCs w:val="28"/>
        </w:rPr>
        <w:t>9</w:t>
      </w:r>
      <w:r w:rsidR="00A97EB6" w:rsidRPr="00A97EB6">
        <w:rPr>
          <w:sz w:val="28"/>
          <w:szCs w:val="28"/>
        </w:rPr>
        <w:t>5,96</w:t>
      </w:r>
      <w:r w:rsidRPr="002C31AD">
        <w:rPr>
          <w:sz w:val="28"/>
          <w:szCs w:val="28"/>
        </w:rPr>
        <w:t>].</w:t>
      </w:r>
      <w:r w:rsidRPr="007E446D">
        <w:rPr>
          <w:sz w:val="28"/>
          <w:szCs w:val="28"/>
        </w:rPr>
        <w:t xml:space="preserve"> </w:t>
      </w:r>
      <w:bookmarkEnd w:id="23"/>
      <w:r w:rsidRPr="007E446D">
        <w:rPr>
          <w:sz w:val="28"/>
          <w:szCs w:val="28"/>
        </w:rPr>
        <w:t xml:space="preserve">Среди них, наиболее перспективным является детонационное напыление. </w:t>
      </w:r>
    </w:p>
    <w:p w14:paraId="1E9D60B1" w14:textId="77777777" w:rsidR="0092446C" w:rsidRPr="00A32E27" w:rsidRDefault="00D83163" w:rsidP="0092446C">
      <w:pPr>
        <w:widowControl w:val="0"/>
        <w:autoSpaceDE w:val="0"/>
        <w:autoSpaceDN w:val="0"/>
        <w:adjustRightInd w:val="0"/>
        <w:ind w:right="74" w:firstLine="703"/>
        <w:jc w:val="both"/>
        <w:rPr>
          <w:bCs/>
          <w:sz w:val="28"/>
          <w:szCs w:val="28"/>
        </w:rPr>
      </w:pPr>
      <w:r w:rsidRPr="007E446D">
        <w:rPr>
          <w:sz w:val="28"/>
          <w:szCs w:val="28"/>
        </w:rPr>
        <w:lastRenderedPageBreak/>
        <w:t>Детонационное напыление является одним из методов газотермического напыления покрытий, который осуществляется с помощью специальной детонационной пушки, наполненной взрывчатой газовой смесью</w:t>
      </w:r>
      <w:r w:rsidR="002C31AD">
        <w:rPr>
          <w:sz w:val="28"/>
          <w:szCs w:val="28"/>
        </w:rPr>
        <w:t xml:space="preserve"> </w:t>
      </w:r>
      <w:r w:rsidR="002C31AD" w:rsidRPr="002C31AD">
        <w:rPr>
          <w:sz w:val="28"/>
          <w:szCs w:val="28"/>
        </w:rPr>
        <w:t>[</w:t>
      </w:r>
      <w:r w:rsidR="002C31AD">
        <w:rPr>
          <w:sz w:val="28"/>
          <w:szCs w:val="28"/>
        </w:rPr>
        <w:t>9</w:t>
      </w:r>
      <w:r w:rsidR="00A97EB6" w:rsidRPr="0028132E">
        <w:rPr>
          <w:sz w:val="28"/>
          <w:szCs w:val="28"/>
        </w:rPr>
        <w:t>7</w:t>
      </w:r>
      <w:r w:rsidR="00D261BE">
        <w:rPr>
          <w:sz w:val="28"/>
          <w:szCs w:val="28"/>
        </w:rPr>
        <w:t>-99</w:t>
      </w:r>
      <w:r w:rsidR="002C31AD" w:rsidRPr="002C31AD">
        <w:rPr>
          <w:sz w:val="28"/>
          <w:szCs w:val="28"/>
        </w:rPr>
        <w:t>].</w:t>
      </w:r>
      <w:r w:rsidRPr="007E446D">
        <w:rPr>
          <w:sz w:val="28"/>
          <w:szCs w:val="28"/>
        </w:rPr>
        <w:t xml:space="preserve"> В процессе детонации происходит разгон частиц порошка до высоких скоростей (до 1000 м/с), их плавление и осаждение на напыляемую поверхность. Достоинствами данного метода являются: низкая пористость покрытия, высокая прочность связи с основой обрабатываемой детали, незначительное термическое воздействие, позволяющее избегать нежелательных термонапряжений и коробления даже тонкостенных деталей сложной </w:t>
      </w:r>
      <w:r w:rsidRPr="00D618AF">
        <w:rPr>
          <w:sz w:val="28"/>
          <w:szCs w:val="28"/>
        </w:rPr>
        <w:t>конструкции [</w:t>
      </w:r>
      <w:r w:rsidR="00D261BE">
        <w:rPr>
          <w:sz w:val="28"/>
          <w:szCs w:val="28"/>
        </w:rPr>
        <w:t>100</w:t>
      </w:r>
      <w:r w:rsidRPr="00D618AF">
        <w:rPr>
          <w:sz w:val="28"/>
          <w:szCs w:val="28"/>
        </w:rPr>
        <w:t>].</w:t>
      </w:r>
      <w:r w:rsidR="0092446C" w:rsidRPr="0092446C">
        <w:rPr>
          <w:bCs/>
          <w:sz w:val="28"/>
          <w:szCs w:val="28"/>
        </w:rPr>
        <w:t xml:space="preserve"> </w:t>
      </w:r>
      <w:r w:rsidR="0092446C" w:rsidRPr="00A32E27">
        <w:rPr>
          <w:bCs/>
          <w:sz w:val="28"/>
          <w:szCs w:val="28"/>
        </w:rPr>
        <w:t>Сущность метода детонационного напыления (ДН) весьма проста: в водоохлаждаемую трубу (ствол) заполненную газовой взрывчатой смесью помещаются напыляемые частицы порошка после чег</w:t>
      </w:r>
      <w:r w:rsidR="0053034E">
        <w:rPr>
          <w:bCs/>
          <w:sz w:val="28"/>
          <w:szCs w:val="28"/>
        </w:rPr>
        <w:t xml:space="preserve">о в газе возбуждается детонация </w:t>
      </w:r>
      <w:r w:rsidR="0092446C" w:rsidRPr="00CC4809">
        <w:rPr>
          <w:sz w:val="28"/>
          <w:szCs w:val="28"/>
        </w:rPr>
        <w:t>[</w:t>
      </w:r>
      <w:r w:rsidR="00CC4809">
        <w:rPr>
          <w:sz w:val="28"/>
          <w:szCs w:val="28"/>
        </w:rPr>
        <w:t>10</w:t>
      </w:r>
      <w:r w:rsidR="00573D6C" w:rsidRPr="00573D6C">
        <w:rPr>
          <w:sz w:val="28"/>
          <w:szCs w:val="28"/>
        </w:rPr>
        <w:t>1</w:t>
      </w:r>
      <w:r w:rsidR="0092446C" w:rsidRPr="00CC4809">
        <w:rPr>
          <w:sz w:val="28"/>
          <w:szCs w:val="28"/>
        </w:rPr>
        <w:t>].</w:t>
      </w:r>
      <w:r w:rsidR="0092446C" w:rsidRPr="00A32E27">
        <w:rPr>
          <w:sz w:val="28"/>
          <w:szCs w:val="28"/>
        </w:rPr>
        <w:t xml:space="preserve"> </w:t>
      </w:r>
      <w:r w:rsidR="0092446C" w:rsidRPr="00A32E27">
        <w:rPr>
          <w:bCs/>
          <w:sz w:val="28"/>
          <w:szCs w:val="28"/>
        </w:rPr>
        <w:t xml:space="preserve"> Процесс напыления происходит на скоростях, превышающих скорость звука, и сам по себе является циклическим, именно поэтому во время напыления не происходит большой отдачи тепла поверхности подложки т.к. существуют небольшие паузы между выстрелами. Каждый цикл представляет собой впрыск под давлением воздушно-горючей смеси, которая в большинстве случаев состоит из ацетилена (C</w:t>
      </w:r>
      <w:r w:rsidR="0092446C" w:rsidRPr="00A32E27">
        <w:rPr>
          <w:bCs/>
          <w:sz w:val="28"/>
          <w:szCs w:val="28"/>
          <w:vertAlign w:val="subscript"/>
        </w:rPr>
        <w:t>2</w:t>
      </w:r>
      <w:r w:rsidR="0092446C" w:rsidRPr="00A32E27">
        <w:rPr>
          <w:bCs/>
          <w:sz w:val="28"/>
          <w:szCs w:val="28"/>
        </w:rPr>
        <w:t>H</w:t>
      </w:r>
      <w:r w:rsidR="0092446C" w:rsidRPr="00A32E27">
        <w:rPr>
          <w:bCs/>
          <w:sz w:val="28"/>
          <w:szCs w:val="28"/>
          <w:vertAlign w:val="subscript"/>
        </w:rPr>
        <w:t>2</w:t>
      </w:r>
      <w:r w:rsidR="0092446C" w:rsidRPr="00A32E27">
        <w:rPr>
          <w:bCs/>
          <w:sz w:val="28"/>
          <w:szCs w:val="28"/>
        </w:rPr>
        <w:t>) и кислорода (O</w:t>
      </w:r>
      <w:r w:rsidR="0092446C" w:rsidRPr="00A32E27">
        <w:rPr>
          <w:bCs/>
          <w:sz w:val="28"/>
          <w:szCs w:val="28"/>
          <w:vertAlign w:val="subscript"/>
        </w:rPr>
        <w:t>2</w:t>
      </w:r>
      <w:r w:rsidR="0092446C" w:rsidRPr="00A32E27">
        <w:rPr>
          <w:bCs/>
          <w:sz w:val="28"/>
          <w:szCs w:val="28"/>
        </w:rPr>
        <w:t>), после смешивания происходит инициализация взрыва путем её поджога (искра), за счёт ограниченного пространства и</w:t>
      </w:r>
      <w:r w:rsidR="0053034E">
        <w:rPr>
          <w:bCs/>
          <w:sz w:val="28"/>
          <w:szCs w:val="28"/>
        </w:rPr>
        <w:t xml:space="preserve"> </w:t>
      </w:r>
      <w:r w:rsidR="0092446C" w:rsidRPr="00A32E27">
        <w:rPr>
          <w:bCs/>
          <w:sz w:val="28"/>
          <w:szCs w:val="28"/>
        </w:rPr>
        <w:t>окислительно-восста</w:t>
      </w:r>
      <w:r w:rsidR="0053034E">
        <w:rPr>
          <w:bCs/>
          <w:sz w:val="28"/>
          <w:szCs w:val="28"/>
        </w:rPr>
        <w:t xml:space="preserve">новительной реакции </w:t>
      </w:r>
      <w:r w:rsidR="0092446C" w:rsidRPr="00A32E27">
        <w:rPr>
          <w:bCs/>
          <w:sz w:val="28"/>
          <w:szCs w:val="28"/>
        </w:rPr>
        <w:t>происходит детонация этой смеси и зарождение ударной волны, которая и переносит напыляемые частицы на подложку (реализуя механизм ―ударного‖ прессования)</w:t>
      </w:r>
      <w:r w:rsidR="0092446C" w:rsidRPr="00A32E27">
        <w:rPr>
          <w:sz w:val="28"/>
          <w:szCs w:val="28"/>
        </w:rPr>
        <w:t xml:space="preserve">. </w:t>
      </w:r>
      <w:r w:rsidR="0092446C" w:rsidRPr="00A32E27">
        <w:rPr>
          <w:bCs/>
          <w:sz w:val="28"/>
          <w:szCs w:val="28"/>
        </w:rPr>
        <w:t xml:space="preserve"> Цикл заканчивается после продувки установки защитным газом, преимущественно азотом (N</w:t>
      </w:r>
      <w:r w:rsidR="0092446C" w:rsidRPr="00A32E27">
        <w:rPr>
          <w:bCs/>
          <w:sz w:val="28"/>
          <w:szCs w:val="28"/>
          <w:vertAlign w:val="subscript"/>
        </w:rPr>
        <w:t>2</w:t>
      </w:r>
      <w:r w:rsidR="0092446C" w:rsidRPr="00A32E27">
        <w:rPr>
          <w:bCs/>
          <w:sz w:val="28"/>
          <w:szCs w:val="28"/>
        </w:rPr>
        <w:t>), для очистки от оставшихся непроправленных частиц, а также для предотвращения «обратного удара» при котором вылетевшие продукты горения, из-за разницы давлений внутри и снаружи установки, засасывает обратно, что может привести к сбою и разрушению напыляющей техники</w:t>
      </w:r>
      <w:r w:rsidR="0092446C">
        <w:rPr>
          <w:bCs/>
          <w:sz w:val="28"/>
          <w:szCs w:val="28"/>
        </w:rPr>
        <w:t xml:space="preserve"> </w:t>
      </w:r>
      <w:r w:rsidR="0092446C" w:rsidRPr="00F21EB1">
        <w:rPr>
          <w:sz w:val="28"/>
          <w:szCs w:val="28"/>
        </w:rPr>
        <w:t>[</w:t>
      </w:r>
      <w:r w:rsidR="003A2594" w:rsidRPr="00F21EB1">
        <w:rPr>
          <w:sz w:val="28"/>
          <w:szCs w:val="28"/>
        </w:rPr>
        <w:t>102</w:t>
      </w:r>
      <w:r w:rsidR="00F21EB1">
        <w:rPr>
          <w:sz w:val="28"/>
          <w:szCs w:val="28"/>
        </w:rPr>
        <w:t>-10</w:t>
      </w:r>
      <w:r w:rsidR="0078093F">
        <w:rPr>
          <w:sz w:val="28"/>
          <w:szCs w:val="28"/>
        </w:rPr>
        <w:t>5</w:t>
      </w:r>
      <w:r w:rsidR="0092446C" w:rsidRPr="00F21EB1">
        <w:rPr>
          <w:sz w:val="28"/>
          <w:szCs w:val="28"/>
        </w:rPr>
        <w:t>]</w:t>
      </w:r>
      <w:r w:rsidR="0092446C" w:rsidRPr="00F21EB1">
        <w:rPr>
          <w:bCs/>
          <w:sz w:val="28"/>
          <w:szCs w:val="28"/>
        </w:rPr>
        <w:t>.</w:t>
      </w:r>
      <w:r w:rsidR="0053034E" w:rsidRPr="0053034E">
        <w:rPr>
          <w:sz w:val="28"/>
          <w:szCs w:val="28"/>
        </w:rPr>
        <w:t xml:space="preserve"> </w:t>
      </w:r>
      <w:r w:rsidR="0053034E" w:rsidRPr="005638D6">
        <w:rPr>
          <w:sz w:val="28"/>
          <w:szCs w:val="28"/>
        </w:rPr>
        <w:t>В зависимости от состава ацетилен-кислородной взрывчатой ​​смеси, от соотношения O</w:t>
      </w:r>
      <w:r w:rsidR="0053034E" w:rsidRPr="005638D6">
        <w:rPr>
          <w:sz w:val="28"/>
          <w:szCs w:val="28"/>
          <w:vertAlign w:val="subscript"/>
        </w:rPr>
        <w:t>2</w:t>
      </w:r>
      <w:r w:rsidR="0053034E" w:rsidRPr="005638D6">
        <w:rPr>
          <w:sz w:val="28"/>
          <w:szCs w:val="28"/>
        </w:rPr>
        <w:t>/C</w:t>
      </w:r>
      <w:r w:rsidR="0053034E" w:rsidRPr="005638D6">
        <w:rPr>
          <w:sz w:val="28"/>
          <w:szCs w:val="28"/>
          <w:vertAlign w:val="subscript"/>
        </w:rPr>
        <w:t>2</w:t>
      </w:r>
      <w:r w:rsidR="0053034E" w:rsidRPr="005638D6">
        <w:rPr>
          <w:sz w:val="28"/>
          <w:szCs w:val="28"/>
        </w:rPr>
        <w:t>H</w:t>
      </w:r>
      <w:r w:rsidR="0053034E" w:rsidRPr="005638D6">
        <w:rPr>
          <w:sz w:val="28"/>
          <w:szCs w:val="28"/>
          <w:vertAlign w:val="subscript"/>
        </w:rPr>
        <w:t>2</w:t>
      </w:r>
      <w:r w:rsidR="0053034E" w:rsidRPr="005638D6">
        <w:rPr>
          <w:sz w:val="28"/>
          <w:szCs w:val="28"/>
        </w:rPr>
        <w:t xml:space="preserve"> и от природы газоносителя между отдельными фазами композиционных частиц могут протекать химические взаимодействия </w:t>
      </w:r>
      <w:r w:rsidR="0053034E" w:rsidRPr="00F21EB1">
        <w:rPr>
          <w:sz w:val="28"/>
          <w:szCs w:val="28"/>
        </w:rPr>
        <w:t>[</w:t>
      </w:r>
      <w:r w:rsidR="00F21EB1" w:rsidRPr="00F21EB1">
        <w:rPr>
          <w:sz w:val="28"/>
          <w:szCs w:val="28"/>
        </w:rPr>
        <w:t>10</w:t>
      </w:r>
      <w:r w:rsidR="0078093F">
        <w:rPr>
          <w:sz w:val="28"/>
          <w:szCs w:val="28"/>
        </w:rPr>
        <w:t>6</w:t>
      </w:r>
      <w:r w:rsidR="0053034E" w:rsidRPr="00F21EB1">
        <w:rPr>
          <w:sz w:val="28"/>
          <w:szCs w:val="28"/>
        </w:rPr>
        <w:t>].</w:t>
      </w:r>
    </w:p>
    <w:p w14:paraId="16933953" w14:textId="77777777" w:rsidR="00B67039" w:rsidRDefault="00AF075D" w:rsidP="00AF075D">
      <w:pPr>
        <w:widowControl w:val="0"/>
        <w:autoSpaceDE w:val="0"/>
        <w:autoSpaceDN w:val="0"/>
        <w:adjustRightInd w:val="0"/>
        <w:ind w:right="74" w:firstLine="567"/>
        <w:jc w:val="both"/>
        <w:rPr>
          <w:sz w:val="28"/>
          <w:szCs w:val="28"/>
        </w:rPr>
      </w:pPr>
      <w:r>
        <w:rPr>
          <w:sz w:val="28"/>
          <w:szCs w:val="28"/>
        </w:rPr>
        <w:t>Д</w:t>
      </w:r>
      <w:r w:rsidR="00B67039" w:rsidRPr="00B67039">
        <w:rPr>
          <w:sz w:val="28"/>
          <w:szCs w:val="28"/>
        </w:rPr>
        <w:t xml:space="preserve">етонационное напыление имеет большую перспективу, так как, детонационный метод позволяет в широких интервалах управлять температурой напыляемого порошка и наносимого покрытия путем варьирования технологических параметров и чередования подачи порошков во время напыления. Это дает возможность управлять структурно-фазовым состоянием материала покрытия и, тем самым, получить покрытия с заданными свойствами. </w:t>
      </w:r>
    </w:p>
    <w:p w14:paraId="290AE285" w14:textId="77777777" w:rsidR="00B67039" w:rsidRPr="005638D6" w:rsidRDefault="00A32E27" w:rsidP="0092446C">
      <w:pPr>
        <w:widowControl w:val="0"/>
        <w:autoSpaceDE w:val="0"/>
        <w:autoSpaceDN w:val="0"/>
        <w:adjustRightInd w:val="0"/>
        <w:ind w:right="74"/>
        <w:jc w:val="both"/>
        <w:rPr>
          <w:sz w:val="28"/>
          <w:szCs w:val="28"/>
        </w:rPr>
      </w:pPr>
      <w:r w:rsidRPr="005638D6">
        <w:rPr>
          <w:sz w:val="28"/>
          <w:szCs w:val="28"/>
        </w:rPr>
        <w:t xml:space="preserve">Ключевым преимуществом метода детонационного напыления является возможность точного регулирования количества взрывчатой газовой смеси, используемой для каждого выстрела детонационной пушки, что позволяет изменять степень теплового и химического воздействия продуктов детонации на частицы напыляемого </w:t>
      </w:r>
      <w:r w:rsidRPr="0078093F">
        <w:rPr>
          <w:sz w:val="28"/>
          <w:szCs w:val="28"/>
        </w:rPr>
        <w:t>порошка [</w:t>
      </w:r>
      <w:r w:rsidR="005464A3" w:rsidRPr="0078093F">
        <w:rPr>
          <w:sz w:val="28"/>
          <w:szCs w:val="28"/>
        </w:rPr>
        <w:t>10</w:t>
      </w:r>
      <w:r w:rsidR="0078093F" w:rsidRPr="0078093F">
        <w:rPr>
          <w:sz w:val="28"/>
          <w:szCs w:val="28"/>
        </w:rPr>
        <w:t>7-109</w:t>
      </w:r>
      <w:r w:rsidRPr="0078093F">
        <w:rPr>
          <w:sz w:val="28"/>
          <w:szCs w:val="28"/>
        </w:rPr>
        <w:t>].</w:t>
      </w:r>
      <w:r w:rsidRPr="005638D6">
        <w:rPr>
          <w:sz w:val="28"/>
          <w:szCs w:val="28"/>
        </w:rPr>
        <w:t xml:space="preserve"> Указанные преимущества детонационных покрытий послужили стимулом к поиску области их рационального применения в промышленности. </w:t>
      </w:r>
    </w:p>
    <w:p w14:paraId="21A0D917" w14:textId="77777777" w:rsidR="00860AD9" w:rsidRPr="009B0BE8" w:rsidRDefault="000D3832" w:rsidP="00690EF4">
      <w:pPr>
        <w:tabs>
          <w:tab w:val="left" w:pos="1080"/>
        </w:tabs>
        <w:ind w:firstLine="567"/>
        <w:jc w:val="both"/>
        <w:rPr>
          <w:sz w:val="28"/>
          <w:szCs w:val="28"/>
        </w:rPr>
      </w:pPr>
      <w:r w:rsidRPr="005638D6">
        <w:rPr>
          <w:sz w:val="28"/>
          <w:szCs w:val="28"/>
        </w:rPr>
        <w:lastRenderedPageBreak/>
        <w:t xml:space="preserve">В нескольких исследованиях </w:t>
      </w:r>
      <w:r w:rsidRPr="0078093F">
        <w:rPr>
          <w:sz w:val="28"/>
          <w:szCs w:val="28"/>
        </w:rPr>
        <w:t>[</w:t>
      </w:r>
      <w:r w:rsidR="0078093F" w:rsidRPr="0078093F">
        <w:rPr>
          <w:sz w:val="28"/>
          <w:szCs w:val="28"/>
        </w:rPr>
        <w:t>66</w:t>
      </w:r>
      <w:r w:rsidRPr="0078093F">
        <w:rPr>
          <w:sz w:val="28"/>
          <w:szCs w:val="28"/>
        </w:rPr>
        <w:t>-</w:t>
      </w:r>
      <w:r w:rsidR="0078093F" w:rsidRPr="0078093F">
        <w:rPr>
          <w:sz w:val="28"/>
          <w:szCs w:val="28"/>
        </w:rPr>
        <w:t>77</w:t>
      </w:r>
      <w:r w:rsidRPr="0078093F">
        <w:rPr>
          <w:sz w:val="28"/>
          <w:szCs w:val="28"/>
        </w:rPr>
        <w:t>]</w:t>
      </w:r>
      <w:r w:rsidRPr="005638D6">
        <w:rPr>
          <w:sz w:val="28"/>
          <w:szCs w:val="28"/>
        </w:rPr>
        <w:t xml:space="preserve"> сообщалось, что получение системы Ti-Si-C методом </w:t>
      </w:r>
      <w:r w:rsidR="001C2439" w:rsidRPr="005638D6">
        <w:rPr>
          <w:sz w:val="28"/>
          <w:szCs w:val="28"/>
        </w:rPr>
        <w:t>газотермического</w:t>
      </w:r>
      <w:r w:rsidRPr="005638D6">
        <w:rPr>
          <w:sz w:val="28"/>
          <w:szCs w:val="28"/>
        </w:rPr>
        <w:t xml:space="preserve"> </w:t>
      </w:r>
      <w:r w:rsidR="001C2439" w:rsidRPr="005638D6">
        <w:rPr>
          <w:sz w:val="28"/>
          <w:szCs w:val="28"/>
        </w:rPr>
        <w:t>напылени</w:t>
      </w:r>
      <w:r w:rsidR="0053034E">
        <w:rPr>
          <w:sz w:val="28"/>
          <w:szCs w:val="28"/>
        </w:rPr>
        <w:t>я</w:t>
      </w:r>
      <w:r w:rsidRPr="005638D6">
        <w:rPr>
          <w:sz w:val="28"/>
          <w:szCs w:val="28"/>
        </w:rPr>
        <w:t xml:space="preserve"> приводит к образованию многослойного покрытия, содержащего фазы карбидов титана, силицидов и карбосилицидов. </w:t>
      </w:r>
      <w:r w:rsidRPr="005638D6">
        <w:rPr>
          <w:bCs/>
          <w:sz w:val="28"/>
          <w:szCs w:val="28"/>
        </w:rPr>
        <w:t xml:space="preserve">Малое время реакции порошковых смесей или разложение </w:t>
      </w:r>
      <w:r w:rsidR="0053034E">
        <w:rPr>
          <w:bCs/>
          <w:sz w:val="28"/>
          <w:szCs w:val="28"/>
        </w:rPr>
        <w:t>МАХ-фаз</w:t>
      </w:r>
      <w:r w:rsidRPr="005638D6">
        <w:rPr>
          <w:bCs/>
          <w:sz w:val="28"/>
          <w:szCs w:val="28"/>
        </w:rPr>
        <w:t xml:space="preserve"> при высокой температуре являются основными проблемами для чистоты фазы</w:t>
      </w:r>
      <w:r w:rsidR="0053034E">
        <w:rPr>
          <w:bCs/>
          <w:sz w:val="28"/>
          <w:szCs w:val="28"/>
        </w:rPr>
        <w:t xml:space="preserve"> получаемых покрытий</w:t>
      </w:r>
      <w:r w:rsidRPr="005638D6">
        <w:rPr>
          <w:bCs/>
          <w:sz w:val="28"/>
          <w:szCs w:val="28"/>
        </w:rPr>
        <w:t>.</w:t>
      </w:r>
      <w:r w:rsidRPr="005638D6">
        <w:rPr>
          <w:b/>
          <w:bCs/>
          <w:sz w:val="28"/>
          <w:szCs w:val="28"/>
        </w:rPr>
        <w:t xml:space="preserve"> </w:t>
      </w:r>
      <w:r w:rsidRPr="005638D6">
        <w:rPr>
          <w:bCs/>
          <w:sz w:val="28"/>
          <w:szCs w:val="28"/>
        </w:rPr>
        <w:t>За чет этого, объемная доля фазы Ti</w:t>
      </w:r>
      <w:r w:rsidRPr="005638D6">
        <w:rPr>
          <w:bCs/>
          <w:sz w:val="28"/>
          <w:szCs w:val="28"/>
          <w:vertAlign w:val="subscript"/>
        </w:rPr>
        <w:t>3</w:t>
      </w:r>
      <w:r w:rsidRPr="005638D6">
        <w:rPr>
          <w:bCs/>
          <w:sz w:val="28"/>
          <w:szCs w:val="28"/>
        </w:rPr>
        <w:t>SiC</w:t>
      </w:r>
      <w:r w:rsidRPr="005638D6">
        <w:rPr>
          <w:bCs/>
          <w:sz w:val="28"/>
          <w:szCs w:val="28"/>
          <w:vertAlign w:val="subscript"/>
        </w:rPr>
        <w:t xml:space="preserve">2 </w:t>
      </w:r>
      <w:r w:rsidRPr="005638D6">
        <w:rPr>
          <w:bCs/>
          <w:sz w:val="28"/>
          <w:szCs w:val="28"/>
        </w:rPr>
        <w:t>будет довольно низкой (25–29%),</w:t>
      </w:r>
      <w:r w:rsidRPr="005638D6">
        <w:rPr>
          <w:b/>
          <w:bCs/>
          <w:sz w:val="28"/>
          <w:szCs w:val="28"/>
        </w:rPr>
        <w:t xml:space="preserve"> </w:t>
      </w:r>
      <w:r w:rsidRPr="005638D6">
        <w:rPr>
          <w:bCs/>
          <w:sz w:val="28"/>
          <w:szCs w:val="28"/>
        </w:rPr>
        <w:t>в основном из-за высокой температуры напыления. Увеличение объемной доли фазы Ti</w:t>
      </w:r>
      <w:r w:rsidRPr="005638D6">
        <w:rPr>
          <w:bCs/>
          <w:sz w:val="28"/>
          <w:szCs w:val="28"/>
          <w:vertAlign w:val="subscript"/>
        </w:rPr>
        <w:t>3</w:t>
      </w:r>
      <w:r w:rsidRPr="005638D6">
        <w:rPr>
          <w:bCs/>
          <w:sz w:val="28"/>
          <w:szCs w:val="28"/>
        </w:rPr>
        <w:t>SiC</w:t>
      </w:r>
      <w:r w:rsidRPr="005638D6">
        <w:rPr>
          <w:bCs/>
          <w:sz w:val="28"/>
          <w:szCs w:val="28"/>
          <w:vertAlign w:val="subscript"/>
        </w:rPr>
        <w:t>2</w:t>
      </w:r>
      <w:r w:rsidRPr="005638D6">
        <w:rPr>
          <w:bCs/>
          <w:sz w:val="28"/>
          <w:szCs w:val="28"/>
        </w:rPr>
        <w:t xml:space="preserve"> обеспечивает высокие механические и трибологические свойства композитов. </w:t>
      </w:r>
      <w:r w:rsidRPr="005638D6">
        <w:rPr>
          <w:bCs/>
          <w:iCs/>
          <w:sz w:val="28"/>
          <w:szCs w:val="28"/>
        </w:rPr>
        <w:t>Содержание Ti</w:t>
      </w:r>
      <w:r w:rsidRPr="005638D6">
        <w:rPr>
          <w:bCs/>
          <w:iCs/>
          <w:sz w:val="28"/>
          <w:szCs w:val="28"/>
          <w:vertAlign w:val="subscript"/>
        </w:rPr>
        <w:t>3</w:t>
      </w:r>
      <w:r w:rsidRPr="005638D6">
        <w:rPr>
          <w:bCs/>
          <w:iCs/>
          <w:sz w:val="28"/>
          <w:szCs w:val="28"/>
        </w:rPr>
        <w:t>SiC</w:t>
      </w:r>
      <w:r w:rsidRPr="005638D6">
        <w:rPr>
          <w:bCs/>
          <w:iCs/>
          <w:sz w:val="28"/>
          <w:szCs w:val="28"/>
          <w:vertAlign w:val="subscript"/>
        </w:rPr>
        <w:t>2</w:t>
      </w:r>
      <w:r w:rsidRPr="005638D6">
        <w:rPr>
          <w:bCs/>
          <w:iCs/>
          <w:sz w:val="28"/>
          <w:szCs w:val="28"/>
        </w:rPr>
        <w:t xml:space="preserve"> можно некоторой степени увеличить за счет пр</w:t>
      </w:r>
      <w:r w:rsidR="00D81D2E">
        <w:rPr>
          <w:bCs/>
          <w:iCs/>
          <w:sz w:val="28"/>
          <w:szCs w:val="28"/>
        </w:rPr>
        <w:t>именения термической обработки</w:t>
      </w:r>
      <w:r w:rsidRPr="005638D6">
        <w:rPr>
          <w:bCs/>
          <w:i/>
          <w:iCs/>
          <w:sz w:val="28"/>
          <w:szCs w:val="28"/>
        </w:rPr>
        <w:t xml:space="preserve">. </w:t>
      </w:r>
      <w:r w:rsidRPr="005638D6">
        <w:rPr>
          <w:sz w:val="28"/>
          <w:szCs w:val="28"/>
        </w:rPr>
        <w:t>Последующая термическая обработка Ti-C-Si регулирует его фазовый состав [</w:t>
      </w:r>
      <w:r w:rsidR="0078093F">
        <w:rPr>
          <w:sz w:val="28"/>
          <w:szCs w:val="28"/>
        </w:rPr>
        <w:t>69</w:t>
      </w:r>
      <w:r w:rsidRPr="005638D6">
        <w:rPr>
          <w:sz w:val="28"/>
          <w:szCs w:val="28"/>
        </w:rPr>
        <w:t xml:space="preserve">]. </w:t>
      </w:r>
      <w:r w:rsidRPr="005638D6">
        <w:rPr>
          <w:bCs/>
          <w:iCs/>
          <w:sz w:val="28"/>
          <w:szCs w:val="28"/>
        </w:rPr>
        <w:t>Однако, объемная термическая обработка имеет недостатки, связанные с разупрочнением материала подложки.</w:t>
      </w:r>
      <w:r w:rsidRPr="005638D6">
        <w:rPr>
          <w:bCs/>
          <w:i/>
          <w:iCs/>
          <w:sz w:val="28"/>
          <w:szCs w:val="28"/>
        </w:rPr>
        <w:t xml:space="preserve"> </w:t>
      </w:r>
      <w:r w:rsidR="009B0BE8" w:rsidRPr="00C66B0F">
        <w:rPr>
          <w:sz w:val="28"/>
          <w:szCs w:val="28"/>
        </w:rPr>
        <w:t>Преодолеть недостатки традиционных методов термической обработки можно при помощи термической активации поверхности потоками импульсной плазмы [</w:t>
      </w:r>
      <w:r w:rsidR="00857652" w:rsidRPr="00857652">
        <w:rPr>
          <w:sz w:val="28"/>
          <w:szCs w:val="28"/>
        </w:rPr>
        <w:t>11</w:t>
      </w:r>
      <w:r w:rsidR="00857652" w:rsidRPr="00F36BA5">
        <w:rPr>
          <w:sz w:val="28"/>
          <w:szCs w:val="28"/>
        </w:rPr>
        <w:t>0</w:t>
      </w:r>
      <w:r w:rsidR="009B0BE8" w:rsidRPr="00C66B0F">
        <w:rPr>
          <w:sz w:val="28"/>
          <w:szCs w:val="28"/>
        </w:rPr>
        <w:t>].</w:t>
      </w:r>
    </w:p>
    <w:p w14:paraId="32B519DA" w14:textId="77777777" w:rsidR="000D3832" w:rsidRPr="0035205B" w:rsidRDefault="009B0BE8" w:rsidP="0035205B">
      <w:pPr>
        <w:tabs>
          <w:tab w:val="left" w:pos="1080"/>
        </w:tabs>
        <w:ind w:firstLine="567"/>
        <w:jc w:val="both"/>
        <w:rPr>
          <w:bCs/>
          <w:iCs/>
          <w:sz w:val="28"/>
          <w:szCs w:val="28"/>
        </w:rPr>
      </w:pPr>
      <w:r>
        <w:rPr>
          <w:bCs/>
          <w:iCs/>
          <w:sz w:val="28"/>
          <w:szCs w:val="28"/>
        </w:rPr>
        <w:t>И</w:t>
      </w:r>
      <w:r w:rsidR="000D3832" w:rsidRPr="005638D6">
        <w:rPr>
          <w:bCs/>
          <w:iCs/>
          <w:sz w:val="28"/>
          <w:szCs w:val="28"/>
        </w:rPr>
        <w:t xml:space="preserve">мпульсно-плазменная обработка является высокопроизводительным процессом поверхностного модифицирования. </w:t>
      </w:r>
      <w:r w:rsidR="000D3832" w:rsidRPr="005638D6">
        <w:rPr>
          <w:bCs/>
          <w:sz w:val="28"/>
          <w:szCs w:val="28"/>
        </w:rPr>
        <w:t xml:space="preserve">В </w:t>
      </w:r>
      <w:r w:rsidR="0035205B">
        <w:rPr>
          <w:bCs/>
          <w:sz w:val="28"/>
          <w:szCs w:val="28"/>
        </w:rPr>
        <w:t>работах других исследователей</w:t>
      </w:r>
      <w:r w:rsidR="000D3832" w:rsidRPr="005638D6">
        <w:rPr>
          <w:bCs/>
          <w:sz w:val="28"/>
          <w:szCs w:val="28"/>
        </w:rPr>
        <w:t xml:space="preserve"> нет общего мнения о формировании структуры и свойств покрытий на основе карбосилицида титана при детонационном напылении, а также о влиянии термической и импульсно-плазменной обработки на структурные и фазовые превращения в покрытиях на основе Ti-Si-C. Поэтому исследования структуры и свойств покрытий на основе карбосилицида титана при детонационном напылении, а также последующих воздействиях термической и импульсно-плазменной обработок и изучение влияния происходящих структурно-фазовых изменений на механико-трибологические свойства данных покрытий </w:t>
      </w:r>
      <w:r w:rsidR="004D59B7">
        <w:rPr>
          <w:bCs/>
          <w:sz w:val="28"/>
          <w:szCs w:val="28"/>
        </w:rPr>
        <w:t xml:space="preserve">является </w:t>
      </w:r>
      <w:r w:rsidR="000D3832" w:rsidRPr="005638D6">
        <w:rPr>
          <w:b/>
          <w:bCs/>
          <w:sz w:val="28"/>
          <w:szCs w:val="28"/>
        </w:rPr>
        <w:t>весьма актуальны</w:t>
      </w:r>
      <w:r w:rsidR="004D59B7">
        <w:rPr>
          <w:b/>
          <w:bCs/>
          <w:sz w:val="28"/>
          <w:szCs w:val="28"/>
        </w:rPr>
        <w:t>м.</w:t>
      </w:r>
    </w:p>
    <w:p w14:paraId="68AD9982" w14:textId="77777777" w:rsidR="000D3832" w:rsidRPr="005638D6" w:rsidRDefault="000D3832" w:rsidP="00690EF4">
      <w:pPr>
        <w:widowControl w:val="0"/>
        <w:autoSpaceDE w:val="0"/>
        <w:autoSpaceDN w:val="0"/>
        <w:adjustRightInd w:val="0"/>
        <w:ind w:right="74" w:firstLine="703"/>
        <w:jc w:val="both"/>
        <w:rPr>
          <w:sz w:val="28"/>
          <w:szCs w:val="28"/>
        </w:rPr>
      </w:pPr>
    </w:p>
    <w:p w14:paraId="66E6FDD8" w14:textId="77777777" w:rsidR="0081335F" w:rsidRPr="003D15D3" w:rsidRDefault="0081335F" w:rsidP="00690EF4">
      <w:pPr>
        <w:tabs>
          <w:tab w:val="left" w:pos="1080"/>
        </w:tabs>
        <w:ind w:firstLine="567"/>
        <w:jc w:val="both"/>
        <w:rPr>
          <w:rFonts w:cs="Arial"/>
          <w:b/>
          <w:color w:val="000000" w:themeColor="text1"/>
          <w:sz w:val="28"/>
          <w:szCs w:val="28"/>
        </w:rPr>
      </w:pPr>
      <w:r w:rsidRPr="003D15D3">
        <w:rPr>
          <w:rFonts w:cs="Arial"/>
          <w:b/>
          <w:color w:val="000000" w:themeColor="text1"/>
          <w:sz w:val="28"/>
          <w:szCs w:val="28"/>
        </w:rPr>
        <w:t>1.</w:t>
      </w:r>
      <w:r w:rsidR="00057842">
        <w:rPr>
          <w:rFonts w:cs="Arial"/>
          <w:b/>
          <w:color w:val="000000" w:themeColor="text1"/>
          <w:sz w:val="28"/>
          <w:szCs w:val="28"/>
        </w:rPr>
        <w:t>4</w:t>
      </w:r>
      <w:r w:rsidRPr="003D15D3">
        <w:rPr>
          <w:rFonts w:cs="Arial"/>
          <w:b/>
          <w:color w:val="000000" w:themeColor="text1"/>
          <w:sz w:val="28"/>
          <w:szCs w:val="28"/>
        </w:rPr>
        <w:t xml:space="preserve"> </w:t>
      </w:r>
      <w:r w:rsidR="00057842" w:rsidRPr="00057842">
        <w:rPr>
          <w:rFonts w:cs="Arial"/>
          <w:b/>
          <w:color w:val="000000" w:themeColor="text1"/>
          <w:sz w:val="28"/>
          <w:szCs w:val="28"/>
        </w:rPr>
        <w:t>Анализ методов модифицирования поверхности покрытий концентрированными потоками энергии и о</w:t>
      </w:r>
      <w:r w:rsidR="00C91952" w:rsidRPr="00057842">
        <w:rPr>
          <w:rFonts w:cs="Arial"/>
          <w:b/>
          <w:color w:val="000000" w:themeColor="text1"/>
          <w:sz w:val="28"/>
          <w:szCs w:val="28"/>
        </w:rPr>
        <w:t>боснование применения импульсно-плазменной обработки</w:t>
      </w:r>
      <w:r w:rsidR="00C91952" w:rsidRPr="003D15D3">
        <w:rPr>
          <w:rFonts w:cs="Arial"/>
          <w:b/>
          <w:color w:val="000000" w:themeColor="text1"/>
          <w:sz w:val="28"/>
          <w:szCs w:val="28"/>
        </w:rPr>
        <w:t xml:space="preserve"> </w:t>
      </w:r>
    </w:p>
    <w:p w14:paraId="46A53DB5" w14:textId="77777777" w:rsidR="00615202" w:rsidRDefault="007E26E1" w:rsidP="00E922D6">
      <w:pPr>
        <w:widowControl w:val="0"/>
        <w:autoSpaceDE w:val="0"/>
        <w:autoSpaceDN w:val="0"/>
        <w:adjustRightInd w:val="0"/>
        <w:ind w:right="71" w:firstLine="705"/>
        <w:jc w:val="both"/>
        <w:rPr>
          <w:sz w:val="28"/>
          <w:szCs w:val="28"/>
        </w:rPr>
      </w:pPr>
      <w:r w:rsidRPr="003D15D3">
        <w:rPr>
          <w:sz w:val="28"/>
          <w:szCs w:val="28"/>
        </w:rPr>
        <w:t xml:space="preserve">В настоящее время интенсивно развиваются методы обработки поверхности </w:t>
      </w:r>
      <w:r w:rsidR="005F37E7" w:rsidRPr="003D15D3">
        <w:rPr>
          <w:sz w:val="28"/>
          <w:szCs w:val="28"/>
        </w:rPr>
        <w:t>изделий</w:t>
      </w:r>
      <w:r w:rsidRPr="003D15D3">
        <w:rPr>
          <w:sz w:val="28"/>
          <w:szCs w:val="28"/>
        </w:rPr>
        <w:t xml:space="preserve"> с применением </w:t>
      </w:r>
      <w:r w:rsidR="005F37E7" w:rsidRPr="003D15D3">
        <w:rPr>
          <w:sz w:val="28"/>
          <w:szCs w:val="28"/>
        </w:rPr>
        <w:t>комбинированных технологий</w:t>
      </w:r>
      <w:r w:rsidRPr="003D15D3">
        <w:rPr>
          <w:sz w:val="28"/>
          <w:szCs w:val="28"/>
        </w:rPr>
        <w:t xml:space="preserve"> обработки </w:t>
      </w:r>
      <w:r w:rsidRPr="00DB6901">
        <w:rPr>
          <w:sz w:val="28"/>
          <w:szCs w:val="28"/>
        </w:rPr>
        <w:t>[</w:t>
      </w:r>
      <w:r w:rsidR="00DB6901" w:rsidRPr="00DB6901">
        <w:rPr>
          <w:sz w:val="28"/>
          <w:szCs w:val="28"/>
        </w:rPr>
        <w:t>111</w:t>
      </w:r>
      <w:r w:rsidR="002C6114">
        <w:rPr>
          <w:sz w:val="28"/>
          <w:szCs w:val="28"/>
        </w:rPr>
        <w:t>, 112</w:t>
      </w:r>
      <w:r w:rsidRPr="00DB6901">
        <w:rPr>
          <w:sz w:val="28"/>
          <w:szCs w:val="28"/>
        </w:rPr>
        <w:t>].</w:t>
      </w:r>
      <w:r w:rsidR="005F37E7" w:rsidRPr="003D15D3">
        <w:rPr>
          <w:sz w:val="28"/>
          <w:szCs w:val="28"/>
        </w:rPr>
        <w:t xml:space="preserve"> Например, применяется комбинированная технология «нанесения покрытий и последующая термическая обработка» для оптимизации свойств покрытий за счет </w:t>
      </w:r>
      <w:r w:rsidR="001B6E9D" w:rsidRPr="003D15D3">
        <w:rPr>
          <w:sz w:val="28"/>
          <w:szCs w:val="28"/>
        </w:rPr>
        <w:t xml:space="preserve">перемешивания и перераспределения элементов </w:t>
      </w:r>
      <w:r w:rsidR="00B15463" w:rsidRPr="003D15D3">
        <w:rPr>
          <w:sz w:val="28"/>
          <w:szCs w:val="28"/>
        </w:rPr>
        <w:t>п</w:t>
      </w:r>
      <w:r w:rsidR="001B6E9D" w:rsidRPr="003D15D3">
        <w:rPr>
          <w:sz w:val="28"/>
          <w:szCs w:val="28"/>
        </w:rPr>
        <w:t>окрытий и подложки с образованием стабильных и метастабильных сплавов и соединений.</w:t>
      </w:r>
      <w:r w:rsidR="005472F4" w:rsidRPr="003D15D3">
        <w:rPr>
          <w:sz w:val="28"/>
          <w:szCs w:val="28"/>
        </w:rPr>
        <w:t xml:space="preserve"> </w:t>
      </w:r>
      <w:r w:rsidR="00E922D6">
        <w:rPr>
          <w:sz w:val="28"/>
          <w:szCs w:val="28"/>
        </w:rPr>
        <w:t xml:space="preserve"> </w:t>
      </w:r>
      <w:r w:rsidR="00B15463" w:rsidRPr="003D15D3">
        <w:rPr>
          <w:sz w:val="28"/>
          <w:szCs w:val="28"/>
        </w:rPr>
        <w:t xml:space="preserve">Оптимизацию свойств поверхности с покрытием можно </w:t>
      </w:r>
      <w:r w:rsidR="000C42C9" w:rsidRPr="003D15D3">
        <w:rPr>
          <w:sz w:val="28"/>
          <w:szCs w:val="28"/>
        </w:rPr>
        <w:t>проводить кратковременн</w:t>
      </w:r>
      <w:r w:rsidR="005472F4" w:rsidRPr="003D15D3">
        <w:rPr>
          <w:sz w:val="28"/>
          <w:szCs w:val="28"/>
        </w:rPr>
        <w:t>ым</w:t>
      </w:r>
      <w:r w:rsidR="000C42C9" w:rsidRPr="003D15D3">
        <w:rPr>
          <w:sz w:val="28"/>
          <w:szCs w:val="28"/>
        </w:rPr>
        <w:t xml:space="preserve"> действи</w:t>
      </w:r>
      <w:r w:rsidR="005472F4" w:rsidRPr="003D15D3">
        <w:rPr>
          <w:sz w:val="28"/>
          <w:szCs w:val="28"/>
        </w:rPr>
        <w:t>ем</w:t>
      </w:r>
      <w:r w:rsidR="000C42C9" w:rsidRPr="003D15D3">
        <w:rPr>
          <w:sz w:val="28"/>
          <w:szCs w:val="28"/>
        </w:rPr>
        <w:t xml:space="preserve"> температур</w:t>
      </w:r>
      <w:r w:rsidR="00E65E63" w:rsidRPr="003D15D3">
        <w:rPr>
          <w:sz w:val="28"/>
          <w:szCs w:val="28"/>
        </w:rPr>
        <w:t xml:space="preserve"> и без нагрева всего изделия.</w:t>
      </w:r>
      <w:r w:rsidR="00560F1B" w:rsidRPr="003D15D3">
        <w:rPr>
          <w:sz w:val="28"/>
          <w:szCs w:val="28"/>
        </w:rPr>
        <w:t xml:space="preserve"> </w:t>
      </w:r>
      <w:r w:rsidR="00E922D6">
        <w:rPr>
          <w:sz w:val="28"/>
          <w:szCs w:val="28"/>
        </w:rPr>
        <w:t xml:space="preserve"> </w:t>
      </w:r>
    </w:p>
    <w:p w14:paraId="4C3D145B" w14:textId="77777777" w:rsidR="00E922D6" w:rsidRDefault="00E922D6" w:rsidP="00E922D6">
      <w:pPr>
        <w:widowControl w:val="0"/>
        <w:autoSpaceDE w:val="0"/>
        <w:autoSpaceDN w:val="0"/>
        <w:adjustRightInd w:val="0"/>
        <w:ind w:right="71" w:firstLine="705"/>
        <w:jc w:val="both"/>
        <w:rPr>
          <w:sz w:val="28"/>
          <w:szCs w:val="28"/>
        </w:rPr>
      </w:pPr>
      <w:r w:rsidRPr="00E922D6">
        <w:rPr>
          <w:sz w:val="28"/>
          <w:szCs w:val="28"/>
        </w:rPr>
        <w:t>Модификация поверхности может быть выполнена различными методами, включающими обработку</w:t>
      </w:r>
      <w:r>
        <w:rPr>
          <w:sz w:val="28"/>
          <w:szCs w:val="28"/>
        </w:rPr>
        <w:t xml:space="preserve"> </w:t>
      </w:r>
      <w:r w:rsidRPr="00E922D6">
        <w:rPr>
          <w:sz w:val="28"/>
          <w:szCs w:val="28"/>
        </w:rPr>
        <w:t>концентрированными потоками энергии. Это лазерные, электронные и ионные пучки, ударные волны, а также стационарные и импульсные потоки плазмы.</w:t>
      </w:r>
      <w:r>
        <w:rPr>
          <w:sz w:val="28"/>
          <w:szCs w:val="28"/>
        </w:rPr>
        <w:t xml:space="preserve"> </w:t>
      </w:r>
      <w:r w:rsidRPr="00E922D6">
        <w:rPr>
          <w:sz w:val="28"/>
          <w:szCs w:val="28"/>
        </w:rPr>
        <w:t xml:space="preserve">Модификация свойств поверхности основана на принципе формирования сложных многослойных поверхностных структур, таких как аморфные пленки, мелкодисперсные осадки и подслои с высокой плотностью дислокаций. Это позволяет целенаправленно </w:t>
      </w:r>
      <w:r w:rsidRPr="00E922D6">
        <w:rPr>
          <w:sz w:val="28"/>
          <w:szCs w:val="28"/>
        </w:rPr>
        <w:lastRenderedPageBreak/>
        <w:t>изменять эксплуатационные характеристики металлических материалов, включая коррозионную стойкость, прочность, износостойкость, усталостную прочность при циклических нагрузках, стойкость к электроэрозионным воздействиям и т.д.</w:t>
      </w:r>
    </w:p>
    <w:p w14:paraId="5E42CB76" w14:textId="77777777" w:rsidR="004D78AA" w:rsidRPr="004D78AA" w:rsidRDefault="0069026C" w:rsidP="004D78AA">
      <w:pPr>
        <w:widowControl w:val="0"/>
        <w:autoSpaceDE w:val="0"/>
        <w:autoSpaceDN w:val="0"/>
        <w:adjustRightInd w:val="0"/>
        <w:ind w:right="71" w:firstLine="705"/>
        <w:jc w:val="both"/>
        <w:rPr>
          <w:sz w:val="28"/>
          <w:szCs w:val="28"/>
        </w:rPr>
      </w:pPr>
      <w:r w:rsidRPr="00F51B7F">
        <w:rPr>
          <w:i/>
          <w:sz w:val="28"/>
          <w:szCs w:val="28"/>
        </w:rPr>
        <w:t>Лазерные технологии</w:t>
      </w:r>
      <w:r w:rsidR="00DA736D" w:rsidRPr="00F51B7F">
        <w:rPr>
          <w:i/>
          <w:sz w:val="28"/>
          <w:szCs w:val="28"/>
        </w:rPr>
        <w:t>.</w:t>
      </w:r>
      <w:r w:rsidR="00DA736D">
        <w:rPr>
          <w:b/>
          <w:i/>
          <w:sz w:val="28"/>
          <w:szCs w:val="28"/>
        </w:rPr>
        <w:t xml:space="preserve"> </w:t>
      </w:r>
      <w:r w:rsidR="004D78AA" w:rsidRPr="004D78AA">
        <w:rPr>
          <w:sz w:val="28"/>
          <w:szCs w:val="28"/>
        </w:rPr>
        <w:t>Различные типы технологических систем, основанных на оптических квантовых генераторах,</w:t>
      </w:r>
      <w:r>
        <w:rPr>
          <w:sz w:val="28"/>
          <w:szCs w:val="28"/>
        </w:rPr>
        <w:t xml:space="preserve"> </w:t>
      </w:r>
      <w:r w:rsidR="004D78AA" w:rsidRPr="004D78AA">
        <w:rPr>
          <w:sz w:val="28"/>
          <w:szCs w:val="28"/>
        </w:rPr>
        <w:t>т.е. лазерах, в настоящее время широко используются в промышленности и лабораториях исследовательских центров.</w:t>
      </w:r>
      <w:r w:rsidR="003663B9">
        <w:rPr>
          <w:sz w:val="28"/>
          <w:szCs w:val="28"/>
        </w:rPr>
        <w:t xml:space="preserve"> </w:t>
      </w:r>
      <w:r w:rsidR="004D78AA" w:rsidRPr="004D78AA">
        <w:rPr>
          <w:sz w:val="28"/>
          <w:szCs w:val="28"/>
        </w:rPr>
        <w:t xml:space="preserve">Термохимическая лазерная обработка </w:t>
      </w:r>
      <w:r w:rsidR="004D78AA" w:rsidRPr="002C6114">
        <w:rPr>
          <w:sz w:val="28"/>
          <w:szCs w:val="28"/>
        </w:rPr>
        <w:t>(</w:t>
      </w:r>
      <w:r w:rsidR="007D45F3" w:rsidRPr="002C6114">
        <w:rPr>
          <w:sz w:val="28"/>
          <w:szCs w:val="28"/>
        </w:rPr>
        <w:t>ТХЛО</w:t>
      </w:r>
      <w:r w:rsidR="004D78AA" w:rsidRPr="002C6114">
        <w:rPr>
          <w:sz w:val="28"/>
          <w:szCs w:val="28"/>
        </w:rPr>
        <w:t xml:space="preserve">) позволяет улучшить физико-механические свойства поверхностей сплавов и обеспечивает их высокую износостойкость и коррозионную стойкость. Воздействие </w:t>
      </w:r>
      <w:r w:rsidR="005A47D1" w:rsidRPr="002C6114">
        <w:rPr>
          <w:sz w:val="28"/>
          <w:szCs w:val="28"/>
        </w:rPr>
        <w:t>ТХЛО</w:t>
      </w:r>
      <w:r w:rsidR="004D78AA" w:rsidRPr="002C6114">
        <w:rPr>
          <w:sz w:val="28"/>
          <w:szCs w:val="28"/>
        </w:rPr>
        <w:t xml:space="preserve"> на поверхность металлических деталей включает быстрый нагрев, диффузионное легирование и охлаждение. Во многих областях применения </w:t>
      </w:r>
      <w:r w:rsidR="005A47D1" w:rsidRPr="002C6114">
        <w:rPr>
          <w:sz w:val="28"/>
          <w:szCs w:val="28"/>
        </w:rPr>
        <w:t>ТХЛО</w:t>
      </w:r>
      <w:r w:rsidR="004D78AA" w:rsidRPr="002C6114">
        <w:rPr>
          <w:sz w:val="28"/>
          <w:szCs w:val="28"/>
        </w:rPr>
        <w:t xml:space="preserve"> являе</w:t>
      </w:r>
      <w:r w:rsidR="004D78AA" w:rsidRPr="004D78AA">
        <w:rPr>
          <w:sz w:val="28"/>
          <w:szCs w:val="28"/>
        </w:rPr>
        <w:t>тся более экономически привлекательным, чем традиционные технологии упрочнения [1</w:t>
      </w:r>
      <w:r w:rsidR="00A636BA">
        <w:rPr>
          <w:sz w:val="28"/>
          <w:szCs w:val="28"/>
        </w:rPr>
        <w:t>13</w:t>
      </w:r>
      <w:r w:rsidR="004D78AA" w:rsidRPr="004D78AA">
        <w:rPr>
          <w:sz w:val="28"/>
          <w:szCs w:val="28"/>
        </w:rPr>
        <w:t>-</w:t>
      </w:r>
      <w:r w:rsidR="00A636BA">
        <w:rPr>
          <w:sz w:val="28"/>
          <w:szCs w:val="28"/>
        </w:rPr>
        <w:t>115</w:t>
      </w:r>
      <w:r w:rsidR="004D78AA" w:rsidRPr="004D78AA">
        <w:rPr>
          <w:sz w:val="28"/>
          <w:szCs w:val="28"/>
        </w:rPr>
        <w:t>].</w:t>
      </w:r>
    </w:p>
    <w:p w14:paraId="438456FE" w14:textId="77777777" w:rsidR="0069026C" w:rsidRPr="0069026C" w:rsidRDefault="004D78AA" w:rsidP="0069026C">
      <w:pPr>
        <w:widowControl w:val="0"/>
        <w:autoSpaceDE w:val="0"/>
        <w:autoSpaceDN w:val="0"/>
        <w:adjustRightInd w:val="0"/>
        <w:ind w:right="71" w:firstLine="705"/>
        <w:jc w:val="both"/>
        <w:rPr>
          <w:sz w:val="28"/>
          <w:szCs w:val="28"/>
        </w:rPr>
      </w:pPr>
      <w:r w:rsidRPr="004D78AA">
        <w:rPr>
          <w:sz w:val="28"/>
          <w:szCs w:val="28"/>
        </w:rPr>
        <w:t xml:space="preserve">Методы и устройства, разработанные для лазерного </w:t>
      </w:r>
      <w:r w:rsidR="003663B9">
        <w:rPr>
          <w:sz w:val="28"/>
          <w:szCs w:val="28"/>
        </w:rPr>
        <w:t>упрочнения</w:t>
      </w:r>
      <w:r w:rsidRPr="004D78AA">
        <w:rPr>
          <w:sz w:val="28"/>
          <w:szCs w:val="28"/>
        </w:rPr>
        <w:t xml:space="preserve">, многочисленны и разнообразны. Наибольший интерес представляют оригинальные лазерные методы, используемые для термической обработки. Среди них методы, при которых жидкий азот подается на поверхности, облучаемые лазерным лучом, </w:t>
      </w:r>
      <w:r w:rsidR="00431790" w:rsidRPr="004D78AA">
        <w:rPr>
          <w:sz w:val="28"/>
          <w:szCs w:val="28"/>
        </w:rPr>
        <w:t>или,</w:t>
      </w:r>
      <w:r w:rsidRPr="004D78AA">
        <w:rPr>
          <w:sz w:val="28"/>
          <w:szCs w:val="28"/>
        </w:rPr>
        <w:t xml:space="preserve"> когда обрабатываемая деталь погружается в ванну с прозрачным отверждающим составом. Упрочнение может выполняться одновременно несколькими лазерными лучами, генерируемыми в импульсном или стационарном режиме потока.</w:t>
      </w:r>
      <w:r w:rsidR="00DB5A38">
        <w:rPr>
          <w:sz w:val="28"/>
          <w:szCs w:val="28"/>
        </w:rPr>
        <w:t xml:space="preserve"> </w:t>
      </w:r>
      <w:r w:rsidR="0069026C" w:rsidRPr="0069026C">
        <w:rPr>
          <w:sz w:val="28"/>
          <w:szCs w:val="28"/>
        </w:rPr>
        <w:t>Для лазерной обработки поверхностей используются импульсные, непрерывноволновые или квазинепрерывные лазеры. Интерес для технологии упрочнения представляет распространение лазерного луча по спиральной линии, под углом к поверхности, с использованием выпуклых линз или специальных оптических систем. Эти технологии позволяют упрочнять поверхности различной конфигурации. Доступны лазерные методы поверхностного упрочнения, которые включают притирку зон отпуска, пики правильной микрогеометрии поверхности или наложение интерференционной решетки, обеспечивая покрытие до 50% номинальной площади поверхности.</w:t>
      </w:r>
    </w:p>
    <w:p w14:paraId="470A220B" w14:textId="77777777" w:rsidR="0069026C" w:rsidRDefault="0069026C" w:rsidP="0069026C">
      <w:pPr>
        <w:widowControl w:val="0"/>
        <w:autoSpaceDE w:val="0"/>
        <w:autoSpaceDN w:val="0"/>
        <w:adjustRightInd w:val="0"/>
        <w:ind w:right="71" w:firstLine="705"/>
        <w:jc w:val="both"/>
        <w:rPr>
          <w:sz w:val="28"/>
          <w:szCs w:val="28"/>
        </w:rPr>
      </w:pPr>
      <w:r w:rsidRPr="0069026C">
        <w:rPr>
          <w:sz w:val="28"/>
          <w:szCs w:val="28"/>
        </w:rPr>
        <w:t xml:space="preserve">Процессы </w:t>
      </w:r>
      <w:r w:rsidR="003663B9" w:rsidRPr="00A636BA">
        <w:rPr>
          <w:sz w:val="28"/>
          <w:szCs w:val="28"/>
        </w:rPr>
        <w:t>ТХЛО</w:t>
      </w:r>
      <w:r w:rsidRPr="00A636BA">
        <w:rPr>
          <w:sz w:val="28"/>
          <w:szCs w:val="28"/>
        </w:rPr>
        <w:t xml:space="preserve"> выполняются с использованием лазеров с частотой излучения 10-100 Гц в течение 10-60 с, давлением газовой атмосферы до 22-25 кг/см</w:t>
      </w:r>
      <w:r w:rsidRPr="00A636BA">
        <w:rPr>
          <w:sz w:val="28"/>
          <w:szCs w:val="28"/>
          <w:vertAlign w:val="superscript"/>
        </w:rPr>
        <w:t>2</w:t>
      </w:r>
      <w:r w:rsidRPr="00A636BA">
        <w:rPr>
          <w:sz w:val="28"/>
          <w:szCs w:val="28"/>
        </w:rPr>
        <w:t xml:space="preserve"> и мощностью излучения 10</w:t>
      </w:r>
      <w:r w:rsidRPr="00A636BA">
        <w:rPr>
          <w:sz w:val="28"/>
          <w:szCs w:val="28"/>
          <w:vertAlign w:val="superscript"/>
        </w:rPr>
        <w:t>6</w:t>
      </w:r>
      <w:r w:rsidRPr="00A636BA">
        <w:rPr>
          <w:sz w:val="28"/>
          <w:szCs w:val="28"/>
        </w:rPr>
        <w:t>-10</w:t>
      </w:r>
      <w:r w:rsidRPr="00A636BA">
        <w:rPr>
          <w:sz w:val="28"/>
          <w:szCs w:val="28"/>
          <w:vertAlign w:val="superscript"/>
        </w:rPr>
        <w:t>7</w:t>
      </w:r>
      <w:r w:rsidRPr="00A636BA">
        <w:rPr>
          <w:sz w:val="28"/>
          <w:szCs w:val="28"/>
        </w:rPr>
        <w:t xml:space="preserve"> Вт/см</w:t>
      </w:r>
      <w:r w:rsidRPr="00A636BA">
        <w:rPr>
          <w:sz w:val="28"/>
          <w:szCs w:val="28"/>
          <w:vertAlign w:val="superscript"/>
        </w:rPr>
        <w:t>2</w:t>
      </w:r>
      <w:r w:rsidRPr="00A636BA">
        <w:rPr>
          <w:sz w:val="28"/>
          <w:szCs w:val="28"/>
        </w:rPr>
        <w:t xml:space="preserve">. </w:t>
      </w:r>
      <w:r w:rsidR="003663B9" w:rsidRPr="00A636BA">
        <w:rPr>
          <w:sz w:val="28"/>
          <w:szCs w:val="28"/>
        </w:rPr>
        <w:t>ТХЛО</w:t>
      </w:r>
      <w:r w:rsidRPr="00A636BA">
        <w:rPr>
          <w:sz w:val="28"/>
          <w:szCs w:val="28"/>
        </w:rPr>
        <w:t xml:space="preserve"> может быть использован для обработки холодных поверхностей деталей или поверхностей, нагретых до 300-500 Oc [1</w:t>
      </w:r>
      <w:r w:rsidR="00A636BA">
        <w:rPr>
          <w:sz w:val="28"/>
          <w:szCs w:val="28"/>
        </w:rPr>
        <w:t>16</w:t>
      </w:r>
      <w:r w:rsidRPr="00A636BA">
        <w:rPr>
          <w:sz w:val="28"/>
          <w:szCs w:val="28"/>
        </w:rPr>
        <w:t>-</w:t>
      </w:r>
      <w:r w:rsidR="00A636BA">
        <w:rPr>
          <w:sz w:val="28"/>
          <w:szCs w:val="28"/>
        </w:rPr>
        <w:t>118</w:t>
      </w:r>
      <w:r w:rsidRPr="00A636BA">
        <w:rPr>
          <w:sz w:val="28"/>
          <w:szCs w:val="28"/>
        </w:rPr>
        <w:t>].</w:t>
      </w:r>
      <w:r w:rsidR="003663B9" w:rsidRPr="00A636BA">
        <w:rPr>
          <w:sz w:val="28"/>
          <w:szCs w:val="28"/>
        </w:rPr>
        <w:t xml:space="preserve"> </w:t>
      </w:r>
      <w:r w:rsidRPr="00A636BA">
        <w:rPr>
          <w:sz w:val="28"/>
          <w:szCs w:val="28"/>
        </w:rPr>
        <w:t xml:space="preserve">Были разработаны оригинальные методы упрочнения с использованием лазерной плазмы, состоящей из аргона. В настоящее время имеется достаточный научно-технический потенциал для широкого применения </w:t>
      </w:r>
      <w:r w:rsidR="003663B9" w:rsidRPr="00A636BA">
        <w:rPr>
          <w:sz w:val="28"/>
          <w:szCs w:val="28"/>
        </w:rPr>
        <w:t>ТХЛО</w:t>
      </w:r>
      <w:r w:rsidRPr="00A636BA">
        <w:rPr>
          <w:sz w:val="28"/>
          <w:szCs w:val="28"/>
        </w:rPr>
        <w:t>. Однако</w:t>
      </w:r>
      <w:r w:rsidRPr="0069026C">
        <w:rPr>
          <w:sz w:val="28"/>
          <w:szCs w:val="28"/>
        </w:rPr>
        <w:t xml:space="preserve"> широкое применение этого процесса ограничено из-за высокой стоимости используемого оборудования и низкого коэффициента использования энергии.</w:t>
      </w:r>
    </w:p>
    <w:p w14:paraId="6AC8DCAE" w14:textId="77777777" w:rsidR="0069026C" w:rsidRPr="0069026C" w:rsidRDefault="0069026C" w:rsidP="0069026C">
      <w:pPr>
        <w:widowControl w:val="0"/>
        <w:autoSpaceDE w:val="0"/>
        <w:autoSpaceDN w:val="0"/>
        <w:adjustRightInd w:val="0"/>
        <w:ind w:right="71" w:firstLine="705"/>
        <w:jc w:val="both"/>
        <w:rPr>
          <w:sz w:val="28"/>
          <w:szCs w:val="28"/>
        </w:rPr>
      </w:pPr>
      <w:r w:rsidRPr="00F51B7F">
        <w:rPr>
          <w:i/>
          <w:sz w:val="28"/>
          <w:szCs w:val="28"/>
        </w:rPr>
        <w:t>Плазменные технологии</w:t>
      </w:r>
      <w:r w:rsidR="00DA736D" w:rsidRPr="00F51B7F">
        <w:rPr>
          <w:i/>
          <w:sz w:val="28"/>
          <w:szCs w:val="28"/>
        </w:rPr>
        <w:t>.</w:t>
      </w:r>
      <w:r w:rsidR="00DA736D">
        <w:rPr>
          <w:b/>
          <w:i/>
          <w:sz w:val="28"/>
          <w:szCs w:val="28"/>
        </w:rPr>
        <w:t xml:space="preserve"> </w:t>
      </w:r>
      <w:r w:rsidRPr="0069026C">
        <w:rPr>
          <w:sz w:val="28"/>
          <w:szCs w:val="28"/>
        </w:rPr>
        <w:t>Исследования воздействия высокоэнергетической плазмы на поверхность металла</w:t>
      </w:r>
      <w:r>
        <w:rPr>
          <w:sz w:val="28"/>
          <w:szCs w:val="28"/>
        </w:rPr>
        <w:t xml:space="preserve"> </w:t>
      </w:r>
      <w:r w:rsidRPr="0069026C">
        <w:rPr>
          <w:sz w:val="28"/>
          <w:szCs w:val="28"/>
        </w:rPr>
        <w:t xml:space="preserve">показывают, что замедление потока плазмы, вызванное тормозным излучением, приводит к образованию шлейфа, который по своему воздействию на металлы не </w:t>
      </w:r>
      <w:r w:rsidRPr="0069026C">
        <w:rPr>
          <w:sz w:val="28"/>
          <w:szCs w:val="28"/>
        </w:rPr>
        <w:lastRenderedPageBreak/>
        <w:t>отличается от лазерного шлейфа. На поверхности образуется слой плазмы, сжатой ударом.</w:t>
      </w:r>
    </w:p>
    <w:p w14:paraId="36C6F380" w14:textId="77777777" w:rsidR="0069026C" w:rsidRPr="0069026C" w:rsidRDefault="0069026C" w:rsidP="0069026C">
      <w:pPr>
        <w:widowControl w:val="0"/>
        <w:autoSpaceDE w:val="0"/>
        <w:autoSpaceDN w:val="0"/>
        <w:adjustRightInd w:val="0"/>
        <w:ind w:right="71" w:firstLine="705"/>
        <w:jc w:val="both"/>
        <w:rPr>
          <w:sz w:val="28"/>
          <w:szCs w:val="28"/>
        </w:rPr>
      </w:pPr>
      <w:r w:rsidRPr="0069026C">
        <w:rPr>
          <w:sz w:val="28"/>
          <w:szCs w:val="28"/>
        </w:rPr>
        <w:t>Взрывчатые вещества также используются для формирования ударно-сжатого плазменного слоя [</w:t>
      </w:r>
      <w:r w:rsidR="00A636BA">
        <w:rPr>
          <w:sz w:val="28"/>
          <w:szCs w:val="28"/>
        </w:rPr>
        <w:t>119</w:t>
      </w:r>
      <w:r w:rsidRPr="0069026C">
        <w:rPr>
          <w:sz w:val="28"/>
          <w:szCs w:val="28"/>
        </w:rPr>
        <w:t>]. Взрывчатые вещества генерируют потоки плазмы со скоростью 5-12 км/с, температурой 20 000-60 000 К и давлением ударной волны 300-2000 МН/м2. Плотность плазмы в</w:t>
      </w:r>
      <w:r>
        <w:rPr>
          <w:sz w:val="28"/>
          <w:szCs w:val="28"/>
        </w:rPr>
        <w:t xml:space="preserve"> </w:t>
      </w:r>
      <w:r w:rsidRPr="0069026C">
        <w:rPr>
          <w:sz w:val="28"/>
          <w:szCs w:val="28"/>
        </w:rPr>
        <w:t>этот случай превышает атмосферный в 50 раз.</w:t>
      </w:r>
      <w:r>
        <w:rPr>
          <w:sz w:val="28"/>
          <w:szCs w:val="28"/>
        </w:rPr>
        <w:t xml:space="preserve"> </w:t>
      </w:r>
      <w:r w:rsidRPr="0069026C">
        <w:rPr>
          <w:sz w:val="28"/>
          <w:szCs w:val="28"/>
        </w:rPr>
        <w:t>Технологии модификации поверхности, выполняемые потоком плазмы с высокой плотностью энергии, генерируемой взрывчатыми веществами, рассматриваются в справочнике [</w:t>
      </w:r>
      <w:r w:rsidR="00C578CA" w:rsidRPr="00C578CA">
        <w:rPr>
          <w:sz w:val="28"/>
          <w:szCs w:val="28"/>
        </w:rPr>
        <w:t>120</w:t>
      </w:r>
      <w:r w:rsidRPr="0069026C">
        <w:rPr>
          <w:sz w:val="28"/>
          <w:szCs w:val="28"/>
        </w:rPr>
        <w:t>]. Такие потоки также могут быть образованы электрическим взрывом проводников (фольги) с помощью специального устройства [</w:t>
      </w:r>
      <w:r w:rsidR="00C578CA" w:rsidRPr="00C578CA">
        <w:rPr>
          <w:sz w:val="28"/>
          <w:szCs w:val="28"/>
        </w:rPr>
        <w:t>121</w:t>
      </w:r>
      <w:r w:rsidRPr="0069026C">
        <w:rPr>
          <w:sz w:val="28"/>
          <w:szCs w:val="28"/>
        </w:rPr>
        <w:t>]. Эти технологии могут быть применены и для поверхностного упрочнения.</w:t>
      </w:r>
    </w:p>
    <w:p w14:paraId="09784BBF" w14:textId="77777777" w:rsidR="0069026C" w:rsidRDefault="0069026C" w:rsidP="0069026C">
      <w:pPr>
        <w:widowControl w:val="0"/>
        <w:autoSpaceDE w:val="0"/>
        <w:autoSpaceDN w:val="0"/>
        <w:adjustRightInd w:val="0"/>
        <w:ind w:right="71" w:firstLine="705"/>
        <w:jc w:val="both"/>
        <w:rPr>
          <w:sz w:val="28"/>
          <w:szCs w:val="28"/>
        </w:rPr>
      </w:pPr>
      <w:r w:rsidRPr="0069026C">
        <w:rPr>
          <w:sz w:val="28"/>
          <w:szCs w:val="28"/>
        </w:rPr>
        <w:t>Импульсные электрические разряды используются для термохимической обработки деталей, которая выполняется под слоем жидкости или в вакууме [</w:t>
      </w:r>
      <w:r w:rsidR="00C578CA" w:rsidRPr="00C578CA">
        <w:rPr>
          <w:sz w:val="28"/>
          <w:szCs w:val="28"/>
        </w:rPr>
        <w:t>122</w:t>
      </w:r>
      <w:r w:rsidRPr="0069026C">
        <w:rPr>
          <w:sz w:val="28"/>
          <w:szCs w:val="28"/>
        </w:rPr>
        <w:t>]. В отличие от этих методов, доступны способы и технологические устройства для плазменной обработки в камере под давлением 30 кг/см</w:t>
      </w:r>
      <w:r w:rsidRPr="00DB5A38">
        <w:rPr>
          <w:sz w:val="28"/>
          <w:szCs w:val="28"/>
          <w:vertAlign w:val="superscript"/>
        </w:rPr>
        <w:t>2</w:t>
      </w:r>
      <w:r w:rsidRPr="0069026C">
        <w:rPr>
          <w:sz w:val="28"/>
          <w:szCs w:val="28"/>
        </w:rPr>
        <w:t xml:space="preserve"> [</w:t>
      </w:r>
      <w:r w:rsidR="00C578CA" w:rsidRPr="00C578CA">
        <w:rPr>
          <w:sz w:val="28"/>
          <w:szCs w:val="28"/>
        </w:rPr>
        <w:t>123</w:t>
      </w:r>
      <w:r w:rsidRPr="0069026C">
        <w:rPr>
          <w:sz w:val="28"/>
          <w:szCs w:val="28"/>
        </w:rPr>
        <w:t>] или с использованием плазменной пушки, имеющей капиллярный</w:t>
      </w:r>
      <w:r>
        <w:rPr>
          <w:sz w:val="28"/>
          <w:szCs w:val="28"/>
        </w:rPr>
        <w:t xml:space="preserve"> </w:t>
      </w:r>
      <w:r w:rsidRPr="0069026C">
        <w:rPr>
          <w:sz w:val="28"/>
          <w:szCs w:val="28"/>
        </w:rPr>
        <w:t>канал [</w:t>
      </w:r>
      <w:r w:rsidR="00C578CA" w:rsidRPr="00C578CA">
        <w:rPr>
          <w:sz w:val="28"/>
          <w:szCs w:val="28"/>
        </w:rPr>
        <w:t>124</w:t>
      </w:r>
      <w:r w:rsidRPr="0069026C">
        <w:rPr>
          <w:sz w:val="28"/>
          <w:szCs w:val="28"/>
        </w:rPr>
        <w:t>]. Существуют также десятки методов азотирования, выполняемых с помощью азотсодержащей высокоскоростной плазмы.</w:t>
      </w:r>
    </w:p>
    <w:p w14:paraId="66FE947C" w14:textId="77777777" w:rsidR="0069026C" w:rsidRDefault="0069026C" w:rsidP="0069026C">
      <w:pPr>
        <w:widowControl w:val="0"/>
        <w:autoSpaceDE w:val="0"/>
        <w:autoSpaceDN w:val="0"/>
        <w:adjustRightInd w:val="0"/>
        <w:ind w:right="71" w:firstLine="705"/>
        <w:jc w:val="both"/>
        <w:rPr>
          <w:sz w:val="28"/>
          <w:szCs w:val="28"/>
        </w:rPr>
      </w:pPr>
      <w:r w:rsidRPr="0069026C">
        <w:rPr>
          <w:sz w:val="28"/>
          <w:szCs w:val="28"/>
        </w:rPr>
        <w:t>Плазменные методы не уступают по эффективности упрочнения металлической поверхности инструментов или деталей машин лазерным. Плазменные методы имеют более высокие коэффициенты использования энергии, составляющие 80%. Они выполняются с использованием оборудования, которое дешевле (в десятки раз) и характеризуется меньшим расходом материалов и энергии во время</w:t>
      </w:r>
    </w:p>
    <w:p w14:paraId="4F93386E" w14:textId="77777777" w:rsidR="0069026C" w:rsidRPr="0069026C" w:rsidRDefault="0069026C" w:rsidP="0069026C">
      <w:pPr>
        <w:widowControl w:val="0"/>
        <w:autoSpaceDE w:val="0"/>
        <w:autoSpaceDN w:val="0"/>
        <w:adjustRightInd w:val="0"/>
        <w:ind w:right="71" w:firstLine="705"/>
        <w:jc w:val="both"/>
        <w:rPr>
          <w:sz w:val="28"/>
          <w:szCs w:val="28"/>
        </w:rPr>
      </w:pPr>
      <w:r w:rsidRPr="00F51B7F">
        <w:rPr>
          <w:i/>
          <w:sz w:val="28"/>
          <w:szCs w:val="28"/>
        </w:rPr>
        <w:t>Электронно-лучевые технологии</w:t>
      </w:r>
      <w:r w:rsidR="00DA736D" w:rsidRPr="00F51B7F">
        <w:rPr>
          <w:i/>
          <w:sz w:val="28"/>
          <w:szCs w:val="28"/>
        </w:rPr>
        <w:t>.</w:t>
      </w:r>
      <w:r w:rsidR="00DA736D">
        <w:rPr>
          <w:b/>
          <w:i/>
          <w:sz w:val="28"/>
          <w:szCs w:val="28"/>
        </w:rPr>
        <w:t xml:space="preserve"> </w:t>
      </w:r>
      <w:r w:rsidRPr="0069026C">
        <w:rPr>
          <w:sz w:val="28"/>
          <w:szCs w:val="28"/>
        </w:rPr>
        <w:t>Электронно-лучевые методы также находят коммерческое применение для модификации</w:t>
      </w:r>
      <w:r>
        <w:rPr>
          <w:sz w:val="28"/>
          <w:szCs w:val="28"/>
        </w:rPr>
        <w:t xml:space="preserve"> </w:t>
      </w:r>
      <w:r w:rsidRPr="0069026C">
        <w:rPr>
          <w:sz w:val="28"/>
          <w:szCs w:val="28"/>
        </w:rPr>
        <w:t>поверхностей металлических деталей. Поверхностное упрочнение выполняется с использованием пучка релятивистских электронов [</w:t>
      </w:r>
      <w:r w:rsidR="00C578CA" w:rsidRPr="00C578CA">
        <w:rPr>
          <w:sz w:val="28"/>
          <w:szCs w:val="28"/>
        </w:rPr>
        <w:t>125</w:t>
      </w:r>
      <w:r w:rsidRPr="0069026C">
        <w:rPr>
          <w:sz w:val="28"/>
          <w:szCs w:val="28"/>
        </w:rPr>
        <w:t>], которые обеспечивают высокие скорости нагрева и охлаждения.</w:t>
      </w:r>
    </w:p>
    <w:p w14:paraId="5DE8B691" w14:textId="77777777" w:rsidR="0069026C" w:rsidRPr="0069026C" w:rsidRDefault="0069026C" w:rsidP="0069026C">
      <w:pPr>
        <w:widowControl w:val="0"/>
        <w:autoSpaceDE w:val="0"/>
        <w:autoSpaceDN w:val="0"/>
        <w:adjustRightInd w:val="0"/>
        <w:ind w:right="71" w:firstLine="705"/>
        <w:jc w:val="both"/>
        <w:rPr>
          <w:sz w:val="28"/>
          <w:szCs w:val="28"/>
        </w:rPr>
      </w:pPr>
      <w:r w:rsidRPr="0069026C">
        <w:rPr>
          <w:sz w:val="28"/>
          <w:szCs w:val="28"/>
        </w:rPr>
        <w:t>Быстрое упрочнение поверхности заготовки обеспечивается электронно-лучевой плавкой с лучом, сканируемым по спиральной траектории [</w:t>
      </w:r>
      <w:r w:rsidR="00C578CA" w:rsidRPr="00C578CA">
        <w:rPr>
          <w:sz w:val="28"/>
          <w:szCs w:val="28"/>
        </w:rPr>
        <w:t>126</w:t>
      </w:r>
      <w:r w:rsidRPr="0069026C">
        <w:rPr>
          <w:sz w:val="28"/>
          <w:szCs w:val="28"/>
        </w:rPr>
        <w:t>], путем предварительного азотирования поверхности и ее последующего остекления электронным лучом или путем термообработки без плавления с использованием специальных изолирующих экранов [</w:t>
      </w:r>
      <w:r w:rsidR="00C578CA" w:rsidRPr="00C578CA">
        <w:rPr>
          <w:sz w:val="28"/>
          <w:szCs w:val="28"/>
        </w:rPr>
        <w:t>127</w:t>
      </w:r>
      <w:r w:rsidRPr="0069026C">
        <w:rPr>
          <w:sz w:val="28"/>
          <w:szCs w:val="28"/>
        </w:rPr>
        <w:t>].</w:t>
      </w:r>
    </w:p>
    <w:p w14:paraId="43B0B403" w14:textId="77777777" w:rsidR="0069026C" w:rsidRDefault="0069026C" w:rsidP="0069026C">
      <w:pPr>
        <w:widowControl w:val="0"/>
        <w:autoSpaceDE w:val="0"/>
        <w:autoSpaceDN w:val="0"/>
        <w:adjustRightInd w:val="0"/>
        <w:ind w:right="71" w:firstLine="705"/>
        <w:jc w:val="both"/>
        <w:rPr>
          <w:sz w:val="28"/>
          <w:szCs w:val="28"/>
        </w:rPr>
      </w:pPr>
      <w:r w:rsidRPr="0069026C">
        <w:rPr>
          <w:sz w:val="28"/>
          <w:szCs w:val="28"/>
        </w:rPr>
        <w:t>Исследования [</w:t>
      </w:r>
      <w:r w:rsidR="00C578CA" w:rsidRPr="00C578CA">
        <w:rPr>
          <w:sz w:val="28"/>
          <w:szCs w:val="28"/>
        </w:rPr>
        <w:t>128,129</w:t>
      </w:r>
      <w:r w:rsidRPr="0069026C">
        <w:rPr>
          <w:sz w:val="28"/>
          <w:szCs w:val="28"/>
        </w:rPr>
        <w:t>] обобщают и сравнивают преимущества и недостатки электронно-лучевой, лазерной и плазменной технологий. Они отмечают сходство процессов, происходящих при воздействии на материал электронным лучом, лазерным лучом, электрическим током, плазмой и электрическим разрядом. Например, Detroit Diesel Allison выполняет упрочнение поверхностей некоторых автомобильных деталей электронно-лучевым методом. Раньше компания использовала для этой цели лазерную закалку. Трудозатраты при электронно-лучевой обработке оказались ниже, чем при лазерной обработке.</w:t>
      </w:r>
    </w:p>
    <w:p w14:paraId="6CF6C109" w14:textId="77777777" w:rsidR="0092444B" w:rsidRPr="006D5B3D" w:rsidRDefault="0092444B" w:rsidP="0092444B">
      <w:pPr>
        <w:widowControl w:val="0"/>
        <w:autoSpaceDE w:val="0"/>
        <w:autoSpaceDN w:val="0"/>
        <w:adjustRightInd w:val="0"/>
        <w:ind w:right="71" w:firstLine="705"/>
        <w:jc w:val="both"/>
        <w:rPr>
          <w:sz w:val="28"/>
          <w:szCs w:val="28"/>
        </w:rPr>
      </w:pPr>
      <w:r w:rsidRPr="00F51B7F">
        <w:rPr>
          <w:i/>
          <w:sz w:val="28"/>
          <w:szCs w:val="28"/>
        </w:rPr>
        <w:t>Ионная имплантация</w:t>
      </w:r>
      <w:r w:rsidR="00DA736D" w:rsidRPr="00F51B7F">
        <w:rPr>
          <w:i/>
          <w:sz w:val="28"/>
          <w:szCs w:val="28"/>
        </w:rPr>
        <w:t>.</w:t>
      </w:r>
      <w:r w:rsidR="00DA736D">
        <w:rPr>
          <w:b/>
          <w:i/>
          <w:sz w:val="28"/>
          <w:szCs w:val="28"/>
        </w:rPr>
        <w:t xml:space="preserve"> </w:t>
      </w:r>
      <w:r w:rsidRPr="0092444B">
        <w:rPr>
          <w:sz w:val="28"/>
          <w:szCs w:val="28"/>
        </w:rPr>
        <w:t xml:space="preserve">Ионная имплантация поверхности металлических </w:t>
      </w:r>
      <w:r w:rsidRPr="0092444B">
        <w:rPr>
          <w:sz w:val="28"/>
          <w:szCs w:val="28"/>
        </w:rPr>
        <w:lastRenderedPageBreak/>
        <w:t>материалов является наиболее широко</w:t>
      </w:r>
      <w:r>
        <w:rPr>
          <w:sz w:val="28"/>
          <w:szCs w:val="28"/>
          <w:lang w:val="kk-KZ"/>
        </w:rPr>
        <w:t xml:space="preserve"> </w:t>
      </w:r>
      <w:r w:rsidRPr="0092444B">
        <w:rPr>
          <w:sz w:val="28"/>
          <w:szCs w:val="28"/>
        </w:rPr>
        <w:t>изученной областью науки и техники. Это можно объяснить промышленным спросом и необходимостью исследования радиационного повреждения материалов в космической технике и атомной энергетике. Процесс имплантации включает введение высокоэнергетических атомов (ионов) химических элементов в поверхность твердого тела. Элементы вводятся путем бомбардировки поверхности пучками соответствующих ускоренных ионов</w:t>
      </w:r>
      <w:r w:rsidRPr="006D5B3D">
        <w:rPr>
          <w:sz w:val="28"/>
          <w:szCs w:val="28"/>
        </w:rPr>
        <w:t xml:space="preserve"> [</w:t>
      </w:r>
      <w:r w:rsidR="00C578CA" w:rsidRPr="0012155D">
        <w:rPr>
          <w:sz w:val="28"/>
          <w:szCs w:val="28"/>
        </w:rPr>
        <w:t>130</w:t>
      </w:r>
      <w:r w:rsidRPr="006D5B3D">
        <w:rPr>
          <w:sz w:val="28"/>
          <w:szCs w:val="28"/>
        </w:rPr>
        <w:t>-</w:t>
      </w:r>
      <w:r w:rsidR="00660A9D" w:rsidRPr="0012155D">
        <w:rPr>
          <w:sz w:val="28"/>
          <w:szCs w:val="28"/>
        </w:rPr>
        <w:t>132</w:t>
      </w:r>
      <w:r w:rsidRPr="006D5B3D">
        <w:rPr>
          <w:sz w:val="28"/>
          <w:szCs w:val="28"/>
        </w:rPr>
        <w:t>].</w:t>
      </w:r>
    </w:p>
    <w:p w14:paraId="51587054" w14:textId="77777777" w:rsidR="0092444B" w:rsidRDefault="0092444B" w:rsidP="0092444B">
      <w:pPr>
        <w:widowControl w:val="0"/>
        <w:autoSpaceDE w:val="0"/>
        <w:autoSpaceDN w:val="0"/>
        <w:adjustRightInd w:val="0"/>
        <w:ind w:right="71" w:firstLine="705"/>
        <w:jc w:val="both"/>
        <w:rPr>
          <w:sz w:val="28"/>
          <w:szCs w:val="28"/>
          <w:lang w:val="kk-KZ"/>
        </w:rPr>
      </w:pPr>
      <w:r w:rsidRPr="0092444B">
        <w:rPr>
          <w:sz w:val="28"/>
          <w:szCs w:val="28"/>
        </w:rPr>
        <w:t>Ионная имплантация используется для улучшения характеристик подшипников, клапанов, компонентов двигателей, элементов аэрокосмических конструкций, прецизионных инструментов, штампов и пресс-форм. Имплантация позволяет вводить элементы и наносить, например, углеродные покрытия на металлорежущие инструменты. Технология может быть использована для азотирования поверхностей штампов, ходовых винтов и зубчатых колес. Ионная имплантация применяется для упрочнения поверхностей деталей, изготовленных из сплавов типа 30ХСА</w:t>
      </w:r>
      <w:r w:rsidRPr="0092444B">
        <w:rPr>
          <w:sz w:val="28"/>
          <w:szCs w:val="28"/>
          <w:lang w:val="kk-KZ"/>
        </w:rPr>
        <w:t>, ШХ15, инструментальных сталей и антифрикционных сплавов на основе кобальта [54]. Более подробную информацию об эффективности ионной имплантации и ее роли в улучшении механических свойств деталей можно найти в статьях и книгах [</w:t>
      </w:r>
      <w:r w:rsidR="00660A9D" w:rsidRPr="00660A9D">
        <w:rPr>
          <w:sz w:val="28"/>
          <w:szCs w:val="28"/>
        </w:rPr>
        <w:t>133-135</w:t>
      </w:r>
      <w:r w:rsidRPr="0092444B">
        <w:rPr>
          <w:sz w:val="28"/>
          <w:szCs w:val="28"/>
          <w:lang w:val="kk-KZ"/>
        </w:rPr>
        <w:t>].</w:t>
      </w:r>
    </w:p>
    <w:p w14:paraId="48DA1C4F" w14:textId="77777777" w:rsidR="0092444B" w:rsidRPr="0092444B" w:rsidRDefault="0092444B" w:rsidP="0092444B">
      <w:pPr>
        <w:widowControl w:val="0"/>
        <w:autoSpaceDE w:val="0"/>
        <w:autoSpaceDN w:val="0"/>
        <w:adjustRightInd w:val="0"/>
        <w:ind w:right="71" w:firstLine="705"/>
        <w:jc w:val="both"/>
        <w:rPr>
          <w:sz w:val="28"/>
          <w:szCs w:val="28"/>
          <w:lang w:val="kk-KZ"/>
        </w:rPr>
      </w:pPr>
      <w:r w:rsidRPr="00F51B7F">
        <w:rPr>
          <w:i/>
          <w:sz w:val="28"/>
          <w:szCs w:val="28"/>
          <w:lang w:val="kk-KZ"/>
        </w:rPr>
        <w:t xml:space="preserve">Обработка </w:t>
      </w:r>
      <w:r w:rsidR="00690174" w:rsidRPr="00F51B7F">
        <w:rPr>
          <w:i/>
          <w:sz w:val="28"/>
          <w:szCs w:val="28"/>
          <w:lang w:val="kk-KZ"/>
        </w:rPr>
        <w:t>у</w:t>
      </w:r>
      <w:r w:rsidRPr="00F51B7F">
        <w:rPr>
          <w:i/>
          <w:sz w:val="28"/>
          <w:szCs w:val="28"/>
          <w:lang w:val="kk-KZ"/>
        </w:rPr>
        <w:t xml:space="preserve">дарной </w:t>
      </w:r>
      <w:r w:rsidR="00690174" w:rsidRPr="00F51B7F">
        <w:rPr>
          <w:i/>
          <w:sz w:val="28"/>
          <w:szCs w:val="28"/>
          <w:lang w:val="kk-KZ"/>
        </w:rPr>
        <w:t>в</w:t>
      </w:r>
      <w:r w:rsidRPr="00F51B7F">
        <w:rPr>
          <w:i/>
          <w:sz w:val="28"/>
          <w:szCs w:val="28"/>
          <w:lang w:val="kk-KZ"/>
        </w:rPr>
        <w:t>олной</w:t>
      </w:r>
      <w:r w:rsidR="00DA736D" w:rsidRPr="00F51B7F">
        <w:rPr>
          <w:i/>
          <w:sz w:val="28"/>
          <w:szCs w:val="28"/>
          <w:lang w:val="kk-KZ"/>
        </w:rPr>
        <w:t>.</w:t>
      </w:r>
      <w:r w:rsidR="00DA736D">
        <w:rPr>
          <w:b/>
          <w:i/>
          <w:sz w:val="28"/>
          <w:szCs w:val="28"/>
          <w:lang w:val="kk-KZ"/>
        </w:rPr>
        <w:t xml:space="preserve"> </w:t>
      </w:r>
      <w:r w:rsidRPr="0092444B">
        <w:rPr>
          <w:sz w:val="28"/>
          <w:szCs w:val="28"/>
          <w:lang w:val="kk-KZ"/>
        </w:rPr>
        <w:t>Обработка ударной волной является одним из наиболее эффективных методов воздействия на</w:t>
      </w:r>
      <w:r>
        <w:rPr>
          <w:sz w:val="28"/>
          <w:szCs w:val="28"/>
          <w:lang w:val="kk-KZ"/>
        </w:rPr>
        <w:t xml:space="preserve"> </w:t>
      </w:r>
      <w:r w:rsidRPr="0092444B">
        <w:rPr>
          <w:sz w:val="28"/>
          <w:szCs w:val="28"/>
          <w:lang w:val="kk-KZ"/>
        </w:rPr>
        <w:t>поверхности обрабатываемых деталей. Некоторые методы, включающие эффект ударной волны, были изучены с точки зрения возможности обеспечения поверхности обрабатываемой детали. Обработка ударной волной применяется для повышения коррозионной стойкости [</w:t>
      </w:r>
      <w:r w:rsidR="00EA45E5" w:rsidRPr="00EA45E5">
        <w:rPr>
          <w:sz w:val="28"/>
          <w:szCs w:val="28"/>
        </w:rPr>
        <w:t>136</w:t>
      </w:r>
      <w:r w:rsidRPr="0092444B">
        <w:rPr>
          <w:sz w:val="28"/>
          <w:szCs w:val="28"/>
          <w:lang w:val="kk-KZ"/>
        </w:rPr>
        <w:t>-</w:t>
      </w:r>
      <w:r w:rsidR="00EA45E5" w:rsidRPr="00EA45E5">
        <w:rPr>
          <w:sz w:val="28"/>
          <w:szCs w:val="28"/>
        </w:rPr>
        <w:t>138</w:t>
      </w:r>
      <w:r w:rsidRPr="0092444B">
        <w:rPr>
          <w:sz w:val="28"/>
          <w:szCs w:val="28"/>
          <w:lang w:val="kk-KZ"/>
        </w:rPr>
        <w:t>] и износостойкости. Легирование поверхностей осуществляется с помощью взрывной плазмы для введения порошков хрома и графита, азота и паров различных металлов. В этом случае модификация осуществляется с использованием импульсной плазмы и ударных волн. Ударные волны формируются с использованием импульсных магнитных полей, взрывчатых веществ, электрических разрядов и энергии, генерируемой электрическим взрывом проводников [</w:t>
      </w:r>
      <w:r w:rsidR="005F0F24" w:rsidRPr="005F0F24">
        <w:rPr>
          <w:sz w:val="28"/>
          <w:szCs w:val="28"/>
        </w:rPr>
        <w:t>139</w:t>
      </w:r>
      <w:r w:rsidRPr="0092444B">
        <w:rPr>
          <w:sz w:val="28"/>
          <w:szCs w:val="28"/>
          <w:lang w:val="kk-KZ"/>
        </w:rPr>
        <w:t>].</w:t>
      </w:r>
    </w:p>
    <w:p w14:paraId="727CDBB6" w14:textId="77777777" w:rsidR="00690174" w:rsidRPr="00690174" w:rsidRDefault="00690174" w:rsidP="00690174">
      <w:pPr>
        <w:widowControl w:val="0"/>
        <w:autoSpaceDE w:val="0"/>
        <w:autoSpaceDN w:val="0"/>
        <w:adjustRightInd w:val="0"/>
        <w:ind w:right="71" w:firstLine="705"/>
        <w:jc w:val="both"/>
        <w:rPr>
          <w:sz w:val="28"/>
          <w:szCs w:val="28"/>
        </w:rPr>
      </w:pPr>
      <w:r w:rsidRPr="00690174">
        <w:rPr>
          <w:sz w:val="28"/>
          <w:szCs w:val="28"/>
        </w:rPr>
        <w:t>Анализ литературных источников по методам обработки с высокой плотностью энергии, используемым для</w:t>
      </w:r>
      <w:r>
        <w:rPr>
          <w:sz w:val="28"/>
          <w:szCs w:val="28"/>
        </w:rPr>
        <w:t xml:space="preserve"> </w:t>
      </w:r>
      <w:r w:rsidRPr="00690174">
        <w:rPr>
          <w:sz w:val="28"/>
          <w:szCs w:val="28"/>
        </w:rPr>
        <w:t>модификации поверхностей деталей, показывает, что они, как правило, обеспечивают многократное повышение производительности деталей, работающих в самых разнообразных условиях. Исследования доказывают высокую эффективность обработки с использованием источников тепла с высокой плотностью энергии практически для всех известных сплавов на основе железа, титана, кобальта, никеля, алюминия и меди.</w:t>
      </w:r>
    </w:p>
    <w:p w14:paraId="3B05CD3A" w14:textId="77777777" w:rsidR="00C75D7F" w:rsidRDefault="00690174" w:rsidP="00C75D7F">
      <w:pPr>
        <w:widowControl w:val="0"/>
        <w:autoSpaceDE w:val="0"/>
        <w:autoSpaceDN w:val="0"/>
        <w:adjustRightInd w:val="0"/>
        <w:ind w:right="71" w:firstLine="705"/>
        <w:jc w:val="both"/>
        <w:rPr>
          <w:sz w:val="28"/>
          <w:szCs w:val="28"/>
        </w:rPr>
      </w:pPr>
      <w:r w:rsidRPr="00690174">
        <w:rPr>
          <w:sz w:val="28"/>
          <w:szCs w:val="28"/>
        </w:rPr>
        <w:t>Особый интерес представляет применение методов импульсной плазменной обработки</w:t>
      </w:r>
      <w:r w:rsidR="005F0F24" w:rsidRPr="005F0F24">
        <w:rPr>
          <w:sz w:val="28"/>
          <w:szCs w:val="28"/>
        </w:rPr>
        <w:t xml:space="preserve"> </w:t>
      </w:r>
      <w:r w:rsidR="005F0F24" w:rsidRPr="0092444B">
        <w:rPr>
          <w:sz w:val="28"/>
          <w:szCs w:val="28"/>
          <w:lang w:val="kk-KZ"/>
        </w:rPr>
        <w:t>[</w:t>
      </w:r>
      <w:r w:rsidR="005F0F24" w:rsidRPr="005F0F24">
        <w:rPr>
          <w:sz w:val="28"/>
          <w:szCs w:val="28"/>
        </w:rPr>
        <w:t>140,141</w:t>
      </w:r>
      <w:r w:rsidR="005F0F24" w:rsidRPr="0092444B">
        <w:rPr>
          <w:sz w:val="28"/>
          <w:szCs w:val="28"/>
          <w:lang w:val="kk-KZ"/>
        </w:rPr>
        <w:t>]</w:t>
      </w:r>
      <w:r w:rsidRPr="00690174">
        <w:rPr>
          <w:sz w:val="28"/>
          <w:szCs w:val="28"/>
        </w:rPr>
        <w:t>, которые по своей эффективности не уступают, а иногда даже превосходят лазерные, электронно-лучевые, электроразрядные и другие методы обработки.</w:t>
      </w:r>
      <w:r w:rsidR="00C75D7F">
        <w:rPr>
          <w:sz w:val="28"/>
          <w:szCs w:val="28"/>
        </w:rPr>
        <w:t xml:space="preserve"> </w:t>
      </w:r>
    </w:p>
    <w:p w14:paraId="689F0A80" w14:textId="77777777" w:rsidR="002B5D95" w:rsidRPr="00C75D7F" w:rsidRDefault="00560F1B" w:rsidP="00C75D7F">
      <w:pPr>
        <w:widowControl w:val="0"/>
        <w:autoSpaceDE w:val="0"/>
        <w:autoSpaceDN w:val="0"/>
        <w:adjustRightInd w:val="0"/>
        <w:ind w:right="71" w:firstLine="705"/>
        <w:jc w:val="both"/>
        <w:rPr>
          <w:sz w:val="28"/>
          <w:szCs w:val="28"/>
        </w:rPr>
      </w:pPr>
      <w:r w:rsidRPr="003D15D3">
        <w:rPr>
          <w:sz w:val="28"/>
          <w:szCs w:val="28"/>
        </w:rPr>
        <w:t xml:space="preserve">Как показывают исследования, использование импульсно-плазменных технологий позволяет значительно интенсифицировать диффузионных </w:t>
      </w:r>
      <w:r w:rsidRPr="003D15D3">
        <w:rPr>
          <w:sz w:val="28"/>
          <w:szCs w:val="28"/>
        </w:rPr>
        <w:lastRenderedPageBreak/>
        <w:t>процессов при модифицировании поверхности</w:t>
      </w:r>
      <w:r w:rsidR="000D28FD" w:rsidRPr="003D15D3">
        <w:rPr>
          <w:sz w:val="28"/>
          <w:szCs w:val="28"/>
        </w:rPr>
        <w:t>, так как коэффициенты массопереноса в твердом металле при импульсном воздействии на два порядка превосходят коэффициенты диффузии при обычном термодиффузионном насыщении</w:t>
      </w:r>
      <w:r w:rsidR="00A07192" w:rsidRPr="003D15D3">
        <w:rPr>
          <w:sz w:val="28"/>
          <w:szCs w:val="28"/>
        </w:rPr>
        <w:t xml:space="preserve"> </w:t>
      </w:r>
      <w:r w:rsidR="00A07192" w:rsidRPr="005F0F24">
        <w:rPr>
          <w:sz w:val="28"/>
          <w:szCs w:val="28"/>
        </w:rPr>
        <w:t>[</w:t>
      </w:r>
      <w:r w:rsidR="005F0F24" w:rsidRPr="005F0F24">
        <w:rPr>
          <w:sz w:val="28"/>
          <w:szCs w:val="28"/>
        </w:rPr>
        <w:t>142</w:t>
      </w:r>
      <w:r w:rsidR="00A07192" w:rsidRPr="005F0F24">
        <w:rPr>
          <w:sz w:val="28"/>
          <w:szCs w:val="28"/>
        </w:rPr>
        <w:t>]</w:t>
      </w:r>
      <w:r w:rsidR="000D28FD" w:rsidRPr="005F0F24">
        <w:rPr>
          <w:sz w:val="28"/>
          <w:szCs w:val="28"/>
        </w:rPr>
        <w:t>.</w:t>
      </w:r>
      <w:r w:rsidR="00222EA0" w:rsidRPr="003D15D3">
        <w:rPr>
          <w:sz w:val="28"/>
          <w:szCs w:val="28"/>
        </w:rPr>
        <w:t xml:space="preserve"> </w:t>
      </w:r>
      <w:r w:rsidR="003D15D3" w:rsidRPr="003D15D3">
        <w:rPr>
          <w:rFonts w:eastAsiaTheme="minorHAnsi"/>
          <w:sz w:val="28"/>
          <w:szCs w:val="28"/>
          <w:lang w:eastAsia="en-US"/>
        </w:rPr>
        <w:t>В процессе воздействия концентрированными источниками энергии происходит быстрый нагрев (время нагрева 10</w:t>
      </w:r>
      <w:r w:rsidR="003D15D3" w:rsidRPr="003D15D3">
        <w:rPr>
          <w:rFonts w:eastAsiaTheme="minorHAnsi"/>
          <w:sz w:val="28"/>
          <w:szCs w:val="28"/>
          <w:vertAlign w:val="superscript"/>
          <w:lang w:eastAsia="en-US"/>
        </w:rPr>
        <w:t>-3</w:t>
      </w:r>
      <w:r w:rsidR="003D15D3" w:rsidRPr="003D15D3">
        <w:rPr>
          <w:rFonts w:eastAsiaTheme="minorHAnsi"/>
          <w:sz w:val="28"/>
          <w:szCs w:val="28"/>
          <w:lang w:eastAsia="en-US"/>
        </w:rPr>
        <w:t>... 10</w:t>
      </w:r>
      <w:r w:rsidR="003D15D3" w:rsidRPr="003D15D3">
        <w:rPr>
          <w:rFonts w:eastAsiaTheme="minorHAnsi"/>
          <w:sz w:val="28"/>
          <w:szCs w:val="28"/>
          <w:vertAlign w:val="superscript"/>
          <w:lang w:eastAsia="en-US"/>
        </w:rPr>
        <w:t>-6</w:t>
      </w:r>
      <w:r w:rsidR="003D15D3" w:rsidRPr="003D15D3">
        <w:rPr>
          <w:rFonts w:eastAsiaTheme="minorHAnsi"/>
          <w:sz w:val="28"/>
          <w:szCs w:val="28"/>
          <w:lang w:eastAsia="en-US"/>
        </w:rPr>
        <w:t xml:space="preserve"> с) поверхностного слоя металла с последующим интенсивным охлаждением его путем отвода тепла, как в объем металла, так и в окружающую среду. </w:t>
      </w:r>
      <w:r w:rsidR="003D15D3">
        <w:rPr>
          <w:sz w:val="28"/>
          <w:szCs w:val="28"/>
        </w:rPr>
        <w:t>З</w:t>
      </w:r>
      <w:r w:rsidR="00A07192" w:rsidRPr="003D15D3">
        <w:rPr>
          <w:sz w:val="28"/>
          <w:szCs w:val="28"/>
        </w:rPr>
        <w:t>начительные градиенты температуры (~10</w:t>
      </w:r>
      <w:r w:rsidR="00A07192" w:rsidRPr="00F03DE4">
        <w:rPr>
          <w:sz w:val="28"/>
          <w:szCs w:val="28"/>
          <w:vertAlign w:val="superscript"/>
        </w:rPr>
        <w:t>6</w:t>
      </w:r>
      <w:r w:rsidR="00A07192" w:rsidRPr="003D15D3">
        <w:rPr>
          <w:sz w:val="28"/>
          <w:szCs w:val="28"/>
        </w:rPr>
        <w:t xml:space="preserve"> К/см), возникающие в поверхностном слое материала при импульсном воздействии плазмы, способствуют высокой скорости диффузии ионов плазмы вглубь модифицированного слоя</w:t>
      </w:r>
      <w:r w:rsidR="00222EA0" w:rsidRPr="003D15D3">
        <w:rPr>
          <w:sz w:val="28"/>
          <w:szCs w:val="28"/>
        </w:rPr>
        <w:t xml:space="preserve"> и быстрые</w:t>
      </w:r>
      <w:r w:rsidR="00A07192" w:rsidRPr="003D15D3">
        <w:rPr>
          <w:sz w:val="28"/>
          <w:szCs w:val="28"/>
        </w:rPr>
        <w:t xml:space="preserve"> застывание жидкой фазы приводит к структурным изменениям в поверхностном слое</w:t>
      </w:r>
      <w:r w:rsidR="004B7D4F" w:rsidRPr="003D15D3">
        <w:rPr>
          <w:sz w:val="28"/>
          <w:szCs w:val="28"/>
        </w:rPr>
        <w:t xml:space="preserve"> обрабатываемой поверхности</w:t>
      </w:r>
      <w:r w:rsidR="00F373F0" w:rsidRPr="003D15D3">
        <w:rPr>
          <w:sz w:val="28"/>
          <w:szCs w:val="28"/>
        </w:rPr>
        <w:t xml:space="preserve"> </w:t>
      </w:r>
      <w:r w:rsidR="00F373F0" w:rsidRPr="00521F96">
        <w:rPr>
          <w:sz w:val="28"/>
          <w:szCs w:val="28"/>
        </w:rPr>
        <w:t>[</w:t>
      </w:r>
      <w:r w:rsidR="00521F96" w:rsidRPr="00521F96">
        <w:rPr>
          <w:sz w:val="28"/>
          <w:szCs w:val="28"/>
        </w:rPr>
        <w:t>143</w:t>
      </w:r>
      <w:r w:rsidR="00F373F0" w:rsidRPr="00521F96">
        <w:rPr>
          <w:sz w:val="28"/>
          <w:szCs w:val="28"/>
        </w:rPr>
        <w:t>].</w:t>
      </w:r>
      <w:r w:rsidR="00A07192" w:rsidRPr="003D15D3">
        <w:rPr>
          <w:sz w:val="28"/>
          <w:szCs w:val="28"/>
        </w:rPr>
        <w:t xml:space="preserve"> </w:t>
      </w:r>
      <w:r w:rsidR="006526D8" w:rsidRPr="006526D8">
        <w:rPr>
          <w:sz w:val="28"/>
          <w:szCs w:val="28"/>
        </w:rPr>
        <w:t>В процессе импульсно-плазменной обработки материал испытывает комплексное воздействие, а именно: ударное, электромагнитное, термическое. Каждое из них в отдельности играет роль инициатора диффузионных процессов при модифицировании поверхности.</w:t>
      </w:r>
      <w:r w:rsidR="006526D8">
        <w:t xml:space="preserve"> </w:t>
      </w:r>
      <w:r w:rsidR="002B5D95" w:rsidRPr="002B5D95">
        <w:rPr>
          <w:rFonts w:eastAsiaTheme="minorHAnsi"/>
          <w:sz w:val="28"/>
          <w:szCs w:val="28"/>
          <w:lang w:eastAsia="en-US"/>
        </w:rPr>
        <w:t xml:space="preserve">По эффективности упрочняющей обработки металлической поверхности изделий плазменные технологии не уступают лазерным. Они имеют более высокие коэффициенты использования электрической энергии – до 80 %, осуществляются на более дешевом (в десятки раз) оборудовании, а также меньше потребляют материально-энергетических ресурсов при эксплуатации </w:t>
      </w:r>
      <w:r w:rsidR="002B5D95" w:rsidRPr="00521F96">
        <w:rPr>
          <w:rFonts w:eastAsiaTheme="minorHAnsi"/>
          <w:sz w:val="28"/>
          <w:szCs w:val="28"/>
          <w:lang w:eastAsia="en-US"/>
        </w:rPr>
        <w:t>[1</w:t>
      </w:r>
      <w:r w:rsidR="00521F96" w:rsidRPr="00521F96">
        <w:rPr>
          <w:rFonts w:eastAsiaTheme="minorHAnsi"/>
          <w:sz w:val="28"/>
          <w:szCs w:val="28"/>
          <w:lang w:eastAsia="en-US"/>
        </w:rPr>
        <w:t>44</w:t>
      </w:r>
      <w:r w:rsidR="002B5D95" w:rsidRPr="00521F96">
        <w:rPr>
          <w:rFonts w:eastAsiaTheme="minorHAnsi"/>
          <w:sz w:val="28"/>
          <w:szCs w:val="28"/>
          <w:lang w:eastAsia="en-US"/>
        </w:rPr>
        <w:t>].</w:t>
      </w:r>
      <w:r w:rsidR="006B590D" w:rsidRPr="00521F96">
        <w:rPr>
          <w:rFonts w:eastAsiaTheme="minorHAnsi"/>
          <w:sz w:val="28"/>
          <w:szCs w:val="28"/>
          <w:lang w:eastAsia="en-US"/>
        </w:rPr>
        <w:t xml:space="preserve"> </w:t>
      </w:r>
      <w:r w:rsidR="006B590D" w:rsidRPr="006B590D">
        <w:rPr>
          <w:rFonts w:eastAsiaTheme="minorHAnsi"/>
          <w:sz w:val="28"/>
          <w:szCs w:val="28"/>
          <w:lang w:eastAsia="en-US"/>
        </w:rPr>
        <w:t xml:space="preserve">Импульсно-плазменная технология относится к ресурсосберегающим, что обусловлено низким расходом легирующих элементов и электрической энергии в сочетании с высокой производительностью. Технология позволяет обрабатывать (нагревать) только рабочие поверхности, что решает проблемы повышения износостойкости без изменения структурного состояния материала всего </w:t>
      </w:r>
      <w:r w:rsidR="006B590D" w:rsidRPr="00AB6D3A">
        <w:rPr>
          <w:rFonts w:eastAsiaTheme="minorHAnsi"/>
          <w:sz w:val="28"/>
          <w:szCs w:val="28"/>
          <w:lang w:eastAsia="en-US"/>
        </w:rPr>
        <w:t>изделия [</w:t>
      </w:r>
      <w:r w:rsidR="00AB6D3A" w:rsidRPr="00AB6D3A">
        <w:rPr>
          <w:rFonts w:eastAsiaTheme="minorHAnsi"/>
          <w:sz w:val="28"/>
          <w:szCs w:val="28"/>
          <w:lang w:eastAsia="en-US"/>
        </w:rPr>
        <w:t>145</w:t>
      </w:r>
      <w:r w:rsidR="006B590D" w:rsidRPr="00AB6D3A">
        <w:rPr>
          <w:rFonts w:eastAsiaTheme="minorHAnsi"/>
          <w:sz w:val="28"/>
          <w:szCs w:val="28"/>
          <w:lang w:eastAsia="en-US"/>
        </w:rPr>
        <w:t>].</w:t>
      </w:r>
    </w:p>
    <w:p w14:paraId="3862C7F0" w14:textId="77777777" w:rsidR="005910ED" w:rsidRDefault="00EE76C1" w:rsidP="005910ED">
      <w:pPr>
        <w:tabs>
          <w:tab w:val="left" w:pos="1080"/>
        </w:tabs>
        <w:ind w:firstLine="709"/>
        <w:jc w:val="both"/>
        <w:rPr>
          <w:rFonts w:eastAsiaTheme="minorHAnsi"/>
          <w:sz w:val="28"/>
          <w:szCs w:val="28"/>
          <w:lang w:eastAsia="en-US"/>
        </w:rPr>
      </w:pPr>
      <w:r>
        <w:rPr>
          <w:rFonts w:eastAsiaTheme="minorHAnsi"/>
          <w:sz w:val="28"/>
          <w:szCs w:val="28"/>
          <w:lang w:eastAsia="en-US"/>
        </w:rPr>
        <w:t>М</w:t>
      </w:r>
      <w:r w:rsidRPr="00EE76C1">
        <w:rPr>
          <w:rFonts w:eastAsiaTheme="minorHAnsi"/>
          <w:sz w:val="28"/>
          <w:szCs w:val="28"/>
          <w:lang w:eastAsia="en-US"/>
        </w:rPr>
        <w:t xml:space="preserve">етодика оптимизации параметров обработки при импульсно-плазменном воздействии </w:t>
      </w:r>
      <w:r>
        <w:rPr>
          <w:rFonts w:eastAsiaTheme="minorHAnsi"/>
          <w:sz w:val="28"/>
          <w:szCs w:val="28"/>
          <w:lang w:eastAsia="en-US"/>
        </w:rPr>
        <w:t xml:space="preserve">должна быть </w:t>
      </w:r>
      <w:r w:rsidRPr="00EE76C1">
        <w:rPr>
          <w:rFonts w:eastAsiaTheme="minorHAnsi"/>
          <w:sz w:val="28"/>
          <w:szCs w:val="28"/>
          <w:lang w:eastAsia="en-US"/>
        </w:rPr>
        <w:t>основана на необходимости формирования в разрабатываемом покрытии упрочненно-износостойких структур при высокоэнергетическом воздействии.</w:t>
      </w:r>
      <w:r w:rsidR="00E45A88">
        <w:rPr>
          <w:rFonts w:eastAsiaTheme="minorHAnsi"/>
          <w:sz w:val="28"/>
          <w:szCs w:val="28"/>
          <w:lang w:eastAsia="en-US"/>
        </w:rPr>
        <w:t xml:space="preserve"> </w:t>
      </w:r>
      <w:r w:rsidRPr="00D83163">
        <w:rPr>
          <w:rFonts w:eastAsiaTheme="minorHAnsi"/>
          <w:color w:val="000000"/>
          <w:sz w:val="28"/>
          <w:szCs w:val="28"/>
          <w:lang w:eastAsia="en-US"/>
        </w:rPr>
        <w:t>Улучшение эксплуатационных характеристик происходит за счет структурно-фазовых превращений в материале, обусловленных, в основном термическим и механическим воздействием</w:t>
      </w:r>
      <w:r w:rsidR="00B52FDD">
        <w:rPr>
          <w:rFonts w:eastAsiaTheme="minorHAnsi"/>
          <w:color w:val="000000"/>
          <w:sz w:val="28"/>
          <w:szCs w:val="28"/>
          <w:lang w:eastAsia="en-US"/>
        </w:rPr>
        <w:t>.</w:t>
      </w:r>
      <w:r w:rsidRPr="00D83163">
        <w:rPr>
          <w:rFonts w:eastAsiaTheme="minorHAnsi"/>
          <w:color w:val="000000"/>
          <w:sz w:val="28"/>
          <w:szCs w:val="28"/>
          <w:lang w:eastAsia="en-US"/>
        </w:rPr>
        <w:t xml:space="preserve"> </w:t>
      </w:r>
      <w:r w:rsidR="00500EAD" w:rsidRPr="00500EAD">
        <w:rPr>
          <w:rFonts w:eastAsiaTheme="minorHAnsi"/>
          <w:color w:val="000000"/>
          <w:sz w:val="28"/>
          <w:szCs w:val="28"/>
          <w:lang w:eastAsia="en-US"/>
        </w:rPr>
        <w:t xml:space="preserve">Следовательно, для получения качественных покрытий необходима разработка технологических </w:t>
      </w:r>
      <w:r w:rsidR="00602773">
        <w:rPr>
          <w:rFonts w:eastAsiaTheme="minorHAnsi"/>
          <w:color w:val="000000"/>
          <w:sz w:val="28"/>
          <w:szCs w:val="28"/>
          <w:lang w:eastAsia="en-US"/>
        </w:rPr>
        <w:t>режимов</w:t>
      </w:r>
      <w:r w:rsidR="00500EAD" w:rsidRPr="00500EAD">
        <w:rPr>
          <w:rFonts w:eastAsiaTheme="minorHAnsi"/>
          <w:color w:val="000000"/>
          <w:sz w:val="28"/>
          <w:szCs w:val="28"/>
          <w:lang w:eastAsia="en-US"/>
        </w:rPr>
        <w:t xml:space="preserve"> для их упрочнения </w:t>
      </w:r>
      <w:r w:rsidR="00500EAD" w:rsidRPr="00AB6D3A">
        <w:rPr>
          <w:rFonts w:eastAsiaTheme="minorHAnsi"/>
          <w:color w:val="000000"/>
          <w:sz w:val="28"/>
          <w:szCs w:val="28"/>
          <w:lang w:eastAsia="en-US"/>
        </w:rPr>
        <w:t>[</w:t>
      </w:r>
      <w:r w:rsidR="00AB6D3A" w:rsidRPr="00AB6D3A">
        <w:rPr>
          <w:rFonts w:eastAsiaTheme="minorHAnsi"/>
          <w:color w:val="000000"/>
          <w:sz w:val="28"/>
          <w:szCs w:val="28"/>
          <w:lang w:eastAsia="en-US"/>
        </w:rPr>
        <w:t>146-147</w:t>
      </w:r>
      <w:r w:rsidR="00500EAD" w:rsidRPr="00AB6D3A">
        <w:rPr>
          <w:rFonts w:eastAsiaTheme="minorHAnsi"/>
          <w:color w:val="000000"/>
          <w:sz w:val="28"/>
          <w:szCs w:val="28"/>
          <w:lang w:eastAsia="en-US"/>
        </w:rPr>
        <w:t>].</w:t>
      </w:r>
      <w:r w:rsidR="00500EAD" w:rsidRPr="00500EAD">
        <w:rPr>
          <w:rFonts w:eastAsiaTheme="minorHAnsi"/>
          <w:color w:val="000000"/>
          <w:sz w:val="28"/>
          <w:szCs w:val="28"/>
          <w:lang w:eastAsia="en-US"/>
        </w:rPr>
        <w:t xml:space="preserve"> </w:t>
      </w:r>
      <w:r w:rsidR="002E5D33">
        <w:rPr>
          <w:rFonts w:eastAsiaTheme="minorHAnsi"/>
          <w:color w:val="000000"/>
          <w:sz w:val="28"/>
          <w:szCs w:val="28"/>
          <w:lang w:eastAsia="en-US"/>
        </w:rPr>
        <w:t xml:space="preserve">При варьировании технологических параметров </w:t>
      </w:r>
      <w:r w:rsidR="002E5D33" w:rsidRPr="00EE76C1">
        <w:rPr>
          <w:rFonts w:eastAsiaTheme="minorHAnsi"/>
          <w:sz w:val="28"/>
          <w:szCs w:val="28"/>
          <w:lang w:eastAsia="en-US"/>
        </w:rPr>
        <w:t>импульсно-плазменно</w:t>
      </w:r>
      <w:r w:rsidR="002E5D33">
        <w:rPr>
          <w:rFonts w:eastAsiaTheme="minorHAnsi"/>
          <w:sz w:val="28"/>
          <w:szCs w:val="28"/>
          <w:lang w:eastAsia="en-US"/>
        </w:rPr>
        <w:t xml:space="preserve">й обработки дистанция воздействия импульса и их суммарное количество определяет </w:t>
      </w:r>
      <w:r w:rsidR="00EF41FA">
        <w:rPr>
          <w:rFonts w:eastAsiaTheme="minorHAnsi"/>
          <w:sz w:val="28"/>
          <w:szCs w:val="28"/>
          <w:lang w:eastAsia="en-US"/>
        </w:rPr>
        <w:t xml:space="preserve">энергетический уровень </w:t>
      </w:r>
      <w:r w:rsidR="002E5D33">
        <w:rPr>
          <w:rFonts w:eastAsiaTheme="minorHAnsi"/>
          <w:color w:val="000000"/>
          <w:sz w:val="28"/>
          <w:szCs w:val="28"/>
          <w:lang w:eastAsia="en-US"/>
        </w:rPr>
        <w:t>теплового и ударно-волнового воздействия импульса</w:t>
      </w:r>
      <w:r w:rsidR="00EF41FA">
        <w:rPr>
          <w:rFonts w:eastAsiaTheme="minorHAnsi"/>
          <w:color w:val="000000"/>
          <w:sz w:val="28"/>
          <w:szCs w:val="28"/>
          <w:lang w:eastAsia="en-US"/>
        </w:rPr>
        <w:t xml:space="preserve">. </w:t>
      </w:r>
      <w:r w:rsidR="000E79B0" w:rsidRPr="000E79B0">
        <w:rPr>
          <w:rFonts w:eastAsiaTheme="minorHAnsi"/>
          <w:sz w:val="28"/>
          <w:szCs w:val="28"/>
          <w:lang w:eastAsia="en-US"/>
        </w:rPr>
        <w:t>Однако разрушение покрытий (деградация) ограничивает уменьшение дистанции воздействия</w:t>
      </w:r>
      <w:r w:rsidR="000E79B0">
        <w:rPr>
          <w:rFonts w:eastAsiaTheme="minorHAnsi"/>
          <w:sz w:val="28"/>
          <w:szCs w:val="28"/>
          <w:lang w:eastAsia="en-US"/>
        </w:rPr>
        <w:t xml:space="preserve"> импульсно-плазменной обработки</w:t>
      </w:r>
      <w:r w:rsidR="00C238D6">
        <w:rPr>
          <w:rFonts w:eastAsiaTheme="minorHAnsi"/>
          <w:sz w:val="28"/>
          <w:szCs w:val="28"/>
          <w:lang w:eastAsia="en-US"/>
        </w:rPr>
        <w:t xml:space="preserve"> </w:t>
      </w:r>
      <w:r w:rsidR="00C238D6" w:rsidRPr="00A6004D">
        <w:rPr>
          <w:sz w:val="28"/>
          <w:szCs w:val="28"/>
        </w:rPr>
        <w:t>[</w:t>
      </w:r>
      <w:r w:rsidR="00A6004D" w:rsidRPr="00A6004D">
        <w:rPr>
          <w:sz w:val="28"/>
          <w:szCs w:val="28"/>
        </w:rPr>
        <w:t>148</w:t>
      </w:r>
      <w:r w:rsidR="00C238D6" w:rsidRPr="00A6004D">
        <w:rPr>
          <w:sz w:val="28"/>
          <w:szCs w:val="28"/>
        </w:rPr>
        <w:t>]</w:t>
      </w:r>
      <w:r w:rsidR="000E79B0" w:rsidRPr="00A6004D">
        <w:rPr>
          <w:rFonts w:eastAsiaTheme="minorHAnsi"/>
          <w:sz w:val="28"/>
          <w:szCs w:val="28"/>
          <w:lang w:eastAsia="en-US"/>
        </w:rPr>
        <w:t>.</w:t>
      </w:r>
      <w:r w:rsidR="000E79B0">
        <w:rPr>
          <w:rFonts w:eastAsiaTheme="minorHAnsi"/>
          <w:sz w:val="28"/>
          <w:szCs w:val="28"/>
          <w:lang w:eastAsia="en-US"/>
        </w:rPr>
        <w:t xml:space="preserve"> А </w:t>
      </w:r>
      <w:r w:rsidR="000E79B0">
        <w:rPr>
          <w:rFonts w:eastAsiaTheme="minorHAnsi"/>
          <w:color w:val="000000"/>
          <w:sz w:val="28"/>
          <w:szCs w:val="28"/>
          <w:lang w:eastAsia="en-US"/>
        </w:rPr>
        <w:t>с</w:t>
      </w:r>
      <w:r w:rsidR="00B54424">
        <w:rPr>
          <w:rFonts w:eastAsiaTheme="minorHAnsi"/>
          <w:color w:val="000000"/>
          <w:sz w:val="28"/>
          <w:szCs w:val="28"/>
          <w:lang w:eastAsia="en-US"/>
        </w:rPr>
        <w:t>уммарное количество импульсов оказывает влияние на толщину обрабатываемых слоев покрытия.</w:t>
      </w:r>
      <w:r w:rsidR="00AA26FD">
        <w:rPr>
          <w:rFonts w:eastAsiaTheme="minorHAnsi"/>
          <w:color w:val="000000"/>
          <w:sz w:val="28"/>
          <w:szCs w:val="28"/>
          <w:lang w:eastAsia="en-US"/>
        </w:rPr>
        <w:t xml:space="preserve"> Р</w:t>
      </w:r>
      <w:r w:rsidR="00AA26FD" w:rsidRPr="00DA1E4E">
        <w:rPr>
          <w:rFonts w:eastAsiaTheme="minorHAnsi"/>
          <w:color w:val="000000"/>
          <w:sz w:val="28"/>
          <w:szCs w:val="28"/>
          <w:lang w:eastAsia="en-US"/>
        </w:rPr>
        <w:t>азличны</w:t>
      </w:r>
      <w:r w:rsidR="00AA26FD">
        <w:rPr>
          <w:rFonts w:eastAsiaTheme="minorHAnsi"/>
          <w:color w:val="000000"/>
          <w:sz w:val="28"/>
          <w:szCs w:val="28"/>
          <w:lang w:eastAsia="en-US"/>
        </w:rPr>
        <w:t>е</w:t>
      </w:r>
      <w:r w:rsidR="00AA26FD" w:rsidRPr="00DA1E4E">
        <w:rPr>
          <w:rFonts w:eastAsiaTheme="minorHAnsi"/>
          <w:color w:val="000000"/>
          <w:sz w:val="28"/>
          <w:szCs w:val="28"/>
          <w:lang w:eastAsia="en-US"/>
        </w:rPr>
        <w:t xml:space="preserve"> уровн</w:t>
      </w:r>
      <w:r w:rsidR="00AA26FD">
        <w:rPr>
          <w:rFonts w:eastAsiaTheme="minorHAnsi"/>
          <w:color w:val="000000"/>
          <w:sz w:val="28"/>
          <w:szCs w:val="28"/>
          <w:lang w:eastAsia="en-US"/>
        </w:rPr>
        <w:t xml:space="preserve">и импульсно-плазменной </w:t>
      </w:r>
      <w:r w:rsidR="00AA26FD" w:rsidRPr="00DA1E4E">
        <w:rPr>
          <w:rFonts w:eastAsiaTheme="minorHAnsi"/>
          <w:color w:val="000000"/>
          <w:sz w:val="28"/>
          <w:szCs w:val="28"/>
          <w:lang w:eastAsia="en-US"/>
        </w:rPr>
        <w:t>энергии позволяет сконструировать в покрытии необходимые структуры</w:t>
      </w:r>
      <w:r w:rsidR="00AA26FD">
        <w:rPr>
          <w:rFonts w:eastAsiaTheme="minorHAnsi"/>
          <w:color w:val="000000"/>
          <w:sz w:val="28"/>
          <w:szCs w:val="28"/>
          <w:lang w:eastAsia="en-US"/>
        </w:rPr>
        <w:t xml:space="preserve"> и </w:t>
      </w:r>
      <w:r w:rsidR="00AA26FD" w:rsidRPr="000F34AE">
        <w:rPr>
          <w:rFonts w:eastAsiaTheme="minorHAnsi"/>
          <w:sz w:val="28"/>
          <w:szCs w:val="28"/>
          <w:lang w:eastAsia="en-US"/>
        </w:rPr>
        <w:t>эффективн</w:t>
      </w:r>
      <w:r w:rsidR="00AA26FD">
        <w:rPr>
          <w:rFonts w:eastAsiaTheme="minorHAnsi"/>
          <w:sz w:val="28"/>
          <w:szCs w:val="28"/>
          <w:lang w:eastAsia="en-US"/>
        </w:rPr>
        <w:t xml:space="preserve">ое </w:t>
      </w:r>
      <w:r w:rsidR="00AA26FD" w:rsidRPr="000F34AE">
        <w:rPr>
          <w:rFonts w:eastAsiaTheme="minorHAnsi"/>
          <w:sz w:val="28"/>
          <w:szCs w:val="28"/>
          <w:lang w:eastAsia="en-US"/>
        </w:rPr>
        <w:t xml:space="preserve">формирование фазовых </w:t>
      </w:r>
      <w:r w:rsidR="00AA26FD" w:rsidRPr="00810DFA">
        <w:rPr>
          <w:rFonts w:eastAsiaTheme="minorHAnsi"/>
          <w:sz w:val="28"/>
          <w:szCs w:val="28"/>
          <w:lang w:eastAsia="en-US"/>
        </w:rPr>
        <w:t>составляющих покрытий с повышенной прочностью и износостойкостью.</w:t>
      </w:r>
      <w:r w:rsidR="00971B60" w:rsidRPr="00810DFA">
        <w:rPr>
          <w:rFonts w:eastAsiaTheme="minorHAnsi"/>
          <w:sz w:val="28"/>
          <w:szCs w:val="28"/>
          <w:lang w:eastAsia="en-US"/>
        </w:rPr>
        <w:t xml:space="preserve"> </w:t>
      </w:r>
    </w:p>
    <w:p w14:paraId="409D0A32" w14:textId="77777777" w:rsidR="005910ED" w:rsidRDefault="007E72D6" w:rsidP="005910ED">
      <w:pPr>
        <w:tabs>
          <w:tab w:val="left" w:pos="1080"/>
        </w:tabs>
        <w:ind w:firstLine="709"/>
        <w:jc w:val="both"/>
        <w:rPr>
          <w:color w:val="2E2E2E"/>
          <w:sz w:val="28"/>
          <w:szCs w:val="28"/>
          <w:shd w:val="clear" w:color="auto" w:fill="FFFFFF"/>
        </w:rPr>
      </w:pPr>
      <w:r w:rsidRPr="00810DFA">
        <w:rPr>
          <w:rFonts w:eastAsiaTheme="minorHAnsi"/>
          <w:sz w:val="28"/>
          <w:szCs w:val="28"/>
          <w:lang w:eastAsia="en-US"/>
        </w:rPr>
        <w:lastRenderedPageBreak/>
        <w:t xml:space="preserve">В </w:t>
      </w:r>
      <w:r w:rsidRPr="00240F82">
        <w:rPr>
          <w:rFonts w:eastAsiaTheme="minorHAnsi"/>
          <w:sz w:val="28"/>
          <w:szCs w:val="28"/>
          <w:lang w:eastAsia="en-US"/>
        </w:rPr>
        <w:t xml:space="preserve">работе </w:t>
      </w:r>
      <w:r w:rsidR="00971B60" w:rsidRPr="00240F82">
        <w:rPr>
          <w:sz w:val="28"/>
          <w:szCs w:val="28"/>
        </w:rPr>
        <w:t>[</w:t>
      </w:r>
      <w:r w:rsidR="00240F82" w:rsidRPr="00240F82">
        <w:rPr>
          <w:sz w:val="28"/>
          <w:szCs w:val="28"/>
        </w:rPr>
        <w:t>149</w:t>
      </w:r>
      <w:r w:rsidR="00971B60" w:rsidRPr="00240F82">
        <w:rPr>
          <w:sz w:val="28"/>
          <w:szCs w:val="28"/>
        </w:rPr>
        <w:t>]</w:t>
      </w:r>
      <w:r w:rsidR="00971B60" w:rsidRPr="00632F21">
        <w:rPr>
          <w:sz w:val="28"/>
          <w:szCs w:val="28"/>
        </w:rPr>
        <w:t xml:space="preserve"> показан</w:t>
      </w:r>
      <w:r w:rsidR="00ED4D1D">
        <w:rPr>
          <w:sz w:val="28"/>
          <w:szCs w:val="28"/>
        </w:rPr>
        <w:t>о</w:t>
      </w:r>
      <w:r w:rsidR="00971B60" w:rsidRPr="00632F21">
        <w:rPr>
          <w:sz w:val="28"/>
          <w:szCs w:val="28"/>
        </w:rPr>
        <w:t>,</w:t>
      </w:r>
      <w:r w:rsidR="00810DFA" w:rsidRPr="00632F21">
        <w:rPr>
          <w:sz w:val="28"/>
          <w:szCs w:val="28"/>
        </w:rPr>
        <w:t xml:space="preserve"> что в</w:t>
      </w:r>
      <w:r w:rsidR="00971B60" w:rsidRPr="00810DFA">
        <w:rPr>
          <w:sz w:val="28"/>
          <w:szCs w:val="28"/>
        </w:rPr>
        <w:t xml:space="preserve"> результате импульсно-плазменной обработки твердо</w:t>
      </w:r>
      <w:r w:rsidR="00632F21">
        <w:rPr>
          <w:sz w:val="28"/>
          <w:szCs w:val="28"/>
        </w:rPr>
        <w:t xml:space="preserve">го сплава </w:t>
      </w:r>
      <w:r w:rsidR="00632F21" w:rsidRPr="00810DFA">
        <w:rPr>
          <w:sz w:val="28"/>
          <w:szCs w:val="28"/>
        </w:rPr>
        <w:t xml:space="preserve">WC+20%Co </w:t>
      </w:r>
      <w:r w:rsidR="00971B60" w:rsidRPr="00810DFA">
        <w:rPr>
          <w:sz w:val="28"/>
          <w:szCs w:val="28"/>
        </w:rPr>
        <w:t>происходит изменение поверхностного слоя: изменяется размер кристаллитов на 10</w:t>
      </w:r>
      <w:r w:rsidR="00632F21">
        <w:rPr>
          <w:sz w:val="28"/>
          <w:szCs w:val="28"/>
        </w:rPr>
        <w:t>-</w:t>
      </w:r>
      <w:r w:rsidR="00971B60" w:rsidRPr="00810DFA">
        <w:rPr>
          <w:sz w:val="28"/>
          <w:szCs w:val="28"/>
        </w:rPr>
        <w:t>20%</w:t>
      </w:r>
      <w:r w:rsidR="00632F21">
        <w:rPr>
          <w:sz w:val="28"/>
          <w:szCs w:val="28"/>
        </w:rPr>
        <w:t>, а также</w:t>
      </w:r>
      <w:r w:rsidR="00971B60" w:rsidRPr="00810DFA">
        <w:rPr>
          <w:sz w:val="28"/>
          <w:szCs w:val="28"/>
        </w:rPr>
        <w:t xml:space="preserve"> обогащение связующего металла Co сложными карбидами типа W</w:t>
      </w:r>
      <w:r w:rsidR="00971B60" w:rsidRPr="009D67A0">
        <w:rPr>
          <w:sz w:val="28"/>
          <w:szCs w:val="28"/>
          <w:vertAlign w:val="subscript"/>
        </w:rPr>
        <w:t>6</w:t>
      </w:r>
      <w:r w:rsidR="00971B60" w:rsidRPr="00810DFA">
        <w:rPr>
          <w:sz w:val="28"/>
          <w:szCs w:val="28"/>
        </w:rPr>
        <w:t>Co</w:t>
      </w:r>
      <w:r w:rsidR="00971B60" w:rsidRPr="00632F21">
        <w:rPr>
          <w:sz w:val="28"/>
          <w:szCs w:val="28"/>
          <w:vertAlign w:val="subscript"/>
        </w:rPr>
        <w:t>6</w:t>
      </w:r>
      <w:r w:rsidR="00971B60" w:rsidRPr="00810DFA">
        <w:rPr>
          <w:sz w:val="28"/>
          <w:szCs w:val="28"/>
        </w:rPr>
        <w:t>C, W</w:t>
      </w:r>
      <w:r w:rsidR="00971B60" w:rsidRPr="00632F21">
        <w:rPr>
          <w:sz w:val="28"/>
          <w:szCs w:val="28"/>
          <w:vertAlign w:val="subscript"/>
        </w:rPr>
        <w:t>3</w:t>
      </w:r>
      <w:r w:rsidR="00971B60" w:rsidRPr="00810DFA">
        <w:rPr>
          <w:sz w:val="28"/>
          <w:szCs w:val="28"/>
        </w:rPr>
        <w:t>Co</w:t>
      </w:r>
      <w:r w:rsidR="00971B60" w:rsidRPr="00632F21">
        <w:rPr>
          <w:sz w:val="28"/>
          <w:szCs w:val="28"/>
          <w:vertAlign w:val="subscript"/>
        </w:rPr>
        <w:t>3</w:t>
      </w:r>
      <w:r w:rsidR="00971B60" w:rsidRPr="00810DFA">
        <w:rPr>
          <w:sz w:val="28"/>
          <w:szCs w:val="28"/>
        </w:rPr>
        <w:t>C и неравновесными карбидами составов W</w:t>
      </w:r>
      <w:r w:rsidR="00971B60" w:rsidRPr="00632F21">
        <w:rPr>
          <w:sz w:val="28"/>
          <w:szCs w:val="28"/>
          <w:vertAlign w:val="subscript"/>
        </w:rPr>
        <w:t>2</w:t>
      </w:r>
      <w:r w:rsidR="00971B60" w:rsidRPr="00810DFA">
        <w:rPr>
          <w:sz w:val="28"/>
          <w:szCs w:val="28"/>
        </w:rPr>
        <w:t>C, WC</w:t>
      </w:r>
      <w:r w:rsidR="00971B60" w:rsidRPr="00632F21">
        <w:rPr>
          <w:sz w:val="28"/>
          <w:szCs w:val="28"/>
          <w:vertAlign w:val="subscript"/>
        </w:rPr>
        <w:t>1-x</w:t>
      </w:r>
      <w:r w:rsidR="00971B60" w:rsidRPr="00810DFA">
        <w:rPr>
          <w:sz w:val="28"/>
          <w:szCs w:val="28"/>
        </w:rPr>
        <w:t>, W</w:t>
      </w:r>
      <w:r w:rsidR="00971B60" w:rsidRPr="00632F21">
        <w:rPr>
          <w:sz w:val="28"/>
          <w:szCs w:val="28"/>
          <w:vertAlign w:val="subscript"/>
        </w:rPr>
        <w:t>6</w:t>
      </w:r>
      <w:r w:rsidR="00971B60" w:rsidRPr="00810DFA">
        <w:rPr>
          <w:sz w:val="28"/>
          <w:szCs w:val="28"/>
        </w:rPr>
        <w:t>C</w:t>
      </w:r>
      <w:r w:rsidR="00971B60" w:rsidRPr="00632F21">
        <w:rPr>
          <w:sz w:val="28"/>
          <w:szCs w:val="28"/>
          <w:vertAlign w:val="subscript"/>
        </w:rPr>
        <w:t>2.54</w:t>
      </w:r>
      <w:r w:rsidR="00971B60" w:rsidRPr="00632F21">
        <w:rPr>
          <w:sz w:val="28"/>
          <w:szCs w:val="28"/>
        </w:rPr>
        <w:t xml:space="preserve">. </w:t>
      </w:r>
      <w:r w:rsidR="00EC2338" w:rsidRPr="00810DFA">
        <w:rPr>
          <w:sz w:val="28"/>
          <w:szCs w:val="28"/>
        </w:rPr>
        <w:t>Промышленные испытания показали, что после импульсно-плазменной обработки повышается в 2</w:t>
      </w:r>
      <w:r w:rsidR="00EC2338">
        <w:rPr>
          <w:sz w:val="28"/>
          <w:szCs w:val="28"/>
        </w:rPr>
        <w:t>-</w:t>
      </w:r>
      <w:r w:rsidR="00EC2338" w:rsidRPr="00810DFA">
        <w:rPr>
          <w:sz w:val="28"/>
          <w:szCs w:val="28"/>
        </w:rPr>
        <w:t>4 раза износостойкость рабочей поверхности прокатных валков, изготовленных из твердого сплава WC+20%Co.</w:t>
      </w:r>
      <w:r w:rsidR="00811A19">
        <w:rPr>
          <w:sz w:val="28"/>
          <w:szCs w:val="28"/>
        </w:rPr>
        <w:t xml:space="preserve"> </w:t>
      </w:r>
      <w:r w:rsidR="00811A19" w:rsidRPr="000D1E50">
        <w:rPr>
          <w:color w:val="2E2E2E"/>
          <w:sz w:val="28"/>
          <w:szCs w:val="28"/>
          <w:shd w:val="clear" w:color="auto" w:fill="FFFFFF"/>
        </w:rPr>
        <w:t>Получено существенное улучшение износостойкости</w:t>
      </w:r>
      <w:r w:rsidR="00811A19">
        <w:rPr>
          <w:color w:val="2E2E2E"/>
          <w:sz w:val="28"/>
          <w:szCs w:val="28"/>
          <w:shd w:val="clear" w:color="auto" w:fill="FFFFFF"/>
        </w:rPr>
        <w:t xml:space="preserve"> </w:t>
      </w:r>
      <w:r w:rsidR="000279D1">
        <w:rPr>
          <w:color w:val="2E2E2E"/>
          <w:sz w:val="28"/>
          <w:szCs w:val="28"/>
          <w:shd w:val="clear" w:color="auto" w:fill="FFFFFF"/>
        </w:rPr>
        <w:t xml:space="preserve">и адгезионной прочности </w:t>
      </w:r>
      <w:r w:rsidR="00811A19">
        <w:rPr>
          <w:color w:val="2E2E2E"/>
          <w:sz w:val="28"/>
          <w:szCs w:val="28"/>
          <w:shd w:val="clear" w:color="auto" w:fill="FFFFFF"/>
        </w:rPr>
        <w:t>покрытий</w:t>
      </w:r>
      <w:r w:rsidR="00811A19" w:rsidRPr="000D1E50">
        <w:rPr>
          <w:color w:val="2E2E2E"/>
          <w:sz w:val="28"/>
          <w:szCs w:val="28"/>
          <w:shd w:val="clear" w:color="auto" w:fill="FFFFFF"/>
        </w:rPr>
        <w:t xml:space="preserve"> TiAlN</w:t>
      </w:r>
      <w:r w:rsidR="00811A19">
        <w:rPr>
          <w:color w:val="2E2E2E"/>
          <w:sz w:val="28"/>
          <w:szCs w:val="28"/>
          <w:shd w:val="clear" w:color="auto" w:fill="FFFFFF"/>
        </w:rPr>
        <w:t>, полученн</w:t>
      </w:r>
      <w:r w:rsidR="005910ED">
        <w:rPr>
          <w:color w:val="2E2E2E"/>
          <w:sz w:val="28"/>
          <w:szCs w:val="28"/>
          <w:shd w:val="clear" w:color="auto" w:fill="FFFFFF"/>
        </w:rPr>
        <w:t xml:space="preserve">ых </w:t>
      </w:r>
      <w:r w:rsidR="00811A19">
        <w:rPr>
          <w:color w:val="2E2E2E"/>
          <w:sz w:val="28"/>
          <w:szCs w:val="28"/>
          <w:shd w:val="clear" w:color="auto" w:fill="FFFFFF"/>
        </w:rPr>
        <w:t>вакуумно-дуговым методом</w:t>
      </w:r>
      <w:r w:rsidR="005910ED">
        <w:rPr>
          <w:color w:val="2E2E2E"/>
          <w:sz w:val="28"/>
          <w:szCs w:val="28"/>
          <w:shd w:val="clear" w:color="auto" w:fill="FFFFFF"/>
        </w:rPr>
        <w:t xml:space="preserve"> </w:t>
      </w:r>
      <w:r w:rsidR="00811A19" w:rsidRPr="000D1E50">
        <w:rPr>
          <w:color w:val="2E2E2E"/>
          <w:sz w:val="28"/>
          <w:szCs w:val="28"/>
          <w:shd w:val="clear" w:color="auto" w:fill="FFFFFF"/>
        </w:rPr>
        <w:t xml:space="preserve">в сочетании </w:t>
      </w:r>
      <w:r w:rsidR="005910ED">
        <w:rPr>
          <w:color w:val="2E2E2E"/>
          <w:sz w:val="28"/>
          <w:szCs w:val="28"/>
          <w:shd w:val="clear" w:color="auto" w:fill="FFFFFF"/>
        </w:rPr>
        <w:t>с импульсно-плазменной обработкой за счет</w:t>
      </w:r>
      <w:r w:rsidR="000279D1">
        <w:rPr>
          <w:color w:val="2E2E2E"/>
          <w:sz w:val="28"/>
          <w:szCs w:val="28"/>
          <w:shd w:val="clear" w:color="auto" w:fill="FFFFFF"/>
        </w:rPr>
        <w:t xml:space="preserve"> образования </w:t>
      </w:r>
      <w:r w:rsidR="000279D1" w:rsidRPr="005910ED">
        <w:rPr>
          <w:color w:val="2E2E2E"/>
          <w:sz w:val="28"/>
          <w:szCs w:val="28"/>
          <w:shd w:val="clear" w:color="auto" w:fill="FFFFFF"/>
        </w:rPr>
        <w:t>мелкозернистых поверхностных слоев толщиной 30 мкм</w:t>
      </w:r>
      <w:r w:rsidR="000279D1">
        <w:rPr>
          <w:color w:val="2E2E2E"/>
          <w:sz w:val="28"/>
          <w:szCs w:val="28"/>
          <w:shd w:val="clear" w:color="auto" w:fill="FFFFFF"/>
        </w:rPr>
        <w:t xml:space="preserve"> и </w:t>
      </w:r>
      <w:r w:rsidR="000279D1" w:rsidRPr="005910ED">
        <w:rPr>
          <w:color w:val="2E2E2E"/>
          <w:sz w:val="28"/>
          <w:szCs w:val="28"/>
          <w:shd w:val="clear" w:color="auto" w:fill="FFFFFF"/>
        </w:rPr>
        <w:t>интенсивно</w:t>
      </w:r>
      <w:r w:rsidR="000279D1">
        <w:rPr>
          <w:color w:val="2E2E2E"/>
          <w:sz w:val="28"/>
          <w:szCs w:val="28"/>
          <w:shd w:val="clear" w:color="auto" w:fill="FFFFFF"/>
        </w:rPr>
        <w:t>го</w:t>
      </w:r>
      <w:r w:rsidR="000279D1" w:rsidRPr="005910ED">
        <w:rPr>
          <w:color w:val="2E2E2E"/>
          <w:sz w:val="28"/>
          <w:szCs w:val="28"/>
          <w:shd w:val="clear" w:color="auto" w:fill="FFFFFF"/>
        </w:rPr>
        <w:t xml:space="preserve"> перемешивани</w:t>
      </w:r>
      <w:r w:rsidR="000279D1">
        <w:rPr>
          <w:color w:val="2E2E2E"/>
          <w:sz w:val="28"/>
          <w:szCs w:val="28"/>
          <w:shd w:val="clear" w:color="auto" w:fill="FFFFFF"/>
        </w:rPr>
        <w:t xml:space="preserve">я </w:t>
      </w:r>
      <w:r w:rsidR="000279D1" w:rsidRPr="005910ED">
        <w:rPr>
          <w:color w:val="2E2E2E"/>
          <w:sz w:val="28"/>
          <w:szCs w:val="28"/>
          <w:shd w:val="clear" w:color="auto" w:fill="FFFFFF"/>
        </w:rPr>
        <w:t>материалов покрытия с материалом подложки</w:t>
      </w:r>
      <w:r w:rsidR="000279D1">
        <w:rPr>
          <w:color w:val="2E2E2E"/>
          <w:sz w:val="28"/>
          <w:szCs w:val="28"/>
          <w:shd w:val="clear" w:color="auto" w:fill="FFFFFF"/>
        </w:rPr>
        <w:t xml:space="preserve"> </w:t>
      </w:r>
      <w:r w:rsidR="000279D1" w:rsidRPr="00240F82">
        <w:rPr>
          <w:sz w:val="28"/>
          <w:szCs w:val="28"/>
        </w:rPr>
        <w:t>[</w:t>
      </w:r>
      <w:r w:rsidR="00240F82" w:rsidRPr="00240F82">
        <w:rPr>
          <w:sz w:val="28"/>
          <w:szCs w:val="28"/>
        </w:rPr>
        <w:t>150</w:t>
      </w:r>
      <w:r w:rsidR="000279D1" w:rsidRPr="00240F82">
        <w:rPr>
          <w:sz w:val="28"/>
          <w:szCs w:val="28"/>
        </w:rPr>
        <w:t>]</w:t>
      </w:r>
      <w:r w:rsidR="000279D1" w:rsidRPr="00240F82">
        <w:rPr>
          <w:color w:val="2E2E2E"/>
          <w:sz w:val="28"/>
          <w:szCs w:val="28"/>
          <w:shd w:val="clear" w:color="auto" w:fill="FFFFFF"/>
        </w:rPr>
        <w:t>.</w:t>
      </w:r>
      <w:r w:rsidR="00E533C9">
        <w:rPr>
          <w:color w:val="2E2E2E"/>
          <w:sz w:val="28"/>
          <w:szCs w:val="28"/>
          <w:shd w:val="clear" w:color="auto" w:fill="FFFFFF"/>
        </w:rPr>
        <w:t xml:space="preserve"> В работе </w:t>
      </w:r>
      <w:r w:rsidR="00750086" w:rsidRPr="00240F82">
        <w:rPr>
          <w:color w:val="2E2E2E"/>
          <w:sz w:val="28"/>
          <w:szCs w:val="28"/>
          <w:shd w:val="clear" w:color="auto" w:fill="FFFFFF"/>
        </w:rPr>
        <w:t>[</w:t>
      </w:r>
      <w:r w:rsidR="00240F82" w:rsidRPr="00240F82">
        <w:rPr>
          <w:color w:val="2E2E2E"/>
          <w:sz w:val="28"/>
          <w:szCs w:val="28"/>
          <w:shd w:val="clear" w:color="auto" w:fill="FFFFFF"/>
        </w:rPr>
        <w:t>143</w:t>
      </w:r>
      <w:r w:rsidR="00750086" w:rsidRPr="00240F82">
        <w:rPr>
          <w:color w:val="2E2E2E"/>
          <w:sz w:val="28"/>
          <w:szCs w:val="28"/>
          <w:shd w:val="clear" w:color="auto" w:fill="FFFFFF"/>
        </w:rPr>
        <w:t>]</w:t>
      </w:r>
      <w:r w:rsidR="00750086" w:rsidRPr="00632F21">
        <w:rPr>
          <w:sz w:val="28"/>
          <w:szCs w:val="28"/>
        </w:rPr>
        <w:t xml:space="preserve"> </w:t>
      </w:r>
      <w:r w:rsidR="009D6605">
        <w:rPr>
          <w:color w:val="2E2E2E"/>
          <w:sz w:val="28"/>
          <w:szCs w:val="28"/>
          <w:shd w:val="clear" w:color="auto" w:fill="FFFFFF"/>
        </w:rPr>
        <w:t>п</w:t>
      </w:r>
      <w:r w:rsidR="00750086" w:rsidRPr="00750086">
        <w:rPr>
          <w:color w:val="2E2E2E"/>
          <w:sz w:val="28"/>
          <w:szCs w:val="28"/>
          <w:shd w:val="clear" w:color="auto" w:fill="FFFFFF"/>
        </w:rPr>
        <w:t>роанализирована модификация импульсной плазмой тонких (0.5-2 мкм) PVD покрытий MoN, C+W, TiN, TiC, Cr, Cr+CrN и других. Показано, что импульсная плазменная обработка приводит к существенному улучшению физико</w:t>
      </w:r>
      <w:r w:rsidR="00B30E3D">
        <w:rPr>
          <w:color w:val="2E2E2E"/>
          <w:sz w:val="28"/>
          <w:szCs w:val="28"/>
          <w:shd w:val="clear" w:color="auto" w:fill="FFFFFF"/>
        </w:rPr>
        <w:t>-</w:t>
      </w:r>
      <w:r w:rsidR="00750086" w:rsidRPr="00750086">
        <w:rPr>
          <w:color w:val="2E2E2E"/>
          <w:sz w:val="28"/>
          <w:szCs w:val="28"/>
          <w:shd w:val="clear" w:color="auto" w:fill="FFFFFF"/>
        </w:rPr>
        <w:t xml:space="preserve">механических свойств </w:t>
      </w:r>
      <w:r w:rsidR="009D6605">
        <w:rPr>
          <w:color w:val="2E2E2E"/>
          <w:sz w:val="28"/>
          <w:szCs w:val="28"/>
          <w:shd w:val="clear" w:color="auto" w:fill="FFFFFF"/>
        </w:rPr>
        <w:t>покрытий.</w:t>
      </w:r>
    </w:p>
    <w:p w14:paraId="639CE8FE" w14:textId="77777777" w:rsidR="00A45A99" w:rsidRPr="00EC4BBA" w:rsidRDefault="00273816" w:rsidP="00EC4BBA">
      <w:pPr>
        <w:tabs>
          <w:tab w:val="left" w:pos="1080"/>
        </w:tabs>
        <w:ind w:firstLine="709"/>
        <w:jc w:val="both"/>
        <w:rPr>
          <w:sz w:val="28"/>
          <w:szCs w:val="28"/>
        </w:rPr>
      </w:pPr>
      <w:r>
        <w:rPr>
          <w:color w:val="2E2E2E"/>
          <w:sz w:val="28"/>
          <w:szCs w:val="28"/>
          <w:shd w:val="clear" w:color="auto" w:fill="FFFFFF"/>
        </w:rPr>
        <w:t xml:space="preserve">Таким образом, </w:t>
      </w:r>
      <w:r w:rsidR="00A45A99" w:rsidRPr="00273816">
        <w:rPr>
          <w:sz w:val="28"/>
          <w:szCs w:val="28"/>
        </w:rPr>
        <w:t xml:space="preserve">использование новых современных технологий расширяет и может улучшать свойства </w:t>
      </w:r>
      <w:r>
        <w:rPr>
          <w:sz w:val="28"/>
          <w:szCs w:val="28"/>
        </w:rPr>
        <w:t>защитных покрытий</w:t>
      </w:r>
      <w:r w:rsidR="00A45A99" w:rsidRPr="00273816">
        <w:rPr>
          <w:sz w:val="28"/>
          <w:szCs w:val="28"/>
        </w:rPr>
        <w:t xml:space="preserve">. Одним из наиболее перспективных и современных методов получения материалов являются </w:t>
      </w:r>
      <w:r w:rsidR="00A9050B" w:rsidRPr="00A9050B">
        <w:rPr>
          <w:sz w:val="28"/>
          <w:szCs w:val="28"/>
        </w:rPr>
        <w:t>комплексное модифицирование свойств поверхности изделий.</w:t>
      </w:r>
      <w:r w:rsidR="00A45A99" w:rsidRPr="00273816">
        <w:rPr>
          <w:sz w:val="28"/>
          <w:szCs w:val="28"/>
        </w:rPr>
        <w:t xml:space="preserve"> </w:t>
      </w:r>
      <w:r w:rsidR="004D3761">
        <w:rPr>
          <w:sz w:val="28"/>
          <w:szCs w:val="28"/>
        </w:rPr>
        <w:t>Экс</w:t>
      </w:r>
      <w:r w:rsidR="008C0A02">
        <w:rPr>
          <w:sz w:val="28"/>
          <w:szCs w:val="28"/>
        </w:rPr>
        <w:t>п</w:t>
      </w:r>
      <w:r w:rsidR="004D3761" w:rsidRPr="004D3761">
        <w:rPr>
          <w:sz w:val="28"/>
          <w:szCs w:val="28"/>
        </w:rPr>
        <w:t xml:space="preserve">ериментальные работы подтверждают, что обработка поверхности изделия импульсной плазмой, содержащей легирующие элементы, сопровождается комплексным (тепловым, электромагнитным, </w:t>
      </w:r>
      <w:r w:rsidR="008C0A02" w:rsidRPr="004D3761">
        <w:rPr>
          <w:sz w:val="28"/>
          <w:szCs w:val="28"/>
        </w:rPr>
        <w:t>деформационным</w:t>
      </w:r>
      <w:r w:rsidR="004D3761" w:rsidRPr="004D3761">
        <w:rPr>
          <w:sz w:val="28"/>
          <w:szCs w:val="28"/>
        </w:rPr>
        <w:t xml:space="preserve">) импульсным воздействием. </w:t>
      </w:r>
      <w:r w:rsidR="00ED4D1D">
        <w:rPr>
          <w:sz w:val="28"/>
          <w:szCs w:val="28"/>
        </w:rPr>
        <w:t>Н</w:t>
      </w:r>
      <w:r w:rsidR="00EC4BBA">
        <w:rPr>
          <w:sz w:val="28"/>
          <w:szCs w:val="28"/>
        </w:rPr>
        <w:t>еобходимо выдвинуть</w:t>
      </w:r>
      <w:r w:rsidR="00EC4BBA" w:rsidRPr="00EC4BBA">
        <w:rPr>
          <w:sz w:val="28"/>
          <w:szCs w:val="28"/>
        </w:rPr>
        <w:t xml:space="preserve"> концепци</w:t>
      </w:r>
      <w:r w:rsidR="00EC4BBA">
        <w:rPr>
          <w:sz w:val="28"/>
          <w:szCs w:val="28"/>
        </w:rPr>
        <w:t>ю</w:t>
      </w:r>
      <w:r w:rsidR="00EC4BBA" w:rsidRPr="00EC4BBA">
        <w:rPr>
          <w:sz w:val="28"/>
          <w:szCs w:val="28"/>
        </w:rPr>
        <w:t xml:space="preserve"> совмещения </w:t>
      </w:r>
      <w:r w:rsidR="00ED4D1D">
        <w:rPr>
          <w:sz w:val="28"/>
          <w:szCs w:val="28"/>
        </w:rPr>
        <w:t xml:space="preserve">и </w:t>
      </w:r>
      <w:r w:rsidR="00EC4BBA" w:rsidRPr="00EC4BBA">
        <w:rPr>
          <w:sz w:val="28"/>
          <w:szCs w:val="28"/>
        </w:rPr>
        <w:t xml:space="preserve">оптимизации </w:t>
      </w:r>
      <w:r w:rsidR="00EC4BBA">
        <w:rPr>
          <w:sz w:val="28"/>
          <w:szCs w:val="28"/>
        </w:rPr>
        <w:t xml:space="preserve">технологических параметров импульсно-плазменной обработки и </w:t>
      </w:r>
      <w:r w:rsidR="00EC4BBA" w:rsidRPr="00EC4BBA">
        <w:rPr>
          <w:sz w:val="28"/>
          <w:szCs w:val="28"/>
        </w:rPr>
        <w:t>поверхностных свойств изделий, обеспечивающих формирование на поверхности изделий высококачественных покрытий.</w:t>
      </w:r>
    </w:p>
    <w:p w14:paraId="15A34765" w14:textId="77777777" w:rsidR="00A45A99" w:rsidRDefault="00A45A99" w:rsidP="000E79B0">
      <w:pPr>
        <w:tabs>
          <w:tab w:val="left" w:pos="1080"/>
        </w:tabs>
        <w:ind w:firstLine="709"/>
        <w:jc w:val="both"/>
        <w:rPr>
          <w:rFonts w:eastAsiaTheme="minorHAnsi"/>
          <w:sz w:val="28"/>
          <w:szCs w:val="28"/>
          <w:lang w:eastAsia="en-US"/>
        </w:rPr>
      </w:pPr>
    </w:p>
    <w:p w14:paraId="33F6AF7B" w14:textId="77777777" w:rsidR="00783E13" w:rsidRDefault="00783E13" w:rsidP="00690EF4">
      <w:pPr>
        <w:tabs>
          <w:tab w:val="left" w:pos="993"/>
        </w:tabs>
        <w:ind w:firstLine="567"/>
        <w:jc w:val="both"/>
        <w:rPr>
          <w:b/>
          <w:sz w:val="28"/>
          <w:szCs w:val="28"/>
        </w:rPr>
      </w:pPr>
      <w:r>
        <w:rPr>
          <w:b/>
          <w:sz w:val="28"/>
          <w:szCs w:val="28"/>
        </w:rPr>
        <w:t>1.</w:t>
      </w:r>
      <w:r w:rsidR="00057842">
        <w:rPr>
          <w:b/>
          <w:sz w:val="28"/>
          <w:szCs w:val="28"/>
        </w:rPr>
        <w:t>5</w:t>
      </w:r>
      <w:r>
        <w:rPr>
          <w:b/>
          <w:sz w:val="28"/>
          <w:szCs w:val="28"/>
        </w:rPr>
        <w:t xml:space="preserve"> </w:t>
      </w:r>
      <w:r w:rsidR="00BF654B">
        <w:rPr>
          <w:b/>
          <w:sz w:val="28"/>
          <w:szCs w:val="28"/>
        </w:rPr>
        <w:t>Постановка задачи</w:t>
      </w:r>
      <w:r w:rsidR="00665082">
        <w:rPr>
          <w:b/>
          <w:sz w:val="28"/>
          <w:szCs w:val="28"/>
        </w:rPr>
        <w:t xml:space="preserve"> исследования</w:t>
      </w:r>
      <w:r w:rsidRPr="00783E13">
        <w:rPr>
          <w:b/>
          <w:sz w:val="28"/>
          <w:szCs w:val="28"/>
        </w:rPr>
        <w:t xml:space="preserve"> </w:t>
      </w:r>
    </w:p>
    <w:p w14:paraId="19B6C798" w14:textId="77777777" w:rsidR="001739BF" w:rsidRDefault="003F033B" w:rsidP="009C03E2">
      <w:pPr>
        <w:ind w:firstLine="567"/>
        <w:jc w:val="both"/>
        <w:rPr>
          <w:bCs/>
          <w:sz w:val="28"/>
          <w:szCs w:val="28"/>
        </w:rPr>
      </w:pPr>
      <w:r>
        <w:rPr>
          <w:sz w:val="28"/>
          <w:szCs w:val="28"/>
        </w:rPr>
        <w:t>Анализ</w:t>
      </w:r>
      <w:r w:rsidR="00665082" w:rsidRPr="00665082">
        <w:rPr>
          <w:sz w:val="28"/>
          <w:szCs w:val="28"/>
        </w:rPr>
        <w:t xml:space="preserve"> литературных данных показал, что </w:t>
      </w:r>
      <w:r w:rsidR="00E4282D" w:rsidRPr="00665082">
        <w:rPr>
          <w:sz w:val="28"/>
          <w:szCs w:val="28"/>
        </w:rPr>
        <w:t xml:space="preserve">существующие в настоящее время различные методы получения покрытий </w:t>
      </w:r>
      <w:r w:rsidR="00E4282D" w:rsidRPr="00665082">
        <w:rPr>
          <w:bCs/>
          <w:sz w:val="28"/>
          <w:szCs w:val="28"/>
        </w:rPr>
        <w:t>на основе </w:t>
      </w:r>
      <w:r w:rsidR="007E6EA1">
        <w:rPr>
          <w:bCs/>
          <w:sz w:val="28"/>
          <w:szCs w:val="28"/>
        </w:rPr>
        <w:t>карбосиицида титана (</w:t>
      </w:r>
      <w:r w:rsidR="00E4282D" w:rsidRPr="00665082">
        <w:rPr>
          <w:bCs/>
          <w:sz w:val="28"/>
          <w:szCs w:val="28"/>
        </w:rPr>
        <w:t>Ti</w:t>
      </w:r>
      <w:r w:rsidR="00E4282D" w:rsidRPr="00665082">
        <w:rPr>
          <w:bCs/>
          <w:sz w:val="28"/>
          <w:szCs w:val="28"/>
          <w:vertAlign w:val="subscript"/>
        </w:rPr>
        <w:t>3</w:t>
      </w:r>
      <w:r w:rsidR="00E4282D" w:rsidRPr="00665082">
        <w:rPr>
          <w:bCs/>
          <w:sz w:val="28"/>
          <w:szCs w:val="28"/>
        </w:rPr>
        <w:t>SiC</w:t>
      </w:r>
      <w:r w:rsidR="00E4282D" w:rsidRPr="00665082">
        <w:rPr>
          <w:bCs/>
          <w:sz w:val="28"/>
          <w:szCs w:val="28"/>
          <w:vertAlign w:val="subscript"/>
        </w:rPr>
        <w:t>2</w:t>
      </w:r>
      <w:r w:rsidR="007E6EA1" w:rsidRPr="007E6EA1">
        <w:rPr>
          <w:bCs/>
          <w:sz w:val="28"/>
          <w:szCs w:val="28"/>
        </w:rPr>
        <w:t>)</w:t>
      </w:r>
      <w:r w:rsidR="007E6EA1">
        <w:rPr>
          <w:bCs/>
          <w:sz w:val="28"/>
          <w:szCs w:val="28"/>
        </w:rPr>
        <w:t xml:space="preserve"> </w:t>
      </w:r>
      <w:r w:rsidR="00E4282D" w:rsidRPr="00665082">
        <w:rPr>
          <w:bCs/>
          <w:sz w:val="28"/>
          <w:szCs w:val="28"/>
        </w:rPr>
        <w:t>являются далекими от совершенства.</w:t>
      </w:r>
      <w:r w:rsidR="00E4282D">
        <w:rPr>
          <w:bCs/>
          <w:sz w:val="28"/>
          <w:szCs w:val="28"/>
        </w:rPr>
        <w:t xml:space="preserve"> </w:t>
      </w:r>
      <w:r w:rsidR="001F34D2">
        <w:rPr>
          <w:bCs/>
          <w:sz w:val="28"/>
          <w:szCs w:val="28"/>
        </w:rPr>
        <w:t xml:space="preserve">Основная проблема при получении покрытий на основе </w:t>
      </w:r>
      <w:r w:rsidR="001F34D2" w:rsidRPr="00665082">
        <w:rPr>
          <w:bCs/>
          <w:sz w:val="28"/>
          <w:szCs w:val="28"/>
        </w:rPr>
        <w:t>Ti</w:t>
      </w:r>
      <w:r w:rsidR="001F34D2" w:rsidRPr="00665082">
        <w:rPr>
          <w:bCs/>
          <w:sz w:val="28"/>
          <w:szCs w:val="28"/>
          <w:vertAlign w:val="subscript"/>
        </w:rPr>
        <w:t>3</w:t>
      </w:r>
      <w:r w:rsidR="001F34D2" w:rsidRPr="00665082">
        <w:rPr>
          <w:bCs/>
          <w:sz w:val="28"/>
          <w:szCs w:val="28"/>
        </w:rPr>
        <w:t>SiC</w:t>
      </w:r>
      <w:r w:rsidR="001F34D2" w:rsidRPr="00665082">
        <w:rPr>
          <w:bCs/>
          <w:sz w:val="28"/>
          <w:szCs w:val="28"/>
          <w:vertAlign w:val="subscript"/>
        </w:rPr>
        <w:t>2</w:t>
      </w:r>
      <w:r w:rsidR="001F34D2" w:rsidRPr="00665082">
        <w:rPr>
          <w:bCs/>
          <w:sz w:val="28"/>
          <w:szCs w:val="28"/>
        </w:rPr>
        <w:t> </w:t>
      </w:r>
      <w:r w:rsidR="001F34D2">
        <w:rPr>
          <w:bCs/>
          <w:sz w:val="28"/>
          <w:szCs w:val="28"/>
        </w:rPr>
        <w:t>заключается в присутствии примесных фаз (</w:t>
      </w:r>
      <w:r w:rsidR="001F34D2" w:rsidRPr="00665082">
        <w:rPr>
          <w:bCs/>
          <w:sz w:val="28"/>
          <w:szCs w:val="28"/>
        </w:rPr>
        <w:t>TiC</w:t>
      </w:r>
      <w:r w:rsidR="001F34D2">
        <w:rPr>
          <w:bCs/>
          <w:sz w:val="28"/>
          <w:szCs w:val="28"/>
        </w:rPr>
        <w:t>,</w:t>
      </w:r>
      <w:r w:rsidR="001F34D2" w:rsidRPr="00665082">
        <w:rPr>
          <w:bCs/>
          <w:sz w:val="28"/>
          <w:szCs w:val="28"/>
        </w:rPr>
        <w:t xml:space="preserve"> SiC</w:t>
      </w:r>
      <w:r w:rsidR="001F34D2">
        <w:rPr>
          <w:bCs/>
          <w:sz w:val="28"/>
          <w:szCs w:val="28"/>
        </w:rPr>
        <w:t xml:space="preserve">, </w:t>
      </w:r>
      <w:r w:rsidR="001F34D2" w:rsidRPr="00665082">
        <w:rPr>
          <w:bCs/>
          <w:sz w:val="28"/>
          <w:szCs w:val="28"/>
        </w:rPr>
        <w:t>TiSi</w:t>
      </w:r>
      <w:r w:rsidR="001F34D2" w:rsidRPr="001F34D2">
        <w:rPr>
          <w:bCs/>
          <w:sz w:val="28"/>
          <w:szCs w:val="28"/>
          <w:vertAlign w:val="subscript"/>
        </w:rPr>
        <w:t>2</w:t>
      </w:r>
      <w:r w:rsidR="001F34D2">
        <w:rPr>
          <w:bCs/>
          <w:sz w:val="28"/>
          <w:szCs w:val="28"/>
        </w:rPr>
        <w:t xml:space="preserve">, </w:t>
      </w:r>
      <w:r w:rsidR="001F34D2" w:rsidRPr="00665082">
        <w:rPr>
          <w:bCs/>
          <w:sz w:val="28"/>
          <w:szCs w:val="28"/>
        </w:rPr>
        <w:t>Ti</w:t>
      </w:r>
      <w:r w:rsidR="001F34D2" w:rsidRPr="001F34D2">
        <w:rPr>
          <w:bCs/>
          <w:sz w:val="28"/>
          <w:szCs w:val="28"/>
          <w:vertAlign w:val="subscript"/>
        </w:rPr>
        <w:t>5</w:t>
      </w:r>
      <w:r w:rsidR="001F34D2" w:rsidRPr="00665082">
        <w:rPr>
          <w:bCs/>
          <w:sz w:val="28"/>
          <w:szCs w:val="28"/>
        </w:rPr>
        <w:t>Si</w:t>
      </w:r>
      <w:r w:rsidR="001F34D2">
        <w:rPr>
          <w:bCs/>
          <w:sz w:val="28"/>
          <w:szCs w:val="28"/>
          <w:vertAlign w:val="subscript"/>
        </w:rPr>
        <w:t>3</w:t>
      </w:r>
      <w:r w:rsidR="001F34D2">
        <w:rPr>
          <w:bCs/>
          <w:sz w:val="28"/>
          <w:szCs w:val="28"/>
        </w:rPr>
        <w:t xml:space="preserve"> и др.), которые оказывают большое влияние на эксплуатационные характеристики защитных покрытий.</w:t>
      </w:r>
      <w:r w:rsidR="000B20B8">
        <w:rPr>
          <w:bCs/>
          <w:sz w:val="28"/>
          <w:szCs w:val="28"/>
        </w:rPr>
        <w:t xml:space="preserve"> </w:t>
      </w:r>
      <w:r w:rsidR="00E23342">
        <w:rPr>
          <w:bCs/>
          <w:sz w:val="28"/>
          <w:szCs w:val="28"/>
        </w:rPr>
        <w:t>Например</w:t>
      </w:r>
      <w:r w:rsidR="000B20B8">
        <w:rPr>
          <w:bCs/>
          <w:sz w:val="28"/>
          <w:szCs w:val="28"/>
        </w:rPr>
        <w:t>,</w:t>
      </w:r>
      <w:r w:rsidR="00E23342">
        <w:rPr>
          <w:bCs/>
          <w:sz w:val="28"/>
          <w:szCs w:val="28"/>
        </w:rPr>
        <w:t xml:space="preserve"> при плазменн</w:t>
      </w:r>
      <w:r w:rsidR="00ED4D1D">
        <w:rPr>
          <w:bCs/>
          <w:sz w:val="28"/>
          <w:szCs w:val="28"/>
        </w:rPr>
        <w:t>о</w:t>
      </w:r>
      <w:r w:rsidR="00E23342">
        <w:rPr>
          <w:bCs/>
          <w:sz w:val="28"/>
          <w:szCs w:val="28"/>
        </w:rPr>
        <w:t>м напылении</w:t>
      </w:r>
      <w:r w:rsidR="001F34D2">
        <w:rPr>
          <w:bCs/>
          <w:sz w:val="28"/>
          <w:szCs w:val="28"/>
        </w:rPr>
        <w:t xml:space="preserve"> объемная доля </w:t>
      </w:r>
      <w:r w:rsidR="007E6EA1">
        <w:rPr>
          <w:bCs/>
          <w:sz w:val="28"/>
          <w:szCs w:val="28"/>
        </w:rPr>
        <w:t xml:space="preserve">фазы </w:t>
      </w:r>
      <w:r w:rsidR="001F34D2" w:rsidRPr="00665082">
        <w:rPr>
          <w:bCs/>
          <w:sz w:val="28"/>
          <w:szCs w:val="28"/>
        </w:rPr>
        <w:t>Ti</w:t>
      </w:r>
      <w:r w:rsidR="001F34D2" w:rsidRPr="00665082">
        <w:rPr>
          <w:bCs/>
          <w:sz w:val="28"/>
          <w:szCs w:val="28"/>
          <w:vertAlign w:val="subscript"/>
        </w:rPr>
        <w:t>3</w:t>
      </w:r>
      <w:r w:rsidR="001F34D2" w:rsidRPr="00665082">
        <w:rPr>
          <w:bCs/>
          <w:sz w:val="28"/>
          <w:szCs w:val="28"/>
        </w:rPr>
        <w:t>SiC</w:t>
      </w:r>
      <w:r w:rsidR="001F34D2" w:rsidRPr="00665082">
        <w:rPr>
          <w:bCs/>
          <w:sz w:val="28"/>
          <w:szCs w:val="28"/>
          <w:vertAlign w:val="subscript"/>
        </w:rPr>
        <w:t>2</w:t>
      </w:r>
      <w:r w:rsidR="001F34D2" w:rsidRPr="00665082">
        <w:rPr>
          <w:bCs/>
          <w:sz w:val="28"/>
          <w:szCs w:val="28"/>
        </w:rPr>
        <w:t> </w:t>
      </w:r>
      <w:r w:rsidR="007E6EA1">
        <w:rPr>
          <w:bCs/>
          <w:sz w:val="28"/>
          <w:szCs w:val="28"/>
        </w:rPr>
        <w:t>составляет</w:t>
      </w:r>
      <w:r w:rsidR="000B20B8">
        <w:rPr>
          <w:bCs/>
          <w:sz w:val="28"/>
          <w:szCs w:val="28"/>
        </w:rPr>
        <w:t xml:space="preserve"> </w:t>
      </w:r>
      <w:r w:rsidR="000B20B8" w:rsidRPr="000B20B8">
        <w:rPr>
          <w:bCs/>
          <w:sz w:val="28"/>
          <w:szCs w:val="28"/>
        </w:rPr>
        <w:t>15-19 % [</w:t>
      </w:r>
      <w:r w:rsidR="000B20B8">
        <w:rPr>
          <w:bCs/>
          <w:sz w:val="28"/>
          <w:szCs w:val="28"/>
        </w:rPr>
        <w:t>69</w:t>
      </w:r>
      <w:r w:rsidR="000B20B8" w:rsidRPr="000B20B8">
        <w:rPr>
          <w:bCs/>
          <w:sz w:val="28"/>
          <w:szCs w:val="28"/>
        </w:rPr>
        <w:t xml:space="preserve">], </w:t>
      </w:r>
      <w:r w:rsidR="000B20B8">
        <w:rPr>
          <w:bCs/>
          <w:sz w:val="28"/>
          <w:szCs w:val="28"/>
        </w:rPr>
        <w:t>при</w:t>
      </w:r>
      <w:r w:rsidR="00DA736D" w:rsidRPr="00DA736D">
        <w:rPr>
          <w:sz w:val="28"/>
          <w:szCs w:val="28"/>
        </w:rPr>
        <w:t xml:space="preserve"> </w:t>
      </w:r>
      <w:r w:rsidR="00DA736D" w:rsidRPr="00481CF5">
        <w:rPr>
          <w:sz w:val="28"/>
          <w:szCs w:val="28"/>
        </w:rPr>
        <w:t>вакуумно-дугов</w:t>
      </w:r>
      <w:r w:rsidR="00ED4D1D">
        <w:rPr>
          <w:sz w:val="28"/>
          <w:szCs w:val="28"/>
        </w:rPr>
        <w:t>ом методе</w:t>
      </w:r>
      <w:r w:rsidR="00DA736D">
        <w:rPr>
          <w:sz w:val="28"/>
          <w:szCs w:val="28"/>
        </w:rPr>
        <w:t xml:space="preserve"> </w:t>
      </w:r>
      <w:r w:rsidR="000B20B8">
        <w:rPr>
          <w:bCs/>
          <w:sz w:val="28"/>
          <w:szCs w:val="28"/>
        </w:rPr>
        <w:t>напылени</w:t>
      </w:r>
      <w:r w:rsidR="00ED4D1D">
        <w:rPr>
          <w:bCs/>
          <w:sz w:val="28"/>
          <w:szCs w:val="28"/>
        </w:rPr>
        <w:t>я</w:t>
      </w:r>
      <w:r w:rsidR="000B20B8">
        <w:rPr>
          <w:bCs/>
          <w:sz w:val="28"/>
          <w:szCs w:val="28"/>
        </w:rPr>
        <w:t xml:space="preserve"> содержание </w:t>
      </w:r>
      <w:r w:rsidR="000B20B8" w:rsidRPr="00665082">
        <w:rPr>
          <w:bCs/>
          <w:sz w:val="28"/>
          <w:szCs w:val="28"/>
        </w:rPr>
        <w:t>Ti</w:t>
      </w:r>
      <w:r w:rsidR="000B20B8" w:rsidRPr="00665082">
        <w:rPr>
          <w:bCs/>
          <w:sz w:val="28"/>
          <w:szCs w:val="28"/>
          <w:vertAlign w:val="subscript"/>
        </w:rPr>
        <w:t>3</w:t>
      </w:r>
      <w:r w:rsidR="000B20B8" w:rsidRPr="00665082">
        <w:rPr>
          <w:bCs/>
          <w:sz w:val="28"/>
          <w:szCs w:val="28"/>
        </w:rPr>
        <w:t>SiC</w:t>
      </w:r>
      <w:r w:rsidR="000B20B8" w:rsidRPr="00665082">
        <w:rPr>
          <w:bCs/>
          <w:sz w:val="28"/>
          <w:szCs w:val="28"/>
          <w:vertAlign w:val="subscript"/>
        </w:rPr>
        <w:t>2</w:t>
      </w:r>
      <w:r w:rsidR="00ED4D1D">
        <w:rPr>
          <w:bCs/>
          <w:sz w:val="28"/>
          <w:szCs w:val="28"/>
        </w:rPr>
        <w:t xml:space="preserve"> </w:t>
      </w:r>
      <w:r w:rsidR="000B20B8">
        <w:rPr>
          <w:bCs/>
          <w:sz w:val="28"/>
          <w:szCs w:val="28"/>
        </w:rPr>
        <w:t>в покрытия</w:t>
      </w:r>
      <w:r w:rsidR="00ED4D1D">
        <w:rPr>
          <w:bCs/>
          <w:sz w:val="28"/>
          <w:szCs w:val="28"/>
        </w:rPr>
        <w:t>х</w:t>
      </w:r>
      <w:r w:rsidR="000B20B8">
        <w:rPr>
          <w:bCs/>
          <w:sz w:val="28"/>
          <w:szCs w:val="28"/>
        </w:rPr>
        <w:t xml:space="preserve"> составляло </w:t>
      </w:r>
      <w:r w:rsidR="000B20B8" w:rsidRPr="00665082">
        <w:rPr>
          <w:bCs/>
          <w:sz w:val="28"/>
          <w:szCs w:val="28"/>
        </w:rPr>
        <w:t>25–29</w:t>
      </w:r>
      <w:r w:rsidR="000B20B8">
        <w:rPr>
          <w:bCs/>
          <w:sz w:val="28"/>
          <w:szCs w:val="28"/>
        </w:rPr>
        <w:t xml:space="preserve"> </w:t>
      </w:r>
      <w:r w:rsidR="000B20B8" w:rsidRPr="00665082">
        <w:rPr>
          <w:bCs/>
          <w:sz w:val="28"/>
          <w:szCs w:val="28"/>
        </w:rPr>
        <w:t>%</w:t>
      </w:r>
      <w:r w:rsidR="000B20B8">
        <w:rPr>
          <w:bCs/>
          <w:sz w:val="28"/>
          <w:szCs w:val="28"/>
        </w:rPr>
        <w:t xml:space="preserve"> </w:t>
      </w:r>
      <w:r w:rsidR="000B20B8" w:rsidRPr="000B20B8">
        <w:rPr>
          <w:bCs/>
          <w:sz w:val="28"/>
          <w:szCs w:val="28"/>
        </w:rPr>
        <w:t>[</w:t>
      </w:r>
      <w:r w:rsidR="000B20B8" w:rsidRPr="00B145DD">
        <w:rPr>
          <w:bCs/>
          <w:sz w:val="28"/>
          <w:szCs w:val="28"/>
        </w:rPr>
        <w:t>6</w:t>
      </w:r>
      <w:r w:rsidR="00DA736D" w:rsidRPr="00B145DD">
        <w:rPr>
          <w:bCs/>
          <w:sz w:val="28"/>
          <w:szCs w:val="28"/>
        </w:rPr>
        <w:t>6</w:t>
      </w:r>
      <w:r w:rsidR="000B20B8" w:rsidRPr="000B20B8">
        <w:rPr>
          <w:bCs/>
          <w:sz w:val="28"/>
          <w:szCs w:val="28"/>
        </w:rPr>
        <w:t>]</w:t>
      </w:r>
      <w:r w:rsidR="000B20B8">
        <w:rPr>
          <w:bCs/>
          <w:sz w:val="28"/>
          <w:szCs w:val="28"/>
        </w:rPr>
        <w:t>.</w:t>
      </w:r>
      <w:r w:rsidR="003113F9">
        <w:rPr>
          <w:bCs/>
          <w:sz w:val="28"/>
          <w:szCs w:val="28"/>
        </w:rPr>
        <w:t xml:space="preserve"> </w:t>
      </w:r>
      <w:r w:rsidR="001020E0" w:rsidRPr="001020E0">
        <w:rPr>
          <w:bCs/>
          <w:sz w:val="28"/>
          <w:szCs w:val="28"/>
        </w:rPr>
        <w:t>Среди методов нанесения покрытий детонационное напыление и HVOF- напыление [</w:t>
      </w:r>
      <w:r w:rsidR="00B145DD">
        <w:rPr>
          <w:bCs/>
          <w:sz w:val="28"/>
          <w:szCs w:val="28"/>
        </w:rPr>
        <w:t>90-101</w:t>
      </w:r>
      <w:r w:rsidR="001020E0" w:rsidRPr="001020E0">
        <w:rPr>
          <w:bCs/>
          <w:sz w:val="28"/>
          <w:szCs w:val="28"/>
        </w:rPr>
        <w:t>] обладают очевидным превосходством по сравнению с плазменным напылением и другими методами распыления в связи с высокой скоростью полета частиц и более низкой рабочей температурой</w:t>
      </w:r>
      <w:r w:rsidR="001020E0">
        <w:rPr>
          <w:bCs/>
          <w:sz w:val="28"/>
          <w:szCs w:val="28"/>
        </w:rPr>
        <w:t xml:space="preserve"> напыления.</w:t>
      </w:r>
      <w:r w:rsidR="001739BF">
        <w:rPr>
          <w:bCs/>
          <w:sz w:val="28"/>
          <w:szCs w:val="28"/>
        </w:rPr>
        <w:t xml:space="preserve"> Однако </w:t>
      </w:r>
      <w:r w:rsidR="001020E0" w:rsidRPr="001020E0">
        <w:rPr>
          <w:bCs/>
          <w:sz w:val="28"/>
          <w:szCs w:val="28"/>
        </w:rPr>
        <w:t>газотермическ</w:t>
      </w:r>
      <w:r w:rsidR="001739BF">
        <w:rPr>
          <w:bCs/>
          <w:sz w:val="28"/>
          <w:szCs w:val="28"/>
        </w:rPr>
        <w:t xml:space="preserve">ие </w:t>
      </w:r>
      <w:r w:rsidR="001020E0" w:rsidRPr="001020E0">
        <w:rPr>
          <w:bCs/>
          <w:sz w:val="28"/>
          <w:szCs w:val="28"/>
        </w:rPr>
        <w:t>напыления нашли лишь ограниченное применение для нанесения покрытий на основе MAX-фаз.</w:t>
      </w:r>
      <w:r w:rsidR="001739BF">
        <w:rPr>
          <w:bCs/>
          <w:sz w:val="28"/>
          <w:szCs w:val="28"/>
        </w:rPr>
        <w:t xml:space="preserve"> </w:t>
      </w:r>
    </w:p>
    <w:p w14:paraId="1413D7C1" w14:textId="77777777" w:rsidR="00415B5D" w:rsidRDefault="003113F9" w:rsidP="00444BD8">
      <w:pPr>
        <w:ind w:firstLine="680"/>
        <w:jc w:val="both"/>
        <w:rPr>
          <w:sz w:val="28"/>
          <w:szCs w:val="28"/>
        </w:rPr>
      </w:pPr>
      <w:r w:rsidRPr="003113F9">
        <w:rPr>
          <w:bCs/>
          <w:sz w:val="28"/>
          <w:szCs w:val="28"/>
        </w:rPr>
        <w:t xml:space="preserve">Оптимизация параметров напыления и </w:t>
      </w:r>
      <w:r>
        <w:rPr>
          <w:bCs/>
          <w:sz w:val="28"/>
          <w:szCs w:val="28"/>
        </w:rPr>
        <w:t xml:space="preserve">применение дополнительных методов </w:t>
      </w:r>
      <w:r w:rsidR="009E4134">
        <w:rPr>
          <w:bCs/>
          <w:sz w:val="28"/>
          <w:szCs w:val="28"/>
        </w:rPr>
        <w:t xml:space="preserve">обработки </w:t>
      </w:r>
      <w:r>
        <w:rPr>
          <w:bCs/>
          <w:sz w:val="28"/>
          <w:szCs w:val="28"/>
        </w:rPr>
        <w:t>покрытий</w:t>
      </w:r>
      <w:r w:rsidRPr="003113F9">
        <w:rPr>
          <w:bCs/>
          <w:sz w:val="28"/>
          <w:szCs w:val="28"/>
        </w:rPr>
        <w:t xml:space="preserve"> </w:t>
      </w:r>
      <w:r w:rsidR="009E4134">
        <w:rPr>
          <w:bCs/>
          <w:sz w:val="28"/>
          <w:szCs w:val="28"/>
        </w:rPr>
        <w:t xml:space="preserve">(термическая, лазерная, электронно-лучевая, </w:t>
      </w:r>
      <w:r w:rsidR="009E4134">
        <w:rPr>
          <w:bCs/>
          <w:sz w:val="28"/>
          <w:szCs w:val="28"/>
        </w:rPr>
        <w:lastRenderedPageBreak/>
        <w:t xml:space="preserve">импульсно-плазменная) </w:t>
      </w:r>
      <w:r w:rsidRPr="003113F9">
        <w:rPr>
          <w:bCs/>
          <w:sz w:val="28"/>
          <w:szCs w:val="28"/>
        </w:rPr>
        <w:t>может увеличить процентное содержание фазы </w:t>
      </w:r>
      <w:r w:rsidRPr="00665082">
        <w:rPr>
          <w:bCs/>
          <w:sz w:val="28"/>
          <w:szCs w:val="28"/>
        </w:rPr>
        <w:t>Ti</w:t>
      </w:r>
      <w:r w:rsidRPr="00665082">
        <w:rPr>
          <w:bCs/>
          <w:sz w:val="28"/>
          <w:szCs w:val="28"/>
          <w:vertAlign w:val="subscript"/>
        </w:rPr>
        <w:t>3</w:t>
      </w:r>
      <w:r w:rsidRPr="00665082">
        <w:rPr>
          <w:bCs/>
          <w:sz w:val="28"/>
          <w:szCs w:val="28"/>
        </w:rPr>
        <w:t>SiC</w:t>
      </w:r>
      <w:r w:rsidRPr="00665082">
        <w:rPr>
          <w:bCs/>
          <w:sz w:val="28"/>
          <w:szCs w:val="28"/>
          <w:vertAlign w:val="subscript"/>
        </w:rPr>
        <w:t>2</w:t>
      </w:r>
      <w:r w:rsidRPr="003113F9">
        <w:rPr>
          <w:bCs/>
          <w:sz w:val="28"/>
          <w:szCs w:val="28"/>
        </w:rPr>
        <w:t>.</w:t>
      </w:r>
      <w:r w:rsidR="009E4134">
        <w:rPr>
          <w:bCs/>
          <w:sz w:val="28"/>
          <w:szCs w:val="28"/>
        </w:rPr>
        <w:t xml:space="preserve"> </w:t>
      </w:r>
      <w:r w:rsidR="00B6076D" w:rsidRPr="00665082">
        <w:rPr>
          <w:bCs/>
          <w:iCs/>
          <w:sz w:val="28"/>
          <w:szCs w:val="28"/>
        </w:rPr>
        <w:t>Однако, объемная термическая обработка имеет недостатки, связанные с разупрочнением материала подложки.</w:t>
      </w:r>
      <w:r w:rsidR="009E4134">
        <w:rPr>
          <w:bCs/>
          <w:iCs/>
          <w:sz w:val="28"/>
          <w:szCs w:val="28"/>
        </w:rPr>
        <w:t xml:space="preserve"> </w:t>
      </w:r>
      <w:bookmarkStart w:id="24" w:name="_Hlk102920446"/>
      <w:r w:rsidR="009E4134" w:rsidRPr="00C66B0F">
        <w:rPr>
          <w:sz w:val="28"/>
          <w:szCs w:val="28"/>
        </w:rPr>
        <w:t xml:space="preserve">Преодолеть недостатки традиционных методов </w:t>
      </w:r>
      <w:r w:rsidR="00AE25C6">
        <w:rPr>
          <w:sz w:val="28"/>
          <w:szCs w:val="28"/>
        </w:rPr>
        <w:t>модификации покрытий</w:t>
      </w:r>
      <w:r w:rsidR="009E4134" w:rsidRPr="00C66B0F">
        <w:rPr>
          <w:sz w:val="28"/>
          <w:szCs w:val="28"/>
        </w:rPr>
        <w:t xml:space="preserve"> можно при помощи термической активации поверхности </w:t>
      </w:r>
      <w:r w:rsidR="00AE25C6">
        <w:rPr>
          <w:sz w:val="28"/>
          <w:szCs w:val="28"/>
        </w:rPr>
        <w:t xml:space="preserve">концентрированными </w:t>
      </w:r>
      <w:r w:rsidR="009E4134" w:rsidRPr="00C66B0F">
        <w:rPr>
          <w:sz w:val="28"/>
          <w:szCs w:val="28"/>
        </w:rPr>
        <w:t xml:space="preserve">потоками </w:t>
      </w:r>
      <w:r w:rsidR="00AE25C6">
        <w:rPr>
          <w:sz w:val="28"/>
          <w:szCs w:val="28"/>
        </w:rPr>
        <w:t>энергии</w:t>
      </w:r>
      <w:r w:rsidR="00415B5D">
        <w:rPr>
          <w:sz w:val="28"/>
          <w:szCs w:val="28"/>
        </w:rPr>
        <w:t>, например, импульсно-плазменной обработкой.</w:t>
      </w:r>
      <w:r w:rsidR="00444BD8">
        <w:rPr>
          <w:bCs/>
          <w:sz w:val="28"/>
          <w:szCs w:val="28"/>
        </w:rPr>
        <w:t xml:space="preserve"> </w:t>
      </w:r>
      <w:bookmarkEnd w:id="24"/>
      <w:r w:rsidR="001020E0" w:rsidRPr="00665082">
        <w:rPr>
          <w:sz w:val="28"/>
          <w:szCs w:val="28"/>
        </w:rPr>
        <w:t>Для реализации качественной высокоэнергетической обработки</w:t>
      </w:r>
      <w:r w:rsidR="00415B5D">
        <w:rPr>
          <w:sz w:val="28"/>
          <w:szCs w:val="28"/>
        </w:rPr>
        <w:t xml:space="preserve"> поверхности</w:t>
      </w:r>
      <w:r w:rsidR="001020E0" w:rsidRPr="00665082">
        <w:rPr>
          <w:sz w:val="28"/>
          <w:szCs w:val="28"/>
        </w:rPr>
        <w:t xml:space="preserve"> необходимо</w:t>
      </w:r>
      <w:r w:rsidR="00415B5D">
        <w:rPr>
          <w:sz w:val="28"/>
          <w:szCs w:val="28"/>
        </w:rPr>
        <w:t xml:space="preserve"> </w:t>
      </w:r>
      <w:r w:rsidR="001020E0" w:rsidRPr="00665082">
        <w:rPr>
          <w:sz w:val="28"/>
          <w:szCs w:val="28"/>
        </w:rPr>
        <w:t xml:space="preserve">получить оптимальные технологические режимы </w:t>
      </w:r>
      <w:r w:rsidR="00415B5D">
        <w:rPr>
          <w:sz w:val="28"/>
          <w:szCs w:val="28"/>
        </w:rPr>
        <w:t>обработки</w:t>
      </w:r>
      <w:r w:rsidR="001020E0" w:rsidRPr="00665082">
        <w:rPr>
          <w:sz w:val="28"/>
          <w:szCs w:val="28"/>
        </w:rPr>
        <w:t xml:space="preserve"> импульс</w:t>
      </w:r>
      <w:r w:rsidR="00415B5D">
        <w:rPr>
          <w:sz w:val="28"/>
          <w:szCs w:val="28"/>
        </w:rPr>
        <w:t>ами</w:t>
      </w:r>
      <w:r w:rsidR="001020E0" w:rsidRPr="00665082">
        <w:rPr>
          <w:sz w:val="28"/>
          <w:szCs w:val="28"/>
        </w:rPr>
        <w:t xml:space="preserve"> плазменных потоков</w:t>
      </w:r>
      <w:r w:rsidR="00415B5D">
        <w:rPr>
          <w:sz w:val="28"/>
          <w:szCs w:val="28"/>
        </w:rPr>
        <w:t xml:space="preserve"> и </w:t>
      </w:r>
      <w:r w:rsidR="001020E0" w:rsidRPr="00665082">
        <w:rPr>
          <w:sz w:val="28"/>
          <w:szCs w:val="28"/>
        </w:rPr>
        <w:t xml:space="preserve">проконтролировать формирование структуры и свойств </w:t>
      </w:r>
      <w:r w:rsidR="00415B5D">
        <w:rPr>
          <w:sz w:val="28"/>
          <w:szCs w:val="28"/>
        </w:rPr>
        <w:t xml:space="preserve">поверхностных </w:t>
      </w:r>
      <w:r w:rsidR="001020E0" w:rsidRPr="00665082">
        <w:rPr>
          <w:sz w:val="28"/>
          <w:szCs w:val="28"/>
        </w:rPr>
        <w:t>слоев</w:t>
      </w:r>
      <w:r w:rsidR="00415B5D">
        <w:rPr>
          <w:sz w:val="28"/>
          <w:szCs w:val="28"/>
        </w:rPr>
        <w:t xml:space="preserve"> </w:t>
      </w:r>
      <w:r w:rsidR="001020E0" w:rsidRPr="00665082">
        <w:rPr>
          <w:sz w:val="28"/>
          <w:szCs w:val="28"/>
        </w:rPr>
        <w:t>покрытий в процессе их модификации</w:t>
      </w:r>
      <w:r w:rsidR="00415B5D">
        <w:rPr>
          <w:sz w:val="28"/>
          <w:szCs w:val="28"/>
        </w:rPr>
        <w:t>.</w:t>
      </w:r>
      <w:r w:rsidR="001020E0" w:rsidRPr="00665082">
        <w:rPr>
          <w:sz w:val="28"/>
          <w:szCs w:val="28"/>
        </w:rPr>
        <w:t xml:space="preserve"> </w:t>
      </w:r>
    </w:p>
    <w:p w14:paraId="5848D02B" w14:textId="77777777" w:rsidR="006D0C9C" w:rsidRDefault="003D7793" w:rsidP="002929BD">
      <w:pPr>
        <w:widowControl w:val="0"/>
        <w:autoSpaceDE w:val="0"/>
        <w:autoSpaceDN w:val="0"/>
        <w:adjustRightInd w:val="0"/>
        <w:ind w:right="71" w:firstLine="705"/>
        <w:jc w:val="both"/>
        <w:rPr>
          <w:sz w:val="28"/>
          <w:szCs w:val="28"/>
        </w:rPr>
      </w:pPr>
      <w:r w:rsidRPr="003D7793">
        <w:rPr>
          <w:sz w:val="28"/>
          <w:szCs w:val="28"/>
        </w:rPr>
        <w:t xml:space="preserve">В литературных источниках нет общего мнения о характере влияния импульсно-плазменной обработки на структурные и фазовые превращения в покрытиях на основе </w:t>
      </w:r>
      <w:r>
        <w:rPr>
          <w:sz w:val="28"/>
          <w:szCs w:val="28"/>
        </w:rPr>
        <w:t>кабосилицида титана</w:t>
      </w:r>
      <w:r w:rsidRPr="003D7793">
        <w:rPr>
          <w:sz w:val="28"/>
          <w:szCs w:val="28"/>
        </w:rPr>
        <w:t xml:space="preserve">, а также о влиянии данных видов облучения на механические и трибологические свойства </w:t>
      </w:r>
      <w:r>
        <w:rPr>
          <w:sz w:val="28"/>
          <w:szCs w:val="28"/>
        </w:rPr>
        <w:t>покрытий</w:t>
      </w:r>
      <w:r w:rsidRPr="003D7793">
        <w:rPr>
          <w:sz w:val="28"/>
          <w:szCs w:val="28"/>
        </w:rPr>
        <w:t xml:space="preserve">. </w:t>
      </w:r>
      <w:r w:rsidR="00B6714E">
        <w:rPr>
          <w:sz w:val="28"/>
          <w:szCs w:val="28"/>
        </w:rPr>
        <w:t>В</w:t>
      </w:r>
      <w:r w:rsidR="00E32EA0" w:rsidRPr="00E32EA0">
        <w:rPr>
          <w:sz w:val="28"/>
          <w:szCs w:val="28"/>
        </w:rPr>
        <w:t>опросы модифицирования поверхности изделий с заданными свойствами имеют значительный научный и практический интерес</w:t>
      </w:r>
      <w:r w:rsidR="00E32EA0">
        <w:rPr>
          <w:sz w:val="28"/>
          <w:szCs w:val="28"/>
        </w:rPr>
        <w:t xml:space="preserve">, поскольку </w:t>
      </w:r>
      <w:r w:rsidR="00E32EA0" w:rsidRPr="00E32EA0">
        <w:rPr>
          <w:sz w:val="28"/>
          <w:szCs w:val="28"/>
        </w:rPr>
        <w:t xml:space="preserve">высокие значения эксплуатационных свойств различных материалов достигаются благодаря изменениям структурных характеристик </w:t>
      </w:r>
      <w:r w:rsidR="00E32EA0">
        <w:rPr>
          <w:sz w:val="28"/>
          <w:szCs w:val="28"/>
        </w:rPr>
        <w:t xml:space="preserve">поверхности </w:t>
      </w:r>
      <w:r w:rsidR="00E32EA0" w:rsidRPr="00E32EA0">
        <w:rPr>
          <w:sz w:val="28"/>
          <w:szCs w:val="28"/>
        </w:rPr>
        <w:t>материалов</w:t>
      </w:r>
      <w:r w:rsidR="00E32EA0">
        <w:rPr>
          <w:sz w:val="28"/>
          <w:szCs w:val="28"/>
        </w:rPr>
        <w:t>.</w:t>
      </w:r>
      <w:r w:rsidR="00E32EA0" w:rsidRPr="00E32EA0">
        <w:rPr>
          <w:sz w:val="28"/>
          <w:szCs w:val="28"/>
        </w:rPr>
        <w:t xml:space="preserve"> </w:t>
      </w:r>
      <w:r w:rsidR="002929BD" w:rsidRPr="002929BD">
        <w:rPr>
          <w:sz w:val="28"/>
          <w:szCs w:val="28"/>
        </w:rPr>
        <w:t>В то же время для полноты понимания того, как влияет изменение различных технологических параметров любого из процессов модифицирования поверхностных слоев изделий на структуру и соответственно эксплуатационные характеристики, необходим комплексный исследовательский подход, который позволил бы получить всю полноту данных о структурно-фазовом состоянии исследуемых материалов</w:t>
      </w:r>
      <w:r w:rsidR="006D0C9C">
        <w:rPr>
          <w:sz w:val="28"/>
          <w:szCs w:val="28"/>
        </w:rPr>
        <w:t xml:space="preserve">. </w:t>
      </w:r>
    </w:p>
    <w:p w14:paraId="7C66DF47" w14:textId="77777777" w:rsidR="006D0C9C" w:rsidRDefault="006D0C9C">
      <w:pPr>
        <w:spacing w:after="200" w:line="276" w:lineRule="auto"/>
        <w:rPr>
          <w:sz w:val="28"/>
          <w:szCs w:val="28"/>
        </w:rPr>
      </w:pPr>
      <w:r>
        <w:rPr>
          <w:sz w:val="28"/>
          <w:szCs w:val="28"/>
        </w:rPr>
        <w:br w:type="page"/>
      </w:r>
    </w:p>
    <w:p w14:paraId="1190A8F2" w14:textId="77777777" w:rsidR="0043396E" w:rsidRPr="006604D4" w:rsidRDefault="00102069" w:rsidP="006B424D">
      <w:pPr>
        <w:pStyle w:val="a4"/>
        <w:numPr>
          <w:ilvl w:val="0"/>
          <w:numId w:val="2"/>
        </w:numPr>
        <w:tabs>
          <w:tab w:val="left" w:pos="709"/>
          <w:tab w:val="left" w:pos="993"/>
          <w:tab w:val="left" w:pos="1843"/>
          <w:tab w:val="left" w:pos="1985"/>
          <w:tab w:val="left" w:pos="2127"/>
        </w:tabs>
        <w:ind w:left="0" w:firstLine="709"/>
        <w:jc w:val="both"/>
        <w:rPr>
          <w:b/>
          <w:sz w:val="28"/>
          <w:szCs w:val="28"/>
        </w:rPr>
      </w:pPr>
      <w:r w:rsidRPr="006604D4">
        <w:rPr>
          <w:b/>
          <w:caps/>
          <w:sz w:val="28"/>
          <w:szCs w:val="28"/>
        </w:rPr>
        <w:lastRenderedPageBreak/>
        <w:t>Экспериментальное оборудование</w:t>
      </w:r>
      <w:r w:rsidR="00150313" w:rsidRPr="006604D4">
        <w:rPr>
          <w:b/>
          <w:sz w:val="28"/>
          <w:szCs w:val="28"/>
        </w:rPr>
        <w:t xml:space="preserve">, </w:t>
      </w:r>
      <w:r w:rsidR="00617FFA" w:rsidRPr="006604D4">
        <w:rPr>
          <w:b/>
          <w:sz w:val="28"/>
          <w:szCs w:val="28"/>
        </w:rPr>
        <w:t>МАТЕРАЛЫ</w:t>
      </w:r>
      <w:r w:rsidR="00A04CE9" w:rsidRPr="006604D4">
        <w:rPr>
          <w:b/>
          <w:sz w:val="28"/>
          <w:szCs w:val="28"/>
        </w:rPr>
        <w:t xml:space="preserve"> И </w:t>
      </w:r>
      <w:r w:rsidR="00545786" w:rsidRPr="006604D4">
        <w:rPr>
          <w:b/>
          <w:sz w:val="28"/>
          <w:szCs w:val="28"/>
        </w:rPr>
        <w:t>МЕТОДЫ</w:t>
      </w:r>
      <w:r w:rsidR="006604D4" w:rsidRPr="006604D4">
        <w:rPr>
          <w:b/>
          <w:sz w:val="28"/>
          <w:szCs w:val="28"/>
        </w:rPr>
        <w:t xml:space="preserve"> </w:t>
      </w:r>
      <w:r w:rsidR="00545786" w:rsidRPr="006604D4">
        <w:rPr>
          <w:b/>
          <w:sz w:val="28"/>
          <w:szCs w:val="28"/>
        </w:rPr>
        <w:t>ИССЛЕДОВАНИЙ</w:t>
      </w:r>
    </w:p>
    <w:p w14:paraId="75AE1305" w14:textId="77777777" w:rsidR="0043396E" w:rsidRDefault="0043396E" w:rsidP="00690EF4">
      <w:pPr>
        <w:pStyle w:val="a4"/>
        <w:tabs>
          <w:tab w:val="left" w:pos="851"/>
          <w:tab w:val="left" w:pos="1843"/>
          <w:tab w:val="left" w:pos="1985"/>
          <w:tab w:val="left" w:pos="2127"/>
        </w:tabs>
        <w:ind w:left="567"/>
        <w:rPr>
          <w:b/>
          <w:sz w:val="28"/>
          <w:szCs w:val="28"/>
        </w:rPr>
      </w:pPr>
    </w:p>
    <w:p w14:paraId="321C8F1E" w14:textId="77777777" w:rsidR="005F5934" w:rsidRPr="003A46E6" w:rsidRDefault="005F5934" w:rsidP="006B424D">
      <w:pPr>
        <w:pStyle w:val="a4"/>
        <w:numPr>
          <w:ilvl w:val="1"/>
          <w:numId w:val="2"/>
        </w:numPr>
        <w:tabs>
          <w:tab w:val="left" w:pos="851"/>
          <w:tab w:val="left" w:pos="1134"/>
          <w:tab w:val="left" w:pos="1843"/>
          <w:tab w:val="left" w:pos="1985"/>
          <w:tab w:val="left" w:pos="2127"/>
        </w:tabs>
        <w:ind w:left="0" w:firstLine="709"/>
        <w:rPr>
          <w:b/>
          <w:sz w:val="28"/>
          <w:szCs w:val="28"/>
        </w:rPr>
      </w:pPr>
      <w:r w:rsidRPr="003A46E6">
        <w:rPr>
          <w:b/>
          <w:sz w:val="28"/>
          <w:szCs w:val="28"/>
        </w:rPr>
        <w:t>Исходные материалы и подготовка образцов</w:t>
      </w:r>
    </w:p>
    <w:p w14:paraId="0CAB45BF" w14:textId="77777777" w:rsidR="00624F66" w:rsidRDefault="00891D2C" w:rsidP="008C2E1E">
      <w:pPr>
        <w:tabs>
          <w:tab w:val="left" w:pos="360"/>
          <w:tab w:val="left" w:pos="9000"/>
        </w:tabs>
        <w:ind w:firstLine="709"/>
        <w:jc w:val="both"/>
        <w:rPr>
          <w:sz w:val="28"/>
          <w:szCs w:val="28"/>
        </w:rPr>
      </w:pPr>
      <w:r>
        <w:rPr>
          <w:sz w:val="28"/>
          <w:szCs w:val="28"/>
        </w:rPr>
        <w:t>В качестве объекта исследования для получения покрытий был выбран порошок карбосилицида тит</w:t>
      </w:r>
      <w:r w:rsidR="00624F66">
        <w:rPr>
          <w:sz w:val="28"/>
          <w:szCs w:val="28"/>
        </w:rPr>
        <w:t>а</w:t>
      </w:r>
      <w:r>
        <w:rPr>
          <w:sz w:val="28"/>
          <w:szCs w:val="28"/>
        </w:rPr>
        <w:t xml:space="preserve">на - </w:t>
      </w:r>
      <w:r w:rsidRPr="00996451">
        <w:rPr>
          <w:sz w:val="28"/>
          <w:szCs w:val="28"/>
        </w:rPr>
        <w:t>Ti</w:t>
      </w:r>
      <w:r w:rsidRPr="006F61C4">
        <w:rPr>
          <w:sz w:val="28"/>
          <w:szCs w:val="28"/>
          <w:vertAlign w:val="subscript"/>
        </w:rPr>
        <w:t>3</w:t>
      </w:r>
      <w:r w:rsidRPr="00996451">
        <w:rPr>
          <w:sz w:val="28"/>
          <w:szCs w:val="28"/>
        </w:rPr>
        <w:t>SiC</w:t>
      </w:r>
      <w:r w:rsidRPr="006F61C4">
        <w:rPr>
          <w:sz w:val="28"/>
          <w:szCs w:val="28"/>
          <w:vertAlign w:val="subscript"/>
        </w:rPr>
        <w:t>2</w:t>
      </w:r>
      <w:r>
        <w:rPr>
          <w:sz w:val="28"/>
          <w:szCs w:val="28"/>
          <w:vertAlign w:val="subscript"/>
        </w:rPr>
        <w:t xml:space="preserve"> </w:t>
      </w:r>
      <w:r>
        <w:rPr>
          <w:sz w:val="28"/>
          <w:szCs w:val="28"/>
        </w:rPr>
        <w:t>(МАХ-фаза). Химический</w:t>
      </w:r>
      <w:r w:rsidR="00624F66">
        <w:rPr>
          <w:sz w:val="28"/>
          <w:szCs w:val="28"/>
        </w:rPr>
        <w:t xml:space="preserve"> состав порошка: </w:t>
      </w:r>
      <w:r w:rsidR="00624F66" w:rsidRPr="00EB367B">
        <w:rPr>
          <w:bCs/>
          <w:sz w:val="28"/>
          <w:szCs w:val="28"/>
        </w:rPr>
        <w:t>Ti</w:t>
      </w:r>
      <w:r w:rsidR="00624F66" w:rsidRPr="00EB367B">
        <w:rPr>
          <w:sz w:val="28"/>
          <w:szCs w:val="28"/>
        </w:rPr>
        <w:t xml:space="preserve"> –74</w:t>
      </w:r>
      <w:r w:rsidR="00624F66">
        <w:rPr>
          <w:sz w:val="28"/>
          <w:szCs w:val="28"/>
        </w:rPr>
        <w:t xml:space="preserve"> %, </w:t>
      </w:r>
      <w:r w:rsidR="00624F66" w:rsidRPr="00EB367B">
        <w:rPr>
          <w:bCs/>
          <w:sz w:val="28"/>
          <w:szCs w:val="28"/>
        </w:rPr>
        <w:t>SiC</w:t>
      </w:r>
      <w:r w:rsidR="00624F66" w:rsidRPr="00EB367B">
        <w:rPr>
          <w:sz w:val="28"/>
          <w:szCs w:val="28"/>
        </w:rPr>
        <w:t xml:space="preserve"> – 20</w:t>
      </w:r>
      <w:r w:rsidR="00624F66">
        <w:rPr>
          <w:sz w:val="28"/>
          <w:szCs w:val="28"/>
        </w:rPr>
        <w:t xml:space="preserve"> % и </w:t>
      </w:r>
      <w:r w:rsidR="00624F66" w:rsidRPr="00EB367B">
        <w:rPr>
          <w:bCs/>
          <w:sz w:val="28"/>
          <w:szCs w:val="28"/>
        </w:rPr>
        <w:t>C</w:t>
      </w:r>
      <w:r w:rsidR="00624F66">
        <w:rPr>
          <w:bCs/>
          <w:sz w:val="28"/>
          <w:szCs w:val="28"/>
        </w:rPr>
        <w:t xml:space="preserve"> </w:t>
      </w:r>
      <w:r w:rsidR="00624F66" w:rsidRPr="00EB367B">
        <w:rPr>
          <w:sz w:val="28"/>
          <w:szCs w:val="28"/>
        </w:rPr>
        <w:t>–</w:t>
      </w:r>
      <w:r w:rsidR="00624F66">
        <w:rPr>
          <w:sz w:val="28"/>
          <w:szCs w:val="28"/>
        </w:rPr>
        <w:t xml:space="preserve"> </w:t>
      </w:r>
      <w:r w:rsidR="00624F66" w:rsidRPr="00EB367B">
        <w:rPr>
          <w:sz w:val="28"/>
          <w:szCs w:val="28"/>
        </w:rPr>
        <w:t>6,0</w:t>
      </w:r>
      <w:r w:rsidR="00624F66">
        <w:rPr>
          <w:sz w:val="28"/>
          <w:szCs w:val="28"/>
        </w:rPr>
        <w:t xml:space="preserve"> %</w:t>
      </w:r>
      <w:r w:rsidR="008C2E1E">
        <w:rPr>
          <w:sz w:val="28"/>
          <w:szCs w:val="28"/>
        </w:rPr>
        <w:t xml:space="preserve">. Размер фракции порошка </w:t>
      </w:r>
      <w:r w:rsidR="006A1B2A">
        <w:rPr>
          <w:sz w:val="28"/>
          <w:szCs w:val="28"/>
        </w:rPr>
        <w:t xml:space="preserve">~ </w:t>
      </w:r>
      <w:r w:rsidR="008C2E1E">
        <w:rPr>
          <w:sz w:val="28"/>
          <w:szCs w:val="28"/>
        </w:rPr>
        <w:t>40</w:t>
      </w:r>
      <w:r w:rsidR="00C40FD2">
        <w:rPr>
          <w:sz w:val="28"/>
          <w:szCs w:val="28"/>
        </w:rPr>
        <w:t xml:space="preserve"> </w:t>
      </w:r>
      <w:r w:rsidR="008C2E1E">
        <w:rPr>
          <w:sz w:val="28"/>
          <w:szCs w:val="28"/>
        </w:rPr>
        <w:t>мкм. В качестве подложки для нанесения покрытий была выбрана</w:t>
      </w:r>
      <w:r w:rsidR="00F05C9F">
        <w:rPr>
          <w:sz w:val="28"/>
          <w:szCs w:val="28"/>
        </w:rPr>
        <w:t xml:space="preserve"> </w:t>
      </w:r>
      <w:r w:rsidR="00F05C9F" w:rsidRPr="00F05C9F">
        <w:rPr>
          <w:sz w:val="28"/>
          <w:szCs w:val="28"/>
        </w:rPr>
        <w:t>инструментальная углеродистая</w:t>
      </w:r>
      <w:r w:rsidR="00F05C9F">
        <w:rPr>
          <w:sz w:val="28"/>
          <w:szCs w:val="28"/>
        </w:rPr>
        <w:t xml:space="preserve"> </w:t>
      </w:r>
      <w:r w:rsidR="008C2E1E">
        <w:rPr>
          <w:sz w:val="28"/>
          <w:szCs w:val="28"/>
        </w:rPr>
        <w:t xml:space="preserve">сталь У9. </w:t>
      </w:r>
      <w:r w:rsidR="00BB2E9A">
        <w:rPr>
          <w:sz w:val="28"/>
          <w:szCs w:val="28"/>
        </w:rPr>
        <w:t>В таблице 2.1 показан химический состав стали У9.</w:t>
      </w:r>
    </w:p>
    <w:p w14:paraId="219F6DAE" w14:textId="77777777" w:rsidR="00BB2E9A" w:rsidRPr="00EB367B" w:rsidRDefault="00BB2E9A" w:rsidP="008C2E1E">
      <w:pPr>
        <w:tabs>
          <w:tab w:val="left" w:pos="360"/>
          <w:tab w:val="left" w:pos="9000"/>
        </w:tabs>
        <w:ind w:firstLine="709"/>
        <w:jc w:val="both"/>
        <w:rPr>
          <w:sz w:val="28"/>
          <w:szCs w:val="28"/>
        </w:rPr>
      </w:pPr>
    </w:p>
    <w:p w14:paraId="7C3F7603" w14:textId="77777777" w:rsidR="00C356CA" w:rsidRDefault="007A3C33" w:rsidP="00690EF4">
      <w:pPr>
        <w:tabs>
          <w:tab w:val="left" w:pos="360"/>
          <w:tab w:val="left" w:pos="9000"/>
        </w:tabs>
        <w:jc w:val="both"/>
        <w:rPr>
          <w:sz w:val="28"/>
          <w:szCs w:val="28"/>
        </w:rPr>
      </w:pPr>
      <w:r w:rsidRPr="003A46E6">
        <w:rPr>
          <w:sz w:val="28"/>
          <w:szCs w:val="28"/>
        </w:rPr>
        <w:t xml:space="preserve">Таблица </w:t>
      </w:r>
      <w:r w:rsidR="00FC1DB4">
        <w:rPr>
          <w:sz w:val="28"/>
          <w:szCs w:val="28"/>
        </w:rPr>
        <w:t>2.</w:t>
      </w:r>
      <w:r w:rsidR="00F05C9F">
        <w:rPr>
          <w:sz w:val="28"/>
          <w:szCs w:val="28"/>
        </w:rPr>
        <w:t>1</w:t>
      </w:r>
      <w:r w:rsidRPr="003A46E6">
        <w:rPr>
          <w:sz w:val="28"/>
          <w:szCs w:val="28"/>
        </w:rPr>
        <w:t xml:space="preserve"> – </w:t>
      </w:r>
      <w:r w:rsidR="00C356CA" w:rsidRPr="00C356CA">
        <w:rPr>
          <w:sz w:val="28"/>
          <w:szCs w:val="28"/>
        </w:rPr>
        <w:t xml:space="preserve">Химический состав </w:t>
      </w:r>
      <w:r w:rsidR="00F05C9F">
        <w:rPr>
          <w:sz w:val="28"/>
          <w:szCs w:val="28"/>
        </w:rPr>
        <w:t>стали</w:t>
      </w:r>
      <w:r w:rsidR="00C356CA" w:rsidRPr="00C356CA">
        <w:rPr>
          <w:sz w:val="28"/>
          <w:szCs w:val="28"/>
        </w:rPr>
        <w:t xml:space="preserve"> У9</w:t>
      </w:r>
      <w:r w:rsidR="00F05C9F">
        <w:rPr>
          <w:sz w:val="28"/>
          <w:szCs w:val="28"/>
        </w:rPr>
        <w:t>, в % (</w:t>
      </w:r>
      <w:hyperlink r:id="rId11" w:tgtFrame="_blank" w:history="1">
        <w:r w:rsidR="00F05C9F" w:rsidRPr="00F05C9F">
          <w:rPr>
            <w:sz w:val="28"/>
            <w:szCs w:val="28"/>
          </w:rPr>
          <w:t>ГОСТ   1435</w:t>
        </w:r>
      </w:hyperlink>
      <w:r w:rsidR="00F05C9F" w:rsidRPr="00F05C9F">
        <w:rPr>
          <w:sz w:val="28"/>
          <w:szCs w:val="28"/>
        </w:rPr>
        <w:t> - 99</w:t>
      </w:r>
      <w:r w:rsidR="00F05C9F">
        <w:rPr>
          <w:sz w:val="28"/>
          <w:szCs w:val="28"/>
        </w:rPr>
        <w:t>)</w:t>
      </w:r>
    </w:p>
    <w:p w14:paraId="299F4E12" w14:textId="77777777" w:rsidR="00F05C9F" w:rsidRPr="00C356CA" w:rsidRDefault="00F05C9F" w:rsidP="00690EF4">
      <w:pPr>
        <w:tabs>
          <w:tab w:val="left" w:pos="360"/>
          <w:tab w:val="left" w:pos="9000"/>
        </w:tabs>
        <w:jc w:val="both"/>
        <w:rPr>
          <w:sz w:val="28"/>
          <w:szCs w:val="28"/>
        </w:rPr>
      </w:pPr>
    </w:p>
    <w:tbl>
      <w:tblPr>
        <w:tblStyle w:val="a3"/>
        <w:tblW w:w="9639" w:type="dxa"/>
        <w:tblInd w:w="-5" w:type="dxa"/>
        <w:tblLook w:val="04A0" w:firstRow="1" w:lastRow="0" w:firstColumn="1" w:lastColumn="0" w:noHBand="0" w:noVBand="1"/>
      </w:tblPr>
      <w:tblGrid>
        <w:gridCol w:w="1320"/>
        <w:gridCol w:w="1212"/>
        <w:gridCol w:w="1112"/>
        <w:gridCol w:w="1199"/>
        <w:gridCol w:w="1339"/>
        <w:gridCol w:w="1199"/>
        <w:gridCol w:w="1059"/>
        <w:gridCol w:w="1199"/>
      </w:tblGrid>
      <w:tr w:rsidR="00C356CA" w:rsidRPr="00C356CA" w14:paraId="40079D0F" w14:textId="77777777" w:rsidTr="00F63DAA">
        <w:tc>
          <w:tcPr>
            <w:tcW w:w="1320" w:type="dxa"/>
            <w:vAlign w:val="center"/>
          </w:tcPr>
          <w:p w14:paraId="5F82E17A" w14:textId="77777777" w:rsidR="00C356CA" w:rsidRPr="00C356CA" w:rsidRDefault="00C356CA" w:rsidP="00690EF4">
            <w:pPr>
              <w:jc w:val="center"/>
              <w:rPr>
                <w:sz w:val="28"/>
                <w:szCs w:val="28"/>
              </w:rPr>
            </w:pPr>
            <w:r w:rsidRPr="00C356CA">
              <w:rPr>
                <w:bCs/>
                <w:sz w:val="28"/>
                <w:szCs w:val="28"/>
              </w:rPr>
              <w:t>C</w:t>
            </w:r>
          </w:p>
        </w:tc>
        <w:tc>
          <w:tcPr>
            <w:tcW w:w="1212" w:type="dxa"/>
            <w:vAlign w:val="center"/>
          </w:tcPr>
          <w:p w14:paraId="3B10F676" w14:textId="77777777" w:rsidR="00C356CA" w:rsidRPr="00C356CA" w:rsidRDefault="00C356CA" w:rsidP="00690EF4">
            <w:pPr>
              <w:jc w:val="center"/>
              <w:rPr>
                <w:sz w:val="28"/>
                <w:szCs w:val="28"/>
              </w:rPr>
            </w:pPr>
            <w:r w:rsidRPr="00C356CA">
              <w:rPr>
                <w:bCs/>
                <w:sz w:val="28"/>
                <w:szCs w:val="28"/>
              </w:rPr>
              <w:t>Si</w:t>
            </w:r>
          </w:p>
        </w:tc>
        <w:tc>
          <w:tcPr>
            <w:tcW w:w="1112" w:type="dxa"/>
            <w:vAlign w:val="center"/>
          </w:tcPr>
          <w:p w14:paraId="14CBF159" w14:textId="77777777" w:rsidR="00C356CA" w:rsidRPr="00C356CA" w:rsidRDefault="00C356CA" w:rsidP="00690EF4">
            <w:pPr>
              <w:jc w:val="center"/>
              <w:rPr>
                <w:sz w:val="28"/>
                <w:szCs w:val="28"/>
              </w:rPr>
            </w:pPr>
            <w:r w:rsidRPr="00C356CA">
              <w:rPr>
                <w:bCs/>
                <w:sz w:val="28"/>
                <w:szCs w:val="28"/>
              </w:rPr>
              <w:t>Mn</w:t>
            </w:r>
          </w:p>
        </w:tc>
        <w:tc>
          <w:tcPr>
            <w:tcW w:w="1199" w:type="dxa"/>
            <w:vAlign w:val="center"/>
          </w:tcPr>
          <w:p w14:paraId="6EF6AD0F" w14:textId="77777777" w:rsidR="00C356CA" w:rsidRPr="00C356CA" w:rsidRDefault="00C356CA" w:rsidP="00690EF4">
            <w:pPr>
              <w:jc w:val="center"/>
              <w:rPr>
                <w:sz w:val="28"/>
                <w:szCs w:val="28"/>
              </w:rPr>
            </w:pPr>
            <w:r w:rsidRPr="00C356CA">
              <w:rPr>
                <w:bCs/>
                <w:sz w:val="28"/>
                <w:szCs w:val="28"/>
              </w:rPr>
              <w:t>Ni</w:t>
            </w:r>
          </w:p>
        </w:tc>
        <w:tc>
          <w:tcPr>
            <w:tcW w:w="1339" w:type="dxa"/>
            <w:vAlign w:val="center"/>
          </w:tcPr>
          <w:p w14:paraId="085A0E77" w14:textId="77777777" w:rsidR="00C356CA" w:rsidRPr="00C356CA" w:rsidRDefault="00C356CA" w:rsidP="00690EF4">
            <w:pPr>
              <w:jc w:val="center"/>
              <w:rPr>
                <w:sz w:val="28"/>
                <w:szCs w:val="28"/>
              </w:rPr>
            </w:pPr>
            <w:r w:rsidRPr="00C356CA">
              <w:rPr>
                <w:bCs/>
                <w:sz w:val="28"/>
                <w:szCs w:val="28"/>
              </w:rPr>
              <w:t>S</w:t>
            </w:r>
          </w:p>
        </w:tc>
        <w:tc>
          <w:tcPr>
            <w:tcW w:w="1199" w:type="dxa"/>
            <w:vAlign w:val="center"/>
          </w:tcPr>
          <w:p w14:paraId="01E9A202" w14:textId="77777777" w:rsidR="00C356CA" w:rsidRPr="00C356CA" w:rsidRDefault="00C356CA" w:rsidP="00690EF4">
            <w:pPr>
              <w:jc w:val="center"/>
              <w:rPr>
                <w:sz w:val="28"/>
                <w:szCs w:val="28"/>
              </w:rPr>
            </w:pPr>
            <w:r w:rsidRPr="00C356CA">
              <w:rPr>
                <w:bCs/>
                <w:sz w:val="28"/>
                <w:szCs w:val="28"/>
              </w:rPr>
              <w:t>P</w:t>
            </w:r>
          </w:p>
        </w:tc>
        <w:tc>
          <w:tcPr>
            <w:tcW w:w="1059" w:type="dxa"/>
            <w:vAlign w:val="center"/>
          </w:tcPr>
          <w:p w14:paraId="7AF8D1BB" w14:textId="77777777" w:rsidR="00C356CA" w:rsidRPr="00C356CA" w:rsidRDefault="00C356CA" w:rsidP="00690EF4">
            <w:pPr>
              <w:jc w:val="center"/>
              <w:rPr>
                <w:sz w:val="28"/>
                <w:szCs w:val="28"/>
              </w:rPr>
            </w:pPr>
            <w:r w:rsidRPr="00C356CA">
              <w:rPr>
                <w:bCs/>
                <w:sz w:val="28"/>
                <w:szCs w:val="28"/>
              </w:rPr>
              <w:t>Cr</w:t>
            </w:r>
          </w:p>
        </w:tc>
        <w:tc>
          <w:tcPr>
            <w:tcW w:w="1199" w:type="dxa"/>
            <w:vAlign w:val="center"/>
          </w:tcPr>
          <w:p w14:paraId="3692FD2E" w14:textId="77777777" w:rsidR="00C356CA" w:rsidRPr="00C356CA" w:rsidRDefault="00C356CA" w:rsidP="00690EF4">
            <w:pPr>
              <w:jc w:val="center"/>
              <w:rPr>
                <w:sz w:val="28"/>
                <w:szCs w:val="28"/>
              </w:rPr>
            </w:pPr>
            <w:r w:rsidRPr="00C356CA">
              <w:rPr>
                <w:bCs/>
                <w:sz w:val="28"/>
                <w:szCs w:val="28"/>
              </w:rPr>
              <w:t>Cu</w:t>
            </w:r>
          </w:p>
        </w:tc>
      </w:tr>
      <w:tr w:rsidR="00C356CA" w:rsidRPr="00C356CA" w14:paraId="1E06CA1F" w14:textId="77777777" w:rsidTr="00F63DAA">
        <w:tc>
          <w:tcPr>
            <w:tcW w:w="1320" w:type="dxa"/>
            <w:vAlign w:val="center"/>
          </w:tcPr>
          <w:p w14:paraId="7F212FFF" w14:textId="77777777" w:rsidR="00C356CA" w:rsidRPr="00C356CA" w:rsidRDefault="00C356CA" w:rsidP="00690EF4">
            <w:pPr>
              <w:jc w:val="center"/>
              <w:rPr>
                <w:sz w:val="28"/>
                <w:szCs w:val="28"/>
              </w:rPr>
            </w:pPr>
            <w:r w:rsidRPr="00C356CA">
              <w:rPr>
                <w:bCs/>
                <w:sz w:val="28"/>
                <w:szCs w:val="28"/>
              </w:rPr>
              <w:t>0.85 - 0.94</w:t>
            </w:r>
          </w:p>
        </w:tc>
        <w:tc>
          <w:tcPr>
            <w:tcW w:w="1212" w:type="dxa"/>
            <w:vAlign w:val="center"/>
          </w:tcPr>
          <w:p w14:paraId="373B4AE4" w14:textId="77777777" w:rsidR="00C356CA" w:rsidRPr="00C356CA" w:rsidRDefault="00C356CA" w:rsidP="00690EF4">
            <w:pPr>
              <w:jc w:val="center"/>
              <w:rPr>
                <w:sz w:val="28"/>
                <w:szCs w:val="28"/>
              </w:rPr>
            </w:pPr>
            <w:r w:rsidRPr="00C356CA">
              <w:rPr>
                <w:bCs/>
                <w:sz w:val="28"/>
                <w:szCs w:val="28"/>
              </w:rPr>
              <w:t>0.17 - 0.33</w:t>
            </w:r>
          </w:p>
        </w:tc>
        <w:tc>
          <w:tcPr>
            <w:tcW w:w="1112" w:type="dxa"/>
            <w:vAlign w:val="center"/>
          </w:tcPr>
          <w:p w14:paraId="78B4CD0A" w14:textId="77777777" w:rsidR="00C356CA" w:rsidRPr="00C356CA" w:rsidRDefault="00C356CA" w:rsidP="00690EF4">
            <w:pPr>
              <w:jc w:val="center"/>
              <w:rPr>
                <w:sz w:val="28"/>
                <w:szCs w:val="28"/>
              </w:rPr>
            </w:pPr>
            <w:r w:rsidRPr="00C356CA">
              <w:rPr>
                <w:bCs/>
                <w:sz w:val="28"/>
                <w:szCs w:val="28"/>
              </w:rPr>
              <w:t>0.17 - 0.33</w:t>
            </w:r>
          </w:p>
        </w:tc>
        <w:tc>
          <w:tcPr>
            <w:tcW w:w="1199" w:type="dxa"/>
            <w:vAlign w:val="center"/>
          </w:tcPr>
          <w:p w14:paraId="4B2AEC06" w14:textId="77777777" w:rsidR="00C356CA" w:rsidRPr="00C356CA" w:rsidRDefault="00C356CA" w:rsidP="00690EF4">
            <w:pPr>
              <w:jc w:val="center"/>
              <w:rPr>
                <w:sz w:val="28"/>
                <w:szCs w:val="28"/>
              </w:rPr>
            </w:pPr>
            <w:r w:rsidRPr="00C356CA">
              <w:rPr>
                <w:bCs/>
                <w:sz w:val="28"/>
                <w:szCs w:val="28"/>
              </w:rPr>
              <w:t>до   0.25</w:t>
            </w:r>
          </w:p>
        </w:tc>
        <w:tc>
          <w:tcPr>
            <w:tcW w:w="1339" w:type="dxa"/>
            <w:vAlign w:val="center"/>
          </w:tcPr>
          <w:p w14:paraId="48AD7187" w14:textId="77777777" w:rsidR="00C356CA" w:rsidRPr="00C356CA" w:rsidRDefault="00C356CA" w:rsidP="00690EF4">
            <w:pPr>
              <w:jc w:val="center"/>
              <w:rPr>
                <w:sz w:val="28"/>
                <w:szCs w:val="28"/>
              </w:rPr>
            </w:pPr>
            <w:r w:rsidRPr="00C356CA">
              <w:rPr>
                <w:bCs/>
                <w:sz w:val="28"/>
                <w:szCs w:val="28"/>
              </w:rPr>
              <w:t>до   0.028</w:t>
            </w:r>
          </w:p>
        </w:tc>
        <w:tc>
          <w:tcPr>
            <w:tcW w:w="1199" w:type="dxa"/>
            <w:vAlign w:val="center"/>
          </w:tcPr>
          <w:p w14:paraId="40E92F98" w14:textId="77777777" w:rsidR="00C356CA" w:rsidRPr="00C356CA" w:rsidRDefault="00C356CA" w:rsidP="00690EF4">
            <w:pPr>
              <w:jc w:val="center"/>
              <w:rPr>
                <w:sz w:val="28"/>
                <w:szCs w:val="28"/>
              </w:rPr>
            </w:pPr>
            <w:r w:rsidRPr="00C356CA">
              <w:rPr>
                <w:bCs/>
                <w:sz w:val="28"/>
                <w:szCs w:val="28"/>
              </w:rPr>
              <w:t>до   0.03</w:t>
            </w:r>
          </w:p>
        </w:tc>
        <w:tc>
          <w:tcPr>
            <w:tcW w:w="1059" w:type="dxa"/>
            <w:vAlign w:val="center"/>
          </w:tcPr>
          <w:p w14:paraId="4CD3B51B" w14:textId="77777777" w:rsidR="00C356CA" w:rsidRPr="00C356CA" w:rsidRDefault="00C356CA" w:rsidP="00690EF4">
            <w:pPr>
              <w:jc w:val="center"/>
              <w:rPr>
                <w:sz w:val="28"/>
                <w:szCs w:val="28"/>
              </w:rPr>
            </w:pPr>
            <w:r w:rsidRPr="00C356CA">
              <w:rPr>
                <w:bCs/>
                <w:sz w:val="28"/>
                <w:szCs w:val="28"/>
              </w:rPr>
              <w:t>до   0.2</w:t>
            </w:r>
          </w:p>
        </w:tc>
        <w:tc>
          <w:tcPr>
            <w:tcW w:w="1199" w:type="dxa"/>
            <w:vAlign w:val="center"/>
          </w:tcPr>
          <w:p w14:paraId="70D7B34F" w14:textId="77777777" w:rsidR="00C356CA" w:rsidRPr="00C356CA" w:rsidRDefault="00C356CA" w:rsidP="00690EF4">
            <w:pPr>
              <w:jc w:val="center"/>
              <w:rPr>
                <w:sz w:val="28"/>
                <w:szCs w:val="28"/>
              </w:rPr>
            </w:pPr>
            <w:r w:rsidRPr="00C356CA">
              <w:rPr>
                <w:bCs/>
                <w:sz w:val="28"/>
                <w:szCs w:val="28"/>
              </w:rPr>
              <w:t>до   0.25</w:t>
            </w:r>
          </w:p>
        </w:tc>
      </w:tr>
    </w:tbl>
    <w:p w14:paraId="0584DAD0" w14:textId="77777777" w:rsidR="00C356CA" w:rsidRDefault="00C356CA" w:rsidP="00690EF4">
      <w:pPr>
        <w:tabs>
          <w:tab w:val="left" w:pos="360"/>
          <w:tab w:val="left" w:pos="9000"/>
        </w:tabs>
        <w:ind w:firstLine="709"/>
        <w:jc w:val="both"/>
        <w:rPr>
          <w:sz w:val="28"/>
          <w:szCs w:val="28"/>
        </w:rPr>
      </w:pPr>
    </w:p>
    <w:p w14:paraId="54CAFEFB" w14:textId="77777777" w:rsidR="00076ED8" w:rsidRDefault="005F5934" w:rsidP="003511E6">
      <w:pPr>
        <w:tabs>
          <w:tab w:val="left" w:pos="360"/>
          <w:tab w:val="left" w:pos="9000"/>
        </w:tabs>
        <w:ind w:firstLine="709"/>
        <w:jc w:val="both"/>
        <w:rPr>
          <w:sz w:val="28"/>
          <w:szCs w:val="28"/>
        </w:rPr>
      </w:pPr>
      <w:r w:rsidRPr="003A46E6">
        <w:rPr>
          <w:sz w:val="28"/>
          <w:szCs w:val="28"/>
        </w:rPr>
        <w:t>Для проведения эксперимента по получению</w:t>
      </w:r>
      <w:r w:rsidR="003511E6">
        <w:rPr>
          <w:sz w:val="28"/>
          <w:szCs w:val="28"/>
        </w:rPr>
        <w:t xml:space="preserve"> </w:t>
      </w:r>
      <w:r w:rsidRPr="003A46E6">
        <w:rPr>
          <w:sz w:val="28"/>
          <w:szCs w:val="28"/>
        </w:rPr>
        <w:t>покрытий</w:t>
      </w:r>
      <w:r w:rsidR="003511E6">
        <w:rPr>
          <w:sz w:val="28"/>
          <w:szCs w:val="28"/>
        </w:rPr>
        <w:t xml:space="preserve"> на основе карбосилицида титана</w:t>
      </w:r>
      <w:r w:rsidRPr="003A46E6">
        <w:rPr>
          <w:sz w:val="28"/>
          <w:szCs w:val="28"/>
        </w:rPr>
        <w:t xml:space="preserve"> </w:t>
      </w:r>
      <w:r w:rsidR="00043C26">
        <w:rPr>
          <w:sz w:val="28"/>
          <w:szCs w:val="28"/>
        </w:rPr>
        <w:t>(</w:t>
      </w:r>
      <w:r w:rsidR="00043C26" w:rsidRPr="00A70512">
        <w:rPr>
          <w:color w:val="000000"/>
          <w:sz w:val="28"/>
          <w:szCs w:val="28"/>
        </w:rPr>
        <w:t>Ti</w:t>
      </w:r>
      <w:r w:rsidR="00043C26" w:rsidRPr="00A70512">
        <w:rPr>
          <w:color w:val="000000"/>
          <w:sz w:val="28"/>
          <w:szCs w:val="28"/>
          <w:vertAlign w:val="subscript"/>
        </w:rPr>
        <w:t>3</w:t>
      </w:r>
      <w:r w:rsidR="00043C26" w:rsidRPr="00A70512">
        <w:rPr>
          <w:color w:val="000000"/>
          <w:sz w:val="28"/>
          <w:szCs w:val="28"/>
        </w:rPr>
        <w:t>SiC</w:t>
      </w:r>
      <w:r w:rsidR="00043C26" w:rsidRPr="00A70512">
        <w:rPr>
          <w:color w:val="000000"/>
          <w:sz w:val="28"/>
          <w:szCs w:val="28"/>
          <w:vertAlign w:val="subscript"/>
        </w:rPr>
        <w:t>2</w:t>
      </w:r>
      <w:r w:rsidR="00043C26">
        <w:rPr>
          <w:sz w:val="28"/>
          <w:szCs w:val="28"/>
        </w:rPr>
        <w:t xml:space="preserve">) </w:t>
      </w:r>
      <w:r w:rsidRPr="003A46E6">
        <w:rPr>
          <w:sz w:val="28"/>
          <w:szCs w:val="28"/>
        </w:rPr>
        <w:t xml:space="preserve">методом </w:t>
      </w:r>
      <w:r w:rsidR="00420030">
        <w:rPr>
          <w:sz w:val="28"/>
          <w:szCs w:val="28"/>
        </w:rPr>
        <w:t>детонационного напыления</w:t>
      </w:r>
      <w:r w:rsidRPr="003A46E6">
        <w:rPr>
          <w:sz w:val="28"/>
          <w:szCs w:val="28"/>
        </w:rPr>
        <w:t xml:space="preserve"> из </w:t>
      </w:r>
      <w:r w:rsidR="003A46E6">
        <w:rPr>
          <w:sz w:val="28"/>
          <w:szCs w:val="28"/>
        </w:rPr>
        <w:t>прутка</w:t>
      </w:r>
      <w:r w:rsidRPr="003A46E6">
        <w:rPr>
          <w:sz w:val="28"/>
          <w:szCs w:val="28"/>
        </w:rPr>
        <w:t xml:space="preserve"> </w:t>
      </w:r>
      <w:r w:rsidR="003511E6">
        <w:rPr>
          <w:sz w:val="28"/>
          <w:szCs w:val="28"/>
        </w:rPr>
        <w:t xml:space="preserve">стали У9 </w:t>
      </w:r>
      <w:r w:rsidRPr="003A46E6">
        <w:rPr>
          <w:sz w:val="28"/>
          <w:szCs w:val="28"/>
        </w:rPr>
        <w:t xml:space="preserve">были вырезаны образцы </w:t>
      </w:r>
      <w:r w:rsidR="006C5FBA">
        <w:rPr>
          <w:sz w:val="28"/>
          <w:szCs w:val="28"/>
        </w:rPr>
        <w:t>диаметром 50</w:t>
      </w:r>
      <w:r w:rsidR="003A46E6">
        <w:rPr>
          <w:sz w:val="28"/>
          <w:szCs w:val="28"/>
        </w:rPr>
        <w:t xml:space="preserve"> </w:t>
      </w:r>
      <w:r w:rsidRPr="003A46E6">
        <w:rPr>
          <w:sz w:val="28"/>
          <w:szCs w:val="28"/>
        </w:rPr>
        <w:t>мм</w:t>
      </w:r>
      <w:r w:rsidR="006C5FBA">
        <w:rPr>
          <w:sz w:val="28"/>
          <w:szCs w:val="28"/>
        </w:rPr>
        <w:t xml:space="preserve"> толщиной 3 </w:t>
      </w:r>
      <w:r w:rsidR="00CC40E3">
        <w:rPr>
          <w:sz w:val="28"/>
          <w:szCs w:val="28"/>
        </w:rPr>
        <w:t>мм.</w:t>
      </w:r>
      <w:r w:rsidRPr="003A46E6">
        <w:rPr>
          <w:sz w:val="28"/>
          <w:szCs w:val="28"/>
        </w:rPr>
        <w:t xml:space="preserve"> Перед нанесением покрытий поверхность подложки была отшлифована. </w:t>
      </w:r>
      <w:r w:rsidRPr="003A46E6">
        <w:rPr>
          <w:rFonts w:eastAsia="Arial Unicode MS"/>
          <w:color w:val="000000"/>
          <w:sz w:val="28"/>
          <w:szCs w:val="28"/>
          <w:lang w:bidi="en-US"/>
        </w:rPr>
        <w:t xml:space="preserve">Средняя шероховатость Ra образцов была ниже 0,7 мкм. </w:t>
      </w:r>
      <w:r w:rsidRPr="003A46E6">
        <w:rPr>
          <w:sz w:val="28"/>
          <w:szCs w:val="28"/>
        </w:rPr>
        <w:t>Шероховатость образцов изме</w:t>
      </w:r>
      <w:r w:rsidRPr="006C5FBA">
        <w:rPr>
          <w:sz w:val="28"/>
          <w:szCs w:val="28"/>
        </w:rPr>
        <w:t xml:space="preserve">ряли </w:t>
      </w:r>
      <w:r w:rsidR="006C5FBA" w:rsidRPr="006C5FBA">
        <w:rPr>
          <w:sz w:val="28"/>
          <w:szCs w:val="28"/>
        </w:rPr>
        <w:t>на профилометре (</w:t>
      </w:r>
      <w:r w:rsidR="003511E6">
        <w:rPr>
          <w:sz w:val="28"/>
          <w:szCs w:val="28"/>
        </w:rPr>
        <w:t xml:space="preserve">профилометр </w:t>
      </w:r>
      <w:r w:rsidR="006C5FBA" w:rsidRPr="006C5FBA">
        <w:rPr>
          <w:sz w:val="28"/>
          <w:szCs w:val="28"/>
        </w:rPr>
        <w:t>модель 130)</w:t>
      </w:r>
      <w:r w:rsidRPr="006C5FBA">
        <w:rPr>
          <w:sz w:val="28"/>
          <w:szCs w:val="28"/>
        </w:rPr>
        <w:t>. Шлифы для исследования поперечного сечения образцов готовились по</w:t>
      </w:r>
      <w:r w:rsidRPr="003A46E6">
        <w:rPr>
          <w:sz w:val="28"/>
          <w:szCs w:val="28"/>
        </w:rPr>
        <w:t xml:space="preserve"> стандартной методике, включающей механическое шлифование и механическое полирование.</w:t>
      </w:r>
      <w:r w:rsidR="003511E6">
        <w:rPr>
          <w:sz w:val="28"/>
          <w:szCs w:val="28"/>
        </w:rPr>
        <w:t xml:space="preserve"> </w:t>
      </w:r>
      <w:r w:rsidR="00076ED8" w:rsidRPr="00076ED8">
        <w:rPr>
          <w:sz w:val="28"/>
          <w:szCs w:val="28"/>
        </w:rPr>
        <w:t>Шлифовку проводили вручную на металлографической шлифовальной бумаге различной зернистости с постепенным переходом от более грубого к более мелкому абразиву. При переходе к последующему номеру бумаги со шлифа тщательно удаляли наждачную пыль, а направление шлифовки меняли на 90°, благодаря чему добивались устранения рисок от предыдущей более грубой бумаги.</w:t>
      </w:r>
      <w:r w:rsidR="003511E6">
        <w:rPr>
          <w:sz w:val="28"/>
          <w:szCs w:val="28"/>
        </w:rPr>
        <w:t xml:space="preserve"> </w:t>
      </w:r>
      <w:r w:rsidR="00076ED8" w:rsidRPr="00076ED8">
        <w:rPr>
          <w:sz w:val="28"/>
          <w:szCs w:val="28"/>
        </w:rPr>
        <w:t>Полировка</w:t>
      </w:r>
      <w:r w:rsidR="003511E6">
        <w:rPr>
          <w:sz w:val="28"/>
          <w:szCs w:val="28"/>
        </w:rPr>
        <w:t xml:space="preserve"> образцов стали У9</w:t>
      </w:r>
      <w:r w:rsidR="00076ED8" w:rsidRPr="00076ED8">
        <w:rPr>
          <w:sz w:val="28"/>
          <w:szCs w:val="28"/>
        </w:rPr>
        <w:t xml:space="preserve"> осуществлялась на алмазных пастах, нанесенных на фильтровальную бумагу, с постепенным уменьшением её зернистости. При переходе к последующему номеру пасты со шлифа тщательно удаляли остатки пасты, а направление шлифовки меняли на 90°. После полирования шлиф промывали спиртом и сушили прикладыванием к фильтровальной бумаге.</w:t>
      </w:r>
    </w:p>
    <w:p w14:paraId="0AA4BD7A" w14:textId="77777777" w:rsidR="0050596C" w:rsidRPr="00076ED8" w:rsidRDefault="0050596C" w:rsidP="003511E6">
      <w:pPr>
        <w:tabs>
          <w:tab w:val="left" w:pos="360"/>
          <w:tab w:val="left" w:pos="9000"/>
        </w:tabs>
        <w:ind w:firstLine="709"/>
        <w:jc w:val="both"/>
        <w:rPr>
          <w:sz w:val="28"/>
          <w:szCs w:val="28"/>
        </w:rPr>
      </w:pPr>
    </w:p>
    <w:p w14:paraId="6D05A013" w14:textId="77777777" w:rsidR="006604D4" w:rsidRPr="0050596C" w:rsidRDefault="006604D4" w:rsidP="006B424D">
      <w:pPr>
        <w:pStyle w:val="a4"/>
        <w:numPr>
          <w:ilvl w:val="1"/>
          <w:numId w:val="2"/>
        </w:numPr>
        <w:tabs>
          <w:tab w:val="left" w:pos="851"/>
          <w:tab w:val="left" w:pos="1134"/>
          <w:tab w:val="left" w:pos="1843"/>
          <w:tab w:val="left" w:pos="1985"/>
          <w:tab w:val="left" w:pos="2127"/>
        </w:tabs>
        <w:ind w:left="0" w:firstLine="709"/>
        <w:jc w:val="both"/>
        <w:rPr>
          <w:b/>
          <w:sz w:val="28"/>
          <w:szCs w:val="28"/>
        </w:rPr>
      </w:pPr>
      <w:r w:rsidRPr="0050596C">
        <w:rPr>
          <w:b/>
          <w:color w:val="000000"/>
          <w:sz w:val="28"/>
          <w:szCs w:val="28"/>
        </w:rPr>
        <w:t>Компьютеризированный комплекс детонационного напыления CCDS2000</w:t>
      </w:r>
    </w:p>
    <w:p w14:paraId="0BDADFEF" w14:textId="77777777" w:rsidR="00A70512" w:rsidRDefault="00617420" w:rsidP="00ED4D1D">
      <w:pPr>
        <w:ind w:firstLine="709"/>
        <w:jc w:val="both"/>
        <w:rPr>
          <w:color w:val="000000"/>
          <w:sz w:val="28"/>
          <w:szCs w:val="28"/>
        </w:rPr>
      </w:pPr>
      <w:r>
        <w:rPr>
          <w:color w:val="000000"/>
          <w:sz w:val="28"/>
          <w:szCs w:val="28"/>
        </w:rPr>
        <w:t xml:space="preserve">Покрытия </w:t>
      </w:r>
      <w:r w:rsidR="00A70512" w:rsidRPr="00A70512">
        <w:rPr>
          <w:color w:val="000000"/>
          <w:sz w:val="28"/>
          <w:szCs w:val="28"/>
        </w:rPr>
        <w:t>Ti</w:t>
      </w:r>
      <w:r w:rsidR="00A70512" w:rsidRPr="00A70512">
        <w:rPr>
          <w:color w:val="000000"/>
          <w:sz w:val="28"/>
          <w:szCs w:val="28"/>
          <w:vertAlign w:val="subscript"/>
        </w:rPr>
        <w:t>3</w:t>
      </w:r>
      <w:r w:rsidR="00A70512" w:rsidRPr="00A70512">
        <w:rPr>
          <w:color w:val="000000"/>
          <w:sz w:val="28"/>
          <w:szCs w:val="28"/>
        </w:rPr>
        <w:t>SiC</w:t>
      </w:r>
      <w:r w:rsidR="00A70512" w:rsidRPr="00A70512">
        <w:rPr>
          <w:color w:val="000000"/>
          <w:sz w:val="28"/>
          <w:szCs w:val="28"/>
          <w:vertAlign w:val="subscript"/>
        </w:rPr>
        <w:t>2</w:t>
      </w:r>
      <w:r w:rsidR="00A70512" w:rsidRPr="00A70512">
        <w:rPr>
          <w:color w:val="000000"/>
          <w:sz w:val="28"/>
          <w:szCs w:val="28"/>
        </w:rPr>
        <w:t xml:space="preserve"> на поверхности образцов</w:t>
      </w:r>
      <w:r>
        <w:rPr>
          <w:color w:val="000000"/>
          <w:sz w:val="28"/>
          <w:szCs w:val="28"/>
        </w:rPr>
        <w:t xml:space="preserve"> стали У9</w:t>
      </w:r>
      <w:r w:rsidR="00A70512" w:rsidRPr="00A70512">
        <w:rPr>
          <w:color w:val="000000"/>
          <w:sz w:val="28"/>
          <w:szCs w:val="28"/>
        </w:rPr>
        <w:t xml:space="preserve"> были получены на компьютеризированном комплексе детонационного напыления нового поколения CCDS2000 (Computer Controlled Detonation Spraying</w:t>
      </w:r>
      <w:r w:rsidR="00A70512" w:rsidRPr="00617420">
        <w:rPr>
          <w:color w:val="000000"/>
          <w:sz w:val="28"/>
          <w:szCs w:val="28"/>
        </w:rPr>
        <w:t>)</w:t>
      </w:r>
      <w:r w:rsidRPr="00617420">
        <w:rPr>
          <w:color w:val="000000"/>
          <w:sz w:val="28"/>
          <w:szCs w:val="28"/>
        </w:rPr>
        <w:t xml:space="preserve"> </w:t>
      </w:r>
      <w:r w:rsidR="00F500AE" w:rsidRPr="00383351">
        <w:rPr>
          <w:color w:val="000000"/>
          <w:sz w:val="28"/>
          <w:szCs w:val="28"/>
        </w:rPr>
        <w:t>в</w:t>
      </w:r>
      <w:r w:rsidR="00F500AE">
        <w:rPr>
          <w:color w:val="000000"/>
          <w:sz w:val="28"/>
          <w:szCs w:val="28"/>
        </w:rPr>
        <w:t xml:space="preserve"> НИЦ «Инженерия поверхности и трибология» ВКУ имени Сарсена Аманжолова</w:t>
      </w:r>
      <w:r w:rsidR="005E0C88">
        <w:rPr>
          <w:color w:val="000000"/>
          <w:sz w:val="28"/>
          <w:szCs w:val="28"/>
        </w:rPr>
        <w:t>. Детонационный к</w:t>
      </w:r>
      <w:r w:rsidR="005F5934" w:rsidRPr="006604D4">
        <w:rPr>
          <w:color w:val="000000"/>
          <w:sz w:val="28"/>
          <w:szCs w:val="28"/>
        </w:rPr>
        <w:t>омплекс состоит из детонационной пушки, порошковых дозаторов, панели манометров, блока управления</w:t>
      </w:r>
      <w:r w:rsidR="005E0C88">
        <w:rPr>
          <w:color w:val="000000"/>
          <w:sz w:val="28"/>
          <w:szCs w:val="28"/>
        </w:rPr>
        <w:t>,</w:t>
      </w:r>
      <w:r w:rsidR="005F5934" w:rsidRPr="006604D4">
        <w:rPr>
          <w:color w:val="000000"/>
          <w:sz w:val="28"/>
          <w:szCs w:val="28"/>
        </w:rPr>
        <w:t xml:space="preserve"> системы охлаждения</w:t>
      </w:r>
      <w:r w:rsidR="005E0C88">
        <w:rPr>
          <w:color w:val="000000"/>
          <w:sz w:val="28"/>
          <w:szCs w:val="28"/>
        </w:rPr>
        <w:t xml:space="preserve"> и </w:t>
      </w:r>
      <w:r w:rsidR="005F5934" w:rsidRPr="006604D4">
        <w:rPr>
          <w:color w:val="000000"/>
          <w:sz w:val="28"/>
          <w:szCs w:val="28"/>
        </w:rPr>
        <w:t>систем</w:t>
      </w:r>
      <w:r w:rsidR="005E0C88">
        <w:rPr>
          <w:color w:val="000000"/>
          <w:sz w:val="28"/>
          <w:szCs w:val="28"/>
        </w:rPr>
        <w:t xml:space="preserve">ы </w:t>
      </w:r>
      <w:r w:rsidR="005F5934" w:rsidRPr="006604D4">
        <w:rPr>
          <w:color w:val="000000"/>
          <w:sz w:val="28"/>
          <w:szCs w:val="28"/>
        </w:rPr>
        <w:t>манипулирования, как пушкой, так и деталью</w:t>
      </w:r>
      <w:r w:rsidR="00C45977">
        <w:rPr>
          <w:color w:val="000000"/>
          <w:sz w:val="28"/>
          <w:szCs w:val="28"/>
        </w:rPr>
        <w:t xml:space="preserve"> (Рисунок </w:t>
      </w:r>
      <w:r w:rsidR="00FC1DB4">
        <w:rPr>
          <w:color w:val="000000"/>
          <w:sz w:val="28"/>
          <w:szCs w:val="28"/>
        </w:rPr>
        <w:t>2.</w:t>
      </w:r>
      <w:r w:rsidR="005E0C88">
        <w:rPr>
          <w:color w:val="000000"/>
          <w:sz w:val="28"/>
          <w:szCs w:val="28"/>
        </w:rPr>
        <w:t>1</w:t>
      </w:r>
      <w:r w:rsidR="00C45977">
        <w:rPr>
          <w:color w:val="000000"/>
          <w:sz w:val="28"/>
          <w:szCs w:val="28"/>
        </w:rPr>
        <w:t>)</w:t>
      </w:r>
      <w:r w:rsidR="005F5934" w:rsidRPr="006604D4">
        <w:rPr>
          <w:color w:val="000000"/>
          <w:sz w:val="28"/>
          <w:szCs w:val="28"/>
        </w:rPr>
        <w:t xml:space="preserve">. </w:t>
      </w:r>
      <w:r w:rsidR="00A70512" w:rsidRPr="00A70512">
        <w:rPr>
          <w:color w:val="000000"/>
          <w:sz w:val="28"/>
          <w:szCs w:val="28"/>
        </w:rPr>
        <w:lastRenderedPageBreak/>
        <w:t xml:space="preserve">Принципиальная схема процесса детонационного напыления представлена на рисунке </w:t>
      </w:r>
      <w:r w:rsidR="00FC1DB4">
        <w:rPr>
          <w:color w:val="000000"/>
          <w:sz w:val="28"/>
          <w:szCs w:val="28"/>
        </w:rPr>
        <w:t>2.</w:t>
      </w:r>
      <w:r w:rsidR="005E0C88">
        <w:rPr>
          <w:color w:val="000000"/>
          <w:sz w:val="28"/>
          <w:szCs w:val="28"/>
        </w:rPr>
        <w:t>2</w:t>
      </w:r>
      <w:r w:rsidR="00A70512" w:rsidRPr="00A70512">
        <w:rPr>
          <w:color w:val="000000"/>
          <w:sz w:val="28"/>
          <w:szCs w:val="28"/>
        </w:rPr>
        <w:t xml:space="preserve">. </w:t>
      </w:r>
    </w:p>
    <w:p w14:paraId="66CD7E02" w14:textId="77777777" w:rsidR="00617420" w:rsidRDefault="00617420" w:rsidP="00690EF4">
      <w:pPr>
        <w:ind w:firstLine="567"/>
        <w:jc w:val="both"/>
        <w:rPr>
          <w:color w:val="000000"/>
          <w:sz w:val="28"/>
          <w:szCs w:val="28"/>
        </w:rPr>
      </w:pPr>
    </w:p>
    <w:p w14:paraId="7467F6AE" w14:textId="77777777" w:rsidR="00C45977" w:rsidRDefault="00A93D19" w:rsidP="00F63DAA">
      <w:pPr>
        <w:jc w:val="center"/>
        <w:rPr>
          <w:color w:val="000000"/>
          <w:sz w:val="28"/>
          <w:szCs w:val="28"/>
        </w:rPr>
      </w:pPr>
      <w:r w:rsidRPr="00A93D19">
        <w:rPr>
          <w:noProof/>
          <w:color w:val="000000"/>
          <w:sz w:val="28"/>
          <w:szCs w:val="28"/>
        </w:rPr>
        <w:drawing>
          <wp:inline distT="0" distB="0" distL="0" distR="0" wp14:anchorId="05C2B664" wp14:editId="19DBD4B3">
            <wp:extent cx="6042218" cy="2017986"/>
            <wp:effectExtent l="0" t="0" r="0" b="1905"/>
            <wp:docPr id="13" name="Рисунок 10">
              <a:extLst xmlns:a="http://schemas.openxmlformats.org/drawingml/2006/main">
                <a:ext uri="{FF2B5EF4-FFF2-40B4-BE49-F238E27FC236}">
                  <a16:creationId xmlns:a16="http://schemas.microsoft.com/office/drawing/2014/main" id="{AB8D905C-2ADA-4BC4-BD16-C470B6DC4F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AB8D905C-2ADA-4BC4-BD16-C470B6DC4F56}"/>
                        </a:ext>
                      </a:extLst>
                    </pic:cNvPr>
                    <pic:cNvPicPr>
                      <a:picLocks noChangeAspect="1"/>
                    </pic:cNvPicPr>
                  </pic:nvPicPr>
                  <pic:blipFill>
                    <a:blip r:embed="rId12"/>
                    <a:stretch>
                      <a:fillRect/>
                    </a:stretch>
                  </pic:blipFill>
                  <pic:spPr>
                    <a:xfrm>
                      <a:off x="0" y="0"/>
                      <a:ext cx="6066352" cy="2026046"/>
                    </a:xfrm>
                    <a:prstGeom prst="rect">
                      <a:avLst/>
                    </a:prstGeom>
                  </pic:spPr>
                </pic:pic>
              </a:graphicData>
            </a:graphic>
          </wp:inline>
        </w:drawing>
      </w:r>
    </w:p>
    <w:p w14:paraId="536F56E3" w14:textId="77777777" w:rsidR="00C45977" w:rsidRDefault="00C45977" w:rsidP="00690EF4">
      <w:pPr>
        <w:jc w:val="center"/>
        <w:rPr>
          <w:color w:val="000000"/>
          <w:sz w:val="28"/>
          <w:szCs w:val="28"/>
        </w:rPr>
      </w:pPr>
    </w:p>
    <w:p w14:paraId="71652F09" w14:textId="77777777" w:rsidR="00A70512" w:rsidRDefault="00C45977" w:rsidP="00690EF4">
      <w:pPr>
        <w:jc w:val="center"/>
        <w:rPr>
          <w:color w:val="000000"/>
          <w:sz w:val="28"/>
          <w:szCs w:val="28"/>
        </w:rPr>
      </w:pPr>
      <w:r>
        <w:rPr>
          <w:color w:val="000000"/>
          <w:sz w:val="28"/>
          <w:szCs w:val="28"/>
        </w:rPr>
        <w:t xml:space="preserve">Рисунок </w:t>
      </w:r>
      <w:r w:rsidR="00FC1DB4">
        <w:rPr>
          <w:color w:val="000000"/>
          <w:sz w:val="28"/>
          <w:szCs w:val="28"/>
        </w:rPr>
        <w:t>2.</w:t>
      </w:r>
      <w:r w:rsidR="00617420">
        <w:rPr>
          <w:color w:val="000000"/>
          <w:sz w:val="28"/>
          <w:szCs w:val="28"/>
        </w:rPr>
        <w:t>1</w:t>
      </w:r>
      <w:r>
        <w:rPr>
          <w:color w:val="000000"/>
          <w:sz w:val="28"/>
          <w:szCs w:val="28"/>
        </w:rPr>
        <w:t xml:space="preserve"> </w:t>
      </w:r>
      <w:r w:rsidR="00BF4863" w:rsidRPr="003A46E6">
        <w:rPr>
          <w:sz w:val="28"/>
          <w:szCs w:val="28"/>
        </w:rPr>
        <w:t>–</w:t>
      </w:r>
      <w:r>
        <w:rPr>
          <w:color w:val="000000"/>
          <w:sz w:val="28"/>
          <w:szCs w:val="28"/>
        </w:rPr>
        <w:t xml:space="preserve"> К</w:t>
      </w:r>
      <w:r w:rsidRPr="00A70512">
        <w:rPr>
          <w:color w:val="000000"/>
          <w:sz w:val="28"/>
          <w:szCs w:val="28"/>
        </w:rPr>
        <w:t>омплекс детонационного напыления нового поколения CCDS2000</w:t>
      </w:r>
      <w:r w:rsidR="00E4487D">
        <w:rPr>
          <w:color w:val="000000"/>
          <w:sz w:val="28"/>
          <w:szCs w:val="28"/>
        </w:rPr>
        <w:t xml:space="preserve">: а) </w:t>
      </w:r>
      <w:r w:rsidR="00E4487D" w:rsidRPr="006604D4">
        <w:rPr>
          <w:color w:val="000000"/>
          <w:sz w:val="28"/>
          <w:szCs w:val="28"/>
        </w:rPr>
        <w:t>панел</w:t>
      </w:r>
      <w:r w:rsidR="00E4487D">
        <w:rPr>
          <w:color w:val="000000"/>
          <w:sz w:val="28"/>
          <w:szCs w:val="28"/>
        </w:rPr>
        <w:t>ь</w:t>
      </w:r>
      <w:r w:rsidR="00E4487D" w:rsidRPr="006604D4">
        <w:rPr>
          <w:color w:val="000000"/>
          <w:sz w:val="28"/>
          <w:szCs w:val="28"/>
        </w:rPr>
        <w:t xml:space="preserve"> манометр</w:t>
      </w:r>
      <w:r w:rsidR="00E4487D">
        <w:rPr>
          <w:color w:val="000000"/>
          <w:sz w:val="28"/>
          <w:szCs w:val="28"/>
        </w:rPr>
        <w:t>а и</w:t>
      </w:r>
      <w:r w:rsidR="00E4487D" w:rsidRPr="006604D4">
        <w:rPr>
          <w:color w:val="000000"/>
          <w:sz w:val="28"/>
          <w:szCs w:val="28"/>
        </w:rPr>
        <w:t xml:space="preserve"> блок управления</w:t>
      </w:r>
      <w:r w:rsidR="00E4487D">
        <w:rPr>
          <w:color w:val="000000"/>
          <w:sz w:val="28"/>
          <w:szCs w:val="28"/>
        </w:rPr>
        <w:t>,</w:t>
      </w:r>
      <w:r w:rsidR="00E4487D" w:rsidRPr="006604D4">
        <w:rPr>
          <w:color w:val="000000"/>
          <w:sz w:val="28"/>
          <w:szCs w:val="28"/>
        </w:rPr>
        <w:t xml:space="preserve"> </w:t>
      </w:r>
      <w:r w:rsidR="00E4487D">
        <w:rPr>
          <w:color w:val="000000"/>
          <w:sz w:val="28"/>
          <w:szCs w:val="28"/>
        </w:rPr>
        <w:t xml:space="preserve">б) </w:t>
      </w:r>
      <w:r w:rsidR="00E4487D" w:rsidRPr="006604D4">
        <w:rPr>
          <w:color w:val="000000"/>
          <w:sz w:val="28"/>
          <w:szCs w:val="28"/>
        </w:rPr>
        <w:t>детонационн</w:t>
      </w:r>
      <w:r w:rsidR="00E4487D">
        <w:rPr>
          <w:color w:val="000000"/>
          <w:sz w:val="28"/>
          <w:szCs w:val="28"/>
        </w:rPr>
        <w:t>ая</w:t>
      </w:r>
      <w:r w:rsidR="00E4487D" w:rsidRPr="006604D4">
        <w:rPr>
          <w:color w:val="000000"/>
          <w:sz w:val="28"/>
          <w:szCs w:val="28"/>
        </w:rPr>
        <w:t xml:space="preserve"> пушк</w:t>
      </w:r>
      <w:r w:rsidR="00E4487D">
        <w:rPr>
          <w:color w:val="000000"/>
          <w:sz w:val="28"/>
          <w:szCs w:val="28"/>
        </w:rPr>
        <w:t xml:space="preserve">а с) </w:t>
      </w:r>
      <w:r w:rsidR="00E4487D" w:rsidRPr="006604D4">
        <w:rPr>
          <w:color w:val="000000"/>
          <w:sz w:val="28"/>
          <w:szCs w:val="28"/>
        </w:rPr>
        <w:t>систем</w:t>
      </w:r>
      <w:r w:rsidR="00E4487D">
        <w:rPr>
          <w:color w:val="000000"/>
          <w:sz w:val="28"/>
          <w:szCs w:val="28"/>
        </w:rPr>
        <w:t>а</w:t>
      </w:r>
      <w:r w:rsidR="00E4487D" w:rsidRPr="006604D4">
        <w:rPr>
          <w:color w:val="000000"/>
          <w:sz w:val="28"/>
          <w:szCs w:val="28"/>
        </w:rPr>
        <w:t xml:space="preserve"> охлаждения</w:t>
      </w:r>
      <w:r w:rsidR="00E4487D">
        <w:rPr>
          <w:color w:val="000000"/>
          <w:sz w:val="28"/>
          <w:szCs w:val="28"/>
        </w:rPr>
        <w:t xml:space="preserve">, д) </w:t>
      </w:r>
      <w:r w:rsidR="00E4487D" w:rsidRPr="006604D4">
        <w:rPr>
          <w:color w:val="000000"/>
          <w:sz w:val="28"/>
          <w:szCs w:val="28"/>
        </w:rPr>
        <w:t>порошковы</w:t>
      </w:r>
      <w:r w:rsidR="00E4487D">
        <w:rPr>
          <w:color w:val="000000"/>
          <w:sz w:val="28"/>
          <w:szCs w:val="28"/>
        </w:rPr>
        <w:t>й</w:t>
      </w:r>
      <w:r w:rsidR="00E4487D" w:rsidRPr="006604D4">
        <w:rPr>
          <w:color w:val="000000"/>
          <w:sz w:val="28"/>
          <w:szCs w:val="28"/>
        </w:rPr>
        <w:t xml:space="preserve"> дозатор</w:t>
      </w:r>
    </w:p>
    <w:p w14:paraId="51CA4DAD" w14:textId="77777777" w:rsidR="007221B5" w:rsidRDefault="007221B5" w:rsidP="00690EF4">
      <w:pPr>
        <w:jc w:val="center"/>
        <w:rPr>
          <w:color w:val="000000"/>
          <w:sz w:val="28"/>
          <w:szCs w:val="28"/>
        </w:rPr>
      </w:pPr>
    </w:p>
    <w:p w14:paraId="5912C4C8" w14:textId="77777777" w:rsidR="00A70512" w:rsidRDefault="006A1B2A" w:rsidP="00690EF4">
      <w:pPr>
        <w:jc w:val="center"/>
        <w:rPr>
          <w:color w:val="000000"/>
          <w:sz w:val="28"/>
          <w:szCs w:val="28"/>
        </w:rPr>
      </w:pPr>
      <w:r w:rsidRPr="004A5163">
        <w:rPr>
          <w:noProof/>
        </w:rPr>
        <w:drawing>
          <wp:inline distT="0" distB="0" distL="0" distR="0" wp14:anchorId="217B9D9D" wp14:editId="1E5A478F">
            <wp:extent cx="4867275" cy="171520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85505" cy="1721627"/>
                    </a:xfrm>
                    <a:prstGeom prst="rect">
                      <a:avLst/>
                    </a:prstGeom>
                    <a:noFill/>
                    <a:ln>
                      <a:noFill/>
                    </a:ln>
                  </pic:spPr>
                </pic:pic>
              </a:graphicData>
            </a:graphic>
          </wp:inline>
        </w:drawing>
      </w:r>
    </w:p>
    <w:p w14:paraId="40140BD1" w14:textId="77777777" w:rsidR="00BF4863" w:rsidRDefault="00BF4863" w:rsidP="00690EF4">
      <w:pPr>
        <w:jc w:val="center"/>
        <w:rPr>
          <w:color w:val="000000"/>
          <w:sz w:val="28"/>
          <w:szCs w:val="28"/>
        </w:rPr>
      </w:pPr>
    </w:p>
    <w:p w14:paraId="5C161EA0" w14:textId="77777777" w:rsidR="00A70512" w:rsidRPr="00A70512" w:rsidRDefault="00A70512" w:rsidP="00690EF4">
      <w:pPr>
        <w:ind w:firstLine="567"/>
        <w:jc w:val="center"/>
        <w:rPr>
          <w:color w:val="000000"/>
          <w:sz w:val="28"/>
          <w:szCs w:val="28"/>
        </w:rPr>
      </w:pPr>
      <w:r w:rsidRPr="00A70512">
        <w:rPr>
          <w:color w:val="000000"/>
          <w:sz w:val="28"/>
          <w:szCs w:val="28"/>
        </w:rPr>
        <w:t>1 – управляющий компьютер, 2 – газораспределитель, 3 – камера смешения-зажигания, 4 – свеча зажигания, 5 – ствольный клапан, 6 – топливная линия, 7 – кислородная линия, 8 – газовые клапаны, 9 – блок подачи газов, 10 – казенная часть ствола, 11 – дозатор порошка, 12 – обрабатываемая деталь, 13 – манипулятор,14 – дульная часть ствола</w:t>
      </w:r>
    </w:p>
    <w:p w14:paraId="57A1C7D3" w14:textId="77777777" w:rsidR="00A70512" w:rsidRDefault="00A70512" w:rsidP="00690EF4">
      <w:pPr>
        <w:ind w:firstLine="567"/>
        <w:jc w:val="center"/>
        <w:rPr>
          <w:color w:val="000000"/>
          <w:sz w:val="28"/>
          <w:szCs w:val="28"/>
        </w:rPr>
      </w:pPr>
      <w:r w:rsidRPr="00A70512">
        <w:rPr>
          <w:color w:val="000000"/>
          <w:sz w:val="28"/>
          <w:szCs w:val="28"/>
        </w:rPr>
        <w:t xml:space="preserve">Рисунок </w:t>
      </w:r>
      <w:r w:rsidR="00FC1DB4">
        <w:rPr>
          <w:color w:val="000000"/>
          <w:sz w:val="28"/>
          <w:szCs w:val="28"/>
        </w:rPr>
        <w:t>2</w:t>
      </w:r>
      <w:r w:rsidRPr="00A70512">
        <w:rPr>
          <w:color w:val="000000"/>
          <w:sz w:val="28"/>
          <w:szCs w:val="28"/>
        </w:rPr>
        <w:t>.</w:t>
      </w:r>
      <w:r w:rsidR="00E4487D">
        <w:rPr>
          <w:color w:val="000000"/>
          <w:sz w:val="28"/>
          <w:szCs w:val="28"/>
        </w:rPr>
        <w:t>2</w:t>
      </w:r>
      <w:r w:rsidRPr="00A70512">
        <w:rPr>
          <w:color w:val="000000"/>
          <w:sz w:val="28"/>
          <w:szCs w:val="28"/>
        </w:rPr>
        <w:t xml:space="preserve"> – Принципиальная схема детонационного комплекса CCDS2000</w:t>
      </w:r>
    </w:p>
    <w:p w14:paraId="747BD279" w14:textId="77777777" w:rsidR="00AC2FFB" w:rsidRDefault="00AC2FFB" w:rsidP="00690EF4">
      <w:pPr>
        <w:ind w:firstLine="567"/>
        <w:jc w:val="both"/>
        <w:rPr>
          <w:color w:val="000000"/>
          <w:sz w:val="28"/>
          <w:szCs w:val="28"/>
        </w:rPr>
      </w:pPr>
    </w:p>
    <w:p w14:paraId="4D467094" w14:textId="77777777" w:rsidR="00AC2FFB" w:rsidRDefault="00AC2FFB" w:rsidP="00690EF4">
      <w:pPr>
        <w:ind w:firstLine="567"/>
        <w:jc w:val="both"/>
        <w:rPr>
          <w:sz w:val="28"/>
          <w:szCs w:val="28"/>
        </w:rPr>
      </w:pPr>
      <w:r w:rsidRPr="00076ED8">
        <w:rPr>
          <w:sz w:val="28"/>
          <w:szCs w:val="28"/>
        </w:rPr>
        <w:t>В</w:t>
      </w:r>
      <w:r w:rsidR="00D046DF">
        <w:rPr>
          <w:sz w:val="28"/>
          <w:szCs w:val="28"/>
        </w:rPr>
        <w:t xml:space="preserve"> </w:t>
      </w:r>
      <w:r w:rsidRPr="00076ED8">
        <w:rPr>
          <w:sz w:val="28"/>
          <w:szCs w:val="28"/>
        </w:rPr>
        <w:t>качестве горючих смесей для экспериментов выбраны топливно</w:t>
      </w:r>
      <w:r w:rsidR="00420030">
        <w:rPr>
          <w:sz w:val="28"/>
          <w:szCs w:val="28"/>
        </w:rPr>
        <w:t>-</w:t>
      </w:r>
      <w:r w:rsidRPr="00076ED8">
        <w:rPr>
          <w:sz w:val="28"/>
          <w:szCs w:val="28"/>
        </w:rPr>
        <w:t xml:space="preserve">кислородные </w:t>
      </w:r>
      <w:r w:rsidR="00E4487D">
        <w:rPr>
          <w:sz w:val="28"/>
          <w:szCs w:val="28"/>
        </w:rPr>
        <w:t>смеси</w:t>
      </w:r>
      <w:r w:rsidRPr="00076ED8">
        <w:rPr>
          <w:sz w:val="28"/>
          <w:szCs w:val="28"/>
        </w:rPr>
        <w:t xml:space="preserve"> на основе ацетилена</w:t>
      </w:r>
      <w:r w:rsidR="00420030">
        <w:rPr>
          <w:sz w:val="28"/>
          <w:szCs w:val="28"/>
        </w:rPr>
        <w:t xml:space="preserve"> и пропана</w:t>
      </w:r>
      <w:r w:rsidRPr="00076ED8">
        <w:rPr>
          <w:sz w:val="28"/>
          <w:szCs w:val="28"/>
        </w:rPr>
        <w:t>.</w:t>
      </w:r>
      <w:r w:rsidR="00076ED8">
        <w:rPr>
          <w:sz w:val="28"/>
          <w:szCs w:val="28"/>
        </w:rPr>
        <w:t xml:space="preserve"> </w:t>
      </w:r>
      <w:r w:rsidRPr="00076ED8">
        <w:rPr>
          <w:sz w:val="28"/>
          <w:szCs w:val="28"/>
        </w:rPr>
        <w:t>Упомянутая выше система газопитания промышленного комплекса детонационного напыления CCDS</w:t>
      </w:r>
      <w:r w:rsidRPr="00076ED8">
        <w:rPr>
          <w:iCs/>
          <w:sz w:val="28"/>
          <w:szCs w:val="28"/>
        </w:rPr>
        <w:t>2000</w:t>
      </w:r>
      <w:r w:rsidRPr="00076ED8">
        <w:rPr>
          <w:sz w:val="28"/>
          <w:szCs w:val="28"/>
        </w:rPr>
        <w:t xml:space="preserve"> позволяет обеспечить тщательный контроль расхода газов и, тем самым, выдерживать заданное соотношение между топливом и окислителем при проточной подаче газовых компонентов в реакционную камеру. Кроме специального устройства для интенсификации смешения газовых компонентов и возбуждения детонации, система газопитания CCDS</w:t>
      </w:r>
      <w:r w:rsidRPr="00D046DF">
        <w:rPr>
          <w:iCs/>
          <w:sz w:val="28"/>
          <w:szCs w:val="28"/>
        </w:rPr>
        <w:t>2000</w:t>
      </w:r>
      <w:r w:rsidRPr="00076ED8">
        <w:rPr>
          <w:i/>
          <w:iCs/>
          <w:sz w:val="28"/>
          <w:szCs w:val="28"/>
        </w:rPr>
        <w:t xml:space="preserve"> </w:t>
      </w:r>
      <w:r w:rsidRPr="00076ED8">
        <w:rPr>
          <w:sz w:val="28"/>
          <w:szCs w:val="28"/>
        </w:rPr>
        <w:t xml:space="preserve">имеет также устройство, обеспечивающее прецизионную стабилизацию расходных </w:t>
      </w:r>
      <w:r w:rsidRPr="00076ED8">
        <w:rPr>
          <w:sz w:val="28"/>
          <w:szCs w:val="28"/>
        </w:rPr>
        <w:lastRenderedPageBreak/>
        <w:t xml:space="preserve">характеристик по каждой газовой компоненте, основанное на звуковом истечении газа из ресивера через малое </w:t>
      </w:r>
      <w:r w:rsidRPr="001516E2">
        <w:rPr>
          <w:sz w:val="28"/>
          <w:szCs w:val="28"/>
        </w:rPr>
        <w:t>отверстие (жиклер)</w:t>
      </w:r>
      <w:r w:rsidR="00420030" w:rsidRPr="001516E2">
        <w:rPr>
          <w:sz w:val="28"/>
          <w:szCs w:val="28"/>
        </w:rPr>
        <w:t>.</w:t>
      </w:r>
    </w:p>
    <w:p w14:paraId="2259CB17" w14:textId="77777777" w:rsidR="00AC2FFB" w:rsidRDefault="00AC2FFB" w:rsidP="00690EF4">
      <w:pPr>
        <w:ind w:firstLine="567"/>
        <w:jc w:val="both"/>
        <w:rPr>
          <w:color w:val="000000"/>
          <w:sz w:val="28"/>
          <w:szCs w:val="28"/>
        </w:rPr>
      </w:pPr>
    </w:p>
    <w:p w14:paraId="69D0E55A" w14:textId="77777777" w:rsidR="00754505" w:rsidRDefault="00290668" w:rsidP="006B424D">
      <w:pPr>
        <w:pStyle w:val="a4"/>
        <w:numPr>
          <w:ilvl w:val="1"/>
          <w:numId w:val="10"/>
        </w:numPr>
        <w:shd w:val="clear" w:color="auto" w:fill="FFFFFF"/>
        <w:jc w:val="both"/>
        <w:rPr>
          <w:b/>
          <w:sz w:val="28"/>
          <w:szCs w:val="28"/>
        </w:rPr>
      </w:pPr>
      <w:r w:rsidRPr="00AC2FFB">
        <w:rPr>
          <w:b/>
          <w:sz w:val="28"/>
          <w:szCs w:val="28"/>
        </w:rPr>
        <w:t xml:space="preserve"> </w:t>
      </w:r>
      <w:r w:rsidR="00130F23">
        <w:rPr>
          <w:b/>
          <w:sz w:val="28"/>
          <w:szCs w:val="28"/>
        </w:rPr>
        <w:t>Термическая обработка покрытий</w:t>
      </w:r>
    </w:p>
    <w:p w14:paraId="0DFBB026" w14:textId="77777777" w:rsidR="00656CCC" w:rsidRPr="00656CCC" w:rsidRDefault="00656CCC" w:rsidP="00CE104D">
      <w:pPr>
        <w:tabs>
          <w:tab w:val="left" w:pos="567"/>
          <w:tab w:val="left" w:pos="1134"/>
          <w:tab w:val="left" w:pos="1843"/>
          <w:tab w:val="left" w:pos="1985"/>
          <w:tab w:val="left" w:pos="2127"/>
        </w:tabs>
        <w:ind w:firstLine="709"/>
        <w:jc w:val="both"/>
        <w:rPr>
          <w:sz w:val="28"/>
          <w:szCs w:val="28"/>
        </w:rPr>
      </w:pPr>
      <w:r w:rsidRPr="00656CCC">
        <w:rPr>
          <w:sz w:val="28"/>
          <w:szCs w:val="28"/>
        </w:rPr>
        <w:t>Термическую обработку образцов проводили в вакууме 10</w:t>
      </w:r>
      <w:r w:rsidRPr="00656CCC">
        <w:rPr>
          <w:sz w:val="28"/>
          <w:szCs w:val="28"/>
          <w:vertAlign w:val="superscript"/>
        </w:rPr>
        <w:t>-4</w:t>
      </w:r>
      <w:r w:rsidRPr="00656CCC">
        <w:rPr>
          <w:sz w:val="28"/>
          <w:szCs w:val="28"/>
        </w:rPr>
        <w:t xml:space="preserve"> Па при температурах </w:t>
      </w:r>
      <w:r>
        <w:rPr>
          <w:sz w:val="28"/>
          <w:szCs w:val="28"/>
        </w:rPr>
        <w:t>7</w:t>
      </w:r>
      <w:r w:rsidRPr="00656CCC">
        <w:rPr>
          <w:sz w:val="28"/>
          <w:szCs w:val="28"/>
        </w:rPr>
        <w:t>00 °</w:t>
      </w:r>
      <w:r w:rsidRPr="00656CCC">
        <w:rPr>
          <w:sz w:val="28"/>
          <w:szCs w:val="28"/>
          <w:lang w:val="en-US"/>
        </w:rPr>
        <w:t>C</w:t>
      </w:r>
      <w:r w:rsidRPr="00656CCC">
        <w:rPr>
          <w:sz w:val="28"/>
          <w:szCs w:val="28"/>
        </w:rPr>
        <w:t>–</w:t>
      </w:r>
      <w:r>
        <w:rPr>
          <w:sz w:val="28"/>
          <w:szCs w:val="28"/>
        </w:rPr>
        <w:t>9</w:t>
      </w:r>
      <w:r w:rsidRPr="00656CCC">
        <w:rPr>
          <w:sz w:val="28"/>
          <w:szCs w:val="28"/>
        </w:rPr>
        <w:t>00 °</w:t>
      </w:r>
      <w:r w:rsidRPr="00656CCC">
        <w:rPr>
          <w:sz w:val="28"/>
          <w:szCs w:val="28"/>
          <w:lang w:val="en-US"/>
        </w:rPr>
        <w:t>C</w:t>
      </w:r>
      <w:r w:rsidRPr="00656CCC">
        <w:rPr>
          <w:sz w:val="28"/>
          <w:szCs w:val="28"/>
        </w:rPr>
        <w:t xml:space="preserve">. Время выдержки при каждой температуре составляло </w:t>
      </w:r>
      <w:r>
        <w:rPr>
          <w:sz w:val="28"/>
          <w:szCs w:val="28"/>
        </w:rPr>
        <w:t>1</w:t>
      </w:r>
      <w:r w:rsidRPr="00656CCC">
        <w:rPr>
          <w:sz w:val="28"/>
          <w:szCs w:val="28"/>
        </w:rPr>
        <w:t xml:space="preserve"> ч. Охлаждение образцов происходило вместе с печью. </w:t>
      </w:r>
    </w:p>
    <w:p w14:paraId="0BA15E5A" w14:textId="77777777" w:rsidR="00290668" w:rsidRPr="00290668" w:rsidRDefault="00290668" w:rsidP="00690EF4">
      <w:pPr>
        <w:pStyle w:val="a4"/>
        <w:shd w:val="clear" w:color="auto" w:fill="FFFFFF"/>
        <w:ind w:left="1070"/>
        <w:jc w:val="both"/>
        <w:rPr>
          <w:b/>
          <w:sz w:val="28"/>
          <w:szCs w:val="28"/>
        </w:rPr>
      </w:pPr>
    </w:p>
    <w:p w14:paraId="48AD4D2E" w14:textId="77777777" w:rsidR="00290668" w:rsidRPr="00290668" w:rsidRDefault="006F45B6" w:rsidP="006B424D">
      <w:pPr>
        <w:pStyle w:val="a4"/>
        <w:numPr>
          <w:ilvl w:val="1"/>
          <w:numId w:val="10"/>
        </w:numPr>
        <w:shd w:val="clear" w:color="auto" w:fill="FFFFFF"/>
        <w:jc w:val="both"/>
        <w:rPr>
          <w:b/>
          <w:sz w:val="28"/>
          <w:szCs w:val="28"/>
        </w:rPr>
      </w:pPr>
      <w:r>
        <w:rPr>
          <w:b/>
          <w:sz w:val="28"/>
          <w:szCs w:val="28"/>
        </w:rPr>
        <w:t xml:space="preserve"> И</w:t>
      </w:r>
      <w:r w:rsidR="00290668" w:rsidRPr="00290668">
        <w:rPr>
          <w:b/>
          <w:sz w:val="28"/>
          <w:szCs w:val="28"/>
        </w:rPr>
        <w:t>мпульсно-плазменн</w:t>
      </w:r>
      <w:r w:rsidR="00717F8F">
        <w:rPr>
          <w:b/>
          <w:sz w:val="28"/>
          <w:szCs w:val="28"/>
        </w:rPr>
        <w:t>ая</w:t>
      </w:r>
      <w:r w:rsidR="00290668" w:rsidRPr="00290668">
        <w:rPr>
          <w:b/>
          <w:sz w:val="28"/>
          <w:szCs w:val="28"/>
        </w:rPr>
        <w:t xml:space="preserve"> обработк</w:t>
      </w:r>
      <w:r>
        <w:rPr>
          <w:b/>
          <w:sz w:val="28"/>
          <w:szCs w:val="28"/>
        </w:rPr>
        <w:t>а покрытий</w:t>
      </w:r>
    </w:p>
    <w:p w14:paraId="3B76B72D" w14:textId="77777777" w:rsidR="00EF05D4" w:rsidRDefault="00656CCC" w:rsidP="00FA6D0A">
      <w:pPr>
        <w:shd w:val="clear" w:color="auto" w:fill="FFFFFF"/>
        <w:ind w:firstLine="709"/>
        <w:jc w:val="both"/>
        <w:rPr>
          <w:sz w:val="28"/>
          <w:szCs w:val="28"/>
        </w:rPr>
      </w:pPr>
      <w:r w:rsidRPr="00656CCC">
        <w:rPr>
          <w:sz w:val="28"/>
          <w:szCs w:val="28"/>
        </w:rPr>
        <w:t>Поверхностное модифицирование покрытий осуществлялось импульсным плазменным потоком с использованием</w:t>
      </w:r>
      <w:r w:rsidR="00C13781">
        <w:rPr>
          <w:sz w:val="28"/>
          <w:szCs w:val="28"/>
        </w:rPr>
        <w:t xml:space="preserve"> </w:t>
      </w:r>
      <w:r w:rsidR="00561E1F" w:rsidRPr="00656CCC">
        <w:rPr>
          <w:sz w:val="28"/>
          <w:szCs w:val="28"/>
        </w:rPr>
        <w:t>плазменного</w:t>
      </w:r>
      <w:r w:rsidR="00561E1F">
        <w:rPr>
          <w:sz w:val="28"/>
          <w:szCs w:val="28"/>
        </w:rPr>
        <w:t xml:space="preserve"> </w:t>
      </w:r>
      <w:r w:rsidR="00561E1F" w:rsidRPr="00656CCC">
        <w:rPr>
          <w:sz w:val="28"/>
          <w:szCs w:val="28"/>
        </w:rPr>
        <w:t>генератора,</w:t>
      </w:r>
      <w:r w:rsidR="00C13781">
        <w:rPr>
          <w:sz w:val="28"/>
          <w:szCs w:val="28"/>
        </w:rPr>
        <w:t xml:space="preserve"> </w:t>
      </w:r>
      <w:r w:rsidRPr="00656CCC">
        <w:rPr>
          <w:sz w:val="28"/>
          <w:szCs w:val="28"/>
        </w:rPr>
        <w:t xml:space="preserve">разработанного </w:t>
      </w:r>
      <w:r w:rsidR="00C13781">
        <w:rPr>
          <w:sz w:val="28"/>
          <w:szCs w:val="28"/>
        </w:rPr>
        <w:t>в Институте электросварки</w:t>
      </w:r>
      <w:r w:rsidRPr="00656CCC">
        <w:rPr>
          <w:sz w:val="28"/>
          <w:szCs w:val="28"/>
        </w:rPr>
        <w:t xml:space="preserve"> им. Е.О. Патона НАН Украины</w:t>
      </w:r>
      <w:r w:rsidR="00FA6D0A">
        <w:rPr>
          <w:sz w:val="28"/>
          <w:szCs w:val="28"/>
        </w:rPr>
        <w:t xml:space="preserve"> </w:t>
      </w:r>
      <w:r w:rsidR="00FA6D0A" w:rsidRPr="00656CCC">
        <w:rPr>
          <w:sz w:val="28"/>
          <w:szCs w:val="28"/>
        </w:rPr>
        <w:t>(</w:t>
      </w:r>
      <w:r w:rsidR="00FA6D0A">
        <w:rPr>
          <w:sz w:val="28"/>
          <w:szCs w:val="28"/>
        </w:rPr>
        <w:t>Р</w:t>
      </w:r>
      <w:r w:rsidR="00FA6D0A" w:rsidRPr="00656CCC">
        <w:rPr>
          <w:sz w:val="28"/>
          <w:szCs w:val="28"/>
        </w:rPr>
        <w:t>ис</w:t>
      </w:r>
      <w:r w:rsidR="00FA6D0A">
        <w:rPr>
          <w:sz w:val="28"/>
          <w:szCs w:val="28"/>
        </w:rPr>
        <w:t>унок</w:t>
      </w:r>
      <w:r w:rsidR="00FA6D0A" w:rsidRPr="00656CCC">
        <w:rPr>
          <w:sz w:val="28"/>
          <w:szCs w:val="28"/>
        </w:rPr>
        <w:t xml:space="preserve"> </w:t>
      </w:r>
      <w:r w:rsidR="00FA6D0A">
        <w:rPr>
          <w:sz w:val="28"/>
          <w:szCs w:val="28"/>
        </w:rPr>
        <w:t>2.</w:t>
      </w:r>
      <w:r w:rsidR="00FC3D33">
        <w:rPr>
          <w:sz w:val="28"/>
          <w:szCs w:val="28"/>
        </w:rPr>
        <w:t>3</w:t>
      </w:r>
      <w:r w:rsidR="00FA6D0A" w:rsidRPr="00656CCC">
        <w:rPr>
          <w:sz w:val="28"/>
          <w:szCs w:val="28"/>
        </w:rPr>
        <w:t>)</w:t>
      </w:r>
      <w:r w:rsidRPr="00656CCC">
        <w:rPr>
          <w:sz w:val="28"/>
          <w:szCs w:val="28"/>
        </w:rPr>
        <w:t>. Особенностью которого является возможность коммутирования электрического тока ионизированной областью газа за фронтом детонационной волны</w:t>
      </w:r>
      <w:r w:rsidR="00FA6D0A">
        <w:rPr>
          <w:sz w:val="28"/>
          <w:szCs w:val="28"/>
        </w:rPr>
        <w:t xml:space="preserve"> </w:t>
      </w:r>
      <w:r w:rsidR="00FA6D0A" w:rsidRPr="00285F86">
        <w:rPr>
          <w:sz w:val="28"/>
          <w:szCs w:val="28"/>
        </w:rPr>
        <w:t>[14</w:t>
      </w:r>
      <w:r w:rsidR="00285F86" w:rsidRPr="00285F86">
        <w:rPr>
          <w:sz w:val="28"/>
          <w:szCs w:val="28"/>
        </w:rPr>
        <w:t>2</w:t>
      </w:r>
      <w:r w:rsidR="00FA6D0A" w:rsidRPr="00285F86">
        <w:rPr>
          <w:sz w:val="28"/>
          <w:szCs w:val="28"/>
        </w:rPr>
        <w:t>,1</w:t>
      </w:r>
      <w:r w:rsidR="00285F86" w:rsidRPr="00285F86">
        <w:rPr>
          <w:sz w:val="28"/>
          <w:szCs w:val="28"/>
        </w:rPr>
        <w:t>4</w:t>
      </w:r>
      <w:r w:rsidR="00FA6D0A" w:rsidRPr="00285F86">
        <w:rPr>
          <w:sz w:val="28"/>
          <w:szCs w:val="28"/>
        </w:rPr>
        <w:t>5]</w:t>
      </w:r>
      <w:r w:rsidRPr="00285F86">
        <w:rPr>
          <w:sz w:val="28"/>
          <w:szCs w:val="28"/>
        </w:rPr>
        <w:t>.</w:t>
      </w:r>
      <w:r w:rsidRPr="00656CCC">
        <w:rPr>
          <w:sz w:val="28"/>
          <w:szCs w:val="28"/>
        </w:rPr>
        <w:t xml:space="preserve"> Это дает возможность генерировать импульсную плазму с частотой 1-4 Гц и энергией до 7 кДж. Импульсно-плазменный генератор состоит из детонационной камеры </w:t>
      </w:r>
      <w:r w:rsidR="00FA6D0A">
        <w:rPr>
          <w:sz w:val="28"/>
          <w:szCs w:val="28"/>
        </w:rPr>
        <w:t>(</w:t>
      </w:r>
      <w:r w:rsidRPr="00656CCC">
        <w:rPr>
          <w:sz w:val="28"/>
          <w:szCs w:val="28"/>
        </w:rPr>
        <w:t>1</w:t>
      </w:r>
      <w:r w:rsidR="00FA6D0A">
        <w:rPr>
          <w:sz w:val="28"/>
          <w:szCs w:val="28"/>
        </w:rPr>
        <w:t>)</w:t>
      </w:r>
      <w:r w:rsidRPr="00656CCC">
        <w:rPr>
          <w:sz w:val="28"/>
          <w:szCs w:val="28"/>
        </w:rPr>
        <w:t>, где осуществляется инициирование сгорания горючей газовой смеси (C</w:t>
      </w:r>
      <w:r w:rsidRPr="00656CCC">
        <w:rPr>
          <w:sz w:val="28"/>
          <w:szCs w:val="28"/>
          <w:vertAlign w:val="subscript"/>
        </w:rPr>
        <w:t>3</w:t>
      </w:r>
      <w:r w:rsidRPr="00656CCC">
        <w:rPr>
          <w:sz w:val="28"/>
          <w:szCs w:val="28"/>
        </w:rPr>
        <w:t>H</w:t>
      </w:r>
      <w:r w:rsidRPr="00656CCC">
        <w:rPr>
          <w:sz w:val="28"/>
          <w:szCs w:val="28"/>
          <w:vertAlign w:val="subscript"/>
        </w:rPr>
        <w:t>8</w:t>
      </w:r>
      <w:r w:rsidRPr="00656CCC">
        <w:rPr>
          <w:sz w:val="28"/>
          <w:szCs w:val="28"/>
        </w:rPr>
        <w:t>, O</w:t>
      </w:r>
      <w:r w:rsidRPr="00656CCC">
        <w:rPr>
          <w:sz w:val="28"/>
          <w:szCs w:val="28"/>
          <w:vertAlign w:val="subscript"/>
        </w:rPr>
        <w:t>2</w:t>
      </w:r>
      <w:r w:rsidRPr="00656CCC">
        <w:rPr>
          <w:sz w:val="28"/>
          <w:szCs w:val="28"/>
        </w:rPr>
        <w:t xml:space="preserve">, воздух) и коаксиальных электродов </w:t>
      </w:r>
      <w:r w:rsidR="00FA6D0A">
        <w:rPr>
          <w:sz w:val="28"/>
          <w:szCs w:val="28"/>
        </w:rPr>
        <w:t>(</w:t>
      </w:r>
      <w:r w:rsidRPr="00656CCC">
        <w:rPr>
          <w:sz w:val="28"/>
          <w:szCs w:val="28"/>
        </w:rPr>
        <w:t>2, 3</w:t>
      </w:r>
      <w:r w:rsidR="00FA6D0A">
        <w:rPr>
          <w:sz w:val="28"/>
          <w:szCs w:val="28"/>
        </w:rPr>
        <w:t>)</w:t>
      </w:r>
      <w:r w:rsidR="00F921F1">
        <w:rPr>
          <w:sz w:val="28"/>
          <w:szCs w:val="28"/>
        </w:rPr>
        <w:t xml:space="preserve">. </w:t>
      </w:r>
      <w:r w:rsidRPr="00656CCC">
        <w:rPr>
          <w:sz w:val="28"/>
          <w:szCs w:val="28"/>
        </w:rPr>
        <w:t xml:space="preserve">При необходимости ввода в плазму легирующих элементов в виде парокапельной фазы используется эродируемый электрод </w:t>
      </w:r>
      <w:r w:rsidR="00FA6D0A">
        <w:rPr>
          <w:sz w:val="28"/>
          <w:szCs w:val="28"/>
        </w:rPr>
        <w:t>(</w:t>
      </w:r>
      <w:r w:rsidRPr="00656CCC">
        <w:rPr>
          <w:sz w:val="28"/>
          <w:szCs w:val="28"/>
        </w:rPr>
        <w:t>4</w:t>
      </w:r>
      <w:r w:rsidR="00FA6D0A">
        <w:rPr>
          <w:sz w:val="28"/>
          <w:szCs w:val="28"/>
        </w:rPr>
        <w:t>)</w:t>
      </w:r>
      <w:r w:rsidRPr="00656CCC">
        <w:rPr>
          <w:sz w:val="28"/>
          <w:szCs w:val="28"/>
        </w:rPr>
        <w:t xml:space="preserve">. При протекании электрического тока за детонационной волной </w:t>
      </w:r>
      <w:r w:rsidR="00FA6D0A">
        <w:rPr>
          <w:sz w:val="28"/>
          <w:szCs w:val="28"/>
        </w:rPr>
        <w:t>(</w:t>
      </w:r>
      <w:r w:rsidRPr="00656CCC">
        <w:rPr>
          <w:sz w:val="28"/>
          <w:szCs w:val="28"/>
        </w:rPr>
        <w:t>5</w:t>
      </w:r>
      <w:r w:rsidR="00FA6D0A">
        <w:rPr>
          <w:sz w:val="28"/>
          <w:szCs w:val="28"/>
        </w:rPr>
        <w:t>)</w:t>
      </w:r>
      <w:r w:rsidRPr="00656CCC">
        <w:rPr>
          <w:sz w:val="28"/>
          <w:szCs w:val="28"/>
        </w:rPr>
        <w:t xml:space="preserve"> в межэлектродном зазоре выделяется джоулево тепло, усиливая тем самым электромагнитную и газодинамическую составляющие ускоряющей плазму силы. Энергетические характеристики плазменных струй на выходе из импульсно-плазменного устройства зависят от геометрии коаксиальных электродов и напряженности электрического поля в межэлектродном зазоре. При напряженности электрического поля между электродами 3</w:t>
      </w:r>
      <w:r w:rsidR="00FA6D0A">
        <w:rPr>
          <w:sz w:val="28"/>
          <w:szCs w:val="28"/>
        </w:rPr>
        <w:t>,</w:t>
      </w:r>
      <w:r w:rsidRPr="00656CCC">
        <w:rPr>
          <w:sz w:val="28"/>
          <w:szCs w:val="28"/>
        </w:rPr>
        <w:t>5х105 В/м скорость плазмы на выходе из плазмотрона достигает 4 км/с, а температура 12000 К. В момент взаимодействия плазменного импульса с поверхностью изделия - 6 в зоне контакта образуется область ударно-сжатого плазменного слоя. Электрическая цепь между эродируемым электродом и изделием замыкается. Плотность тока достигает 10000 А/см</w:t>
      </w:r>
      <w:r w:rsidRPr="00656CCC">
        <w:rPr>
          <w:sz w:val="28"/>
          <w:szCs w:val="28"/>
          <w:vertAlign w:val="superscript"/>
        </w:rPr>
        <w:t>2</w:t>
      </w:r>
      <w:r w:rsidRPr="00656CCC">
        <w:rPr>
          <w:sz w:val="28"/>
          <w:szCs w:val="28"/>
        </w:rPr>
        <w:t>. В результате поверхность испытывает многократное воздействие, включая тепловое с плотностью мощности 10</w:t>
      </w:r>
      <w:r w:rsidR="00FA6D0A" w:rsidRPr="00B73A41">
        <w:rPr>
          <w:sz w:val="28"/>
          <w:szCs w:val="28"/>
          <w:vertAlign w:val="superscript"/>
        </w:rPr>
        <w:t>4</w:t>
      </w:r>
      <w:r w:rsidR="00FA6D0A">
        <w:rPr>
          <w:sz w:val="28"/>
          <w:szCs w:val="28"/>
        </w:rPr>
        <w:t>-</w:t>
      </w:r>
      <w:r w:rsidRPr="00656CCC">
        <w:rPr>
          <w:sz w:val="28"/>
          <w:szCs w:val="28"/>
        </w:rPr>
        <w:t>10</w:t>
      </w:r>
      <w:r w:rsidRPr="00B73A41">
        <w:rPr>
          <w:sz w:val="28"/>
          <w:szCs w:val="28"/>
          <w:vertAlign w:val="superscript"/>
        </w:rPr>
        <w:t>6</w:t>
      </w:r>
      <w:r w:rsidRPr="00656CCC">
        <w:rPr>
          <w:sz w:val="28"/>
          <w:szCs w:val="28"/>
        </w:rPr>
        <w:t xml:space="preserve"> Вт/см</w:t>
      </w:r>
      <w:r w:rsidRPr="00656CCC">
        <w:rPr>
          <w:sz w:val="28"/>
          <w:szCs w:val="28"/>
          <w:vertAlign w:val="superscript"/>
        </w:rPr>
        <w:t>2</w:t>
      </w:r>
      <w:r w:rsidRPr="00656CCC">
        <w:rPr>
          <w:sz w:val="28"/>
          <w:szCs w:val="28"/>
        </w:rPr>
        <w:t>, химическое, электромагнитное (напряженность магнитного поля до 4х105 А/м). Многократное воздействие (термоциклирование) позволяет изменять физико-механические свойства поверхности за счет структурных превращений.</w:t>
      </w:r>
    </w:p>
    <w:p w14:paraId="545E0E8A" w14:textId="77777777" w:rsidR="00D671A0" w:rsidRDefault="00D671A0" w:rsidP="00690EF4">
      <w:pPr>
        <w:shd w:val="clear" w:color="auto" w:fill="FFFFFF"/>
        <w:ind w:firstLine="567"/>
        <w:jc w:val="both"/>
        <w:rPr>
          <w:sz w:val="28"/>
          <w:szCs w:val="28"/>
        </w:rPr>
      </w:pPr>
    </w:p>
    <w:p w14:paraId="3760B221" w14:textId="77777777" w:rsidR="00656CCC" w:rsidRPr="006E18E0" w:rsidRDefault="00561E1F" w:rsidP="00C13781">
      <w:pPr>
        <w:shd w:val="clear" w:color="auto" w:fill="FFFFFF"/>
        <w:jc w:val="center"/>
        <w:rPr>
          <w:sz w:val="28"/>
          <w:szCs w:val="28"/>
        </w:rPr>
      </w:pPr>
      <w:r>
        <w:rPr>
          <w:noProof/>
          <w:sz w:val="28"/>
          <w:szCs w:val="28"/>
        </w:rPr>
        <w:lastRenderedPageBreak/>
        <w:t xml:space="preserve">     </w:t>
      </w:r>
      <w:r w:rsidR="00283D36" w:rsidRPr="00283D36">
        <w:rPr>
          <w:noProof/>
          <w:sz w:val="28"/>
          <w:szCs w:val="28"/>
        </w:rPr>
        <w:drawing>
          <wp:inline distT="0" distB="0" distL="0" distR="0" wp14:anchorId="08780348" wp14:editId="7F229BD2">
            <wp:extent cx="4679150" cy="3082925"/>
            <wp:effectExtent l="0" t="0" r="7620" b="3175"/>
            <wp:docPr id="16" name="Рисунок 9">
              <a:extLst xmlns:a="http://schemas.openxmlformats.org/drawingml/2006/main">
                <a:ext uri="{FF2B5EF4-FFF2-40B4-BE49-F238E27FC236}">
                  <a16:creationId xmlns:a16="http://schemas.microsoft.com/office/drawing/2014/main" id="{EB576198-9F44-48DD-8449-8C679CA4F5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EB576198-9F44-48DD-8449-8C679CA4F563}"/>
                        </a:ext>
                      </a:extLst>
                    </pic:cNvPr>
                    <pic:cNvPicPr>
                      <a:picLocks noChangeAspect="1"/>
                    </pic:cNvPicPr>
                  </pic:nvPicPr>
                  <pic:blipFill rotWithShape="1">
                    <a:blip r:embed="rId14"/>
                    <a:srcRect l="1786"/>
                    <a:stretch/>
                  </pic:blipFill>
                  <pic:spPr bwMode="auto">
                    <a:xfrm>
                      <a:off x="0" y="0"/>
                      <a:ext cx="4723825" cy="3112360"/>
                    </a:xfrm>
                    <a:prstGeom prst="rect">
                      <a:avLst/>
                    </a:prstGeom>
                    <a:ln>
                      <a:noFill/>
                    </a:ln>
                    <a:extLst>
                      <a:ext uri="{53640926-AAD7-44D8-BBD7-CCE9431645EC}">
                        <a14:shadowObscured xmlns:a14="http://schemas.microsoft.com/office/drawing/2010/main"/>
                      </a:ext>
                    </a:extLst>
                  </pic:spPr>
                </pic:pic>
              </a:graphicData>
            </a:graphic>
          </wp:inline>
        </w:drawing>
      </w:r>
    </w:p>
    <w:p w14:paraId="139E6858" w14:textId="77777777" w:rsidR="00C45977" w:rsidRPr="006E18E0" w:rsidRDefault="00C45977" w:rsidP="00690EF4">
      <w:pPr>
        <w:shd w:val="clear" w:color="auto" w:fill="FFFFFF"/>
        <w:ind w:firstLine="567"/>
        <w:jc w:val="center"/>
        <w:rPr>
          <w:sz w:val="28"/>
          <w:szCs w:val="28"/>
        </w:rPr>
      </w:pPr>
    </w:p>
    <w:p w14:paraId="3F15AEF7" w14:textId="77777777" w:rsidR="00656CCC" w:rsidRPr="00C13781" w:rsidRDefault="00C45977" w:rsidP="00C13781">
      <w:pPr>
        <w:shd w:val="clear" w:color="auto" w:fill="FFFFFF"/>
        <w:ind w:firstLine="567"/>
        <w:jc w:val="center"/>
        <w:rPr>
          <w:sz w:val="28"/>
          <w:szCs w:val="28"/>
        </w:rPr>
      </w:pPr>
      <w:r w:rsidRPr="006E18E0">
        <w:rPr>
          <w:iCs/>
          <w:sz w:val="28"/>
          <w:szCs w:val="28"/>
        </w:rPr>
        <w:t xml:space="preserve">Рисунок </w:t>
      </w:r>
      <w:r w:rsidR="00FC1DB4" w:rsidRPr="006E18E0">
        <w:rPr>
          <w:iCs/>
          <w:sz w:val="28"/>
          <w:szCs w:val="28"/>
        </w:rPr>
        <w:t>2.</w:t>
      </w:r>
      <w:r w:rsidR="00FC3D33">
        <w:rPr>
          <w:iCs/>
          <w:sz w:val="28"/>
          <w:szCs w:val="28"/>
        </w:rPr>
        <w:t>3</w:t>
      </w:r>
      <w:r w:rsidRPr="006E18E0">
        <w:rPr>
          <w:iCs/>
          <w:sz w:val="28"/>
          <w:szCs w:val="28"/>
        </w:rPr>
        <w:t xml:space="preserve"> </w:t>
      </w:r>
      <w:r w:rsidR="00C13781" w:rsidRPr="006E18E0">
        <w:rPr>
          <w:iCs/>
          <w:sz w:val="28"/>
          <w:szCs w:val="28"/>
        </w:rPr>
        <w:t>–</w:t>
      </w:r>
      <w:r w:rsidRPr="006E18E0">
        <w:rPr>
          <w:iCs/>
          <w:sz w:val="28"/>
          <w:szCs w:val="28"/>
        </w:rPr>
        <w:t xml:space="preserve"> </w:t>
      </w:r>
      <w:r w:rsidR="00C13781" w:rsidRPr="006E18E0">
        <w:rPr>
          <w:iCs/>
          <w:sz w:val="28"/>
          <w:szCs w:val="28"/>
        </w:rPr>
        <w:t xml:space="preserve">а) </w:t>
      </w:r>
      <w:r w:rsidRPr="006E18E0">
        <w:rPr>
          <w:iCs/>
          <w:sz w:val="28"/>
          <w:szCs w:val="28"/>
        </w:rPr>
        <w:t>Внешний вид импульсного плазматрона</w:t>
      </w:r>
      <w:r w:rsidR="00C13781" w:rsidRPr="006E18E0">
        <w:rPr>
          <w:sz w:val="28"/>
          <w:szCs w:val="28"/>
        </w:rPr>
        <w:t>; б)</w:t>
      </w:r>
      <w:r w:rsidR="00656CCC" w:rsidRPr="006E18E0">
        <w:rPr>
          <w:bCs/>
          <w:sz w:val="28"/>
          <w:szCs w:val="28"/>
        </w:rPr>
        <w:t xml:space="preserve"> Схема импульсно-плазменного </w:t>
      </w:r>
      <w:r w:rsidR="006E18E0" w:rsidRPr="006E18E0">
        <w:rPr>
          <w:bCs/>
          <w:sz w:val="28"/>
          <w:szCs w:val="28"/>
        </w:rPr>
        <w:t>устройства</w:t>
      </w:r>
      <w:r w:rsidR="006E18E0">
        <w:rPr>
          <w:bCs/>
          <w:sz w:val="28"/>
          <w:szCs w:val="28"/>
        </w:rPr>
        <w:t>:</w:t>
      </w:r>
      <w:r w:rsidR="006E18E0" w:rsidRPr="006E18E0">
        <w:rPr>
          <w:bCs/>
          <w:sz w:val="28"/>
          <w:szCs w:val="28"/>
        </w:rPr>
        <w:t xml:space="preserve"> </w:t>
      </w:r>
      <w:r w:rsidR="006E18E0" w:rsidRPr="006E18E0">
        <w:rPr>
          <w:sz w:val="28"/>
          <w:szCs w:val="28"/>
        </w:rPr>
        <w:t>1</w:t>
      </w:r>
      <w:r w:rsidR="00656CCC" w:rsidRPr="006E18E0">
        <w:rPr>
          <w:bCs/>
          <w:sz w:val="28"/>
          <w:szCs w:val="28"/>
        </w:rPr>
        <w:t> </w:t>
      </w:r>
      <w:r w:rsidR="00BF4863" w:rsidRPr="003A46E6">
        <w:rPr>
          <w:sz w:val="28"/>
          <w:szCs w:val="28"/>
        </w:rPr>
        <w:t>–</w:t>
      </w:r>
      <w:r w:rsidR="00656CCC" w:rsidRPr="006E18E0">
        <w:rPr>
          <w:bCs/>
          <w:sz w:val="28"/>
          <w:szCs w:val="28"/>
        </w:rPr>
        <w:t> детонационная камера; 2, 3 </w:t>
      </w:r>
      <w:r w:rsidR="00BF4863" w:rsidRPr="003A46E6">
        <w:rPr>
          <w:sz w:val="28"/>
          <w:szCs w:val="28"/>
        </w:rPr>
        <w:t>–</w:t>
      </w:r>
      <w:r w:rsidR="00656CCC" w:rsidRPr="006E18E0">
        <w:rPr>
          <w:bCs/>
          <w:sz w:val="28"/>
          <w:szCs w:val="28"/>
        </w:rPr>
        <w:t> коаксиальные</w:t>
      </w:r>
      <w:r w:rsidR="00C13781" w:rsidRPr="006E18E0">
        <w:rPr>
          <w:sz w:val="28"/>
          <w:szCs w:val="28"/>
        </w:rPr>
        <w:t xml:space="preserve"> </w:t>
      </w:r>
      <w:r w:rsidR="00656CCC" w:rsidRPr="006E18E0">
        <w:rPr>
          <w:bCs/>
          <w:sz w:val="28"/>
          <w:szCs w:val="28"/>
        </w:rPr>
        <w:t>электроды; </w:t>
      </w:r>
      <w:r w:rsidR="00656CCC" w:rsidRPr="006E18E0">
        <w:rPr>
          <w:bCs/>
          <w:i/>
          <w:iCs/>
          <w:sz w:val="28"/>
          <w:szCs w:val="28"/>
        </w:rPr>
        <w:t>4</w:t>
      </w:r>
      <w:r w:rsidR="00656CCC" w:rsidRPr="006E18E0">
        <w:rPr>
          <w:bCs/>
          <w:sz w:val="28"/>
          <w:szCs w:val="28"/>
        </w:rPr>
        <w:t> </w:t>
      </w:r>
      <w:r w:rsidR="00BF4863" w:rsidRPr="003A46E6">
        <w:rPr>
          <w:sz w:val="28"/>
          <w:szCs w:val="28"/>
        </w:rPr>
        <w:t>–</w:t>
      </w:r>
      <w:r w:rsidR="00656CCC" w:rsidRPr="006E18E0">
        <w:rPr>
          <w:bCs/>
          <w:sz w:val="28"/>
          <w:szCs w:val="28"/>
        </w:rPr>
        <w:t> расходуемый электрод; </w:t>
      </w:r>
      <w:r w:rsidR="00FE1172" w:rsidRPr="006E18E0">
        <w:rPr>
          <w:bCs/>
          <w:i/>
          <w:iCs/>
          <w:sz w:val="28"/>
          <w:szCs w:val="28"/>
        </w:rPr>
        <w:t>5</w:t>
      </w:r>
      <w:r w:rsidR="00FE1172" w:rsidRPr="006E18E0">
        <w:rPr>
          <w:bCs/>
          <w:sz w:val="28"/>
          <w:szCs w:val="28"/>
        </w:rPr>
        <w:t> </w:t>
      </w:r>
      <w:r w:rsidR="00BF4863" w:rsidRPr="003A46E6">
        <w:rPr>
          <w:sz w:val="28"/>
          <w:szCs w:val="28"/>
        </w:rPr>
        <w:t>–</w:t>
      </w:r>
      <w:r w:rsidR="00BF4863">
        <w:rPr>
          <w:sz w:val="28"/>
          <w:szCs w:val="28"/>
        </w:rPr>
        <w:t xml:space="preserve"> </w:t>
      </w:r>
      <w:r w:rsidR="00FE1172" w:rsidRPr="006E18E0">
        <w:rPr>
          <w:bCs/>
          <w:sz w:val="28"/>
          <w:szCs w:val="28"/>
        </w:rPr>
        <w:t>детонационная</w:t>
      </w:r>
      <w:r w:rsidR="00656CCC" w:rsidRPr="006E18E0">
        <w:rPr>
          <w:bCs/>
          <w:sz w:val="28"/>
          <w:szCs w:val="28"/>
        </w:rPr>
        <w:t> волна; </w:t>
      </w:r>
      <w:r w:rsidR="00656CCC" w:rsidRPr="006E18E0">
        <w:rPr>
          <w:bCs/>
          <w:i/>
          <w:iCs/>
          <w:sz w:val="28"/>
          <w:szCs w:val="28"/>
        </w:rPr>
        <w:t>6</w:t>
      </w:r>
      <w:r w:rsidR="00656CCC" w:rsidRPr="006E18E0">
        <w:rPr>
          <w:bCs/>
          <w:sz w:val="28"/>
          <w:szCs w:val="28"/>
        </w:rPr>
        <w:t> </w:t>
      </w:r>
      <w:r w:rsidR="00BF4863" w:rsidRPr="003A46E6">
        <w:rPr>
          <w:sz w:val="28"/>
          <w:szCs w:val="28"/>
        </w:rPr>
        <w:t>–</w:t>
      </w:r>
      <w:r w:rsidR="00656CCC" w:rsidRPr="006E18E0">
        <w:rPr>
          <w:bCs/>
          <w:sz w:val="28"/>
          <w:szCs w:val="28"/>
        </w:rPr>
        <w:t> обрабатываемая деталь</w:t>
      </w:r>
      <w:r w:rsidR="00F921F1" w:rsidRPr="006E18E0">
        <w:rPr>
          <w:bCs/>
          <w:sz w:val="28"/>
          <w:szCs w:val="28"/>
        </w:rPr>
        <w:t xml:space="preserve"> </w:t>
      </w:r>
      <w:r w:rsidR="00C13781" w:rsidRPr="006E18E0">
        <w:rPr>
          <w:bCs/>
          <w:sz w:val="28"/>
          <w:szCs w:val="28"/>
        </w:rPr>
        <w:t>[1</w:t>
      </w:r>
      <w:r w:rsidR="005A12E6" w:rsidRPr="005A12E6">
        <w:rPr>
          <w:bCs/>
          <w:sz w:val="28"/>
          <w:szCs w:val="28"/>
        </w:rPr>
        <w:t>51</w:t>
      </w:r>
      <w:r w:rsidR="00C13781" w:rsidRPr="006E18E0">
        <w:rPr>
          <w:bCs/>
          <w:sz w:val="28"/>
          <w:szCs w:val="28"/>
        </w:rPr>
        <w:t>]</w:t>
      </w:r>
    </w:p>
    <w:p w14:paraId="3DE62002" w14:textId="77777777" w:rsidR="00F27012" w:rsidRDefault="00F27012" w:rsidP="00690EF4">
      <w:pPr>
        <w:tabs>
          <w:tab w:val="left" w:pos="360"/>
          <w:tab w:val="left" w:pos="9000"/>
        </w:tabs>
        <w:ind w:right="70" w:firstLine="709"/>
        <w:jc w:val="center"/>
        <w:rPr>
          <w:bCs/>
          <w:sz w:val="28"/>
          <w:szCs w:val="28"/>
        </w:rPr>
      </w:pPr>
    </w:p>
    <w:p w14:paraId="4066C43E" w14:textId="77777777" w:rsidR="006F08A8" w:rsidRPr="006F08A8" w:rsidRDefault="00487836" w:rsidP="006B424D">
      <w:pPr>
        <w:pStyle w:val="a4"/>
        <w:numPr>
          <w:ilvl w:val="1"/>
          <w:numId w:val="10"/>
        </w:numPr>
        <w:tabs>
          <w:tab w:val="left" w:pos="851"/>
          <w:tab w:val="left" w:pos="1134"/>
          <w:tab w:val="left" w:pos="1843"/>
          <w:tab w:val="left" w:pos="1985"/>
          <w:tab w:val="left" w:pos="2127"/>
        </w:tabs>
        <w:ind w:left="0" w:firstLine="709"/>
        <w:rPr>
          <w:b/>
          <w:sz w:val="28"/>
          <w:szCs w:val="28"/>
        </w:rPr>
      </w:pPr>
      <w:r>
        <w:rPr>
          <w:b/>
          <w:sz w:val="28"/>
          <w:szCs w:val="28"/>
        </w:rPr>
        <w:t xml:space="preserve">Методы исследования </w:t>
      </w:r>
      <w:r w:rsidR="006F08A8">
        <w:rPr>
          <w:b/>
          <w:sz w:val="28"/>
          <w:szCs w:val="28"/>
        </w:rPr>
        <w:t xml:space="preserve">состава и </w:t>
      </w:r>
      <w:r>
        <w:rPr>
          <w:b/>
          <w:sz w:val="28"/>
          <w:szCs w:val="28"/>
        </w:rPr>
        <w:t>структуры покрытий</w:t>
      </w:r>
    </w:p>
    <w:p w14:paraId="41835E5B" w14:textId="77777777" w:rsidR="00903C75" w:rsidRDefault="00A04CE9" w:rsidP="00487836">
      <w:pPr>
        <w:pStyle w:val="a4"/>
        <w:tabs>
          <w:tab w:val="left" w:pos="1134"/>
          <w:tab w:val="left" w:pos="1560"/>
          <w:tab w:val="left" w:pos="1985"/>
          <w:tab w:val="left" w:pos="2127"/>
        </w:tabs>
        <w:ind w:left="0" w:firstLine="709"/>
        <w:jc w:val="both"/>
        <w:rPr>
          <w:sz w:val="28"/>
          <w:szCs w:val="28"/>
        </w:rPr>
      </w:pPr>
      <w:r w:rsidRPr="00487836">
        <w:rPr>
          <w:i/>
          <w:sz w:val="28"/>
          <w:szCs w:val="28"/>
        </w:rPr>
        <w:t>Метод рентгеноструктурного анализа</w:t>
      </w:r>
      <w:r w:rsidR="00487836" w:rsidRPr="00487836">
        <w:rPr>
          <w:i/>
          <w:sz w:val="28"/>
          <w:szCs w:val="28"/>
        </w:rPr>
        <w:t>.</w:t>
      </w:r>
      <w:r w:rsidR="00487836">
        <w:rPr>
          <w:b/>
          <w:sz w:val="28"/>
          <w:szCs w:val="28"/>
        </w:rPr>
        <w:t xml:space="preserve"> </w:t>
      </w:r>
      <w:r w:rsidR="00903C75" w:rsidRPr="00903C75">
        <w:rPr>
          <w:sz w:val="28"/>
          <w:szCs w:val="28"/>
        </w:rPr>
        <w:t>Одним из</w:t>
      </w:r>
      <w:r w:rsidR="00903C75">
        <w:rPr>
          <w:sz w:val="28"/>
          <w:szCs w:val="28"/>
        </w:rPr>
        <w:t xml:space="preserve"> распространенных методов исследования строения металлов и сплавов является рентгеноструктурный анализ</w:t>
      </w:r>
      <w:r w:rsidR="002C1751">
        <w:rPr>
          <w:sz w:val="28"/>
          <w:szCs w:val="28"/>
        </w:rPr>
        <w:t xml:space="preserve"> (РСА)</w:t>
      </w:r>
      <w:r w:rsidR="00903C75">
        <w:rPr>
          <w:sz w:val="28"/>
          <w:szCs w:val="28"/>
        </w:rPr>
        <w:t>.</w:t>
      </w:r>
    </w:p>
    <w:p w14:paraId="67C7AF1C" w14:textId="77777777" w:rsidR="00561E1F" w:rsidRDefault="00903C75" w:rsidP="00487836">
      <w:pPr>
        <w:pStyle w:val="a4"/>
        <w:tabs>
          <w:tab w:val="left" w:pos="1134"/>
          <w:tab w:val="left" w:pos="1560"/>
          <w:tab w:val="left" w:pos="1985"/>
          <w:tab w:val="left" w:pos="2127"/>
        </w:tabs>
        <w:ind w:left="0" w:firstLine="709"/>
        <w:jc w:val="both"/>
        <w:rPr>
          <w:sz w:val="28"/>
          <w:szCs w:val="28"/>
        </w:rPr>
      </w:pPr>
      <w:r w:rsidRPr="00903C75">
        <w:rPr>
          <w:sz w:val="28"/>
          <w:szCs w:val="28"/>
        </w:rPr>
        <w:t xml:space="preserve"> </w:t>
      </w:r>
      <w:r w:rsidR="00D22632" w:rsidRPr="00D22632">
        <w:rPr>
          <w:sz w:val="28"/>
          <w:szCs w:val="28"/>
        </w:rPr>
        <w:t>Для изучения структурно-фазового состава</w:t>
      </w:r>
      <w:r w:rsidR="00F541D7">
        <w:rPr>
          <w:sz w:val="28"/>
          <w:szCs w:val="28"/>
        </w:rPr>
        <w:t xml:space="preserve"> </w:t>
      </w:r>
      <w:r w:rsidR="00F541D7" w:rsidRPr="00F541D7">
        <w:rPr>
          <w:sz w:val="28"/>
          <w:szCs w:val="28"/>
        </w:rPr>
        <w:t>покрытий применяли</w:t>
      </w:r>
      <w:r w:rsidR="00D22632">
        <w:rPr>
          <w:sz w:val="28"/>
          <w:szCs w:val="28"/>
        </w:rPr>
        <w:t xml:space="preserve"> </w:t>
      </w:r>
      <w:r w:rsidR="00F541D7">
        <w:rPr>
          <w:sz w:val="28"/>
          <w:szCs w:val="28"/>
        </w:rPr>
        <w:t xml:space="preserve">рентгеновский </w:t>
      </w:r>
      <w:r w:rsidR="00A04CE9" w:rsidRPr="00920052">
        <w:rPr>
          <w:sz w:val="28"/>
          <w:szCs w:val="28"/>
        </w:rPr>
        <w:t xml:space="preserve">дифрактометр </w:t>
      </w:r>
      <w:r w:rsidR="00A70512" w:rsidRPr="00A70512">
        <w:rPr>
          <w:sz w:val="28"/>
          <w:szCs w:val="28"/>
          <w:lang w:val="en-US"/>
        </w:rPr>
        <w:t>X</w:t>
      </w:r>
      <w:r w:rsidR="00A70512" w:rsidRPr="00A70512">
        <w:rPr>
          <w:sz w:val="28"/>
          <w:szCs w:val="28"/>
          <w:vertAlign w:val="superscript"/>
        </w:rPr>
        <w:t>’</w:t>
      </w:r>
      <w:r w:rsidR="00A70512" w:rsidRPr="00A70512">
        <w:rPr>
          <w:sz w:val="28"/>
          <w:szCs w:val="28"/>
          <w:lang w:val="en-US"/>
        </w:rPr>
        <w:t>PertPRO</w:t>
      </w:r>
      <w:r w:rsidR="00F9705C">
        <w:rPr>
          <w:sz w:val="28"/>
          <w:szCs w:val="28"/>
        </w:rPr>
        <w:t xml:space="preserve"> </w:t>
      </w:r>
      <w:r w:rsidR="00F9705C" w:rsidRPr="00F9705C">
        <w:rPr>
          <w:sz w:val="28"/>
          <w:szCs w:val="28"/>
        </w:rPr>
        <w:t>(</w:t>
      </w:r>
      <w:r w:rsidR="005C1DF0" w:rsidRPr="00F80FA8">
        <w:rPr>
          <w:i/>
          <w:sz w:val="28"/>
          <w:szCs w:val="28"/>
        </w:rPr>
        <w:t>«</w:t>
      </w:r>
      <w:r w:rsidR="005C1DF0" w:rsidRPr="005C1DF0">
        <w:rPr>
          <w:i/>
          <w:sz w:val="28"/>
          <w:szCs w:val="28"/>
          <w:lang w:val="en-US"/>
        </w:rPr>
        <w:t>PANalytical</w:t>
      </w:r>
      <w:r w:rsidR="005C1DF0" w:rsidRPr="00F80FA8">
        <w:rPr>
          <w:i/>
          <w:sz w:val="28"/>
          <w:szCs w:val="28"/>
        </w:rPr>
        <w:t>», Нидерланды</w:t>
      </w:r>
      <w:r w:rsidR="00F9705C" w:rsidRPr="00F9705C">
        <w:rPr>
          <w:sz w:val="28"/>
          <w:szCs w:val="28"/>
        </w:rPr>
        <w:t>)</w:t>
      </w:r>
      <w:r w:rsidR="00067407">
        <w:rPr>
          <w:sz w:val="28"/>
          <w:szCs w:val="28"/>
        </w:rPr>
        <w:t>,</w:t>
      </w:r>
      <w:r w:rsidR="00F80FA8">
        <w:rPr>
          <w:sz w:val="28"/>
          <w:szCs w:val="28"/>
        </w:rPr>
        <w:t xml:space="preserve"> </w:t>
      </w:r>
      <w:r w:rsidR="00800D55" w:rsidRPr="00920052">
        <w:rPr>
          <w:sz w:val="28"/>
          <w:szCs w:val="28"/>
        </w:rPr>
        <w:t xml:space="preserve">с использованием </w:t>
      </w:r>
      <w:r w:rsidR="004766F5" w:rsidRPr="00920052">
        <w:rPr>
          <w:sz w:val="28"/>
          <w:szCs w:val="28"/>
        </w:rPr>
        <w:t>Cu</w:t>
      </w:r>
      <w:r w:rsidR="00A04CE9" w:rsidRPr="00920052">
        <w:rPr>
          <w:sz w:val="28"/>
          <w:szCs w:val="28"/>
        </w:rPr>
        <w:t xml:space="preserve">Kα – излучение. </w:t>
      </w:r>
      <w:r w:rsidR="00030A1D">
        <w:rPr>
          <w:sz w:val="28"/>
          <w:szCs w:val="28"/>
          <w:lang w:val="kk-KZ"/>
        </w:rPr>
        <w:t>Образцы подг</w:t>
      </w:r>
      <w:r w:rsidR="005C1DF0">
        <w:rPr>
          <w:sz w:val="28"/>
          <w:szCs w:val="28"/>
          <w:lang w:val="kk-KZ"/>
        </w:rPr>
        <w:t xml:space="preserve">отавливались </w:t>
      </w:r>
      <w:r w:rsidR="005C1DF0" w:rsidRPr="005C1DF0">
        <w:rPr>
          <w:sz w:val="28"/>
          <w:szCs w:val="28"/>
          <w:lang w:val="kk-KZ"/>
        </w:rPr>
        <w:t>по стандартным методикам, а дифрактограммы всех образцов регистрировались в идентичных условиях, что позволило более корректно сравнивать полученные величины.</w:t>
      </w:r>
      <w:r w:rsidR="005C1DF0">
        <w:rPr>
          <w:sz w:val="28"/>
          <w:szCs w:val="28"/>
          <w:lang w:val="kk-KZ"/>
        </w:rPr>
        <w:t xml:space="preserve"> </w:t>
      </w:r>
      <w:r w:rsidR="00A04CE9" w:rsidRPr="00920052">
        <w:rPr>
          <w:sz w:val="28"/>
          <w:szCs w:val="28"/>
        </w:rPr>
        <w:t xml:space="preserve">Съемки проводились в следующих режимах: напряжение на трубке </w:t>
      </w:r>
      <w:r w:rsidR="00A04CE9" w:rsidRPr="00920052">
        <w:rPr>
          <w:sz w:val="28"/>
          <w:szCs w:val="28"/>
          <w:lang w:val="en-US"/>
        </w:rPr>
        <w:t>U</w:t>
      </w:r>
      <w:r w:rsidR="00800D55" w:rsidRPr="00920052">
        <w:rPr>
          <w:sz w:val="28"/>
          <w:szCs w:val="28"/>
        </w:rPr>
        <w:t>=40 кВ;</w:t>
      </w:r>
      <w:r w:rsidR="00ED3B9A" w:rsidRPr="00920052">
        <w:rPr>
          <w:sz w:val="28"/>
          <w:szCs w:val="28"/>
        </w:rPr>
        <w:t xml:space="preserve"> </w:t>
      </w:r>
      <w:r w:rsidR="00A04CE9" w:rsidRPr="00920052">
        <w:rPr>
          <w:sz w:val="28"/>
          <w:szCs w:val="28"/>
        </w:rPr>
        <w:t xml:space="preserve">ток трубки </w:t>
      </w:r>
      <w:r w:rsidR="00A04CE9" w:rsidRPr="00920052">
        <w:rPr>
          <w:sz w:val="28"/>
          <w:szCs w:val="28"/>
          <w:lang w:val="en-US"/>
        </w:rPr>
        <w:t>I</w:t>
      </w:r>
      <w:r w:rsidR="00800D55" w:rsidRPr="00920052">
        <w:rPr>
          <w:sz w:val="28"/>
          <w:szCs w:val="28"/>
        </w:rPr>
        <w:t>=</w:t>
      </w:r>
      <w:r w:rsidR="00A70512" w:rsidRPr="00A70512">
        <w:rPr>
          <w:sz w:val="28"/>
          <w:szCs w:val="28"/>
        </w:rPr>
        <w:t>3</w:t>
      </w:r>
      <w:r w:rsidR="00800D55" w:rsidRPr="00920052">
        <w:rPr>
          <w:sz w:val="28"/>
          <w:szCs w:val="28"/>
        </w:rPr>
        <w:t>0 мА;</w:t>
      </w:r>
      <w:r w:rsidR="00A04CE9" w:rsidRPr="00920052">
        <w:rPr>
          <w:sz w:val="28"/>
          <w:szCs w:val="28"/>
        </w:rPr>
        <w:t xml:space="preserve"> время экспозиции </w:t>
      </w:r>
      <w:r w:rsidR="00A70512" w:rsidRPr="00A70512">
        <w:rPr>
          <w:sz w:val="28"/>
          <w:szCs w:val="28"/>
        </w:rPr>
        <w:t>1</w:t>
      </w:r>
      <w:r w:rsidR="00800D55" w:rsidRPr="00920052">
        <w:rPr>
          <w:sz w:val="28"/>
          <w:szCs w:val="28"/>
        </w:rPr>
        <w:t xml:space="preserve"> с; шаг съемки 0,</w:t>
      </w:r>
      <w:r w:rsidR="00A04CE9" w:rsidRPr="00920052">
        <w:rPr>
          <w:sz w:val="28"/>
          <w:szCs w:val="28"/>
        </w:rPr>
        <w:t>02</w:t>
      </w:r>
      <w:r w:rsidR="00A04CE9" w:rsidRPr="00920052">
        <w:rPr>
          <w:sz w:val="28"/>
          <w:szCs w:val="28"/>
          <w:vertAlign w:val="superscript"/>
        </w:rPr>
        <w:sym w:font="Symbol" w:char="F0B0"/>
      </w:r>
      <w:r w:rsidR="002953C4">
        <w:rPr>
          <w:sz w:val="28"/>
          <w:szCs w:val="28"/>
        </w:rPr>
        <w:t xml:space="preserve">, </w:t>
      </w:r>
      <w:r w:rsidR="002953C4" w:rsidRPr="000143A1">
        <w:rPr>
          <w:rFonts w:eastAsia="Calibri"/>
          <w:sz w:val="28"/>
          <w:szCs w:val="28"/>
        </w:rPr>
        <w:t xml:space="preserve">исследуемая область углов 2θ составляла от 10° до </w:t>
      </w:r>
      <w:r w:rsidR="002953C4">
        <w:rPr>
          <w:rFonts w:eastAsia="Calibri"/>
          <w:sz w:val="28"/>
          <w:szCs w:val="28"/>
        </w:rPr>
        <w:t>90</w:t>
      </w:r>
      <w:r w:rsidR="002953C4" w:rsidRPr="000143A1">
        <w:rPr>
          <w:rFonts w:eastAsia="Calibri"/>
          <w:sz w:val="28"/>
          <w:szCs w:val="28"/>
        </w:rPr>
        <w:t>°.</w:t>
      </w:r>
    </w:p>
    <w:p w14:paraId="7295AE25" w14:textId="77777777" w:rsidR="00487836" w:rsidRDefault="00A70512" w:rsidP="00487836">
      <w:pPr>
        <w:tabs>
          <w:tab w:val="left" w:pos="360"/>
          <w:tab w:val="left" w:pos="9000"/>
        </w:tabs>
        <w:ind w:right="70" w:firstLine="709"/>
        <w:jc w:val="both"/>
        <w:rPr>
          <w:bCs/>
          <w:sz w:val="28"/>
          <w:szCs w:val="28"/>
        </w:rPr>
      </w:pPr>
      <w:r w:rsidRPr="00A70512">
        <w:rPr>
          <w:sz w:val="28"/>
          <w:szCs w:val="28"/>
        </w:rPr>
        <w:t xml:space="preserve">Расшифровка дифрактограмм проводилась </w:t>
      </w:r>
      <w:r w:rsidR="002C1751" w:rsidRPr="002C1751">
        <w:rPr>
          <w:sz w:val="28"/>
          <w:szCs w:val="28"/>
        </w:rPr>
        <w:t xml:space="preserve">с </w:t>
      </w:r>
      <w:r w:rsidR="002C1751">
        <w:rPr>
          <w:sz w:val="28"/>
          <w:szCs w:val="28"/>
        </w:rPr>
        <w:t>использованием</w:t>
      </w:r>
      <w:r w:rsidR="002C1751" w:rsidRPr="002C1751">
        <w:rPr>
          <w:sz w:val="28"/>
          <w:szCs w:val="28"/>
        </w:rPr>
        <w:t xml:space="preserve"> программы High Score </w:t>
      </w:r>
      <w:r w:rsidRPr="00A70512">
        <w:rPr>
          <w:sz w:val="28"/>
          <w:szCs w:val="28"/>
        </w:rPr>
        <w:t xml:space="preserve">и базы данных </w:t>
      </w:r>
      <w:r w:rsidRPr="00A70512">
        <w:rPr>
          <w:sz w:val="28"/>
          <w:szCs w:val="28"/>
          <w:lang w:val="en-US"/>
        </w:rPr>
        <w:t>PDF</w:t>
      </w:r>
      <w:r w:rsidRPr="00A70512">
        <w:rPr>
          <w:sz w:val="28"/>
          <w:szCs w:val="28"/>
        </w:rPr>
        <w:t>-4, а количественный анализ выполнялся с</w:t>
      </w:r>
      <w:r w:rsidR="00903C75">
        <w:rPr>
          <w:sz w:val="28"/>
          <w:szCs w:val="28"/>
        </w:rPr>
        <w:t xml:space="preserve"> помощью</w:t>
      </w:r>
      <w:r w:rsidR="00F13E66">
        <w:rPr>
          <w:sz w:val="28"/>
          <w:szCs w:val="28"/>
        </w:rPr>
        <w:t xml:space="preserve"> </w:t>
      </w:r>
      <w:r w:rsidR="00903C75">
        <w:rPr>
          <w:sz w:val="28"/>
          <w:szCs w:val="28"/>
        </w:rPr>
        <w:t>компьютерной</w:t>
      </w:r>
      <w:r w:rsidRPr="00A70512">
        <w:rPr>
          <w:sz w:val="28"/>
          <w:szCs w:val="28"/>
        </w:rPr>
        <w:t xml:space="preserve"> </w:t>
      </w:r>
      <w:r w:rsidRPr="00A70512">
        <w:rPr>
          <w:bCs/>
          <w:sz w:val="28"/>
          <w:szCs w:val="28"/>
        </w:rPr>
        <w:t xml:space="preserve">программы </w:t>
      </w:r>
      <w:r w:rsidRPr="00A70512">
        <w:rPr>
          <w:bCs/>
          <w:sz w:val="28"/>
          <w:szCs w:val="28"/>
          <w:lang w:val="en-US"/>
        </w:rPr>
        <w:t>Powder</w:t>
      </w:r>
      <w:r w:rsidRPr="00A70512">
        <w:rPr>
          <w:bCs/>
          <w:sz w:val="28"/>
          <w:szCs w:val="28"/>
        </w:rPr>
        <w:t xml:space="preserve"> </w:t>
      </w:r>
      <w:r w:rsidRPr="00A70512">
        <w:rPr>
          <w:bCs/>
          <w:sz w:val="28"/>
          <w:szCs w:val="28"/>
          <w:lang w:val="en-US"/>
        </w:rPr>
        <w:t>Cell</w:t>
      </w:r>
      <w:r w:rsidR="00903C75">
        <w:rPr>
          <w:bCs/>
          <w:sz w:val="28"/>
          <w:szCs w:val="28"/>
        </w:rPr>
        <w:t>.</w:t>
      </w:r>
    </w:p>
    <w:p w14:paraId="7346ADA3" w14:textId="77777777" w:rsidR="00BF4863" w:rsidRDefault="00BF4863" w:rsidP="00D725C2">
      <w:pPr>
        <w:ind w:firstLine="567"/>
        <w:jc w:val="both"/>
        <w:rPr>
          <w:i/>
          <w:sz w:val="28"/>
          <w:szCs w:val="28"/>
        </w:rPr>
      </w:pPr>
    </w:p>
    <w:p w14:paraId="79802B24" w14:textId="77777777" w:rsidR="00D725C2" w:rsidRDefault="00487836" w:rsidP="00D725C2">
      <w:pPr>
        <w:ind w:firstLine="567"/>
        <w:jc w:val="both"/>
        <w:rPr>
          <w:rStyle w:val="jlqj4b"/>
          <w:sz w:val="28"/>
          <w:szCs w:val="28"/>
        </w:rPr>
      </w:pPr>
      <w:r w:rsidRPr="00487836">
        <w:rPr>
          <w:i/>
          <w:sz w:val="28"/>
          <w:szCs w:val="28"/>
        </w:rPr>
        <w:t>Сканирующая-электронная микроскопия</w:t>
      </w:r>
      <w:r w:rsidR="00496974">
        <w:rPr>
          <w:i/>
          <w:sz w:val="28"/>
          <w:szCs w:val="28"/>
        </w:rPr>
        <w:t xml:space="preserve"> с ЭДС анализом</w:t>
      </w:r>
      <w:r>
        <w:rPr>
          <w:i/>
          <w:sz w:val="28"/>
          <w:szCs w:val="28"/>
        </w:rPr>
        <w:t xml:space="preserve">. </w:t>
      </w:r>
      <w:r w:rsidR="0028785E" w:rsidRPr="0028785E">
        <w:rPr>
          <w:sz w:val="28"/>
          <w:szCs w:val="28"/>
        </w:rPr>
        <w:t xml:space="preserve">Исследования </w:t>
      </w:r>
      <w:r w:rsidR="00F80FA8">
        <w:rPr>
          <w:sz w:val="28"/>
          <w:szCs w:val="28"/>
        </w:rPr>
        <w:t xml:space="preserve">микроструктуры поверхности и </w:t>
      </w:r>
      <w:r w:rsidR="0028785E" w:rsidRPr="0028785E">
        <w:rPr>
          <w:sz w:val="28"/>
          <w:szCs w:val="28"/>
        </w:rPr>
        <w:t>морфологии поперечного сечения покрытий</w:t>
      </w:r>
      <w:r w:rsidR="00F541D7">
        <w:rPr>
          <w:sz w:val="28"/>
          <w:szCs w:val="28"/>
        </w:rPr>
        <w:t xml:space="preserve"> проводили методами сканирующей электронной микроскопии</w:t>
      </w:r>
      <w:r w:rsidR="002C1751">
        <w:rPr>
          <w:sz w:val="28"/>
          <w:szCs w:val="28"/>
        </w:rPr>
        <w:t xml:space="preserve"> (СЭМ)</w:t>
      </w:r>
      <w:r w:rsidR="00F541D7">
        <w:rPr>
          <w:sz w:val="28"/>
          <w:szCs w:val="28"/>
        </w:rPr>
        <w:t xml:space="preserve"> </w:t>
      </w:r>
      <w:r w:rsidR="002C1751">
        <w:rPr>
          <w:sz w:val="28"/>
          <w:szCs w:val="28"/>
        </w:rPr>
        <w:t xml:space="preserve">на </w:t>
      </w:r>
      <w:r w:rsidR="002C1751">
        <w:rPr>
          <w:sz w:val="28"/>
          <w:szCs w:val="28"/>
          <w:lang w:val="en-US"/>
        </w:rPr>
        <w:t>MIR</w:t>
      </w:r>
      <w:r w:rsidR="00F541D7" w:rsidRPr="00D046DF">
        <w:rPr>
          <w:sz w:val="28"/>
          <w:szCs w:val="28"/>
        </w:rPr>
        <w:t xml:space="preserve">A3 </w:t>
      </w:r>
      <w:r w:rsidR="00F541D7">
        <w:rPr>
          <w:sz w:val="28"/>
          <w:szCs w:val="28"/>
        </w:rPr>
        <w:t>(</w:t>
      </w:r>
      <w:r w:rsidR="002C1751" w:rsidRPr="005E6438">
        <w:rPr>
          <w:i/>
          <w:sz w:val="28"/>
          <w:szCs w:val="28"/>
        </w:rPr>
        <w:t>Tescan,</w:t>
      </w:r>
      <w:r w:rsidR="00F541D7" w:rsidRPr="005E6438">
        <w:rPr>
          <w:i/>
          <w:sz w:val="28"/>
          <w:szCs w:val="28"/>
        </w:rPr>
        <w:t>Чехия</w:t>
      </w:r>
      <w:r w:rsidR="00F541D7">
        <w:rPr>
          <w:sz w:val="28"/>
          <w:szCs w:val="28"/>
        </w:rPr>
        <w:t xml:space="preserve">) </w:t>
      </w:r>
      <w:r w:rsidR="002C1751" w:rsidRPr="002C1751">
        <w:rPr>
          <w:sz w:val="28"/>
          <w:szCs w:val="28"/>
        </w:rPr>
        <w:t>с приставкой энергодисперсионного анализа INCA ENERGY («Oxford</w:t>
      </w:r>
      <w:r w:rsidR="002C1751">
        <w:rPr>
          <w:sz w:val="28"/>
          <w:szCs w:val="28"/>
        </w:rPr>
        <w:t xml:space="preserve"> </w:t>
      </w:r>
      <w:r w:rsidR="002C1751" w:rsidRPr="002C1751">
        <w:rPr>
          <w:sz w:val="28"/>
          <w:szCs w:val="28"/>
        </w:rPr>
        <w:t>Instruments», Великобритания)</w:t>
      </w:r>
      <w:r w:rsidR="00D725C2">
        <w:rPr>
          <w:sz w:val="28"/>
          <w:szCs w:val="28"/>
        </w:rPr>
        <w:t xml:space="preserve"> в </w:t>
      </w:r>
      <w:r w:rsidR="00D725C2" w:rsidRPr="00FE1172">
        <w:rPr>
          <w:sz w:val="28"/>
          <w:szCs w:val="28"/>
        </w:rPr>
        <w:t>лаборатории</w:t>
      </w:r>
      <w:r w:rsidR="00D725C2">
        <w:rPr>
          <w:sz w:val="28"/>
          <w:szCs w:val="28"/>
        </w:rPr>
        <w:t xml:space="preserve"> Карагандинского университета имени академи</w:t>
      </w:r>
      <w:r w:rsidR="00D725C2" w:rsidRPr="009A4B9B">
        <w:rPr>
          <w:sz w:val="28"/>
          <w:szCs w:val="28"/>
        </w:rPr>
        <w:t xml:space="preserve">ка </w:t>
      </w:r>
      <w:r w:rsidR="00D725C2" w:rsidRPr="009A4B9B">
        <w:rPr>
          <w:bCs/>
          <w:sz w:val="28"/>
          <w:szCs w:val="28"/>
        </w:rPr>
        <w:t xml:space="preserve">Е.А. </w:t>
      </w:r>
      <w:r w:rsidR="00D725C2">
        <w:rPr>
          <w:sz w:val="28"/>
          <w:szCs w:val="28"/>
        </w:rPr>
        <w:t xml:space="preserve">Букетова, а также </w:t>
      </w:r>
      <w:r w:rsidR="00D725C2" w:rsidRPr="00FB1B4C">
        <w:rPr>
          <w:rStyle w:val="jlqj4b"/>
          <w:sz w:val="28"/>
          <w:szCs w:val="28"/>
        </w:rPr>
        <w:t xml:space="preserve">на базе филиала «ИАЭ» РГП НЯЦ РК </w:t>
      </w:r>
      <w:r w:rsidR="00D725C2" w:rsidRPr="000523D5">
        <w:rPr>
          <w:rStyle w:val="jlqj4b"/>
          <w:sz w:val="28"/>
          <w:szCs w:val="28"/>
        </w:rPr>
        <w:t>с помощью сканирующего электронного микроскопа VEGA3</w:t>
      </w:r>
      <w:r w:rsidR="00D725C2" w:rsidRPr="00D725C2">
        <w:rPr>
          <w:sz w:val="28"/>
          <w:szCs w:val="28"/>
        </w:rPr>
        <w:t xml:space="preserve"> </w:t>
      </w:r>
      <w:r w:rsidR="00D725C2">
        <w:rPr>
          <w:sz w:val="28"/>
          <w:szCs w:val="28"/>
        </w:rPr>
        <w:lastRenderedPageBreak/>
        <w:t>(</w:t>
      </w:r>
      <w:r w:rsidR="00D725C2" w:rsidRPr="005E6438">
        <w:rPr>
          <w:i/>
          <w:sz w:val="28"/>
          <w:szCs w:val="28"/>
        </w:rPr>
        <w:t>Tescan,Чехия</w:t>
      </w:r>
      <w:r w:rsidR="00D725C2">
        <w:rPr>
          <w:sz w:val="28"/>
          <w:szCs w:val="28"/>
        </w:rPr>
        <w:t>)</w:t>
      </w:r>
      <w:r w:rsidR="00D725C2" w:rsidRPr="000523D5">
        <w:rPr>
          <w:rStyle w:val="jlqj4b"/>
          <w:sz w:val="28"/>
          <w:szCs w:val="28"/>
        </w:rPr>
        <w:t xml:space="preserve"> c приставкой энергодисперсионного спектрального анализа </w:t>
      </w:r>
      <w:r w:rsidR="00D725C2" w:rsidRPr="000523D5">
        <w:rPr>
          <w:rStyle w:val="jlqj4b"/>
          <w:sz w:val="28"/>
          <w:szCs w:val="28"/>
          <w:lang w:val="en-US"/>
        </w:rPr>
        <w:t>X</w:t>
      </w:r>
      <w:r w:rsidR="00D725C2" w:rsidRPr="000523D5">
        <w:rPr>
          <w:rStyle w:val="jlqj4b"/>
          <w:sz w:val="28"/>
          <w:szCs w:val="28"/>
        </w:rPr>
        <w:t>-</w:t>
      </w:r>
      <w:r w:rsidR="00D725C2" w:rsidRPr="000523D5">
        <w:rPr>
          <w:rStyle w:val="jlqj4b"/>
          <w:sz w:val="28"/>
          <w:szCs w:val="28"/>
          <w:lang w:val="en-US"/>
        </w:rPr>
        <w:t>A</w:t>
      </w:r>
      <w:r w:rsidR="00D725C2" w:rsidRPr="000523D5">
        <w:rPr>
          <w:rStyle w:val="jlqj4b"/>
          <w:sz w:val="28"/>
          <w:szCs w:val="28"/>
        </w:rPr>
        <w:t>с</w:t>
      </w:r>
      <w:r w:rsidR="00D725C2" w:rsidRPr="000523D5">
        <w:rPr>
          <w:rStyle w:val="jlqj4b"/>
          <w:sz w:val="28"/>
          <w:szCs w:val="28"/>
          <w:lang w:val="en-US"/>
        </w:rPr>
        <w:t>T</w:t>
      </w:r>
      <w:r w:rsidR="00D725C2" w:rsidRPr="000523D5">
        <w:rPr>
          <w:rStyle w:val="jlqj4b"/>
          <w:sz w:val="28"/>
          <w:szCs w:val="28"/>
        </w:rPr>
        <w:t>.</w:t>
      </w:r>
    </w:p>
    <w:p w14:paraId="444225A1" w14:textId="77777777" w:rsidR="002953C4" w:rsidRDefault="002953C4" w:rsidP="00487836">
      <w:pPr>
        <w:tabs>
          <w:tab w:val="left" w:pos="360"/>
          <w:tab w:val="left" w:pos="9000"/>
        </w:tabs>
        <w:ind w:right="70" w:firstLine="709"/>
        <w:jc w:val="both"/>
        <w:rPr>
          <w:i/>
          <w:sz w:val="28"/>
          <w:szCs w:val="28"/>
        </w:rPr>
      </w:pPr>
    </w:p>
    <w:p w14:paraId="38AA73A5" w14:textId="77777777" w:rsidR="002278B7" w:rsidRDefault="00487836" w:rsidP="00487836">
      <w:pPr>
        <w:tabs>
          <w:tab w:val="left" w:pos="360"/>
          <w:tab w:val="left" w:pos="9000"/>
        </w:tabs>
        <w:ind w:right="70" w:firstLine="709"/>
        <w:jc w:val="both"/>
        <w:rPr>
          <w:sz w:val="28"/>
          <w:szCs w:val="28"/>
        </w:rPr>
      </w:pPr>
      <w:r>
        <w:rPr>
          <w:i/>
          <w:sz w:val="28"/>
          <w:szCs w:val="28"/>
        </w:rPr>
        <w:t>Просвечивавшая электронная микроскопия</w:t>
      </w:r>
      <w:r w:rsidR="00496974">
        <w:rPr>
          <w:i/>
          <w:sz w:val="28"/>
          <w:szCs w:val="28"/>
        </w:rPr>
        <w:t>.</w:t>
      </w:r>
      <w:r>
        <w:rPr>
          <w:i/>
          <w:sz w:val="28"/>
          <w:szCs w:val="28"/>
        </w:rPr>
        <w:t xml:space="preserve"> </w:t>
      </w:r>
      <w:r w:rsidRPr="0028785E">
        <w:rPr>
          <w:sz w:val="28"/>
          <w:szCs w:val="28"/>
        </w:rPr>
        <w:t xml:space="preserve">Исследования </w:t>
      </w:r>
      <w:r>
        <w:rPr>
          <w:sz w:val="28"/>
          <w:szCs w:val="28"/>
        </w:rPr>
        <w:t>тонкой структуры</w:t>
      </w:r>
      <w:r w:rsidR="002278B7" w:rsidRPr="002278B7">
        <w:t xml:space="preserve"> </w:t>
      </w:r>
      <w:r w:rsidR="002278B7" w:rsidRPr="002278B7">
        <w:rPr>
          <w:sz w:val="28"/>
          <w:szCs w:val="28"/>
        </w:rPr>
        <w:t xml:space="preserve">и микродифракционный фазовый анализ </w:t>
      </w:r>
      <w:r>
        <w:rPr>
          <w:sz w:val="28"/>
          <w:szCs w:val="28"/>
        </w:rPr>
        <w:t>покрытий</w:t>
      </w:r>
      <w:r w:rsidR="005E6438">
        <w:rPr>
          <w:sz w:val="28"/>
          <w:szCs w:val="28"/>
        </w:rPr>
        <w:t xml:space="preserve"> проводили на </w:t>
      </w:r>
      <w:r w:rsidR="005E6438" w:rsidRPr="005E6438">
        <w:rPr>
          <w:sz w:val="28"/>
          <w:szCs w:val="28"/>
        </w:rPr>
        <w:t>просвечивающем электронном микроскопе</w:t>
      </w:r>
      <w:r w:rsidR="002278B7">
        <w:rPr>
          <w:sz w:val="28"/>
          <w:szCs w:val="28"/>
        </w:rPr>
        <w:t xml:space="preserve"> (ПЭМ)</w:t>
      </w:r>
      <w:r w:rsidR="005E6438" w:rsidRPr="005E6438">
        <w:rPr>
          <w:sz w:val="28"/>
          <w:szCs w:val="28"/>
        </w:rPr>
        <w:t xml:space="preserve"> </w:t>
      </w:r>
      <w:r w:rsidR="002278B7" w:rsidRPr="002278B7">
        <w:rPr>
          <w:sz w:val="28"/>
          <w:szCs w:val="28"/>
        </w:rPr>
        <w:t xml:space="preserve">Hitachi </w:t>
      </w:r>
      <w:r w:rsidR="005E6438" w:rsidRPr="005E6438">
        <w:rPr>
          <w:sz w:val="28"/>
          <w:szCs w:val="28"/>
        </w:rPr>
        <w:t>H-800 (</w:t>
      </w:r>
      <w:bookmarkStart w:id="25" w:name="_Hlk97839187"/>
      <w:r w:rsidR="005E6438" w:rsidRPr="005E6438">
        <w:rPr>
          <w:i/>
          <w:sz w:val="28"/>
          <w:szCs w:val="28"/>
        </w:rPr>
        <w:t>Hitachi</w:t>
      </w:r>
      <w:bookmarkEnd w:id="25"/>
      <w:r w:rsidR="005E6438" w:rsidRPr="005E6438">
        <w:rPr>
          <w:i/>
          <w:sz w:val="28"/>
          <w:szCs w:val="28"/>
        </w:rPr>
        <w:t>, Япония</w:t>
      </w:r>
      <w:r w:rsidR="005E6438" w:rsidRPr="005E6438">
        <w:rPr>
          <w:sz w:val="28"/>
          <w:szCs w:val="28"/>
        </w:rPr>
        <w:t>)</w:t>
      </w:r>
      <w:r w:rsidR="002278B7">
        <w:rPr>
          <w:sz w:val="28"/>
          <w:szCs w:val="28"/>
        </w:rPr>
        <w:t xml:space="preserve"> </w:t>
      </w:r>
      <w:r w:rsidR="002278B7" w:rsidRPr="002278B7">
        <w:rPr>
          <w:sz w:val="28"/>
          <w:szCs w:val="28"/>
        </w:rPr>
        <w:t>при ускоряющ</w:t>
      </w:r>
      <w:r w:rsidR="002278B7">
        <w:rPr>
          <w:sz w:val="28"/>
          <w:szCs w:val="28"/>
        </w:rPr>
        <w:t>их</w:t>
      </w:r>
      <w:r w:rsidR="002278B7" w:rsidRPr="002278B7">
        <w:rPr>
          <w:sz w:val="28"/>
          <w:szCs w:val="28"/>
        </w:rPr>
        <w:t xml:space="preserve"> напряжени</w:t>
      </w:r>
      <w:r w:rsidR="002278B7">
        <w:rPr>
          <w:sz w:val="28"/>
          <w:szCs w:val="28"/>
        </w:rPr>
        <w:t>ях 1</w:t>
      </w:r>
      <w:r w:rsidR="002278B7" w:rsidRPr="002278B7">
        <w:rPr>
          <w:sz w:val="28"/>
          <w:szCs w:val="28"/>
        </w:rPr>
        <w:t xml:space="preserve">00 </w:t>
      </w:r>
      <w:r w:rsidR="002278B7" w:rsidRPr="000523D5">
        <w:rPr>
          <w:sz w:val="28"/>
          <w:szCs w:val="28"/>
        </w:rPr>
        <w:t>кВ.</w:t>
      </w:r>
      <w:r w:rsidR="002278B7" w:rsidRPr="002278B7">
        <w:rPr>
          <w:sz w:val="28"/>
          <w:szCs w:val="28"/>
        </w:rPr>
        <w:t xml:space="preserve"> </w:t>
      </w:r>
      <w:r w:rsidR="002278B7" w:rsidRPr="000523D5">
        <w:rPr>
          <w:sz w:val="28"/>
          <w:szCs w:val="28"/>
        </w:rPr>
        <w:t>Расшифровка электронограмм осуществлялась по стандартной методике.</w:t>
      </w:r>
    </w:p>
    <w:p w14:paraId="7E2358D4" w14:textId="77777777" w:rsidR="00787D9E" w:rsidRPr="000523D5" w:rsidRDefault="00787D9E" w:rsidP="00787D9E">
      <w:pPr>
        <w:ind w:firstLine="567"/>
        <w:jc w:val="both"/>
        <w:rPr>
          <w:rStyle w:val="jlqj4b"/>
          <w:sz w:val="28"/>
          <w:szCs w:val="28"/>
        </w:rPr>
      </w:pPr>
      <w:r w:rsidRPr="000523D5">
        <w:rPr>
          <w:rStyle w:val="jlqj4b"/>
          <w:sz w:val="28"/>
          <w:szCs w:val="28"/>
        </w:rPr>
        <w:t>В ПЭМ для создания изображения используется пучок электронов высокого напряжения. Электронная пушка в верхней части ПЭМ испускает электроны, которые проходят через вакуумную трубку микроскопа. Вместо стеклянной линзы, фокусирующей свет (как в случае оптических микроскопов), в ПЭМ используется электромагнитная линза, которая фокусирует электроны в очень тонкий луч. Затем этот луч проходит через очень тонкий образец, и электроны либо рассеиваются, либо попадают на флуоресцентный экран в нижней части микроскопа. На экране появляется изображение образца с его отдельными частями, показанными разными оттенками в зависимости от его плотности. Это изображение можно изучить непосредственно в ПЭМ.</w:t>
      </w:r>
    </w:p>
    <w:p w14:paraId="2D13BFB1" w14:textId="77777777" w:rsidR="00787D9E" w:rsidRDefault="00787D9E" w:rsidP="00787D9E">
      <w:pPr>
        <w:pStyle w:val="af1"/>
        <w:spacing w:before="0" w:beforeAutospacing="0" w:after="0" w:afterAutospacing="0"/>
        <w:ind w:firstLine="567"/>
        <w:jc w:val="both"/>
        <w:rPr>
          <w:sz w:val="28"/>
          <w:szCs w:val="28"/>
        </w:rPr>
      </w:pPr>
      <w:r w:rsidRPr="000523D5">
        <w:rPr>
          <w:sz w:val="28"/>
          <w:szCs w:val="28"/>
        </w:rPr>
        <w:t xml:space="preserve">Еще одна замечательная особенность электронного микроскопа заключается в том, что можно получить картину дифракции электронов. Это важная информация, которая раскрывает природу материалов (образца), особенно его атомное расположение. Аналогичную информацию можно получить с помощью рентгеновского излучения, но у него отсутствует корреляция с изображением облучаемой области. Электронные микроскопы позволяют наблюдать изображения при большом увеличении и проводить дифракционный анализ в нанометровом масштабе для той же области облучения. Метод дифракции электронов может выявить расположение молекул и атомов в кристаллическом образце. Этот метод играет важную роль в области материаловедения. </w:t>
      </w:r>
    </w:p>
    <w:p w14:paraId="69ADBABF" w14:textId="77777777" w:rsidR="00787D9E" w:rsidRDefault="00787D9E" w:rsidP="00487836">
      <w:pPr>
        <w:tabs>
          <w:tab w:val="left" w:pos="360"/>
          <w:tab w:val="left" w:pos="9000"/>
        </w:tabs>
        <w:ind w:right="70" w:firstLine="709"/>
        <w:jc w:val="both"/>
        <w:rPr>
          <w:sz w:val="28"/>
          <w:szCs w:val="28"/>
        </w:rPr>
      </w:pPr>
    </w:p>
    <w:p w14:paraId="48E21C3C" w14:textId="0D084EAE" w:rsidR="00BC1AEE" w:rsidRPr="00B22DED" w:rsidRDefault="00496974" w:rsidP="00B22DED">
      <w:pPr>
        <w:pStyle w:val="a4"/>
        <w:tabs>
          <w:tab w:val="left" w:pos="851"/>
          <w:tab w:val="left" w:pos="1134"/>
          <w:tab w:val="left" w:pos="1843"/>
          <w:tab w:val="left" w:pos="1985"/>
          <w:tab w:val="left" w:pos="2127"/>
        </w:tabs>
        <w:ind w:left="0" w:firstLine="709"/>
        <w:jc w:val="both"/>
        <w:rPr>
          <w:i/>
          <w:sz w:val="28"/>
          <w:szCs w:val="28"/>
        </w:rPr>
      </w:pPr>
      <w:r>
        <w:rPr>
          <w:i/>
          <w:sz w:val="28"/>
          <w:szCs w:val="28"/>
        </w:rPr>
        <w:t xml:space="preserve">Электронная </w:t>
      </w:r>
      <w:r w:rsidR="00FB142A" w:rsidRPr="00B22DED">
        <w:rPr>
          <w:i/>
          <w:sz w:val="28"/>
          <w:szCs w:val="28"/>
        </w:rPr>
        <w:t>О</w:t>
      </w:r>
      <w:r w:rsidR="00BC1AEE" w:rsidRPr="00B22DED">
        <w:rPr>
          <w:i/>
          <w:sz w:val="28"/>
          <w:szCs w:val="28"/>
        </w:rPr>
        <w:t>же-спектроскопи</w:t>
      </w:r>
      <w:r>
        <w:rPr>
          <w:i/>
          <w:sz w:val="28"/>
          <w:szCs w:val="28"/>
        </w:rPr>
        <w:t>я</w:t>
      </w:r>
      <w:r w:rsidR="00B22DED">
        <w:rPr>
          <w:i/>
          <w:sz w:val="28"/>
          <w:szCs w:val="28"/>
        </w:rPr>
        <w:t xml:space="preserve">. </w:t>
      </w:r>
      <w:r w:rsidR="00B22DED">
        <w:rPr>
          <w:sz w:val="28"/>
          <w:szCs w:val="28"/>
        </w:rPr>
        <w:t>И</w:t>
      </w:r>
      <w:r w:rsidR="00ED3B9A" w:rsidRPr="00920052">
        <w:rPr>
          <w:sz w:val="28"/>
          <w:szCs w:val="28"/>
        </w:rPr>
        <w:t>змерения О</w:t>
      </w:r>
      <w:r w:rsidR="00E64031" w:rsidRPr="00920052">
        <w:rPr>
          <w:sz w:val="28"/>
          <w:szCs w:val="28"/>
        </w:rPr>
        <w:t xml:space="preserve">же-спектров образцов </w:t>
      </w:r>
      <w:r w:rsidR="00B22DED">
        <w:rPr>
          <w:sz w:val="28"/>
          <w:szCs w:val="28"/>
        </w:rPr>
        <w:t>проводились на спектрометре</w:t>
      </w:r>
      <w:r w:rsidR="00E64031" w:rsidRPr="00920052">
        <w:rPr>
          <w:sz w:val="28"/>
          <w:szCs w:val="28"/>
        </w:rPr>
        <w:t xml:space="preserve"> </w:t>
      </w:r>
      <w:r w:rsidR="00B22DED">
        <w:rPr>
          <w:sz w:val="28"/>
          <w:szCs w:val="28"/>
        </w:rPr>
        <w:t>«</w:t>
      </w:r>
      <w:r w:rsidR="00E64031" w:rsidRPr="00920052">
        <w:rPr>
          <w:sz w:val="28"/>
          <w:szCs w:val="28"/>
        </w:rPr>
        <w:t>Шхуна-2</w:t>
      </w:r>
      <w:r w:rsidR="00B22DED">
        <w:rPr>
          <w:sz w:val="28"/>
          <w:szCs w:val="28"/>
        </w:rPr>
        <w:t>» (</w:t>
      </w:r>
      <w:r w:rsidR="00B22DED" w:rsidRPr="002953C4">
        <w:rPr>
          <w:i/>
          <w:sz w:val="28"/>
          <w:szCs w:val="28"/>
        </w:rPr>
        <w:t>ТПУ, г. Томск, Россия</w:t>
      </w:r>
      <w:r w:rsidR="00B22DED">
        <w:rPr>
          <w:sz w:val="28"/>
          <w:szCs w:val="28"/>
        </w:rPr>
        <w:t>)</w:t>
      </w:r>
      <w:r w:rsidR="00E64031" w:rsidRPr="00920052">
        <w:rPr>
          <w:sz w:val="28"/>
          <w:szCs w:val="28"/>
        </w:rPr>
        <w:t>.</w:t>
      </w:r>
      <w:r w:rsidR="00ED3B9A" w:rsidRPr="00920052">
        <w:rPr>
          <w:sz w:val="28"/>
          <w:szCs w:val="28"/>
        </w:rPr>
        <w:t xml:space="preserve"> </w:t>
      </w:r>
      <w:r w:rsidR="00BC1AEE" w:rsidRPr="00920052">
        <w:rPr>
          <w:sz w:val="28"/>
          <w:szCs w:val="28"/>
        </w:rPr>
        <w:t>Анализ элементного состава, направленный на выявление распределения компонент по глубине образца представляет наибольший интерес.</w:t>
      </w:r>
      <w:r w:rsidR="00ED3B9A" w:rsidRPr="00920052">
        <w:rPr>
          <w:sz w:val="28"/>
          <w:szCs w:val="28"/>
        </w:rPr>
        <w:t xml:space="preserve"> </w:t>
      </w:r>
      <w:r w:rsidR="00BC1AEE" w:rsidRPr="00920052">
        <w:rPr>
          <w:sz w:val="28"/>
          <w:szCs w:val="28"/>
        </w:rPr>
        <w:t>Универсальным методом послойного анализа является удаление материала образца с помощью ионного распыления.</w:t>
      </w:r>
      <w:r w:rsidR="00D35C05" w:rsidRPr="00920052">
        <w:rPr>
          <w:sz w:val="28"/>
          <w:szCs w:val="28"/>
        </w:rPr>
        <w:t xml:space="preserve"> Ионные пушки О</w:t>
      </w:r>
      <w:r w:rsidR="00863A3B" w:rsidRPr="00920052">
        <w:rPr>
          <w:sz w:val="28"/>
          <w:szCs w:val="28"/>
        </w:rPr>
        <w:t xml:space="preserve">же-спектрометра представляет собой простые электростатические устройства, в которых ионы газа (Ar) возникают вследствие ударной ионизации электронами, эмитироваными термокатодом и ускоренными обычно до энергии 100 кэВ. </w:t>
      </w:r>
      <w:r w:rsidR="00E64031" w:rsidRPr="00920052">
        <w:rPr>
          <w:sz w:val="28"/>
          <w:szCs w:val="28"/>
        </w:rPr>
        <w:t>Положительно заряженные ионы ускоряются до энергии 0,5 - 5 кэВ и фокусируются на образце, создавая область распыления диаметром порядка 1</w:t>
      </w:r>
      <w:r w:rsidR="00CF6A8D" w:rsidRPr="00CF6A8D">
        <w:rPr>
          <w:sz w:val="28"/>
          <w:szCs w:val="28"/>
        </w:rPr>
        <w:t xml:space="preserve"> </w:t>
      </w:r>
      <w:r w:rsidR="00E64031" w:rsidRPr="00920052">
        <w:rPr>
          <w:sz w:val="28"/>
          <w:szCs w:val="28"/>
        </w:rPr>
        <w:t>-</w:t>
      </w:r>
      <w:r w:rsidR="00CF6A8D" w:rsidRPr="00CF6A8D">
        <w:rPr>
          <w:sz w:val="28"/>
          <w:szCs w:val="28"/>
        </w:rPr>
        <w:t xml:space="preserve"> </w:t>
      </w:r>
      <w:r w:rsidR="00FF0BE2" w:rsidRPr="00FF0BE2">
        <w:rPr>
          <w:sz w:val="28"/>
          <w:szCs w:val="28"/>
        </w:rPr>
        <w:t>5</w:t>
      </w:r>
      <w:r w:rsidR="00E64031" w:rsidRPr="00920052">
        <w:rPr>
          <w:sz w:val="28"/>
          <w:szCs w:val="28"/>
        </w:rPr>
        <w:t xml:space="preserve"> мм </w:t>
      </w:r>
      <w:r w:rsidR="00E64031" w:rsidRPr="005A12E6">
        <w:rPr>
          <w:sz w:val="28"/>
          <w:szCs w:val="28"/>
        </w:rPr>
        <w:t>[</w:t>
      </w:r>
      <w:r w:rsidR="005A12E6" w:rsidRPr="005A12E6">
        <w:rPr>
          <w:color w:val="000000"/>
          <w:sz w:val="28"/>
          <w:szCs w:val="28"/>
        </w:rPr>
        <w:t>152</w:t>
      </w:r>
      <w:r w:rsidR="00E64031" w:rsidRPr="005A12E6">
        <w:rPr>
          <w:color w:val="000000"/>
          <w:sz w:val="28"/>
          <w:szCs w:val="28"/>
        </w:rPr>
        <w:t>].</w:t>
      </w:r>
      <w:r w:rsidR="00BE21E6" w:rsidRPr="00920052">
        <w:rPr>
          <w:sz w:val="28"/>
          <w:szCs w:val="28"/>
        </w:rPr>
        <w:t xml:space="preserve"> </w:t>
      </w:r>
      <w:r w:rsidR="00BC1AEE" w:rsidRPr="00920052">
        <w:rPr>
          <w:color w:val="000000"/>
          <w:sz w:val="28"/>
          <w:szCs w:val="28"/>
        </w:rPr>
        <w:t xml:space="preserve">К основным преимуществам послойного анализа, выполненного с помощью </w:t>
      </w:r>
      <w:r w:rsidR="00ED4D1D">
        <w:rPr>
          <w:color w:val="000000"/>
          <w:sz w:val="28"/>
          <w:szCs w:val="28"/>
        </w:rPr>
        <w:t>ОЖЕ-</w:t>
      </w:r>
      <w:r w:rsidR="00B22DED">
        <w:rPr>
          <w:color w:val="000000"/>
          <w:sz w:val="28"/>
          <w:szCs w:val="28"/>
        </w:rPr>
        <w:t>спектрометра</w:t>
      </w:r>
      <w:r w:rsidR="00BC1AEE" w:rsidRPr="00920052">
        <w:rPr>
          <w:color w:val="000000"/>
          <w:sz w:val="28"/>
          <w:szCs w:val="28"/>
        </w:rPr>
        <w:t xml:space="preserve"> </w:t>
      </w:r>
      <w:r w:rsidR="00056115" w:rsidRPr="00920052">
        <w:rPr>
          <w:color w:val="000000"/>
          <w:sz w:val="28"/>
          <w:szCs w:val="28"/>
        </w:rPr>
        <w:t xml:space="preserve">относится: </w:t>
      </w:r>
      <w:r w:rsidR="00E64031" w:rsidRPr="00920052">
        <w:rPr>
          <w:color w:val="000000"/>
          <w:sz w:val="28"/>
          <w:szCs w:val="28"/>
        </w:rPr>
        <w:t>информационная глубина имеет величину порядка 1 нм;</w:t>
      </w:r>
      <w:r w:rsidR="00D35C05" w:rsidRPr="00920052">
        <w:rPr>
          <w:color w:val="000000"/>
          <w:sz w:val="28"/>
          <w:szCs w:val="28"/>
        </w:rPr>
        <w:t xml:space="preserve"> </w:t>
      </w:r>
      <w:r w:rsidR="00E64031" w:rsidRPr="00920052">
        <w:rPr>
          <w:color w:val="000000"/>
          <w:sz w:val="28"/>
          <w:szCs w:val="28"/>
        </w:rPr>
        <w:t>анализ не зависит от интенсивности распыления;</w:t>
      </w:r>
      <w:r w:rsidR="00ED3B9A" w:rsidRPr="00920052">
        <w:rPr>
          <w:color w:val="000000"/>
          <w:sz w:val="28"/>
          <w:szCs w:val="28"/>
        </w:rPr>
        <w:t xml:space="preserve"> </w:t>
      </w:r>
      <w:r w:rsidR="00E64031" w:rsidRPr="00920052">
        <w:rPr>
          <w:color w:val="000000"/>
          <w:sz w:val="28"/>
          <w:szCs w:val="28"/>
        </w:rPr>
        <w:t xml:space="preserve">влияние матрицы на уровень элементной </w:t>
      </w:r>
      <w:r w:rsidR="00E64031" w:rsidRPr="00920052">
        <w:rPr>
          <w:color w:val="000000"/>
          <w:sz w:val="28"/>
          <w:szCs w:val="28"/>
        </w:rPr>
        <w:lastRenderedPageBreak/>
        <w:t>чувствительности мало;</w:t>
      </w:r>
      <w:r w:rsidR="00ED3B9A" w:rsidRPr="00920052">
        <w:rPr>
          <w:color w:val="000000"/>
          <w:sz w:val="28"/>
          <w:szCs w:val="28"/>
        </w:rPr>
        <w:t xml:space="preserve"> </w:t>
      </w:r>
      <w:r w:rsidR="00E64031" w:rsidRPr="00920052">
        <w:rPr>
          <w:color w:val="000000"/>
          <w:sz w:val="28"/>
          <w:szCs w:val="28"/>
        </w:rPr>
        <w:t>анализируемая область мала по сравнению с областью распыления, что минимизирует кратерные краевые эффекты</w:t>
      </w:r>
      <w:r w:rsidR="009F40EF">
        <w:rPr>
          <w:color w:val="000000"/>
          <w:sz w:val="28"/>
          <w:szCs w:val="28"/>
        </w:rPr>
        <w:t xml:space="preserve"> </w:t>
      </w:r>
      <w:r w:rsidR="009F40EF" w:rsidRPr="005A12E6">
        <w:rPr>
          <w:sz w:val="28"/>
          <w:szCs w:val="28"/>
        </w:rPr>
        <w:t>[</w:t>
      </w:r>
      <w:r w:rsidR="009F40EF" w:rsidRPr="005A12E6">
        <w:rPr>
          <w:color w:val="000000"/>
          <w:sz w:val="28"/>
          <w:szCs w:val="28"/>
        </w:rPr>
        <w:t>152].</w:t>
      </w:r>
    </w:p>
    <w:p w14:paraId="25620463" w14:textId="77777777" w:rsidR="00FA6D0A" w:rsidRDefault="00FA6D0A" w:rsidP="00690EF4">
      <w:pPr>
        <w:tabs>
          <w:tab w:val="left" w:pos="3210"/>
        </w:tabs>
        <w:ind w:firstLine="709"/>
        <w:jc w:val="both"/>
        <w:rPr>
          <w:color w:val="000000"/>
          <w:sz w:val="28"/>
          <w:szCs w:val="28"/>
        </w:rPr>
      </w:pPr>
    </w:p>
    <w:p w14:paraId="238DA3F9" w14:textId="12BF3411" w:rsidR="00710FE2" w:rsidRPr="00920052" w:rsidRDefault="00FA6D0A" w:rsidP="009F40EF">
      <w:pPr>
        <w:tabs>
          <w:tab w:val="left" w:pos="3210"/>
        </w:tabs>
        <w:ind w:firstLine="709"/>
        <w:jc w:val="both"/>
        <w:rPr>
          <w:sz w:val="28"/>
          <w:szCs w:val="28"/>
        </w:rPr>
      </w:pPr>
      <w:r w:rsidRPr="0044540D">
        <w:rPr>
          <w:i/>
          <w:color w:val="000000"/>
          <w:sz w:val="28"/>
          <w:szCs w:val="28"/>
        </w:rPr>
        <w:t>Профилометрия</w:t>
      </w:r>
      <w:r w:rsidR="0044540D">
        <w:rPr>
          <w:i/>
          <w:color w:val="000000"/>
          <w:sz w:val="28"/>
          <w:szCs w:val="28"/>
        </w:rPr>
        <w:t xml:space="preserve">. </w:t>
      </w:r>
      <w:r w:rsidR="00477667" w:rsidRPr="00920052">
        <w:rPr>
          <w:color w:val="000000"/>
          <w:sz w:val="28"/>
          <w:szCs w:val="28"/>
        </w:rPr>
        <w:t>Морфология поверхности исследовалась с применением бесконтактного З</w:t>
      </w:r>
      <w:r w:rsidR="00477667" w:rsidRPr="00920052">
        <w:rPr>
          <w:color w:val="000000"/>
          <w:sz w:val="28"/>
          <w:szCs w:val="28"/>
          <w:lang w:val="en-US"/>
        </w:rPr>
        <w:t>D</w:t>
      </w:r>
      <w:r w:rsidR="00477667" w:rsidRPr="00920052">
        <w:rPr>
          <w:color w:val="000000"/>
          <w:sz w:val="28"/>
          <w:szCs w:val="28"/>
        </w:rPr>
        <w:t xml:space="preserve">-профилометра </w:t>
      </w:r>
      <w:r w:rsidR="00477667" w:rsidRPr="00920052">
        <w:rPr>
          <w:color w:val="000000"/>
          <w:sz w:val="28"/>
          <w:szCs w:val="28"/>
          <w:lang w:val="en-US"/>
        </w:rPr>
        <w:t>MICROMEASURE</w:t>
      </w:r>
      <w:r w:rsidR="00477667" w:rsidRPr="00920052">
        <w:rPr>
          <w:color w:val="000000"/>
          <w:sz w:val="28"/>
          <w:szCs w:val="28"/>
        </w:rPr>
        <w:t xml:space="preserve"> 3</w:t>
      </w:r>
      <w:r w:rsidR="00477667" w:rsidRPr="00920052">
        <w:rPr>
          <w:color w:val="000000"/>
          <w:sz w:val="28"/>
          <w:szCs w:val="28"/>
          <w:lang w:val="en-US"/>
        </w:rPr>
        <w:t>D</w:t>
      </w:r>
      <w:r w:rsidR="00D35C05" w:rsidRPr="00920052">
        <w:rPr>
          <w:color w:val="000000"/>
          <w:sz w:val="28"/>
          <w:szCs w:val="28"/>
        </w:rPr>
        <w:t xml:space="preserve"> </w:t>
      </w:r>
      <w:r w:rsidR="00477667" w:rsidRPr="00920052">
        <w:rPr>
          <w:color w:val="000000"/>
          <w:sz w:val="28"/>
          <w:szCs w:val="28"/>
          <w:lang w:val="en-US"/>
        </w:rPr>
        <w:t>station</w:t>
      </w:r>
      <w:r w:rsidR="003B2698">
        <w:rPr>
          <w:color w:val="000000"/>
          <w:sz w:val="28"/>
          <w:szCs w:val="28"/>
        </w:rPr>
        <w:t xml:space="preserve"> (</w:t>
      </w:r>
      <w:r w:rsidR="003B2698" w:rsidRPr="003B2698">
        <w:rPr>
          <w:i/>
          <w:iCs/>
          <w:color w:val="000000"/>
          <w:sz w:val="28"/>
          <w:szCs w:val="28"/>
        </w:rPr>
        <w:t>НИТПУ</w:t>
      </w:r>
      <w:r w:rsidR="003B2698" w:rsidRPr="003B2698">
        <w:rPr>
          <w:bCs/>
          <w:i/>
          <w:color w:val="000000"/>
          <w:sz w:val="28"/>
          <w:szCs w:val="28"/>
        </w:rPr>
        <w:t>, г. Томск, РФ</w:t>
      </w:r>
      <w:r w:rsidR="003B2698">
        <w:rPr>
          <w:bCs/>
          <w:i/>
          <w:color w:val="000000"/>
          <w:sz w:val="28"/>
          <w:szCs w:val="28"/>
        </w:rPr>
        <w:t>)</w:t>
      </w:r>
      <w:r w:rsidR="00477667" w:rsidRPr="00920052">
        <w:rPr>
          <w:color w:val="000000"/>
          <w:sz w:val="28"/>
          <w:szCs w:val="28"/>
        </w:rPr>
        <w:t>.</w:t>
      </w:r>
      <w:r w:rsidR="00FF0BE2" w:rsidRPr="00FF0BE2">
        <w:rPr>
          <w:color w:val="000000"/>
          <w:sz w:val="28"/>
          <w:szCs w:val="28"/>
        </w:rPr>
        <w:t xml:space="preserve"> </w:t>
      </w:r>
      <w:r w:rsidR="00710FE2" w:rsidRPr="00920052">
        <w:rPr>
          <w:sz w:val="28"/>
          <w:szCs w:val="28"/>
        </w:rPr>
        <w:t xml:space="preserve">Данный прибор используется для измерения геометрических линейных величин, из которых формируются профили и топологии поверхности исследуемого образца. </w:t>
      </w:r>
    </w:p>
    <w:p w14:paraId="05368803" w14:textId="77777777" w:rsidR="00710FE2" w:rsidRPr="00920052" w:rsidRDefault="00710FE2" w:rsidP="00690EF4">
      <w:pPr>
        <w:tabs>
          <w:tab w:val="left" w:pos="851"/>
        </w:tabs>
        <w:ind w:firstLine="709"/>
        <w:jc w:val="both"/>
        <w:rPr>
          <w:sz w:val="28"/>
          <w:szCs w:val="28"/>
        </w:rPr>
      </w:pPr>
    </w:p>
    <w:p w14:paraId="180C8FEB" w14:textId="77777777" w:rsidR="00D65C03" w:rsidRDefault="00D65C03" w:rsidP="006B424D">
      <w:pPr>
        <w:pStyle w:val="a4"/>
        <w:numPr>
          <w:ilvl w:val="1"/>
          <w:numId w:val="10"/>
        </w:numPr>
        <w:tabs>
          <w:tab w:val="left" w:pos="851"/>
          <w:tab w:val="left" w:pos="1418"/>
          <w:tab w:val="left" w:pos="1843"/>
          <w:tab w:val="left" w:pos="1985"/>
          <w:tab w:val="left" w:pos="2127"/>
        </w:tabs>
        <w:ind w:left="0" w:firstLine="709"/>
        <w:jc w:val="both"/>
        <w:rPr>
          <w:b/>
          <w:sz w:val="28"/>
          <w:szCs w:val="28"/>
        </w:rPr>
      </w:pPr>
      <w:r w:rsidRPr="00D65C03">
        <w:rPr>
          <w:b/>
          <w:sz w:val="28"/>
          <w:szCs w:val="28"/>
        </w:rPr>
        <w:t>Метод</w:t>
      </w:r>
      <w:r w:rsidR="006A468C">
        <w:rPr>
          <w:b/>
          <w:sz w:val="28"/>
          <w:szCs w:val="28"/>
        </w:rPr>
        <w:t xml:space="preserve">ы </w:t>
      </w:r>
      <w:r w:rsidR="00947F50">
        <w:rPr>
          <w:b/>
          <w:sz w:val="28"/>
          <w:szCs w:val="28"/>
        </w:rPr>
        <w:t xml:space="preserve">исследования </w:t>
      </w:r>
      <w:r w:rsidR="00CF6A8D">
        <w:rPr>
          <w:b/>
          <w:sz w:val="28"/>
          <w:szCs w:val="28"/>
        </w:rPr>
        <w:t>механик</w:t>
      </w:r>
      <w:r w:rsidR="00947F50">
        <w:rPr>
          <w:b/>
          <w:sz w:val="28"/>
          <w:szCs w:val="28"/>
        </w:rPr>
        <w:t>о</w:t>
      </w:r>
      <w:r w:rsidR="00CF6A8D">
        <w:rPr>
          <w:b/>
          <w:sz w:val="28"/>
          <w:szCs w:val="28"/>
        </w:rPr>
        <w:t>-</w:t>
      </w:r>
      <w:r w:rsidRPr="00D65C03">
        <w:rPr>
          <w:b/>
          <w:sz w:val="28"/>
          <w:szCs w:val="28"/>
        </w:rPr>
        <w:t xml:space="preserve">трибологических </w:t>
      </w:r>
      <w:r w:rsidR="00947F50">
        <w:rPr>
          <w:b/>
          <w:sz w:val="28"/>
          <w:szCs w:val="28"/>
        </w:rPr>
        <w:t>свойств покрытий</w:t>
      </w:r>
    </w:p>
    <w:p w14:paraId="34F9E005" w14:textId="77777777" w:rsidR="00D65C03" w:rsidRPr="00D65C03" w:rsidRDefault="00D65C03" w:rsidP="00D65C03">
      <w:pPr>
        <w:pStyle w:val="a4"/>
        <w:tabs>
          <w:tab w:val="left" w:pos="851"/>
          <w:tab w:val="left" w:pos="1418"/>
          <w:tab w:val="left" w:pos="1843"/>
          <w:tab w:val="left" w:pos="1985"/>
          <w:tab w:val="left" w:pos="2127"/>
        </w:tabs>
        <w:ind w:left="709"/>
        <w:jc w:val="both"/>
        <w:rPr>
          <w:b/>
          <w:sz w:val="28"/>
          <w:szCs w:val="28"/>
        </w:rPr>
      </w:pPr>
    </w:p>
    <w:p w14:paraId="7113FBC0" w14:textId="77777777" w:rsidR="00FE1398" w:rsidRDefault="00FE1398" w:rsidP="00690EF4">
      <w:pPr>
        <w:pStyle w:val="a4"/>
        <w:tabs>
          <w:tab w:val="left" w:pos="851"/>
          <w:tab w:val="left" w:pos="1418"/>
          <w:tab w:val="left" w:pos="1843"/>
          <w:tab w:val="left" w:pos="1985"/>
          <w:tab w:val="left" w:pos="2127"/>
        </w:tabs>
        <w:ind w:left="0" w:firstLine="709"/>
        <w:jc w:val="both"/>
        <w:rPr>
          <w:bCs/>
          <w:sz w:val="28"/>
          <w:szCs w:val="28"/>
        </w:rPr>
      </w:pPr>
      <w:r w:rsidRPr="00FE1398">
        <w:rPr>
          <w:bCs/>
          <w:i/>
          <w:sz w:val="28"/>
          <w:szCs w:val="28"/>
        </w:rPr>
        <w:t>Микротвердость.</w:t>
      </w:r>
      <w:r>
        <w:rPr>
          <w:bCs/>
          <w:sz w:val="28"/>
          <w:szCs w:val="28"/>
        </w:rPr>
        <w:t xml:space="preserve"> </w:t>
      </w:r>
      <w:r w:rsidRPr="00FE1398">
        <w:rPr>
          <w:bCs/>
          <w:sz w:val="28"/>
          <w:szCs w:val="28"/>
        </w:rPr>
        <w:t xml:space="preserve">Измерение микротвердости образцов проводили на приборе </w:t>
      </w:r>
      <w:r w:rsidR="00787D9E" w:rsidRPr="00787D9E">
        <w:rPr>
          <w:bCs/>
          <w:sz w:val="28"/>
          <w:szCs w:val="28"/>
        </w:rPr>
        <w:t>Метолаб 502</w:t>
      </w:r>
      <w:r w:rsidR="00F9705C" w:rsidRPr="00787D9E">
        <w:rPr>
          <w:bCs/>
          <w:sz w:val="28"/>
          <w:szCs w:val="28"/>
        </w:rPr>
        <w:t xml:space="preserve"> (</w:t>
      </w:r>
      <w:r w:rsidR="00787D9E" w:rsidRPr="00787D9E">
        <w:rPr>
          <w:bCs/>
          <w:i/>
          <w:sz w:val="28"/>
          <w:szCs w:val="28"/>
        </w:rPr>
        <w:t>Металлаб, Россия</w:t>
      </w:r>
      <w:r w:rsidR="00787D9E">
        <w:rPr>
          <w:bCs/>
          <w:i/>
          <w:sz w:val="28"/>
          <w:szCs w:val="28"/>
        </w:rPr>
        <w:t xml:space="preserve">) </w:t>
      </w:r>
      <w:r w:rsidR="00F9705C" w:rsidRPr="00FE1398">
        <w:rPr>
          <w:bCs/>
          <w:sz w:val="28"/>
          <w:szCs w:val="28"/>
        </w:rPr>
        <w:t>в</w:t>
      </w:r>
      <w:r w:rsidRPr="00FE1398">
        <w:rPr>
          <w:bCs/>
          <w:sz w:val="28"/>
          <w:szCs w:val="28"/>
        </w:rPr>
        <w:t xml:space="preserve"> соответствии с ГОСТ 9450</w:t>
      </w:r>
      <w:r w:rsidR="006E4113">
        <w:rPr>
          <w:bCs/>
          <w:sz w:val="28"/>
          <w:szCs w:val="28"/>
        </w:rPr>
        <w:t>-</w:t>
      </w:r>
      <w:r w:rsidRPr="00FE1398">
        <w:rPr>
          <w:bCs/>
          <w:sz w:val="28"/>
          <w:szCs w:val="28"/>
        </w:rPr>
        <w:t>76, при нагрузк</w:t>
      </w:r>
      <w:r w:rsidR="00FC18B8">
        <w:rPr>
          <w:bCs/>
          <w:sz w:val="28"/>
          <w:szCs w:val="28"/>
        </w:rPr>
        <w:t xml:space="preserve">е </w:t>
      </w:r>
      <w:r w:rsidR="00787D9E">
        <w:rPr>
          <w:bCs/>
          <w:sz w:val="28"/>
          <w:szCs w:val="28"/>
        </w:rPr>
        <w:t>200</w:t>
      </w:r>
      <w:r w:rsidR="00FC18B8">
        <w:rPr>
          <w:bCs/>
          <w:sz w:val="28"/>
          <w:szCs w:val="28"/>
        </w:rPr>
        <w:t xml:space="preserve"> г </w:t>
      </w:r>
      <w:r w:rsidRPr="00FE1398">
        <w:rPr>
          <w:bCs/>
          <w:sz w:val="28"/>
          <w:szCs w:val="28"/>
        </w:rPr>
        <w:t xml:space="preserve">и времени выдержки при этой нагрузке 10 с </w:t>
      </w:r>
      <w:r w:rsidRPr="00AE1B00">
        <w:rPr>
          <w:bCs/>
          <w:sz w:val="28"/>
          <w:szCs w:val="28"/>
        </w:rPr>
        <w:t>[</w:t>
      </w:r>
      <w:r w:rsidR="00AE1B00" w:rsidRPr="00AE1B00">
        <w:rPr>
          <w:bCs/>
          <w:sz w:val="28"/>
          <w:szCs w:val="28"/>
        </w:rPr>
        <w:t>153</w:t>
      </w:r>
      <w:r w:rsidRPr="00AE1B00">
        <w:rPr>
          <w:bCs/>
          <w:sz w:val="28"/>
          <w:szCs w:val="28"/>
        </w:rPr>
        <w:t>].</w:t>
      </w:r>
      <w:r w:rsidRPr="00FE1398">
        <w:rPr>
          <w:bCs/>
          <w:sz w:val="28"/>
          <w:szCs w:val="28"/>
        </w:rPr>
        <w:t xml:space="preserve"> </w:t>
      </w:r>
    </w:p>
    <w:p w14:paraId="26ADF015" w14:textId="77777777" w:rsidR="00D046DF" w:rsidRDefault="00D046DF" w:rsidP="00690EF4">
      <w:pPr>
        <w:pStyle w:val="a4"/>
        <w:tabs>
          <w:tab w:val="left" w:pos="851"/>
          <w:tab w:val="left" w:pos="1418"/>
          <w:tab w:val="left" w:pos="1843"/>
          <w:tab w:val="left" w:pos="1985"/>
          <w:tab w:val="left" w:pos="2127"/>
        </w:tabs>
        <w:ind w:left="0" w:firstLine="709"/>
        <w:jc w:val="both"/>
        <w:rPr>
          <w:bCs/>
          <w:sz w:val="28"/>
          <w:szCs w:val="28"/>
        </w:rPr>
      </w:pPr>
      <w:r w:rsidRPr="00D046DF">
        <w:rPr>
          <w:bCs/>
          <w:sz w:val="28"/>
          <w:szCs w:val="28"/>
        </w:rPr>
        <w:t>Метод заключается в нанесении на испытуемую поверхность образца под действием статической нагрузки (</w:t>
      </w:r>
      <w:r>
        <w:rPr>
          <w:bCs/>
          <w:sz w:val="28"/>
          <w:szCs w:val="28"/>
        </w:rPr>
        <w:t>1</w:t>
      </w:r>
      <w:r w:rsidRPr="00D046DF">
        <w:rPr>
          <w:bCs/>
          <w:sz w:val="28"/>
          <w:szCs w:val="28"/>
        </w:rPr>
        <w:t>00 г), приложенной к алмазному наконечнику в течение 10 секунд. После снятия нагрузки и измерения параметров полученного отпечатка для четырехгранной пирамиды с квадратным основанием значения микротвердости определяли по формуле:</w:t>
      </w:r>
    </w:p>
    <w:p w14:paraId="79E02EDE" w14:textId="77777777" w:rsidR="00D046DF" w:rsidRDefault="00D046DF" w:rsidP="00690EF4">
      <w:pPr>
        <w:pStyle w:val="a4"/>
        <w:tabs>
          <w:tab w:val="left" w:pos="851"/>
          <w:tab w:val="left" w:pos="1418"/>
          <w:tab w:val="left" w:pos="1843"/>
          <w:tab w:val="left" w:pos="1985"/>
          <w:tab w:val="left" w:pos="2127"/>
        </w:tabs>
        <w:ind w:left="0" w:firstLine="709"/>
        <w:jc w:val="both"/>
        <w:rPr>
          <w:bCs/>
          <w:sz w:val="28"/>
          <w:szCs w:val="28"/>
        </w:rPr>
      </w:pPr>
    </w:p>
    <w:p w14:paraId="2872E14D" w14:textId="77777777" w:rsidR="006E57C3" w:rsidRPr="00920052" w:rsidRDefault="006E57C3" w:rsidP="00690EF4">
      <w:pPr>
        <w:ind w:firstLine="3828"/>
        <w:jc w:val="center"/>
        <w:rPr>
          <w:position w:val="-30"/>
          <w:sz w:val="28"/>
          <w:szCs w:val="28"/>
        </w:rPr>
      </w:pPr>
      <m:oMath>
        <m:r>
          <w:rPr>
            <w:rFonts w:ascii="Cambria Math" w:hAnsi="Cambria Math"/>
            <w:sz w:val="28"/>
            <w:szCs w:val="28"/>
          </w:rPr>
          <m:t>H</m:t>
        </m:r>
        <m:r>
          <w:rPr>
            <w:rFonts w:ascii="Cambria Math" w:hAnsi="Cambria Math"/>
            <w:sz w:val="28"/>
            <w:szCs w:val="28"/>
            <w:lang w:val="en-US"/>
          </w:rPr>
          <m:t>V</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1.854×P</m:t>
            </m:r>
          </m:num>
          <m:den>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den>
        </m:f>
      </m:oMath>
      <w:r w:rsidRPr="00920052">
        <w:rPr>
          <w:position w:val="-30"/>
          <w:sz w:val="28"/>
          <w:szCs w:val="28"/>
        </w:rPr>
        <w:t xml:space="preserve"> </w:t>
      </w:r>
      <w:r w:rsidRPr="00353CCB">
        <w:rPr>
          <w:position w:val="-30"/>
          <w:sz w:val="28"/>
          <w:szCs w:val="28"/>
        </w:rPr>
        <w:t xml:space="preserve">                                     </w:t>
      </w:r>
      <w:r w:rsidRPr="00920052">
        <w:rPr>
          <w:position w:val="-30"/>
          <w:sz w:val="28"/>
          <w:szCs w:val="28"/>
        </w:rPr>
        <w:t>(2.</w:t>
      </w:r>
      <w:r w:rsidR="000972E9">
        <w:rPr>
          <w:position w:val="-30"/>
          <w:sz w:val="28"/>
          <w:szCs w:val="28"/>
        </w:rPr>
        <w:t>1</w:t>
      </w:r>
      <w:r w:rsidRPr="00920052">
        <w:rPr>
          <w:position w:val="-30"/>
          <w:sz w:val="28"/>
          <w:szCs w:val="28"/>
        </w:rPr>
        <w:t>)</w:t>
      </w:r>
    </w:p>
    <w:p w14:paraId="5A3A1B1E" w14:textId="77777777" w:rsidR="00D046DF" w:rsidRPr="006E57C3" w:rsidRDefault="00D046DF" w:rsidP="00690EF4">
      <w:pPr>
        <w:pStyle w:val="a4"/>
        <w:tabs>
          <w:tab w:val="left" w:pos="851"/>
          <w:tab w:val="left" w:pos="1418"/>
          <w:tab w:val="left" w:pos="1843"/>
          <w:tab w:val="left" w:pos="1985"/>
          <w:tab w:val="left" w:pos="2127"/>
        </w:tabs>
        <w:ind w:left="0" w:firstLine="709"/>
        <w:jc w:val="center"/>
        <w:rPr>
          <w:bCs/>
          <w:sz w:val="28"/>
          <w:szCs w:val="28"/>
        </w:rPr>
      </w:pPr>
    </w:p>
    <w:p w14:paraId="022F2711" w14:textId="77777777" w:rsidR="00D046DF" w:rsidRDefault="00D046DF" w:rsidP="00690EF4">
      <w:pPr>
        <w:pStyle w:val="a4"/>
        <w:tabs>
          <w:tab w:val="left" w:pos="851"/>
          <w:tab w:val="left" w:pos="1418"/>
          <w:tab w:val="left" w:pos="1843"/>
          <w:tab w:val="left" w:pos="1985"/>
          <w:tab w:val="left" w:pos="2127"/>
        </w:tabs>
        <w:ind w:left="0" w:firstLine="709"/>
        <w:jc w:val="both"/>
        <w:rPr>
          <w:bCs/>
          <w:sz w:val="28"/>
          <w:szCs w:val="28"/>
        </w:rPr>
      </w:pPr>
      <w:r w:rsidRPr="00D046DF">
        <w:rPr>
          <w:bCs/>
          <w:sz w:val="28"/>
          <w:szCs w:val="28"/>
        </w:rPr>
        <w:t>где P - нормальная нагрузка, приложенная к алмазному наконечнику, H;</w:t>
      </w:r>
    </w:p>
    <w:p w14:paraId="65FA707E" w14:textId="77777777" w:rsidR="00D046DF" w:rsidRDefault="00D046DF" w:rsidP="00690EF4">
      <w:pPr>
        <w:pStyle w:val="a4"/>
        <w:tabs>
          <w:tab w:val="left" w:pos="851"/>
          <w:tab w:val="left" w:pos="1418"/>
          <w:tab w:val="left" w:pos="1843"/>
          <w:tab w:val="left" w:pos="1985"/>
          <w:tab w:val="left" w:pos="2127"/>
        </w:tabs>
        <w:ind w:left="0" w:firstLine="709"/>
        <w:jc w:val="both"/>
        <w:rPr>
          <w:bCs/>
          <w:sz w:val="28"/>
          <w:szCs w:val="28"/>
        </w:rPr>
      </w:pPr>
      <w:r w:rsidRPr="00D046DF">
        <w:rPr>
          <w:bCs/>
          <w:sz w:val="28"/>
          <w:szCs w:val="28"/>
        </w:rPr>
        <w:t>S - условная площадь боковой поверхности полученного отпечатка, мм</w:t>
      </w:r>
      <w:r w:rsidRPr="00D046DF">
        <w:rPr>
          <w:bCs/>
          <w:sz w:val="28"/>
          <w:szCs w:val="28"/>
          <w:vertAlign w:val="superscript"/>
        </w:rPr>
        <w:t>2</w:t>
      </w:r>
      <w:r w:rsidRPr="00D046DF">
        <w:rPr>
          <w:bCs/>
          <w:sz w:val="28"/>
          <w:szCs w:val="28"/>
        </w:rPr>
        <w:t xml:space="preserve">; </w:t>
      </w:r>
    </w:p>
    <w:p w14:paraId="53BA9041" w14:textId="77777777" w:rsidR="00D046DF" w:rsidRDefault="00D046DF" w:rsidP="00690EF4">
      <w:pPr>
        <w:pStyle w:val="a4"/>
        <w:tabs>
          <w:tab w:val="left" w:pos="851"/>
          <w:tab w:val="left" w:pos="1418"/>
          <w:tab w:val="left" w:pos="1843"/>
          <w:tab w:val="left" w:pos="1985"/>
          <w:tab w:val="left" w:pos="2127"/>
        </w:tabs>
        <w:ind w:left="0" w:firstLine="709"/>
        <w:jc w:val="both"/>
        <w:rPr>
          <w:bCs/>
          <w:sz w:val="28"/>
          <w:szCs w:val="28"/>
        </w:rPr>
      </w:pPr>
      <w:r w:rsidRPr="00D046DF">
        <w:rPr>
          <w:bCs/>
          <w:sz w:val="28"/>
          <w:szCs w:val="28"/>
        </w:rPr>
        <w:t>d - среднее арифметическое длины обеих диагоналей квадратного отпечатка, мм.</w:t>
      </w:r>
    </w:p>
    <w:p w14:paraId="373CEF78" w14:textId="77777777" w:rsidR="00B3694A" w:rsidRDefault="00B3694A" w:rsidP="00690EF4">
      <w:pPr>
        <w:pStyle w:val="a4"/>
        <w:tabs>
          <w:tab w:val="left" w:pos="851"/>
          <w:tab w:val="left" w:pos="1418"/>
          <w:tab w:val="left" w:pos="1843"/>
          <w:tab w:val="left" w:pos="1985"/>
          <w:tab w:val="left" w:pos="2127"/>
        </w:tabs>
        <w:ind w:left="0" w:firstLine="709"/>
        <w:jc w:val="both"/>
        <w:rPr>
          <w:bCs/>
          <w:sz w:val="28"/>
          <w:szCs w:val="28"/>
        </w:rPr>
      </w:pPr>
    </w:p>
    <w:p w14:paraId="37BBB0FA" w14:textId="77777777" w:rsidR="005B452B" w:rsidRPr="00920052" w:rsidRDefault="00122F61" w:rsidP="00690EF4">
      <w:pPr>
        <w:pStyle w:val="a4"/>
        <w:tabs>
          <w:tab w:val="left" w:pos="851"/>
          <w:tab w:val="left" w:pos="1418"/>
          <w:tab w:val="left" w:pos="1843"/>
          <w:tab w:val="left" w:pos="1985"/>
          <w:tab w:val="left" w:pos="2127"/>
        </w:tabs>
        <w:ind w:left="0" w:firstLine="709"/>
        <w:jc w:val="both"/>
        <w:rPr>
          <w:i/>
          <w:sz w:val="28"/>
          <w:szCs w:val="28"/>
        </w:rPr>
      </w:pPr>
      <w:r w:rsidRPr="00920052">
        <w:rPr>
          <w:bCs/>
          <w:i/>
          <w:sz w:val="28"/>
          <w:szCs w:val="28"/>
        </w:rPr>
        <w:t>Наноин</w:t>
      </w:r>
      <w:r w:rsidR="00D54CC0" w:rsidRPr="00920052">
        <w:rPr>
          <w:bCs/>
          <w:i/>
          <w:sz w:val="28"/>
          <w:szCs w:val="28"/>
        </w:rPr>
        <w:t>д</w:t>
      </w:r>
      <w:r w:rsidRPr="00920052">
        <w:rPr>
          <w:bCs/>
          <w:i/>
          <w:sz w:val="28"/>
          <w:szCs w:val="28"/>
        </w:rPr>
        <w:t>ентирование</w:t>
      </w:r>
      <w:r w:rsidR="001F5C8A" w:rsidRPr="00920052">
        <w:rPr>
          <w:i/>
          <w:sz w:val="28"/>
          <w:szCs w:val="28"/>
        </w:rPr>
        <w:t xml:space="preserve">. </w:t>
      </w:r>
      <w:r w:rsidR="00461865" w:rsidRPr="00920052">
        <w:rPr>
          <w:bCs/>
          <w:sz w:val="28"/>
          <w:szCs w:val="28"/>
        </w:rPr>
        <w:t>Для измерения</w:t>
      </w:r>
      <w:r w:rsidR="00393A5E" w:rsidRPr="00920052">
        <w:rPr>
          <w:bCs/>
          <w:sz w:val="28"/>
          <w:szCs w:val="28"/>
        </w:rPr>
        <w:t xml:space="preserve"> твердости</w:t>
      </w:r>
      <w:r w:rsidR="00F34458" w:rsidRPr="00920052">
        <w:rPr>
          <w:bCs/>
          <w:sz w:val="28"/>
          <w:szCs w:val="28"/>
        </w:rPr>
        <w:t xml:space="preserve"> и модуля упругости</w:t>
      </w:r>
      <w:r w:rsidR="00FC18B8">
        <w:rPr>
          <w:bCs/>
          <w:sz w:val="28"/>
          <w:szCs w:val="28"/>
        </w:rPr>
        <w:t xml:space="preserve"> </w:t>
      </w:r>
      <w:r w:rsidR="00393A5E" w:rsidRPr="00920052">
        <w:rPr>
          <w:bCs/>
          <w:sz w:val="28"/>
          <w:szCs w:val="28"/>
        </w:rPr>
        <w:t xml:space="preserve">покрытий </w:t>
      </w:r>
      <w:r w:rsidR="00461865" w:rsidRPr="00920052">
        <w:rPr>
          <w:bCs/>
          <w:sz w:val="28"/>
          <w:szCs w:val="28"/>
        </w:rPr>
        <w:t>использовался нанотвердомер</w:t>
      </w:r>
      <w:r w:rsidR="00ED3B9A" w:rsidRPr="00920052">
        <w:rPr>
          <w:bCs/>
          <w:sz w:val="28"/>
          <w:szCs w:val="28"/>
        </w:rPr>
        <w:t xml:space="preserve"> </w:t>
      </w:r>
      <w:r w:rsidR="00644779" w:rsidRPr="00644779">
        <w:rPr>
          <w:bCs/>
          <w:sz w:val="28"/>
          <w:szCs w:val="28"/>
        </w:rPr>
        <w:t>НаноСкан-4DКомпакт</w:t>
      </w:r>
      <w:r w:rsidR="00F9705C">
        <w:rPr>
          <w:bCs/>
          <w:sz w:val="28"/>
          <w:szCs w:val="28"/>
        </w:rPr>
        <w:t xml:space="preserve"> </w:t>
      </w:r>
      <w:r w:rsidR="00F9705C" w:rsidRPr="00F9705C">
        <w:rPr>
          <w:bCs/>
          <w:i/>
          <w:sz w:val="28"/>
          <w:szCs w:val="28"/>
        </w:rPr>
        <w:t>(</w:t>
      </w:r>
      <w:r w:rsidR="00F9705C" w:rsidRPr="00F9705C">
        <w:rPr>
          <w:bCs/>
          <w:i/>
          <w:sz w:val="28"/>
          <w:szCs w:val="28"/>
          <w:lang w:val="en-US"/>
        </w:rPr>
        <w:t>FSBI</w:t>
      </w:r>
      <w:r w:rsidR="00F9705C" w:rsidRPr="00F9705C">
        <w:rPr>
          <w:bCs/>
          <w:i/>
          <w:sz w:val="28"/>
          <w:szCs w:val="28"/>
        </w:rPr>
        <w:t xml:space="preserve"> </w:t>
      </w:r>
      <w:r w:rsidR="00F9705C" w:rsidRPr="00F9705C">
        <w:rPr>
          <w:bCs/>
          <w:i/>
          <w:sz w:val="28"/>
          <w:szCs w:val="28"/>
          <w:lang w:val="en-US"/>
        </w:rPr>
        <w:t>TISNCM</w:t>
      </w:r>
      <w:r w:rsidR="00F9705C" w:rsidRPr="00F9705C">
        <w:rPr>
          <w:bCs/>
          <w:i/>
          <w:sz w:val="28"/>
          <w:szCs w:val="28"/>
        </w:rPr>
        <w:t xml:space="preserve">, </w:t>
      </w:r>
      <w:r w:rsidR="00FC18B8" w:rsidRPr="00787D9E">
        <w:rPr>
          <w:bCs/>
          <w:i/>
          <w:sz w:val="28"/>
          <w:szCs w:val="28"/>
        </w:rPr>
        <w:t>Россия</w:t>
      </w:r>
      <w:r w:rsidR="00F9705C" w:rsidRPr="00F9705C">
        <w:rPr>
          <w:bCs/>
          <w:i/>
          <w:sz w:val="28"/>
          <w:szCs w:val="28"/>
        </w:rPr>
        <w:t>)</w:t>
      </w:r>
      <w:r w:rsidR="00393A5E" w:rsidRPr="00F9705C">
        <w:rPr>
          <w:i/>
          <w:sz w:val="28"/>
          <w:szCs w:val="28"/>
        </w:rPr>
        <w:t>.</w:t>
      </w:r>
      <w:r w:rsidR="00644779">
        <w:rPr>
          <w:sz w:val="28"/>
          <w:szCs w:val="28"/>
        </w:rPr>
        <w:t xml:space="preserve"> </w:t>
      </w:r>
      <w:r w:rsidRPr="00920052">
        <w:rPr>
          <w:sz w:val="28"/>
          <w:szCs w:val="28"/>
        </w:rPr>
        <w:t xml:space="preserve">Метод наноиндентирования заключается во вдавливании индентора с алмазным наконечником, с действующей на него нагрузкой, в приповерхностный слой и определения толщины этого </w:t>
      </w:r>
      <w:r w:rsidR="00FC18B8" w:rsidRPr="00920052">
        <w:rPr>
          <w:sz w:val="28"/>
          <w:szCs w:val="28"/>
        </w:rPr>
        <w:t>слоя, с</w:t>
      </w:r>
      <w:r w:rsidRPr="00920052">
        <w:rPr>
          <w:sz w:val="28"/>
          <w:szCs w:val="28"/>
        </w:rPr>
        <w:t xml:space="preserve"> помощью программного обеспечения нанотведомера. Прежде, чем индентор начинает опускаться на поверхность материала, задается нагрузка, с которой он будет давить на образец. После того как величина нагрузки достигает максимального значения, индентор начинает разгружаться, то есть нагрузка, действующая на него, постепенно сводится к нулю, а он сам возвращается в свое исходное положение.</w:t>
      </w:r>
      <w:r w:rsidR="005B452B" w:rsidRPr="00920052">
        <w:rPr>
          <w:sz w:val="28"/>
          <w:szCs w:val="28"/>
        </w:rPr>
        <w:t xml:space="preserve"> Таким образом, получают кривую разгружения, </w:t>
      </w:r>
      <w:r w:rsidR="007F157D" w:rsidRPr="00920052">
        <w:rPr>
          <w:sz w:val="28"/>
          <w:szCs w:val="28"/>
        </w:rPr>
        <w:t>вследствие</w:t>
      </w:r>
      <w:r w:rsidR="005B452B" w:rsidRPr="00920052">
        <w:rPr>
          <w:sz w:val="28"/>
          <w:szCs w:val="28"/>
        </w:rPr>
        <w:t xml:space="preserve"> того, что при индентации образец деформируется упруго – эластично (то есть материал из-под индентора в свое прежнее положение возвращается не до конца).</w:t>
      </w:r>
    </w:p>
    <w:p w14:paraId="40CA40BF" w14:textId="77777777" w:rsidR="007F157D" w:rsidRPr="00920052" w:rsidRDefault="007F157D" w:rsidP="00690EF4">
      <w:pPr>
        <w:ind w:firstLine="709"/>
        <w:jc w:val="center"/>
        <w:rPr>
          <w:sz w:val="28"/>
          <w:szCs w:val="28"/>
        </w:rPr>
      </w:pPr>
    </w:p>
    <w:p w14:paraId="2A22AF30" w14:textId="77777777" w:rsidR="009C1D7F" w:rsidRPr="00920052" w:rsidRDefault="006F05C8" w:rsidP="00690EF4">
      <w:pPr>
        <w:pStyle w:val="a4"/>
        <w:tabs>
          <w:tab w:val="left" w:pos="1418"/>
          <w:tab w:val="left" w:pos="1843"/>
          <w:tab w:val="left" w:pos="1985"/>
          <w:tab w:val="left" w:pos="2127"/>
        </w:tabs>
        <w:ind w:left="0" w:firstLine="709"/>
        <w:jc w:val="both"/>
        <w:rPr>
          <w:i/>
          <w:sz w:val="28"/>
          <w:szCs w:val="28"/>
        </w:rPr>
      </w:pPr>
      <w:r w:rsidRPr="00E16C99">
        <w:rPr>
          <w:i/>
          <w:sz w:val="28"/>
          <w:szCs w:val="28"/>
        </w:rPr>
        <w:t>Скретч</w:t>
      </w:r>
      <w:r w:rsidR="00FC18B8" w:rsidRPr="00E16C99">
        <w:rPr>
          <w:i/>
          <w:sz w:val="28"/>
          <w:szCs w:val="28"/>
        </w:rPr>
        <w:t>-</w:t>
      </w:r>
      <w:r w:rsidRPr="00E16C99">
        <w:rPr>
          <w:i/>
          <w:sz w:val="28"/>
          <w:szCs w:val="28"/>
        </w:rPr>
        <w:t>тестирование</w:t>
      </w:r>
      <w:r w:rsidR="00FC18B8">
        <w:rPr>
          <w:i/>
          <w:sz w:val="28"/>
          <w:szCs w:val="28"/>
        </w:rPr>
        <w:t xml:space="preserve"> (</w:t>
      </w:r>
      <w:r w:rsidR="00FC18B8" w:rsidRPr="00FC18B8">
        <w:rPr>
          <w:i/>
          <w:sz w:val="28"/>
          <w:szCs w:val="28"/>
        </w:rPr>
        <w:t>метод измерительного царапания)</w:t>
      </w:r>
      <w:r w:rsidR="00FC18B8">
        <w:rPr>
          <w:i/>
          <w:sz w:val="28"/>
          <w:szCs w:val="28"/>
        </w:rPr>
        <w:t xml:space="preserve"> </w:t>
      </w:r>
      <w:r w:rsidR="00FC18B8" w:rsidRPr="00FC18B8">
        <w:rPr>
          <w:sz w:val="28"/>
          <w:szCs w:val="28"/>
        </w:rPr>
        <w:t xml:space="preserve">позволяет получать такие характеристики материала и покрытия, как адгезия и когезиия </w:t>
      </w:r>
      <w:r w:rsidR="00FC18B8" w:rsidRPr="00FC18B8">
        <w:rPr>
          <w:sz w:val="28"/>
          <w:szCs w:val="28"/>
        </w:rPr>
        <w:lastRenderedPageBreak/>
        <w:t>покрытия, устойчивость и сопротивление к царапанию, коэффициент трения.</w:t>
      </w:r>
      <w:r w:rsidR="001F5C8A" w:rsidRPr="00920052">
        <w:rPr>
          <w:i/>
          <w:sz w:val="28"/>
          <w:szCs w:val="28"/>
        </w:rPr>
        <w:t xml:space="preserve"> </w:t>
      </w:r>
      <w:r w:rsidR="009F176F" w:rsidRPr="00920052">
        <w:rPr>
          <w:sz w:val="28"/>
          <w:szCs w:val="28"/>
        </w:rPr>
        <w:t xml:space="preserve">Измерительная установка CSEM Micro Scratch Tester </w:t>
      </w:r>
      <w:r w:rsidR="00F9705C" w:rsidRPr="00F9705C">
        <w:rPr>
          <w:sz w:val="28"/>
          <w:szCs w:val="28"/>
        </w:rPr>
        <w:t>(</w:t>
      </w:r>
      <w:r w:rsidR="00FC18B8" w:rsidRPr="00FC18B8">
        <w:rPr>
          <w:i/>
          <w:sz w:val="28"/>
          <w:szCs w:val="28"/>
        </w:rPr>
        <w:t>Невшатель, Швейцария</w:t>
      </w:r>
      <w:r w:rsidR="00FC18B8">
        <w:rPr>
          <w:i/>
          <w:sz w:val="28"/>
          <w:szCs w:val="28"/>
        </w:rPr>
        <w:t xml:space="preserve">) </w:t>
      </w:r>
      <w:r w:rsidR="009C3F48" w:rsidRPr="00920052">
        <w:rPr>
          <w:sz w:val="28"/>
          <w:szCs w:val="28"/>
        </w:rPr>
        <w:t>использовался</w:t>
      </w:r>
      <w:r w:rsidR="009F176F" w:rsidRPr="00920052">
        <w:rPr>
          <w:sz w:val="28"/>
          <w:szCs w:val="28"/>
        </w:rPr>
        <w:t xml:space="preserve"> для исследования адгезионных характеристик покрытий</w:t>
      </w:r>
      <w:r w:rsidR="009C3F48" w:rsidRPr="00920052">
        <w:rPr>
          <w:sz w:val="28"/>
          <w:szCs w:val="28"/>
        </w:rPr>
        <w:t xml:space="preserve"> методом “царапания”</w:t>
      </w:r>
      <w:r w:rsidR="003B2698">
        <w:rPr>
          <w:sz w:val="28"/>
          <w:szCs w:val="28"/>
        </w:rPr>
        <w:t xml:space="preserve"> (</w:t>
      </w:r>
      <w:r w:rsidR="003B2698" w:rsidRPr="003B2698">
        <w:rPr>
          <w:i/>
          <w:iCs/>
          <w:sz w:val="28"/>
          <w:szCs w:val="28"/>
        </w:rPr>
        <w:t>НИТПУ</w:t>
      </w:r>
      <w:r w:rsidR="003B2698" w:rsidRPr="003B2698">
        <w:rPr>
          <w:bCs/>
          <w:i/>
          <w:sz w:val="28"/>
          <w:szCs w:val="28"/>
        </w:rPr>
        <w:t>, г. Томск, РФ</w:t>
      </w:r>
      <w:r w:rsidR="003B2698">
        <w:rPr>
          <w:bCs/>
          <w:i/>
          <w:sz w:val="28"/>
          <w:szCs w:val="28"/>
        </w:rPr>
        <w:t>).</w:t>
      </w:r>
      <w:r w:rsidR="00CC153B" w:rsidRPr="00920052">
        <w:rPr>
          <w:sz w:val="28"/>
          <w:szCs w:val="28"/>
        </w:rPr>
        <w:t xml:space="preserve"> </w:t>
      </w:r>
      <w:r w:rsidR="009C1D7F" w:rsidRPr="00920052">
        <w:rPr>
          <w:sz w:val="28"/>
          <w:szCs w:val="28"/>
        </w:rPr>
        <w:t xml:space="preserve">На поверхности исследуемой системы (покрытие-подложка) </w:t>
      </w:r>
      <w:r w:rsidR="00FC18B8" w:rsidRPr="00920052">
        <w:rPr>
          <w:sz w:val="28"/>
          <w:szCs w:val="28"/>
        </w:rPr>
        <w:t>специальным индентором</w:t>
      </w:r>
      <w:r w:rsidR="009C1D7F" w:rsidRPr="00920052">
        <w:rPr>
          <w:sz w:val="28"/>
          <w:szCs w:val="28"/>
        </w:rPr>
        <w:t xml:space="preserve"> с некоторой постоянной скоростью наносится царапина. Причем во время процесса на индентор действует линейно</w:t>
      </w:r>
      <w:r w:rsidR="00781C68" w:rsidRPr="00920052">
        <w:rPr>
          <w:sz w:val="28"/>
          <w:szCs w:val="28"/>
        </w:rPr>
        <w:t xml:space="preserve"> </w:t>
      </w:r>
      <w:r w:rsidR="009C1D7F" w:rsidRPr="00920052">
        <w:rPr>
          <w:sz w:val="28"/>
          <w:szCs w:val="28"/>
        </w:rPr>
        <w:t xml:space="preserve">возрастающая сила (сила нагружения).  Деформация в исследуемой системе за счет вдавливания индентора приводит к возникновению упругой силы, которая может привести к разрушению адгезионных связей в исследуемой системе и является в данной методике нормальной силой отрыва. При увеличении глубины проникновения индентора увеличивается площадь его контакта с поверхностью исследуемой системы, что в совокупности с равномерным движением приводит к увеличению силы трения в месте контакта, которая выступает в данной методике тангенциальной силой отрыва. Совокупность этих сил и определяет возможность разрушения адгезионных сил данной методикой. </w:t>
      </w:r>
    </w:p>
    <w:p w14:paraId="11042B5D" w14:textId="77777777" w:rsidR="00B3694A" w:rsidRDefault="00B3694A" w:rsidP="00690EF4">
      <w:pPr>
        <w:ind w:firstLine="709"/>
        <w:jc w:val="both"/>
        <w:rPr>
          <w:rFonts w:eastAsia="Batang"/>
          <w:sz w:val="28"/>
          <w:szCs w:val="28"/>
          <w:lang w:eastAsia="ko-KR"/>
        </w:rPr>
      </w:pPr>
    </w:p>
    <w:p w14:paraId="68003931" w14:textId="503E9B5C" w:rsidR="00656CCC" w:rsidRPr="00D11127" w:rsidRDefault="00656CCC" w:rsidP="00690EF4">
      <w:pPr>
        <w:pStyle w:val="a4"/>
        <w:tabs>
          <w:tab w:val="left" w:pos="851"/>
          <w:tab w:val="left" w:pos="1418"/>
          <w:tab w:val="left" w:pos="1843"/>
          <w:tab w:val="left" w:pos="1985"/>
          <w:tab w:val="left" w:pos="2127"/>
        </w:tabs>
        <w:ind w:left="0" w:firstLine="709"/>
        <w:jc w:val="both"/>
        <w:rPr>
          <w:sz w:val="28"/>
          <w:szCs w:val="28"/>
        </w:rPr>
      </w:pPr>
      <w:bookmarkStart w:id="26" w:name="_Hlk67694705"/>
      <w:r w:rsidRPr="00920052">
        <w:rPr>
          <w:bCs/>
          <w:i/>
          <w:sz w:val="28"/>
          <w:szCs w:val="28"/>
        </w:rPr>
        <w:t>Трибологическ</w:t>
      </w:r>
      <w:r w:rsidR="00CF6A8D">
        <w:rPr>
          <w:bCs/>
          <w:i/>
          <w:sz w:val="28"/>
          <w:szCs w:val="28"/>
        </w:rPr>
        <w:t>ое</w:t>
      </w:r>
      <w:r w:rsidRPr="00920052">
        <w:rPr>
          <w:bCs/>
          <w:i/>
          <w:sz w:val="28"/>
          <w:szCs w:val="28"/>
        </w:rPr>
        <w:t xml:space="preserve"> испытания</w:t>
      </w:r>
      <w:bookmarkEnd w:id="26"/>
      <w:r w:rsidR="00CF6A8D">
        <w:rPr>
          <w:bCs/>
          <w:i/>
          <w:sz w:val="28"/>
          <w:szCs w:val="28"/>
        </w:rPr>
        <w:t xml:space="preserve"> по схеме «шар-диск»</w:t>
      </w:r>
      <w:r w:rsidRPr="00920052">
        <w:rPr>
          <w:i/>
          <w:sz w:val="28"/>
          <w:szCs w:val="28"/>
        </w:rPr>
        <w:t xml:space="preserve">. </w:t>
      </w:r>
      <w:bookmarkStart w:id="27" w:name="_Hlk99391804"/>
      <w:r w:rsidR="00FE1398" w:rsidRPr="00FE1398">
        <w:rPr>
          <w:bCs/>
          <w:color w:val="000000"/>
          <w:sz w:val="28"/>
          <w:szCs w:val="28"/>
        </w:rPr>
        <w:t>Трибологические</w:t>
      </w:r>
      <w:r w:rsidR="00FE1398" w:rsidRPr="00FE1398">
        <w:rPr>
          <w:bCs/>
          <w:color w:val="000000"/>
          <w:sz w:val="28"/>
          <w:szCs w:val="28"/>
          <w:lang w:val="kk-KZ"/>
        </w:rPr>
        <w:t xml:space="preserve"> </w:t>
      </w:r>
      <w:r w:rsidR="00FE1398" w:rsidRPr="00FE1398">
        <w:rPr>
          <w:bCs/>
          <w:color w:val="000000"/>
          <w:sz w:val="28"/>
          <w:szCs w:val="28"/>
        </w:rPr>
        <w:t xml:space="preserve">испытания на трение скольжения проводили на трибометре </w:t>
      </w:r>
      <w:r w:rsidR="00FE1398" w:rsidRPr="00FE1398">
        <w:rPr>
          <w:bCs/>
          <w:color w:val="000000"/>
          <w:sz w:val="28"/>
          <w:szCs w:val="28"/>
          <w:lang w:val="en-US"/>
        </w:rPr>
        <w:t>TRB</w:t>
      </w:r>
      <w:r w:rsidR="00FE1398" w:rsidRPr="00FE1398">
        <w:rPr>
          <w:bCs/>
          <w:color w:val="000000"/>
          <w:sz w:val="28"/>
          <w:szCs w:val="28"/>
          <w:vertAlign w:val="superscript"/>
        </w:rPr>
        <w:t>3</w:t>
      </w:r>
      <w:r w:rsidR="00FE1398" w:rsidRPr="00FE1398">
        <w:rPr>
          <w:bCs/>
          <w:color w:val="000000"/>
          <w:sz w:val="28"/>
          <w:szCs w:val="28"/>
        </w:rPr>
        <w:t xml:space="preserve"> </w:t>
      </w:r>
      <w:r w:rsidR="00F9705C" w:rsidRPr="00F9705C">
        <w:rPr>
          <w:bCs/>
          <w:color w:val="000000"/>
          <w:sz w:val="28"/>
          <w:szCs w:val="28"/>
        </w:rPr>
        <w:t>(</w:t>
      </w:r>
      <w:r w:rsidR="00F9705C" w:rsidRPr="00F9705C">
        <w:rPr>
          <w:bCs/>
          <w:i/>
          <w:color w:val="000000"/>
          <w:sz w:val="28"/>
          <w:szCs w:val="28"/>
          <w:lang w:val="en-US"/>
        </w:rPr>
        <w:t>Anton</w:t>
      </w:r>
      <w:r w:rsidR="00F9705C" w:rsidRPr="00F9705C">
        <w:rPr>
          <w:bCs/>
          <w:i/>
          <w:color w:val="000000"/>
          <w:sz w:val="28"/>
          <w:szCs w:val="28"/>
        </w:rPr>
        <w:t xml:space="preserve"> </w:t>
      </w:r>
      <w:r w:rsidR="00F9705C" w:rsidRPr="00F9705C">
        <w:rPr>
          <w:bCs/>
          <w:i/>
          <w:color w:val="000000"/>
          <w:sz w:val="28"/>
          <w:szCs w:val="28"/>
          <w:lang w:val="en-US"/>
        </w:rPr>
        <w:t>Paar</w:t>
      </w:r>
      <w:r w:rsidR="00F9705C" w:rsidRPr="00F9705C">
        <w:rPr>
          <w:bCs/>
          <w:i/>
          <w:color w:val="000000"/>
          <w:sz w:val="28"/>
          <w:szCs w:val="28"/>
        </w:rPr>
        <w:t xml:space="preserve"> </w:t>
      </w:r>
      <w:r w:rsidR="00F9705C" w:rsidRPr="00F9705C">
        <w:rPr>
          <w:bCs/>
          <w:i/>
          <w:color w:val="000000"/>
          <w:sz w:val="28"/>
          <w:szCs w:val="28"/>
          <w:lang w:val="en-US"/>
        </w:rPr>
        <w:t>Srl</w:t>
      </w:r>
      <w:r w:rsidR="00F9705C" w:rsidRPr="00F9705C">
        <w:rPr>
          <w:bCs/>
          <w:i/>
          <w:color w:val="000000"/>
          <w:sz w:val="28"/>
          <w:szCs w:val="28"/>
        </w:rPr>
        <w:t xml:space="preserve">, </w:t>
      </w:r>
      <w:r w:rsidR="00F9705C" w:rsidRPr="00F9705C">
        <w:rPr>
          <w:bCs/>
          <w:i/>
          <w:color w:val="000000"/>
          <w:sz w:val="28"/>
          <w:szCs w:val="28"/>
          <w:lang w:val="en-US"/>
        </w:rPr>
        <w:t>Peseux</w:t>
      </w:r>
      <w:r w:rsidR="00F9705C" w:rsidRPr="00F9705C">
        <w:rPr>
          <w:bCs/>
          <w:i/>
          <w:color w:val="000000"/>
          <w:sz w:val="28"/>
          <w:szCs w:val="28"/>
        </w:rPr>
        <w:t xml:space="preserve">, </w:t>
      </w:r>
      <w:r w:rsidR="00B3694A" w:rsidRPr="00B3694A">
        <w:rPr>
          <w:bCs/>
          <w:i/>
          <w:color w:val="000000"/>
          <w:sz w:val="28"/>
          <w:szCs w:val="28"/>
        </w:rPr>
        <w:t>Швейцария</w:t>
      </w:r>
      <w:r w:rsidR="00F9705C" w:rsidRPr="00F9705C">
        <w:rPr>
          <w:bCs/>
          <w:color w:val="000000"/>
          <w:sz w:val="28"/>
          <w:szCs w:val="28"/>
        </w:rPr>
        <w:t>)</w:t>
      </w:r>
      <w:r w:rsidR="00F9705C">
        <w:rPr>
          <w:bCs/>
          <w:color w:val="000000"/>
          <w:sz w:val="28"/>
          <w:szCs w:val="28"/>
        </w:rPr>
        <w:t xml:space="preserve"> </w:t>
      </w:r>
      <w:r w:rsidR="00FE1398" w:rsidRPr="00FE1398">
        <w:rPr>
          <w:bCs/>
          <w:color w:val="000000"/>
          <w:sz w:val="28"/>
          <w:szCs w:val="28"/>
        </w:rPr>
        <w:t>с использованием стандартной методики «шар-диск» (</w:t>
      </w:r>
      <w:r w:rsidR="00FE1398" w:rsidRPr="00BB7DD6">
        <w:rPr>
          <w:bCs/>
          <w:color w:val="000000"/>
          <w:sz w:val="28"/>
          <w:szCs w:val="28"/>
          <w:lang w:val="en-US"/>
        </w:rPr>
        <w:t>ASTM</w:t>
      </w:r>
      <w:r w:rsidR="00FE1398" w:rsidRPr="00BB7DD6">
        <w:rPr>
          <w:bCs/>
          <w:color w:val="000000"/>
          <w:sz w:val="28"/>
          <w:szCs w:val="28"/>
        </w:rPr>
        <w:t xml:space="preserve"> </w:t>
      </w:r>
      <w:r w:rsidR="00FE1398" w:rsidRPr="00BB7DD6">
        <w:rPr>
          <w:bCs/>
          <w:color w:val="000000"/>
          <w:sz w:val="28"/>
          <w:szCs w:val="28"/>
          <w:lang w:val="en-US"/>
        </w:rPr>
        <w:t>G</w:t>
      </w:r>
      <w:r w:rsidR="00FE1398" w:rsidRPr="00BB7DD6">
        <w:rPr>
          <w:bCs/>
          <w:color w:val="000000"/>
          <w:sz w:val="28"/>
          <w:szCs w:val="28"/>
        </w:rPr>
        <w:t xml:space="preserve"> 99)</w:t>
      </w:r>
      <w:bookmarkEnd w:id="27"/>
      <w:r w:rsidR="00FE1398" w:rsidRPr="00BB7DD6">
        <w:rPr>
          <w:bCs/>
          <w:color w:val="000000"/>
          <w:sz w:val="28"/>
          <w:szCs w:val="28"/>
        </w:rPr>
        <w:t xml:space="preserve"> </w:t>
      </w:r>
      <w:r w:rsidR="00FE1398" w:rsidRPr="00BB7DD6">
        <w:rPr>
          <w:color w:val="000000"/>
          <w:sz w:val="28"/>
          <w:szCs w:val="28"/>
        </w:rPr>
        <w:t>[1</w:t>
      </w:r>
      <w:r w:rsidR="0011564F" w:rsidRPr="0011564F">
        <w:rPr>
          <w:color w:val="000000"/>
          <w:sz w:val="28"/>
          <w:szCs w:val="28"/>
        </w:rPr>
        <w:t>54</w:t>
      </w:r>
      <w:r w:rsidR="00FE1398" w:rsidRPr="00BB7DD6">
        <w:rPr>
          <w:color w:val="000000"/>
          <w:sz w:val="28"/>
          <w:szCs w:val="28"/>
        </w:rPr>
        <w:t>]</w:t>
      </w:r>
      <w:r w:rsidR="000972E9">
        <w:rPr>
          <w:color w:val="000000"/>
          <w:sz w:val="28"/>
          <w:szCs w:val="28"/>
        </w:rPr>
        <w:t xml:space="preserve"> (</w:t>
      </w:r>
      <w:r w:rsidR="000972E9" w:rsidRPr="00FE1398">
        <w:rPr>
          <w:sz w:val="28"/>
          <w:szCs w:val="28"/>
        </w:rPr>
        <w:t xml:space="preserve">Рисунок </w:t>
      </w:r>
      <w:r w:rsidR="000972E9">
        <w:rPr>
          <w:sz w:val="28"/>
          <w:szCs w:val="28"/>
        </w:rPr>
        <w:t>2.6)</w:t>
      </w:r>
      <w:r w:rsidR="00FE1398" w:rsidRPr="00FE1398">
        <w:rPr>
          <w:bCs/>
          <w:color w:val="000000"/>
          <w:sz w:val="28"/>
          <w:szCs w:val="28"/>
        </w:rPr>
        <w:t xml:space="preserve">. </w:t>
      </w:r>
      <w:bookmarkStart w:id="28" w:name="_Hlk101427778"/>
      <w:r w:rsidR="00FE1398" w:rsidRPr="00FE1398">
        <w:rPr>
          <w:bCs/>
          <w:color w:val="000000"/>
          <w:sz w:val="28"/>
          <w:szCs w:val="28"/>
        </w:rPr>
        <w:t xml:space="preserve">В качестве контртела использовали шарик диаметром 3,0 мм, из стали с покрытием </w:t>
      </w:r>
      <w:r w:rsidR="00FE1398" w:rsidRPr="00FE1398">
        <w:rPr>
          <w:bCs/>
          <w:color w:val="000000"/>
          <w:sz w:val="28"/>
          <w:szCs w:val="28"/>
          <w:lang w:val="en-US"/>
        </w:rPr>
        <w:t>SiC</w:t>
      </w:r>
      <w:r w:rsidR="00FE1398" w:rsidRPr="00FE1398">
        <w:rPr>
          <w:bCs/>
          <w:color w:val="000000"/>
          <w:sz w:val="28"/>
          <w:szCs w:val="28"/>
        </w:rPr>
        <w:t xml:space="preserve">. Испытания проводили при нагрузке 10 </w:t>
      </w:r>
      <w:bookmarkStart w:id="29" w:name="_Hlk61092819"/>
      <w:r w:rsidR="00FE1398" w:rsidRPr="00FE1398">
        <w:rPr>
          <w:bCs/>
          <w:color w:val="000000"/>
          <w:sz w:val="28"/>
          <w:szCs w:val="28"/>
        </w:rPr>
        <w:t>Н и линейной скорости 3 см/сек</w:t>
      </w:r>
      <w:bookmarkEnd w:id="29"/>
      <w:r w:rsidR="00FE1398" w:rsidRPr="00FE1398">
        <w:rPr>
          <w:bCs/>
          <w:color w:val="000000"/>
          <w:sz w:val="28"/>
          <w:szCs w:val="28"/>
        </w:rPr>
        <w:t xml:space="preserve">, радиусом кривизны износа 4 мм, путь трения составлял </w:t>
      </w:r>
      <w:r w:rsidR="00FE1398">
        <w:rPr>
          <w:bCs/>
          <w:color w:val="000000"/>
          <w:sz w:val="28"/>
          <w:szCs w:val="28"/>
        </w:rPr>
        <w:t xml:space="preserve">100 </w:t>
      </w:r>
      <w:r w:rsidR="00FE1398" w:rsidRPr="00FE1398">
        <w:rPr>
          <w:bCs/>
          <w:color w:val="000000"/>
          <w:sz w:val="28"/>
          <w:szCs w:val="28"/>
        </w:rPr>
        <w:t>м.</w:t>
      </w:r>
      <w:bookmarkEnd w:id="28"/>
      <w:r w:rsidRPr="00920052">
        <w:rPr>
          <w:rFonts w:eastAsia="Arial Unicode MS"/>
          <w:color w:val="000000"/>
          <w:sz w:val="28"/>
          <w:szCs w:val="28"/>
          <w:lang w:bidi="en-US"/>
        </w:rPr>
        <w:t xml:space="preserve"> </w:t>
      </w:r>
      <w:r w:rsidRPr="00920052">
        <w:rPr>
          <w:sz w:val="28"/>
          <w:szCs w:val="28"/>
        </w:rPr>
        <w:t xml:space="preserve">Трибологические характеристики </w:t>
      </w:r>
      <w:r w:rsidR="00CD0978">
        <w:rPr>
          <w:sz w:val="28"/>
          <w:szCs w:val="28"/>
        </w:rPr>
        <w:t>детонационных покрытий</w:t>
      </w:r>
      <w:r w:rsidRPr="00920052">
        <w:rPr>
          <w:sz w:val="28"/>
          <w:szCs w:val="28"/>
        </w:rPr>
        <w:t xml:space="preserve"> характеризовались интенсивностью изнашивания и коэффициентом трения</w:t>
      </w:r>
      <w:r w:rsidR="00D11127" w:rsidRPr="00D11127">
        <w:rPr>
          <w:sz w:val="28"/>
          <w:szCs w:val="28"/>
        </w:rPr>
        <w:t>.</w:t>
      </w:r>
    </w:p>
    <w:p w14:paraId="6B9F05A8" w14:textId="77777777" w:rsidR="009F19E9" w:rsidRDefault="009F19E9" w:rsidP="00690EF4">
      <w:pPr>
        <w:pStyle w:val="a4"/>
        <w:tabs>
          <w:tab w:val="left" w:pos="851"/>
          <w:tab w:val="left" w:pos="1418"/>
          <w:tab w:val="left" w:pos="1843"/>
          <w:tab w:val="left" w:pos="1985"/>
          <w:tab w:val="left" w:pos="2127"/>
        </w:tabs>
        <w:ind w:left="0" w:firstLine="709"/>
        <w:jc w:val="both"/>
        <w:rPr>
          <w:sz w:val="28"/>
          <w:szCs w:val="28"/>
        </w:rPr>
      </w:pPr>
    </w:p>
    <w:p w14:paraId="4EA8FDB5" w14:textId="77777777" w:rsidR="00FE1398" w:rsidRPr="00FE1398" w:rsidRDefault="00B3694A" w:rsidP="00E16C99">
      <w:pPr>
        <w:pStyle w:val="a4"/>
        <w:tabs>
          <w:tab w:val="left" w:pos="851"/>
          <w:tab w:val="left" w:pos="1418"/>
          <w:tab w:val="left" w:pos="1843"/>
          <w:tab w:val="left" w:pos="1985"/>
          <w:tab w:val="left" w:pos="2127"/>
        </w:tabs>
        <w:ind w:left="0"/>
        <w:jc w:val="center"/>
        <w:rPr>
          <w:b/>
          <w:sz w:val="28"/>
          <w:szCs w:val="28"/>
        </w:rPr>
      </w:pPr>
      <w:r w:rsidRPr="00B3694A">
        <w:rPr>
          <w:b/>
          <w:noProof/>
          <w:sz w:val="28"/>
          <w:szCs w:val="28"/>
        </w:rPr>
        <w:drawing>
          <wp:inline distT="0" distB="0" distL="0" distR="0" wp14:anchorId="6DC0D01B" wp14:editId="18FC8FBA">
            <wp:extent cx="1739324" cy="1638795"/>
            <wp:effectExtent l="0" t="0" r="0" b="0"/>
            <wp:docPr id="20483" name="Рисунок 9">
              <a:extLst xmlns:a="http://schemas.openxmlformats.org/drawingml/2006/main">
                <a:ext uri="{FF2B5EF4-FFF2-40B4-BE49-F238E27FC236}">
                  <a16:creationId xmlns:a16="http://schemas.microsoft.com/office/drawing/2014/main" id="{0CA24ACF-D2D5-48CD-96A5-E0D9B3B256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Рисунок 9">
                      <a:extLst>
                        <a:ext uri="{FF2B5EF4-FFF2-40B4-BE49-F238E27FC236}">
                          <a16:creationId xmlns:a16="http://schemas.microsoft.com/office/drawing/2014/main" id="{0CA24ACF-D2D5-48CD-96A5-E0D9B3B256EB}"/>
                        </a:ext>
                      </a:extLst>
                    </pic:cNvPr>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6972" cy="1664845"/>
                    </a:xfrm>
                    <a:prstGeom prst="rect">
                      <a:avLst/>
                    </a:prstGeom>
                    <a:noFill/>
                    <a:ln>
                      <a:noFill/>
                    </a:ln>
                    <a:extLst/>
                  </pic:spPr>
                </pic:pic>
              </a:graphicData>
            </a:graphic>
          </wp:inline>
        </w:drawing>
      </w:r>
    </w:p>
    <w:p w14:paraId="4419F660" w14:textId="77777777" w:rsidR="00FE1398" w:rsidRPr="00FE1398" w:rsidRDefault="00FE1398" w:rsidP="00690EF4">
      <w:pPr>
        <w:pStyle w:val="a4"/>
        <w:tabs>
          <w:tab w:val="left" w:pos="851"/>
          <w:tab w:val="left" w:pos="1134"/>
          <w:tab w:val="left" w:pos="1843"/>
          <w:tab w:val="left" w:pos="1985"/>
          <w:tab w:val="left" w:pos="2127"/>
        </w:tabs>
        <w:ind w:firstLine="709"/>
        <w:jc w:val="both"/>
        <w:rPr>
          <w:b/>
          <w:bCs/>
          <w:sz w:val="28"/>
          <w:szCs w:val="28"/>
        </w:rPr>
      </w:pPr>
    </w:p>
    <w:p w14:paraId="330D90C0" w14:textId="77777777" w:rsidR="00FE1398" w:rsidRPr="00FE1398" w:rsidRDefault="00FE1398" w:rsidP="00690EF4">
      <w:pPr>
        <w:pStyle w:val="a4"/>
        <w:tabs>
          <w:tab w:val="left" w:pos="851"/>
          <w:tab w:val="left" w:pos="1134"/>
          <w:tab w:val="left" w:pos="1843"/>
          <w:tab w:val="left" w:pos="1985"/>
          <w:tab w:val="left" w:pos="2127"/>
        </w:tabs>
        <w:ind w:left="0"/>
        <w:jc w:val="center"/>
        <w:rPr>
          <w:bCs/>
          <w:sz w:val="28"/>
          <w:szCs w:val="28"/>
        </w:rPr>
      </w:pPr>
      <w:r w:rsidRPr="00FE1398">
        <w:rPr>
          <w:sz w:val="28"/>
          <w:szCs w:val="28"/>
        </w:rPr>
        <w:t xml:space="preserve">Рисунок </w:t>
      </w:r>
      <w:r w:rsidR="000972E9">
        <w:rPr>
          <w:sz w:val="28"/>
          <w:szCs w:val="28"/>
        </w:rPr>
        <w:t>2.6</w:t>
      </w:r>
      <w:r w:rsidRPr="00FE1398">
        <w:rPr>
          <w:sz w:val="28"/>
          <w:szCs w:val="28"/>
        </w:rPr>
        <w:t xml:space="preserve"> </w:t>
      </w:r>
      <w:r w:rsidR="000972E9">
        <w:rPr>
          <w:sz w:val="28"/>
          <w:szCs w:val="28"/>
        </w:rPr>
        <w:t>-</w:t>
      </w:r>
      <w:r w:rsidRPr="00FE1398">
        <w:rPr>
          <w:sz w:val="28"/>
          <w:szCs w:val="28"/>
        </w:rPr>
        <w:t xml:space="preserve"> </w:t>
      </w:r>
      <w:r w:rsidRPr="00FE1398">
        <w:rPr>
          <w:bCs/>
          <w:sz w:val="28"/>
          <w:szCs w:val="28"/>
        </w:rPr>
        <w:t>Трибологические испытания образцов</w:t>
      </w:r>
      <w:r w:rsidR="003B2698" w:rsidRPr="003B2698">
        <w:rPr>
          <w:bCs/>
          <w:sz w:val="28"/>
          <w:szCs w:val="28"/>
        </w:rPr>
        <w:t xml:space="preserve"> </w:t>
      </w:r>
      <w:r w:rsidR="003B2698" w:rsidRPr="00FE1398">
        <w:rPr>
          <w:bCs/>
          <w:sz w:val="28"/>
          <w:szCs w:val="28"/>
        </w:rPr>
        <w:t>по схеме «шар-диск»</w:t>
      </w:r>
    </w:p>
    <w:p w14:paraId="2A76E15B" w14:textId="77777777" w:rsidR="009F19E9" w:rsidRDefault="009F19E9" w:rsidP="00690EF4">
      <w:pPr>
        <w:pStyle w:val="a4"/>
        <w:tabs>
          <w:tab w:val="left" w:pos="851"/>
          <w:tab w:val="left" w:pos="1418"/>
          <w:tab w:val="left" w:pos="1843"/>
          <w:tab w:val="left" w:pos="1985"/>
          <w:tab w:val="left" w:pos="2127"/>
        </w:tabs>
        <w:ind w:left="0" w:firstLine="709"/>
        <w:jc w:val="both"/>
        <w:rPr>
          <w:bCs/>
          <w:iCs/>
          <w:sz w:val="28"/>
          <w:szCs w:val="28"/>
        </w:rPr>
      </w:pPr>
    </w:p>
    <w:p w14:paraId="2DB01E1A" w14:textId="2FB714DF" w:rsidR="009F19E9" w:rsidRPr="00D11127" w:rsidRDefault="00CF6A8D" w:rsidP="00690EF4">
      <w:pPr>
        <w:pStyle w:val="a4"/>
        <w:tabs>
          <w:tab w:val="left" w:pos="851"/>
          <w:tab w:val="left" w:pos="1418"/>
          <w:tab w:val="left" w:pos="1843"/>
          <w:tab w:val="left" w:pos="1985"/>
          <w:tab w:val="left" w:pos="2127"/>
        </w:tabs>
        <w:ind w:left="0" w:firstLine="709"/>
        <w:jc w:val="both"/>
        <w:rPr>
          <w:sz w:val="28"/>
          <w:szCs w:val="28"/>
        </w:rPr>
      </w:pPr>
      <w:r>
        <w:rPr>
          <w:i/>
          <w:sz w:val="28"/>
          <w:szCs w:val="28"/>
        </w:rPr>
        <w:t>Испытание на а</w:t>
      </w:r>
      <w:r w:rsidR="009F19E9" w:rsidRPr="009F19E9">
        <w:rPr>
          <w:i/>
          <w:sz w:val="28"/>
          <w:szCs w:val="28"/>
        </w:rPr>
        <w:t>бразивное изнашивание</w:t>
      </w:r>
      <w:r w:rsidR="009F19E9">
        <w:rPr>
          <w:sz w:val="28"/>
          <w:szCs w:val="28"/>
        </w:rPr>
        <w:t xml:space="preserve">. </w:t>
      </w:r>
      <w:r w:rsidR="009F19E9" w:rsidRPr="00FE1398">
        <w:rPr>
          <w:sz w:val="28"/>
          <w:szCs w:val="28"/>
        </w:rPr>
        <w:t>Испытания образцов на абразивное изнашивание проводили на экспериментальной установке для испытаний на абразивное изнашивание при трении о не жестко закрепленные частицы абразива по схеме «вращающийся ролик – плоская поверхность» в соответствии с ГОСТ 23.208-79</w:t>
      </w:r>
      <w:r w:rsidR="0011564F" w:rsidRPr="0011564F">
        <w:rPr>
          <w:sz w:val="28"/>
          <w:szCs w:val="28"/>
        </w:rPr>
        <w:t xml:space="preserve"> </w:t>
      </w:r>
      <w:r w:rsidR="0011564F" w:rsidRPr="00BB7DD6">
        <w:rPr>
          <w:color w:val="000000"/>
          <w:sz w:val="28"/>
          <w:szCs w:val="28"/>
        </w:rPr>
        <w:t>[1</w:t>
      </w:r>
      <w:r w:rsidR="0011564F" w:rsidRPr="0011564F">
        <w:rPr>
          <w:color w:val="000000"/>
          <w:sz w:val="28"/>
          <w:szCs w:val="28"/>
        </w:rPr>
        <w:t>55</w:t>
      </w:r>
      <w:r w:rsidR="0011564F" w:rsidRPr="00BB7DD6">
        <w:rPr>
          <w:color w:val="000000"/>
          <w:sz w:val="28"/>
          <w:szCs w:val="28"/>
        </w:rPr>
        <w:t>]</w:t>
      </w:r>
      <w:r w:rsidR="0011564F" w:rsidRPr="0011564F">
        <w:rPr>
          <w:color w:val="000000"/>
          <w:sz w:val="28"/>
          <w:szCs w:val="28"/>
        </w:rPr>
        <w:t xml:space="preserve"> </w:t>
      </w:r>
      <w:r w:rsidR="000972E9">
        <w:rPr>
          <w:sz w:val="28"/>
          <w:szCs w:val="28"/>
        </w:rPr>
        <w:t>(</w:t>
      </w:r>
      <w:r w:rsidR="000972E9" w:rsidRPr="00FE1398">
        <w:rPr>
          <w:sz w:val="28"/>
          <w:szCs w:val="28"/>
        </w:rPr>
        <w:t xml:space="preserve">Рисунок </w:t>
      </w:r>
      <w:r w:rsidR="000972E9">
        <w:rPr>
          <w:sz w:val="28"/>
          <w:szCs w:val="28"/>
        </w:rPr>
        <w:t>2.7)</w:t>
      </w:r>
      <w:r w:rsidR="007E6254" w:rsidRPr="007E6254">
        <w:rPr>
          <w:sz w:val="28"/>
          <w:szCs w:val="28"/>
        </w:rPr>
        <w:t xml:space="preserve">. </w:t>
      </w:r>
      <w:r w:rsidR="009F19E9" w:rsidRPr="00FE1398">
        <w:rPr>
          <w:sz w:val="28"/>
          <w:szCs w:val="28"/>
        </w:rPr>
        <w:t xml:space="preserve">Для тестирования абразивного истирания на резиновом круге, поверхности образцов были отшлифованы и отполированы, так же они были очищены с помощью ацетона и высушены. Цилиндрический резиновый ролик, прижатый радиальной </w:t>
      </w:r>
      <w:r w:rsidR="009F19E9" w:rsidRPr="00FE1398">
        <w:rPr>
          <w:sz w:val="28"/>
          <w:szCs w:val="28"/>
        </w:rPr>
        <w:lastRenderedPageBreak/>
        <w:t>поверхностью к плоской поверхности исследуемого образца с усилием 22 Н, вращался с частотой 1 с</w:t>
      </w:r>
      <w:r w:rsidR="009F19E9" w:rsidRPr="00FE1398">
        <w:rPr>
          <w:sz w:val="28"/>
          <w:szCs w:val="28"/>
          <w:vertAlign w:val="superscript"/>
        </w:rPr>
        <w:t>-1</w:t>
      </w:r>
      <w:r w:rsidR="009F19E9" w:rsidRPr="00FE1398">
        <w:rPr>
          <w:sz w:val="28"/>
          <w:szCs w:val="28"/>
        </w:rPr>
        <w:t>. Схема прибора представлена на рисунке 2б. Скорость поступления абразивных частиц между резиновым колесом и образцом, то есть в зону испытания составила 41-42 г/мин. В качестве абразивных частиц использовался электрокорунд зернистостью 200-250 мкм. Износостойкость испытуемого обработанного образца оценивалась путем сравнения его износа с износом эталонного образца (не обработанного образца). Износ замеряли весовым методом на аналитических весах АДВ-200 с точностью до 0,0001 г. Образцы взвешивались каждую минуту и тестировались в течение трех минут, длина всего износа составляла 28,8 м. Перед взвешиванием образцы обдувались с помощью сжатого воздуха для удаления оставшихся частиц песка на пробах. Износостойкость испытуемого материала оценивали по убыли массы образцов за время испытания согласно ГОСТ-23.208-79</w:t>
      </w:r>
      <w:r w:rsidR="00D11127" w:rsidRPr="00D11127">
        <w:rPr>
          <w:sz w:val="28"/>
          <w:szCs w:val="28"/>
        </w:rPr>
        <w:t>.</w:t>
      </w:r>
    </w:p>
    <w:p w14:paraId="587F8E35" w14:textId="77777777" w:rsidR="00CF6A8D" w:rsidRDefault="00CF6A8D" w:rsidP="00690EF4">
      <w:pPr>
        <w:pStyle w:val="a4"/>
        <w:tabs>
          <w:tab w:val="left" w:pos="851"/>
          <w:tab w:val="left" w:pos="1418"/>
          <w:tab w:val="left" w:pos="1843"/>
          <w:tab w:val="left" w:pos="1985"/>
          <w:tab w:val="left" w:pos="2127"/>
        </w:tabs>
        <w:ind w:left="0" w:firstLine="709"/>
        <w:jc w:val="both"/>
        <w:rPr>
          <w:sz w:val="28"/>
          <w:szCs w:val="28"/>
        </w:rPr>
      </w:pPr>
    </w:p>
    <w:p w14:paraId="307F5B06" w14:textId="77777777" w:rsidR="009F19E9" w:rsidRDefault="00CF6A8D" w:rsidP="00690EF4">
      <w:pPr>
        <w:pStyle w:val="a4"/>
        <w:tabs>
          <w:tab w:val="left" w:pos="851"/>
          <w:tab w:val="left" w:pos="1418"/>
          <w:tab w:val="left" w:pos="1843"/>
          <w:tab w:val="left" w:pos="1985"/>
          <w:tab w:val="left" w:pos="2127"/>
        </w:tabs>
        <w:ind w:left="0" w:firstLine="709"/>
        <w:jc w:val="both"/>
        <w:rPr>
          <w:bCs/>
          <w:iCs/>
          <w:sz w:val="28"/>
          <w:szCs w:val="28"/>
        </w:rPr>
      </w:pPr>
      <w:r>
        <w:rPr>
          <w:bCs/>
          <w:i/>
          <w:iCs/>
          <w:sz w:val="28"/>
          <w:szCs w:val="28"/>
        </w:rPr>
        <w:t>Испытание на у</w:t>
      </w:r>
      <w:r w:rsidR="009F19E9" w:rsidRPr="009F19E9">
        <w:rPr>
          <w:bCs/>
          <w:i/>
          <w:iCs/>
          <w:sz w:val="28"/>
          <w:szCs w:val="28"/>
        </w:rPr>
        <w:t>дарно-абразивное изнашивание.</w:t>
      </w:r>
      <w:r w:rsidR="009F19E9">
        <w:rPr>
          <w:bCs/>
          <w:iCs/>
          <w:sz w:val="28"/>
          <w:szCs w:val="28"/>
        </w:rPr>
        <w:t xml:space="preserve"> </w:t>
      </w:r>
      <w:r w:rsidR="009F19E9" w:rsidRPr="009F19E9">
        <w:rPr>
          <w:bCs/>
          <w:iCs/>
          <w:sz w:val="28"/>
          <w:szCs w:val="28"/>
        </w:rPr>
        <w:t>Испытания образцов на ударно-абразивное изнашивание проводили на экспериментальном стенде в соответствии с ГОСТ 23.207-79</w:t>
      </w:r>
      <w:r w:rsidR="0011564F" w:rsidRPr="0011564F">
        <w:rPr>
          <w:bCs/>
          <w:iCs/>
          <w:sz w:val="28"/>
          <w:szCs w:val="28"/>
        </w:rPr>
        <w:t xml:space="preserve"> </w:t>
      </w:r>
      <w:r w:rsidR="0011564F" w:rsidRPr="00BB7DD6">
        <w:rPr>
          <w:color w:val="000000"/>
          <w:sz w:val="28"/>
          <w:szCs w:val="28"/>
        </w:rPr>
        <w:t>[1</w:t>
      </w:r>
      <w:r w:rsidR="0011564F" w:rsidRPr="0011564F">
        <w:rPr>
          <w:color w:val="000000"/>
          <w:sz w:val="28"/>
          <w:szCs w:val="28"/>
        </w:rPr>
        <w:t>56</w:t>
      </w:r>
      <w:r w:rsidR="0011564F" w:rsidRPr="00BB7DD6">
        <w:rPr>
          <w:color w:val="000000"/>
          <w:sz w:val="28"/>
          <w:szCs w:val="28"/>
        </w:rPr>
        <w:t>]</w:t>
      </w:r>
      <w:r w:rsidR="009F19E9" w:rsidRPr="009F19E9">
        <w:rPr>
          <w:bCs/>
          <w:iCs/>
          <w:sz w:val="28"/>
          <w:szCs w:val="28"/>
        </w:rPr>
        <w:t xml:space="preserve">. Для сравнительной оценки </w:t>
      </w:r>
      <w:r w:rsidR="009F19E9" w:rsidRPr="009F19E9">
        <w:rPr>
          <w:sz w:val="28"/>
          <w:szCs w:val="28"/>
        </w:rPr>
        <w:t xml:space="preserve">износостойкости детонационных покрытий были проведены испытания в следующих режимах: энергией удара </w:t>
      </w:r>
      <w:r w:rsidR="009F19E9" w:rsidRPr="009F19E9">
        <w:rPr>
          <w:i/>
          <w:sz w:val="28"/>
          <w:szCs w:val="28"/>
        </w:rPr>
        <w:t>Е</w:t>
      </w:r>
      <w:r w:rsidR="009F19E9" w:rsidRPr="009F19E9">
        <w:rPr>
          <w:sz w:val="28"/>
          <w:szCs w:val="28"/>
        </w:rPr>
        <w:t xml:space="preserve"> = 3,3 Дж, скорости соударения </w:t>
      </w:r>
      <w:r w:rsidR="009F19E9" w:rsidRPr="009F19E9">
        <w:rPr>
          <w:i/>
          <w:sz w:val="28"/>
          <w:szCs w:val="28"/>
          <w:lang w:val="en-US"/>
        </w:rPr>
        <w:t>υ</w:t>
      </w:r>
      <w:r w:rsidR="009F19E9" w:rsidRPr="009F19E9">
        <w:rPr>
          <w:i/>
          <w:sz w:val="28"/>
          <w:szCs w:val="28"/>
        </w:rPr>
        <w:t xml:space="preserve"> </w:t>
      </w:r>
      <w:r w:rsidR="009F19E9" w:rsidRPr="009F19E9">
        <w:rPr>
          <w:sz w:val="28"/>
          <w:szCs w:val="28"/>
        </w:rPr>
        <w:t xml:space="preserve">= 1 м/с и частоте соударения </w:t>
      </w:r>
      <w:r w:rsidR="009F19E9" w:rsidRPr="009F19E9">
        <w:rPr>
          <w:i/>
          <w:sz w:val="28"/>
          <w:szCs w:val="28"/>
          <w:lang w:val="en-US"/>
        </w:rPr>
        <w:t>n</w:t>
      </w:r>
      <w:r w:rsidR="009F19E9" w:rsidRPr="009F19E9">
        <w:rPr>
          <w:sz w:val="28"/>
          <w:szCs w:val="28"/>
        </w:rPr>
        <w:t xml:space="preserve"> = 200 мин</w:t>
      </w:r>
      <w:r w:rsidR="009F19E9" w:rsidRPr="009F19E9">
        <w:rPr>
          <w:sz w:val="28"/>
          <w:szCs w:val="28"/>
          <w:vertAlign w:val="superscript"/>
        </w:rPr>
        <w:t>-1</w:t>
      </w:r>
      <w:r w:rsidR="009F19E9" w:rsidRPr="009F19E9">
        <w:rPr>
          <w:sz w:val="28"/>
          <w:szCs w:val="28"/>
        </w:rPr>
        <w:t xml:space="preserve">. </w:t>
      </w:r>
      <w:r w:rsidR="009F19E9" w:rsidRPr="009F19E9">
        <w:rPr>
          <w:bCs/>
          <w:iCs/>
          <w:sz w:val="28"/>
          <w:szCs w:val="28"/>
        </w:rPr>
        <w:t>Схема прибора представлена на рисунке 2.</w:t>
      </w:r>
      <w:r w:rsidR="000972E9">
        <w:rPr>
          <w:bCs/>
          <w:iCs/>
          <w:sz w:val="28"/>
          <w:szCs w:val="28"/>
        </w:rPr>
        <w:t>7</w:t>
      </w:r>
      <w:r w:rsidR="009F19E9" w:rsidRPr="009F19E9">
        <w:rPr>
          <w:bCs/>
          <w:iCs/>
          <w:sz w:val="28"/>
          <w:szCs w:val="28"/>
        </w:rPr>
        <w:t xml:space="preserve"> б. Скорость поступления абразивных частиц в зону испытания составила 75-80 г/мин. В качестве абразивных частиц использовался электрокорунд зернистостью 200-250 мкм. Износостойкость испытуемых образцов оценивалась путем сравнения износа упрочненного образца с износом неупрочнённого образца. Износ замеряли весовым методом на аналитических весах АДВ-200 с точностью до 0,0001 г. Образцы тестировались в течение трех минут. Перед взвешиванием образцы обдувались с помощью сжатого воздуха для удаления оставшихся частиц песка на пробах. </w:t>
      </w:r>
    </w:p>
    <w:p w14:paraId="20D3D1DE" w14:textId="77777777" w:rsidR="009F19E9" w:rsidRDefault="009F19E9" w:rsidP="00690EF4">
      <w:pPr>
        <w:pStyle w:val="a4"/>
        <w:tabs>
          <w:tab w:val="left" w:pos="851"/>
          <w:tab w:val="left" w:pos="1418"/>
          <w:tab w:val="left" w:pos="1843"/>
          <w:tab w:val="left" w:pos="1985"/>
          <w:tab w:val="left" w:pos="2127"/>
        </w:tabs>
        <w:ind w:left="0" w:firstLine="709"/>
        <w:jc w:val="both"/>
        <w:rPr>
          <w:bCs/>
          <w:iCs/>
          <w:sz w:val="28"/>
          <w:szCs w:val="28"/>
        </w:rPr>
      </w:pPr>
    </w:p>
    <w:p w14:paraId="7926FF92" w14:textId="77777777" w:rsidR="009F19E9" w:rsidRPr="009F19E9" w:rsidRDefault="009F19E9" w:rsidP="003D74A7">
      <w:pPr>
        <w:pStyle w:val="a4"/>
        <w:tabs>
          <w:tab w:val="left" w:pos="851"/>
          <w:tab w:val="left" w:pos="1418"/>
          <w:tab w:val="left" w:pos="1843"/>
          <w:tab w:val="left" w:pos="1985"/>
          <w:tab w:val="left" w:pos="2127"/>
        </w:tabs>
        <w:ind w:left="0"/>
        <w:jc w:val="center"/>
        <w:rPr>
          <w:sz w:val="28"/>
          <w:szCs w:val="28"/>
        </w:rPr>
      </w:pPr>
      <w:r>
        <w:rPr>
          <w:noProof/>
        </w:rPr>
        <w:drawing>
          <wp:inline distT="0" distB="0" distL="0" distR="0" wp14:anchorId="2C22860C" wp14:editId="437D4C08">
            <wp:extent cx="5945896" cy="1917866"/>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84482" cy="1930312"/>
                    </a:xfrm>
                    <a:prstGeom prst="rect">
                      <a:avLst/>
                    </a:prstGeom>
                    <a:noFill/>
                    <a:ln>
                      <a:noFill/>
                    </a:ln>
                  </pic:spPr>
                </pic:pic>
              </a:graphicData>
            </a:graphic>
          </wp:inline>
        </w:drawing>
      </w:r>
    </w:p>
    <w:p w14:paraId="682780A5" w14:textId="77777777" w:rsidR="009F19E9" w:rsidRDefault="009F19E9" w:rsidP="00690EF4">
      <w:pPr>
        <w:tabs>
          <w:tab w:val="left" w:pos="851"/>
          <w:tab w:val="left" w:pos="1418"/>
          <w:tab w:val="left" w:pos="1843"/>
          <w:tab w:val="left" w:pos="1985"/>
          <w:tab w:val="left" w:pos="2127"/>
        </w:tabs>
        <w:jc w:val="center"/>
        <w:rPr>
          <w:bCs/>
          <w:iCs/>
          <w:sz w:val="28"/>
          <w:szCs w:val="28"/>
        </w:rPr>
      </w:pPr>
    </w:p>
    <w:p w14:paraId="4E7F167A" w14:textId="77777777" w:rsidR="009F19E9" w:rsidRPr="009F19E9" w:rsidRDefault="009F19E9" w:rsidP="00690EF4">
      <w:pPr>
        <w:tabs>
          <w:tab w:val="left" w:pos="851"/>
          <w:tab w:val="left" w:pos="1418"/>
          <w:tab w:val="left" w:pos="1843"/>
          <w:tab w:val="left" w:pos="1985"/>
          <w:tab w:val="left" w:pos="2127"/>
        </w:tabs>
        <w:jc w:val="center"/>
        <w:rPr>
          <w:bCs/>
          <w:iCs/>
          <w:sz w:val="28"/>
          <w:szCs w:val="28"/>
        </w:rPr>
      </w:pPr>
      <w:r w:rsidRPr="009F19E9">
        <w:rPr>
          <w:bCs/>
          <w:iCs/>
          <w:sz w:val="28"/>
          <w:szCs w:val="28"/>
        </w:rPr>
        <w:t>а) абразивное изнашивание по схеме «вращающийся ролик – плоская поверхность» в соответствии с ГОСТ-23.208-79, б) ударно-абразивное изнашивание в соответствии с ГОСТ 23.207-79</w:t>
      </w:r>
    </w:p>
    <w:p w14:paraId="7C8E2CAB" w14:textId="6AD370AC" w:rsidR="006C1B8A" w:rsidRDefault="009F19E9" w:rsidP="00B37EC0">
      <w:pPr>
        <w:pStyle w:val="a4"/>
        <w:tabs>
          <w:tab w:val="left" w:pos="851"/>
          <w:tab w:val="left" w:pos="1418"/>
          <w:tab w:val="left" w:pos="1843"/>
          <w:tab w:val="left" w:pos="1985"/>
          <w:tab w:val="left" w:pos="2127"/>
        </w:tabs>
        <w:ind w:left="0"/>
        <w:jc w:val="center"/>
        <w:rPr>
          <w:bCs/>
          <w:iCs/>
          <w:sz w:val="28"/>
          <w:szCs w:val="28"/>
        </w:rPr>
      </w:pPr>
      <w:r w:rsidRPr="009F19E9">
        <w:rPr>
          <w:bCs/>
          <w:iCs/>
          <w:sz w:val="28"/>
          <w:szCs w:val="28"/>
        </w:rPr>
        <w:t>Рисунок 2.</w:t>
      </w:r>
      <w:r w:rsidR="000972E9">
        <w:rPr>
          <w:bCs/>
          <w:iCs/>
          <w:sz w:val="28"/>
          <w:szCs w:val="28"/>
        </w:rPr>
        <w:t>7</w:t>
      </w:r>
      <w:r w:rsidRPr="009F19E9">
        <w:rPr>
          <w:bCs/>
          <w:iCs/>
          <w:sz w:val="28"/>
          <w:szCs w:val="28"/>
        </w:rPr>
        <w:t xml:space="preserve"> </w:t>
      </w:r>
      <w:r w:rsidR="000972E9">
        <w:rPr>
          <w:bCs/>
          <w:iCs/>
          <w:sz w:val="28"/>
          <w:szCs w:val="28"/>
        </w:rPr>
        <w:t xml:space="preserve">- </w:t>
      </w:r>
      <w:r w:rsidRPr="009F19E9">
        <w:rPr>
          <w:bCs/>
          <w:iCs/>
          <w:sz w:val="28"/>
          <w:szCs w:val="28"/>
        </w:rPr>
        <w:t>Экспериментальные стенды для испытания образцов</w:t>
      </w:r>
    </w:p>
    <w:p w14:paraId="4C966408" w14:textId="77777777" w:rsidR="006C1B8A" w:rsidRDefault="006C1B8A">
      <w:pPr>
        <w:spacing w:after="200" w:line="276" w:lineRule="auto"/>
        <w:rPr>
          <w:bCs/>
          <w:iCs/>
          <w:sz w:val="28"/>
          <w:szCs w:val="28"/>
        </w:rPr>
      </w:pPr>
      <w:r>
        <w:rPr>
          <w:bCs/>
          <w:iCs/>
          <w:sz w:val="28"/>
          <w:szCs w:val="28"/>
        </w:rPr>
        <w:br w:type="page"/>
      </w:r>
    </w:p>
    <w:p w14:paraId="7554A0F7" w14:textId="77777777" w:rsidR="00893285" w:rsidRPr="00893285" w:rsidRDefault="00893285" w:rsidP="006B424D">
      <w:pPr>
        <w:pStyle w:val="a4"/>
        <w:numPr>
          <w:ilvl w:val="0"/>
          <w:numId w:val="10"/>
        </w:numPr>
        <w:tabs>
          <w:tab w:val="left" w:pos="993"/>
          <w:tab w:val="left" w:pos="1134"/>
          <w:tab w:val="left" w:pos="1843"/>
          <w:tab w:val="left" w:pos="1985"/>
          <w:tab w:val="left" w:pos="2127"/>
        </w:tabs>
        <w:ind w:left="0" w:firstLine="709"/>
        <w:jc w:val="both"/>
        <w:rPr>
          <w:b/>
          <w:bCs/>
          <w:sz w:val="28"/>
          <w:szCs w:val="28"/>
        </w:rPr>
      </w:pPr>
      <w:bookmarkStart w:id="30" w:name="_Hlk99288582"/>
      <w:bookmarkStart w:id="31" w:name="_GoBack"/>
      <w:bookmarkEnd w:id="31"/>
      <w:r w:rsidRPr="00893285">
        <w:rPr>
          <w:b/>
          <w:bCs/>
          <w:sz w:val="28"/>
          <w:szCs w:val="28"/>
        </w:rPr>
        <w:lastRenderedPageBreak/>
        <w:t xml:space="preserve">РАЗРАБОТКА </w:t>
      </w:r>
      <w:r w:rsidR="00114CDE">
        <w:rPr>
          <w:b/>
          <w:bCs/>
          <w:sz w:val="28"/>
          <w:szCs w:val="28"/>
        </w:rPr>
        <w:t>РЕЖИМА</w:t>
      </w:r>
      <w:r>
        <w:rPr>
          <w:b/>
          <w:bCs/>
          <w:sz w:val="28"/>
          <w:szCs w:val="28"/>
        </w:rPr>
        <w:t xml:space="preserve"> ПОЛУЧЕНИЯ ПОКРЫТИЙ НА ОСНОВЕ КАРБОСИЛИЦИДА ТИТАНА МЕТОДОМ ДЕТОНАЦИОННОГО НАПЫЛЕНИЯ</w:t>
      </w:r>
    </w:p>
    <w:bookmarkEnd w:id="30"/>
    <w:p w14:paraId="4AB025E1" w14:textId="77777777" w:rsidR="00153454" w:rsidRDefault="00153454" w:rsidP="00690EF4">
      <w:pPr>
        <w:ind w:firstLine="567"/>
        <w:jc w:val="both"/>
        <w:rPr>
          <w:sz w:val="28"/>
          <w:szCs w:val="28"/>
        </w:rPr>
      </w:pPr>
    </w:p>
    <w:p w14:paraId="62AA1635" w14:textId="77777777" w:rsidR="00DD7C73" w:rsidRDefault="00DD7C73" w:rsidP="00690EF4">
      <w:pPr>
        <w:pStyle w:val="21"/>
        <w:ind w:firstLineChars="0" w:firstLine="567"/>
        <w:rPr>
          <w:rFonts w:ascii="Times New Roman" w:hAnsi="Times New Roman"/>
          <w:sz w:val="28"/>
          <w:szCs w:val="28"/>
          <w:lang w:val="ru-RU"/>
        </w:rPr>
      </w:pPr>
      <w:r w:rsidRPr="00C948CC">
        <w:rPr>
          <w:rFonts w:ascii="Times New Roman" w:hAnsi="Times New Roman"/>
          <w:sz w:val="28"/>
          <w:szCs w:val="28"/>
          <w:lang w:val="ru-RU"/>
        </w:rPr>
        <w:t>Детонационное напыление покрытий из порошков основано на использовании энергии взрыва топливо-кислородной смеси и известно, как перспективный способ получения покрытий из различных материалов с хорошей адгезией [10</w:t>
      </w:r>
      <w:r w:rsidR="00346DCD" w:rsidRPr="00346DCD">
        <w:rPr>
          <w:rFonts w:ascii="Times New Roman" w:hAnsi="Times New Roman"/>
          <w:sz w:val="28"/>
          <w:szCs w:val="28"/>
          <w:lang w:val="ru-RU"/>
        </w:rPr>
        <w:t>8</w:t>
      </w:r>
      <w:r w:rsidRPr="00C948CC">
        <w:rPr>
          <w:rFonts w:ascii="Times New Roman" w:hAnsi="Times New Roman"/>
          <w:sz w:val="28"/>
          <w:szCs w:val="28"/>
          <w:lang w:val="ru-RU"/>
        </w:rPr>
        <w:t>].  Более высокая скорость полета частиц позволяет обеспечить более высокую плотность и адгезионную прочность детонационного покрытия.</w:t>
      </w:r>
      <w:r>
        <w:rPr>
          <w:rFonts w:ascii="Times New Roman" w:hAnsi="Times New Roman"/>
          <w:sz w:val="28"/>
          <w:szCs w:val="28"/>
          <w:lang w:val="ru-RU"/>
        </w:rPr>
        <w:t xml:space="preserve"> </w:t>
      </w:r>
      <w:r w:rsidRPr="00344840">
        <w:rPr>
          <w:rFonts w:ascii="Times New Roman" w:hAnsi="Times New Roman"/>
          <w:sz w:val="28"/>
          <w:szCs w:val="28"/>
          <w:lang w:val="ru-RU"/>
        </w:rPr>
        <w:t>Детонационное напыление в значительной степени зависит от точности рабочих параметров, таких как состав взрывчатой смеси, объем заряда, способ и место впрыска порошка, а также от жесткого контроля параметров процесса, без которого невозможно обеспечить оптимальные условия напыления для выбранного порошка.</w:t>
      </w:r>
      <w:r w:rsidRPr="00344840">
        <w:rPr>
          <w:sz w:val="28"/>
          <w:szCs w:val="28"/>
          <w:lang w:val="ru-RU"/>
        </w:rPr>
        <w:t xml:space="preserve"> </w:t>
      </w:r>
      <w:r w:rsidRPr="00C948CC">
        <w:rPr>
          <w:rFonts w:ascii="Times New Roman" w:hAnsi="Times New Roman"/>
          <w:sz w:val="28"/>
          <w:szCs w:val="28"/>
          <w:lang w:val="ru-RU"/>
        </w:rPr>
        <w:t>Ключевым преимуществом метода детонационного напыления является возможность точного регулирования количества взрывчатой газовой смеси, используемой для каждого выстрела детонационной пушки, что позволяет изменять степень теплового и химического воздействия продуктов детонации на частицы напыляемого порошка [1</w:t>
      </w:r>
      <w:r w:rsidR="00346DCD" w:rsidRPr="00346DCD">
        <w:rPr>
          <w:rFonts w:ascii="Times New Roman" w:hAnsi="Times New Roman"/>
          <w:sz w:val="28"/>
          <w:szCs w:val="28"/>
          <w:lang w:val="ru-RU"/>
        </w:rPr>
        <w:t>09</w:t>
      </w:r>
      <w:r w:rsidRPr="00C948CC">
        <w:rPr>
          <w:rFonts w:ascii="Times New Roman" w:hAnsi="Times New Roman"/>
          <w:sz w:val="28"/>
          <w:szCs w:val="28"/>
          <w:lang w:val="ru-RU"/>
        </w:rPr>
        <w:t>].</w:t>
      </w:r>
    </w:p>
    <w:p w14:paraId="3222D78E" w14:textId="77777777" w:rsidR="00153454" w:rsidRPr="00920052" w:rsidRDefault="00153454" w:rsidP="00690EF4">
      <w:pPr>
        <w:ind w:firstLine="567"/>
        <w:jc w:val="both"/>
        <w:rPr>
          <w:color w:val="000000"/>
          <w:sz w:val="28"/>
          <w:szCs w:val="28"/>
        </w:rPr>
      </w:pPr>
      <w:r w:rsidRPr="002A2A89">
        <w:rPr>
          <w:sz w:val="28"/>
          <w:szCs w:val="28"/>
        </w:rPr>
        <w:t>В настоящей главе излагаются результаты исследований</w:t>
      </w:r>
      <w:r w:rsidR="002A2A89">
        <w:rPr>
          <w:sz w:val="28"/>
          <w:szCs w:val="28"/>
        </w:rPr>
        <w:t xml:space="preserve"> </w:t>
      </w:r>
      <w:r w:rsidRPr="002A2A89">
        <w:rPr>
          <w:sz w:val="28"/>
          <w:szCs w:val="28"/>
        </w:rPr>
        <w:t>структурно</w:t>
      </w:r>
      <w:r w:rsidR="002A2A89">
        <w:rPr>
          <w:sz w:val="28"/>
          <w:szCs w:val="28"/>
        </w:rPr>
        <w:t>-</w:t>
      </w:r>
      <w:r w:rsidRPr="002A2A89">
        <w:rPr>
          <w:sz w:val="28"/>
          <w:szCs w:val="28"/>
        </w:rPr>
        <w:t xml:space="preserve">фазового состава </w:t>
      </w:r>
      <w:r w:rsidR="002A2A89">
        <w:rPr>
          <w:sz w:val="28"/>
          <w:szCs w:val="28"/>
        </w:rPr>
        <w:t xml:space="preserve">и механико-трибологические свойства покрытий на основе </w:t>
      </w:r>
      <w:r w:rsidR="002A2A89" w:rsidRPr="00765FD9">
        <w:rPr>
          <w:sz w:val="28"/>
          <w:szCs w:val="28"/>
        </w:rPr>
        <w:t>Ti</w:t>
      </w:r>
      <w:r w:rsidR="002A2A89" w:rsidRPr="00765FD9">
        <w:rPr>
          <w:sz w:val="28"/>
          <w:szCs w:val="28"/>
          <w:vertAlign w:val="subscript"/>
        </w:rPr>
        <w:t>3</w:t>
      </w:r>
      <w:r w:rsidR="002A2A89" w:rsidRPr="00765FD9">
        <w:rPr>
          <w:sz w:val="28"/>
          <w:szCs w:val="28"/>
        </w:rPr>
        <w:t>SiC</w:t>
      </w:r>
      <w:r w:rsidR="002A2A89" w:rsidRPr="00765FD9">
        <w:rPr>
          <w:sz w:val="28"/>
          <w:szCs w:val="28"/>
          <w:vertAlign w:val="subscript"/>
        </w:rPr>
        <w:t>2</w:t>
      </w:r>
      <w:r w:rsidR="002A2A89">
        <w:rPr>
          <w:sz w:val="28"/>
          <w:szCs w:val="28"/>
          <w:vertAlign w:val="subscript"/>
        </w:rPr>
        <w:t xml:space="preserve"> </w:t>
      </w:r>
      <w:r w:rsidR="002A2A89">
        <w:rPr>
          <w:sz w:val="28"/>
          <w:szCs w:val="28"/>
        </w:rPr>
        <w:t xml:space="preserve">в зависимости </w:t>
      </w:r>
      <w:r w:rsidR="00C45977">
        <w:rPr>
          <w:sz w:val="28"/>
          <w:szCs w:val="28"/>
        </w:rPr>
        <w:t xml:space="preserve">от </w:t>
      </w:r>
      <w:r w:rsidR="002A2A89">
        <w:rPr>
          <w:sz w:val="28"/>
          <w:szCs w:val="28"/>
        </w:rPr>
        <w:t>режимов детонационного напыления</w:t>
      </w:r>
      <w:r w:rsidRPr="002A2A89">
        <w:rPr>
          <w:sz w:val="28"/>
          <w:szCs w:val="28"/>
        </w:rPr>
        <w:t xml:space="preserve">. </w:t>
      </w:r>
      <w:r w:rsidRPr="002A2A89">
        <w:rPr>
          <w:rFonts w:eastAsiaTheme="minorHAnsi"/>
          <w:color w:val="000000"/>
          <w:sz w:val="28"/>
          <w:szCs w:val="28"/>
          <w:lang w:eastAsia="en-US"/>
        </w:rPr>
        <w:t>Результаты исследования, приведенные в данном разделе, опубликованы в работах [</w:t>
      </w:r>
      <w:r w:rsidR="0012155D" w:rsidRPr="006B2774">
        <w:rPr>
          <w:sz w:val="28"/>
          <w:szCs w:val="28"/>
        </w:rPr>
        <w:t>157-16</w:t>
      </w:r>
      <w:r w:rsidR="003B25E0">
        <w:rPr>
          <w:sz w:val="28"/>
          <w:szCs w:val="28"/>
        </w:rPr>
        <w:t>3</w:t>
      </w:r>
      <w:r w:rsidRPr="002A2A89">
        <w:rPr>
          <w:rFonts w:eastAsiaTheme="minorHAnsi"/>
          <w:color w:val="000000"/>
          <w:sz w:val="28"/>
          <w:szCs w:val="28"/>
          <w:lang w:eastAsia="en-US"/>
        </w:rPr>
        <w:t>].</w:t>
      </w:r>
    </w:p>
    <w:p w14:paraId="7DB4366D" w14:textId="77777777" w:rsidR="006D681A" w:rsidRDefault="006D681A" w:rsidP="00690EF4">
      <w:pPr>
        <w:pStyle w:val="a4"/>
        <w:tabs>
          <w:tab w:val="left" w:pos="851"/>
          <w:tab w:val="left" w:pos="1134"/>
          <w:tab w:val="left" w:pos="1843"/>
          <w:tab w:val="left" w:pos="1985"/>
          <w:tab w:val="left" w:pos="2127"/>
        </w:tabs>
        <w:ind w:left="0" w:firstLine="709"/>
        <w:jc w:val="both"/>
        <w:rPr>
          <w:b/>
          <w:sz w:val="28"/>
          <w:szCs w:val="28"/>
        </w:rPr>
      </w:pPr>
    </w:p>
    <w:p w14:paraId="0598FD9F" w14:textId="77777777" w:rsidR="009C5F5E" w:rsidRDefault="00C948CC" w:rsidP="00690EF4">
      <w:pPr>
        <w:pStyle w:val="a4"/>
        <w:tabs>
          <w:tab w:val="left" w:pos="851"/>
          <w:tab w:val="left" w:pos="1134"/>
          <w:tab w:val="left" w:pos="1843"/>
          <w:tab w:val="left" w:pos="1985"/>
          <w:tab w:val="left" w:pos="2127"/>
        </w:tabs>
        <w:ind w:left="0" w:firstLine="709"/>
        <w:jc w:val="both"/>
        <w:rPr>
          <w:b/>
          <w:sz w:val="28"/>
          <w:szCs w:val="28"/>
        </w:rPr>
      </w:pPr>
      <w:r>
        <w:rPr>
          <w:b/>
          <w:sz w:val="28"/>
          <w:szCs w:val="28"/>
        </w:rPr>
        <w:t xml:space="preserve">3.1 </w:t>
      </w:r>
      <w:r w:rsidRPr="00C948CC">
        <w:rPr>
          <w:b/>
          <w:sz w:val="28"/>
          <w:szCs w:val="28"/>
        </w:rPr>
        <w:t xml:space="preserve">Влияние </w:t>
      </w:r>
      <w:r w:rsidR="00661141">
        <w:rPr>
          <w:b/>
          <w:sz w:val="28"/>
          <w:szCs w:val="28"/>
        </w:rPr>
        <w:t>параметра</w:t>
      </w:r>
      <w:r w:rsidR="00074260">
        <w:rPr>
          <w:b/>
          <w:sz w:val="28"/>
          <w:szCs w:val="28"/>
        </w:rPr>
        <w:t xml:space="preserve"> детонационного напыления</w:t>
      </w:r>
      <w:r w:rsidRPr="00C948CC">
        <w:rPr>
          <w:b/>
          <w:sz w:val="28"/>
          <w:szCs w:val="28"/>
        </w:rPr>
        <w:t xml:space="preserve"> </w:t>
      </w:r>
      <w:r w:rsidR="00B37EC0">
        <w:rPr>
          <w:b/>
          <w:sz w:val="28"/>
          <w:szCs w:val="28"/>
        </w:rPr>
        <w:t xml:space="preserve">на </w:t>
      </w:r>
      <w:r w:rsidR="00074260">
        <w:rPr>
          <w:b/>
          <w:sz w:val="28"/>
          <w:szCs w:val="28"/>
        </w:rPr>
        <w:t xml:space="preserve">структурно-фазовое состояние </w:t>
      </w:r>
      <w:r>
        <w:rPr>
          <w:b/>
          <w:sz w:val="28"/>
          <w:szCs w:val="28"/>
        </w:rPr>
        <w:t>покрытий</w:t>
      </w:r>
    </w:p>
    <w:p w14:paraId="5946605A" w14:textId="77777777" w:rsidR="005C41C6" w:rsidRDefault="00C948CC" w:rsidP="00B37EC0">
      <w:pPr>
        <w:pStyle w:val="21"/>
        <w:ind w:firstLineChars="0" w:firstLine="709"/>
        <w:rPr>
          <w:rFonts w:ascii="Times New Roman" w:hAnsi="Times New Roman"/>
          <w:sz w:val="28"/>
          <w:szCs w:val="28"/>
          <w:lang w:val="ru-RU"/>
        </w:rPr>
      </w:pPr>
      <w:r w:rsidRPr="00C948CC">
        <w:rPr>
          <w:rFonts w:ascii="Times New Roman" w:hAnsi="Times New Roman"/>
          <w:sz w:val="28"/>
          <w:szCs w:val="28"/>
          <w:lang w:val="ru-RU"/>
        </w:rPr>
        <w:t>В зависимости от состава ацетилен-кислородной взрывчатой ​​смеси, от соотношения O</w:t>
      </w:r>
      <w:r w:rsidRPr="00C948CC">
        <w:rPr>
          <w:rFonts w:ascii="Times New Roman" w:hAnsi="Times New Roman"/>
          <w:sz w:val="28"/>
          <w:szCs w:val="28"/>
          <w:vertAlign w:val="subscript"/>
          <w:lang w:val="ru-RU"/>
        </w:rPr>
        <w:t>2</w:t>
      </w:r>
      <w:r w:rsidRPr="00C948CC">
        <w:rPr>
          <w:rFonts w:ascii="Times New Roman" w:hAnsi="Times New Roman"/>
          <w:sz w:val="28"/>
          <w:szCs w:val="28"/>
          <w:lang w:val="ru-RU"/>
        </w:rPr>
        <w:t>/C</w:t>
      </w:r>
      <w:r w:rsidRPr="00C948CC">
        <w:rPr>
          <w:rFonts w:ascii="Times New Roman" w:hAnsi="Times New Roman"/>
          <w:sz w:val="28"/>
          <w:szCs w:val="28"/>
          <w:vertAlign w:val="subscript"/>
          <w:lang w:val="ru-RU"/>
        </w:rPr>
        <w:t>2</w:t>
      </w:r>
      <w:r w:rsidRPr="00C948CC">
        <w:rPr>
          <w:rFonts w:ascii="Times New Roman" w:hAnsi="Times New Roman"/>
          <w:sz w:val="28"/>
          <w:szCs w:val="28"/>
          <w:lang w:val="ru-RU"/>
        </w:rPr>
        <w:t>H</w:t>
      </w:r>
      <w:r w:rsidRPr="00C948CC">
        <w:rPr>
          <w:rFonts w:ascii="Times New Roman" w:hAnsi="Times New Roman"/>
          <w:sz w:val="28"/>
          <w:szCs w:val="28"/>
          <w:vertAlign w:val="subscript"/>
          <w:lang w:val="ru-RU"/>
        </w:rPr>
        <w:t>2</w:t>
      </w:r>
      <w:r w:rsidRPr="00C948CC">
        <w:rPr>
          <w:rFonts w:ascii="Times New Roman" w:hAnsi="Times New Roman"/>
          <w:sz w:val="28"/>
          <w:szCs w:val="28"/>
          <w:lang w:val="ru-RU"/>
        </w:rPr>
        <w:t xml:space="preserve"> и от природы газоносителя между отдельными фазами композиционных частиц могут протекать химические взаимодействия [</w:t>
      </w:r>
      <w:r w:rsidR="0012155D" w:rsidRPr="0012155D">
        <w:rPr>
          <w:rFonts w:ascii="Times New Roman" w:hAnsi="Times New Roman"/>
          <w:sz w:val="28"/>
          <w:szCs w:val="28"/>
          <w:lang w:val="ru-RU"/>
        </w:rPr>
        <w:t>97</w:t>
      </w:r>
      <w:r w:rsidRPr="00C948CC">
        <w:rPr>
          <w:rFonts w:ascii="Times New Roman" w:hAnsi="Times New Roman"/>
          <w:sz w:val="28"/>
          <w:szCs w:val="28"/>
          <w:lang w:val="ru-RU"/>
        </w:rPr>
        <w:t xml:space="preserve">]. </w:t>
      </w:r>
      <w:bookmarkStart w:id="32" w:name="_Hlk99220540"/>
      <w:r w:rsidR="0084474C" w:rsidRPr="0084474C">
        <w:rPr>
          <w:rFonts w:ascii="Times New Roman" w:hAnsi="Times New Roman"/>
          <w:sz w:val="28"/>
          <w:szCs w:val="28"/>
          <w:lang w:val="ru-RU"/>
        </w:rPr>
        <w:t>Были проведены эксперименты по получению покрытий карбосилицида титана Ti</w:t>
      </w:r>
      <w:r w:rsidR="0084474C" w:rsidRPr="00BB7DD6">
        <w:rPr>
          <w:rFonts w:ascii="Times New Roman" w:hAnsi="Times New Roman"/>
          <w:sz w:val="28"/>
          <w:szCs w:val="28"/>
          <w:vertAlign w:val="subscript"/>
          <w:lang w:val="ru-RU"/>
        </w:rPr>
        <w:t>3</w:t>
      </w:r>
      <w:r w:rsidR="0084474C" w:rsidRPr="0084474C">
        <w:rPr>
          <w:rFonts w:ascii="Times New Roman" w:hAnsi="Times New Roman"/>
          <w:sz w:val="28"/>
          <w:szCs w:val="28"/>
          <w:lang w:val="ru-RU"/>
        </w:rPr>
        <w:t>SiC</w:t>
      </w:r>
      <w:r w:rsidR="0084474C" w:rsidRPr="00BB7DD6">
        <w:rPr>
          <w:rFonts w:ascii="Times New Roman" w:hAnsi="Times New Roman"/>
          <w:sz w:val="28"/>
          <w:szCs w:val="28"/>
          <w:vertAlign w:val="subscript"/>
          <w:lang w:val="ru-RU"/>
        </w:rPr>
        <w:t>2</w:t>
      </w:r>
      <w:r w:rsidR="0084474C" w:rsidRPr="0084474C">
        <w:rPr>
          <w:rFonts w:ascii="Times New Roman" w:hAnsi="Times New Roman"/>
          <w:sz w:val="28"/>
          <w:szCs w:val="28"/>
          <w:lang w:val="ru-RU"/>
        </w:rPr>
        <w:t xml:space="preserve"> на поверхности стали У9 методом детонационного напыления. </w:t>
      </w:r>
      <w:bookmarkEnd w:id="32"/>
      <w:r w:rsidR="0084474C" w:rsidRPr="0084474C">
        <w:rPr>
          <w:rFonts w:ascii="Times New Roman" w:hAnsi="Times New Roman"/>
          <w:sz w:val="28"/>
          <w:szCs w:val="28"/>
          <w:lang w:val="ru-RU"/>
        </w:rPr>
        <w:t xml:space="preserve">Химический состав порошка: Ti - 74 </w:t>
      </w:r>
      <w:proofErr w:type="gramStart"/>
      <w:r w:rsidR="0084474C" w:rsidRPr="0084474C">
        <w:rPr>
          <w:rFonts w:ascii="Times New Roman" w:hAnsi="Times New Roman"/>
          <w:sz w:val="28"/>
          <w:szCs w:val="28"/>
          <w:lang w:val="ru-RU"/>
        </w:rPr>
        <w:t>вес.%</w:t>
      </w:r>
      <w:proofErr w:type="gramEnd"/>
      <w:r w:rsidR="0084474C" w:rsidRPr="0084474C">
        <w:rPr>
          <w:rFonts w:ascii="Times New Roman" w:hAnsi="Times New Roman"/>
          <w:sz w:val="28"/>
          <w:szCs w:val="28"/>
          <w:lang w:val="ru-RU"/>
        </w:rPr>
        <w:t xml:space="preserve">; SiC - 20 вес.%; C - 6,0 вес.%. Размер частиц порошка до 40 мкм. Перед нанесением покрытий была проведена пескоструйная обработка стали У9 в целях улучшения адгезионной прочности покрытий. Расстояние между обрабатываемой поверхностью образца и детонационного </w:t>
      </w:r>
      <w:r w:rsidR="0084474C" w:rsidRPr="0070287E">
        <w:rPr>
          <w:rFonts w:ascii="Times New Roman" w:hAnsi="Times New Roman"/>
          <w:sz w:val="28"/>
          <w:szCs w:val="28"/>
          <w:lang w:val="ru-RU"/>
        </w:rPr>
        <w:t xml:space="preserve">ствола составило 500 мм. Диаметр прямого ствола составил 20 мм. </w:t>
      </w:r>
    </w:p>
    <w:p w14:paraId="7BEB413F" w14:textId="77777777" w:rsidR="00E71170" w:rsidRPr="00600083" w:rsidRDefault="00E71170" w:rsidP="00690EF4">
      <w:pPr>
        <w:pStyle w:val="21"/>
        <w:ind w:firstLineChars="0" w:firstLine="567"/>
        <w:rPr>
          <w:rFonts w:eastAsia="Calibri"/>
          <w:sz w:val="28"/>
          <w:szCs w:val="28"/>
          <w:lang w:val="ru-RU" w:eastAsia="en-US"/>
        </w:rPr>
      </w:pPr>
      <w:r w:rsidRPr="0070287E">
        <w:rPr>
          <w:rFonts w:ascii="Times New Roman" w:eastAsia="Calibri" w:hAnsi="Times New Roman"/>
          <w:sz w:val="28"/>
          <w:szCs w:val="28"/>
          <w:lang w:val="ru-RU" w:eastAsia="en-US"/>
        </w:rPr>
        <w:t>Основным</w:t>
      </w:r>
      <w:r w:rsidRPr="00600083">
        <w:rPr>
          <w:rFonts w:ascii="Times New Roman" w:eastAsia="Calibri" w:hAnsi="Times New Roman"/>
          <w:sz w:val="28"/>
          <w:szCs w:val="28"/>
          <w:lang w:val="ru-RU" w:eastAsia="en-US"/>
        </w:rPr>
        <w:t xml:space="preserve"> фактором, определяющим характер детонационного напыления, являются газовая смесь.</w:t>
      </w:r>
      <w:r w:rsidR="005C41C6">
        <w:rPr>
          <w:rFonts w:ascii="Times New Roman" w:eastAsia="Calibri" w:hAnsi="Times New Roman"/>
          <w:sz w:val="28"/>
          <w:szCs w:val="28"/>
          <w:lang w:val="ru-RU" w:eastAsia="en-US"/>
        </w:rPr>
        <w:t xml:space="preserve"> </w:t>
      </w:r>
      <w:r w:rsidR="005C41C6" w:rsidRPr="005C41C6">
        <w:rPr>
          <w:rFonts w:ascii="Times New Roman" w:eastAsia="Calibri" w:hAnsi="Times New Roman"/>
          <w:sz w:val="28"/>
          <w:szCs w:val="28"/>
          <w:lang w:val="ru-RU" w:eastAsia="en-US"/>
        </w:rPr>
        <w:t>В установке CCDS2000 контролируются и могут варьироваться объем взрывчатой смеси в стволе детонационной пушки и соотношение кислород/топливо.</w:t>
      </w:r>
      <w:r w:rsidR="009E1A6E">
        <w:rPr>
          <w:rFonts w:ascii="Times New Roman" w:eastAsia="Calibri" w:hAnsi="Times New Roman"/>
          <w:sz w:val="28"/>
          <w:szCs w:val="28"/>
          <w:lang w:val="ru-RU" w:eastAsia="en-US"/>
        </w:rPr>
        <w:t xml:space="preserve"> </w:t>
      </w:r>
      <w:r w:rsidR="009E1A6E" w:rsidRPr="009E1A6E">
        <w:rPr>
          <w:rFonts w:ascii="Times New Roman" w:eastAsia="Calibri" w:hAnsi="Times New Roman"/>
          <w:sz w:val="28"/>
          <w:szCs w:val="28"/>
          <w:lang w:val="ru-RU" w:eastAsia="en-US"/>
        </w:rPr>
        <w:t>С помощью клапанов регулируют подачу топлива и кислорода, а также управляют продувкой системы.</w:t>
      </w:r>
      <w:r w:rsidR="005C41C6" w:rsidRPr="005C41C6">
        <w:rPr>
          <w:rFonts w:ascii="Times New Roman" w:eastAsia="Calibri" w:hAnsi="Times New Roman"/>
          <w:sz w:val="28"/>
          <w:szCs w:val="28"/>
          <w:lang w:val="ru-RU" w:eastAsia="en-US"/>
        </w:rPr>
        <w:t xml:space="preserve"> Это позволяет изменять степень теплового и химического воздействия продуктов детонации на частицы напыляемого порошка</w:t>
      </w:r>
      <w:r w:rsidR="005C41C6">
        <w:rPr>
          <w:rFonts w:ascii="Times New Roman" w:eastAsia="Calibri" w:hAnsi="Times New Roman"/>
          <w:sz w:val="28"/>
          <w:szCs w:val="28"/>
          <w:lang w:val="ru-RU" w:eastAsia="en-US"/>
        </w:rPr>
        <w:t xml:space="preserve">. </w:t>
      </w:r>
      <w:r w:rsidRPr="00600083">
        <w:rPr>
          <w:rFonts w:ascii="Times New Roman" w:eastAsia="Calibri" w:hAnsi="Times New Roman"/>
          <w:sz w:val="28"/>
          <w:szCs w:val="28"/>
          <w:lang w:val="ru-RU" w:eastAsia="en-US"/>
        </w:rPr>
        <w:t xml:space="preserve">В таблице </w:t>
      </w:r>
      <w:r w:rsidR="00FE1172" w:rsidRPr="00FE1172">
        <w:rPr>
          <w:rFonts w:ascii="Times New Roman" w:eastAsia="Calibri" w:hAnsi="Times New Roman"/>
          <w:sz w:val="28"/>
          <w:szCs w:val="28"/>
          <w:lang w:val="ru-RU" w:eastAsia="en-US"/>
        </w:rPr>
        <w:t>3.</w:t>
      </w:r>
      <w:r w:rsidRPr="00600083">
        <w:rPr>
          <w:rFonts w:ascii="Times New Roman" w:eastAsia="Calibri" w:hAnsi="Times New Roman"/>
          <w:sz w:val="28"/>
          <w:szCs w:val="28"/>
          <w:lang w:val="ru-RU" w:eastAsia="en-US"/>
        </w:rPr>
        <w:t xml:space="preserve">1 приведены технологические режимы детонационного напыления при варьировании </w:t>
      </w:r>
      <w:r w:rsidR="00EA5F75" w:rsidRPr="00600083">
        <w:rPr>
          <w:rFonts w:ascii="Times New Roman" w:eastAsia="Calibri" w:hAnsi="Times New Roman"/>
          <w:sz w:val="28"/>
          <w:szCs w:val="28"/>
          <w:lang w:val="ru-RU" w:eastAsia="en-US"/>
        </w:rPr>
        <w:t>объем заполнения ствола взрывчатой газовой смеси</w:t>
      </w:r>
      <w:r w:rsidRPr="00600083">
        <w:rPr>
          <w:rFonts w:ascii="Times New Roman" w:eastAsia="Calibri" w:hAnsi="Times New Roman"/>
          <w:sz w:val="28"/>
          <w:szCs w:val="28"/>
          <w:lang w:val="ru-RU" w:eastAsia="en-US"/>
        </w:rPr>
        <w:t>.</w:t>
      </w:r>
      <w:r w:rsidRPr="00600083">
        <w:rPr>
          <w:rFonts w:eastAsia="Calibri"/>
          <w:sz w:val="28"/>
          <w:szCs w:val="28"/>
          <w:lang w:val="ru-RU" w:eastAsia="en-US"/>
        </w:rPr>
        <w:t xml:space="preserve"> </w:t>
      </w:r>
    </w:p>
    <w:p w14:paraId="0B3304F4" w14:textId="77777777" w:rsidR="000F5615" w:rsidRDefault="000F5615" w:rsidP="00690EF4">
      <w:pPr>
        <w:jc w:val="both"/>
        <w:rPr>
          <w:rFonts w:eastAsia="Calibri"/>
          <w:sz w:val="28"/>
          <w:szCs w:val="28"/>
          <w:lang w:eastAsia="en-US"/>
        </w:rPr>
      </w:pPr>
    </w:p>
    <w:p w14:paraId="3F51A9E1" w14:textId="77777777" w:rsidR="00E71170" w:rsidRDefault="00E71170" w:rsidP="00690EF4">
      <w:pPr>
        <w:jc w:val="both"/>
        <w:rPr>
          <w:sz w:val="28"/>
          <w:szCs w:val="28"/>
        </w:rPr>
      </w:pPr>
      <w:r w:rsidRPr="00EA5F75">
        <w:rPr>
          <w:rFonts w:eastAsia="Calibri"/>
          <w:sz w:val="28"/>
          <w:szCs w:val="28"/>
          <w:lang w:eastAsia="en-US"/>
        </w:rPr>
        <w:t xml:space="preserve">Таблица </w:t>
      </w:r>
      <w:r w:rsidR="000972E9">
        <w:rPr>
          <w:rFonts w:eastAsia="Calibri"/>
          <w:sz w:val="28"/>
          <w:szCs w:val="28"/>
          <w:lang w:eastAsia="en-US"/>
        </w:rPr>
        <w:t>3.</w:t>
      </w:r>
      <w:r w:rsidRPr="00EA5F75">
        <w:rPr>
          <w:rFonts w:eastAsia="Calibri"/>
          <w:sz w:val="28"/>
          <w:szCs w:val="28"/>
          <w:lang w:eastAsia="en-US"/>
        </w:rPr>
        <w:t xml:space="preserve">1 </w:t>
      </w:r>
      <w:r w:rsidR="000972E9" w:rsidRPr="003A46E6">
        <w:rPr>
          <w:sz w:val="28"/>
          <w:szCs w:val="28"/>
        </w:rPr>
        <w:t>–</w:t>
      </w:r>
      <w:r w:rsidRPr="00EA5F75">
        <w:rPr>
          <w:rFonts w:eastAsia="Calibri"/>
          <w:sz w:val="28"/>
          <w:szCs w:val="28"/>
          <w:lang w:eastAsia="en-US"/>
        </w:rPr>
        <w:t xml:space="preserve"> Технологические режимы детонационного напыления покрытий </w:t>
      </w:r>
      <w:r w:rsidR="00EA5F75" w:rsidRPr="00EA5F75">
        <w:rPr>
          <w:sz w:val="28"/>
          <w:szCs w:val="28"/>
        </w:rPr>
        <w:t>в зависимости от состава ацетилен-кислородной взрывчатой ​​смеси</w:t>
      </w:r>
    </w:p>
    <w:p w14:paraId="3AEF0125" w14:textId="77777777" w:rsidR="009E1A6E" w:rsidRDefault="009E1A6E" w:rsidP="00690EF4">
      <w:pPr>
        <w:jc w:val="both"/>
        <w:rPr>
          <w:rFonts w:eastAsia="Calibri"/>
          <w:sz w:val="28"/>
          <w:szCs w:val="28"/>
          <w:lang w:eastAsia="en-US"/>
        </w:r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851"/>
        <w:gridCol w:w="1135"/>
        <w:gridCol w:w="709"/>
        <w:gridCol w:w="1269"/>
        <w:gridCol w:w="1619"/>
        <w:gridCol w:w="925"/>
        <w:gridCol w:w="722"/>
        <w:gridCol w:w="106"/>
        <w:gridCol w:w="993"/>
        <w:gridCol w:w="1316"/>
      </w:tblGrid>
      <w:tr w:rsidR="00E71170" w:rsidRPr="00EA5F75" w14:paraId="3FCBCEE2" w14:textId="77777777" w:rsidTr="00EA5F75">
        <w:trPr>
          <w:trHeight w:val="265"/>
          <w:jc w:val="center"/>
        </w:trPr>
        <w:tc>
          <w:tcPr>
            <w:tcW w:w="851" w:type="dxa"/>
            <w:tcBorders>
              <w:top w:val="single" w:sz="4" w:space="0" w:color="auto"/>
              <w:left w:val="single" w:sz="4" w:space="0" w:color="auto"/>
              <w:bottom w:val="single" w:sz="4" w:space="0" w:color="auto"/>
              <w:right w:val="single" w:sz="4" w:space="0" w:color="auto"/>
            </w:tcBorders>
            <w:vAlign w:val="center"/>
            <w:hideMark/>
          </w:tcPr>
          <w:p w14:paraId="7E0BAB33"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Газ</w:t>
            </w:r>
          </w:p>
        </w:tc>
        <w:tc>
          <w:tcPr>
            <w:tcW w:w="1135" w:type="dxa"/>
            <w:tcBorders>
              <w:top w:val="single" w:sz="4" w:space="0" w:color="auto"/>
              <w:left w:val="single" w:sz="4" w:space="0" w:color="auto"/>
              <w:bottom w:val="single" w:sz="4" w:space="0" w:color="auto"/>
              <w:right w:val="single" w:sz="4" w:space="0" w:color="auto"/>
            </w:tcBorders>
            <w:vAlign w:val="center"/>
            <w:hideMark/>
          </w:tcPr>
          <w:p w14:paraId="20B3BDAA"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eastAsia="en-US"/>
              </w:rPr>
              <w:t xml:space="preserve">d </w:t>
            </w:r>
            <w:r w:rsidRPr="00EA5F75">
              <w:rPr>
                <w:rFonts w:eastAsia="Calibri"/>
                <w:sz w:val="28"/>
                <w:szCs w:val="28"/>
                <w:lang w:val="kk-KZ" w:eastAsia="en-US"/>
              </w:rPr>
              <w:t>жик. мм</w:t>
            </w:r>
          </w:p>
        </w:tc>
        <w:tc>
          <w:tcPr>
            <w:tcW w:w="709" w:type="dxa"/>
            <w:tcBorders>
              <w:top w:val="single" w:sz="4" w:space="0" w:color="auto"/>
              <w:left w:val="single" w:sz="4" w:space="0" w:color="auto"/>
              <w:bottom w:val="single" w:sz="4" w:space="0" w:color="auto"/>
              <w:right w:val="single" w:sz="4" w:space="0" w:color="auto"/>
            </w:tcBorders>
            <w:vAlign w:val="center"/>
            <w:hideMark/>
          </w:tcPr>
          <w:p w14:paraId="2A7FD93B" w14:textId="77777777" w:rsidR="00E71170" w:rsidRPr="00BB7DD6" w:rsidRDefault="00E71170" w:rsidP="00690EF4">
            <w:pPr>
              <w:tabs>
                <w:tab w:val="center" w:pos="4677"/>
                <w:tab w:val="right" w:pos="9355"/>
              </w:tabs>
              <w:jc w:val="center"/>
              <w:rPr>
                <w:rFonts w:eastAsia="Calibri"/>
                <w:sz w:val="28"/>
                <w:szCs w:val="28"/>
                <w:lang w:eastAsia="en-US"/>
              </w:rPr>
            </w:pPr>
            <m:oMathPara>
              <m:oMath>
                <m:r>
                  <m:rPr>
                    <m:sty m:val="p"/>
                  </m:rPr>
                  <w:rPr>
                    <w:rFonts w:ascii="Cambria Math" w:eastAsia="Calibri" w:hAnsi="Cambria Math"/>
                    <w:sz w:val="28"/>
                    <w:szCs w:val="28"/>
                    <w:lang w:eastAsia="en-US"/>
                  </w:rPr>
                  <m:t>Κ</m:t>
                </m:r>
              </m:oMath>
            </m:oMathPara>
          </w:p>
        </w:tc>
        <w:tc>
          <w:tcPr>
            <w:tcW w:w="2888" w:type="dxa"/>
            <w:gridSpan w:val="2"/>
            <w:tcBorders>
              <w:top w:val="single" w:sz="4" w:space="0" w:color="auto"/>
              <w:left w:val="single" w:sz="4" w:space="0" w:color="auto"/>
              <w:bottom w:val="single" w:sz="4" w:space="0" w:color="auto"/>
              <w:right w:val="single" w:sz="4" w:space="0" w:color="auto"/>
            </w:tcBorders>
            <w:vAlign w:val="center"/>
            <w:hideMark/>
          </w:tcPr>
          <w:p w14:paraId="05BD884D"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Расход  см</w:t>
            </w:r>
            <w:r w:rsidRPr="00BB7DD6">
              <w:rPr>
                <w:rFonts w:eastAsia="Calibri"/>
                <w:sz w:val="28"/>
                <w:szCs w:val="28"/>
                <w:vertAlign w:val="superscript"/>
                <w:lang w:val="kk-KZ" w:eastAsia="en-US"/>
              </w:rPr>
              <w:t>3</w:t>
            </w:r>
            <w:r w:rsidRPr="00BB7DD6">
              <w:rPr>
                <w:rFonts w:eastAsia="Calibri"/>
                <w:sz w:val="28"/>
                <w:szCs w:val="28"/>
                <w:lang w:val="kk-KZ" w:eastAsia="en-US"/>
              </w:rPr>
              <w:t>/мс</w:t>
            </w: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5322999C" w14:textId="77777777" w:rsidR="00EA5F75" w:rsidRPr="00BB7DD6" w:rsidRDefault="00E71170" w:rsidP="00690EF4">
            <w:pPr>
              <w:tabs>
                <w:tab w:val="center" w:pos="4677"/>
                <w:tab w:val="right" w:pos="9355"/>
              </w:tabs>
              <w:jc w:val="center"/>
              <w:rPr>
                <w:rFonts w:eastAsia="Calibri"/>
                <w:sz w:val="28"/>
                <w:szCs w:val="28"/>
                <w:lang w:eastAsia="en-US"/>
              </w:rPr>
            </w:pPr>
            <w:r w:rsidRPr="00BB7DD6">
              <w:rPr>
                <w:rFonts w:eastAsia="Calibri"/>
                <w:sz w:val="28"/>
                <w:szCs w:val="28"/>
                <w:lang w:val="kk-KZ" w:eastAsia="en-US"/>
              </w:rPr>
              <w:t xml:space="preserve">Отношение </w:t>
            </w:r>
            <w:r w:rsidRPr="00BB7DD6">
              <w:rPr>
                <w:rFonts w:eastAsia="Calibri"/>
                <w:sz w:val="28"/>
                <w:szCs w:val="28"/>
                <w:lang w:eastAsia="en-US"/>
              </w:rPr>
              <w:t>O</w:t>
            </w:r>
            <w:r w:rsidRPr="00BB7DD6">
              <w:rPr>
                <w:rFonts w:eastAsia="Calibri"/>
                <w:sz w:val="28"/>
                <w:szCs w:val="28"/>
                <w:vertAlign w:val="subscript"/>
                <w:lang w:eastAsia="en-US"/>
              </w:rPr>
              <w:t>2</w:t>
            </w:r>
            <w:r w:rsidRPr="00BB7DD6">
              <w:rPr>
                <w:rFonts w:eastAsia="Calibri"/>
                <w:sz w:val="28"/>
                <w:szCs w:val="28"/>
                <w:lang w:val="kk-KZ" w:eastAsia="en-US"/>
              </w:rPr>
              <w:t>/</w:t>
            </w:r>
            <w:r w:rsidR="00EA5F75" w:rsidRPr="00BB7DD6">
              <w:rPr>
                <w:rFonts w:eastAsia="Calibri"/>
                <w:sz w:val="28"/>
                <w:szCs w:val="28"/>
                <w:lang w:eastAsia="en-US"/>
              </w:rPr>
              <w:t xml:space="preserve"> С</w:t>
            </w:r>
            <w:r w:rsidR="00EA5F75" w:rsidRPr="00BB7DD6">
              <w:rPr>
                <w:rFonts w:eastAsia="Calibri"/>
                <w:sz w:val="28"/>
                <w:szCs w:val="28"/>
                <w:vertAlign w:val="subscript"/>
                <w:lang w:eastAsia="en-US"/>
              </w:rPr>
              <w:t>2</w:t>
            </w:r>
            <w:r w:rsidR="00EA5F75" w:rsidRPr="00BB7DD6">
              <w:rPr>
                <w:rFonts w:eastAsia="Calibri"/>
                <w:sz w:val="28"/>
                <w:szCs w:val="28"/>
                <w:lang w:eastAsia="en-US"/>
              </w:rPr>
              <w:t>Н</w:t>
            </w:r>
            <w:r w:rsidR="00EA5F75" w:rsidRPr="00BB7DD6">
              <w:rPr>
                <w:rFonts w:eastAsia="Calibri"/>
                <w:sz w:val="28"/>
                <w:szCs w:val="28"/>
                <w:vertAlign w:val="subscript"/>
                <w:lang w:eastAsia="en-US"/>
              </w:rPr>
              <w:t>2</w:t>
            </w:r>
          </w:p>
          <w:p w14:paraId="716BD2E1" w14:textId="77777777" w:rsidR="00E71170" w:rsidRPr="00BB7DD6" w:rsidRDefault="00E71170" w:rsidP="00690EF4">
            <w:pPr>
              <w:tabs>
                <w:tab w:val="center" w:pos="4677"/>
                <w:tab w:val="right" w:pos="9355"/>
              </w:tabs>
              <w:jc w:val="center"/>
              <w:rPr>
                <w:rFonts w:eastAsia="Calibri"/>
                <w:sz w:val="28"/>
                <w:szCs w:val="28"/>
                <w:lang w:val="kk-KZ" w:eastAsia="en-US"/>
              </w:rPr>
            </w:pPr>
          </w:p>
        </w:tc>
        <w:tc>
          <w:tcPr>
            <w:tcW w:w="1316" w:type="dxa"/>
            <w:tcBorders>
              <w:top w:val="single" w:sz="4" w:space="0" w:color="auto"/>
              <w:left w:val="single" w:sz="4" w:space="0" w:color="auto"/>
              <w:bottom w:val="single" w:sz="4" w:space="0" w:color="auto"/>
              <w:right w:val="single" w:sz="4" w:space="0" w:color="auto"/>
            </w:tcBorders>
            <w:vAlign w:val="center"/>
            <w:hideMark/>
          </w:tcPr>
          <w:p w14:paraId="50860071" w14:textId="77777777" w:rsidR="00E71170" w:rsidRPr="00BB7DD6" w:rsidRDefault="00E71170" w:rsidP="00690EF4">
            <w:pPr>
              <w:tabs>
                <w:tab w:val="center" w:pos="4677"/>
                <w:tab w:val="right" w:pos="9355"/>
              </w:tabs>
              <w:jc w:val="center"/>
              <w:rPr>
                <w:rFonts w:eastAsia="Calibri"/>
                <w:sz w:val="28"/>
                <w:szCs w:val="28"/>
                <w:lang w:val="kk-KZ" w:eastAsia="en-US"/>
              </w:rPr>
            </w:pPr>
            <m:oMathPara>
              <m:oMath>
                <m:r>
                  <m:rPr>
                    <m:sty m:val="p"/>
                  </m:rPr>
                  <w:rPr>
                    <w:rFonts w:ascii="Cambria Math" w:eastAsia="Calibri" w:hAnsi="Cambria Math"/>
                    <w:sz w:val="28"/>
                    <w:szCs w:val="28"/>
                    <w:lang w:val="kk-KZ" w:eastAsia="en-US"/>
                  </w:rPr>
                  <m:t>∅16мм</m:t>
                </m:r>
              </m:oMath>
            </m:oMathPara>
          </w:p>
        </w:tc>
      </w:tr>
      <w:tr w:rsidR="00E71170" w:rsidRPr="00EA5F75" w14:paraId="0F1382D6" w14:textId="77777777" w:rsidTr="00BB7DD6">
        <w:trPr>
          <w:trHeight w:val="70"/>
          <w:jc w:val="center"/>
        </w:trPr>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08CC9A28"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С</w:t>
            </w:r>
            <w:r w:rsidRPr="00EA5F75">
              <w:rPr>
                <w:rFonts w:eastAsia="Calibri"/>
                <w:sz w:val="28"/>
                <w:szCs w:val="28"/>
                <w:vertAlign w:val="subscript"/>
                <w:lang w:eastAsia="en-US"/>
              </w:rPr>
              <w:t>2</w:t>
            </w:r>
            <w:r w:rsidRPr="00EA5F75">
              <w:rPr>
                <w:rFonts w:eastAsia="Calibri"/>
                <w:sz w:val="28"/>
                <w:szCs w:val="28"/>
                <w:lang w:eastAsia="en-US"/>
              </w:rPr>
              <w:t>Н</w:t>
            </w:r>
            <w:r w:rsidRPr="00EA5F75">
              <w:rPr>
                <w:rFonts w:eastAsia="Calibri"/>
                <w:sz w:val="28"/>
                <w:szCs w:val="28"/>
                <w:vertAlign w:val="subscript"/>
                <w:lang w:eastAsia="en-US"/>
              </w:rPr>
              <w:t>2</w:t>
            </w:r>
          </w:p>
          <w:p w14:paraId="2C42B325" w14:textId="77777777" w:rsidR="00EA5F75" w:rsidRPr="00EA5F75" w:rsidRDefault="00EA5F75"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С</w:t>
            </w:r>
            <w:r w:rsidRPr="00EA5F75">
              <w:rPr>
                <w:rFonts w:eastAsia="Calibri"/>
                <w:sz w:val="28"/>
                <w:szCs w:val="28"/>
                <w:vertAlign w:val="subscript"/>
                <w:lang w:eastAsia="en-US"/>
              </w:rPr>
              <w:t>2</w:t>
            </w:r>
            <w:r w:rsidRPr="00EA5F75">
              <w:rPr>
                <w:rFonts w:eastAsia="Calibri"/>
                <w:sz w:val="28"/>
                <w:szCs w:val="28"/>
                <w:lang w:eastAsia="en-US"/>
              </w:rPr>
              <w:t>Н</w:t>
            </w:r>
            <w:r w:rsidRPr="00EA5F75">
              <w:rPr>
                <w:rFonts w:eastAsia="Calibri"/>
                <w:sz w:val="28"/>
                <w:szCs w:val="28"/>
                <w:vertAlign w:val="subscript"/>
                <w:lang w:eastAsia="en-US"/>
              </w:rPr>
              <w:t>2</w:t>
            </w:r>
          </w:p>
          <w:p w14:paraId="15DF5847"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O</w:t>
            </w:r>
            <w:r w:rsidRPr="00EA5F75">
              <w:rPr>
                <w:rFonts w:eastAsia="Calibri"/>
                <w:sz w:val="28"/>
                <w:szCs w:val="28"/>
                <w:vertAlign w:val="subscript"/>
                <w:lang w:eastAsia="en-US"/>
              </w:rPr>
              <w:t>2</w:t>
            </w:r>
          </w:p>
          <w:p w14:paraId="344A5A5C" w14:textId="77777777" w:rsidR="00EA5F75" w:rsidRPr="00EA5F75" w:rsidRDefault="00EA5F75"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O</w:t>
            </w:r>
            <w:r w:rsidRPr="00EA5F75">
              <w:rPr>
                <w:rFonts w:eastAsia="Calibri"/>
                <w:sz w:val="28"/>
                <w:szCs w:val="28"/>
                <w:vertAlign w:val="subscript"/>
                <w:lang w:eastAsia="en-US"/>
              </w:rPr>
              <w:t>2</w:t>
            </w:r>
          </w:p>
          <w:p w14:paraId="2379489A"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N</w:t>
            </w:r>
            <w:r w:rsidRPr="00EA5F75">
              <w:rPr>
                <w:rFonts w:eastAsia="Calibri"/>
                <w:sz w:val="28"/>
                <w:szCs w:val="28"/>
                <w:vertAlign w:val="subscript"/>
                <w:lang w:eastAsia="en-US"/>
              </w:rPr>
              <w:t>2</w:t>
            </w:r>
          </w:p>
          <w:p w14:paraId="7EE2F2DD"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N</w:t>
            </w:r>
            <w:r w:rsidRPr="00EA5F75">
              <w:rPr>
                <w:rFonts w:eastAsia="Calibri"/>
                <w:sz w:val="28"/>
                <w:szCs w:val="28"/>
                <w:vertAlign w:val="subscript"/>
                <w:lang w:eastAsia="en-US"/>
              </w:rPr>
              <w:t>2</w:t>
            </w:r>
          </w:p>
        </w:tc>
        <w:tc>
          <w:tcPr>
            <w:tcW w:w="1135" w:type="dxa"/>
            <w:vMerge w:val="restart"/>
            <w:tcBorders>
              <w:top w:val="single" w:sz="4" w:space="0" w:color="auto"/>
              <w:left w:val="single" w:sz="4" w:space="0" w:color="auto"/>
              <w:bottom w:val="single" w:sz="4" w:space="0" w:color="auto"/>
              <w:right w:val="single" w:sz="4" w:space="0" w:color="auto"/>
            </w:tcBorders>
            <w:vAlign w:val="center"/>
          </w:tcPr>
          <w:p w14:paraId="638C0DF5" w14:textId="77777777" w:rsidR="00BB7DD6" w:rsidRDefault="00BB7DD6" w:rsidP="00690EF4">
            <w:pPr>
              <w:tabs>
                <w:tab w:val="center" w:pos="4677"/>
                <w:tab w:val="right" w:pos="9355"/>
              </w:tabs>
              <w:jc w:val="center"/>
              <w:rPr>
                <w:rFonts w:eastAsia="Calibri"/>
                <w:sz w:val="28"/>
                <w:szCs w:val="28"/>
                <w:lang w:val="kk-KZ" w:eastAsia="en-US"/>
              </w:rPr>
            </w:pPr>
          </w:p>
          <w:p w14:paraId="0F004BA5" w14:textId="77777777" w:rsidR="00BB7DD6" w:rsidRPr="00EA5F75" w:rsidRDefault="00BB7DD6" w:rsidP="00BB7DD6">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1,5</w:t>
            </w:r>
          </w:p>
          <w:p w14:paraId="1962B20A"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1,5</w:t>
            </w:r>
          </w:p>
          <w:p w14:paraId="7A54ECD7"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1,7</w:t>
            </w:r>
          </w:p>
          <w:p w14:paraId="270EF1B0"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1,7</w:t>
            </w:r>
          </w:p>
          <w:p w14:paraId="035AB0E7" w14:textId="77777777" w:rsidR="00BB7DD6" w:rsidRPr="00EA5F75" w:rsidRDefault="00BB7DD6" w:rsidP="00BB7DD6">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w:t>
            </w:r>
          </w:p>
          <w:p w14:paraId="494137BA"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w:t>
            </w:r>
          </w:p>
          <w:p w14:paraId="6603C20B" w14:textId="77777777" w:rsidR="00E71170" w:rsidRPr="00EA5F75" w:rsidRDefault="00E71170" w:rsidP="00690EF4">
            <w:pPr>
              <w:tabs>
                <w:tab w:val="center" w:pos="4677"/>
                <w:tab w:val="right" w:pos="9355"/>
              </w:tabs>
              <w:jc w:val="center"/>
              <w:rPr>
                <w:rFonts w:eastAsia="Calibri"/>
                <w:sz w:val="28"/>
                <w:szCs w:val="28"/>
                <w:lang w:val="kk-KZ" w:eastAsia="en-US"/>
              </w:rPr>
            </w:pPr>
          </w:p>
        </w:tc>
        <w:tc>
          <w:tcPr>
            <w:tcW w:w="709" w:type="dxa"/>
            <w:vMerge w:val="restart"/>
            <w:tcBorders>
              <w:top w:val="single" w:sz="4" w:space="0" w:color="auto"/>
              <w:left w:val="single" w:sz="4" w:space="0" w:color="auto"/>
              <w:bottom w:val="single" w:sz="4" w:space="0" w:color="auto"/>
              <w:right w:val="single" w:sz="4" w:space="0" w:color="auto"/>
            </w:tcBorders>
            <w:vAlign w:val="center"/>
          </w:tcPr>
          <w:p w14:paraId="39381A48" w14:textId="77777777" w:rsidR="00BB7DD6" w:rsidRDefault="00BB7DD6" w:rsidP="00690EF4">
            <w:pPr>
              <w:tabs>
                <w:tab w:val="center" w:pos="4677"/>
                <w:tab w:val="right" w:pos="9355"/>
              </w:tabs>
              <w:jc w:val="center"/>
              <w:rPr>
                <w:rFonts w:eastAsia="Calibri"/>
                <w:sz w:val="28"/>
                <w:szCs w:val="28"/>
                <w:lang w:eastAsia="en-US"/>
              </w:rPr>
            </w:pPr>
          </w:p>
          <w:p w14:paraId="3855006B"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eastAsia="en-US"/>
              </w:rPr>
              <w:t>30</w:t>
            </w:r>
            <w:r w:rsidRPr="00BB7DD6">
              <w:rPr>
                <w:rFonts w:eastAsia="Calibri"/>
                <w:sz w:val="28"/>
                <w:szCs w:val="28"/>
                <w:lang w:val="kk-KZ" w:eastAsia="en-US"/>
              </w:rPr>
              <w:t>,</w:t>
            </w:r>
            <w:r w:rsidRPr="00BB7DD6">
              <w:rPr>
                <w:rFonts w:eastAsia="Calibri"/>
                <w:sz w:val="28"/>
                <w:szCs w:val="28"/>
                <w:lang w:eastAsia="en-US"/>
              </w:rPr>
              <w:t>7</w:t>
            </w:r>
          </w:p>
          <w:p w14:paraId="2FFDCE8E"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30,7</w:t>
            </w:r>
          </w:p>
          <w:p w14:paraId="36E9F494"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29,8</w:t>
            </w:r>
          </w:p>
          <w:p w14:paraId="4858A72F"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29,8</w:t>
            </w:r>
          </w:p>
          <w:p w14:paraId="0C12929D"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31,5</w:t>
            </w:r>
          </w:p>
          <w:p w14:paraId="3F8F5106"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31,5</w:t>
            </w:r>
          </w:p>
          <w:p w14:paraId="782431A9" w14:textId="77777777" w:rsidR="00E71170" w:rsidRPr="00BB7DD6" w:rsidRDefault="00E71170" w:rsidP="00690EF4">
            <w:pPr>
              <w:tabs>
                <w:tab w:val="center" w:pos="4677"/>
                <w:tab w:val="right" w:pos="9355"/>
              </w:tabs>
              <w:jc w:val="center"/>
              <w:rPr>
                <w:rFonts w:eastAsia="Calibri"/>
                <w:sz w:val="28"/>
                <w:szCs w:val="28"/>
                <w:lang w:eastAsia="en-US"/>
              </w:rPr>
            </w:pPr>
          </w:p>
        </w:tc>
        <w:tc>
          <w:tcPr>
            <w:tcW w:w="1269" w:type="dxa"/>
            <w:tcBorders>
              <w:top w:val="single" w:sz="4" w:space="0" w:color="auto"/>
              <w:left w:val="single" w:sz="4" w:space="0" w:color="auto"/>
              <w:bottom w:val="single" w:sz="4" w:space="0" w:color="auto"/>
              <w:right w:val="single" w:sz="4" w:space="0" w:color="auto"/>
            </w:tcBorders>
            <w:vAlign w:val="center"/>
            <w:hideMark/>
          </w:tcPr>
          <w:p w14:paraId="1F922279" w14:textId="77777777" w:rsidR="00E71170" w:rsidRPr="00BB7DD6" w:rsidRDefault="00E71170" w:rsidP="00690EF4">
            <w:pPr>
              <w:tabs>
                <w:tab w:val="center" w:pos="4677"/>
                <w:tab w:val="right" w:pos="9355"/>
              </w:tabs>
              <w:jc w:val="center"/>
              <w:rPr>
                <w:rFonts w:eastAsia="Calibri"/>
                <w:sz w:val="28"/>
                <w:szCs w:val="28"/>
                <w:lang w:eastAsia="en-US"/>
              </w:rPr>
            </w:pPr>
            <w:r w:rsidRPr="00BB7DD6">
              <w:rPr>
                <w:rFonts w:eastAsia="Calibri"/>
                <w:sz w:val="28"/>
                <w:szCs w:val="28"/>
                <w:lang w:val="kk-KZ" w:eastAsia="en-US"/>
              </w:rPr>
              <w:t>0,000</w:t>
            </w:r>
          </w:p>
        </w:tc>
        <w:tc>
          <w:tcPr>
            <w:tcW w:w="1619" w:type="dxa"/>
            <w:tcBorders>
              <w:top w:val="single" w:sz="4" w:space="0" w:color="auto"/>
              <w:left w:val="single" w:sz="4" w:space="0" w:color="auto"/>
              <w:bottom w:val="single" w:sz="4" w:space="0" w:color="auto"/>
              <w:right w:val="single" w:sz="4" w:space="0" w:color="auto"/>
            </w:tcBorders>
            <w:vAlign w:val="center"/>
            <w:hideMark/>
          </w:tcPr>
          <w:p w14:paraId="44413C05" w14:textId="77777777" w:rsidR="00E71170" w:rsidRPr="00BB7DD6" w:rsidRDefault="00D84101" w:rsidP="00690EF4">
            <w:pPr>
              <w:tabs>
                <w:tab w:val="center" w:pos="4677"/>
                <w:tab w:val="right" w:pos="9355"/>
              </w:tabs>
              <w:jc w:val="center"/>
              <w:rPr>
                <w:rFonts w:eastAsia="Calibri"/>
                <w:sz w:val="28"/>
                <w:szCs w:val="28"/>
                <w:lang w:eastAsia="en-US"/>
              </w:rPr>
            </w:pPr>
            <w:r w:rsidRPr="00BB7DD6">
              <w:rPr>
                <w:rFonts w:eastAsia="Calibri"/>
                <w:sz w:val="28"/>
                <w:szCs w:val="28"/>
                <w:lang w:val="kk-KZ" w:eastAsia="en-US"/>
              </w:rPr>
              <w:t>Ʃ</w:t>
            </w:r>
            <w:r w:rsidR="00E71170" w:rsidRPr="00BB7DD6">
              <w:rPr>
                <w:rFonts w:eastAsia="Calibri"/>
                <w:sz w:val="28"/>
                <w:szCs w:val="28"/>
                <w:lang w:eastAsia="en-US"/>
              </w:rPr>
              <w:t>V</w:t>
            </w:r>
            <w:r w:rsidR="00EA5F75" w:rsidRPr="00BB7DD6">
              <w:rPr>
                <w:rFonts w:eastAsia="Calibri"/>
                <w:sz w:val="28"/>
                <w:szCs w:val="28"/>
                <w:lang w:eastAsia="en-US"/>
              </w:rPr>
              <w:t xml:space="preserve"> С</w:t>
            </w:r>
            <w:r w:rsidR="00EA5F75" w:rsidRPr="00BB7DD6">
              <w:rPr>
                <w:rFonts w:eastAsia="Calibri"/>
                <w:sz w:val="28"/>
                <w:szCs w:val="28"/>
                <w:vertAlign w:val="subscript"/>
                <w:lang w:eastAsia="en-US"/>
              </w:rPr>
              <w:t>2</w:t>
            </w:r>
            <w:r w:rsidR="00EA5F75" w:rsidRPr="00BB7DD6">
              <w:rPr>
                <w:rFonts w:eastAsia="Calibri"/>
                <w:sz w:val="28"/>
                <w:szCs w:val="28"/>
                <w:lang w:eastAsia="en-US"/>
              </w:rPr>
              <w:t>Н</w:t>
            </w:r>
            <w:r w:rsidR="00EA5F75" w:rsidRPr="00BB7DD6">
              <w:rPr>
                <w:rFonts w:eastAsia="Calibri"/>
                <w:sz w:val="28"/>
                <w:szCs w:val="28"/>
                <w:vertAlign w:val="subscript"/>
                <w:lang w:eastAsia="en-US"/>
              </w:rPr>
              <w:t>2</w:t>
            </w: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15A87146"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2,494</w:t>
            </w:r>
          </w:p>
        </w:tc>
        <w:tc>
          <w:tcPr>
            <w:tcW w:w="1316" w:type="dxa"/>
            <w:vMerge w:val="restart"/>
            <w:tcBorders>
              <w:top w:val="single" w:sz="4" w:space="0" w:color="auto"/>
              <w:left w:val="single" w:sz="4" w:space="0" w:color="auto"/>
              <w:bottom w:val="single" w:sz="4" w:space="0" w:color="auto"/>
              <w:right w:val="single" w:sz="4" w:space="0" w:color="auto"/>
            </w:tcBorders>
            <w:vAlign w:val="center"/>
            <w:hideMark/>
          </w:tcPr>
          <w:p w14:paraId="7A0E3BA8" w14:textId="77777777" w:rsidR="00E71170" w:rsidRPr="00BB7DD6" w:rsidRDefault="00E71170" w:rsidP="00690EF4">
            <w:pPr>
              <w:tabs>
                <w:tab w:val="center" w:pos="4677"/>
                <w:tab w:val="right" w:pos="9355"/>
              </w:tabs>
              <w:jc w:val="center"/>
              <w:rPr>
                <w:rFonts w:eastAsia="Calibri"/>
                <w:sz w:val="28"/>
                <w:szCs w:val="28"/>
                <w:lang w:eastAsia="en-US"/>
              </w:rPr>
            </w:pPr>
            <w:r w:rsidRPr="00BB7DD6">
              <w:rPr>
                <w:rFonts w:eastAsia="Calibri"/>
                <w:sz w:val="28"/>
                <w:szCs w:val="28"/>
                <w:lang w:eastAsia="en-US"/>
              </w:rPr>
              <w:t>1,201 см/мс</w:t>
            </w:r>
          </w:p>
        </w:tc>
      </w:tr>
      <w:tr w:rsidR="00E71170" w:rsidRPr="00EA5F75" w14:paraId="57D6DE82" w14:textId="77777777" w:rsidTr="00BB7DD6">
        <w:trPr>
          <w:trHeight w:val="70"/>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A8F074F"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5C184B0C"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B03F430" w14:textId="77777777" w:rsidR="00E71170" w:rsidRPr="00BB7DD6" w:rsidRDefault="00E71170" w:rsidP="00690EF4">
            <w:pPr>
              <w:jc w:val="center"/>
              <w:rPr>
                <w:rFonts w:eastAsia="Calibri"/>
                <w:sz w:val="28"/>
                <w:szCs w:val="28"/>
                <w:lang w:eastAsia="en-US"/>
              </w:rPr>
            </w:pPr>
          </w:p>
        </w:tc>
        <w:tc>
          <w:tcPr>
            <w:tcW w:w="1269" w:type="dxa"/>
            <w:tcBorders>
              <w:top w:val="single" w:sz="4" w:space="0" w:color="auto"/>
              <w:left w:val="single" w:sz="4" w:space="0" w:color="auto"/>
              <w:bottom w:val="single" w:sz="4" w:space="0" w:color="auto"/>
              <w:right w:val="single" w:sz="4" w:space="0" w:color="auto"/>
            </w:tcBorders>
            <w:vAlign w:val="center"/>
            <w:hideMark/>
          </w:tcPr>
          <w:p w14:paraId="51BB8D55"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0,691</w:t>
            </w:r>
          </w:p>
        </w:tc>
        <w:tc>
          <w:tcPr>
            <w:tcW w:w="1619" w:type="dxa"/>
            <w:tcBorders>
              <w:top w:val="single" w:sz="4" w:space="0" w:color="auto"/>
              <w:left w:val="single" w:sz="4" w:space="0" w:color="auto"/>
              <w:bottom w:val="single" w:sz="4" w:space="0" w:color="auto"/>
              <w:right w:val="single" w:sz="4" w:space="0" w:color="auto"/>
            </w:tcBorders>
            <w:vAlign w:val="center"/>
            <w:hideMark/>
          </w:tcPr>
          <w:p w14:paraId="2329E30D"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0,691</w:t>
            </w: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18F83627"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Отнош   О/С</w:t>
            </w: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05423423" w14:textId="77777777" w:rsidR="00E71170" w:rsidRPr="00BB7DD6" w:rsidRDefault="00E71170" w:rsidP="00690EF4">
            <w:pPr>
              <w:jc w:val="center"/>
              <w:rPr>
                <w:rFonts w:eastAsia="Calibri"/>
                <w:sz w:val="28"/>
                <w:szCs w:val="28"/>
                <w:lang w:eastAsia="en-US"/>
              </w:rPr>
            </w:pPr>
          </w:p>
        </w:tc>
      </w:tr>
      <w:tr w:rsidR="00E71170" w:rsidRPr="00EA5F75" w14:paraId="3943CA51" w14:textId="77777777" w:rsidTr="00BB7DD6">
        <w:trPr>
          <w:trHeight w:val="70"/>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922F91E"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7DBBD035"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92F7911" w14:textId="77777777" w:rsidR="00E71170" w:rsidRPr="00BB7DD6" w:rsidRDefault="00E71170" w:rsidP="00690EF4">
            <w:pPr>
              <w:jc w:val="center"/>
              <w:rPr>
                <w:rFonts w:eastAsia="Calibri"/>
                <w:sz w:val="28"/>
                <w:szCs w:val="28"/>
                <w:lang w:eastAsia="en-US"/>
              </w:rPr>
            </w:pPr>
          </w:p>
        </w:tc>
        <w:tc>
          <w:tcPr>
            <w:tcW w:w="1269" w:type="dxa"/>
            <w:vMerge w:val="restart"/>
            <w:tcBorders>
              <w:top w:val="single" w:sz="4" w:space="0" w:color="auto"/>
              <w:left w:val="single" w:sz="4" w:space="0" w:color="auto"/>
              <w:bottom w:val="single" w:sz="4" w:space="0" w:color="auto"/>
              <w:right w:val="single" w:sz="4" w:space="0" w:color="auto"/>
            </w:tcBorders>
            <w:vAlign w:val="center"/>
            <w:hideMark/>
          </w:tcPr>
          <w:p w14:paraId="1D4445BD"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0,861</w:t>
            </w:r>
          </w:p>
          <w:p w14:paraId="5F341EDA"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0,861</w:t>
            </w:r>
          </w:p>
          <w:p w14:paraId="6D907E10"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0,00</w:t>
            </w:r>
          </w:p>
          <w:p w14:paraId="5B412917"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0,0</w:t>
            </w:r>
          </w:p>
        </w:tc>
        <w:tc>
          <w:tcPr>
            <w:tcW w:w="1619" w:type="dxa"/>
            <w:tcBorders>
              <w:top w:val="single" w:sz="4" w:space="0" w:color="auto"/>
              <w:left w:val="single" w:sz="4" w:space="0" w:color="auto"/>
              <w:bottom w:val="single" w:sz="4" w:space="0" w:color="auto"/>
              <w:right w:val="single" w:sz="4" w:space="0" w:color="auto"/>
            </w:tcBorders>
            <w:vAlign w:val="center"/>
            <w:hideMark/>
          </w:tcPr>
          <w:p w14:paraId="6DD24C2B" w14:textId="77777777" w:rsidR="00E71170" w:rsidRPr="00BB7DD6" w:rsidRDefault="00D84101" w:rsidP="00690EF4">
            <w:pPr>
              <w:tabs>
                <w:tab w:val="center" w:pos="4677"/>
                <w:tab w:val="right" w:pos="9355"/>
              </w:tabs>
              <w:jc w:val="center"/>
              <w:rPr>
                <w:rFonts w:eastAsia="Calibri"/>
                <w:sz w:val="28"/>
                <w:szCs w:val="28"/>
                <w:lang w:eastAsia="en-US"/>
              </w:rPr>
            </w:pPr>
            <w:r w:rsidRPr="00BB7DD6">
              <w:rPr>
                <w:rFonts w:eastAsia="Calibri"/>
                <w:sz w:val="28"/>
                <w:szCs w:val="28"/>
                <w:lang w:val="kk-KZ" w:eastAsia="en-US"/>
              </w:rPr>
              <w:t>Ʃ</w:t>
            </w:r>
            <w:r w:rsidR="00E71170" w:rsidRPr="00BB7DD6">
              <w:rPr>
                <w:rFonts w:eastAsia="Calibri"/>
                <w:sz w:val="28"/>
                <w:szCs w:val="28"/>
                <w:lang w:eastAsia="en-US"/>
              </w:rPr>
              <w:t>V</w:t>
            </w:r>
            <w:r w:rsidR="00EA5F75" w:rsidRPr="00BB7DD6">
              <w:rPr>
                <w:rFonts w:eastAsia="Calibri"/>
                <w:sz w:val="28"/>
                <w:szCs w:val="28"/>
                <w:lang w:eastAsia="en-US"/>
              </w:rPr>
              <w:t xml:space="preserve"> O</w:t>
            </w:r>
            <w:r w:rsidR="00EA5F75" w:rsidRPr="00BB7DD6">
              <w:rPr>
                <w:rFonts w:eastAsia="Calibri"/>
                <w:sz w:val="28"/>
                <w:szCs w:val="28"/>
                <w:vertAlign w:val="subscript"/>
                <w:lang w:eastAsia="en-US"/>
              </w:rPr>
              <w:t>2</w:t>
            </w: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37C0EE48"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2,494</w:t>
            </w:r>
          </w:p>
        </w:tc>
        <w:tc>
          <w:tcPr>
            <w:tcW w:w="1316" w:type="dxa"/>
            <w:tcBorders>
              <w:top w:val="single" w:sz="4" w:space="0" w:color="auto"/>
              <w:left w:val="single" w:sz="4" w:space="0" w:color="auto"/>
              <w:bottom w:val="single" w:sz="4" w:space="0" w:color="auto"/>
              <w:right w:val="single" w:sz="4" w:space="0" w:color="auto"/>
            </w:tcBorders>
            <w:vAlign w:val="center"/>
            <w:hideMark/>
          </w:tcPr>
          <w:p w14:paraId="7F81FFEB" w14:textId="77777777" w:rsidR="00E71170" w:rsidRPr="00BB7DD6" w:rsidRDefault="00E71170" w:rsidP="00690EF4">
            <w:pPr>
              <w:tabs>
                <w:tab w:val="center" w:pos="4677"/>
                <w:tab w:val="right" w:pos="9355"/>
              </w:tabs>
              <w:jc w:val="center"/>
              <w:rPr>
                <w:rFonts w:eastAsia="Calibri"/>
                <w:sz w:val="28"/>
                <w:szCs w:val="28"/>
                <w:lang w:eastAsia="en-US"/>
              </w:rPr>
            </w:pPr>
            <m:oMathPara>
              <m:oMath>
                <m:r>
                  <m:rPr>
                    <m:sty m:val="p"/>
                  </m:rPr>
                  <w:rPr>
                    <w:rFonts w:ascii="Cambria Math" w:eastAsia="Calibri" w:hAnsi="Cambria Math"/>
                    <w:sz w:val="28"/>
                    <w:szCs w:val="28"/>
                    <w:lang w:val="kk-KZ" w:eastAsia="en-US"/>
                  </w:rPr>
                  <m:t>∅20мм</m:t>
                </m:r>
              </m:oMath>
            </m:oMathPara>
          </w:p>
        </w:tc>
      </w:tr>
      <w:tr w:rsidR="00E71170" w:rsidRPr="00EA5F75" w14:paraId="6AB1C24B" w14:textId="77777777" w:rsidTr="00BB7DD6">
        <w:trPr>
          <w:trHeight w:val="70"/>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8B54749"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5D7CAEC2"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3493068" w14:textId="77777777" w:rsidR="00E71170" w:rsidRPr="00BB7DD6"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79D2B6C8" w14:textId="77777777" w:rsidR="00E71170" w:rsidRPr="00BB7DD6" w:rsidRDefault="00E71170" w:rsidP="00690EF4">
            <w:pPr>
              <w:jc w:val="center"/>
              <w:rPr>
                <w:rFonts w:eastAsia="Calibri"/>
                <w:sz w:val="28"/>
                <w:szCs w:val="28"/>
                <w:lang w:val="kk-KZ" w:eastAsia="en-US"/>
              </w:rPr>
            </w:pPr>
          </w:p>
        </w:tc>
        <w:tc>
          <w:tcPr>
            <w:tcW w:w="1619" w:type="dxa"/>
            <w:tcBorders>
              <w:top w:val="single" w:sz="4" w:space="0" w:color="auto"/>
              <w:left w:val="single" w:sz="4" w:space="0" w:color="auto"/>
              <w:bottom w:val="single" w:sz="4" w:space="0" w:color="auto"/>
              <w:right w:val="single" w:sz="4" w:space="0" w:color="auto"/>
            </w:tcBorders>
            <w:vAlign w:val="center"/>
            <w:hideMark/>
          </w:tcPr>
          <w:p w14:paraId="23BB0EEB"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1,722</w:t>
            </w: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5A381560"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Состав смеси</w:t>
            </w:r>
          </w:p>
        </w:tc>
        <w:tc>
          <w:tcPr>
            <w:tcW w:w="1316" w:type="dxa"/>
            <w:vMerge w:val="restart"/>
            <w:tcBorders>
              <w:top w:val="single" w:sz="4" w:space="0" w:color="auto"/>
              <w:left w:val="single" w:sz="4" w:space="0" w:color="auto"/>
              <w:bottom w:val="single" w:sz="4" w:space="0" w:color="auto"/>
              <w:right w:val="single" w:sz="4" w:space="0" w:color="auto"/>
            </w:tcBorders>
            <w:vAlign w:val="center"/>
            <w:hideMark/>
          </w:tcPr>
          <w:p w14:paraId="3498F312" w14:textId="77777777" w:rsidR="00E71170" w:rsidRPr="00BB7DD6" w:rsidRDefault="00E71170" w:rsidP="00690EF4">
            <w:pPr>
              <w:tabs>
                <w:tab w:val="center" w:pos="4677"/>
                <w:tab w:val="right" w:pos="9355"/>
              </w:tabs>
              <w:jc w:val="center"/>
              <w:rPr>
                <w:rFonts w:eastAsia="Calibri"/>
                <w:sz w:val="28"/>
                <w:szCs w:val="28"/>
                <w:lang w:eastAsia="en-US"/>
              </w:rPr>
            </w:pPr>
            <w:r w:rsidRPr="00BB7DD6">
              <w:rPr>
                <w:rFonts w:eastAsia="Calibri"/>
                <w:sz w:val="28"/>
                <w:szCs w:val="28"/>
                <w:lang w:eastAsia="en-US"/>
              </w:rPr>
              <w:t>0,769 см/мс</w:t>
            </w:r>
          </w:p>
        </w:tc>
      </w:tr>
      <w:tr w:rsidR="00E71170" w:rsidRPr="00EA5F75" w14:paraId="1B36E287" w14:textId="77777777" w:rsidTr="00BB7DD6">
        <w:trPr>
          <w:trHeight w:val="262"/>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0779F66"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482AD1F6"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DC5B644" w14:textId="77777777" w:rsidR="00E71170" w:rsidRPr="00BB7DD6"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14EE17C3" w14:textId="77777777" w:rsidR="00E71170" w:rsidRPr="00BB7DD6" w:rsidRDefault="00E71170" w:rsidP="00690EF4">
            <w:pPr>
              <w:jc w:val="center"/>
              <w:rPr>
                <w:rFonts w:eastAsia="Calibri"/>
                <w:sz w:val="28"/>
                <w:szCs w:val="28"/>
                <w:lang w:val="kk-KZ" w:eastAsia="en-US"/>
              </w:rPr>
            </w:pPr>
          </w:p>
        </w:tc>
        <w:tc>
          <w:tcPr>
            <w:tcW w:w="1619" w:type="dxa"/>
            <w:tcBorders>
              <w:top w:val="single" w:sz="4" w:space="0" w:color="auto"/>
              <w:left w:val="single" w:sz="4" w:space="0" w:color="auto"/>
              <w:bottom w:val="single" w:sz="4" w:space="0" w:color="auto"/>
              <w:right w:val="single" w:sz="4" w:space="0" w:color="auto"/>
            </w:tcBorders>
            <w:vAlign w:val="center"/>
            <w:hideMark/>
          </w:tcPr>
          <w:p w14:paraId="0D124B24" w14:textId="77777777" w:rsidR="00E71170" w:rsidRPr="00BB7DD6" w:rsidRDefault="00D84101"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Ʃ</w:t>
            </w:r>
            <w:r w:rsidR="00E71170" w:rsidRPr="00BB7DD6">
              <w:rPr>
                <w:rFonts w:eastAsia="Calibri"/>
                <w:sz w:val="28"/>
                <w:szCs w:val="28"/>
                <w:lang w:eastAsia="en-US"/>
              </w:rPr>
              <w:t>VN</w:t>
            </w:r>
            <w:r w:rsidR="00E71170" w:rsidRPr="00BB7DD6">
              <w:rPr>
                <w:rFonts w:eastAsia="Calibri"/>
                <w:sz w:val="28"/>
                <w:szCs w:val="28"/>
                <w:vertAlign w:val="subscript"/>
                <w:lang w:eastAsia="en-US"/>
              </w:rPr>
              <w:t>2</w:t>
            </w:r>
          </w:p>
        </w:tc>
        <w:tc>
          <w:tcPr>
            <w:tcW w:w="2746" w:type="dxa"/>
            <w:gridSpan w:val="4"/>
            <w:vMerge w:val="restart"/>
            <w:tcBorders>
              <w:top w:val="single" w:sz="4" w:space="0" w:color="auto"/>
              <w:left w:val="single" w:sz="4" w:space="0" w:color="auto"/>
              <w:bottom w:val="single" w:sz="4" w:space="0" w:color="auto"/>
              <w:right w:val="single" w:sz="4" w:space="0" w:color="auto"/>
            </w:tcBorders>
            <w:vAlign w:val="center"/>
            <w:hideMark/>
          </w:tcPr>
          <w:p w14:paraId="11D95981" w14:textId="77777777" w:rsidR="00E71170" w:rsidRPr="00BB7DD6" w:rsidRDefault="00EA5F75" w:rsidP="00690EF4">
            <w:pPr>
              <w:tabs>
                <w:tab w:val="center" w:pos="4677"/>
                <w:tab w:val="right" w:pos="9355"/>
              </w:tabs>
              <w:jc w:val="center"/>
              <w:rPr>
                <w:rFonts w:eastAsia="Calibri"/>
                <w:sz w:val="28"/>
                <w:szCs w:val="28"/>
                <w:lang w:eastAsia="en-US"/>
              </w:rPr>
            </w:pPr>
            <w:r w:rsidRPr="00BB7DD6">
              <w:rPr>
                <w:rFonts w:eastAsia="Calibri"/>
                <w:sz w:val="28"/>
                <w:szCs w:val="28"/>
                <w:lang w:eastAsia="en-US"/>
              </w:rPr>
              <w:t>С</w:t>
            </w:r>
            <w:r w:rsidRPr="00BB7DD6">
              <w:rPr>
                <w:rFonts w:eastAsia="Calibri"/>
                <w:sz w:val="28"/>
                <w:szCs w:val="28"/>
                <w:vertAlign w:val="subscript"/>
                <w:lang w:eastAsia="en-US"/>
              </w:rPr>
              <w:t>2</w:t>
            </w:r>
            <w:r w:rsidRPr="00BB7DD6">
              <w:rPr>
                <w:rFonts w:eastAsia="Calibri"/>
                <w:sz w:val="28"/>
                <w:szCs w:val="28"/>
                <w:lang w:eastAsia="en-US"/>
              </w:rPr>
              <w:t>Н</w:t>
            </w:r>
            <w:r w:rsidRPr="00BB7DD6">
              <w:rPr>
                <w:rFonts w:eastAsia="Calibri"/>
                <w:sz w:val="28"/>
                <w:szCs w:val="28"/>
                <w:vertAlign w:val="subscript"/>
                <w:lang w:eastAsia="en-US"/>
              </w:rPr>
              <w:t>2</w:t>
            </w:r>
            <w:r w:rsidR="00E71170" w:rsidRPr="00BB7DD6">
              <w:rPr>
                <w:rFonts w:eastAsia="Calibri"/>
                <w:sz w:val="28"/>
                <w:szCs w:val="28"/>
                <w:lang w:val="kk-KZ" w:eastAsia="en-US"/>
              </w:rPr>
              <w:t>+</w:t>
            </w:r>
            <w:r w:rsidRPr="00BB7DD6">
              <w:rPr>
                <w:rFonts w:eastAsia="Calibri"/>
                <w:sz w:val="28"/>
                <w:szCs w:val="28"/>
                <w:lang w:eastAsia="en-US"/>
              </w:rPr>
              <w:t xml:space="preserve"> O</w:t>
            </w:r>
            <w:r w:rsidRPr="00BB7DD6">
              <w:rPr>
                <w:rFonts w:eastAsia="Calibri"/>
                <w:sz w:val="28"/>
                <w:szCs w:val="28"/>
                <w:vertAlign w:val="subscript"/>
                <w:lang w:eastAsia="en-US"/>
              </w:rPr>
              <w:t>2</w:t>
            </w:r>
            <w:r w:rsidR="00E71170" w:rsidRPr="00BB7DD6">
              <w:rPr>
                <w:rFonts w:eastAsia="Calibri"/>
                <w:sz w:val="28"/>
                <w:szCs w:val="28"/>
                <w:lang w:val="kk-KZ" w:eastAsia="en-US"/>
              </w:rPr>
              <w:t>+</w:t>
            </w:r>
            <w:r w:rsidR="00E71170" w:rsidRPr="00BB7DD6">
              <w:rPr>
                <w:rFonts w:eastAsia="Calibri"/>
                <w:sz w:val="28"/>
                <w:szCs w:val="28"/>
                <w:lang w:eastAsia="en-US"/>
              </w:rPr>
              <w:t>N</w:t>
            </w:r>
            <w:r w:rsidR="00E71170" w:rsidRPr="00BB7DD6">
              <w:rPr>
                <w:rFonts w:eastAsia="Calibri"/>
                <w:sz w:val="28"/>
                <w:szCs w:val="28"/>
                <w:vertAlign w:val="subscript"/>
                <w:lang w:eastAsia="en-US"/>
              </w:rPr>
              <w:t>2</w:t>
            </w: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5A4B70E5" w14:textId="77777777" w:rsidR="00E71170" w:rsidRPr="00BB7DD6" w:rsidRDefault="00E71170" w:rsidP="00690EF4">
            <w:pPr>
              <w:jc w:val="center"/>
              <w:rPr>
                <w:rFonts w:eastAsia="Calibri"/>
                <w:sz w:val="28"/>
                <w:szCs w:val="28"/>
                <w:lang w:eastAsia="en-US"/>
              </w:rPr>
            </w:pPr>
          </w:p>
        </w:tc>
      </w:tr>
      <w:tr w:rsidR="00E71170" w:rsidRPr="00EA5F75" w14:paraId="79B75870" w14:textId="77777777" w:rsidTr="00BB7DD6">
        <w:trPr>
          <w:trHeight w:val="247"/>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39D06A6"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5A14CB38"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6AC51708" w14:textId="77777777" w:rsidR="00E71170" w:rsidRPr="00BB7DD6"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26117921" w14:textId="77777777" w:rsidR="00E71170" w:rsidRPr="00BB7DD6" w:rsidRDefault="00E71170" w:rsidP="00690EF4">
            <w:pPr>
              <w:jc w:val="center"/>
              <w:rPr>
                <w:rFonts w:eastAsia="Calibri"/>
                <w:sz w:val="28"/>
                <w:szCs w:val="28"/>
                <w:lang w:val="kk-KZ" w:eastAsia="en-US"/>
              </w:rPr>
            </w:pPr>
          </w:p>
        </w:tc>
        <w:tc>
          <w:tcPr>
            <w:tcW w:w="1619" w:type="dxa"/>
            <w:tcBorders>
              <w:top w:val="single" w:sz="4" w:space="0" w:color="auto"/>
              <w:left w:val="single" w:sz="4" w:space="0" w:color="auto"/>
              <w:bottom w:val="single" w:sz="4" w:space="0" w:color="auto"/>
              <w:right w:val="single" w:sz="4" w:space="0" w:color="auto"/>
            </w:tcBorders>
            <w:vAlign w:val="center"/>
            <w:hideMark/>
          </w:tcPr>
          <w:p w14:paraId="0760BE22"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0,00</w:t>
            </w:r>
          </w:p>
        </w:tc>
        <w:tc>
          <w:tcPr>
            <w:tcW w:w="2746" w:type="dxa"/>
            <w:gridSpan w:val="4"/>
            <w:vMerge/>
            <w:tcBorders>
              <w:top w:val="single" w:sz="4" w:space="0" w:color="auto"/>
              <w:left w:val="single" w:sz="4" w:space="0" w:color="auto"/>
              <w:bottom w:val="single" w:sz="4" w:space="0" w:color="auto"/>
              <w:right w:val="single" w:sz="4" w:space="0" w:color="auto"/>
            </w:tcBorders>
            <w:vAlign w:val="center"/>
            <w:hideMark/>
          </w:tcPr>
          <w:p w14:paraId="256ADB58" w14:textId="77777777" w:rsidR="00E71170" w:rsidRPr="00BB7DD6" w:rsidRDefault="00E71170" w:rsidP="00690EF4">
            <w:pPr>
              <w:jc w:val="center"/>
              <w:rPr>
                <w:rFonts w:eastAsia="Calibri"/>
                <w:sz w:val="28"/>
                <w:szCs w:val="28"/>
                <w:lang w:val="kk-KZ" w:eastAsia="en-US"/>
              </w:rPr>
            </w:pPr>
          </w:p>
        </w:tc>
        <w:tc>
          <w:tcPr>
            <w:tcW w:w="1316" w:type="dxa"/>
            <w:tcBorders>
              <w:top w:val="single" w:sz="4" w:space="0" w:color="auto"/>
              <w:left w:val="single" w:sz="4" w:space="0" w:color="auto"/>
              <w:bottom w:val="single" w:sz="4" w:space="0" w:color="auto"/>
              <w:right w:val="single" w:sz="4" w:space="0" w:color="auto"/>
            </w:tcBorders>
            <w:vAlign w:val="center"/>
            <w:hideMark/>
          </w:tcPr>
          <w:p w14:paraId="0F6D9344" w14:textId="77777777" w:rsidR="00E71170" w:rsidRPr="00BB7DD6" w:rsidRDefault="00E71170" w:rsidP="00690EF4">
            <w:pPr>
              <w:tabs>
                <w:tab w:val="center" w:pos="4677"/>
                <w:tab w:val="right" w:pos="9355"/>
              </w:tabs>
              <w:jc w:val="center"/>
              <w:rPr>
                <w:rFonts w:eastAsia="Calibri"/>
                <w:sz w:val="28"/>
                <w:szCs w:val="28"/>
                <w:lang w:eastAsia="en-US"/>
              </w:rPr>
            </w:pPr>
            <m:oMathPara>
              <m:oMath>
                <m:r>
                  <m:rPr>
                    <m:sty m:val="p"/>
                  </m:rPr>
                  <w:rPr>
                    <w:rFonts w:ascii="Cambria Math" w:eastAsia="Calibri" w:hAnsi="Cambria Math"/>
                    <w:sz w:val="28"/>
                    <w:szCs w:val="28"/>
                    <w:lang w:val="kk-KZ" w:eastAsia="en-US"/>
                  </w:rPr>
                  <m:t>∅26мм</m:t>
                </m:r>
              </m:oMath>
            </m:oMathPara>
          </w:p>
        </w:tc>
      </w:tr>
      <w:tr w:rsidR="00E71170" w:rsidRPr="00EA5F75" w14:paraId="12BD3914" w14:textId="77777777" w:rsidTr="00BB7DD6">
        <w:trPr>
          <w:trHeight w:val="261"/>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9C8BE7F"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7540C0B6"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02DF742" w14:textId="77777777" w:rsidR="00E71170" w:rsidRPr="00BB7DD6" w:rsidRDefault="00E71170" w:rsidP="00690EF4">
            <w:pPr>
              <w:jc w:val="center"/>
              <w:rPr>
                <w:rFonts w:eastAsia="Calibri"/>
                <w:sz w:val="28"/>
                <w:szCs w:val="28"/>
                <w:lang w:eastAsia="en-US"/>
              </w:rPr>
            </w:pPr>
          </w:p>
        </w:tc>
        <w:tc>
          <w:tcPr>
            <w:tcW w:w="1269" w:type="dxa"/>
            <w:tcBorders>
              <w:top w:val="single" w:sz="4" w:space="0" w:color="auto"/>
              <w:left w:val="single" w:sz="4" w:space="0" w:color="auto"/>
              <w:bottom w:val="single" w:sz="4" w:space="0" w:color="auto"/>
              <w:right w:val="single" w:sz="4" w:space="0" w:color="auto"/>
            </w:tcBorders>
            <w:vAlign w:val="center"/>
            <w:hideMark/>
          </w:tcPr>
          <w:p w14:paraId="0E73839C" w14:textId="77777777" w:rsidR="00E71170" w:rsidRPr="00BB7DD6" w:rsidRDefault="00D84101"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Ʃ</w:t>
            </w:r>
            <w:r w:rsidR="00E71170" w:rsidRPr="00BB7DD6">
              <w:rPr>
                <w:rFonts w:eastAsia="Calibri"/>
                <w:sz w:val="28"/>
                <w:szCs w:val="28"/>
                <w:lang w:eastAsia="en-US"/>
              </w:rPr>
              <w:t>V</w:t>
            </w:r>
            <w:r w:rsidR="00E71170" w:rsidRPr="00BB7DD6">
              <w:rPr>
                <w:rFonts w:eastAsia="Calibri"/>
                <w:sz w:val="28"/>
                <w:szCs w:val="28"/>
                <w:lang w:val="kk-KZ" w:eastAsia="en-US"/>
              </w:rPr>
              <w:t>смеси</w:t>
            </w:r>
          </w:p>
        </w:tc>
        <w:tc>
          <w:tcPr>
            <w:tcW w:w="1619" w:type="dxa"/>
            <w:vMerge w:val="restart"/>
            <w:tcBorders>
              <w:top w:val="single" w:sz="4" w:space="0" w:color="auto"/>
              <w:left w:val="single" w:sz="4" w:space="0" w:color="auto"/>
              <w:bottom w:val="single" w:sz="4" w:space="0" w:color="auto"/>
              <w:right w:val="single" w:sz="4" w:space="0" w:color="auto"/>
            </w:tcBorders>
            <w:vAlign w:val="center"/>
          </w:tcPr>
          <w:p w14:paraId="008CA8FB" w14:textId="77777777" w:rsidR="00E71170" w:rsidRPr="00BB7DD6" w:rsidRDefault="00E71170" w:rsidP="00690EF4">
            <w:pPr>
              <w:tabs>
                <w:tab w:val="center" w:pos="4677"/>
                <w:tab w:val="right" w:pos="9355"/>
              </w:tabs>
              <w:jc w:val="center"/>
              <w:rPr>
                <w:rFonts w:eastAsia="Calibri"/>
                <w:sz w:val="28"/>
                <w:szCs w:val="28"/>
                <w:lang w:val="kk-KZ" w:eastAsia="en-US"/>
              </w:rPr>
            </w:pPr>
          </w:p>
        </w:tc>
        <w:tc>
          <w:tcPr>
            <w:tcW w:w="925" w:type="dxa"/>
            <w:vMerge w:val="restart"/>
            <w:tcBorders>
              <w:top w:val="single" w:sz="4" w:space="0" w:color="auto"/>
              <w:left w:val="single" w:sz="4" w:space="0" w:color="auto"/>
              <w:bottom w:val="single" w:sz="4" w:space="0" w:color="auto"/>
              <w:right w:val="single" w:sz="4" w:space="0" w:color="auto"/>
            </w:tcBorders>
            <w:vAlign w:val="center"/>
            <w:hideMark/>
          </w:tcPr>
          <w:p w14:paraId="2F3B463A"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29</w:t>
            </w:r>
            <w:r w:rsidRPr="00BB7DD6">
              <w:rPr>
                <w:rFonts w:eastAsia="Calibri"/>
                <w:sz w:val="28"/>
                <w:szCs w:val="28"/>
                <w:lang w:eastAsia="en-US"/>
              </w:rPr>
              <w:t>%</w:t>
            </w:r>
          </w:p>
        </w:tc>
        <w:tc>
          <w:tcPr>
            <w:tcW w:w="722" w:type="dxa"/>
            <w:vMerge w:val="restart"/>
            <w:tcBorders>
              <w:top w:val="single" w:sz="4" w:space="0" w:color="auto"/>
              <w:left w:val="single" w:sz="4" w:space="0" w:color="auto"/>
              <w:bottom w:val="single" w:sz="4" w:space="0" w:color="auto"/>
              <w:right w:val="single" w:sz="4" w:space="0" w:color="auto"/>
            </w:tcBorders>
            <w:vAlign w:val="center"/>
            <w:hideMark/>
          </w:tcPr>
          <w:p w14:paraId="1001FCE3" w14:textId="77777777" w:rsidR="00E71170" w:rsidRPr="00BB7DD6" w:rsidRDefault="00E71170" w:rsidP="00690EF4">
            <w:pPr>
              <w:tabs>
                <w:tab w:val="center" w:pos="4677"/>
                <w:tab w:val="right" w:pos="9355"/>
              </w:tabs>
              <w:jc w:val="center"/>
              <w:rPr>
                <w:rFonts w:eastAsia="Calibri"/>
                <w:sz w:val="28"/>
                <w:szCs w:val="28"/>
                <w:lang w:eastAsia="en-US"/>
              </w:rPr>
            </w:pPr>
            <w:r w:rsidRPr="00BB7DD6">
              <w:rPr>
                <w:rFonts w:eastAsia="Calibri"/>
                <w:sz w:val="28"/>
                <w:szCs w:val="28"/>
                <w:lang w:val="kk-KZ" w:eastAsia="en-US"/>
              </w:rPr>
              <w:t xml:space="preserve">71 </w:t>
            </w:r>
            <w:r w:rsidRPr="00BB7DD6">
              <w:rPr>
                <w:rFonts w:eastAsia="Calibri"/>
                <w:sz w:val="28"/>
                <w:szCs w:val="28"/>
                <w:lang w:eastAsia="en-US"/>
              </w:rPr>
              <w:t>%</w:t>
            </w:r>
          </w:p>
        </w:tc>
        <w:tc>
          <w:tcPr>
            <w:tcW w:w="1099"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74F38F7" w14:textId="77777777" w:rsidR="00E71170" w:rsidRPr="00BB7DD6" w:rsidRDefault="00E71170" w:rsidP="00690EF4">
            <w:pPr>
              <w:tabs>
                <w:tab w:val="center" w:pos="4677"/>
                <w:tab w:val="right" w:pos="9355"/>
              </w:tabs>
              <w:jc w:val="center"/>
              <w:rPr>
                <w:rFonts w:eastAsia="Calibri"/>
                <w:sz w:val="28"/>
                <w:szCs w:val="28"/>
                <w:lang w:val="kk-KZ" w:eastAsia="en-US"/>
              </w:rPr>
            </w:pPr>
            <w:r w:rsidRPr="00BB7DD6">
              <w:rPr>
                <w:rFonts w:eastAsia="Calibri"/>
                <w:sz w:val="28"/>
                <w:szCs w:val="28"/>
                <w:lang w:val="kk-KZ" w:eastAsia="en-US"/>
              </w:rPr>
              <w:t>0</w:t>
            </w:r>
            <w:r w:rsidRPr="00BB7DD6">
              <w:rPr>
                <w:rFonts w:eastAsia="Calibri"/>
                <w:sz w:val="28"/>
                <w:szCs w:val="28"/>
                <w:lang w:eastAsia="en-US"/>
              </w:rPr>
              <w:t>%</w:t>
            </w:r>
          </w:p>
        </w:tc>
        <w:tc>
          <w:tcPr>
            <w:tcW w:w="1316" w:type="dxa"/>
            <w:vMerge w:val="restart"/>
            <w:tcBorders>
              <w:top w:val="single" w:sz="4" w:space="0" w:color="auto"/>
              <w:left w:val="single" w:sz="4" w:space="0" w:color="auto"/>
              <w:bottom w:val="single" w:sz="4" w:space="0" w:color="auto"/>
              <w:right w:val="single" w:sz="4" w:space="0" w:color="auto"/>
            </w:tcBorders>
            <w:vAlign w:val="center"/>
            <w:hideMark/>
          </w:tcPr>
          <w:p w14:paraId="7549292A" w14:textId="77777777" w:rsidR="00E71170" w:rsidRPr="00BB7DD6" w:rsidRDefault="00E71170" w:rsidP="00690EF4">
            <w:pPr>
              <w:tabs>
                <w:tab w:val="center" w:pos="4677"/>
                <w:tab w:val="right" w:pos="9355"/>
              </w:tabs>
              <w:jc w:val="center"/>
              <w:rPr>
                <w:rFonts w:eastAsia="Calibri"/>
                <w:sz w:val="28"/>
                <w:szCs w:val="28"/>
                <w:lang w:eastAsia="en-US"/>
              </w:rPr>
            </w:pPr>
            <w:r w:rsidRPr="00BB7DD6">
              <w:rPr>
                <w:rFonts w:eastAsia="Calibri"/>
                <w:sz w:val="28"/>
                <w:szCs w:val="28"/>
                <w:lang w:eastAsia="en-US"/>
              </w:rPr>
              <w:t>0,454 см/мс</w:t>
            </w:r>
          </w:p>
        </w:tc>
      </w:tr>
      <w:tr w:rsidR="00E71170" w:rsidRPr="00EA5F75" w14:paraId="62EB4970" w14:textId="77777777" w:rsidTr="00BB7DD6">
        <w:trPr>
          <w:trHeight w:val="593"/>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04381D2"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38D808B1"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2D23901" w14:textId="77777777" w:rsidR="00E71170" w:rsidRPr="00EA5F75" w:rsidRDefault="00E71170" w:rsidP="00690EF4">
            <w:pPr>
              <w:jc w:val="center"/>
              <w:rPr>
                <w:rFonts w:eastAsia="Calibri"/>
                <w:sz w:val="28"/>
                <w:szCs w:val="28"/>
                <w:lang w:eastAsia="en-US"/>
              </w:rPr>
            </w:pPr>
          </w:p>
        </w:tc>
        <w:tc>
          <w:tcPr>
            <w:tcW w:w="1269" w:type="dxa"/>
            <w:vMerge w:val="restart"/>
            <w:tcBorders>
              <w:top w:val="single" w:sz="4" w:space="0" w:color="auto"/>
              <w:left w:val="single" w:sz="4" w:space="0" w:color="auto"/>
              <w:bottom w:val="single" w:sz="4" w:space="0" w:color="auto"/>
              <w:right w:val="single" w:sz="4" w:space="0" w:color="auto"/>
            </w:tcBorders>
            <w:vAlign w:val="center"/>
            <w:hideMark/>
          </w:tcPr>
          <w:p w14:paraId="65E1C742" w14:textId="77777777" w:rsidR="00E71170" w:rsidRPr="00EA5F75" w:rsidRDefault="00E71170" w:rsidP="00690EF4">
            <w:pPr>
              <w:tabs>
                <w:tab w:val="center" w:pos="4677"/>
                <w:tab w:val="right" w:pos="9355"/>
              </w:tabs>
              <w:jc w:val="center"/>
              <w:rPr>
                <w:rFonts w:eastAsia="Calibri"/>
                <w:b/>
                <w:sz w:val="28"/>
                <w:szCs w:val="28"/>
                <w:lang w:val="kk-KZ" w:eastAsia="en-US"/>
              </w:rPr>
            </w:pPr>
            <w:r w:rsidRPr="00EA5F75">
              <w:rPr>
                <w:rFonts w:eastAsia="Calibri"/>
                <w:sz w:val="28"/>
                <w:szCs w:val="28"/>
                <w:lang w:val="kk-KZ" w:eastAsia="en-US"/>
              </w:rPr>
              <w:t>2,41</w:t>
            </w:r>
          </w:p>
        </w:tc>
        <w:tc>
          <w:tcPr>
            <w:tcW w:w="1619" w:type="dxa"/>
            <w:vMerge/>
            <w:tcBorders>
              <w:top w:val="single" w:sz="4" w:space="0" w:color="auto"/>
              <w:left w:val="single" w:sz="4" w:space="0" w:color="auto"/>
              <w:bottom w:val="single" w:sz="4" w:space="0" w:color="auto"/>
              <w:right w:val="single" w:sz="4" w:space="0" w:color="auto"/>
            </w:tcBorders>
            <w:vAlign w:val="center"/>
            <w:hideMark/>
          </w:tcPr>
          <w:p w14:paraId="21A61E66" w14:textId="77777777" w:rsidR="00E71170" w:rsidRPr="00EA5F75" w:rsidRDefault="00E71170" w:rsidP="00690EF4">
            <w:pPr>
              <w:jc w:val="center"/>
              <w:rPr>
                <w:rFonts w:eastAsia="Calibri"/>
                <w:sz w:val="28"/>
                <w:szCs w:val="28"/>
                <w:lang w:val="kk-KZ" w:eastAsia="en-US"/>
              </w:rPr>
            </w:pPr>
          </w:p>
        </w:tc>
        <w:tc>
          <w:tcPr>
            <w:tcW w:w="925" w:type="dxa"/>
            <w:vMerge/>
            <w:tcBorders>
              <w:top w:val="single" w:sz="4" w:space="0" w:color="auto"/>
              <w:left w:val="single" w:sz="4" w:space="0" w:color="auto"/>
              <w:bottom w:val="single" w:sz="4" w:space="0" w:color="auto"/>
              <w:right w:val="single" w:sz="4" w:space="0" w:color="auto"/>
            </w:tcBorders>
            <w:vAlign w:val="center"/>
            <w:hideMark/>
          </w:tcPr>
          <w:p w14:paraId="7CE8E659" w14:textId="77777777" w:rsidR="00E71170" w:rsidRPr="00EA5F75" w:rsidRDefault="00E71170" w:rsidP="00690EF4">
            <w:pPr>
              <w:jc w:val="center"/>
              <w:rPr>
                <w:rFonts w:eastAsia="Calibri"/>
                <w:sz w:val="28"/>
                <w:szCs w:val="28"/>
                <w:lang w:val="kk-KZ" w:eastAsia="en-US"/>
              </w:rPr>
            </w:pPr>
          </w:p>
        </w:tc>
        <w:tc>
          <w:tcPr>
            <w:tcW w:w="722" w:type="dxa"/>
            <w:vMerge/>
            <w:tcBorders>
              <w:top w:val="single" w:sz="4" w:space="0" w:color="auto"/>
              <w:left w:val="single" w:sz="4" w:space="0" w:color="auto"/>
              <w:bottom w:val="single" w:sz="4" w:space="0" w:color="auto"/>
              <w:right w:val="single" w:sz="4" w:space="0" w:color="auto"/>
            </w:tcBorders>
            <w:vAlign w:val="center"/>
            <w:hideMark/>
          </w:tcPr>
          <w:p w14:paraId="0DD9E67C" w14:textId="77777777" w:rsidR="00E71170" w:rsidRPr="00EA5F75" w:rsidRDefault="00E71170" w:rsidP="00690EF4">
            <w:pPr>
              <w:jc w:val="center"/>
              <w:rPr>
                <w:rFonts w:eastAsia="Calibri"/>
                <w:sz w:val="28"/>
                <w:szCs w:val="28"/>
                <w:lang w:eastAsia="en-US"/>
              </w:rPr>
            </w:pPr>
          </w:p>
        </w:tc>
        <w:tc>
          <w:tcPr>
            <w:tcW w:w="1099" w:type="dxa"/>
            <w:gridSpan w:val="2"/>
            <w:vMerge/>
            <w:tcBorders>
              <w:top w:val="single" w:sz="4" w:space="0" w:color="auto"/>
              <w:left w:val="single" w:sz="4" w:space="0" w:color="auto"/>
              <w:bottom w:val="single" w:sz="4" w:space="0" w:color="auto"/>
              <w:right w:val="single" w:sz="4" w:space="0" w:color="auto"/>
            </w:tcBorders>
            <w:vAlign w:val="center"/>
            <w:hideMark/>
          </w:tcPr>
          <w:p w14:paraId="7B6BEA27" w14:textId="77777777" w:rsidR="00E71170" w:rsidRPr="00EA5F75" w:rsidRDefault="00E71170" w:rsidP="00690EF4">
            <w:pPr>
              <w:jc w:val="center"/>
              <w:rPr>
                <w:rFonts w:eastAsia="Calibri"/>
                <w:sz w:val="28"/>
                <w:szCs w:val="28"/>
                <w:lang w:val="kk-KZ" w:eastAsia="en-US"/>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7602C277" w14:textId="77777777" w:rsidR="00E71170" w:rsidRPr="00EA5F75" w:rsidRDefault="00E71170" w:rsidP="00690EF4">
            <w:pPr>
              <w:jc w:val="center"/>
              <w:rPr>
                <w:rFonts w:eastAsia="Calibri"/>
                <w:sz w:val="28"/>
                <w:szCs w:val="28"/>
                <w:lang w:eastAsia="en-US"/>
              </w:rPr>
            </w:pPr>
          </w:p>
        </w:tc>
      </w:tr>
      <w:tr w:rsidR="00E71170" w:rsidRPr="00EA5F75" w14:paraId="7C78C424" w14:textId="77777777" w:rsidTr="00BB7DD6">
        <w:trPr>
          <w:trHeight w:val="272"/>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76D316A"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330DA6A5"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DBEDA97" w14:textId="77777777" w:rsidR="00E71170" w:rsidRPr="00EA5F75"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0DD493BF" w14:textId="77777777" w:rsidR="00E71170" w:rsidRPr="00EA5F75" w:rsidRDefault="00E71170" w:rsidP="00690EF4">
            <w:pPr>
              <w:jc w:val="center"/>
              <w:rPr>
                <w:rFonts w:eastAsia="Calibri"/>
                <w:b/>
                <w:sz w:val="28"/>
                <w:szCs w:val="28"/>
                <w:lang w:val="kk-KZ" w:eastAsia="en-US"/>
              </w:rPr>
            </w:pPr>
          </w:p>
        </w:tc>
        <w:tc>
          <w:tcPr>
            <w:tcW w:w="1619" w:type="dxa"/>
            <w:vMerge/>
            <w:tcBorders>
              <w:top w:val="single" w:sz="4" w:space="0" w:color="auto"/>
              <w:left w:val="single" w:sz="4" w:space="0" w:color="auto"/>
              <w:bottom w:val="single" w:sz="4" w:space="0" w:color="auto"/>
              <w:right w:val="single" w:sz="4" w:space="0" w:color="auto"/>
            </w:tcBorders>
            <w:vAlign w:val="center"/>
            <w:hideMark/>
          </w:tcPr>
          <w:p w14:paraId="2F34C567" w14:textId="77777777" w:rsidR="00E71170" w:rsidRPr="00EA5F75" w:rsidRDefault="00E71170" w:rsidP="00690EF4">
            <w:pPr>
              <w:jc w:val="center"/>
              <w:rPr>
                <w:rFonts w:eastAsia="Calibri"/>
                <w:sz w:val="28"/>
                <w:szCs w:val="28"/>
                <w:lang w:val="kk-KZ" w:eastAsia="en-US"/>
              </w:rPr>
            </w:pP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1685D10B"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100%</w:t>
            </w: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26B1578F" w14:textId="77777777" w:rsidR="00E71170" w:rsidRPr="00EA5F75" w:rsidRDefault="00E71170" w:rsidP="00690EF4">
            <w:pPr>
              <w:jc w:val="center"/>
              <w:rPr>
                <w:rFonts w:eastAsia="Calibri"/>
                <w:sz w:val="28"/>
                <w:szCs w:val="28"/>
                <w:lang w:eastAsia="en-US"/>
              </w:rPr>
            </w:pPr>
          </w:p>
        </w:tc>
      </w:tr>
      <w:tr w:rsidR="00E71170" w:rsidRPr="00EA5F75" w14:paraId="124F724F" w14:textId="77777777" w:rsidTr="00EA5F75">
        <w:trPr>
          <w:trHeight w:val="265"/>
          <w:jc w:val="center"/>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0985F3"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Газ</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649245"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eastAsia="en-US"/>
              </w:rPr>
              <w:t xml:space="preserve">d </w:t>
            </w:r>
            <w:r w:rsidRPr="00EA5F75">
              <w:rPr>
                <w:rFonts w:eastAsia="Calibri"/>
                <w:sz w:val="28"/>
                <w:szCs w:val="28"/>
                <w:lang w:val="kk-KZ" w:eastAsia="en-US"/>
              </w:rPr>
              <w:t>жик. мм</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4C367C" w14:textId="77777777" w:rsidR="00E71170" w:rsidRPr="00EA5F75" w:rsidRDefault="00E71170" w:rsidP="00690EF4">
            <w:pPr>
              <w:tabs>
                <w:tab w:val="center" w:pos="4677"/>
                <w:tab w:val="right" w:pos="9355"/>
              </w:tabs>
              <w:jc w:val="center"/>
              <w:rPr>
                <w:rFonts w:eastAsia="Calibri"/>
                <w:sz w:val="28"/>
                <w:szCs w:val="28"/>
                <w:lang w:eastAsia="en-US"/>
              </w:rPr>
            </w:pPr>
            <m:oMathPara>
              <m:oMath>
                <m:r>
                  <m:rPr>
                    <m:sty m:val="p"/>
                  </m:rPr>
                  <w:rPr>
                    <w:rFonts w:ascii="Cambria Math" w:eastAsia="Calibri" w:hAnsi="Cambria Math"/>
                    <w:sz w:val="28"/>
                    <w:szCs w:val="28"/>
                    <w:lang w:eastAsia="en-US"/>
                  </w:rPr>
                  <m:t>Κ</m:t>
                </m:r>
              </m:oMath>
            </m:oMathPara>
          </w:p>
        </w:tc>
        <w:tc>
          <w:tcPr>
            <w:tcW w:w="288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7D30F95"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Расход  см</w:t>
            </w:r>
            <w:r w:rsidRPr="00EA5F75">
              <w:rPr>
                <w:rFonts w:eastAsia="Calibri"/>
                <w:sz w:val="28"/>
                <w:szCs w:val="28"/>
                <w:vertAlign w:val="superscript"/>
                <w:lang w:val="kk-KZ" w:eastAsia="en-US"/>
              </w:rPr>
              <w:t>3</w:t>
            </w:r>
            <w:r w:rsidRPr="00EA5F75">
              <w:rPr>
                <w:rFonts w:eastAsia="Calibri"/>
                <w:sz w:val="28"/>
                <w:szCs w:val="28"/>
                <w:lang w:val="kk-KZ" w:eastAsia="en-US"/>
              </w:rPr>
              <w:t>/мс</w:t>
            </w:r>
          </w:p>
        </w:tc>
        <w:tc>
          <w:tcPr>
            <w:tcW w:w="2746" w:type="dxa"/>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2709AD7C" w14:textId="77777777" w:rsidR="00EA5F75"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val="kk-KZ" w:eastAsia="en-US"/>
              </w:rPr>
              <w:t xml:space="preserve">Отношение </w:t>
            </w:r>
            <w:r w:rsidRPr="00EA5F75">
              <w:rPr>
                <w:rFonts w:eastAsia="Calibri"/>
                <w:sz w:val="28"/>
                <w:szCs w:val="28"/>
                <w:lang w:eastAsia="en-US"/>
              </w:rPr>
              <w:t>O</w:t>
            </w:r>
            <w:r w:rsidRPr="0096319B">
              <w:rPr>
                <w:rFonts w:eastAsia="Calibri"/>
                <w:sz w:val="28"/>
                <w:szCs w:val="28"/>
                <w:vertAlign w:val="subscript"/>
                <w:lang w:eastAsia="en-US"/>
              </w:rPr>
              <w:t>2</w:t>
            </w:r>
            <w:r w:rsidRPr="00EA5F75">
              <w:rPr>
                <w:rFonts w:eastAsia="Calibri"/>
                <w:sz w:val="28"/>
                <w:szCs w:val="28"/>
                <w:lang w:val="kk-KZ" w:eastAsia="en-US"/>
              </w:rPr>
              <w:t>/</w:t>
            </w:r>
            <w:r w:rsidR="00EA5F75" w:rsidRPr="00EA5F75">
              <w:rPr>
                <w:rFonts w:eastAsia="Calibri"/>
                <w:sz w:val="28"/>
                <w:szCs w:val="28"/>
                <w:lang w:eastAsia="en-US"/>
              </w:rPr>
              <w:t xml:space="preserve"> С</w:t>
            </w:r>
            <w:r w:rsidR="00EA5F75" w:rsidRPr="00EA5F75">
              <w:rPr>
                <w:rFonts w:eastAsia="Calibri"/>
                <w:sz w:val="28"/>
                <w:szCs w:val="28"/>
                <w:vertAlign w:val="subscript"/>
                <w:lang w:eastAsia="en-US"/>
              </w:rPr>
              <w:t>2</w:t>
            </w:r>
            <w:r w:rsidR="00EA5F75" w:rsidRPr="00EA5F75">
              <w:rPr>
                <w:rFonts w:eastAsia="Calibri"/>
                <w:sz w:val="28"/>
                <w:szCs w:val="28"/>
                <w:lang w:eastAsia="en-US"/>
              </w:rPr>
              <w:t>Н</w:t>
            </w:r>
            <w:r w:rsidR="00EA5F75" w:rsidRPr="00EA5F75">
              <w:rPr>
                <w:rFonts w:eastAsia="Calibri"/>
                <w:sz w:val="28"/>
                <w:szCs w:val="28"/>
                <w:vertAlign w:val="subscript"/>
                <w:lang w:eastAsia="en-US"/>
              </w:rPr>
              <w:t>2</w:t>
            </w:r>
          </w:p>
          <w:p w14:paraId="3951262B" w14:textId="77777777" w:rsidR="00E71170" w:rsidRPr="00EA5F75" w:rsidRDefault="00E71170" w:rsidP="00690EF4">
            <w:pPr>
              <w:tabs>
                <w:tab w:val="center" w:pos="4677"/>
                <w:tab w:val="right" w:pos="9355"/>
              </w:tabs>
              <w:jc w:val="center"/>
              <w:rPr>
                <w:rFonts w:eastAsia="Calibri"/>
                <w:sz w:val="28"/>
                <w:szCs w:val="28"/>
                <w:lang w:val="kk-KZ" w:eastAsia="en-US"/>
              </w:rPr>
            </w:pPr>
          </w:p>
        </w:tc>
        <w:tc>
          <w:tcPr>
            <w:tcW w:w="13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321B55" w14:textId="77777777" w:rsidR="00E71170" w:rsidRPr="00EA5F75" w:rsidRDefault="00E71170" w:rsidP="00690EF4">
            <w:pPr>
              <w:tabs>
                <w:tab w:val="center" w:pos="4677"/>
                <w:tab w:val="right" w:pos="9355"/>
              </w:tabs>
              <w:jc w:val="center"/>
              <w:rPr>
                <w:rFonts w:eastAsia="Calibri"/>
                <w:sz w:val="28"/>
                <w:szCs w:val="28"/>
                <w:lang w:val="kk-KZ" w:eastAsia="en-US"/>
              </w:rPr>
            </w:pPr>
            <m:oMathPara>
              <m:oMath>
                <m:r>
                  <m:rPr>
                    <m:sty m:val="p"/>
                  </m:rPr>
                  <w:rPr>
                    <w:rFonts w:ascii="Cambria Math" w:eastAsia="Calibri" w:hAnsi="Cambria Math"/>
                    <w:sz w:val="28"/>
                    <w:szCs w:val="28"/>
                    <w:lang w:val="kk-KZ" w:eastAsia="en-US"/>
                  </w:rPr>
                  <m:t>∅16мм</m:t>
                </m:r>
              </m:oMath>
            </m:oMathPara>
          </w:p>
        </w:tc>
      </w:tr>
      <w:tr w:rsidR="00E71170" w:rsidRPr="00EA5F75" w14:paraId="0D5049EC" w14:textId="77777777" w:rsidTr="00BB7DD6">
        <w:trPr>
          <w:trHeight w:val="70"/>
          <w:jc w:val="center"/>
        </w:trPr>
        <w:tc>
          <w:tcPr>
            <w:tcW w:w="85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CE0FFDE" w14:textId="77777777" w:rsidR="00EA5F75" w:rsidRPr="00EA5F75" w:rsidRDefault="00EA5F75"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С</w:t>
            </w:r>
            <w:r w:rsidRPr="00EA5F75">
              <w:rPr>
                <w:rFonts w:eastAsia="Calibri"/>
                <w:sz w:val="28"/>
                <w:szCs w:val="28"/>
                <w:vertAlign w:val="subscript"/>
                <w:lang w:eastAsia="en-US"/>
              </w:rPr>
              <w:t>2</w:t>
            </w:r>
            <w:r w:rsidRPr="00EA5F75">
              <w:rPr>
                <w:rFonts w:eastAsia="Calibri"/>
                <w:sz w:val="28"/>
                <w:szCs w:val="28"/>
                <w:lang w:eastAsia="en-US"/>
              </w:rPr>
              <w:t>Н</w:t>
            </w:r>
            <w:r w:rsidRPr="00EA5F75">
              <w:rPr>
                <w:rFonts w:eastAsia="Calibri"/>
                <w:sz w:val="28"/>
                <w:szCs w:val="28"/>
                <w:vertAlign w:val="subscript"/>
                <w:lang w:eastAsia="en-US"/>
              </w:rPr>
              <w:t>2</w:t>
            </w:r>
          </w:p>
          <w:p w14:paraId="2EC49FD9" w14:textId="77777777" w:rsidR="00EA5F75" w:rsidRPr="00EA5F75" w:rsidRDefault="00EA5F75"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С</w:t>
            </w:r>
            <w:r w:rsidRPr="00EA5F75">
              <w:rPr>
                <w:rFonts w:eastAsia="Calibri"/>
                <w:sz w:val="28"/>
                <w:szCs w:val="28"/>
                <w:vertAlign w:val="subscript"/>
                <w:lang w:eastAsia="en-US"/>
              </w:rPr>
              <w:t>2</w:t>
            </w:r>
            <w:r w:rsidRPr="00EA5F75">
              <w:rPr>
                <w:rFonts w:eastAsia="Calibri"/>
                <w:sz w:val="28"/>
                <w:szCs w:val="28"/>
                <w:lang w:eastAsia="en-US"/>
              </w:rPr>
              <w:t>Н</w:t>
            </w:r>
            <w:r w:rsidRPr="00EA5F75">
              <w:rPr>
                <w:rFonts w:eastAsia="Calibri"/>
                <w:sz w:val="28"/>
                <w:szCs w:val="28"/>
                <w:vertAlign w:val="subscript"/>
                <w:lang w:eastAsia="en-US"/>
              </w:rPr>
              <w:t>2</w:t>
            </w:r>
          </w:p>
          <w:p w14:paraId="48350426"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O</w:t>
            </w:r>
            <w:r w:rsidRPr="00EA5F75">
              <w:rPr>
                <w:rFonts w:eastAsia="Calibri"/>
                <w:sz w:val="28"/>
                <w:szCs w:val="28"/>
                <w:vertAlign w:val="subscript"/>
                <w:lang w:eastAsia="en-US"/>
              </w:rPr>
              <w:t>2</w:t>
            </w:r>
          </w:p>
          <w:p w14:paraId="34ED081D"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О</w:t>
            </w:r>
            <w:r w:rsidRPr="00EA5F75">
              <w:rPr>
                <w:rFonts w:eastAsia="Calibri"/>
                <w:sz w:val="28"/>
                <w:szCs w:val="28"/>
                <w:vertAlign w:val="subscript"/>
                <w:lang w:eastAsia="en-US"/>
              </w:rPr>
              <w:t>2</w:t>
            </w:r>
          </w:p>
          <w:p w14:paraId="045D0001"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N</w:t>
            </w:r>
            <w:r w:rsidRPr="00EA5F75">
              <w:rPr>
                <w:rFonts w:eastAsia="Calibri"/>
                <w:sz w:val="28"/>
                <w:szCs w:val="28"/>
                <w:vertAlign w:val="subscript"/>
                <w:lang w:eastAsia="en-US"/>
              </w:rPr>
              <w:t>2</w:t>
            </w:r>
          </w:p>
          <w:p w14:paraId="7ED5D411"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N</w:t>
            </w:r>
            <w:r w:rsidRPr="00EA5F75">
              <w:rPr>
                <w:rFonts w:eastAsia="Calibri"/>
                <w:sz w:val="28"/>
                <w:szCs w:val="28"/>
                <w:vertAlign w:val="subscript"/>
                <w:lang w:eastAsia="en-US"/>
              </w:rPr>
              <w:t>2</w:t>
            </w:r>
          </w:p>
        </w:tc>
        <w:tc>
          <w:tcPr>
            <w:tcW w:w="1135"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6C3588BC" w14:textId="77777777" w:rsidR="00BB7DD6" w:rsidRDefault="00BB7DD6" w:rsidP="00690EF4">
            <w:pPr>
              <w:tabs>
                <w:tab w:val="center" w:pos="4677"/>
                <w:tab w:val="right" w:pos="9355"/>
              </w:tabs>
              <w:jc w:val="center"/>
              <w:rPr>
                <w:rFonts w:eastAsia="Calibri"/>
                <w:sz w:val="28"/>
                <w:szCs w:val="28"/>
                <w:lang w:val="kk-KZ" w:eastAsia="en-US"/>
              </w:rPr>
            </w:pPr>
          </w:p>
          <w:p w14:paraId="5CCB782D" w14:textId="77777777" w:rsidR="00BB7DD6" w:rsidRPr="00EA5F75" w:rsidRDefault="00BB7DD6" w:rsidP="00BB7DD6">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1,5</w:t>
            </w:r>
          </w:p>
          <w:p w14:paraId="04CE3523"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1,5</w:t>
            </w:r>
          </w:p>
          <w:p w14:paraId="75D92A92"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1,7</w:t>
            </w:r>
          </w:p>
          <w:p w14:paraId="27431F59" w14:textId="77777777" w:rsidR="00E71170" w:rsidRPr="00EA5F75" w:rsidRDefault="00BB7DD6" w:rsidP="00690EF4">
            <w:pPr>
              <w:tabs>
                <w:tab w:val="center" w:pos="4677"/>
                <w:tab w:val="right" w:pos="9355"/>
              </w:tabs>
              <w:jc w:val="center"/>
              <w:rPr>
                <w:rFonts w:eastAsia="Calibri"/>
                <w:sz w:val="28"/>
                <w:szCs w:val="28"/>
                <w:lang w:val="kk-KZ" w:eastAsia="en-US"/>
              </w:rPr>
            </w:pPr>
            <w:r>
              <w:rPr>
                <w:rFonts w:eastAsia="Calibri"/>
                <w:sz w:val="28"/>
                <w:szCs w:val="28"/>
                <w:lang w:val="kk-KZ" w:eastAsia="en-US"/>
              </w:rPr>
              <w:t>0</w:t>
            </w:r>
          </w:p>
          <w:p w14:paraId="551659FF"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w:t>
            </w:r>
          </w:p>
          <w:p w14:paraId="55875C1C"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w:t>
            </w:r>
          </w:p>
          <w:p w14:paraId="44E57B28" w14:textId="77777777" w:rsidR="00E71170" w:rsidRPr="00EA5F75" w:rsidRDefault="00E71170" w:rsidP="00690EF4">
            <w:pPr>
              <w:tabs>
                <w:tab w:val="center" w:pos="4677"/>
                <w:tab w:val="right" w:pos="9355"/>
              </w:tabs>
              <w:jc w:val="center"/>
              <w:rPr>
                <w:rFonts w:eastAsia="Calibri"/>
                <w:sz w:val="28"/>
                <w:szCs w:val="28"/>
                <w:lang w:val="kk-KZ" w:eastAsia="en-US"/>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32B29755" w14:textId="77777777" w:rsidR="00BB7DD6" w:rsidRDefault="00BB7DD6" w:rsidP="00690EF4">
            <w:pPr>
              <w:tabs>
                <w:tab w:val="center" w:pos="4677"/>
                <w:tab w:val="right" w:pos="9355"/>
              </w:tabs>
              <w:jc w:val="center"/>
              <w:rPr>
                <w:rFonts w:eastAsia="Calibri"/>
                <w:sz w:val="28"/>
                <w:szCs w:val="28"/>
                <w:lang w:eastAsia="en-US"/>
              </w:rPr>
            </w:pPr>
          </w:p>
          <w:p w14:paraId="08645DA4"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eastAsia="en-US"/>
              </w:rPr>
              <w:t>30</w:t>
            </w:r>
            <w:r w:rsidRPr="00EA5F75">
              <w:rPr>
                <w:rFonts w:eastAsia="Calibri"/>
                <w:sz w:val="28"/>
                <w:szCs w:val="28"/>
                <w:lang w:val="kk-KZ" w:eastAsia="en-US"/>
              </w:rPr>
              <w:t>,</w:t>
            </w:r>
            <w:r w:rsidRPr="00EA5F75">
              <w:rPr>
                <w:rFonts w:eastAsia="Calibri"/>
                <w:sz w:val="28"/>
                <w:szCs w:val="28"/>
                <w:lang w:eastAsia="en-US"/>
              </w:rPr>
              <w:t>7</w:t>
            </w:r>
          </w:p>
          <w:p w14:paraId="0D69142E"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30,7</w:t>
            </w:r>
          </w:p>
          <w:p w14:paraId="1337D3A6"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29,8</w:t>
            </w:r>
          </w:p>
          <w:p w14:paraId="5FBF3DDA"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29,8</w:t>
            </w:r>
          </w:p>
          <w:p w14:paraId="46B4B707"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31,5</w:t>
            </w:r>
          </w:p>
          <w:p w14:paraId="1DDE516D"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w:t>
            </w:r>
          </w:p>
          <w:p w14:paraId="74E679D1" w14:textId="77777777" w:rsidR="00E71170" w:rsidRPr="00EA5F75" w:rsidRDefault="00E71170" w:rsidP="00690EF4">
            <w:pPr>
              <w:tabs>
                <w:tab w:val="center" w:pos="4677"/>
                <w:tab w:val="right" w:pos="9355"/>
              </w:tabs>
              <w:jc w:val="center"/>
              <w:rPr>
                <w:rFonts w:eastAsia="Calibri"/>
                <w:sz w:val="28"/>
                <w:szCs w:val="28"/>
                <w:lang w:eastAsia="en-US"/>
              </w:rPr>
            </w:pP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DC421C"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val="kk-KZ" w:eastAsia="en-US"/>
              </w:rPr>
              <w:t>0,000</w:t>
            </w:r>
          </w:p>
        </w:tc>
        <w:tc>
          <w:tcPr>
            <w:tcW w:w="16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4E0F753" w14:textId="77777777" w:rsidR="00E71170" w:rsidRPr="00EA5F75" w:rsidRDefault="00D84101" w:rsidP="00690EF4">
            <w:pPr>
              <w:tabs>
                <w:tab w:val="center" w:pos="4677"/>
                <w:tab w:val="right" w:pos="9355"/>
              </w:tabs>
              <w:jc w:val="center"/>
              <w:rPr>
                <w:rFonts w:eastAsia="Calibri"/>
                <w:sz w:val="28"/>
                <w:szCs w:val="28"/>
                <w:lang w:eastAsia="en-US"/>
              </w:rPr>
            </w:pPr>
            <w:r>
              <w:rPr>
                <w:rFonts w:eastAsia="Calibri"/>
                <w:sz w:val="28"/>
                <w:szCs w:val="28"/>
                <w:lang w:val="kk-KZ" w:eastAsia="en-US"/>
              </w:rPr>
              <w:t>Ʃ</w:t>
            </w:r>
            <w:r w:rsidR="00E71170" w:rsidRPr="00EA5F75">
              <w:rPr>
                <w:rFonts w:eastAsia="Calibri"/>
                <w:sz w:val="28"/>
                <w:szCs w:val="28"/>
                <w:lang w:eastAsia="en-US"/>
              </w:rPr>
              <w:t>V</w:t>
            </w:r>
            <w:r w:rsidR="00EA5F75" w:rsidRPr="00EA5F75">
              <w:rPr>
                <w:rFonts w:eastAsia="Calibri"/>
                <w:sz w:val="28"/>
                <w:szCs w:val="28"/>
                <w:lang w:eastAsia="en-US"/>
              </w:rPr>
              <w:t xml:space="preserve"> С</w:t>
            </w:r>
            <w:r w:rsidR="00EA5F75" w:rsidRPr="00EA5F75">
              <w:rPr>
                <w:rFonts w:eastAsia="Calibri"/>
                <w:sz w:val="28"/>
                <w:szCs w:val="28"/>
                <w:vertAlign w:val="subscript"/>
                <w:lang w:eastAsia="en-US"/>
              </w:rPr>
              <w:t>2</w:t>
            </w:r>
            <w:r w:rsidR="00EA5F75" w:rsidRPr="00EA5F75">
              <w:rPr>
                <w:rFonts w:eastAsia="Calibri"/>
                <w:sz w:val="28"/>
                <w:szCs w:val="28"/>
                <w:lang w:eastAsia="en-US"/>
              </w:rPr>
              <w:t>Н</w:t>
            </w:r>
            <w:r w:rsidR="00EA5F75" w:rsidRPr="00EA5F75">
              <w:rPr>
                <w:rFonts w:eastAsia="Calibri"/>
                <w:sz w:val="28"/>
                <w:szCs w:val="28"/>
                <w:vertAlign w:val="subscript"/>
                <w:lang w:eastAsia="en-US"/>
              </w:rPr>
              <w:t>2</w:t>
            </w:r>
          </w:p>
        </w:tc>
        <w:tc>
          <w:tcPr>
            <w:tcW w:w="2746" w:type="dxa"/>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057D0C1D"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2,494</w:t>
            </w:r>
          </w:p>
        </w:tc>
        <w:tc>
          <w:tcPr>
            <w:tcW w:w="1316"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94669A9"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1,827 см/мс</w:t>
            </w:r>
          </w:p>
        </w:tc>
      </w:tr>
      <w:tr w:rsidR="00E71170" w:rsidRPr="00EA5F75" w14:paraId="1BF67509" w14:textId="77777777" w:rsidTr="00BB7DD6">
        <w:trPr>
          <w:trHeight w:val="70"/>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C3087D3"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4CD7801E"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025AF045" w14:textId="77777777" w:rsidR="00E71170" w:rsidRPr="00EA5F75" w:rsidRDefault="00E71170" w:rsidP="00690EF4">
            <w:pPr>
              <w:jc w:val="center"/>
              <w:rPr>
                <w:rFonts w:eastAsia="Calibri"/>
                <w:sz w:val="28"/>
                <w:szCs w:val="28"/>
                <w:lang w:eastAsia="en-US"/>
              </w:rPr>
            </w:pP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C033B9"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0,691</w:t>
            </w:r>
          </w:p>
        </w:tc>
        <w:tc>
          <w:tcPr>
            <w:tcW w:w="16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98D23F0"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0,691</w:t>
            </w:r>
          </w:p>
        </w:tc>
        <w:tc>
          <w:tcPr>
            <w:tcW w:w="2746" w:type="dxa"/>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66A895F6"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Отнош   О/С</w:t>
            </w: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6C8DEE28" w14:textId="77777777" w:rsidR="00E71170" w:rsidRPr="00EA5F75" w:rsidRDefault="00E71170" w:rsidP="00690EF4">
            <w:pPr>
              <w:jc w:val="center"/>
              <w:rPr>
                <w:rFonts w:eastAsia="Calibri"/>
                <w:sz w:val="28"/>
                <w:szCs w:val="28"/>
                <w:lang w:eastAsia="en-US"/>
              </w:rPr>
            </w:pPr>
          </w:p>
        </w:tc>
      </w:tr>
      <w:tr w:rsidR="00E71170" w:rsidRPr="00EA5F75" w14:paraId="281E1369" w14:textId="77777777" w:rsidTr="00BB7DD6">
        <w:trPr>
          <w:trHeight w:val="70"/>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8F4A186"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3BE587EB"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6F9C0DF9" w14:textId="77777777" w:rsidR="00E71170" w:rsidRPr="00EA5F75" w:rsidRDefault="00E71170" w:rsidP="00690EF4">
            <w:pPr>
              <w:jc w:val="center"/>
              <w:rPr>
                <w:rFonts w:eastAsia="Calibri"/>
                <w:sz w:val="28"/>
                <w:szCs w:val="28"/>
                <w:lang w:eastAsia="en-US"/>
              </w:rPr>
            </w:pPr>
          </w:p>
        </w:tc>
        <w:tc>
          <w:tcPr>
            <w:tcW w:w="126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0D0EDDC"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0,861</w:t>
            </w:r>
          </w:p>
          <w:p w14:paraId="7A41FA0B"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0,861</w:t>
            </w:r>
          </w:p>
          <w:p w14:paraId="50227221"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1,26</w:t>
            </w:r>
          </w:p>
          <w:p w14:paraId="548138D3"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0,00</w:t>
            </w:r>
          </w:p>
        </w:tc>
        <w:tc>
          <w:tcPr>
            <w:tcW w:w="16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6DD283" w14:textId="77777777" w:rsidR="00E71170" w:rsidRPr="00EA5F75" w:rsidRDefault="00D84101" w:rsidP="00690EF4">
            <w:pPr>
              <w:tabs>
                <w:tab w:val="center" w:pos="4677"/>
                <w:tab w:val="right" w:pos="9355"/>
              </w:tabs>
              <w:jc w:val="center"/>
              <w:rPr>
                <w:rFonts w:eastAsia="Calibri"/>
                <w:sz w:val="28"/>
                <w:szCs w:val="28"/>
                <w:lang w:val="kk-KZ" w:eastAsia="en-US"/>
              </w:rPr>
            </w:pPr>
            <w:r>
              <w:rPr>
                <w:rFonts w:eastAsia="Calibri"/>
                <w:sz w:val="28"/>
                <w:szCs w:val="28"/>
                <w:lang w:val="kk-KZ" w:eastAsia="en-US"/>
              </w:rPr>
              <w:t>Ʃ</w:t>
            </w:r>
            <w:r w:rsidR="00E71170" w:rsidRPr="00EA5F75">
              <w:rPr>
                <w:rFonts w:eastAsia="Calibri"/>
                <w:sz w:val="28"/>
                <w:szCs w:val="28"/>
                <w:lang w:eastAsia="en-US"/>
              </w:rPr>
              <w:t>VO</w:t>
            </w:r>
            <w:r w:rsidR="00E71170" w:rsidRPr="00EA5F75">
              <w:rPr>
                <w:rFonts w:eastAsia="Calibri"/>
                <w:sz w:val="28"/>
                <w:szCs w:val="28"/>
                <w:vertAlign w:val="subscript"/>
                <w:lang w:eastAsia="en-US"/>
              </w:rPr>
              <w:t>2</w:t>
            </w:r>
          </w:p>
        </w:tc>
        <w:tc>
          <w:tcPr>
            <w:tcW w:w="2746" w:type="dxa"/>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1C31DFF5"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2,494</w:t>
            </w:r>
          </w:p>
        </w:tc>
        <w:tc>
          <w:tcPr>
            <w:tcW w:w="13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6970ED" w14:textId="77777777" w:rsidR="00E71170" w:rsidRPr="00EA5F75" w:rsidRDefault="00E71170" w:rsidP="00690EF4">
            <w:pPr>
              <w:tabs>
                <w:tab w:val="center" w:pos="4677"/>
                <w:tab w:val="right" w:pos="9355"/>
              </w:tabs>
              <w:jc w:val="center"/>
              <w:rPr>
                <w:rFonts w:eastAsia="Calibri"/>
                <w:sz w:val="28"/>
                <w:szCs w:val="28"/>
                <w:lang w:eastAsia="en-US"/>
              </w:rPr>
            </w:pPr>
            <m:oMathPara>
              <m:oMath>
                <m:r>
                  <m:rPr>
                    <m:sty m:val="p"/>
                  </m:rPr>
                  <w:rPr>
                    <w:rFonts w:ascii="Cambria Math" w:eastAsia="Calibri" w:hAnsi="Cambria Math"/>
                    <w:sz w:val="28"/>
                    <w:szCs w:val="28"/>
                    <w:lang w:val="kk-KZ" w:eastAsia="en-US"/>
                  </w:rPr>
                  <m:t>∅20мм</m:t>
                </m:r>
              </m:oMath>
            </m:oMathPara>
          </w:p>
        </w:tc>
      </w:tr>
      <w:tr w:rsidR="00E71170" w:rsidRPr="00EA5F75" w14:paraId="5FA18F9A" w14:textId="77777777" w:rsidTr="00BB7DD6">
        <w:trPr>
          <w:trHeight w:val="70"/>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4DB586C"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0DDBE055"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739E017" w14:textId="77777777" w:rsidR="00E71170" w:rsidRPr="00EA5F75"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1256A993" w14:textId="77777777" w:rsidR="00E71170" w:rsidRPr="00EA5F75" w:rsidRDefault="00E71170" w:rsidP="00690EF4">
            <w:pPr>
              <w:jc w:val="center"/>
              <w:rPr>
                <w:rFonts w:eastAsia="Calibri"/>
                <w:sz w:val="28"/>
                <w:szCs w:val="28"/>
                <w:lang w:val="kk-KZ" w:eastAsia="en-US"/>
              </w:rPr>
            </w:pPr>
          </w:p>
        </w:tc>
        <w:tc>
          <w:tcPr>
            <w:tcW w:w="16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B4305D"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1,722</w:t>
            </w:r>
          </w:p>
        </w:tc>
        <w:tc>
          <w:tcPr>
            <w:tcW w:w="2746" w:type="dxa"/>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18B02FF6"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Состав смеси</w:t>
            </w:r>
          </w:p>
        </w:tc>
        <w:tc>
          <w:tcPr>
            <w:tcW w:w="1316"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A2CB17B"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0,170 см/мс</w:t>
            </w:r>
          </w:p>
        </w:tc>
      </w:tr>
      <w:tr w:rsidR="00E71170" w:rsidRPr="00EA5F75" w14:paraId="19BDF3AC" w14:textId="77777777" w:rsidTr="00BB7DD6">
        <w:trPr>
          <w:trHeight w:val="262"/>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40EF191"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5C5633B9"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20B1732" w14:textId="77777777" w:rsidR="00E71170" w:rsidRPr="00EA5F75"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2E85D4F2" w14:textId="77777777" w:rsidR="00E71170" w:rsidRPr="00EA5F75" w:rsidRDefault="00E71170" w:rsidP="00690EF4">
            <w:pPr>
              <w:jc w:val="center"/>
              <w:rPr>
                <w:rFonts w:eastAsia="Calibri"/>
                <w:sz w:val="28"/>
                <w:szCs w:val="28"/>
                <w:lang w:val="kk-KZ" w:eastAsia="en-US"/>
              </w:rPr>
            </w:pPr>
          </w:p>
        </w:tc>
        <w:tc>
          <w:tcPr>
            <w:tcW w:w="16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472473" w14:textId="77777777" w:rsidR="00E71170" w:rsidRPr="00EA5F75" w:rsidRDefault="00D84101" w:rsidP="00690EF4">
            <w:pPr>
              <w:tabs>
                <w:tab w:val="center" w:pos="4677"/>
                <w:tab w:val="right" w:pos="9355"/>
              </w:tabs>
              <w:jc w:val="center"/>
              <w:rPr>
                <w:rFonts w:eastAsia="Calibri"/>
                <w:sz w:val="28"/>
                <w:szCs w:val="28"/>
                <w:lang w:val="kk-KZ" w:eastAsia="en-US"/>
              </w:rPr>
            </w:pPr>
            <w:r>
              <w:rPr>
                <w:rFonts w:eastAsia="Calibri"/>
                <w:sz w:val="28"/>
                <w:szCs w:val="28"/>
                <w:lang w:val="kk-KZ" w:eastAsia="en-US"/>
              </w:rPr>
              <w:t>Ʃ</w:t>
            </w:r>
            <w:r w:rsidR="00E71170" w:rsidRPr="00EA5F75">
              <w:rPr>
                <w:rFonts w:eastAsia="Calibri"/>
                <w:sz w:val="28"/>
                <w:szCs w:val="28"/>
                <w:lang w:eastAsia="en-US"/>
              </w:rPr>
              <w:t>VN</w:t>
            </w:r>
            <w:r w:rsidR="00E71170" w:rsidRPr="00EA5F75">
              <w:rPr>
                <w:rFonts w:eastAsia="Calibri"/>
                <w:sz w:val="28"/>
                <w:szCs w:val="28"/>
                <w:vertAlign w:val="subscript"/>
                <w:lang w:eastAsia="en-US"/>
              </w:rPr>
              <w:t>2</w:t>
            </w:r>
          </w:p>
        </w:tc>
        <w:tc>
          <w:tcPr>
            <w:tcW w:w="2746" w:type="dxa"/>
            <w:gridSpan w:val="4"/>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74E3621" w14:textId="77777777" w:rsidR="00E71170" w:rsidRPr="00EA5F75" w:rsidRDefault="00EA5F75"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С</w:t>
            </w:r>
            <w:r w:rsidRPr="00EA5F75">
              <w:rPr>
                <w:rFonts w:eastAsia="Calibri"/>
                <w:sz w:val="28"/>
                <w:szCs w:val="28"/>
                <w:vertAlign w:val="subscript"/>
                <w:lang w:eastAsia="en-US"/>
              </w:rPr>
              <w:t>2</w:t>
            </w:r>
            <w:r w:rsidRPr="00EA5F75">
              <w:rPr>
                <w:rFonts w:eastAsia="Calibri"/>
                <w:sz w:val="28"/>
                <w:szCs w:val="28"/>
                <w:lang w:eastAsia="en-US"/>
              </w:rPr>
              <w:t>Н</w:t>
            </w:r>
            <w:r w:rsidRPr="00EA5F75">
              <w:rPr>
                <w:rFonts w:eastAsia="Calibri"/>
                <w:sz w:val="28"/>
                <w:szCs w:val="28"/>
                <w:vertAlign w:val="subscript"/>
                <w:lang w:eastAsia="en-US"/>
              </w:rPr>
              <w:t>2</w:t>
            </w:r>
            <w:r w:rsidR="00E71170" w:rsidRPr="00EA5F75">
              <w:rPr>
                <w:rFonts w:eastAsia="Calibri"/>
                <w:sz w:val="28"/>
                <w:szCs w:val="28"/>
                <w:lang w:val="kk-KZ" w:eastAsia="en-US"/>
              </w:rPr>
              <w:t>+</w:t>
            </w:r>
            <w:r w:rsidR="00E71170" w:rsidRPr="00EA5F75">
              <w:rPr>
                <w:rFonts w:eastAsia="Calibri"/>
                <w:sz w:val="28"/>
                <w:szCs w:val="28"/>
                <w:lang w:eastAsia="en-US"/>
              </w:rPr>
              <w:t>O</w:t>
            </w:r>
            <w:r w:rsidR="00E71170" w:rsidRPr="00EA5F75">
              <w:rPr>
                <w:rFonts w:eastAsia="Calibri"/>
                <w:sz w:val="28"/>
                <w:szCs w:val="28"/>
                <w:vertAlign w:val="subscript"/>
                <w:lang w:eastAsia="en-US"/>
              </w:rPr>
              <w:t>2</w:t>
            </w:r>
            <w:r w:rsidR="00E71170" w:rsidRPr="00EA5F75">
              <w:rPr>
                <w:rFonts w:eastAsia="Calibri"/>
                <w:sz w:val="28"/>
                <w:szCs w:val="28"/>
                <w:lang w:val="kk-KZ" w:eastAsia="en-US"/>
              </w:rPr>
              <w:t>+</w:t>
            </w:r>
            <w:r w:rsidR="00E71170" w:rsidRPr="00EA5F75">
              <w:rPr>
                <w:rFonts w:eastAsia="Calibri"/>
                <w:sz w:val="28"/>
                <w:szCs w:val="28"/>
                <w:lang w:eastAsia="en-US"/>
              </w:rPr>
              <w:t>N</w:t>
            </w:r>
            <w:r w:rsidR="00E71170" w:rsidRPr="00EA5F75">
              <w:rPr>
                <w:rFonts w:eastAsia="Calibri"/>
                <w:sz w:val="28"/>
                <w:szCs w:val="28"/>
                <w:vertAlign w:val="subscript"/>
                <w:lang w:eastAsia="en-US"/>
              </w:rPr>
              <w:t>2</w:t>
            </w: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1E7F6E7A" w14:textId="77777777" w:rsidR="00E71170" w:rsidRPr="00EA5F75" w:rsidRDefault="00E71170" w:rsidP="00690EF4">
            <w:pPr>
              <w:jc w:val="center"/>
              <w:rPr>
                <w:rFonts w:eastAsia="Calibri"/>
                <w:sz w:val="28"/>
                <w:szCs w:val="28"/>
                <w:lang w:eastAsia="en-US"/>
              </w:rPr>
            </w:pPr>
          </w:p>
        </w:tc>
      </w:tr>
      <w:tr w:rsidR="00E71170" w:rsidRPr="00EA5F75" w14:paraId="0E233E0A" w14:textId="77777777" w:rsidTr="00BB7DD6">
        <w:trPr>
          <w:trHeight w:val="247"/>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739CD8D"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6F8F594F"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696229A7" w14:textId="77777777" w:rsidR="00E71170" w:rsidRPr="00EA5F75"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75E4D28B" w14:textId="77777777" w:rsidR="00E71170" w:rsidRPr="00EA5F75" w:rsidRDefault="00E71170" w:rsidP="00690EF4">
            <w:pPr>
              <w:jc w:val="center"/>
              <w:rPr>
                <w:rFonts w:eastAsia="Calibri"/>
                <w:sz w:val="28"/>
                <w:szCs w:val="28"/>
                <w:lang w:val="kk-KZ" w:eastAsia="en-US"/>
              </w:rPr>
            </w:pPr>
          </w:p>
        </w:tc>
        <w:tc>
          <w:tcPr>
            <w:tcW w:w="16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6E0765"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1,26</w:t>
            </w:r>
          </w:p>
        </w:tc>
        <w:tc>
          <w:tcPr>
            <w:tcW w:w="2746" w:type="dxa"/>
            <w:gridSpan w:val="4"/>
            <w:vMerge/>
            <w:tcBorders>
              <w:top w:val="single" w:sz="4" w:space="0" w:color="auto"/>
              <w:left w:val="single" w:sz="4" w:space="0" w:color="auto"/>
              <w:bottom w:val="single" w:sz="4" w:space="0" w:color="auto"/>
              <w:right w:val="single" w:sz="4" w:space="0" w:color="auto"/>
            </w:tcBorders>
            <w:vAlign w:val="center"/>
            <w:hideMark/>
          </w:tcPr>
          <w:p w14:paraId="261E92EC" w14:textId="77777777" w:rsidR="00E71170" w:rsidRPr="00EA5F75" w:rsidRDefault="00E71170" w:rsidP="00690EF4">
            <w:pPr>
              <w:jc w:val="center"/>
              <w:rPr>
                <w:rFonts w:eastAsia="Calibri"/>
                <w:sz w:val="28"/>
                <w:szCs w:val="28"/>
                <w:lang w:val="kk-KZ" w:eastAsia="en-US"/>
              </w:rPr>
            </w:pPr>
          </w:p>
        </w:tc>
        <w:tc>
          <w:tcPr>
            <w:tcW w:w="13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F72A6B" w14:textId="77777777" w:rsidR="00E71170" w:rsidRPr="00EA5F75" w:rsidRDefault="00E71170" w:rsidP="00690EF4">
            <w:pPr>
              <w:tabs>
                <w:tab w:val="center" w:pos="4677"/>
                <w:tab w:val="right" w:pos="9355"/>
              </w:tabs>
              <w:jc w:val="center"/>
              <w:rPr>
                <w:rFonts w:eastAsia="Calibri"/>
                <w:sz w:val="28"/>
                <w:szCs w:val="28"/>
                <w:lang w:eastAsia="en-US"/>
              </w:rPr>
            </w:pPr>
            <m:oMathPara>
              <m:oMath>
                <m:r>
                  <m:rPr>
                    <m:sty m:val="p"/>
                  </m:rPr>
                  <w:rPr>
                    <w:rFonts w:ascii="Cambria Math" w:eastAsia="Calibri" w:hAnsi="Cambria Math"/>
                    <w:sz w:val="28"/>
                    <w:szCs w:val="28"/>
                    <w:lang w:val="kk-KZ" w:eastAsia="en-US"/>
                  </w:rPr>
                  <m:t>∅26мм</m:t>
                </m:r>
              </m:oMath>
            </m:oMathPara>
          </w:p>
        </w:tc>
      </w:tr>
      <w:tr w:rsidR="00E71170" w:rsidRPr="00EA5F75" w14:paraId="40687A39" w14:textId="77777777" w:rsidTr="00BB7DD6">
        <w:trPr>
          <w:trHeight w:val="261"/>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90FC026"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6C4B6CAF"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4957195" w14:textId="77777777" w:rsidR="00E71170" w:rsidRPr="00EA5F75" w:rsidRDefault="00E71170" w:rsidP="00690EF4">
            <w:pPr>
              <w:jc w:val="center"/>
              <w:rPr>
                <w:rFonts w:eastAsia="Calibri"/>
                <w:sz w:val="28"/>
                <w:szCs w:val="28"/>
                <w:lang w:eastAsia="en-US"/>
              </w:rPr>
            </w:pP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332C49" w14:textId="77777777" w:rsidR="00E71170" w:rsidRPr="00EA5F75" w:rsidRDefault="00D84101" w:rsidP="00690EF4">
            <w:pPr>
              <w:tabs>
                <w:tab w:val="center" w:pos="4677"/>
                <w:tab w:val="right" w:pos="9355"/>
              </w:tabs>
              <w:jc w:val="center"/>
              <w:rPr>
                <w:rFonts w:eastAsia="Calibri"/>
                <w:sz w:val="28"/>
                <w:szCs w:val="28"/>
                <w:lang w:val="kk-KZ" w:eastAsia="en-US"/>
              </w:rPr>
            </w:pPr>
            <w:r>
              <w:rPr>
                <w:rFonts w:eastAsia="Calibri"/>
                <w:sz w:val="28"/>
                <w:szCs w:val="28"/>
                <w:lang w:val="kk-KZ" w:eastAsia="en-US"/>
              </w:rPr>
              <w:t>Ʃ</w:t>
            </w:r>
            <w:r w:rsidR="00E71170" w:rsidRPr="00EA5F75">
              <w:rPr>
                <w:rFonts w:eastAsia="Calibri"/>
                <w:sz w:val="28"/>
                <w:szCs w:val="28"/>
                <w:lang w:eastAsia="en-US"/>
              </w:rPr>
              <w:t>V</w:t>
            </w:r>
            <w:r w:rsidR="00E71170" w:rsidRPr="00EA5F75">
              <w:rPr>
                <w:rFonts w:eastAsia="Calibri"/>
                <w:sz w:val="28"/>
                <w:szCs w:val="28"/>
                <w:lang w:val="kk-KZ" w:eastAsia="en-US"/>
              </w:rPr>
              <w:t>смеси</w:t>
            </w:r>
          </w:p>
        </w:tc>
        <w:tc>
          <w:tcPr>
            <w:tcW w:w="161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0A36A71E" w14:textId="77777777" w:rsidR="00E71170" w:rsidRPr="00EA5F75" w:rsidRDefault="00E71170" w:rsidP="00690EF4">
            <w:pPr>
              <w:tabs>
                <w:tab w:val="center" w:pos="4677"/>
                <w:tab w:val="right" w:pos="9355"/>
              </w:tabs>
              <w:jc w:val="center"/>
              <w:rPr>
                <w:rFonts w:eastAsia="Calibri"/>
                <w:sz w:val="28"/>
                <w:szCs w:val="28"/>
                <w:lang w:val="kk-KZ" w:eastAsia="en-US"/>
              </w:rPr>
            </w:pPr>
          </w:p>
        </w:tc>
        <w:tc>
          <w:tcPr>
            <w:tcW w:w="925"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6DB5DF05"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19</w:t>
            </w:r>
            <w:r w:rsidRPr="00EA5F75">
              <w:rPr>
                <w:rFonts w:eastAsia="Calibri"/>
                <w:sz w:val="28"/>
                <w:szCs w:val="28"/>
                <w:lang w:eastAsia="en-US"/>
              </w:rPr>
              <w:t>%</w:t>
            </w:r>
          </w:p>
          <w:p w14:paraId="7539BAB3" w14:textId="77777777" w:rsidR="00E71170" w:rsidRPr="00EA5F75" w:rsidRDefault="00E71170" w:rsidP="00690EF4">
            <w:pPr>
              <w:tabs>
                <w:tab w:val="center" w:pos="4677"/>
                <w:tab w:val="right" w:pos="9355"/>
              </w:tabs>
              <w:jc w:val="center"/>
              <w:rPr>
                <w:rFonts w:eastAsia="Calibri"/>
                <w:sz w:val="28"/>
                <w:szCs w:val="28"/>
                <w:lang w:eastAsia="en-US"/>
              </w:rPr>
            </w:pPr>
          </w:p>
        </w:tc>
        <w:tc>
          <w:tcPr>
            <w:tcW w:w="828"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2BC56D8"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val="kk-KZ" w:eastAsia="en-US"/>
              </w:rPr>
              <w:t xml:space="preserve">47  </w:t>
            </w:r>
            <w:r w:rsidRPr="00EA5F75">
              <w:rPr>
                <w:rFonts w:eastAsia="Calibri"/>
                <w:sz w:val="28"/>
                <w:szCs w:val="28"/>
                <w:lang w:eastAsia="en-US"/>
              </w:rPr>
              <w:t>%</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4E5C7303"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34</w:t>
            </w:r>
            <w:r w:rsidRPr="00EA5F75">
              <w:rPr>
                <w:rFonts w:eastAsia="Calibri"/>
                <w:sz w:val="28"/>
                <w:szCs w:val="28"/>
                <w:lang w:eastAsia="en-US"/>
              </w:rPr>
              <w:t>%</w:t>
            </w:r>
          </w:p>
          <w:p w14:paraId="4BB50C10" w14:textId="77777777" w:rsidR="00E71170" w:rsidRPr="00EA5F75" w:rsidRDefault="00E71170" w:rsidP="00690EF4">
            <w:pPr>
              <w:tabs>
                <w:tab w:val="center" w:pos="4677"/>
                <w:tab w:val="right" w:pos="9355"/>
              </w:tabs>
              <w:jc w:val="center"/>
              <w:rPr>
                <w:rFonts w:eastAsia="Calibri"/>
                <w:sz w:val="28"/>
                <w:szCs w:val="28"/>
                <w:lang w:eastAsia="en-US"/>
              </w:rPr>
            </w:pPr>
          </w:p>
        </w:tc>
        <w:tc>
          <w:tcPr>
            <w:tcW w:w="1316"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7B9C90B5"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0,692 см/мс</w:t>
            </w:r>
          </w:p>
        </w:tc>
      </w:tr>
      <w:tr w:rsidR="00E71170" w:rsidRPr="00EA5F75" w14:paraId="1A93D696" w14:textId="77777777" w:rsidTr="00BB7DD6">
        <w:trPr>
          <w:trHeight w:val="593"/>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325A9F6"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56F60042"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674BF2B" w14:textId="77777777" w:rsidR="00E71170" w:rsidRPr="00EA5F75" w:rsidRDefault="00E71170" w:rsidP="00690EF4">
            <w:pPr>
              <w:jc w:val="center"/>
              <w:rPr>
                <w:rFonts w:eastAsia="Calibri"/>
                <w:sz w:val="28"/>
                <w:szCs w:val="28"/>
                <w:lang w:eastAsia="en-US"/>
              </w:rPr>
            </w:pPr>
          </w:p>
        </w:tc>
        <w:tc>
          <w:tcPr>
            <w:tcW w:w="126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7D6A146" w14:textId="77777777" w:rsidR="00E71170" w:rsidRPr="00EA5F75" w:rsidRDefault="00E71170" w:rsidP="00690EF4">
            <w:pPr>
              <w:tabs>
                <w:tab w:val="center" w:pos="4677"/>
                <w:tab w:val="right" w:pos="9355"/>
              </w:tabs>
              <w:jc w:val="center"/>
              <w:rPr>
                <w:rFonts w:eastAsia="Calibri"/>
                <w:b/>
                <w:sz w:val="28"/>
                <w:szCs w:val="28"/>
                <w:lang w:val="kk-KZ" w:eastAsia="en-US"/>
              </w:rPr>
            </w:pPr>
            <w:r w:rsidRPr="00EA5F75">
              <w:rPr>
                <w:rFonts w:eastAsia="Calibri"/>
                <w:sz w:val="28"/>
                <w:szCs w:val="28"/>
                <w:lang w:val="kk-KZ" w:eastAsia="en-US"/>
              </w:rPr>
              <w:t>3,67</w:t>
            </w:r>
          </w:p>
        </w:tc>
        <w:tc>
          <w:tcPr>
            <w:tcW w:w="1619" w:type="dxa"/>
            <w:vMerge/>
            <w:tcBorders>
              <w:top w:val="single" w:sz="4" w:space="0" w:color="auto"/>
              <w:left w:val="single" w:sz="4" w:space="0" w:color="auto"/>
              <w:bottom w:val="single" w:sz="4" w:space="0" w:color="auto"/>
              <w:right w:val="single" w:sz="4" w:space="0" w:color="auto"/>
            </w:tcBorders>
            <w:vAlign w:val="center"/>
            <w:hideMark/>
          </w:tcPr>
          <w:p w14:paraId="3FF5CD4D" w14:textId="77777777" w:rsidR="00E71170" w:rsidRPr="00EA5F75" w:rsidRDefault="00E71170" w:rsidP="00690EF4">
            <w:pPr>
              <w:jc w:val="center"/>
              <w:rPr>
                <w:rFonts w:eastAsia="Calibri"/>
                <w:sz w:val="28"/>
                <w:szCs w:val="28"/>
                <w:lang w:val="kk-KZ" w:eastAsia="en-US"/>
              </w:rPr>
            </w:pPr>
          </w:p>
        </w:tc>
        <w:tc>
          <w:tcPr>
            <w:tcW w:w="925" w:type="dxa"/>
            <w:vMerge/>
            <w:tcBorders>
              <w:top w:val="single" w:sz="4" w:space="0" w:color="auto"/>
              <w:left w:val="single" w:sz="4" w:space="0" w:color="auto"/>
              <w:bottom w:val="single" w:sz="4" w:space="0" w:color="auto"/>
              <w:right w:val="single" w:sz="4" w:space="0" w:color="auto"/>
            </w:tcBorders>
            <w:vAlign w:val="center"/>
            <w:hideMark/>
          </w:tcPr>
          <w:p w14:paraId="53D1D8C4" w14:textId="77777777" w:rsidR="00E71170" w:rsidRPr="00EA5F75" w:rsidRDefault="00E71170" w:rsidP="00690EF4">
            <w:pPr>
              <w:jc w:val="center"/>
              <w:rPr>
                <w:rFonts w:eastAsia="Calibri"/>
                <w:sz w:val="28"/>
                <w:szCs w:val="28"/>
                <w:lang w:eastAsia="en-US"/>
              </w:rPr>
            </w:pPr>
          </w:p>
        </w:tc>
        <w:tc>
          <w:tcPr>
            <w:tcW w:w="828" w:type="dxa"/>
            <w:gridSpan w:val="2"/>
            <w:vMerge/>
            <w:tcBorders>
              <w:top w:val="single" w:sz="4" w:space="0" w:color="auto"/>
              <w:left w:val="single" w:sz="4" w:space="0" w:color="auto"/>
              <w:bottom w:val="single" w:sz="4" w:space="0" w:color="auto"/>
              <w:right w:val="single" w:sz="4" w:space="0" w:color="auto"/>
            </w:tcBorders>
            <w:vAlign w:val="center"/>
            <w:hideMark/>
          </w:tcPr>
          <w:p w14:paraId="3475B038" w14:textId="77777777" w:rsidR="00E71170" w:rsidRPr="00EA5F75" w:rsidRDefault="00E71170" w:rsidP="00690EF4">
            <w:pPr>
              <w:jc w:val="center"/>
              <w:rPr>
                <w:rFonts w:eastAsia="Calibri"/>
                <w:sz w:val="28"/>
                <w:szCs w:val="28"/>
                <w:lang w:eastAsia="en-US"/>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21F62618" w14:textId="77777777" w:rsidR="00E71170" w:rsidRPr="00EA5F75" w:rsidRDefault="00E71170" w:rsidP="00690EF4">
            <w:pPr>
              <w:jc w:val="center"/>
              <w:rPr>
                <w:rFonts w:eastAsia="Calibri"/>
                <w:sz w:val="28"/>
                <w:szCs w:val="28"/>
                <w:lang w:eastAsia="en-US"/>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7B2020B6" w14:textId="77777777" w:rsidR="00E71170" w:rsidRPr="00EA5F75" w:rsidRDefault="00E71170" w:rsidP="00690EF4">
            <w:pPr>
              <w:jc w:val="center"/>
              <w:rPr>
                <w:rFonts w:eastAsia="Calibri"/>
                <w:sz w:val="28"/>
                <w:szCs w:val="28"/>
                <w:lang w:eastAsia="en-US"/>
              </w:rPr>
            </w:pPr>
          </w:p>
        </w:tc>
      </w:tr>
      <w:tr w:rsidR="00E71170" w:rsidRPr="00EA5F75" w14:paraId="3EC0F960" w14:textId="77777777" w:rsidTr="00BB7DD6">
        <w:trPr>
          <w:trHeight w:val="272"/>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49C04B2"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606CF016"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E436A83" w14:textId="77777777" w:rsidR="00E71170" w:rsidRPr="00EA5F75"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0B59FA5C" w14:textId="77777777" w:rsidR="00E71170" w:rsidRPr="00EA5F75" w:rsidRDefault="00E71170" w:rsidP="00690EF4">
            <w:pPr>
              <w:jc w:val="center"/>
              <w:rPr>
                <w:rFonts w:eastAsia="Calibri"/>
                <w:b/>
                <w:sz w:val="28"/>
                <w:szCs w:val="28"/>
                <w:lang w:val="kk-KZ" w:eastAsia="en-US"/>
              </w:rPr>
            </w:pPr>
          </w:p>
        </w:tc>
        <w:tc>
          <w:tcPr>
            <w:tcW w:w="1619" w:type="dxa"/>
            <w:vMerge/>
            <w:tcBorders>
              <w:top w:val="single" w:sz="4" w:space="0" w:color="auto"/>
              <w:left w:val="single" w:sz="4" w:space="0" w:color="auto"/>
              <w:bottom w:val="single" w:sz="4" w:space="0" w:color="auto"/>
              <w:right w:val="single" w:sz="4" w:space="0" w:color="auto"/>
            </w:tcBorders>
            <w:vAlign w:val="center"/>
            <w:hideMark/>
          </w:tcPr>
          <w:p w14:paraId="15E65BF0" w14:textId="77777777" w:rsidR="00E71170" w:rsidRPr="00EA5F75" w:rsidRDefault="00E71170" w:rsidP="00690EF4">
            <w:pPr>
              <w:jc w:val="center"/>
              <w:rPr>
                <w:rFonts w:eastAsia="Calibri"/>
                <w:sz w:val="28"/>
                <w:szCs w:val="28"/>
                <w:lang w:val="kk-KZ" w:eastAsia="en-US"/>
              </w:rPr>
            </w:pPr>
          </w:p>
        </w:tc>
        <w:tc>
          <w:tcPr>
            <w:tcW w:w="2746" w:type="dxa"/>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4161C8B9"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100%</w:t>
            </w: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5F5E466F" w14:textId="77777777" w:rsidR="00E71170" w:rsidRPr="00EA5F75" w:rsidRDefault="00E71170" w:rsidP="00690EF4">
            <w:pPr>
              <w:jc w:val="center"/>
              <w:rPr>
                <w:rFonts w:eastAsia="Calibri"/>
                <w:sz w:val="28"/>
                <w:szCs w:val="28"/>
                <w:lang w:eastAsia="en-US"/>
              </w:rPr>
            </w:pPr>
          </w:p>
        </w:tc>
      </w:tr>
      <w:tr w:rsidR="00E71170" w:rsidRPr="00EA5F75" w14:paraId="4489C183" w14:textId="77777777" w:rsidTr="00EA5F75">
        <w:trPr>
          <w:trHeight w:val="265"/>
          <w:jc w:val="center"/>
        </w:trPr>
        <w:tc>
          <w:tcPr>
            <w:tcW w:w="851" w:type="dxa"/>
            <w:tcBorders>
              <w:top w:val="single" w:sz="4" w:space="0" w:color="auto"/>
              <w:left w:val="single" w:sz="4" w:space="0" w:color="auto"/>
              <w:bottom w:val="single" w:sz="4" w:space="0" w:color="auto"/>
              <w:right w:val="single" w:sz="4" w:space="0" w:color="auto"/>
            </w:tcBorders>
            <w:vAlign w:val="center"/>
            <w:hideMark/>
          </w:tcPr>
          <w:p w14:paraId="0C2BA4AE"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Газ</w:t>
            </w:r>
          </w:p>
        </w:tc>
        <w:tc>
          <w:tcPr>
            <w:tcW w:w="1135" w:type="dxa"/>
            <w:tcBorders>
              <w:top w:val="single" w:sz="4" w:space="0" w:color="auto"/>
              <w:left w:val="single" w:sz="4" w:space="0" w:color="auto"/>
              <w:bottom w:val="single" w:sz="4" w:space="0" w:color="auto"/>
              <w:right w:val="single" w:sz="4" w:space="0" w:color="auto"/>
            </w:tcBorders>
            <w:vAlign w:val="center"/>
            <w:hideMark/>
          </w:tcPr>
          <w:p w14:paraId="015961A9"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eastAsia="en-US"/>
              </w:rPr>
              <w:t xml:space="preserve">d </w:t>
            </w:r>
            <w:r w:rsidRPr="00EA5F75">
              <w:rPr>
                <w:rFonts w:eastAsia="Calibri"/>
                <w:sz w:val="28"/>
                <w:szCs w:val="28"/>
                <w:lang w:val="kk-KZ" w:eastAsia="en-US"/>
              </w:rPr>
              <w:t>жик. мм</w:t>
            </w:r>
          </w:p>
        </w:tc>
        <w:tc>
          <w:tcPr>
            <w:tcW w:w="709" w:type="dxa"/>
            <w:tcBorders>
              <w:top w:val="single" w:sz="4" w:space="0" w:color="auto"/>
              <w:left w:val="single" w:sz="4" w:space="0" w:color="auto"/>
              <w:bottom w:val="single" w:sz="4" w:space="0" w:color="auto"/>
              <w:right w:val="single" w:sz="4" w:space="0" w:color="auto"/>
            </w:tcBorders>
            <w:vAlign w:val="center"/>
            <w:hideMark/>
          </w:tcPr>
          <w:p w14:paraId="5D043795" w14:textId="77777777" w:rsidR="00E71170" w:rsidRPr="00EA5F75" w:rsidRDefault="00E71170" w:rsidP="00690EF4">
            <w:pPr>
              <w:tabs>
                <w:tab w:val="center" w:pos="4677"/>
                <w:tab w:val="right" w:pos="9355"/>
              </w:tabs>
              <w:jc w:val="center"/>
              <w:rPr>
                <w:rFonts w:eastAsia="Calibri"/>
                <w:sz w:val="28"/>
                <w:szCs w:val="28"/>
                <w:lang w:eastAsia="en-US"/>
              </w:rPr>
            </w:pPr>
            <m:oMathPara>
              <m:oMath>
                <m:r>
                  <m:rPr>
                    <m:sty m:val="p"/>
                  </m:rPr>
                  <w:rPr>
                    <w:rFonts w:ascii="Cambria Math" w:eastAsia="Calibri" w:hAnsi="Cambria Math"/>
                    <w:sz w:val="28"/>
                    <w:szCs w:val="28"/>
                    <w:lang w:eastAsia="en-US"/>
                  </w:rPr>
                  <m:t>Κ</m:t>
                </m:r>
              </m:oMath>
            </m:oMathPara>
          </w:p>
        </w:tc>
        <w:tc>
          <w:tcPr>
            <w:tcW w:w="2888" w:type="dxa"/>
            <w:gridSpan w:val="2"/>
            <w:tcBorders>
              <w:top w:val="single" w:sz="4" w:space="0" w:color="auto"/>
              <w:left w:val="single" w:sz="4" w:space="0" w:color="auto"/>
              <w:bottom w:val="single" w:sz="4" w:space="0" w:color="auto"/>
              <w:right w:val="single" w:sz="4" w:space="0" w:color="auto"/>
            </w:tcBorders>
            <w:vAlign w:val="center"/>
            <w:hideMark/>
          </w:tcPr>
          <w:p w14:paraId="05D528E6"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Расход  см</w:t>
            </w:r>
            <w:r w:rsidRPr="00EA5F75">
              <w:rPr>
                <w:rFonts w:eastAsia="Calibri"/>
                <w:sz w:val="28"/>
                <w:szCs w:val="28"/>
                <w:vertAlign w:val="superscript"/>
                <w:lang w:val="kk-KZ" w:eastAsia="en-US"/>
              </w:rPr>
              <w:t>3</w:t>
            </w:r>
            <w:r w:rsidRPr="00EA5F75">
              <w:rPr>
                <w:rFonts w:eastAsia="Calibri"/>
                <w:sz w:val="28"/>
                <w:szCs w:val="28"/>
                <w:lang w:val="kk-KZ" w:eastAsia="en-US"/>
              </w:rPr>
              <w:t>/мс</w:t>
            </w: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5D8EAF5C"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 xml:space="preserve">Отношение </w:t>
            </w:r>
            <w:r w:rsidRPr="00EA5F75">
              <w:rPr>
                <w:rFonts w:eastAsia="Calibri"/>
                <w:sz w:val="28"/>
                <w:szCs w:val="28"/>
                <w:lang w:eastAsia="en-US"/>
              </w:rPr>
              <w:t>O</w:t>
            </w:r>
            <w:r w:rsidRPr="00EA5F75">
              <w:rPr>
                <w:rFonts w:eastAsia="Calibri"/>
                <w:sz w:val="28"/>
                <w:szCs w:val="28"/>
                <w:vertAlign w:val="subscript"/>
                <w:lang w:eastAsia="en-US"/>
              </w:rPr>
              <w:t>2</w:t>
            </w:r>
            <w:r w:rsidRPr="00EA5F75">
              <w:rPr>
                <w:rFonts w:eastAsia="Calibri"/>
                <w:sz w:val="28"/>
                <w:szCs w:val="28"/>
                <w:lang w:val="kk-KZ" w:eastAsia="en-US"/>
              </w:rPr>
              <w:t>/</w:t>
            </w:r>
            <w:r w:rsidRPr="00EA5F75">
              <w:rPr>
                <w:rFonts w:eastAsia="Calibri"/>
                <w:sz w:val="28"/>
                <w:szCs w:val="28"/>
                <w:lang w:eastAsia="en-US"/>
              </w:rPr>
              <w:t>С</w:t>
            </w:r>
            <w:r w:rsidRPr="00EA5F75">
              <w:rPr>
                <w:rFonts w:eastAsia="Calibri"/>
                <w:sz w:val="28"/>
                <w:szCs w:val="28"/>
                <w:vertAlign w:val="subscript"/>
                <w:lang w:eastAsia="en-US"/>
              </w:rPr>
              <w:t>2</w:t>
            </w:r>
            <w:r w:rsidRPr="00EA5F75">
              <w:rPr>
                <w:rFonts w:eastAsia="Calibri"/>
                <w:sz w:val="28"/>
                <w:szCs w:val="28"/>
                <w:lang w:eastAsia="en-US"/>
              </w:rPr>
              <w:t>Н</w:t>
            </w:r>
            <w:r w:rsidRPr="00EA5F75">
              <w:rPr>
                <w:rFonts w:eastAsia="Calibri"/>
                <w:sz w:val="28"/>
                <w:szCs w:val="28"/>
                <w:vertAlign w:val="subscript"/>
                <w:lang w:eastAsia="en-US"/>
              </w:rPr>
              <w:t>2</w:t>
            </w:r>
          </w:p>
        </w:tc>
        <w:tc>
          <w:tcPr>
            <w:tcW w:w="1316" w:type="dxa"/>
            <w:tcBorders>
              <w:top w:val="single" w:sz="4" w:space="0" w:color="auto"/>
              <w:left w:val="single" w:sz="4" w:space="0" w:color="auto"/>
              <w:bottom w:val="single" w:sz="4" w:space="0" w:color="auto"/>
              <w:right w:val="single" w:sz="4" w:space="0" w:color="auto"/>
            </w:tcBorders>
            <w:vAlign w:val="center"/>
            <w:hideMark/>
          </w:tcPr>
          <w:p w14:paraId="45EA31EA" w14:textId="77777777" w:rsidR="00E71170" w:rsidRPr="00EA5F75" w:rsidRDefault="00E71170" w:rsidP="00690EF4">
            <w:pPr>
              <w:tabs>
                <w:tab w:val="center" w:pos="4677"/>
                <w:tab w:val="right" w:pos="9355"/>
              </w:tabs>
              <w:jc w:val="center"/>
              <w:rPr>
                <w:rFonts w:eastAsia="Calibri"/>
                <w:sz w:val="28"/>
                <w:szCs w:val="28"/>
                <w:lang w:val="kk-KZ" w:eastAsia="en-US"/>
              </w:rPr>
            </w:pPr>
            <m:oMathPara>
              <m:oMath>
                <m:r>
                  <m:rPr>
                    <m:sty m:val="p"/>
                  </m:rPr>
                  <w:rPr>
                    <w:rFonts w:ascii="Cambria Math" w:eastAsia="Calibri" w:hAnsi="Cambria Math"/>
                    <w:sz w:val="28"/>
                    <w:szCs w:val="28"/>
                    <w:lang w:val="kk-KZ" w:eastAsia="en-US"/>
                  </w:rPr>
                  <m:t>∅16мм</m:t>
                </m:r>
              </m:oMath>
            </m:oMathPara>
          </w:p>
        </w:tc>
      </w:tr>
      <w:tr w:rsidR="00E71170" w:rsidRPr="00EA5F75" w14:paraId="48D9CC38" w14:textId="77777777" w:rsidTr="00BB7DD6">
        <w:trPr>
          <w:trHeight w:val="70"/>
          <w:jc w:val="center"/>
        </w:trPr>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73D1A0D1"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С</w:t>
            </w:r>
            <w:r w:rsidRPr="00EA5F75">
              <w:rPr>
                <w:rFonts w:eastAsia="Calibri"/>
                <w:sz w:val="28"/>
                <w:szCs w:val="28"/>
                <w:vertAlign w:val="subscript"/>
                <w:lang w:eastAsia="en-US"/>
              </w:rPr>
              <w:t>2</w:t>
            </w:r>
            <w:r w:rsidRPr="00EA5F75">
              <w:rPr>
                <w:rFonts w:eastAsia="Calibri"/>
                <w:sz w:val="28"/>
                <w:szCs w:val="28"/>
                <w:lang w:eastAsia="en-US"/>
              </w:rPr>
              <w:t>Н</w:t>
            </w:r>
            <w:r w:rsidRPr="00EA5F75">
              <w:rPr>
                <w:rFonts w:eastAsia="Calibri"/>
                <w:sz w:val="28"/>
                <w:szCs w:val="28"/>
                <w:vertAlign w:val="subscript"/>
                <w:lang w:eastAsia="en-US"/>
              </w:rPr>
              <w:t>2</w:t>
            </w:r>
          </w:p>
          <w:p w14:paraId="4C137726"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С</w:t>
            </w:r>
            <w:r w:rsidRPr="00EA5F75">
              <w:rPr>
                <w:rFonts w:eastAsia="Calibri"/>
                <w:sz w:val="28"/>
                <w:szCs w:val="28"/>
                <w:vertAlign w:val="subscript"/>
                <w:lang w:eastAsia="en-US"/>
              </w:rPr>
              <w:t>2</w:t>
            </w:r>
            <w:r w:rsidRPr="00EA5F75">
              <w:rPr>
                <w:rFonts w:eastAsia="Calibri"/>
                <w:sz w:val="28"/>
                <w:szCs w:val="28"/>
                <w:lang w:eastAsia="en-US"/>
              </w:rPr>
              <w:t>Н</w:t>
            </w:r>
            <w:r w:rsidRPr="00EA5F75">
              <w:rPr>
                <w:rFonts w:eastAsia="Calibri"/>
                <w:sz w:val="28"/>
                <w:szCs w:val="28"/>
                <w:vertAlign w:val="subscript"/>
                <w:lang w:eastAsia="en-US"/>
              </w:rPr>
              <w:t>2</w:t>
            </w:r>
          </w:p>
          <w:p w14:paraId="21CEC526"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O</w:t>
            </w:r>
            <w:r w:rsidRPr="00EA5F75">
              <w:rPr>
                <w:rFonts w:eastAsia="Calibri"/>
                <w:sz w:val="28"/>
                <w:szCs w:val="28"/>
                <w:vertAlign w:val="subscript"/>
                <w:lang w:eastAsia="en-US"/>
              </w:rPr>
              <w:t>2</w:t>
            </w:r>
          </w:p>
          <w:p w14:paraId="146DFC34"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О</w:t>
            </w:r>
            <w:r w:rsidRPr="00EA5F75">
              <w:rPr>
                <w:rFonts w:eastAsia="Calibri"/>
                <w:sz w:val="28"/>
                <w:szCs w:val="28"/>
                <w:vertAlign w:val="subscript"/>
                <w:lang w:eastAsia="en-US"/>
              </w:rPr>
              <w:t>2</w:t>
            </w:r>
          </w:p>
          <w:p w14:paraId="5A710F9C"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N</w:t>
            </w:r>
            <w:r w:rsidRPr="00EA5F75">
              <w:rPr>
                <w:rFonts w:eastAsia="Calibri"/>
                <w:sz w:val="28"/>
                <w:szCs w:val="28"/>
                <w:vertAlign w:val="subscript"/>
                <w:lang w:eastAsia="en-US"/>
              </w:rPr>
              <w:t>2</w:t>
            </w:r>
          </w:p>
          <w:p w14:paraId="3E70C0C5"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N</w:t>
            </w:r>
            <w:r w:rsidRPr="00EA5F75">
              <w:rPr>
                <w:rFonts w:eastAsia="Calibri"/>
                <w:sz w:val="28"/>
                <w:szCs w:val="28"/>
                <w:vertAlign w:val="subscript"/>
                <w:lang w:eastAsia="en-US"/>
              </w:rPr>
              <w:t>2</w:t>
            </w:r>
          </w:p>
        </w:tc>
        <w:tc>
          <w:tcPr>
            <w:tcW w:w="1135" w:type="dxa"/>
            <w:vMerge w:val="restart"/>
            <w:tcBorders>
              <w:top w:val="single" w:sz="4" w:space="0" w:color="auto"/>
              <w:left w:val="single" w:sz="4" w:space="0" w:color="auto"/>
              <w:bottom w:val="single" w:sz="4" w:space="0" w:color="auto"/>
              <w:right w:val="single" w:sz="4" w:space="0" w:color="auto"/>
            </w:tcBorders>
            <w:vAlign w:val="center"/>
          </w:tcPr>
          <w:p w14:paraId="06A00B07" w14:textId="77777777" w:rsidR="00BB7DD6" w:rsidRDefault="00BB7DD6" w:rsidP="00690EF4">
            <w:pPr>
              <w:tabs>
                <w:tab w:val="center" w:pos="4677"/>
                <w:tab w:val="right" w:pos="9355"/>
              </w:tabs>
              <w:jc w:val="center"/>
              <w:rPr>
                <w:rFonts w:eastAsia="Calibri"/>
                <w:sz w:val="28"/>
                <w:szCs w:val="28"/>
                <w:lang w:val="kk-KZ" w:eastAsia="en-US"/>
              </w:rPr>
            </w:pPr>
          </w:p>
          <w:p w14:paraId="44D3CDA1"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w:t>
            </w:r>
          </w:p>
          <w:p w14:paraId="0C847B46"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1,5</w:t>
            </w:r>
          </w:p>
          <w:p w14:paraId="5179E17A"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1,7</w:t>
            </w:r>
          </w:p>
          <w:p w14:paraId="4BCBF63D"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1,7</w:t>
            </w:r>
          </w:p>
          <w:p w14:paraId="6AB251BB"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w:t>
            </w:r>
          </w:p>
          <w:p w14:paraId="55F66F63" w14:textId="77777777" w:rsidR="00E71170" w:rsidRPr="00EA5F75" w:rsidRDefault="00BB7DD6" w:rsidP="00690EF4">
            <w:pPr>
              <w:tabs>
                <w:tab w:val="center" w:pos="4677"/>
                <w:tab w:val="right" w:pos="9355"/>
              </w:tabs>
              <w:jc w:val="center"/>
              <w:rPr>
                <w:rFonts w:eastAsia="Calibri"/>
                <w:sz w:val="28"/>
                <w:szCs w:val="28"/>
                <w:lang w:val="kk-KZ" w:eastAsia="en-US"/>
              </w:rPr>
            </w:pPr>
            <w:r>
              <w:rPr>
                <w:rFonts w:eastAsia="Calibri"/>
                <w:sz w:val="28"/>
                <w:szCs w:val="28"/>
                <w:lang w:val="kk-KZ" w:eastAsia="en-US"/>
              </w:rPr>
              <w:t>0</w:t>
            </w:r>
          </w:p>
          <w:p w14:paraId="6A1C1DDA" w14:textId="77777777" w:rsidR="00E71170" w:rsidRPr="00EA5F75" w:rsidRDefault="00E71170" w:rsidP="00690EF4">
            <w:pPr>
              <w:tabs>
                <w:tab w:val="center" w:pos="4677"/>
                <w:tab w:val="right" w:pos="9355"/>
              </w:tabs>
              <w:jc w:val="center"/>
              <w:rPr>
                <w:rFonts w:eastAsia="Calibri"/>
                <w:sz w:val="28"/>
                <w:szCs w:val="28"/>
                <w:lang w:val="kk-KZ" w:eastAsia="en-US"/>
              </w:rPr>
            </w:pPr>
          </w:p>
        </w:tc>
        <w:tc>
          <w:tcPr>
            <w:tcW w:w="709" w:type="dxa"/>
            <w:vMerge w:val="restart"/>
            <w:tcBorders>
              <w:top w:val="single" w:sz="4" w:space="0" w:color="auto"/>
              <w:left w:val="single" w:sz="4" w:space="0" w:color="auto"/>
              <w:bottom w:val="single" w:sz="4" w:space="0" w:color="auto"/>
              <w:right w:val="single" w:sz="4" w:space="0" w:color="auto"/>
            </w:tcBorders>
            <w:vAlign w:val="center"/>
          </w:tcPr>
          <w:p w14:paraId="53B21BD2" w14:textId="77777777" w:rsidR="00BB7DD6" w:rsidRDefault="00BB7DD6" w:rsidP="00690EF4">
            <w:pPr>
              <w:tabs>
                <w:tab w:val="center" w:pos="4677"/>
                <w:tab w:val="right" w:pos="9355"/>
              </w:tabs>
              <w:jc w:val="center"/>
              <w:rPr>
                <w:rFonts w:eastAsia="Calibri"/>
                <w:sz w:val="28"/>
                <w:szCs w:val="28"/>
                <w:lang w:eastAsia="en-US"/>
              </w:rPr>
            </w:pPr>
          </w:p>
          <w:p w14:paraId="72E22925"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eastAsia="en-US"/>
              </w:rPr>
              <w:t>30</w:t>
            </w:r>
            <w:r w:rsidRPr="00EA5F75">
              <w:rPr>
                <w:rFonts w:eastAsia="Calibri"/>
                <w:sz w:val="28"/>
                <w:szCs w:val="28"/>
                <w:lang w:val="kk-KZ" w:eastAsia="en-US"/>
              </w:rPr>
              <w:t>,</w:t>
            </w:r>
            <w:r w:rsidRPr="00EA5F75">
              <w:rPr>
                <w:rFonts w:eastAsia="Calibri"/>
                <w:sz w:val="28"/>
                <w:szCs w:val="28"/>
                <w:lang w:eastAsia="en-US"/>
              </w:rPr>
              <w:t>7</w:t>
            </w:r>
          </w:p>
          <w:p w14:paraId="695152D2"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30,7</w:t>
            </w:r>
          </w:p>
          <w:p w14:paraId="6FE32F28"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29,8</w:t>
            </w:r>
          </w:p>
          <w:p w14:paraId="79950ECF"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29,8</w:t>
            </w:r>
          </w:p>
          <w:p w14:paraId="66661003"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31,5</w:t>
            </w:r>
          </w:p>
          <w:p w14:paraId="748123D2"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31,5</w:t>
            </w:r>
          </w:p>
          <w:p w14:paraId="19481C3D" w14:textId="77777777" w:rsidR="00E71170" w:rsidRPr="00EA5F75" w:rsidRDefault="00E71170" w:rsidP="00690EF4">
            <w:pPr>
              <w:tabs>
                <w:tab w:val="center" w:pos="4677"/>
                <w:tab w:val="right" w:pos="9355"/>
              </w:tabs>
              <w:jc w:val="center"/>
              <w:rPr>
                <w:rFonts w:eastAsia="Calibri"/>
                <w:sz w:val="28"/>
                <w:szCs w:val="28"/>
                <w:lang w:eastAsia="en-US"/>
              </w:rPr>
            </w:pPr>
          </w:p>
        </w:tc>
        <w:tc>
          <w:tcPr>
            <w:tcW w:w="1269" w:type="dxa"/>
            <w:tcBorders>
              <w:top w:val="single" w:sz="4" w:space="0" w:color="auto"/>
              <w:left w:val="single" w:sz="4" w:space="0" w:color="auto"/>
              <w:bottom w:val="single" w:sz="4" w:space="0" w:color="auto"/>
              <w:right w:val="single" w:sz="4" w:space="0" w:color="auto"/>
            </w:tcBorders>
            <w:vAlign w:val="center"/>
            <w:hideMark/>
          </w:tcPr>
          <w:p w14:paraId="7E7007D4"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val="kk-KZ" w:eastAsia="en-US"/>
              </w:rPr>
              <w:t>0,000</w:t>
            </w:r>
          </w:p>
        </w:tc>
        <w:tc>
          <w:tcPr>
            <w:tcW w:w="1619" w:type="dxa"/>
            <w:tcBorders>
              <w:top w:val="single" w:sz="4" w:space="0" w:color="auto"/>
              <w:left w:val="single" w:sz="4" w:space="0" w:color="auto"/>
              <w:bottom w:val="single" w:sz="4" w:space="0" w:color="auto"/>
              <w:right w:val="single" w:sz="4" w:space="0" w:color="auto"/>
            </w:tcBorders>
            <w:vAlign w:val="center"/>
            <w:hideMark/>
          </w:tcPr>
          <w:p w14:paraId="2AE94EA5" w14:textId="77777777" w:rsidR="00E71170" w:rsidRPr="00EA5F75" w:rsidRDefault="00D84101" w:rsidP="00690EF4">
            <w:pPr>
              <w:tabs>
                <w:tab w:val="center" w:pos="4677"/>
                <w:tab w:val="right" w:pos="9355"/>
              </w:tabs>
              <w:jc w:val="center"/>
              <w:rPr>
                <w:rFonts w:eastAsia="Calibri"/>
                <w:sz w:val="28"/>
                <w:szCs w:val="28"/>
                <w:lang w:eastAsia="en-US"/>
              </w:rPr>
            </w:pPr>
            <w:r>
              <w:rPr>
                <w:rFonts w:eastAsia="Calibri"/>
                <w:sz w:val="28"/>
                <w:szCs w:val="28"/>
                <w:lang w:val="kk-KZ" w:eastAsia="en-US"/>
              </w:rPr>
              <w:t>Ʃ</w:t>
            </w:r>
            <w:r w:rsidR="00E71170" w:rsidRPr="00EA5F75">
              <w:rPr>
                <w:rFonts w:eastAsia="Calibri"/>
                <w:sz w:val="28"/>
                <w:szCs w:val="28"/>
                <w:lang w:eastAsia="en-US"/>
              </w:rPr>
              <w:t>VС</w:t>
            </w:r>
            <w:r w:rsidR="00E71170" w:rsidRPr="00EA5F75">
              <w:rPr>
                <w:rFonts w:eastAsia="Calibri"/>
                <w:sz w:val="28"/>
                <w:szCs w:val="28"/>
                <w:vertAlign w:val="subscript"/>
                <w:lang w:eastAsia="en-US"/>
              </w:rPr>
              <w:t>2</w:t>
            </w:r>
            <w:r w:rsidR="00E71170" w:rsidRPr="00EA5F75">
              <w:rPr>
                <w:rFonts w:eastAsia="Calibri"/>
                <w:sz w:val="28"/>
                <w:szCs w:val="28"/>
                <w:lang w:eastAsia="en-US"/>
              </w:rPr>
              <w:t>Н</w:t>
            </w:r>
            <w:r w:rsidR="00E71170" w:rsidRPr="00EA5F75">
              <w:rPr>
                <w:rFonts w:eastAsia="Calibri"/>
                <w:sz w:val="28"/>
                <w:szCs w:val="28"/>
                <w:vertAlign w:val="subscript"/>
                <w:lang w:eastAsia="en-US"/>
              </w:rPr>
              <w:t>2</w:t>
            </w: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537AE8E1"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2,494</w:t>
            </w:r>
          </w:p>
        </w:tc>
        <w:tc>
          <w:tcPr>
            <w:tcW w:w="1316" w:type="dxa"/>
            <w:vMerge w:val="restart"/>
            <w:tcBorders>
              <w:top w:val="single" w:sz="4" w:space="0" w:color="auto"/>
              <w:left w:val="single" w:sz="4" w:space="0" w:color="auto"/>
              <w:bottom w:val="single" w:sz="4" w:space="0" w:color="auto"/>
              <w:right w:val="single" w:sz="4" w:space="0" w:color="auto"/>
            </w:tcBorders>
            <w:vAlign w:val="center"/>
            <w:hideMark/>
          </w:tcPr>
          <w:p w14:paraId="2D44F0E2"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2,464 см/мс</w:t>
            </w:r>
          </w:p>
        </w:tc>
      </w:tr>
      <w:tr w:rsidR="00E71170" w:rsidRPr="00EA5F75" w14:paraId="364DD9F2" w14:textId="77777777" w:rsidTr="00BB7DD6">
        <w:trPr>
          <w:trHeight w:val="70"/>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67C4A12"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49328A8D"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2FA2049" w14:textId="77777777" w:rsidR="00E71170" w:rsidRPr="00EA5F75" w:rsidRDefault="00E71170" w:rsidP="00690EF4">
            <w:pPr>
              <w:jc w:val="center"/>
              <w:rPr>
                <w:rFonts w:eastAsia="Calibri"/>
                <w:sz w:val="28"/>
                <w:szCs w:val="28"/>
                <w:lang w:eastAsia="en-US"/>
              </w:rPr>
            </w:pPr>
          </w:p>
        </w:tc>
        <w:tc>
          <w:tcPr>
            <w:tcW w:w="1269" w:type="dxa"/>
            <w:tcBorders>
              <w:top w:val="single" w:sz="4" w:space="0" w:color="auto"/>
              <w:left w:val="single" w:sz="4" w:space="0" w:color="auto"/>
              <w:bottom w:val="single" w:sz="4" w:space="0" w:color="auto"/>
              <w:right w:val="single" w:sz="4" w:space="0" w:color="auto"/>
            </w:tcBorders>
            <w:vAlign w:val="center"/>
            <w:hideMark/>
          </w:tcPr>
          <w:p w14:paraId="40B55AEC"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0,691</w:t>
            </w:r>
          </w:p>
        </w:tc>
        <w:tc>
          <w:tcPr>
            <w:tcW w:w="1619" w:type="dxa"/>
            <w:tcBorders>
              <w:top w:val="single" w:sz="4" w:space="0" w:color="auto"/>
              <w:left w:val="single" w:sz="4" w:space="0" w:color="auto"/>
              <w:bottom w:val="single" w:sz="4" w:space="0" w:color="auto"/>
              <w:right w:val="single" w:sz="4" w:space="0" w:color="auto"/>
            </w:tcBorders>
            <w:vAlign w:val="center"/>
            <w:hideMark/>
          </w:tcPr>
          <w:p w14:paraId="086DF7BD"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0,691</w:t>
            </w: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7DC5C5A1"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Отнош   О/С</w:t>
            </w: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273BA5A1" w14:textId="77777777" w:rsidR="00E71170" w:rsidRPr="00EA5F75" w:rsidRDefault="00E71170" w:rsidP="00690EF4">
            <w:pPr>
              <w:jc w:val="center"/>
              <w:rPr>
                <w:rFonts w:eastAsia="Calibri"/>
                <w:sz w:val="28"/>
                <w:szCs w:val="28"/>
                <w:lang w:eastAsia="en-US"/>
              </w:rPr>
            </w:pPr>
          </w:p>
        </w:tc>
      </w:tr>
      <w:tr w:rsidR="00E71170" w:rsidRPr="00EA5F75" w14:paraId="20628AC7" w14:textId="77777777" w:rsidTr="00BB7DD6">
        <w:trPr>
          <w:trHeight w:val="70"/>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3AEE530"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479B5F31"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E9FC533" w14:textId="77777777" w:rsidR="00E71170" w:rsidRPr="00EA5F75" w:rsidRDefault="00E71170" w:rsidP="00690EF4">
            <w:pPr>
              <w:jc w:val="center"/>
              <w:rPr>
                <w:rFonts w:eastAsia="Calibri"/>
                <w:sz w:val="28"/>
                <w:szCs w:val="28"/>
                <w:lang w:eastAsia="en-US"/>
              </w:rPr>
            </w:pPr>
          </w:p>
        </w:tc>
        <w:tc>
          <w:tcPr>
            <w:tcW w:w="1269" w:type="dxa"/>
            <w:vMerge w:val="restart"/>
            <w:tcBorders>
              <w:top w:val="single" w:sz="4" w:space="0" w:color="auto"/>
              <w:left w:val="single" w:sz="4" w:space="0" w:color="auto"/>
              <w:bottom w:val="single" w:sz="4" w:space="0" w:color="auto"/>
              <w:right w:val="single" w:sz="4" w:space="0" w:color="auto"/>
            </w:tcBorders>
            <w:vAlign w:val="center"/>
            <w:hideMark/>
          </w:tcPr>
          <w:p w14:paraId="425D0CAB"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0,861</w:t>
            </w:r>
          </w:p>
          <w:p w14:paraId="06BBDF7B"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0,861</w:t>
            </w:r>
          </w:p>
          <w:p w14:paraId="70791F9D"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1,26</w:t>
            </w:r>
          </w:p>
          <w:p w14:paraId="71BEB122"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1,26</w:t>
            </w:r>
          </w:p>
        </w:tc>
        <w:tc>
          <w:tcPr>
            <w:tcW w:w="1619" w:type="dxa"/>
            <w:tcBorders>
              <w:top w:val="single" w:sz="4" w:space="0" w:color="auto"/>
              <w:left w:val="single" w:sz="4" w:space="0" w:color="auto"/>
              <w:bottom w:val="single" w:sz="4" w:space="0" w:color="auto"/>
              <w:right w:val="single" w:sz="4" w:space="0" w:color="auto"/>
            </w:tcBorders>
            <w:vAlign w:val="center"/>
            <w:hideMark/>
          </w:tcPr>
          <w:p w14:paraId="3B9E6328" w14:textId="77777777" w:rsidR="00E71170" w:rsidRPr="00EA5F75" w:rsidRDefault="00D84101" w:rsidP="00690EF4">
            <w:pPr>
              <w:tabs>
                <w:tab w:val="center" w:pos="4677"/>
                <w:tab w:val="right" w:pos="9355"/>
              </w:tabs>
              <w:jc w:val="center"/>
              <w:rPr>
                <w:rFonts w:eastAsia="Calibri"/>
                <w:sz w:val="28"/>
                <w:szCs w:val="28"/>
                <w:lang w:val="kk-KZ" w:eastAsia="en-US"/>
              </w:rPr>
            </w:pPr>
            <w:r>
              <w:rPr>
                <w:rFonts w:eastAsia="Calibri"/>
                <w:sz w:val="28"/>
                <w:szCs w:val="28"/>
                <w:lang w:val="kk-KZ" w:eastAsia="en-US"/>
              </w:rPr>
              <w:t>Ʃ</w:t>
            </w:r>
            <w:r w:rsidR="00E71170" w:rsidRPr="00EA5F75">
              <w:rPr>
                <w:rFonts w:eastAsia="Calibri"/>
                <w:sz w:val="28"/>
                <w:szCs w:val="28"/>
                <w:lang w:eastAsia="en-US"/>
              </w:rPr>
              <w:t>VO</w:t>
            </w:r>
            <w:r w:rsidR="00E71170" w:rsidRPr="00EA5F75">
              <w:rPr>
                <w:rFonts w:eastAsia="Calibri"/>
                <w:sz w:val="28"/>
                <w:szCs w:val="28"/>
                <w:vertAlign w:val="subscript"/>
                <w:lang w:eastAsia="en-US"/>
              </w:rPr>
              <w:t>2</w:t>
            </w: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464ECE79"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2,494</w:t>
            </w:r>
          </w:p>
        </w:tc>
        <w:tc>
          <w:tcPr>
            <w:tcW w:w="1316" w:type="dxa"/>
            <w:tcBorders>
              <w:top w:val="single" w:sz="4" w:space="0" w:color="auto"/>
              <w:left w:val="single" w:sz="4" w:space="0" w:color="auto"/>
              <w:bottom w:val="single" w:sz="4" w:space="0" w:color="auto"/>
              <w:right w:val="single" w:sz="4" w:space="0" w:color="auto"/>
            </w:tcBorders>
            <w:vAlign w:val="center"/>
            <w:hideMark/>
          </w:tcPr>
          <w:p w14:paraId="5853C2BC" w14:textId="77777777" w:rsidR="00E71170" w:rsidRPr="00EA5F75" w:rsidRDefault="00E71170" w:rsidP="00690EF4">
            <w:pPr>
              <w:tabs>
                <w:tab w:val="center" w:pos="4677"/>
                <w:tab w:val="right" w:pos="9355"/>
              </w:tabs>
              <w:jc w:val="center"/>
              <w:rPr>
                <w:rFonts w:eastAsia="Calibri"/>
                <w:sz w:val="28"/>
                <w:szCs w:val="28"/>
                <w:lang w:eastAsia="en-US"/>
              </w:rPr>
            </w:pPr>
            <m:oMathPara>
              <m:oMath>
                <m:r>
                  <m:rPr>
                    <m:sty m:val="p"/>
                  </m:rPr>
                  <w:rPr>
                    <w:rFonts w:ascii="Cambria Math" w:eastAsia="Calibri" w:hAnsi="Cambria Math"/>
                    <w:sz w:val="28"/>
                    <w:szCs w:val="28"/>
                    <w:lang w:val="kk-KZ" w:eastAsia="en-US"/>
                  </w:rPr>
                  <m:t>∅20мм</m:t>
                </m:r>
              </m:oMath>
            </m:oMathPara>
          </w:p>
        </w:tc>
      </w:tr>
      <w:tr w:rsidR="00E71170" w:rsidRPr="00EA5F75" w14:paraId="6BE9BD46" w14:textId="77777777" w:rsidTr="00BB7DD6">
        <w:trPr>
          <w:trHeight w:val="70"/>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F72BE05"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6FF0BBD3"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01629128" w14:textId="77777777" w:rsidR="00E71170" w:rsidRPr="00EA5F75"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3D67569E" w14:textId="77777777" w:rsidR="00E71170" w:rsidRPr="00EA5F75" w:rsidRDefault="00E71170" w:rsidP="00690EF4">
            <w:pPr>
              <w:jc w:val="center"/>
              <w:rPr>
                <w:rFonts w:eastAsia="Calibri"/>
                <w:sz w:val="28"/>
                <w:szCs w:val="28"/>
                <w:lang w:val="kk-KZ" w:eastAsia="en-US"/>
              </w:rPr>
            </w:pPr>
          </w:p>
        </w:tc>
        <w:tc>
          <w:tcPr>
            <w:tcW w:w="1619" w:type="dxa"/>
            <w:tcBorders>
              <w:top w:val="single" w:sz="4" w:space="0" w:color="auto"/>
              <w:left w:val="single" w:sz="4" w:space="0" w:color="auto"/>
              <w:bottom w:val="single" w:sz="4" w:space="0" w:color="auto"/>
              <w:right w:val="single" w:sz="4" w:space="0" w:color="auto"/>
            </w:tcBorders>
            <w:vAlign w:val="center"/>
            <w:hideMark/>
          </w:tcPr>
          <w:p w14:paraId="4072AFE2"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1,722</w:t>
            </w: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0AD25728"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Состав смеси</w:t>
            </w:r>
          </w:p>
        </w:tc>
        <w:tc>
          <w:tcPr>
            <w:tcW w:w="1316" w:type="dxa"/>
            <w:vMerge w:val="restart"/>
            <w:tcBorders>
              <w:top w:val="single" w:sz="4" w:space="0" w:color="auto"/>
              <w:left w:val="single" w:sz="4" w:space="0" w:color="auto"/>
              <w:bottom w:val="single" w:sz="4" w:space="0" w:color="auto"/>
              <w:right w:val="single" w:sz="4" w:space="0" w:color="auto"/>
            </w:tcBorders>
            <w:vAlign w:val="center"/>
            <w:hideMark/>
          </w:tcPr>
          <w:p w14:paraId="42665C25"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1,577 см/мс</w:t>
            </w:r>
          </w:p>
        </w:tc>
      </w:tr>
      <w:tr w:rsidR="00E71170" w:rsidRPr="00EA5F75" w14:paraId="1705EE4D" w14:textId="77777777" w:rsidTr="00BB7DD6">
        <w:trPr>
          <w:trHeight w:val="262"/>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10F0B5D"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393395AC"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0B01CBBE" w14:textId="77777777" w:rsidR="00E71170" w:rsidRPr="00EA5F75"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5EF1F84F" w14:textId="77777777" w:rsidR="00E71170" w:rsidRPr="00EA5F75" w:rsidRDefault="00E71170" w:rsidP="00690EF4">
            <w:pPr>
              <w:jc w:val="center"/>
              <w:rPr>
                <w:rFonts w:eastAsia="Calibri"/>
                <w:sz w:val="28"/>
                <w:szCs w:val="28"/>
                <w:lang w:val="kk-KZ" w:eastAsia="en-US"/>
              </w:rPr>
            </w:pPr>
          </w:p>
        </w:tc>
        <w:tc>
          <w:tcPr>
            <w:tcW w:w="1619" w:type="dxa"/>
            <w:tcBorders>
              <w:top w:val="single" w:sz="4" w:space="0" w:color="auto"/>
              <w:left w:val="single" w:sz="4" w:space="0" w:color="auto"/>
              <w:bottom w:val="single" w:sz="4" w:space="0" w:color="auto"/>
              <w:right w:val="single" w:sz="4" w:space="0" w:color="auto"/>
            </w:tcBorders>
            <w:vAlign w:val="center"/>
            <w:hideMark/>
          </w:tcPr>
          <w:p w14:paraId="03CFE910" w14:textId="77777777" w:rsidR="00E71170" w:rsidRPr="00EA5F75" w:rsidRDefault="00D84101" w:rsidP="00690EF4">
            <w:pPr>
              <w:tabs>
                <w:tab w:val="center" w:pos="4677"/>
                <w:tab w:val="right" w:pos="9355"/>
              </w:tabs>
              <w:jc w:val="center"/>
              <w:rPr>
                <w:rFonts w:eastAsia="Calibri"/>
                <w:sz w:val="28"/>
                <w:szCs w:val="28"/>
                <w:lang w:val="kk-KZ" w:eastAsia="en-US"/>
              </w:rPr>
            </w:pPr>
            <w:r>
              <w:rPr>
                <w:rFonts w:eastAsia="Calibri"/>
                <w:sz w:val="28"/>
                <w:szCs w:val="28"/>
                <w:lang w:val="kk-KZ" w:eastAsia="en-US"/>
              </w:rPr>
              <w:t>Ʃ</w:t>
            </w:r>
            <w:r w:rsidR="00E71170" w:rsidRPr="00EA5F75">
              <w:rPr>
                <w:rFonts w:eastAsia="Calibri"/>
                <w:sz w:val="28"/>
                <w:szCs w:val="28"/>
                <w:lang w:eastAsia="en-US"/>
              </w:rPr>
              <w:t>VN</w:t>
            </w:r>
            <w:r w:rsidR="00E71170" w:rsidRPr="00EA5F75">
              <w:rPr>
                <w:rFonts w:eastAsia="Calibri"/>
                <w:sz w:val="28"/>
                <w:szCs w:val="28"/>
                <w:vertAlign w:val="subscript"/>
                <w:lang w:eastAsia="en-US"/>
              </w:rPr>
              <w:t>2</w:t>
            </w:r>
          </w:p>
        </w:tc>
        <w:tc>
          <w:tcPr>
            <w:tcW w:w="2746" w:type="dxa"/>
            <w:gridSpan w:val="4"/>
            <w:vMerge w:val="restart"/>
            <w:tcBorders>
              <w:top w:val="single" w:sz="4" w:space="0" w:color="auto"/>
              <w:left w:val="single" w:sz="4" w:space="0" w:color="auto"/>
              <w:bottom w:val="single" w:sz="4" w:space="0" w:color="auto"/>
              <w:right w:val="single" w:sz="4" w:space="0" w:color="auto"/>
            </w:tcBorders>
            <w:vAlign w:val="center"/>
            <w:hideMark/>
          </w:tcPr>
          <w:p w14:paraId="5A2CAFAD"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eastAsia="en-US"/>
              </w:rPr>
              <w:t>С</w:t>
            </w:r>
            <w:r w:rsidRPr="00EA5F75">
              <w:rPr>
                <w:rFonts w:eastAsia="Calibri"/>
                <w:sz w:val="28"/>
                <w:szCs w:val="28"/>
                <w:vertAlign w:val="subscript"/>
                <w:lang w:eastAsia="en-US"/>
              </w:rPr>
              <w:t>2</w:t>
            </w:r>
            <w:r w:rsidRPr="00EA5F75">
              <w:rPr>
                <w:rFonts w:eastAsia="Calibri"/>
                <w:sz w:val="28"/>
                <w:szCs w:val="28"/>
                <w:lang w:eastAsia="en-US"/>
              </w:rPr>
              <w:t>Н</w:t>
            </w:r>
            <w:r w:rsidRPr="00EA5F75">
              <w:rPr>
                <w:rFonts w:eastAsia="Calibri"/>
                <w:sz w:val="28"/>
                <w:szCs w:val="28"/>
                <w:vertAlign w:val="subscript"/>
                <w:lang w:eastAsia="en-US"/>
              </w:rPr>
              <w:t>2</w:t>
            </w:r>
            <w:r w:rsidRPr="00EA5F75">
              <w:rPr>
                <w:rFonts w:eastAsia="Calibri"/>
                <w:sz w:val="28"/>
                <w:szCs w:val="28"/>
                <w:lang w:val="kk-KZ" w:eastAsia="en-US"/>
              </w:rPr>
              <w:t>+</w:t>
            </w:r>
            <w:r w:rsidRPr="00EA5F75">
              <w:rPr>
                <w:rFonts w:eastAsia="Calibri"/>
                <w:sz w:val="28"/>
                <w:szCs w:val="28"/>
                <w:lang w:eastAsia="en-US"/>
              </w:rPr>
              <w:t>O</w:t>
            </w:r>
            <w:r w:rsidRPr="00EA5F75">
              <w:rPr>
                <w:rFonts w:eastAsia="Calibri"/>
                <w:sz w:val="28"/>
                <w:szCs w:val="28"/>
                <w:vertAlign w:val="subscript"/>
                <w:lang w:eastAsia="en-US"/>
              </w:rPr>
              <w:t>2</w:t>
            </w:r>
            <w:r w:rsidRPr="00EA5F75">
              <w:rPr>
                <w:rFonts w:eastAsia="Calibri"/>
                <w:sz w:val="28"/>
                <w:szCs w:val="28"/>
                <w:lang w:val="kk-KZ" w:eastAsia="en-US"/>
              </w:rPr>
              <w:t>+</w:t>
            </w:r>
            <w:r w:rsidRPr="00EA5F75">
              <w:rPr>
                <w:rFonts w:eastAsia="Calibri"/>
                <w:sz w:val="28"/>
                <w:szCs w:val="28"/>
                <w:lang w:eastAsia="en-US"/>
              </w:rPr>
              <w:t>N</w:t>
            </w:r>
            <w:r w:rsidRPr="00EA5F75">
              <w:rPr>
                <w:rFonts w:eastAsia="Calibri"/>
                <w:sz w:val="28"/>
                <w:szCs w:val="28"/>
                <w:vertAlign w:val="subscript"/>
                <w:lang w:eastAsia="en-US"/>
              </w:rPr>
              <w:t>2</w:t>
            </w: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7F5C67C5" w14:textId="77777777" w:rsidR="00E71170" w:rsidRPr="00EA5F75" w:rsidRDefault="00E71170" w:rsidP="00690EF4">
            <w:pPr>
              <w:jc w:val="center"/>
              <w:rPr>
                <w:rFonts w:eastAsia="Calibri"/>
                <w:sz w:val="28"/>
                <w:szCs w:val="28"/>
                <w:lang w:eastAsia="en-US"/>
              </w:rPr>
            </w:pPr>
          </w:p>
        </w:tc>
      </w:tr>
      <w:tr w:rsidR="00E71170" w:rsidRPr="00EA5F75" w14:paraId="5BD96C99" w14:textId="77777777" w:rsidTr="00BB7DD6">
        <w:trPr>
          <w:trHeight w:val="247"/>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993ABA8"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112D21E7"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0B7A548B" w14:textId="77777777" w:rsidR="00E71170" w:rsidRPr="00EA5F75"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6F09FFC2" w14:textId="77777777" w:rsidR="00E71170" w:rsidRPr="00EA5F75" w:rsidRDefault="00E71170" w:rsidP="00690EF4">
            <w:pPr>
              <w:jc w:val="center"/>
              <w:rPr>
                <w:rFonts w:eastAsia="Calibri"/>
                <w:sz w:val="28"/>
                <w:szCs w:val="28"/>
                <w:lang w:val="kk-KZ" w:eastAsia="en-US"/>
              </w:rPr>
            </w:pPr>
          </w:p>
        </w:tc>
        <w:tc>
          <w:tcPr>
            <w:tcW w:w="1619" w:type="dxa"/>
            <w:tcBorders>
              <w:top w:val="single" w:sz="4" w:space="0" w:color="auto"/>
              <w:left w:val="single" w:sz="4" w:space="0" w:color="auto"/>
              <w:bottom w:val="single" w:sz="4" w:space="0" w:color="auto"/>
              <w:right w:val="single" w:sz="4" w:space="0" w:color="auto"/>
            </w:tcBorders>
            <w:vAlign w:val="center"/>
            <w:hideMark/>
          </w:tcPr>
          <w:p w14:paraId="6DA59635"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1,26</w:t>
            </w:r>
          </w:p>
        </w:tc>
        <w:tc>
          <w:tcPr>
            <w:tcW w:w="2746" w:type="dxa"/>
            <w:gridSpan w:val="4"/>
            <w:vMerge/>
            <w:tcBorders>
              <w:top w:val="single" w:sz="4" w:space="0" w:color="auto"/>
              <w:left w:val="single" w:sz="4" w:space="0" w:color="auto"/>
              <w:bottom w:val="single" w:sz="4" w:space="0" w:color="auto"/>
              <w:right w:val="single" w:sz="4" w:space="0" w:color="auto"/>
            </w:tcBorders>
            <w:vAlign w:val="center"/>
            <w:hideMark/>
          </w:tcPr>
          <w:p w14:paraId="04805C47" w14:textId="77777777" w:rsidR="00E71170" w:rsidRPr="00EA5F75" w:rsidRDefault="00E71170" w:rsidP="00690EF4">
            <w:pPr>
              <w:jc w:val="center"/>
              <w:rPr>
                <w:rFonts w:eastAsia="Calibri"/>
                <w:sz w:val="28"/>
                <w:szCs w:val="28"/>
                <w:lang w:val="kk-KZ" w:eastAsia="en-US"/>
              </w:rPr>
            </w:pPr>
          </w:p>
        </w:tc>
        <w:tc>
          <w:tcPr>
            <w:tcW w:w="1316" w:type="dxa"/>
            <w:tcBorders>
              <w:top w:val="single" w:sz="4" w:space="0" w:color="auto"/>
              <w:left w:val="single" w:sz="4" w:space="0" w:color="auto"/>
              <w:bottom w:val="single" w:sz="4" w:space="0" w:color="auto"/>
              <w:right w:val="single" w:sz="4" w:space="0" w:color="auto"/>
            </w:tcBorders>
            <w:vAlign w:val="center"/>
            <w:hideMark/>
          </w:tcPr>
          <w:p w14:paraId="4B60CE5C" w14:textId="77777777" w:rsidR="00E71170" w:rsidRPr="00EA5F75" w:rsidRDefault="00E71170" w:rsidP="00690EF4">
            <w:pPr>
              <w:tabs>
                <w:tab w:val="center" w:pos="4677"/>
                <w:tab w:val="right" w:pos="9355"/>
              </w:tabs>
              <w:jc w:val="center"/>
              <w:rPr>
                <w:rFonts w:eastAsia="Calibri"/>
                <w:sz w:val="28"/>
                <w:szCs w:val="28"/>
                <w:lang w:eastAsia="en-US"/>
              </w:rPr>
            </w:pPr>
            <m:oMathPara>
              <m:oMath>
                <m:r>
                  <m:rPr>
                    <m:sty m:val="p"/>
                  </m:rPr>
                  <w:rPr>
                    <w:rFonts w:ascii="Cambria Math" w:eastAsia="Calibri" w:hAnsi="Cambria Math"/>
                    <w:sz w:val="28"/>
                    <w:szCs w:val="28"/>
                    <w:lang w:val="kk-KZ" w:eastAsia="en-US"/>
                  </w:rPr>
                  <m:t>∅26мм</m:t>
                </m:r>
              </m:oMath>
            </m:oMathPara>
          </w:p>
        </w:tc>
      </w:tr>
      <w:tr w:rsidR="00E71170" w:rsidRPr="00EA5F75" w14:paraId="14A24547" w14:textId="77777777" w:rsidTr="00BB7DD6">
        <w:trPr>
          <w:trHeight w:val="261"/>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F2806DE"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7D9C51F4"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100FFA3" w14:textId="77777777" w:rsidR="00E71170" w:rsidRPr="00EA5F75" w:rsidRDefault="00E71170" w:rsidP="00690EF4">
            <w:pPr>
              <w:jc w:val="center"/>
              <w:rPr>
                <w:rFonts w:eastAsia="Calibri"/>
                <w:sz w:val="28"/>
                <w:szCs w:val="28"/>
                <w:lang w:eastAsia="en-US"/>
              </w:rPr>
            </w:pPr>
          </w:p>
        </w:tc>
        <w:tc>
          <w:tcPr>
            <w:tcW w:w="1269" w:type="dxa"/>
            <w:tcBorders>
              <w:top w:val="single" w:sz="4" w:space="0" w:color="auto"/>
              <w:left w:val="single" w:sz="4" w:space="0" w:color="auto"/>
              <w:bottom w:val="single" w:sz="4" w:space="0" w:color="auto"/>
              <w:right w:val="single" w:sz="4" w:space="0" w:color="auto"/>
            </w:tcBorders>
            <w:vAlign w:val="center"/>
            <w:hideMark/>
          </w:tcPr>
          <w:p w14:paraId="4E5C161C" w14:textId="77777777" w:rsidR="00E71170" w:rsidRPr="00EA5F75" w:rsidRDefault="00D84101" w:rsidP="00690EF4">
            <w:pPr>
              <w:tabs>
                <w:tab w:val="center" w:pos="4677"/>
                <w:tab w:val="right" w:pos="9355"/>
              </w:tabs>
              <w:jc w:val="center"/>
              <w:rPr>
                <w:rFonts w:eastAsia="Calibri"/>
                <w:sz w:val="28"/>
                <w:szCs w:val="28"/>
                <w:lang w:val="kk-KZ" w:eastAsia="en-US"/>
              </w:rPr>
            </w:pPr>
            <w:r>
              <w:rPr>
                <w:rFonts w:eastAsia="Calibri"/>
                <w:sz w:val="28"/>
                <w:szCs w:val="28"/>
                <w:lang w:val="kk-KZ" w:eastAsia="en-US"/>
              </w:rPr>
              <w:t>Ʃ</w:t>
            </w:r>
            <w:r w:rsidR="00E71170" w:rsidRPr="00EA5F75">
              <w:rPr>
                <w:rFonts w:eastAsia="Calibri"/>
                <w:sz w:val="28"/>
                <w:szCs w:val="28"/>
                <w:lang w:eastAsia="en-US"/>
              </w:rPr>
              <w:t>V</w:t>
            </w:r>
            <w:r w:rsidR="00E71170" w:rsidRPr="00EA5F75">
              <w:rPr>
                <w:rFonts w:eastAsia="Calibri"/>
                <w:sz w:val="28"/>
                <w:szCs w:val="28"/>
                <w:lang w:val="kk-KZ" w:eastAsia="en-US"/>
              </w:rPr>
              <w:t>смеси</w:t>
            </w:r>
          </w:p>
        </w:tc>
        <w:tc>
          <w:tcPr>
            <w:tcW w:w="1619" w:type="dxa"/>
            <w:vMerge w:val="restart"/>
            <w:tcBorders>
              <w:top w:val="single" w:sz="4" w:space="0" w:color="auto"/>
              <w:left w:val="single" w:sz="4" w:space="0" w:color="auto"/>
              <w:bottom w:val="single" w:sz="4" w:space="0" w:color="auto"/>
              <w:right w:val="single" w:sz="4" w:space="0" w:color="auto"/>
            </w:tcBorders>
            <w:vAlign w:val="center"/>
          </w:tcPr>
          <w:p w14:paraId="3DC920CA" w14:textId="77777777" w:rsidR="00E71170" w:rsidRPr="00EA5F75" w:rsidRDefault="00E71170" w:rsidP="00690EF4">
            <w:pPr>
              <w:tabs>
                <w:tab w:val="center" w:pos="4677"/>
                <w:tab w:val="right" w:pos="9355"/>
              </w:tabs>
              <w:jc w:val="center"/>
              <w:rPr>
                <w:rFonts w:eastAsia="Calibri"/>
                <w:sz w:val="28"/>
                <w:szCs w:val="28"/>
                <w:lang w:val="kk-KZ" w:eastAsia="en-US"/>
              </w:rPr>
            </w:pPr>
          </w:p>
        </w:tc>
        <w:tc>
          <w:tcPr>
            <w:tcW w:w="925" w:type="dxa"/>
            <w:vMerge w:val="restart"/>
            <w:tcBorders>
              <w:top w:val="single" w:sz="4" w:space="0" w:color="auto"/>
              <w:left w:val="single" w:sz="4" w:space="0" w:color="auto"/>
              <w:bottom w:val="single" w:sz="4" w:space="0" w:color="auto"/>
              <w:right w:val="single" w:sz="4" w:space="0" w:color="auto"/>
            </w:tcBorders>
            <w:vAlign w:val="center"/>
          </w:tcPr>
          <w:p w14:paraId="67FBBF72"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14</w:t>
            </w:r>
            <w:r w:rsidRPr="00EA5F75">
              <w:rPr>
                <w:rFonts w:eastAsia="Calibri"/>
                <w:sz w:val="28"/>
                <w:szCs w:val="28"/>
                <w:lang w:eastAsia="en-US"/>
              </w:rPr>
              <w:t>%</w:t>
            </w:r>
          </w:p>
          <w:p w14:paraId="3FEC5EFE" w14:textId="77777777" w:rsidR="00E71170" w:rsidRPr="00EA5F75" w:rsidRDefault="00E71170" w:rsidP="00690EF4">
            <w:pPr>
              <w:tabs>
                <w:tab w:val="center" w:pos="4677"/>
                <w:tab w:val="right" w:pos="9355"/>
              </w:tabs>
              <w:jc w:val="center"/>
              <w:rPr>
                <w:rFonts w:eastAsia="Calibri"/>
                <w:sz w:val="28"/>
                <w:szCs w:val="28"/>
                <w:lang w:eastAsia="en-US"/>
              </w:rPr>
            </w:pPr>
          </w:p>
        </w:tc>
        <w:tc>
          <w:tcPr>
            <w:tcW w:w="828"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A05034C"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val="kk-KZ" w:eastAsia="en-US"/>
              </w:rPr>
              <w:t xml:space="preserve">35  </w:t>
            </w:r>
            <w:r w:rsidRPr="00EA5F75">
              <w:rPr>
                <w:rFonts w:eastAsia="Calibri"/>
                <w:sz w:val="28"/>
                <w:szCs w:val="28"/>
                <w:lang w:eastAsia="en-US"/>
              </w:rPr>
              <w:t>%</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14:paraId="5D5C7052" w14:textId="77777777" w:rsidR="00E71170" w:rsidRPr="00EA5F75" w:rsidRDefault="00E71170" w:rsidP="00690EF4">
            <w:pPr>
              <w:tabs>
                <w:tab w:val="center" w:pos="4677"/>
                <w:tab w:val="right" w:pos="9355"/>
              </w:tabs>
              <w:jc w:val="center"/>
              <w:rPr>
                <w:rFonts w:eastAsia="Calibri"/>
                <w:sz w:val="28"/>
                <w:szCs w:val="28"/>
                <w:lang w:val="kk-KZ" w:eastAsia="en-US"/>
              </w:rPr>
            </w:pPr>
            <w:r w:rsidRPr="00EA5F75">
              <w:rPr>
                <w:rFonts w:eastAsia="Calibri"/>
                <w:sz w:val="28"/>
                <w:szCs w:val="28"/>
                <w:lang w:val="kk-KZ" w:eastAsia="en-US"/>
              </w:rPr>
              <w:t>51</w:t>
            </w:r>
            <w:r w:rsidRPr="00EA5F75">
              <w:rPr>
                <w:rFonts w:eastAsia="Calibri"/>
                <w:sz w:val="28"/>
                <w:szCs w:val="28"/>
                <w:lang w:eastAsia="en-US"/>
              </w:rPr>
              <w:t>%</w:t>
            </w:r>
          </w:p>
          <w:p w14:paraId="3E4DE157" w14:textId="77777777" w:rsidR="00E71170" w:rsidRPr="00EA5F75" w:rsidRDefault="00E71170" w:rsidP="00690EF4">
            <w:pPr>
              <w:tabs>
                <w:tab w:val="center" w:pos="4677"/>
                <w:tab w:val="right" w:pos="9355"/>
              </w:tabs>
              <w:jc w:val="center"/>
              <w:rPr>
                <w:rFonts w:eastAsia="Calibri"/>
                <w:sz w:val="28"/>
                <w:szCs w:val="28"/>
                <w:lang w:eastAsia="en-US"/>
              </w:rPr>
            </w:pPr>
          </w:p>
        </w:tc>
        <w:tc>
          <w:tcPr>
            <w:tcW w:w="1316" w:type="dxa"/>
            <w:vMerge w:val="restart"/>
            <w:tcBorders>
              <w:top w:val="single" w:sz="4" w:space="0" w:color="auto"/>
              <w:left w:val="single" w:sz="4" w:space="0" w:color="auto"/>
              <w:bottom w:val="single" w:sz="4" w:space="0" w:color="auto"/>
              <w:right w:val="single" w:sz="4" w:space="0" w:color="auto"/>
            </w:tcBorders>
            <w:vAlign w:val="center"/>
            <w:hideMark/>
          </w:tcPr>
          <w:p w14:paraId="4CCAA17E"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0,933 см/мс</w:t>
            </w:r>
          </w:p>
        </w:tc>
      </w:tr>
      <w:tr w:rsidR="00E71170" w:rsidRPr="00EA5F75" w14:paraId="08074C46" w14:textId="77777777" w:rsidTr="00BB7DD6">
        <w:trPr>
          <w:trHeight w:val="593"/>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0487ADA"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679DD0AA"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C5AF0F0" w14:textId="77777777" w:rsidR="00E71170" w:rsidRPr="00EA5F75" w:rsidRDefault="00E71170" w:rsidP="00690EF4">
            <w:pPr>
              <w:jc w:val="center"/>
              <w:rPr>
                <w:rFonts w:eastAsia="Calibri"/>
                <w:sz w:val="28"/>
                <w:szCs w:val="28"/>
                <w:lang w:eastAsia="en-US"/>
              </w:rPr>
            </w:pPr>
          </w:p>
        </w:tc>
        <w:tc>
          <w:tcPr>
            <w:tcW w:w="1269" w:type="dxa"/>
            <w:vMerge w:val="restart"/>
            <w:tcBorders>
              <w:top w:val="single" w:sz="4" w:space="0" w:color="auto"/>
              <w:left w:val="single" w:sz="4" w:space="0" w:color="auto"/>
              <w:bottom w:val="single" w:sz="4" w:space="0" w:color="auto"/>
              <w:right w:val="single" w:sz="4" w:space="0" w:color="auto"/>
            </w:tcBorders>
            <w:vAlign w:val="center"/>
            <w:hideMark/>
          </w:tcPr>
          <w:p w14:paraId="37D9DF3C" w14:textId="77777777" w:rsidR="00E71170" w:rsidRPr="00EA5F75" w:rsidRDefault="00E71170" w:rsidP="00690EF4">
            <w:pPr>
              <w:tabs>
                <w:tab w:val="center" w:pos="4677"/>
                <w:tab w:val="right" w:pos="9355"/>
              </w:tabs>
              <w:jc w:val="center"/>
              <w:rPr>
                <w:rFonts w:eastAsia="Calibri"/>
                <w:b/>
                <w:sz w:val="28"/>
                <w:szCs w:val="28"/>
                <w:lang w:val="kk-KZ" w:eastAsia="en-US"/>
              </w:rPr>
            </w:pPr>
            <w:r w:rsidRPr="00EA5F75">
              <w:rPr>
                <w:rFonts w:eastAsia="Calibri"/>
                <w:sz w:val="28"/>
                <w:szCs w:val="28"/>
                <w:lang w:val="kk-KZ" w:eastAsia="en-US"/>
              </w:rPr>
              <w:t>4,95</w:t>
            </w:r>
          </w:p>
        </w:tc>
        <w:tc>
          <w:tcPr>
            <w:tcW w:w="1619" w:type="dxa"/>
            <w:vMerge/>
            <w:tcBorders>
              <w:top w:val="single" w:sz="4" w:space="0" w:color="auto"/>
              <w:left w:val="single" w:sz="4" w:space="0" w:color="auto"/>
              <w:bottom w:val="single" w:sz="4" w:space="0" w:color="auto"/>
              <w:right w:val="single" w:sz="4" w:space="0" w:color="auto"/>
            </w:tcBorders>
            <w:vAlign w:val="center"/>
            <w:hideMark/>
          </w:tcPr>
          <w:p w14:paraId="3C55D58B" w14:textId="77777777" w:rsidR="00E71170" w:rsidRPr="00EA5F75" w:rsidRDefault="00E71170" w:rsidP="00690EF4">
            <w:pPr>
              <w:jc w:val="center"/>
              <w:rPr>
                <w:rFonts w:eastAsia="Calibri"/>
                <w:sz w:val="28"/>
                <w:szCs w:val="28"/>
                <w:lang w:val="kk-KZ" w:eastAsia="en-US"/>
              </w:rPr>
            </w:pPr>
          </w:p>
        </w:tc>
        <w:tc>
          <w:tcPr>
            <w:tcW w:w="925" w:type="dxa"/>
            <w:vMerge/>
            <w:tcBorders>
              <w:top w:val="single" w:sz="4" w:space="0" w:color="auto"/>
              <w:left w:val="single" w:sz="4" w:space="0" w:color="auto"/>
              <w:bottom w:val="single" w:sz="4" w:space="0" w:color="auto"/>
              <w:right w:val="single" w:sz="4" w:space="0" w:color="auto"/>
            </w:tcBorders>
            <w:vAlign w:val="center"/>
            <w:hideMark/>
          </w:tcPr>
          <w:p w14:paraId="43EDF9AE" w14:textId="77777777" w:rsidR="00E71170" w:rsidRPr="00EA5F75" w:rsidRDefault="00E71170" w:rsidP="00690EF4">
            <w:pPr>
              <w:jc w:val="center"/>
              <w:rPr>
                <w:rFonts w:eastAsia="Calibri"/>
                <w:sz w:val="28"/>
                <w:szCs w:val="28"/>
                <w:lang w:eastAsia="en-US"/>
              </w:rPr>
            </w:pPr>
          </w:p>
        </w:tc>
        <w:tc>
          <w:tcPr>
            <w:tcW w:w="828" w:type="dxa"/>
            <w:gridSpan w:val="2"/>
            <w:vMerge/>
            <w:tcBorders>
              <w:top w:val="single" w:sz="4" w:space="0" w:color="auto"/>
              <w:left w:val="single" w:sz="4" w:space="0" w:color="auto"/>
              <w:bottom w:val="single" w:sz="4" w:space="0" w:color="auto"/>
              <w:right w:val="single" w:sz="4" w:space="0" w:color="auto"/>
            </w:tcBorders>
            <w:vAlign w:val="center"/>
            <w:hideMark/>
          </w:tcPr>
          <w:p w14:paraId="1B906D4B" w14:textId="77777777" w:rsidR="00E71170" w:rsidRPr="00EA5F75" w:rsidRDefault="00E71170" w:rsidP="00690EF4">
            <w:pPr>
              <w:jc w:val="center"/>
              <w:rPr>
                <w:rFonts w:eastAsia="Calibri"/>
                <w:sz w:val="28"/>
                <w:szCs w:val="28"/>
                <w:lang w:eastAsia="en-US"/>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0EBD8B00" w14:textId="77777777" w:rsidR="00E71170" w:rsidRPr="00EA5F75" w:rsidRDefault="00E71170" w:rsidP="00690EF4">
            <w:pPr>
              <w:jc w:val="center"/>
              <w:rPr>
                <w:rFonts w:eastAsia="Calibri"/>
                <w:sz w:val="28"/>
                <w:szCs w:val="28"/>
                <w:lang w:eastAsia="en-US"/>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188A2DAF" w14:textId="77777777" w:rsidR="00E71170" w:rsidRPr="00EA5F75" w:rsidRDefault="00E71170" w:rsidP="00690EF4">
            <w:pPr>
              <w:jc w:val="center"/>
              <w:rPr>
                <w:rFonts w:eastAsia="Calibri"/>
                <w:sz w:val="28"/>
                <w:szCs w:val="28"/>
                <w:lang w:eastAsia="en-US"/>
              </w:rPr>
            </w:pPr>
          </w:p>
        </w:tc>
      </w:tr>
      <w:tr w:rsidR="00E71170" w:rsidRPr="00EA5F75" w14:paraId="715C4BD1" w14:textId="77777777" w:rsidTr="00BB7DD6">
        <w:trPr>
          <w:trHeight w:val="272"/>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B05C7AA" w14:textId="77777777" w:rsidR="00E71170" w:rsidRPr="00EA5F75" w:rsidRDefault="00E71170" w:rsidP="00690EF4">
            <w:pPr>
              <w:jc w:val="center"/>
              <w:rPr>
                <w:rFonts w:eastAsia="Calibri"/>
                <w:sz w:val="28"/>
                <w:szCs w:val="28"/>
                <w:lang w:eastAsia="en-US"/>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47C97B01" w14:textId="77777777" w:rsidR="00E71170" w:rsidRPr="00EA5F75" w:rsidRDefault="00E71170" w:rsidP="00690EF4">
            <w:pPr>
              <w:jc w:val="center"/>
              <w:rPr>
                <w:rFonts w:eastAsia="Calibri"/>
                <w:sz w:val="28"/>
                <w:szCs w:val="28"/>
                <w:lang w:val="kk-KZ"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780C2B0" w14:textId="77777777" w:rsidR="00E71170" w:rsidRPr="00EA5F75" w:rsidRDefault="00E71170" w:rsidP="00690EF4">
            <w:pPr>
              <w:jc w:val="center"/>
              <w:rPr>
                <w:rFonts w:eastAsia="Calibri"/>
                <w:sz w:val="28"/>
                <w:szCs w:val="28"/>
                <w:lang w:eastAsia="en-US"/>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41B98DF0" w14:textId="77777777" w:rsidR="00E71170" w:rsidRPr="00EA5F75" w:rsidRDefault="00E71170" w:rsidP="00690EF4">
            <w:pPr>
              <w:jc w:val="center"/>
              <w:rPr>
                <w:rFonts w:eastAsia="Calibri"/>
                <w:b/>
                <w:sz w:val="28"/>
                <w:szCs w:val="28"/>
                <w:lang w:val="kk-KZ" w:eastAsia="en-US"/>
              </w:rPr>
            </w:pPr>
          </w:p>
        </w:tc>
        <w:tc>
          <w:tcPr>
            <w:tcW w:w="1619" w:type="dxa"/>
            <w:vMerge/>
            <w:tcBorders>
              <w:top w:val="single" w:sz="4" w:space="0" w:color="auto"/>
              <w:left w:val="single" w:sz="4" w:space="0" w:color="auto"/>
              <w:bottom w:val="single" w:sz="4" w:space="0" w:color="auto"/>
              <w:right w:val="single" w:sz="4" w:space="0" w:color="auto"/>
            </w:tcBorders>
            <w:vAlign w:val="center"/>
            <w:hideMark/>
          </w:tcPr>
          <w:p w14:paraId="06870C47" w14:textId="77777777" w:rsidR="00E71170" w:rsidRPr="00EA5F75" w:rsidRDefault="00E71170" w:rsidP="00690EF4">
            <w:pPr>
              <w:jc w:val="center"/>
              <w:rPr>
                <w:rFonts w:eastAsia="Calibri"/>
                <w:sz w:val="28"/>
                <w:szCs w:val="28"/>
                <w:lang w:val="kk-KZ" w:eastAsia="en-US"/>
              </w:rPr>
            </w:pPr>
          </w:p>
        </w:tc>
        <w:tc>
          <w:tcPr>
            <w:tcW w:w="2746" w:type="dxa"/>
            <w:gridSpan w:val="4"/>
            <w:tcBorders>
              <w:top w:val="single" w:sz="4" w:space="0" w:color="auto"/>
              <w:left w:val="single" w:sz="4" w:space="0" w:color="auto"/>
              <w:bottom w:val="single" w:sz="4" w:space="0" w:color="auto"/>
              <w:right w:val="single" w:sz="4" w:space="0" w:color="auto"/>
            </w:tcBorders>
            <w:vAlign w:val="center"/>
            <w:hideMark/>
          </w:tcPr>
          <w:p w14:paraId="05EEBC57" w14:textId="77777777" w:rsidR="00E71170" w:rsidRPr="00EA5F75" w:rsidRDefault="00E71170" w:rsidP="00690EF4">
            <w:pPr>
              <w:tabs>
                <w:tab w:val="center" w:pos="4677"/>
                <w:tab w:val="right" w:pos="9355"/>
              </w:tabs>
              <w:jc w:val="center"/>
              <w:rPr>
                <w:rFonts w:eastAsia="Calibri"/>
                <w:sz w:val="28"/>
                <w:szCs w:val="28"/>
                <w:lang w:eastAsia="en-US"/>
              </w:rPr>
            </w:pPr>
            <w:r w:rsidRPr="00EA5F75">
              <w:rPr>
                <w:rFonts w:eastAsia="Calibri"/>
                <w:sz w:val="28"/>
                <w:szCs w:val="28"/>
                <w:lang w:eastAsia="en-US"/>
              </w:rPr>
              <w:t>100%</w:t>
            </w: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32BC0017" w14:textId="77777777" w:rsidR="00E71170" w:rsidRPr="00EA5F75" w:rsidRDefault="00E71170" w:rsidP="00690EF4">
            <w:pPr>
              <w:jc w:val="center"/>
              <w:rPr>
                <w:rFonts w:eastAsia="Calibri"/>
                <w:sz w:val="28"/>
                <w:szCs w:val="28"/>
                <w:lang w:eastAsia="en-US"/>
              </w:rPr>
            </w:pPr>
          </w:p>
        </w:tc>
      </w:tr>
    </w:tbl>
    <w:p w14:paraId="7CD58C7B" w14:textId="77777777" w:rsidR="00E71170" w:rsidRPr="00E71170" w:rsidRDefault="00E71170" w:rsidP="00690EF4">
      <w:pPr>
        <w:ind w:firstLine="709"/>
        <w:jc w:val="both"/>
        <w:rPr>
          <w:rFonts w:eastAsia="Calibri"/>
          <w:lang w:eastAsia="en-US"/>
        </w:rPr>
      </w:pPr>
    </w:p>
    <w:p w14:paraId="277B38C1" w14:textId="77777777" w:rsidR="003738DE" w:rsidRDefault="000972E9" w:rsidP="00690EF4">
      <w:pPr>
        <w:ind w:firstLine="567"/>
        <w:jc w:val="both"/>
        <w:rPr>
          <w:sz w:val="28"/>
          <w:szCs w:val="28"/>
        </w:rPr>
      </w:pPr>
      <w:r w:rsidRPr="005A25F7">
        <w:rPr>
          <w:iCs/>
          <w:color w:val="000000"/>
          <w:kern w:val="24"/>
          <w:sz w:val="28"/>
          <w:szCs w:val="28"/>
        </w:rPr>
        <w:t>Циклограмма карбослицида титана</w:t>
      </w:r>
      <w:r>
        <w:rPr>
          <w:iCs/>
          <w:color w:val="000000"/>
          <w:kern w:val="24"/>
          <w:sz w:val="28"/>
          <w:szCs w:val="28"/>
        </w:rPr>
        <w:t xml:space="preserve"> представлены на рисунке </w:t>
      </w:r>
      <w:r w:rsidRPr="007948B2">
        <w:rPr>
          <w:sz w:val="28"/>
          <w:szCs w:val="28"/>
        </w:rPr>
        <w:t>3.</w:t>
      </w:r>
      <w:r>
        <w:rPr>
          <w:sz w:val="28"/>
          <w:szCs w:val="28"/>
        </w:rPr>
        <w:t>1.</w:t>
      </w:r>
    </w:p>
    <w:p w14:paraId="3D3D1782" w14:textId="77777777" w:rsidR="005A25F7" w:rsidRDefault="005A25F7" w:rsidP="00690EF4">
      <w:pPr>
        <w:jc w:val="center"/>
        <w:rPr>
          <w:sz w:val="28"/>
          <w:szCs w:val="28"/>
        </w:rPr>
      </w:pPr>
      <w:r w:rsidRPr="005A25F7">
        <w:rPr>
          <w:noProof/>
          <w:sz w:val="28"/>
          <w:szCs w:val="28"/>
        </w:rPr>
        <w:lastRenderedPageBreak/>
        <w:drawing>
          <wp:inline distT="0" distB="0" distL="0" distR="0" wp14:anchorId="38DAA84C" wp14:editId="377739D6">
            <wp:extent cx="5435193" cy="3574473"/>
            <wp:effectExtent l="0" t="0" r="0" b="6985"/>
            <wp:docPr id="20" name="Рисунок 19">
              <a:extLst xmlns:a="http://schemas.openxmlformats.org/drawingml/2006/main">
                <a:ext uri="{FF2B5EF4-FFF2-40B4-BE49-F238E27FC236}">
                  <a16:creationId xmlns:a16="http://schemas.microsoft.com/office/drawing/2014/main" id="{2504F577-038B-4F93-9B7B-307F239233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2504F577-038B-4F93-9B7B-307F2392330B}"/>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9050" t="17451" r="8328" b="10100"/>
                    <a:stretch/>
                  </pic:blipFill>
                  <pic:spPr>
                    <a:xfrm>
                      <a:off x="0" y="0"/>
                      <a:ext cx="5559518" cy="3656236"/>
                    </a:xfrm>
                    <a:prstGeom prst="rect">
                      <a:avLst/>
                    </a:prstGeom>
                  </pic:spPr>
                </pic:pic>
              </a:graphicData>
            </a:graphic>
          </wp:inline>
        </w:drawing>
      </w:r>
    </w:p>
    <w:p w14:paraId="6BBBB66F" w14:textId="77777777" w:rsidR="00BF4863" w:rsidRDefault="00BF4863" w:rsidP="00690EF4">
      <w:pPr>
        <w:jc w:val="center"/>
        <w:rPr>
          <w:sz w:val="28"/>
          <w:szCs w:val="28"/>
        </w:rPr>
      </w:pPr>
    </w:p>
    <w:p w14:paraId="1B52A2DC" w14:textId="77777777" w:rsidR="005A25F7" w:rsidRPr="005A25F7" w:rsidRDefault="005A25F7" w:rsidP="00690EF4">
      <w:pPr>
        <w:kinsoku w:val="0"/>
        <w:overflowPunct w:val="0"/>
        <w:jc w:val="center"/>
        <w:textAlignment w:val="baseline"/>
      </w:pPr>
      <w:r w:rsidRPr="007948B2">
        <w:rPr>
          <w:sz w:val="28"/>
          <w:szCs w:val="28"/>
          <w:lang w:val="kk-KZ"/>
        </w:rPr>
        <w:t xml:space="preserve">Рисунок </w:t>
      </w:r>
      <w:r w:rsidRPr="007948B2">
        <w:rPr>
          <w:sz w:val="28"/>
          <w:szCs w:val="28"/>
        </w:rPr>
        <w:t>3.</w:t>
      </w:r>
      <w:r w:rsidR="000972E9">
        <w:rPr>
          <w:sz w:val="28"/>
          <w:szCs w:val="28"/>
        </w:rPr>
        <w:t xml:space="preserve">1 </w:t>
      </w:r>
      <w:r w:rsidR="00860AD9">
        <w:rPr>
          <w:sz w:val="28"/>
          <w:szCs w:val="28"/>
        </w:rPr>
        <w:t>–</w:t>
      </w:r>
      <w:r w:rsidRPr="007948B2">
        <w:rPr>
          <w:sz w:val="28"/>
          <w:szCs w:val="28"/>
        </w:rPr>
        <w:t xml:space="preserve"> </w:t>
      </w:r>
      <w:r w:rsidRPr="005A25F7">
        <w:rPr>
          <w:iCs/>
          <w:color w:val="000000"/>
          <w:kern w:val="24"/>
          <w:sz w:val="28"/>
          <w:szCs w:val="28"/>
        </w:rPr>
        <w:t>Циклограмма</w:t>
      </w:r>
      <w:r w:rsidR="00860AD9">
        <w:rPr>
          <w:iCs/>
          <w:color w:val="000000"/>
          <w:kern w:val="24"/>
          <w:sz w:val="28"/>
          <w:szCs w:val="28"/>
        </w:rPr>
        <w:t xml:space="preserve"> получения</w:t>
      </w:r>
      <w:r w:rsidRPr="005A25F7">
        <w:rPr>
          <w:iCs/>
          <w:color w:val="000000"/>
          <w:kern w:val="24"/>
          <w:sz w:val="28"/>
          <w:szCs w:val="28"/>
        </w:rPr>
        <w:t xml:space="preserve"> карбослицида титана</w:t>
      </w:r>
    </w:p>
    <w:p w14:paraId="4C3E8001" w14:textId="77777777" w:rsidR="005A25F7" w:rsidRPr="005A25F7" w:rsidRDefault="005A25F7" w:rsidP="00690EF4">
      <w:pPr>
        <w:pStyle w:val="21"/>
        <w:ind w:firstLineChars="0" w:firstLine="567"/>
        <w:rPr>
          <w:rFonts w:ascii="Times New Roman" w:eastAsia="Times New Roman" w:hAnsi="Times New Roman"/>
          <w:kern w:val="0"/>
          <w:sz w:val="28"/>
          <w:szCs w:val="28"/>
          <w:lang w:val="ru-RU" w:eastAsia="ru-RU"/>
        </w:rPr>
      </w:pPr>
    </w:p>
    <w:p w14:paraId="14C1750A" w14:textId="77777777" w:rsidR="00C60C25" w:rsidRDefault="00C60C25" w:rsidP="00690EF4">
      <w:pPr>
        <w:pStyle w:val="21"/>
        <w:ind w:firstLineChars="0" w:firstLine="567"/>
        <w:rPr>
          <w:rFonts w:ascii="Times New Roman" w:eastAsia="SimSun" w:hAnsi="Times New Roman"/>
          <w:kern w:val="0"/>
          <w:sz w:val="28"/>
          <w:szCs w:val="28"/>
          <w:lang w:val="ru-RU" w:eastAsia="ru-RU"/>
        </w:rPr>
      </w:pPr>
      <w:r w:rsidRPr="003738DE">
        <w:rPr>
          <w:rFonts w:ascii="Times New Roman" w:eastAsia="Times New Roman" w:hAnsi="Times New Roman"/>
          <w:kern w:val="0"/>
          <w:sz w:val="28"/>
          <w:szCs w:val="28"/>
          <w:lang w:val="ru-RU" w:eastAsia="ru-RU"/>
        </w:rPr>
        <w:t>Для получения покрытий использовали детонационный комплекс CCDS2000 имеющая систему электромагнитных газовых клапанов, которые регулируют подачу топлива и кислорода, а также управляют продувкой системы. В ка</w:t>
      </w:r>
      <w:r w:rsidR="00B37EC0">
        <w:rPr>
          <w:rFonts w:ascii="Times New Roman" w:eastAsia="Times New Roman" w:hAnsi="Times New Roman"/>
          <w:kern w:val="0"/>
          <w:sz w:val="28"/>
          <w:szCs w:val="28"/>
          <w:lang w:val="ru-RU" w:eastAsia="ru-RU"/>
        </w:rPr>
        <w:t>честве горючего газа использовалась</w:t>
      </w:r>
      <w:r w:rsidRPr="003738DE">
        <w:rPr>
          <w:rFonts w:ascii="Times New Roman" w:eastAsia="Times New Roman" w:hAnsi="Times New Roman"/>
          <w:kern w:val="0"/>
          <w:sz w:val="28"/>
          <w:szCs w:val="28"/>
          <w:lang w:val="ru-RU" w:eastAsia="ru-RU"/>
        </w:rPr>
        <w:t xml:space="preserve"> ацет</w:t>
      </w:r>
      <w:r w:rsidR="00B37EC0">
        <w:rPr>
          <w:rFonts w:ascii="Times New Roman" w:eastAsia="Times New Roman" w:hAnsi="Times New Roman"/>
          <w:kern w:val="0"/>
          <w:sz w:val="28"/>
          <w:szCs w:val="28"/>
          <w:lang w:val="ru-RU" w:eastAsia="ru-RU"/>
        </w:rPr>
        <w:t>илен-кислородная смесь, являющая</w:t>
      </w:r>
      <w:r w:rsidRPr="003738DE">
        <w:rPr>
          <w:rFonts w:ascii="Times New Roman" w:eastAsia="Times New Roman" w:hAnsi="Times New Roman"/>
          <w:kern w:val="0"/>
          <w:sz w:val="28"/>
          <w:szCs w:val="28"/>
          <w:lang w:val="ru-RU" w:eastAsia="ru-RU"/>
        </w:rPr>
        <w:t xml:space="preserve">ся наиболее востребованным топливом при детонационном напылении порошковых материалов. </w:t>
      </w:r>
      <w:r w:rsidRPr="003738DE">
        <w:rPr>
          <w:rFonts w:ascii="Times New Roman" w:eastAsia="SimSun" w:hAnsi="Times New Roman"/>
          <w:kern w:val="0"/>
          <w:sz w:val="28"/>
          <w:szCs w:val="28"/>
          <w:lang w:val="ru-RU" w:eastAsia="ru-RU"/>
        </w:rPr>
        <w:t>Напыление проводилось при соотношении смеси ацетилен-кислород O</w:t>
      </w:r>
      <w:r w:rsidRPr="003738DE">
        <w:rPr>
          <w:rFonts w:ascii="Times New Roman" w:eastAsia="SimSun" w:hAnsi="Times New Roman"/>
          <w:kern w:val="0"/>
          <w:sz w:val="28"/>
          <w:szCs w:val="28"/>
          <w:vertAlign w:val="subscript"/>
          <w:lang w:val="ru-RU" w:eastAsia="ru-RU"/>
        </w:rPr>
        <w:t>2</w:t>
      </w:r>
      <w:r w:rsidRPr="003738DE">
        <w:rPr>
          <w:rFonts w:ascii="Times New Roman" w:eastAsia="SimSun" w:hAnsi="Times New Roman"/>
          <w:kern w:val="0"/>
          <w:sz w:val="28"/>
          <w:szCs w:val="28"/>
          <w:lang w:val="ru-RU" w:eastAsia="ru-RU"/>
        </w:rPr>
        <w:t>/C</w:t>
      </w:r>
      <w:r w:rsidRPr="003738DE">
        <w:rPr>
          <w:rFonts w:ascii="Times New Roman" w:eastAsia="SimSun" w:hAnsi="Times New Roman"/>
          <w:kern w:val="0"/>
          <w:sz w:val="28"/>
          <w:szCs w:val="28"/>
          <w:vertAlign w:val="subscript"/>
          <w:lang w:val="ru-RU" w:eastAsia="ru-RU"/>
        </w:rPr>
        <w:t>2</w:t>
      </w:r>
      <w:r w:rsidRPr="003738DE">
        <w:rPr>
          <w:rFonts w:ascii="Times New Roman" w:eastAsia="SimSun" w:hAnsi="Times New Roman"/>
          <w:kern w:val="0"/>
          <w:sz w:val="28"/>
          <w:szCs w:val="28"/>
          <w:lang w:val="ru-RU" w:eastAsia="ru-RU"/>
        </w:rPr>
        <w:t>H</w:t>
      </w:r>
      <w:r w:rsidRPr="003738DE">
        <w:rPr>
          <w:rFonts w:ascii="Times New Roman" w:eastAsia="SimSun" w:hAnsi="Times New Roman"/>
          <w:kern w:val="0"/>
          <w:sz w:val="28"/>
          <w:szCs w:val="28"/>
          <w:vertAlign w:val="subscript"/>
          <w:lang w:val="ru-RU" w:eastAsia="ru-RU"/>
        </w:rPr>
        <w:t>2</w:t>
      </w:r>
      <w:r w:rsidRPr="003738DE">
        <w:rPr>
          <w:rFonts w:ascii="Times New Roman" w:eastAsia="SimSun" w:hAnsi="Times New Roman"/>
          <w:kern w:val="0"/>
          <w:sz w:val="28"/>
          <w:szCs w:val="28"/>
          <w:lang w:val="ru-RU" w:eastAsia="ru-RU"/>
        </w:rPr>
        <w:t xml:space="preserve"> = 1.856.  Объем заполнения ствола смесь</w:t>
      </w:r>
      <w:r w:rsidR="00B37EC0">
        <w:rPr>
          <w:rFonts w:ascii="Times New Roman" w:eastAsia="SimSun" w:hAnsi="Times New Roman"/>
          <w:kern w:val="0"/>
          <w:sz w:val="28"/>
          <w:szCs w:val="28"/>
          <w:lang w:val="ru-RU" w:eastAsia="ru-RU"/>
        </w:rPr>
        <w:t>ю ацетилен-кислород вирировался</w:t>
      </w:r>
      <w:r w:rsidRPr="003738DE">
        <w:rPr>
          <w:rFonts w:ascii="Times New Roman" w:eastAsia="SimSun" w:hAnsi="Times New Roman"/>
          <w:kern w:val="0"/>
          <w:sz w:val="28"/>
          <w:szCs w:val="28"/>
          <w:lang w:val="ru-RU" w:eastAsia="ru-RU"/>
        </w:rPr>
        <w:t xml:space="preserve"> от 50% до 70%. Азот использовался в качестве газа-носителя.</w:t>
      </w:r>
      <w:r w:rsidR="000972E9">
        <w:rPr>
          <w:rFonts w:ascii="Times New Roman" w:eastAsia="SimSun" w:hAnsi="Times New Roman"/>
          <w:kern w:val="0"/>
          <w:sz w:val="28"/>
          <w:szCs w:val="28"/>
          <w:lang w:val="ru-RU" w:eastAsia="ru-RU"/>
        </w:rPr>
        <w:t xml:space="preserve"> В т</w:t>
      </w:r>
      <w:r w:rsidR="000972E9" w:rsidRPr="000972E9">
        <w:rPr>
          <w:rFonts w:ascii="Times New Roman" w:eastAsia="SimSun" w:hAnsi="Times New Roman"/>
          <w:kern w:val="0"/>
          <w:sz w:val="28"/>
          <w:szCs w:val="28"/>
          <w:lang w:val="ru-RU" w:eastAsia="ru-RU"/>
        </w:rPr>
        <w:t>аблица</w:t>
      </w:r>
      <w:r w:rsidR="000972E9">
        <w:rPr>
          <w:rFonts w:ascii="Times New Roman" w:eastAsia="SimSun" w:hAnsi="Times New Roman"/>
          <w:kern w:val="0"/>
          <w:sz w:val="28"/>
          <w:szCs w:val="28"/>
          <w:lang w:val="ru-RU" w:eastAsia="ru-RU"/>
        </w:rPr>
        <w:t>х</w:t>
      </w:r>
      <w:r w:rsidR="000972E9" w:rsidRPr="000972E9">
        <w:rPr>
          <w:rFonts w:ascii="Times New Roman" w:eastAsia="SimSun" w:hAnsi="Times New Roman"/>
          <w:kern w:val="0"/>
          <w:sz w:val="28"/>
          <w:szCs w:val="28"/>
          <w:lang w:val="ru-RU" w:eastAsia="ru-RU"/>
        </w:rPr>
        <w:t xml:space="preserve"> 3.2</w:t>
      </w:r>
      <w:r w:rsidR="000972E9">
        <w:rPr>
          <w:rFonts w:ascii="Times New Roman" w:eastAsia="SimSun" w:hAnsi="Times New Roman"/>
          <w:kern w:val="0"/>
          <w:sz w:val="28"/>
          <w:szCs w:val="28"/>
          <w:lang w:val="ru-RU" w:eastAsia="ru-RU"/>
        </w:rPr>
        <w:t xml:space="preserve">, </w:t>
      </w:r>
      <w:r w:rsidR="000972E9" w:rsidRPr="000972E9">
        <w:rPr>
          <w:rFonts w:ascii="Times New Roman" w:eastAsia="SimSun" w:hAnsi="Times New Roman"/>
          <w:kern w:val="0"/>
          <w:sz w:val="28"/>
          <w:szCs w:val="28"/>
          <w:lang w:val="ru-RU" w:eastAsia="ru-RU"/>
        </w:rPr>
        <w:t>3.</w:t>
      </w:r>
      <w:r w:rsidR="000972E9">
        <w:rPr>
          <w:rFonts w:ascii="Times New Roman" w:eastAsia="SimSun" w:hAnsi="Times New Roman"/>
          <w:kern w:val="0"/>
          <w:sz w:val="28"/>
          <w:szCs w:val="28"/>
          <w:lang w:val="ru-RU" w:eastAsia="ru-RU"/>
        </w:rPr>
        <w:t>3 приведены влияние режимов детонационного напыления</w:t>
      </w:r>
      <w:r w:rsidR="00365109">
        <w:rPr>
          <w:rFonts w:ascii="Times New Roman" w:eastAsia="SimSun" w:hAnsi="Times New Roman"/>
          <w:kern w:val="0"/>
          <w:sz w:val="28"/>
          <w:szCs w:val="28"/>
          <w:lang w:val="ru-RU" w:eastAsia="ru-RU"/>
        </w:rPr>
        <w:t xml:space="preserve"> на характеристики</w:t>
      </w:r>
      <w:r w:rsidR="00D472E6">
        <w:rPr>
          <w:rFonts w:ascii="Times New Roman" w:eastAsia="SimSun" w:hAnsi="Times New Roman"/>
          <w:kern w:val="0"/>
          <w:sz w:val="28"/>
          <w:szCs w:val="28"/>
          <w:lang w:val="ru-RU" w:eastAsia="ru-RU"/>
        </w:rPr>
        <w:t xml:space="preserve"> покрытий (толщина и твердость). </w:t>
      </w:r>
      <w:bookmarkStart w:id="33" w:name="_Hlk99220623"/>
      <w:r w:rsidR="00D472E6">
        <w:rPr>
          <w:rFonts w:ascii="Times New Roman" w:eastAsia="SimSun" w:hAnsi="Times New Roman"/>
          <w:kern w:val="0"/>
          <w:sz w:val="28"/>
          <w:szCs w:val="28"/>
          <w:lang w:val="ru-RU" w:eastAsia="ru-RU"/>
        </w:rPr>
        <w:t xml:space="preserve">Оптимальный параметр нанесения покрытий был определен на основе результатов измерения твердости покрытий методом Виккерса. </w:t>
      </w:r>
    </w:p>
    <w:bookmarkEnd w:id="33"/>
    <w:p w14:paraId="5CB3CFD5" w14:textId="77777777" w:rsidR="00C60C25" w:rsidRDefault="00C60C25" w:rsidP="00690EF4">
      <w:pPr>
        <w:kinsoku w:val="0"/>
        <w:overflowPunct w:val="0"/>
        <w:textAlignment w:val="baseline"/>
        <w:rPr>
          <w:rFonts w:eastAsia="+mn-ea"/>
          <w:color w:val="000000"/>
          <w:kern w:val="24"/>
          <w:sz w:val="28"/>
          <w:szCs w:val="28"/>
        </w:rPr>
      </w:pPr>
    </w:p>
    <w:p w14:paraId="7938F7FD" w14:textId="77777777" w:rsidR="005A25F7" w:rsidRDefault="005A25F7" w:rsidP="00B37EC0">
      <w:pPr>
        <w:kinsoku w:val="0"/>
        <w:overflowPunct w:val="0"/>
        <w:jc w:val="both"/>
        <w:textAlignment w:val="baseline"/>
        <w:rPr>
          <w:rFonts w:eastAsia="+mn-ea"/>
          <w:color w:val="000000"/>
          <w:kern w:val="24"/>
          <w:sz w:val="28"/>
          <w:szCs w:val="28"/>
        </w:rPr>
      </w:pPr>
      <w:bookmarkStart w:id="34" w:name="_Hlk92487495"/>
      <w:r w:rsidRPr="005A25F7">
        <w:rPr>
          <w:rFonts w:eastAsia="+mn-ea"/>
          <w:color w:val="000000"/>
          <w:kern w:val="24"/>
          <w:sz w:val="28"/>
          <w:szCs w:val="28"/>
        </w:rPr>
        <w:t xml:space="preserve">Таблица </w:t>
      </w:r>
      <w:r w:rsidR="000972E9">
        <w:rPr>
          <w:rFonts w:eastAsia="+mn-ea"/>
          <w:color w:val="000000"/>
          <w:kern w:val="24"/>
          <w:sz w:val="28"/>
          <w:szCs w:val="28"/>
        </w:rPr>
        <w:t xml:space="preserve">3.2 </w:t>
      </w:r>
      <w:bookmarkEnd w:id="34"/>
      <w:r w:rsidR="000972E9" w:rsidRPr="003A46E6">
        <w:rPr>
          <w:sz w:val="28"/>
          <w:szCs w:val="28"/>
        </w:rPr>
        <w:t>–</w:t>
      </w:r>
      <w:r w:rsidRPr="005A25F7">
        <w:rPr>
          <w:rFonts w:eastAsia="+mn-ea"/>
          <w:color w:val="000000"/>
          <w:kern w:val="24"/>
          <w:sz w:val="28"/>
          <w:szCs w:val="28"/>
        </w:rPr>
        <w:t xml:space="preserve"> Влияние дистанции напыления в качестве параметра</w:t>
      </w:r>
    </w:p>
    <w:p w14:paraId="198EAE68" w14:textId="77777777" w:rsidR="00BF4863" w:rsidRDefault="00BF4863" w:rsidP="00690EF4">
      <w:pPr>
        <w:kinsoku w:val="0"/>
        <w:overflowPunct w:val="0"/>
        <w:textAlignment w:val="baseline"/>
        <w:rPr>
          <w:rFonts w:eastAsia="+mn-ea"/>
          <w:color w:val="000000"/>
          <w:kern w:val="24"/>
          <w:sz w:val="28"/>
          <w:szCs w:val="28"/>
        </w:rPr>
      </w:pPr>
    </w:p>
    <w:tbl>
      <w:tblPr>
        <w:tblStyle w:val="a3"/>
        <w:tblW w:w="0" w:type="auto"/>
        <w:tblLook w:val="04A0" w:firstRow="1" w:lastRow="0" w:firstColumn="1" w:lastColumn="0" w:noHBand="0" w:noVBand="1"/>
      </w:tblPr>
      <w:tblGrid>
        <w:gridCol w:w="1433"/>
        <w:gridCol w:w="1926"/>
        <w:gridCol w:w="1597"/>
        <w:gridCol w:w="1605"/>
        <w:gridCol w:w="1546"/>
        <w:gridCol w:w="1521"/>
      </w:tblGrid>
      <w:tr w:rsidR="00860AD9" w14:paraId="5E3ACF42" w14:textId="77777777" w:rsidTr="00860AD9">
        <w:tc>
          <w:tcPr>
            <w:tcW w:w="1526" w:type="dxa"/>
            <w:vAlign w:val="center"/>
          </w:tcPr>
          <w:p w14:paraId="11C58B40" w14:textId="77777777" w:rsidR="00860AD9" w:rsidRPr="005A25F7" w:rsidRDefault="00860AD9" w:rsidP="00690EF4">
            <w:pPr>
              <w:jc w:val="center"/>
              <w:rPr>
                <w:rFonts w:ascii="Arial" w:hAnsi="Arial" w:cs="Arial"/>
                <w:sz w:val="28"/>
                <w:szCs w:val="28"/>
              </w:rPr>
            </w:pPr>
            <w:r w:rsidRPr="005A25F7">
              <w:rPr>
                <w:color w:val="000000" w:themeColor="text1"/>
                <w:kern w:val="24"/>
                <w:sz w:val="28"/>
                <w:szCs w:val="28"/>
              </w:rPr>
              <w:t>Порошок</w:t>
            </w:r>
          </w:p>
        </w:tc>
        <w:tc>
          <w:tcPr>
            <w:tcW w:w="1926" w:type="dxa"/>
            <w:vAlign w:val="center"/>
          </w:tcPr>
          <w:p w14:paraId="627BC3F4" w14:textId="77777777" w:rsidR="00860AD9" w:rsidRPr="005A25F7" w:rsidRDefault="00860AD9" w:rsidP="00690EF4">
            <w:pPr>
              <w:jc w:val="center"/>
              <w:rPr>
                <w:rFonts w:ascii="Arial" w:hAnsi="Arial" w:cs="Arial"/>
                <w:sz w:val="28"/>
                <w:szCs w:val="28"/>
              </w:rPr>
            </w:pPr>
            <w:r w:rsidRPr="005A25F7">
              <w:rPr>
                <w:color w:val="000000" w:themeColor="text1"/>
                <w:kern w:val="24"/>
                <w:sz w:val="28"/>
                <w:szCs w:val="28"/>
              </w:rPr>
              <w:t>Соотношение,</w:t>
            </w:r>
          </w:p>
          <w:p w14:paraId="41196033" w14:textId="77777777" w:rsidR="00860AD9" w:rsidRPr="005A25F7" w:rsidRDefault="00860AD9" w:rsidP="00690EF4">
            <w:pPr>
              <w:jc w:val="center"/>
              <w:rPr>
                <w:rFonts w:ascii="Arial" w:hAnsi="Arial" w:cs="Arial"/>
                <w:sz w:val="28"/>
                <w:szCs w:val="28"/>
              </w:rPr>
            </w:pPr>
            <w:r w:rsidRPr="005A25F7">
              <w:rPr>
                <w:color w:val="000000" w:themeColor="text1"/>
                <w:kern w:val="24"/>
                <w:sz w:val="28"/>
                <w:szCs w:val="28"/>
              </w:rPr>
              <w:t>O</w:t>
            </w:r>
            <w:r w:rsidRPr="005A25F7">
              <w:rPr>
                <w:color w:val="000000" w:themeColor="text1"/>
                <w:kern w:val="24"/>
                <w:position w:val="-5"/>
                <w:sz w:val="28"/>
                <w:szCs w:val="28"/>
                <w:vertAlign w:val="subscript"/>
              </w:rPr>
              <w:t>2</w:t>
            </w:r>
            <w:r w:rsidRPr="005A25F7">
              <w:rPr>
                <w:color w:val="000000" w:themeColor="text1"/>
                <w:kern w:val="24"/>
                <w:sz w:val="28"/>
                <w:szCs w:val="28"/>
              </w:rPr>
              <w:t>/C</w:t>
            </w:r>
            <w:r w:rsidRPr="005A25F7">
              <w:rPr>
                <w:color w:val="000000" w:themeColor="text1"/>
                <w:kern w:val="24"/>
                <w:position w:val="-5"/>
                <w:sz w:val="28"/>
                <w:szCs w:val="28"/>
                <w:vertAlign w:val="subscript"/>
              </w:rPr>
              <w:t>2</w:t>
            </w:r>
            <w:r w:rsidRPr="005A25F7">
              <w:rPr>
                <w:color w:val="000000" w:themeColor="text1"/>
                <w:kern w:val="24"/>
                <w:sz w:val="28"/>
                <w:szCs w:val="28"/>
              </w:rPr>
              <w:t>H</w:t>
            </w:r>
            <w:r w:rsidRPr="005A25F7">
              <w:rPr>
                <w:color w:val="000000" w:themeColor="text1"/>
                <w:kern w:val="24"/>
                <w:position w:val="-5"/>
                <w:sz w:val="28"/>
                <w:szCs w:val="28"/>
                <w:vertAlign w:val="subscript"/>
              </w:rPr>
              <w:t>2</w:t>
            </w:r>
          </w:p>
        </w:tc>
        <w:tc>
          <w:tcPr>
            <w:tcW w:w="1617" w:type="dxa"/>
            <w:vAlign w:val="center"/>
          </w:tcPr>
          <w:p w14:paraId="058C6856" w14:textId="77777777" w:rsidR="00860AD9" w:rsidRPr="005A25F7" w:rsidRDefault="00860AD9" w:rsidP="00690EF4">
            <w:pPr>
              <w:jc w:val="center"/>
              <w:rPr>
                <w:rFonts w:ascii="Arial" w:hAnsi="Arial" w:cs="Arial"/>
                <w:sz w:val="28"/>
                <w:szCs w:val="28"/>
              </w:rPr>
            </w:pPr>
            <w:r w:rsidRPr="005A25F7">
              <w:rPr>
                <w:color w:val="000000" w:themeColor="text1"/>
                <w:kern w:val="24"/>
                <w:sz w:val="28"/>
                <w:szCs w:val="28"/>
              </w:rPr>
              <w:t>Объем заполнения ствола, %</w:t>
            </w:r>
          </w:p>
        </w:tc>
        <w:tc>
          <w:tcPr>
            <w:tcW w:w="1621" w:type="dxa"/>
            <w:vAlign w:val="center"/>
          </w:tcPr>
          <w:p w14:paraId="768B5C9E" w14:textId="77777777" w:rsidR="00860AD9" w:rsidRPr="005A25F7" w:rsidRDefault="00860AD9" w:rsidP="00690EF4">
            <w:pPr>
              <w:jc w:val="center"/>
              <w:rPr>
                <w:rFonts w:ascii="Arial" w:hAnsi="Arial" w:cs="Arial"/>
                <w:sz w:val="28"/>
                <w:szCs w:val="28"/>
              </w:rPr>
            </w:pPr>
            <w:r w:rsidRPr="005A25F7">
              <w:rPr>
                <w:color w:val="000000" w:themeColor="text1"/>
                <w:kern w:val="24"/>
                <w:sz w:val="28"/>
                <w:szCs w:val="28"/>
              </w:rPr>
              <w:t>Дистанция напыления, мм</w:t>
            </w:r>
          </w:p>
        </w:tc>
        <w:tc>
          <w:tcPr>
            <w:tcW w:w="1589" w:type="dxa"/>
            <w:vAlign w:val="center"/>
          </w:tcPr>
          <w:p w14:paraId="5B6D0E23" w14:textId="77777777" w:rsidR="00860AD9" w:rsidRPr="00BB7DD6" w:rsidRDefault="00860AD9" w:rsidP="00690EF4">
            <w:pPr>
              <w:jc w:val="center"/>
              <w:rPr>
                <w:rFonts w:ascii="Arial" w:hAnsi="Arial" w:cs="Arial"/>
                <w:sz w:val="28"/>
                <w:szCs w:val="28"/>
              </w:rPr>
            </w:pPr>
            <w:r w:rsidRPr="005A25F7">
              <w:rPr>
                <w:color w:val="000000" w:themeColor="text1"/>
                <w:kern w:val="24"/>
                <w:sz w:val="28"/>
                <w:szCs w:val="28"/>
              </w:rPr>
              <w:t xml:space="preserve">Твердость, </w:t>
            </w:r>
            <w:r w:rsidRPr="00BB7DD6">
              <w:rPr>
                <w:color w:val="000000" w:themeColor="text1"/>
                <w:kern w:val="24"/>
                <w:sz w:val="28"/>
                <w:szCs w:val="28"/>
                <w:lang w:val="en-US"/>
              </w:rPr>
              <w:t>HV</w:t>
            </w:r>
            <w:r w:rsidR="00BB7DD6" w:rsidRPr="00BB7DD6">
              <w:rPr>
                <w:color w:val="000000" w:themeColor="text1"/>
                <w:kern w:val="24"/>
                <w:sz w:val="28"/>
                <w:szCs w:val="28"/>
                <w:vertAlign w:val="subscript"/>
              </w:rPr>
              <w:t>0,2</w:t>
            </w:r>
          </w:p>
        </w:tc>
        <w:tc>
          <w:tcPr>
            <w:tcW w:w="1575" w:type="dxa"/>
            <w:vAlign w:val="center"/>
          </w:tcPr>
          <w:p w14:paraId="01C42E8F" w14:textId="77777777" w:rsidR="00860AD9" w:rsidRPr="005A25F7" w:rsidRDefault="00860AD9" w:rsidP="00690EF4">
            <w:pPr>
              <w:jc w:val="center"/>
              <w:rPr>
                <w:rFonts w:ascii="Arial" w:hAnsi="Arial" w:cs="Arial"/>
                <w:sz w:val="28"/>
                <w:szCs w:val="28"/>
              </w:rPr>
            </w:pPr>
            <w:r w:rsidRPr="005A25F7">
              <w:rPr>
                <w:color w:val="000000" w:themeColor="text1"/>
                <w:kern w:val="24"/>
                <w:sz w:val="28"/>
                <w:szCs w:val="28"/>
              </w:rPr>
              <w:t>Толщина покрытий, мкм</w:t>
            </w:r>
          </w:p>
        </w:tc>
      </w:tr>
      <w:tr w:rsidR="00860AD9" w14:paraId="33FA98E4" w14:textId="77777777" w:rsidTr="00EF71FA">
        <w:tc>
          <w:tcPr>
            <w:tcW w:w="1526" w:type="dxa"/>
            <w:vMerge w:val="restart"/>
            <w:vAlign w:val="center"/>
          </w:tcPr>
          <w:p w14:paraId="112DF05F" w14:textId="77777777" w:rsidR="00860AD9" w:rsidRPr="00BB7DD6" w:rsidRDefault="00BB7DD6" w:rsidP="00690EF4">
            <w:pPr>
              <w:jc w:val="center"/>
              <w:rPr>
                <w:rFonts w:ascii="Arial" w:hAnsi="Arial" w:cs="Arial"/>
                <w:sz w:val="28"/>
                <w:szCs w:val="28"/>
              </w:rPr>
            </w:pPr>
            <w:r w:rsidRPr="0084474C">
              <w:rPr>
                <w:sz w:val="28"/>
                <w:szCs w:val="28"/>
              </w:rPr>
              <w:t>Ti</w:t>
            </w:r>
            <w:r w:rsidRPr="00BB7DD6">
              <w:rPr>
                <w:sz w:val="28"/>
                <w:szCs w:val="28"/>
                <w:vertAlign w:val="subscript"/>
              </w:rPr>
              <w:t>3</w:t>
            </w:r>
            <w:r w:rsidRPr="0084474C">
              <w:rPr>
                <w:sz w:val="28"/>
                <w:szCs w:val="28"/>
              </w:rPr>
              <w:t>SiC</w:t>
            </w:r>
            <w:r w:rsidRPr="00BB7DD6">
              <w:rPr>
                <w:sz w:val="28"/>
                <w:szCs w:val="28"/>
                <w:vertAlign w:val="subscript"/>
              </w:rPr>
              <w:t>2</w:t>
            </w:r>
          </w:p>
        </w:tc>
        <w:tc>
          <w:tcPr>
            <w:tcW w:w="1926" w:type="dxa"/>
            <w:vMerge w:val="restart"/>
            <w:vAlign w:val="center"/>
          </w:tcPr>
          <w:p w14:paraId="2A6B2B61" w14:textId="77777777" w:rsidR="00860AD9" w:rsidRPr="005A25F7" w:rsidRDefault="00860AD9" w:rsidP="00690EF4">
            <w:pPr>
              <w:jc w:val="center"/>
              <w:rPr>
                <w:rFonts w:ascii="Arial" w:hAnsi="Arial" w:cs="Arial"/>
                <w:sz w:val="28"/>
                <w:szCs w:val="28"/>
              </w:rPr>
            </w:pPr>
            <w:r w:rsidRPr="005A25F7">
              <w:rPr>
                <w:color w:val="000000" w:themeColor="dark1"/>
                <w:kern w:val="24"/>
                <w:sz w:val="28"/>
                <w:szCs w:val="28"/>
              </w:rPr>
              <w:t>1.856</w:t>
            </w:r>
          </w:p>
        </w:tc>
        <w:tc>
          <w:tcPr>
            <w:tcW w:w="1617" w:type="dxa"/>
            <w:vAlign w:val="center"/>
          </w:tcPr>
          <w:p w14:paraId="6C6BEAEC" w14:textId="77777777" w:rsidR="00860AD9" w:rsidRPr="005A25F7" w:rsidRDefault="00860AD9" w:rsidP="00690EF4">
            <w:pPr>
              <w:jc w:val="center"/>
              <w:rPr>
                <w:rFonts w:ascii="Arial" w:hAnsi="Arial" w:cs="Arial"/>
                <w:sz w:val="28"/>
                <w:szCs w:val="28"/>
              </w:rPr>
            </w:pPr>
            <w:r w:rsidRPr="005A25F7">
              <w:rPr>
                <w:color w:val="000000" w:themeColor="text1"/>
                <w:kern w:val="24"/>
                <w:sz w:val="28"/>
                <w:szCs w:val="28"/>
              </w:rPr>
              <w:t>50</w:t>
            </w:r>
          </w:p>
        </w:tc>
        <w:tc>
          <w:tcPr>
            <w:tcW w:w="1621" w:type="dxa"/>
            <w:vAlign w:val="center"/>
          </w:tcPr>
          <w:p w14:paraId="032052E7" w14:textId="77777777" w:rsidR="00860AD9" w:rsidRPr="00E23CE1" w:rsidRDefault="00860AD9" w:rsidP="00690EF4">
            <w:pPr>
              <w:jc w:val="center"/>
              <w:rPr>
                <w:rFonts w:ascii="Arial" w:hAnsi="Arial" w:cs="Arial"/>
                <w:sz w:val="28"/>
                <w:szCs w:val="28"/>
              </w:rPr>
            </w:pPr>
            <w:r w:rsidRPr="00E23CE1">
              <w:rPr>
                <w:bCs/>
                <w:color w:val="000000" w:themeColor="text1"/>
                <w:kern w:val="24"/>
                <w:sz w:val="28"/>
                <w:szCs w:val="28"/>
              </w:rPr>
              <w:t>50</w:t>
            </w:r>
          </w:p>
        </w:tc>
        <w:tc>
          <w:tcPr>
            <w:tcW w:w="1589" w:type="dxa"/>
            <w:vAlign w:val="center"/>
          </w:tcPr>
          <w:p w14:paraId="0A192271" w14:textId="77777777" w:rsidR="00860AD9" w:rsidRPr="00BB7DD6" w:rsidRDefault="00860AD9" w:rsidP="00690EF4">
            <w:pPr>
              <w:jc w:val="center"/>
              <w:rPr>
                <w:rFonts w:ascii="Arial" w:hAnsi="Arial" w:cs="Arial"/>
                <w:sz w:val="28"/>
                <w:szCs w:val="28"/>
              </w:rPr>
            </w:pPr>
            <w:r w:rsidRPr="00BB7DD6">
              <w:rPr>
                <w:bCs/>
                <w:color w:val="000000" w:themeColor="text1"/>
                <w:kern w:val="24"/>
                <w:sz w:val="28"/>
                <w:szCs w:val="28"/>
                <w:lang w:val="en-US"/>
              </w:rPr>
              <w:t>980</w:t>
            </w:r>
          </w:p>
        </w:tc>
        <w:tc>
          <w:tcPr>
            <w:tcW w:w="1575" w:type="dxa"/>
            <w:vAlign w:val="center"/>
          </w:tcPr>
          <w:p w14:paraId="014AF737" w14:textId="77777777" w:rsidR="00860AD9" w:rsidRPr="00BB7DD6" w:rsidRDefault="00860AD9" w:rsidP="00690EF4">
            <w:pPr>
              <w:jc w:val="center"/>
              <w:rPr>
                <w:rFonts w:ascii="Arial" w:hAnsi="Arial" w:cs="Arial"/>
                <w:sz w:val="28"/>
                <w:szCs w:val="28"/>
              </w:rPr>
            </w:pPr>
            <w:r w:rsidRPr="00BB7DD6">
              <w:rPr>
                <w:bCs/>
                <w:color w:val="000000" w:themeColor="text1"/>
                <w:kern w:val="24"/>
                <w:sz w:val="28"/>
                <w:szCs w:val="28"/>
              </w:rPr>
              <w:t>500</w:t>
            </w:r>
          </w:p>
        </w:tc>
      </w:tr>
      <w:tr w:rsidR="00860AD9" w14:paraId="0237A207" w14:textId="77777777" w:rsidTr="00EF71FA">
        <w:tc>
          <w:tcPr>
            <w:tcW w:w="1526" w:type="dxa"/>
            <w:vMerge/>
            <w:vAlign w:val="center"/>
          </w:tcPr>
          <w:p w14:paraId="2FC83BF3" w14:textId="77777777" w:rsidR="00860AD9" w:rsidRDefault="00860AD9" w:rsidP="00690EF4">
            <w:pPr>
              <w:kinsoku w:val="0"/>
              <w:overflowPunct w:val="0"/>
              <w:textAlignment w:val="baseline"/>
              <w:rPr>
                <w:sz w:val="28"/>
                <w:szCs w:val="28"/>
              </w:rPr>
            </w:pPr>
          </w:p>
        </w:tc>
        <w:tc>
          <w:tcPr>
            <w:tcW w:w="1926" w:type="dxa"/>
            <w:vMerge/>
            <w:vAlign w:val="center"/>
          </w:tcPr>
          <w:p w14:paraId="2FB09E8D" w14:textId="77777777" w:rsidR="00860AD9" w:rsidRDefault="00860AD9" w:rsidP="00690EF4">
            <w:pPr>
              <w:kinsoku w:val="0"/>
              <w:overflowPunct w:val="0"/>
              <w:textAlignment w:val="baseline"/>
              <w:rPr>
                <w:sz w:val="28"/>
                <w:szCs w:val="28"/>
              </w:rPr>
            </w:pPr>
          </w:p>
        </w:tc>
        <w:tc>
          <w:tcPr>
            <w:tcW w:w="1617" w:type="dxa"/>
            <w:vAlign w:val="center"/>
          </w:tcPr>
          <w:p w14:paraId="25BF4B12" w14:textId="77777777" w:rsidR="00860AD9" w:rsidRPr="005A25F7" w:rsidRDefault="00860AD9" w:rsidP="00690EF4">
            <w:pPr>
              <w:jc w:val="center"/>
              <w:rPr>
                <w:rFonts w:ascii="Arial" w:hAnsi="Arial" w:cs="Arial"/>
                <w:sz w:val="28"/>
                <w:szCs w:val="28"/>
              </w:rPr>
            </w:pPr>
            <w:r w:rsidRPr="005A25F7">
              <w:rPr>
                <w:color w:val="000000" w:themeColor="text1"/>
                <w:kern w:val="24"/>
                <w:sz w:val="28"/>
                <w:szCs w:val="28"/>
              </w:rPr>
              <w:t>50</w:t>
            </w:r>
          </w:p>
        </w:tc>
        <w:tc>
          <w:tcPr>
            <w:tcW w:w="1621" w:type="dxa"/>
            <w:vAlign w:val="center"/>
          </w:tcPr>
          <w:p w14:paraId="36AFCA71" w14:textId="77777777" w:rsidR="00860AD9" w:rsidRPr="00E23CE1" w:rsidRDefault="00860AD9" w:rsidP="00690EF4">
            <w:pPr>
              <w:jc w:val="center"/>
              <w:rPr>
                <w:rFonts w:ascii="Arial" w:hAnsi="Arial" w:cs="Arial"/>
                <w:sz w:val="28"/>
                <w:szCs w:val="28"/>
              </w:rPr>
            </w:pPr>
            <w:r w:rsidRPr="00E23CE1">
              <w:rPr>
                <w:bCs/>
                <w:color w:val="000000" w:themeColor="text1"/>
                <w:kern w:val="24"/>
                <w:sz w:val="28"/>
                <w:szCs w:val="28"/>
              </w:rPr>
              <w:t>100</w:t>
            </w:r>
          </w:p>
        </w:tc>
        <w:tc>
          <w:tcPr>
            <w:tcW w:w="1589" w:type="dxa"/>
            <w:vAlign w:val="center"/>
          </w:tcPr>
          <w:p w14:paraId="10F62B88" w14:textId="77777777" w:rsidR="00860AD9" w:rsidRPr="00BB7DD6" w:rsidRDefault="00860AD9" w:rsidP="00690EF4">
            <w:pPr>
              <w:jc w:val="center"/>
              <w:rPr>
                <w:rFonts w:ascii="Arial" w:hAnsi="Arial" w:cs="Arial"/>
                <w:sz w:val="28"/>
                <w:szCs w:val="28"/>
              </w:rPr>
            </w:pPr>
            <w:r w:rsidRPr="00BB7DD6">
              <w:rPr>
                <w:bCs/>
                <w:color w:val="000000" w:themeColor="text1"/>
                <w:kern w:val="24"/>
                <w:sz w:val="28"/>
                <w:szCs w:val="28"/>
                <w:lang w:val="en-US"/>
              </w:rPr>
              <w:t>815</w:t>
            </w:r>
          </w:p>
        </w:tc>
        <w:tc>
          <w:tcPr>
            <w:tcW w:w="1575" w:type="dxa"/>
            <w:vAlign w:val="center"/>
          </w:tcPr>
          <w:p w14:paraId="4EF0AD5D" w14:textId="77777777" w:rsidR="00860AD9" w:rsidRPr="00BB7DD6" w:rsidRDefault="00860AD9" w:rsidP="00690EF4">
            <w:pPr>
              <w:jc w:val="center"/>
              <w:rPr>
                <w:rFonts w:ascii="Arial" w:hAnsi="Arial" w:cs="Arial"/>
                <w:sz w:val="28"/>
                <w:szCs w:val="28"/>
              </w:rPr>
            </w:pPr>
            <w:r w:rsidRPr="00BB7DD6">
              <w:rPr>
                <w:bCs/>
                <w:color w:val="000000" w:themeColor="text1"/>
                <w:kern w:val="24"/>
                <w:sz w:val="28"/>
                <w:szCs w:val="28"/>
              </w:rPr>
              <w:t>400</w:t>
            </w:r>
          </w:p>
        </w:tc>
      </w:tr>
      <w:tr w:rsidR="00860AD9" w14:paraId="3E14C36E" w14:textId="77777777" w:rsidTr="00EF71FA">
        <w:tc>
          <w:tcPr>
            <w:tcW w:w="1526" w:type="dxa"/>
            <w:vMerge/>
            <w:vAlign w:val="center"/>
          </w:tcPr>
          <w:p w14:paraId="2B4FA6D5" w14:textId="77777777" w:rsidR="00860AD9" w:rsidRDefault="00860AD9" w:rsidP="00690EF4">
            <w:pPr>
              <w:kinsoku w:val="0"/>
              <w:overflowPunct w:val="0"/>
              <w:textAlignment w:val="baseline"/>
              <w:rPr>
                <w:sz w:val="28"/>
                <w:szCs w:val="28"/>
              </w:rPr>
            </w:pPr>
          </w:p>
        </w:tc>
        <w:tc>
          <w:tcPr>
            <w:tcW w:w="1926" w:type="dxa"/>
            <w:vMerge/>
            <w:vAlign w:val="center"/>
          </w:tcPr>
          <w:p w14:paraId="29C00D61" w14:textId="77777777" w:rsidR="00860AD9" w:rsidRDefault="00860AD9" w:rsidP="00690EF4">
            <w:pPr>
              <w:kinsoku w:val="0"/>
              <w:overflowPunct w:val="0"/>
              <w:textAlignment w:val="baseline"/>
              <w:rPr>
                <w:sz w:val="28"/>
                <w:szCs w:val="28"/>
              </w:rPr>
            </w:pPr>
          </w:p>
        </w:tc>
        <w:tc>
          <w:tcPr>
            <w:tcW w:w="1617" w:type="dxa"/>
            <w:vAlign w:val="center"/>
          </w:tcPr>
          <w:p w14:paraId="47CDFE1B" w14:textId="77777777" w:rsidR="00860AD9" w:rsidRPr="005A25F7" w:rsidRDefault="00860AD9" w:rsidP="00690EF4">
            <w:pPr>
              <w:jc w:val="center"/>
              <w:rPr>
                <w:rFonts w:ascii="Arial" w:hAnsi="Arial" w:cs="Arial"/>
                <w:sz w:val="28"/>
                <w:szCs w:val="28"/>
              </w:rPr>
            </w:pPr>
            <w:r w:rsidRPr="005A25F7">
              <w:rPr>
                <w:color w:val="000000" w:themeColor="text1"/>
                <w:kern w:val="24"/>
                <w:sz w:val="28"/>
                <w:szCs w:val="28"/>
              </w:rPr>
              <w:t>50</w:t>
            </w:r>
          </w:p>
        </w:tc>
        <w:tc>
          <w:tcPr>
            <w:tcW w:w="1621" w:type="dxa"/>
            <w:vAlign w:val="center"/>
          </w:tcPr>
          <w:p w14:paraId="449A30AB" w14:textId="77777777" w:rsidR="00860AD9" w:rsidRPr="00E23CE1" w:rsidRDefault="00860AD9" w:rsidP="00690EF4">
            <w:pPr>
              <w:jc w:val="center"/>
              <w:rPr>
                <w:rFonts w:ascii="Arial" w:hAnsi="Arial" w:cs="Arial"/>
                <w:sz w:val="28"/>
                <w:szCs w:val="28"/>
              </w:rPr>
            </w:pPr>
            <w:r w:rsidRPr="00E23CE1">
              <w:rPr>
                <w:bCs/>
                <w:color w:val="000000" w:themeColor="text1"/>
                <w:kern w:val="24"/>
                <w:sz w:val="28"/>
                <w:szCs w:val="28"/>
              </w:rPr>
              <w:t>150</w:t>
            </w:r>
          </w:p>
        </w:tc>
        <w:tc>
          <w:tcPr>
            <w:tcW w:w="1589" w:type="dxa"/>
            <w:vAlign w:val="center"/>
          </w:tcPr>
          <w:p w14:paraId="6A49E84F" w14:textId="77777777" w:rsidR="00860AD9" w:rsidRPr="00BB7DD6" w:rsidRDefault="00860AD9" w:rsidP="00690EF4">
            <w:pPr>
              <w:jc w:val="center"/>
              <w:rPr>
                <w:rFonts w:ascii="Arial" w:hAnsi="Arial" w:cs="Arial"/>
                <w:sz w:val="28"/>
                <w:szCs w:val="28"/>
              </w:rPr>
            </w:pPr>
            <w:r w:rsidRPr="00BB7DD6">
              <w:rPr>
                <w:bCs/>
                <w:color w:val="000000" w:themeColor="text1"/>
                <w:kern w:val="24"/>
                <w:sz w:val="28"/>
                <w:szCs w:val="28"/>
                <w:lang w:val="en-US"/>
              </w:rPr>
              <w:t>854</w:t>
            </w:r>
          </w:p>
        </w:tc>
        <w:tc>
          <w:tcPr>
            <w:tcW w:w="1575" w:type="dxa"/>
            <w:vAlign w:val="center"/>
          </w:tcPr>
          <w:p w14:paraId="306216E3" w14:textId="77777777" w:rsidR="00860AD9" w:rsidRPr="00BB7DD6" w:rsidRDefault="00860AD9" w:rsidP="00690EF4">
            <w:pPr>
              <w:jc w:val="center"/>
              <w:rPr>
                <w:rFonts w:ascii="Arial" w:hAnsi="Arial" w:cs="Arial"/>
                <w:sz w:val="28"/>
                <w:szCs w:val="28"/>
              </w:rPr>
            </w:pPr>
            <w:r w:rsidRPr="00BB7DD6">
              <w:rPr>
                <w:bCs/>
                <w:color w:val="000000" w:themeColor="text1"/>
                <w:kern w:val="24"/>
                <w:sz w:val="28"/>
                <w:szCs w:val="28"/>
              </w:rPr>
              <w:t>300</w:t>
            </w:r>
          </w:p>
        </w:tc>
      </w:tr>
    </w:tbl>
    <w:p w14:paraId="3D9A18F2" w14:textId="77777777" w:rsidR="00860AD9" w:rsidRPr="005A25F7" w:rsidRDefault="00860AD9" w:rsidP="00690EF4">
      <w:pPr>
        <w:kinsoku w:val="0"/>
        <w:overflowPunct w:val="0"/>
        <w:textAlignment w:val="baseline"/>
        <w:rPr>
          <w:sz w:val="28"/>
          <w:szCs w:val="28"/>
        </w:rPr>
      </w:pPr>
    </w:p>
    <w:p w14:paraId="5BBBC86A" w14:textId="77777777" w:rsidR="00BF4863" w:rsidRDefault="00BF4863" w:rsidP="00690EF4">
      <w:pPr>
        <w:kinsoku w:val="0"/>
        <w:overflowPunct w:val="0"/>
        <w:textAlignment w:val="baseline"/>
        <w:rPr>
          <w:color w:val="000000"/>
          <w:kern w:val="24"/>
          <w:sz w:val="28"/>
          <w:szCs w:val="28"/>
        </w:rPr>
      </w:pPr>
    </w:p>
    <w:p w14:paraId="4E0475CE" w14:textId="77777777" w:rsidR="005A25F7" w:rsidRDefault="005A25F7" w:rsidP="00B37EC0">
      <w:pPr>
        <w:kinsoku w:val="0"/>
        <w:overflowPunct w:val="0"/>
        <w:jc w:val="both"/>
        <w:textAlignment w:val="baseline"/>
        <w:rPr>
          <w:rFonts w:eastAsia="+mn-ea"/>
          <w:color w:val="000000"/>
          <w:kern w:val="24"/>
          <w:sz w:val="28"/>
          <w:szCs w:val="28"/>
        </w:rPr>
      </w:pPr>
      <w:r w:rsidRPr="005A25F7">
        <w:rPr>
          <w:color w:val="000000"/>
          <w:kern w:val="24"/>
          <w:sz w:val="28"/>
          <w:szCs w:val="28"/>
        </w:rPr>
        <w:lastRenderedPageBreak/>
        <w:t xml:space="preserve">Таблица </w:t>
      </w:r>
      <w:r w:rsidR="000972E9">
        <w:rPr>
          <w:rFonts w:eastAsia="+mn-ea"/>
          <w:color w:val="000000"/>
          <w:kern w:val="24"/>
          <w:sz w:val="28"/>
          <w:szCs w:val="28"/>
        </w:rPr>
        <w:t xml:space="preserve">3.3 </w:t>
      </w:r>
      <w:r w:rsidR="000972E9" w:rsidRPr="003A46E6">
        <w:rPr>
          <w:sz w:val="28"/>
          <w:szCs w:val="28"/>
        </w:rPr>
        <w:t>–</w:t>
      </w:r>
      <w:r w:rsidR="000972E9" w:rsidRPr="005A25F7">
        <w:rPr>
          <w:rFonts w:eastAsia="+mn-ea"/>
          <w:color w:val="000000"/>
          <w:kern w:val="24"/>
          <w:sz w:val="28"/>
          <w:szCs w:val="28"/>
        </w:rPr>
        <w:t xml:space="preserve"> </w:t>
      </w:r>
      <w:r w:rsidRPr="005A25F7">
        <w:rPr>
          <w:color w:val="000000"/>
          <w:kern w:val="24"/>
          <w:sz w:val="28"/>
          <w:szCs w:val="28"/>
        </w:rPr>
        <w:t xml:space="preserve">Влияние объема взрывчатой смеси в стволе детонационной пушки </w:t>
      </w:r>
      <w:r w:rsidRPr="005A25F7">
        <w:rPr>
          <w:rFonts w:eastAsia="+mn-ea"/>
          <w:color w:val="000000"/>
          <w:kern w:val="24"/>
          <w:sz w:val="28"/>
          <w:szCs w:val="28"/>
        </w:rPr>
        <w:t>в качестве параметра</w:t>
      </w:r>
    </w:p>
    <w:p w14:paraId="1C283DE0" w14:textId="77777777" w:rsidR="00BF4863" w:rsidRDefault="00BF4863" w:rsidP="00690EF4">
      <w:pPr>
        <w:kinsoku w:val="0"/>
        <w:overflowPunct w:val="0"/>
        <w:textAlignment w:val="baseline"/>
        <w:rPr>
          <w:rFonts w:eastAsia="+mn-ea"/>
          <w:color w:val="000000"/>
          <w:kern w:val="24"/>
          <w:sz w:val="28"/>
          <w:szCs w:val="28"/>
        </w:rPr>
      </w:pPr>
    </w:p>
    <w:tbl>
      <w:tblPr>
        <w:tblW w:w="9771" w:type="dxa"/>
        <w:tblCellMar>
          <w:left w:w="0" w:type="dxa"/>
          <w:right w:w="0" w:type="dxa"/>
        </w:tblCellMar>
        <w:tblLook w:val="0420" w:firstRow="1" w:lastRow="0" w:firstColumn="0" w:lastColumn="0" w:noHBand="0" w:noVBand="1"/>
      </w:tblPr>
      <w:tblGrid>
        <w:gridCol w:w="1402"/>
        <w:gridCol w:w="1998"/>
        <w:gridCol w:w="1912"/>
        <w:gridCol w:w="2062"/>
        <w:gridCol w:w="2397"/>
      </w:tblGrid>
      <w:tr w:rsidR="005A25F7" w:rsidRPr="005A25F7" w14:paraId="09F71F5F" w14:textId="77777777" w:rsidTr="005870C3">
        <w:trPr>
          <w:trHeight w:val="550"/>
        </w:trPr>
        <w:tc>
          <w:tcPr>
            <w:tcW w:w="1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EDA6C47" w14:textId="77777777" w:rsidR="005A25F7" w:rsidRPr="005A25F7" w:rsidRDefault="005A25F7" w:rsidP="00690EF4">
            <w:pPr>
              <w:jc w:val="center"/>
              <w:rPr>
                <w:rFonts w:ascii="Arial" w:hAnsi="Arial" w:cs="Arial"/>
                <w:sz w:val="28"/>
                <w:szCs w:val="28"/>
              </w:rPr>
            </w:pPr>
            <w:r w:rsidRPr="005A25F7">
              <w:rPr>
                <w:color w:val="000000" w:themeColor="text1"/>
                <w:kern w:val="24"/>
                <w:sz w:val="28"/>
                <w:szCs w:val="28"/>
              </w:rPr>
              <w:t>Порошок</w:t>
            </w:r>
          </w:p>
        </w:tc>
        <w:tc>
          <w:tcPr>
            <w:tcW w:w="199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78B896" w14:textId="77777777" w:rsidR="005A25F7" w:rsidRPr="005A25F7" w:rsidRDefault="005A25F7" w:rsidP="00690EF4">
            <w:pPr>
              <w:jc w:val="center"/>
              <w:rPr>
                <w:rFonts w:ascii="Arial" w:hAnsi="Arial" w:cs="Arial"/>
                <w:sz w:val="28"/>
                <w:szCs w:val="28"/>
              </w:rPr>
            </w:pPr>
            <w:r w:rsidRPr="005A25F7">
              <w:rPr>
                <w:color w:val="000000" w:themeColor="text1"/>
                <w:kern w:val="24"/>
                <w:sz w:val="28"/>
                <w:szCs w:val="28"/>
              </w:rPr>
              <w:t>Соотношение,</w:t>
            </w:r>
          </w:p>
          <w:p w14:paraId="2E4E0F56" w14:textId="77777777" w:rsidR="005A25F7" w:rsidRPr="005A25F7" w:rsidRDefault="005A25F7" w:rsidP="00690EF4">
            <w:pPr>
              <w:jc w:val="center"/>
              <w:rPr>
                <w:rFonts w:ascii="Arial" w:hAnsi="Arial" w:cs="Arial"/>
                <w:sz w:val="28"/>
                <w:szCs w:val="28"/>
              </w:rPr>
            </w:pPr>
            <w:r w:rsidRPr="005A25F7">
              <w:rPr>
                <w:color w:val="000000" w:themeColor="text1"/>
                <w:kern w:val="24"/>
                <w:sz w:val="28"/>
                <w:szCs w:val="28"/>
                <w:lang w:val="en-US"/>
              </w:rPr>
              <w:t>O</w:t>
            </w:r>
            <w:r w:rsidRPr="005A25F7">
              <w:rPr>
                <w:color w:val="000000" w:themeColor="text1"/>
                <w:kern w:val="24"/>
                <w:position w:val="-5"/>
                <w:sz w:val="28"/>
                <w:szCs w:val="28"/>
                <w:vertAlign w:val="subscript"/>
                <w:lang w:val="en-US"/>
              </w:rPr>
              <w:t>2</w:t>
            </w:r>
            <w:r w:rsidRPr="005A25F7">
              <w:rPr>
                <w:color w:val="000000" w:themeColor="text1"/>
                <w:kern w:val="24"/>
                <w:sz w:val="28"/>
                <w:szCs w:val="28"/>
                <w:lang w:val="en-US"/>
              </w:rPr>
              <w:t>/C</w:t>
            </w:r>
            <w:r w:rsidRPr="005A25F7">
              <w:rPr>
                <w:color w:val="000000" w:themeColor="text1"/>
                <w:kern w:val="24"/>
                <w:position w:val="-5"/>
                <w:sz w:val="28"/>
                <w:szCs w:val="28"/>
                <w:vertAlign w:val="subscript"/>
                <w:lang w:val="en-US"/>
              </w:rPr>
              <w:t>2</w:t>
            </w:r>
            <w:r w:rsidRPr="005A25F7">
              <w:rPr>
                <w:color w:val="000000" w:themeColor="text1"/>
                <w:kern w:val="24"/>
                <w:sz w:val="28"/>
                <w:szCs w:val="28"/>
                <w:lang w:val="en-US"/>
              </w:rPr>
              <w:t>H</w:t>
            </w:r>
            <w:r w:rsidRPr="005A25F7">
              <w:rPr>
                <w:color w:val="000000" w:themeColor="text1"/>
                <w:kern w:val="24"/>
                <w:position w:val="-5"/>
                <w:sz w:val="28"/>
                <w:szCs w:val="28"/>
                <w:vertAlign w:val="subscript"/>
                <w:lang w:val="en-US"/>
              </w:rPr>
              <w:t>2</w:t>
            </w:r>
          </w:p>
        </w:tc>
        <w:tc>
          <w:tcPr>
            <w:tcW w:w="19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AF1C9B" w14:textId="77777777" w:rsidR="005A25F7" w:rsidRPr="005A25F7" w:rsidRDefault="005A25F7" w:rsidP="00690EF4">
            <w:pPr>
              <w:jc w:val="center"/>
              <w:rPr>
                <w:rFonts w:ascii="Arial" w:hAnsi="Arial" w:cs="Arial"/>
                <w:sz w:val="28"/>
                <w:szCs w:val="28"/>
              </w:rPr>
            </w:pPr>
            <w:r w:rsidRPr="005A25F7">
              <w:rPr>
                <w:color w:val="000000" w:themeColor="text1"/>
                <w:kern w:val="24"/>
                <w:sz w:val="28"/>
                <w:szCs w:val="28"/>
              </w:rPr>
              <w:t>Объем заполнения ствола, %</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FE908EC" w14:textId="77777777" w:rsidR="005A25F7" w:rsidRPr="005A25F7" w:rsidRDefault="005A25F7" w:rsidP="00690EF4">
            <w:pPr>
              <w:jc w:val="center"/>
              <w:rPr>
                <w:rFonts w:ascii="Arial" w:hAnsi="Arial" w:cs="Arial"/>
                <w:sz w:val="28"/>
                <w:szCs w:val="28"/>
              </w:rPr>
            </w:pPr>
            <w:r w:rsidRPr="005A25F7">
              <w:rPr>
                <w:color w:val="000000" w:themeColor="text1"/>
                <w:kern w:val="24"/>
                <w:sz w:val="28"/>
                <w:szCs w:val="28"/>
              </w:rPr>
              <w:t>Дистанция напыления, мм</w:t>
            </w:r>
          </w:p>
        </w:tc>
        <w:tc>
          <w:tcPr>
            <w:tcW w:w="2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A0842CA" w14:textId="77777777" w:rsidR="005A25F7" w:rsidRPr="004A14CE" w:rsidRDefault="005A25F7" w:rsidP="00690EF4">
            <w:pPr>
              <w:jc w:val="center"/>
              <w:rPr>
                <w:rFonts w:ascii="Arial" w:hAnsi="Arial" w:cs="Arial"/>
                <w:sz w:val="28"/>
                <w:szCs w:val="28"/>
              </w:rPr>
            </w:pPr>
            <w:r w:rsidRPr="005A25F7">
              <w:rPr>
                <w:color w:val="000000" w:themeColor="text1"/>
                <w:kern w:val="24"/>
                <w:sz w:val="28"/>
                <w:szCs w:val="28"/>
              </w:rPr>
              <w:t xml:space="preserve">Твердость, </w:t>
            </w:r>
            <w:r w:rsidRPr="00BB7DD6">
              <w:rPr>
                <w:color w:val="000000" w:themeColor="text1"/>
                <w:kern w:val="24"/>
                <w:sz w:val="28"/>
                <w:szCs w:val="28"/>
                <w:lang w:val="en-US"/>
              </w:rPr>
              <w:t>HV</w:t>
            </w:r>
            <w:r w:rsidR="004A14CE" w:rsidRPr="00BB7DD6">
              <w:rPr>
                <w:color w:val="000000" w:themeColor="text1"/>
                <w:kern w:val="24"/>
                <w:sz w:val="28"/>
                <w:szCs w:val="28"/>
                <w:vertAlign w:val="subscript"/>
              </w:rPr>
              <w:t>0</w:t>
            </w:r>
            <w:r w:rsidR="00BB7DD6">
              <w:rPr>
                <w:color w:val="000000" w:themeColor="text1"/>
                <w:kern w:val="24"/>
                <w:sz w:val="28"/>
                <w:szCs w:val="28"/>
                <w:vertAlign w:val="subscript"/>
              </w:rPr>
              <w:t>,2</w:t>
            </w:r>
          </w:p>
        </w:tc>
      </w:tr>
      <w:tr w:rsidR="005A25F7" w:rsidRPr="005A25F7" w14:paraId="5CB55B7A" w14:textId="77777777" w:rsidTr="005870C3">
        <w:trPr>
          <w:trHeight w:val="378"/>
        </w:trPr>
        <w:tc>
          <w:tcPr>
            <w:tcW w:w="1402"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87B26C6" w14:textId="77777777" w:rsidR="005A25F7" w:rsidRPr="00BB7DD6" w:rsidRDefault="00BB7DD6" w:rsidP="00690EF4">
            <w:pPr>
              <w:jc w:val="center"/>
              <w:rPr>
                <w:rFonts w:ascii="Arial" w:hAnsi="Arial" w:cs="Arial"/>
                <w:sz w:val="28"/>
                <w:szCs w:val="28"/>
              </w:rPr>
            </w:pPr>
            <w:r w:rsidRPr="0084474C">
              <w:rPr>
                <w:sz w:val="28"/>
                <w:szCs w:val="28"/>
              </w:rPr>
              <w:t>Ti</w:t>
            </w:r>
            <w:r w:rsidRPr="00BB7DD6">
              <w:rPr>
                <w:sz w:val="28"/>
                <w:szCs w:val="28"/>
                <w:vertAlign w:val="subscript"/>
              </w:rPr>
              <w:t>3</w:t>
            </w:r>
            <w:r w:rsidRPr="0084474C">
              <w:rPr>
                <w:sz w:val="28"/>
                <w:szCs w:val="28"/>
              </w:rPr>
              <w:t>SiC</w:t>
            </w:r>
            <w:r w:rsidRPr="00BB7DD6">
              <w:rPr>
                <w:sz w:val="28"/>
                <w:szCs w:val="28"/>
                <w:vertAlign w:val="subscript"/>
              </w:rPr>
              <w:t>2</w:t>
            </w:r>
          </w:p>
        </w:tc>
        <w:tc>
          <w:tcPr>
            <w:tcW w:w="1998"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78B5AA9" w14:textId="77777777" w:rsidR="005A25F7" w:rsidRPr="005A25F7" w:rsidRDefault="005A25F7" w:rsidP="00690EF4">
            <w:pPr>
              <w:jc w:val="center"/>
              <w:rPr>
                <w:rFonts w:ascii="Arial" w:hAnsi="Arial" w:cs="Arial"/>
                <w:sz w:val="28"/>
                <w:szCs w:val="28"/>
              </w:rPr>
            </w:pPr>
            <w:r w:rsidRPr="005A25F7">
              <w:rPr>
                <w:color w:val="000000" w:themeColor="dark1"/>
                <w:kern w:val="24"/>
                <w:sz w:val="28"/>
                <w:szCs w:val="28"/>
              </w:rPr>
              <w:t>1.856</w:t>
            </w:r>
          </w:p>
        </w:tc>
        <w:tc>
          <w:tcPr>
            <w:tcW w:w="19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821F258" w14:textId="77777777" w:rsidR="005A25F7" w:rsidRPr="00E23CE1" w:rsidRDefault="005A25F7" w:rsidP="00690EF4">
            <w:pPr>
              <w:jc w:val="center"/>
              <w:rPr>
                <w:rFonts w:ascii="Arial" w:hAnsi="Arial" w:cs="Arial"/>
                <w:sz w:val="28"/>
                <w:szCs w:val="28"/>
              </w:rPr>
            </w:pPr>
            <w:r w:rsidRPr="00E23CE1">
              <w:rPr>
                <w:bCs/>
                <w:color w:val="000000" w:themeColor="text1"/>
                <w:kern w:val="24"/>
                <w:sz w:val="28"/>
                <w:szCs w:val="28"/>
              </w:rPr>
              <w:t>50</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5AD17D" w14:textId="77777777" w:rsidR="005A25F7" w:rsidRPr="005A25F7" w:rsidRDefault="005A25F7" w:rsidP="00690EF4">
            <w:pPr>
              <w:jc w:val="center"/>
              <w:rPr>
                <w:rFonts w:ascii="Arial" w:hAnsi="Arial" w:cs="Arial"/>
                <w:sz w:val="28"/>
                <w:szCs w:val="28"/>
              </w:rPr>
            </w:pPr>
            <w:r w:rsidRPr="005A25F7">
              <w:rPr>
                <w:color w:val="000000" w:themeColor="text1"/>
                <w:kern w:val="24"/>
                <w:sz w:val="28"/>
                <w:szCs w:val="28"/>
              </w:rPr>
              <w:t>50</w:t>
            </w:r>
          </w:p>
        </w:tc>
        <w:tc>
          <w:tcPr>
            <w:tcW w:w="2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23991A" w14:textId="77777777" w:rsidR="005A25F7" w:rsidRPr="00BB7DD6" w:rsidRDefault="005A25F7" w:rsidP="00690EF4">
            <w:pPr>
              <w:jc w:val="center"/>
              <w:rPr>
                <w:rFonts w:ascii="Arial" w:hAnsi="Arial" w:cs="Arial"/>
                <w:sz w:val="28"/>
                <w:szCs w:val="28"/>
              </w:rPr>
            </w:pPr>
            <w:r w:rsidRPr="00BB7DD6">
              <w:rPr>
                <w:bCs/>
                <w:color w:val="000000" w:themeColor="text1"/>
                <w:kern w:val="24"/>
                <w:sz w:val="28"/>
                <w:szCs w:val="28"/>
              </w:rPr>
              <w:t>980</w:t>
            </w:r>
          </w:p>
        </w:tc>
      </w:tr>
      <w:tr w:rsidR="005A25F7" w:rsidRPr="005A25F7" w14:paraId="2BBB8213" w14:textId="77777777" w:rsidTr="005870C3">
        <w:trPr>
          <w:trHeight w:val="37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48339C7" w14:textId="77777777" w:rsidR="005A25F7" w:rsidRPr="005A25F7" w:rsidRDefault="005A25F7" w:rsidP="00690EF4">
            <w:pPr>
              <w:jc w:val="center"/>
              <w:rPr>
                <w:rFonts w:ascii="Arial" w:hAnsi="Arial" w:cs="Arial"/>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4C54B2" w14:textId="77777777" w:rsidR="005A25F7" w:rsidRPr="005A25F7" w:rsidRDefault="005A25F7" w:rsidP="00690EF4">
            <w:pPr>
              <w:jc w:val="center"/>
              <w:rPr>
                <w:rFonts w:ascii="Arial" w:hAnsi="Arial" w:cs="Arial"/>
                <w:sz w:val="28"/>
                <w:szCs w:val="28"/>
              </w:rPr>
            </w:pPr>
          </w:p>
        </w:tc>
        <w:tc>
          <w:tcPr>
            <w:tcW w:w="19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59FC7D" w14:textId="77777777" w:rsidR="005A25F7" w:rsidRPr="00E23CE1" w:rsidRDefault="005A25F7" w:rsidP="00690EF4">
            <w:pPr>
              <w:jc w:val="center"/>
              <w:rPr>
                <w:rFonts w:ascii="Arial" w:hAnsi="Arial" w:cs="Arial"/>
                <w:sz w:val="28"/>
                <w:szCs w:val="28"/>
              </w:rPr>
            </w:pPr>
            <w:r w:rsidRPr="00E23CE1">
              <w:rPr>
                <w:bCs/>
                <w:color w:val="000000" w:themeColor="text1"/>
                <w:kern w:val="24"/>
                <w:sz w:val="28"/>
                <w:szCs w:val="28"/>
              </w:rPr>
              <w:t>60</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3840B8" w14:textId="77777777" w:rsidR="005A25F7" w:rsidRPr="005A25F7" w:rsidRDefault="005A25F7" w:rsidP="00690EF4">
            <w:pPr>
              <w:jc w:val="center"/>
              <w:rPr>
                <w:rFonts w:ascii="Arial" w:hAnsi="Arial" w:cs="Arial"/>
                <w:sz w:val="28"/>
                <w:szCs w:val="28"/>
              </w:rPr>
            </w:pPr>
            <w:r w:rsidRPr="005A25F7">
              <w:rPr>
                <w:color w:val="000000" w:themeColor="text1"/>
                <w:kern w:val="24"/>
                <w:sz w:val="28"/>
                <w:szCs w:val="28"/>
              </w:rPr>
              <w:t>50</w:t>
            </w:r>
          </w:p>
        </w:tc>
        <w:tc>
          <w:tcPr>
            <w:tcW w:w="2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417AFAE" w14:textId="77777777" w:rsidR="005A25F7" w:rsidRPr="00BB7DD6" w:rsidRDefault="005A25F7" w:rsidP="00690EF4">
            <w:pPr>
              <w:jc w:val="center"/>
              <w:rPr>
                <w:rFonts w:ascii="Arial" w:hAnsi="Arial" w:cs="Arial"/>
                <w:sz w:val="28"/>
                <w:szCs w:val="28"/>
              </w:rPr>
            </w:pPr>
            <w:r w:rsidRPr="00BB7DD6">
              <w:rPr>
                <w:bCs/>
                <w:color w:val="000000" w:themeColor="text1"/>
                <w:kern w:val="24"/>
                <w:sz w:val="28"/>
                <w:szCs w:val="28"/>
              </w:rPr>
              <w:t>1100</w:t>
            </w:r>
          </w:p>
        </w:tc>
      </w:tr>
      <w:tr w:rsidR="005A25F7" w:rsidRPr="005A25F7" w14:paraId="271E5DB0" w14:textId="77777777" w:rsidTr="005870C3">
        <w:trPr>
          <w:trHeight w:val="37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79E0E7" w14:textId="77777777" w:rsidR="005A25F7" w:rsidRPr="005A25F7" w:rsidRDefault="005A25F7" w:rsidP="00690EF4">
            <w:pPr>
              <w:jc w:val="center"/>
              <w:rPr>
                <w:rFonts w:ascii="Arial" w:hAnsi="Arial" w:cs="Arial"/>
                <w:sz w:val="28"/>
                <w:szCs w:val="28"/>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5B5DB22" w14:textId="77777777" w:rsidR="005A25F7" w:rsidRPr="005A25F7" w:rsidRDefault="005A25F7" w:rsidP="00690EF4">
            <w:pPr>
              <w:jc w:val="center"/>
              <w:rPr>
                <w:rFonts w:ascii="Arial" w:hAnsi="Arial" w:cs="Arial"/>
                <w:sz w:val="28"/>
                <w:szCs w:val="28"/>
              </w:rPr>
            </w:pPr>
          </w:p>
        </w:tc>
        <w:tc>
          <w:tcPr>
            <w:tcW w:w="191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A45955" w14:textId="77777777" w:rsidR="005A25F7" w:rsidRPr="00E23CE1" w:rsidRDefault="005A25F7" w:rsidP="00690EF4">
            <w:pPr>
              <w:jc w:val="center"/>
              <w:rPr>
                <w:rFonts w:ascii="Arial" w:hAnsi="Arial" w:cs="Arial"/>
                <w:sz w:val="28"/>
                <w:szCs w:val="28"/>
              </w:rPr>
            </w:pPr>
            <w:r w:rsidRPr="00E23CE1">
              <w:rPr>
                <w:bCs/>
                <w:color w:val="000000" w:themeColor="text1"/>
                <w:kern w:val="24"/>
                <w:sz w:val="28"/>
                <w:szCs w:val="28"/>
              </w:rPr>
              <w:t>70</w:t>
            </w:r>
          </w:p>
        </w:tc>
        <w:tc>
          <w:tcPr>
            <w:tcW w:w="20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803CB46" w14:textId="77777777" w:rsidR="005A25F7" w:rsidRPr="005A25F7" w:rsidRDefault="005A25F7" w:rsidP="00690EF4">
            <w:pPr>
              <w:jc w:val="center"/>
              <w:rPr>
                <w:rFonts w:ascii="Arial" w:hAnsi="Arial" w:cs="Arial"/>
                <w:sz w:val="28"/>
                <w:szCs w:val="28"/>
              </w:rPr>
            </w:pPr>
            <w:r w:rsidRPr="005A25F7">
              <w:rPr>
                <w:color w:val="000000" w:themeColor="text1"/>
                <w:kern w:val="24"/>
                <w:sz w:val="28"/>
                <w:szCs w:val="28"/>
              </w:rPr>
              <w:t>50</w:t>
            </w:r>
          </w:p>
        </w:tc>
        <w:tc>
          <w:tcPr>
            <w:tcW w:w="2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49A1B85" w14:textId="77777777" w:rsidR="005A25F7" w:rsidRPr="00BB7DD6" w:rsidRDefault="005A25F7" w:rsidP="00690EF4">
            <w:pPr>
              <w:jc w:val="center"/>
              <w:rPr>
                <w:rFonts w:ascii="Arial" w:hAnsi="Arial" w:cs="Arial"/>
                <w:sz w:val="28"/>
                <w:szCs w:val="28"/>
              </w:rPr>
            </w:pPr>
            <w:r w:rsidRPr="00BB7DD6">
              <w:rPr>
                <w:bCs/>
                <w:color w:val="000000" w:themeColor="text1"/>
                <w:kern w:val="24"/>
                <w:sz w:val="28"/>
                <w:szCs w:val="28"/>
              </w:rPr>
              <w:t>750</w:t>
            </w:r>
          </w:p>
        </w:tc>
      </w:tr>
    </w:tbl>
    <w:p w14:paraId="52FCEE65" w14:textId="77777777" w:rsidR="005A25F7" w:rsidRPr="005A25F7" w:rsidRDefault="005A25F7" w:rsidP="00690EF4">
      <w:pPr>
        <w:kinsoku w:val="0"/>
        <w:overflowPunct w:val="0"/>
        <w:textAlignment w:val="baseline"/>
        <w:rPr>
          <w:sz w:val="28"/>
          <w:szCs w:val="28"/>
        </w:rPr>
      </w:pPr>
    </w:p>
    <w:p w14:paraId="4C528124" w14:textId="77777777" w:rsidR="005870C3" w:rsidRDefault="005870C3" w:rsidP="00690EF4">
      <w:pPr>
        <w:pStyle w:val="21"/>
        <w:ind w:firstLineChars="0" w:firstLine="567"/>
        <w:rPr>
          <w:rFonts w:ascii="Times New Roman" w:hAnsi="Times New Roman"/>
          <w:sz w:val="28"/>
          <w:szCs w:val="28"/>
          <w:lang w:val="ru-RU"/>
        </w:rPr>
      </w:pPr>
      <w:bookmarkStart w:id="35" w:name="_Hlk99221348"/>
      <w:r>
        <w:rPr>
          <w:rFonts w:ascii="Times New Roman" w:hAnsi="Times New Roman"/>
          <w:sz w:val="28"/>
          <w:szCs w:val="28"/>
          <w:lang w:val="ru-RU"/>
        </w:rPr>
        <w:t>На рисунке 3.</w:t>
      </w:r>
      <w:r w:rsidR="00DF6806">
        <w:rPr>
          <w:rFonts w:ascii="Times New Roman" w:hAnsi="Times New Roman"/>
          <w:sz w:val="28"/>
          <w:szCs w:val="28"/>
          <w:lang w:val="ru-RU"/>
        </w:rPr>
        <w:t>2</w:t>
      </w:r>
      <w:r>
        <w:rPr>
          <w:rFonts w:ascii="Times New Roman" w:hAnsi="Times New Roman"/>
          <w:sz w:val="28"/>
          <w:szCs w:val="28"/>
          <w:lang w:val="ru-RU"/>
        </w:rPr>
        <w:t xml:space="preserve"> показана толщина и элементный состав </w:t>
      </w:r>
      <w:r w:rsidR="00F42DBB">
        <w:rPr>
          <w:rFonts w:ascii="Times New Roman" w:hAnsi="Times New Roman"/>
          <w:sz w:val="28"/>
          <w:szCs w:val="28"/>
          <w:lang w:val="ru-RU"/>
        </w:rPr>
        <w:t xml:space="preserve">покрытий </w:t>
      </w:r>
      <w:r w:rsidR="00F42DBB" w:rsidRPr="00F42DBB">
        <w:rPr>
          <w:rFonts w:ascii="Times New Roman" w:hAnsi="Times New Roman"/>
          <w:bCs/>
          <w:sz w:val="28"/>
          <w:szCs w:val="28"/>
          <w:lang w:val="ru-RU"/>
        </w:rPr>
        <w:t>Ti-Si-C</w:t>
      </w:r>
      <w:r w:rsidR="00F42DBB" w:rsidRPr="00F42DBB">
        <w:rPr>
          <w:rFonts w:ascii="Times New Roman" w:hAnsi="Times New Roman"/>
          <w:sz w:val="28"/>
          <w:szCs w:val="28"/>
          <w:lang w:val="ru-RU"/>
        </w:rPr>
        <w:t>.</w:t>
      </w:r>
      <w:r w:rsidR="00F42DBB">
        <w:rPr>
          <w:rFonts w:ascii="Times New Roman" w:hAnsi="Times New Roman"/>
          <w:sz w:val="28"/>
          <w:szCs w:val="28"/>
          <w:lang w:val="ru-RU"/>
        </w:rPr>
        <w:t xml:space="preserve"> </w:t>
      </w:r>
      <w:r w:rsidR="00F42DBB" w:rsidRPr="00F42DBB">
        <w:rPr>
          <w:rFonts w:ascii="Times New Roman" w:hAnsi="Times New Roman"/>
          <w:sz w:val="28"/>
          <w:szCs w:val="28"/>
          <w:lang w:val="ru-RU"/>
        </w:rPr>
        <w:t>С помощью ЭДС анализа определен элементный состав покрытий и основного материала (Рисунок 3.4, 3.5). Из полученных данных видно, что покрытие состоит из элементов Ti -62,82 %, Si – 8,75 %, C-11,62 %, что в целом структура покрытий соответствует химическому составу порошка Ti</w:t>
      </w:r>
      <w:r w:rsidR="00F42DBB" w:rsidRPr="00F42DBB">
        <w:rPr>
          <w:rFonts w:ascii="Times New Roman" w:hAnsi="Times New Roman"/>
          <w:sz w:val="28"/>
          <w:szCs w:val="28"/>
          <w:vertAlign w:val="subscript"/>
          <w:lang w:val="ru-RU"/>
        </w:rPr>
        <w:t>3</w:t>
      </w:r>
      <w:r w:rsidR="00F42DBB" w:rsidRPr="00F42DBB">
        <w:rPr>
          <w:rFonts w:ascii="Times New Roman" w:hAnsi="Times New Roman"/>
          <w:sz w:val="28"/>
          <w:szCs w:val="28"/>
          <w:lang w:val="ru-RU"/>
        </w:rPr>
        <w:t>SiC</w:t>
      </w:r>
      <w:r w:rsidR="00F42DBB" w:rsidRPr="00F42DBB">
        <w:rPr>
          <w:rFonts w:ascii="Times New Roman" w:hAnsi="Times New Roman"/>
          <w:sz w:val="28"/>
          <w:szCs w:val="28"/>
          <w:vertAlign w:val="subscript"/>
          <w:lang w:val="ru-RU"/>
        </w:rPr>
        <w:t>2</w:t>
      </w:r>
      <w:r w:rsidR="00F42DBB" w:rsidRPr="00F42DBB">
        <w:rPr>
          <w:rFonts w:ascii="Times New Roman" w:hAnsi="Times New Roman"/>
          <w:sz w:val="28"/>
          <w:szCs w:val="28"/>
          <w:lang w:val="ru-RU"/>
        </w:rPr>
        <w:t>,</w:t>
      </w:r>
      <w:r w:rsidR="00F42DBB" w:rsidRPr="00F42DBB">
        <w:rPr>
          <w:rFonts w:ascii="Times New Roman" w:hAnsi="Times New Roman"/>
          <w:sz w:val="28"/>
          <w:szCs w:val="28"/>
          <w:vertAlign w:val="subscript"/>
          <w:lang w:val="ru-RU"/>
        </w:rPr>
        <w:t xml:space="preserve"> </w:t>
      </w:r>
      <w:r w:rsidR="00F42DBB" w:rsidRPr="00F42DBB">
        <w:rPr>
          <w:rFonts w:ascii="Times New Roman" w:hAnsi="Times New Roman"/>
          <w:sz w:val="28"/>
          <w:szCs w:val="28"/>
          <w:lang w:val="ru-RU"/>
        </w:rPr>
        <w:t>а также обнаружен кислород О-14,18 %.</w:t>
      </w:r>
      <w:r w:rsidR="00F42DBB" w:rsidRPr="00F42DBB">
        <w:rPr>
          <w:rFonts w:ascii="Times New Roman" w:hAnsi="Times New Roman"/>
          <w:sz w:val="28"/>
          <w:szCs w:val="28"/>
          <w:lang w:val="kk-KZ"/>
        </w:rPr>
        <w:t xml:space="preserve"> </w:t>
      </w:r>
      <w:r w:rsidR="00F42DBB" w:rsidRPr="00F42DBB">
        <w:rPr>
          <w:rFonts w:ascii="Times New Roman" w:hAnsi="Times New Roman"/>
          <w:sz w:val="28"/>
          <w:szCs w:val="28"/>
          <w:lang w:val="ru-RU"/>
        </w:rPr>
        <w:t>Как и ожидалось, всем покрытиям присуще наличие окисных пленок и пор. После детонационного напыления химический состав покрытия сохраняется.</w:t>
      </w:r>
      <w:bookmarkEnd w:id="35"/>
      <w:r w:rsidR="00F42DBB" w:rsidRPr="00F42DBB">
        <w:rPr>
          <w:rFonts w:ascii="Times New Roman" w:hAnsi="Times New Roman"/>
          <w:sz w:val="28"/>
          <w:szCs w:val="28"/>
          <w:lang w:val="kk-KZ"/>
        </w:rPr>
        <w:t xml:space="preserve"> </w:t>
      </w:r>
      <w:r w:rsidR="00F42DBB" w:rsidRPr="00F42DBB">
        <w:rPr>
          <w:rFonts w:ascii="Times New Roman" w:hAnsi="Times New Roman"/>
          <w:sz w:val="28"/>
          <w:szCs w:val="28"/>
          <w:lang w:val="ru-RU"/>
        </w:rPr>
        <w:t xml:space="preserve"> Из второго спектра видно содержание следующих элементов Fe -92,12%; C-6,79%; что соответствует элементному составу основного материала.</w:t>
      </w:r>
    </w:p>
    <w:p w14:paraId="143123DD" w14:textId="77777777" w:rsidR="00F42DBB" w:rsidRPr="00F42DBB" w:rsidRDefault="00F42DBB" w:rsidP="00690EF4">
      <w:pPr>
        <w:pStyle w:val="21"/>
        <w:ind w:firstLineChars="0" w:firstLine="567"/>
        <w:rPr>
          <w:rFonts w:ascii="Times New Roman" w:hAnsi="Times New Roman"/>
          <w:sz w:val="28"/>
          <w:szCs w:val="28"/>
          <w:lang w:val="ru-RU"/>
        </w:rPr>
      </w:pPr>
    </w:p>
    <w:p w14:paraId="3C398A56" w14:textId="77777777" w:rsidR="005870C3" w:rsidRDefault="00145184" w:rsidP="00690EF4">
      <w:pPr>
        <w:pStyle w:val="21"/>
        <w:ind w:firstLineChars="0" w:firstLine="0"/>
        <w:jc w:val="center"/>
        <w:rPr>
          <w:rFonts w:ascii="Times New Roman" w:hAnsi="Times New Roman"/>
          <w:sz w:val="28"/>
          <w:szCs w:val="28"/>
          <w:lang w:val="ru-RU"/>
        </w:rPr>
      </w:pPr>
      <w:r w:rsidRPr="00145184">
        <w:rPr>
          <w:rFonts w:ascii="Times New Roman" w:hAnsi="Times New Roman"/>
          <w:noProof/>
          <w:sz w:val="28"/>
          <w:szCs w:val="28"/>
          <w:lang w:val="ru-RU" w:eastAsia="ru-RU"/>
        </w:rPr>
        <w:drawing>
          <wp:inline distT="0" distB="0" distL="0" distR="0" wp14:anchorId="73F2927E" wp14:editId="3BEADE1D">
            <wp:extent cx="3527633" cy="3705101"/>
            <wp:effectExtent l="0" t="0" r="0" b="0"/>
            <wp:docPr id="8" name="Рисунок 18">
              <a:extLst xmlns:a="http://schemas.openxmlformats.org/drawingml/2006/main">
                <a:ext uri="{FF2B5EF4-FFF2-40B4-BE49-F238E27FC236}">
                  <a16:creationId xmlns:a16="http://schemas.microsoft.com/office/drawing/2014/main" id="{5758439F-8915-48F7-98CF-60AB63E509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5758439F-8915-48F7-98CF-60AB63E5096E}"/>
                        </a:ext>
                      </a:extLst>
                    </pic:cNvPr>
                    <pic:cNvPicPr>
                      <a:picLocks noChangeAspect="1"/>
                    </pic:cNvPicPr>
                  </pic:nvPicPr>
                  <pic:blipFill>
                    <a:blip r:embed="rId18"/>
                    <a:stretch>
                      <a:fillRect/>
                    </a:stretch>
                  </pic:blipFill>
                  <pic:spPr>
                    <a:xfrm>
                      <a:off x="0" y="0"/>
                      <a:ext cx="3598648" cy="3779688"/>
                    </a:xfrm>
                    <a:prstGeom prst="rect">
                      <a:avLst/>
                    </a:prstGeom>
                  </pic:spPr>
                </pic:pic>
              </a:graphicData>
            </a:graphic>
          </wp:inline>
        </w:drawing>
      </w:r>
    </w:p>
    <w:p w14:paraId="067CCFCD" w14:textId="77777777" w:rsidR="004B7CB9" w:rsidRDefault="004B7CB9" w:rsidP="00690EF4">
      <w:pPr>
        <w:pStyle w:val="21"/>
        <w:ind w:firstLineChars="0" w:firstLine="0"/>
        <w:jc w:val="center"/>
        <w:rPr>
          <w:rFonts w:ascii="Times New Roman" w:hAnsi="Times New Roman"/>
          <w:sz w:val="28"/>
          <w:szCs w:val="28"/>
          <w:lang w:val="ru-RU"/>
        </w:rPr>
      </w:pPr>
    </w:p>
    <w:p w14:paraId="7D3C94AE" w14:textId="77777777" w:rsidR="005870C3" w:rsidRDefault="005870C3" w:rsidP="00FE1172">
      <w:pPr>
        <w:jc w:val="center"/>
        <w:rPr>
          <w:sz w:val="28"/>
          <w:szCs w:val="28"/>
        </w:rPr>
      </w:pPr>
      <w:r w:rsidRPr="00C05F17">
        <w:rPr>
          <w:sz w:val="28"/>
          <w:szCs w:val="28"/>
        </w:rPr>
        <w:t>Рисунок 3.</w:t>
      </w:r>
      <w:r w:rsidR="00DF6806">
        <w:rPr>
          <w:sz w:val="28"/>
          <w:szCs w:val="28"/>
        </w:rPr>
        <w:t>2</w:t>
      </w:r>
      <w:r w:rsidRPr="00C05F17">
        <w:rPr>
          <w:sz w:val="28"/>
          <w:szCs w:val="28"/>
        </w:rPr>
        <w:t xml:space="preserve"> </w:t>
      </w:r>
      <w:r w:rsidR="00BF4863">
        <w:rPr>
          <w:sz w:val="28"/>
          <w:szCs w:val="28"/>
        </w:rPr>
        <w:t>–</w:t>
      </w:r>
      <w:r w:rsidRPr="00C05F17">
        <w:rPr>
          <w:sz w:val="28"/>
          <w:szCs w:val="28"/>
        </w:rPr>
        <w:t xml:space="preserve"> Микроструктура и элементный состав</w:t>
      </w:r>
      <w:r w:rsidRPr="00C05F17">
        <w:rPr>
          <w:sz w:val="28"/>
          <w:szCs w:val="28"/>
          <w:lang w:val="kk-KZ"/>
        </w:rPr>
        <w:t xml:space="preserve"> </w:t>
      </w:r>
      <w:r w:rsidRPr="00C05F17">
        <w:rPr>
          <w:sz w:val="28"/>
          <w:szCs w:val="28"/>
        </w:rPr>
        <w:t>основного материала и покрытий</w:t>
      </w:r>
    </w:p>
    <w:p w14:paraId="1820D3AB" w14:textId="77777777" w:rsidR="005870C3" w:rsidRDefault="005870C3" w:rsidP="00690EF4">
      <w:pPr>
        <w:pStyle w:val="21"/>
        <w:ind w:firstLineChars="0" w:firstLine="567"/>
        <w:rPr>
          <w:rFonts w:ascii="Times New Roman" w:hAnsi="Times New Roman"/>
          <w:sz w:val="28"/>
          <w:szCs w:val="28"/>
          <w:lang w:val="ru-RU"/>
        </w:rPr>
      </w:pPr>
    </w:p>
    <w:p w14:paraId="3E6515B9" w14:textId="77777777" w:rsidR="00960B76" w:rsidRPr="00960B76" w:rsidRDefault="00960B76" w:rsidP="00690EF4">
      <w:pPr>
        <w:ind w:firstLine="567"/>
        <w:jc w:val="both"/>
        <w:rPr>
          <w:bCs/>
          <w:sz w:val="28"/>
          <w:szCs w:val="28"/>
        </w:rPr>
      </w:pPr>
      <w:bookmarkStart w:id="36" w:name="_Hlk99221450"/>
      <w:r w:rsidRPr="00960B76">
        <w:rPr>
          <w:sz w:val="28"/>
          <w:szCs w:val="28"/>
        </w:rPr>
        <w:t xml:space="preserve">На рисунке </w:t>
      </w:r>
      <w:r w:rsidR="00DF6806">
        <w:rPr>
          <w:sz w:val="28"/>
          <w:szCs w:val="28"/>
        </w:rPr>
        <w:t>3.3</w:t>
      </w:r>
      <w:r w:rsidRPr="00960B76">
        <w:rPr>
          <w:sz w:val="28"/>
          <w:szCs w:val="28"/>
        </w:rPr>
        <w:t xml:space="preserve"> показаны результаты исследования покрытий методом послойной электронной</w:t>
      </w:r>
      <w:r>
        <w:rPr>
          <w:sz w:val="28"/>
          <w:szCs w:val="28"/>
        </w:rPr>
        <w:t xml:space="preserve"> Оже-спектроскопии. Для проведения исследований толщина образцов был</w:t>
      </w:r>
      <w:r w:rsidR="00B37EC0">
        <w:rPr>
          <w:sz w:val="28"/>
          <w:szCs w:val="28"/>
        </w:rPr>
        <w:t>а</w:t>
      </w:r>
      <w:r>
        <w:rPr>
          <w:sz w:val="28"/>
          <w:szCs w:val="28"/>
        </w:rPr>
        <w:t xml:space="preserve"> отшлифованы до 50 мкм. </w:t>
      </w:r>
      <w:r w:rsidRPr="00960B76">
        <w:rPr>
          <w:sz w:val="28"/>
          <w:szCs w:val="28"/>
        </w:rPr>
        <w:t xml:space="preserve">Элементы регистрировались, перемещая электронный пучок с поверхности </w:t>
      </w:r>
      <w:r w:rsidR="00B37EC0">
        <w:rPr>
          <w:sz w:val="28"/>
          <w:szCs w:val="28"/>
        </w:rPr>
        <w:t xml:space="preserve">и </w:t>
      </w:r>
      <w:r w:rsidRPr="00960B76">
        <w:rPr>
          <w:sz w:val="28"/>
          <w:szCs w:val="28"/>
        </w:rPr>
        <w:t xml:space="preserve">до дна по стенке кратера, </w:t>
      </w:r>
      <w:r w:rsidR="000B3BAB">
        <w:rPr>
          <w:sz w:val="28"/>
          <w:szCs w:val="28"/>
        </w:rPr>
        <w:t>далее в со</w:t>
      </w:r>
      <w:r w:rsidR="00B37EC0">
        <w:rPr>
          <w:sz w:val="28"/>
          <w:szCs w:val="28"/>
        </w:rPr>
        <w:t>ответствии с профилем определяли</w:t>
      </w:r>
      <w:r w:rsidR="000B3BAB">
        <w:rPr>
          <w:sz w:val="28"/>
          <w:szCs w:val="28"/>
        </w:rPr>
        <w:t xml:space="preserve"> распреление элементов по толщине покрытий</w:t>
      </w:r>
      <w:r w:rsidRPr="00960B76">
        <w:rPr>
          <w:sz w:val="28"/>
          <w:szCs w:val="28"/>
        </w:rPr>
        <w:t xml:space="preserve">. На рисунке </w:t>
      </w:r>
      <w:r w:rsidR="00413491">
        <w:rPr>
          <w:sz w:val="28"/>
          <w:szCs w:val="28"/>
        </w:rPr>
        <w:t>3.3</w:t>
      </w:r>
      <w:r w:rsidRPr="00960B76">
        <w:rPr>
          <w:sz w:val="28"/>
          <w:szCs w:val="28"/>
        </w:rPr>
        <w:t xml:space="preserve">а показан концентрационный профиль покрытий. </w:t>
      </w:r>
      <w:r w:rsidR="000B3BAB">
        <w:rPr>
          <w:sz w:val="28"/>
          <w:szCs w:val="28"/>
        </w:rPr>
        <w:t xml:space="preserve">Данные Оже-спектроскопии хорошо согласуются с данными ЭДС анализа </w:t>
      </w:r>
      <w:bookmarkEnd w:id="36"/>
      <w:r w:rsidR="000B3BAB">
        <w:rPr>
          <w:sz w:val="28"/>
          <w:szCs w:val="28"/>
        </w:rPr>
        <w:t xml:space="preserve">(рисунок </w:t>
      </w:r>
      <w:r w:rsidR="000B3BAB" w:rsidRPr="008469DC">
        <w:rPr>
          <w:sz w:val="28"/>
          <w:szCs w:val="28"/>
        </w:rPr>
        <w:t>3.</w:t>
      </w:r>
      <w:r w:rsidR="00413491" w:rsidRPr="008469DC">
        <w:rPr>
          <w:sz w:val="28"/>
          <w:szCs w:val="28"/>
        </w:rPr>
        <w:t>2</w:t>
      </w:r>
      <w:r w:rsidR="000B3BAB">
        <w:rPr>
          <w:sz w:val="28"/>
          <w:szCs w:val="28"/>
        </w:rPr>
        <w:t>)</w:t>
      </w:r>
      <w:r w:rsidRPr="00960B76">
        <w:rPr>
          <w:sz w:val="28"/>
          <w:szCs w:val="28"/>
        </w:rPr>
        <w:t>.</w:t>
      </w:r>
    </w:p>
    <w:p w14:paraId="46FF2270" w14:textId="77777777" w:rsidR="00960B76" w:rsidRDefault="00960B76" w:rsidP="00690EF4">
      <w:pPr>
        <w:pStyle w:val="a4"/>
        <w:tabs>
          <w:tab w:val="left" w:pos="993"/>
        </w:tabs>
        <w:autoSpaceDE w:val="0"/>
        <w:autoSpaceDN w:val="0"/>
        <w:adjustRightInd w:val="0"/>
        <w:ind w:left="567"/>
        <w:jc w:val="center"/>
        <w:rPr>
          <w:sz w:val="28"/>
          <w:szCs w:val="28"/>
        </w:rPr>
      </w:pPr>
    </w:p>
    <w:p w14:paraId="44D9006C" w14:textId="77777777" w:rsidR="00960B76" w:rsidRDefault="000F5615" w:rsidP="00690EF4">
      <w:pPr>
        <w:pStyle w:val="a4"/>
        <w:tabs>
          <w:tab w:val="left" w:pos="2730"/>
        </w:tabs>
        <w:autoSpaceDE w:val="0"/>
        <w:autoSpaceDN w:val="0"/>
        <w:adjustRightInd w:val="0"/>
        <w:ind w:left="0"/>
        <w:jc w:val="center"/>
        <w:rPr>
          <w:i/>
          <w:iCs/>
          <w:sz w:val="28"/>
          <w:szCs w:val="28"/>
        </w:rPr>
      </w:pPr>
      <w:r w:rsidRPr="000F5615">
        <w:rPr>
          <w:i/>
          <w:iCs/>
          <w:noProof/>
          <w:sz w:val="28"/>
          <w:szCs w:val="28"/>
        </w:rPr>
        <w:drawing>
          <wp:inline distT="0" distB="0" distL="0" distR="0" wp14:anchorId="3C57DF91" wp14:editId="1228A022">
            <wp:extent cx="4950381" cy="6041660"/>
            <wp:effectExtent l="0" t="0" r="3175" b="0"/>
            <wp:docPr id="34" name="Рисунок 8">
              <a:extLst xmlns:a="http://schemas.openxmlformats.org/drawingml/2006/main">
                <a:ext uri="{FF2B5EF4-FFF2-40B4-BE49-F238E27FC236}">
                  <a16:creationId xmlns:a16="http://schemas.microsoft.com/office/drawing/2014/main" id="{CC81A83C-27DB-4406-91C6-B1DAD06133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CC81A83C-27DB-4406-91C6-B1DAD06133D3}"/>
                        </a:ext>
                      </a:extLst>
                    </pic:cNvPr>
                    <pic:cNvPicPr>
                      <a:picLocks noChangeAspect="1"/>
                    </pic:cNvPicPr>
                  </pic:nvPicPr>
                  <pic:blipFill>
                    <a:blip r:embed="rId19"/>
                    <a:stretch>
                      <a:fillRect/>
                    </a:stretch>
                  </pic:blipFill>
                  <pic:spPr>
                    <a:xfrm>
                      <a:off x="0" y="0"/>
                      <a:ext cx="4950381" cy="6041660"/>
                    </a:xfrm>
                    <a:prstGeom prst="rect">
                      <a:avLst/>
                    </a:prstGeom>
                  </pic:spPr>
                </pic:pic>
              </a:graphicData>
            </a:graphic>
          </wp:inline>
        </w:drawing>
      </w:r>
    </w:p>
    <w:p w14:paraId="53F211FD" w14:textId="77777777" w:rsidR="000F5615" w:rsidRDefault="000F5615" w:rsidP="00690EF4">
      <w:pPr>
        <w:pStyle w:val="a4"/>
        <w:tabs>
          <w:tab w:val="left" w:pos="2730"/>
        </w:tabs>
        <w:autoSpaceDE w:val="0"/>
        <w:autoSpaceDN w:val="0"/>
        <w:adjustRightInd w:val="0"/>
        <w:ind w:left="0"/>
        <w:jc w:val="center"/>
        <w:rPr>
          <w:i/>
          <w:iCs/>
          <w:sz w:val="28"/>
          <w:szCs w:val="28"/>
        </w:rPr>
      </w:pPr>
    </w:p>
    <w:p w14:paraId="08A90030" w14:textId="77777777" w:rsidR="00731AB8" w:rsidRPr="00731AB8" w:rsidRDefault="00731AB8" w:rsidP="00690EF4">
      <w:pPr>
        <w:pStyle w:val="a4"/>
        <w:tabs>
          <w:tab w:val="left" w:pos="2730"/>
        </w:tabs>
        <w:autoSpaceDE w:val="0"/>
        <w:autoSpaceDN w:val="0"/>
        <w:adjustRightInd w:val="0"/>
        <w:ind w:left="0"/>
        <w:jc w:val="center"/>
        <w:rPr>
          <w:iCs/>
          <w:sz w:val="28"/>
          <w:szCs w:val="28"/>
        </w:rPr>
      </w:pPr>
      <w:r w:rsidRPr="00731AB8">
        <w:rPr>
          <w:iCs/>
          <w:sz w:val="28"/>
          <w:szCs w:val="28"/>
        </w:rPr>
        <w:t>Рисунок 3.</w:t>
      </w:r>
      <w:r w:rsidR="00413491">
        <w:rPr>
          <w:iCs/>
          <w:sz w:val="28"/>
          <w:szCs w:val="28"/>
        </w:rPr>
        <w:t>3</w:t>
      </w:r>
      <w:r w:rsidRPr="00731AB8">
        <w:rPr>
          <w:iCs/>
          <w:sz w:val="28"/>
          <w:szCs w:val="28"/>
        </w:rPr>
        <w:t xml:space="preserve"> </w:t>
      </w:r>
      <w:bookmarkStart w:id="37" w:name="_Hlk101952040"/>
      <w:r w:rsidR="00BF4863">
        <w:rPr>
          <w:sz w:val="28"/>
          <w:szCs w:val="28"/>
        </w:rPr>
        <w:t>–</w:t>
      </w:r>
      <w:bookmarkEnd w:id="37"/>
      <w:r>
        <w:rPr>
          <w:iCs/>
          <w:sz w:val="28"/>
          <w:szCs w:val="28"/>
        </w:rPr>
        <w:t xml:space="preserve"> </w:t>
      </w:r>
      <w:r w:rsidRPr="00731AB8">
        <w:rPr>
          <w:iCs/>
          <w:sz w:val="28"/>
          <w:szCs w:val="28"/>
        </w:rPr>
        <w:t xml:space="preserve">Результаты </w:t>
      </w:r>
      <w:r>
        <w:rPr>
          <w:iCs/>
          <w:sz w:val="28"/>
          <w:szCs w:val="28"/>
        </w:rPr>
        <w:t>электронной Оже - спектроскопии</w:t>
      </w:r>
      <w:r w:rsidRPr="00731AB8">
        <w:rPr>
          <w:iCs/>
          <w:sz w:val="28"/>
          <w:szCs w:val="28"/>
        </w:rPr>
        <w:t xml:space="preserve"> покрытий </w:t>
      </w:r>
      <w:r>
        <w:rPr>
          <w:iCs/>
          <w:sz w:val="28"/>
          <w:szCs w:val="28"/>
        </w:rPr>
        <w:t xml:space="preserve">на основе </w:t>
      </w:r>
      <w:r w:rsidRPr="007948B2">
        <w:rPr>
          <w:sz w:val="28"/>
          <w:szCs w:val="28"/>
        </w:rPr>
        <w:t>Ti-Si-C</w:t>
      </w:r>
      <w:r>
        <w:rPr>
          <w:iCs/>
          <w:sz w:val="28"/>
          <w:szCs w:val="28"/>
        </w:rPr>
        <w:t>: а) р</w:t>
      </w:r>
      <w:r w:rsidRPr="00731AB8">
        <w:rPr>
          <w:iCs/>
          <w:sz w:val="28"/>
          <w:szCs w:val="28"/>
        </w:rPr>
        <w:t>аспределение элементов по толщине покрытий; б) оже-спектр по глубине картера</w:t>
      </w:r>
    </w:p>
    <w:p w14:paraId="5678ECC8" w14:textId="77777777" w:rsidR="00960B76" w:rsidRDefault="00960B76" w:rsidP="00690EF4">
      <w:pPr>
        <w:pStyle w:val="21"/>
        <w:ind w:firstLineChars="0" w:firstLine="567"/>
        <w:rPr>
          <w:rFonts w:ascii="Times New Roman" w:hAnsi="Times New Roman"/>
          <w:sz w:val="28"/>
          <w:szCs w:val="28"/>
          <w:lang w:val="ru-RU"/>
        </w:rPr>
      </w:pPr>
    </w:p>
    <w:p w14:paraId="78208919" w14:textId="77777777" w:rsidR="00C948CC" w:rsidRPr="005A3384" w:rsidRDefault="00716FC7" w:rsidP="00690EF4">
      <w:pPr>
        <w:pStyle w:val="21"/>
        <w:ind w:firstLineChars="0" w:firstLine="567"/>
        <w:rPr>
          <w:rFonts w:ascii="Times New Roman" w:eastAsia="Times New Roman" w:hAnsi="Times New Roman"/>
          <w:kern w:val="0"/>
          <w:sz w:val="28"/>
          <w:szCs w:val="28"/>
          <w:lang w:val="ru-RU" w:eastAsia="ru-RU"/>
        </w:rPr>
      </w:pPr>
      <w:bookmarkStart w:id="38" w:name="_Hlk99222544"/>
      <w:r w:rsidRPr="00716FC7">
        <w:rPr>
          <w:rFonts w:ascii="Times New Roman" w:hAnsi="Times New Roman"/>
          <w:sz w:val="28"/>
          <w:szCs w:val="28"/>
          <w:lang w:val="ru-RU"/>
        </w:rPr>
        <w:lastRenderedPageBreak/>
        <w:t xml:space="preserve">На рисунке </w:t>
      </w:r>
      <w:r>
        <w:rPr>
          <w:rFonts w:ascii="Times New Roman" w:hAnsi="Times New Roman"/>
          <w:sz w:val="28"/>
          <w:szCs w:val="28"/>
          <w:lang w:val="ru-RU"/>
        </w:rPr>
        <w:t>3.</w:t>
      </w:r>
      <w:r w:rsidR="00212D70">
        <w:rPr>
          <w:rFonts w:ascii="Times New Roman" w:hAnsi="Times New Roman"/>
          <w:sz w:val="28"/>
          <w:szCs w:val="28"/>
          <w:lang w:val="ru-RU"/>
        </w:rPr>
        <w:t>4</w:t>
      </w:r>
      <w:r>
        <w:rPr>
          <w:rFonts w:ascii="Times New Roman" w:hAnsi="Times New Roman"/>
          <w:sz w:val="28"/>
          <w:szCs w:val="28"/>
          <w:lang w:val="ru-RU"/>
        </w:rPr>
        <w:t xml:space="preserve"> показана структура поперечного сечения покрытий, полученная при объеме заполнения </w:t>
      </w:r>
      <w:r w:rsidR="001B301B">
        <w:rPr>
          <w:rFonts w:ascii="Times New Roman" w:hAnsi="Times New Roman"/>
          <w:sz w:val="28"/>
          <w:szCs w:val="28"/>
          <w:lang w:val="ru-RU"/>
        </w:rPr>
        <w:t xml:space="preserve">60% и 70% </w:t>
      </w:r>
      <w:r>
        <w:rPr>
          <w:rFonts w:ascii="Times New Roman" w:hAnsi="Times New Roman"/>
          <w:sz w:val="28"/>
          <w:szCs w:val="28"/>
          <w:lang w:val="ru-RU"/>
        </w:rPr>
        <w:t xml:space="preserve">детонационного ствола взрывчатой смесью </w:t>
      </w:r>
      <w:r w:rsidR="000D24A3" w:rsidRPr="000D24A3">
        <w:rPr>
          <w:rFonts w:ascii="Times New Roman" w:hAnsi="Times New Roman"/>
          <w:sz w:val="28"/>
          <w:szCs w:val="28"/>
          <w:lang w:val="ru-RU"/>
        </w:rPr>
        <w:t>O</w:t>
      </w:r>
      <w:r w:rsidR="000D24A3" w:rsidRPr="000D24A3">
        <w:rPr>
          <w:rFonts w:ascii="Times New Roman" w:hAnsi="Times New Roman"/>
          <w:sz w:val="28"/>
          <w:szCs w:val="28"/>
          <w:vertAlign w:val="subscript"/>
          <w:lang w:val="ru-RU"/>
        </w:rPr>
        <w:t>2</w:t>
      </w:r>
      <w:r w:rsidR="000D24A3" w:rsidRPr="00783E13">
        <w:rPr>
          <w:rFonts w:ascii="Times New Roman" w:hAnsi="Times New Roman"/>
          <w:sz w:val="28"/>
          <w:szCs w:val="28"/>
          <w:lang w:val="ru-RU"/>
        </w:rPr>
        <w:t>/C</w:t>
      </w:r>
      <w:r w:rsidR="000D24A3" w:rsidRPr="00783E13">
        <w:rPr>
          <w:rFonts w:ascii="Times New Roman" w:hAnsi="Times New Roman"/>
          <w:sz w:val="28"/>
          <w:szCs w:val="28"/>
          <w:vertAlign w:val="subscript"/>
          <w:lang w:val="ru-RU"/>
        </w:rPr>
        <w:t>2</w:t>
      </w:r>
      <w:r w:rsidR="000D24A3" w:rsidRPr="00783E13">
        <w:rPr>
          <w:rFonts w:ascii="Times New Roman" w:hAnsi="Times New Roman"/>
          <w:sz w:val="28"/>
          <w:szCs w:val="28"/>
          <w:lang w:val="ru-RU"/>
        </w:rPr>
        <w:t>H</w:t>
      </w:r>
      <w:r w:rsidR="000D24A3" w:rsidRPr="00783E13">
        <w:rPr>
          <w:rFonts w:ascii="Times New Roman" w:hAnsi="Times New Roman"/>
          <w:sz w:val="28"/>
          <w:szCs w:val="28"/>
          <w:vertAlign w:val="subscript"/>
          <w:lang w:val="ru-RU"/>
        </w:rPr>
        <w:t>2</w:t>
      </w:r>
      <w:r w:rsidR="001B301B" w:rsidRPr="00783E13">
        <w:rPr>
          <w:rFonts w:ascii="Times New Roman" w:hAnsi="Times New Roman"/>
          <w:sz w:val="28"/>
          <w:szCs w:val="28"/>
          <w:lang w:val="ru-RU"/>
        </w:rPr>
        <w:t>.</w:t>
      </w:r>
      <w:r w:rsidR="005A3384" w:rsidRPr="00783E13">
        <w:rPr>
          <w:rFonts w:ascii="Times New Roman" w:hAnsi="Times New Roman"/>
          <w:sz w:val="28"/>
          <w:szCs w:val="28"/>
          <w:lang w:val="ru-RU"/>
        </w:rPr>
        <w:t xml:space="preserve"> </w:t>
      </w:r>
      <w:r w:rsidR="00752AEA" w:rsidRPr="00752AEA">
        <w:rPr>
          <w:rFonts w:ascii="Times New Roman" w:hAnsi="Times New Roman"/>
          <w:sz w:val="28"/>
          <w:szCs w:val="28"/>
          <w:lang w:val="ru-RU"/>
        </w:rPr>
        <w:t>Все покрытия имеют неравномерную морфологию с чередующимися участками яркого, светло-серого и темно-серого цветов.</w:t>
      </w:r>
      <w:r w:rsidR="00752AEA">
        <w:rPr>
          <w:rFonts w:ascii="Times New Roman" w:hAnsi="Times New Roman"/>
          <w:sz w:val="28"/>
          <w:szCs w:val="28"/>
          <w:lang w:val="ru-RU"/>
        </w:rPr>
        <w:t xml:space="preserve"> В</w:t>
      </w:r>
      <w:r w:rsidR="005A3384" w:rsidRPr="00783E13">
        <w:rPr>
          <w:rFonts w:ascii="Times New Roman" w:eastAsia="Times New Roman" w:hAnsi="Times New Roman"/>
          <w:kern w:val="0"/>
          <w:sz w:val="28"/>
          <w:szCs w:val="28"/>
          <w:lang w:val="ru-RU" w:eastAsia="ru-RU"/>
        </w:rPr>
        <w:t xml:space="preserve"> микроструктуре полученных материалов присутствует 3 вида структурных составляющих: светлые глобулярные включения, включения вытянутой формы и темные области. </w:t>
      </w:r>
      <w:r w:rsidR="00B04502" w:rsidRPr="00783E13">
        <w:rPr>
          <w:rFonts w:ascii="Times New Roman" w:eastAsia="Times New Roman" w:hAnsi="Times New Roman"/>
          <w:kern w:val="0"/>
          <w:sz w:val="28"/>
          <w:szCs w:val="28"/>
          <w:lang w:val="ru-RU" w:eastAsia="ru-RU"/>
        </w:rPr>
        <w:t>Р</w:t>
      </w:r>
      <w:r w:rsidR="005A3384" w:rsidRPr="00783E13">
        <w:rPr>
          <w:rFonts w:ascii="Times New Roman" w:eastAsia="Times New Roman" w:hAnsi="Times New Roman"/>
          <w:kern w:val="0"/>
          <w:sz w:val="28"/>
          <w:szCs w:val="28"/>
          <w:lang w:val="ru-RU" w:eastAsia="ru-RU"/>
        </w:rPr>
        <w:t xml:space="preserve">езультаты </w:t>
      </w:r>
      <w:r w:rsidR="00B04502" w:rsidRPr="00783E13">
        <w:rPr>
          <w:rFonts w:ascii="Times New Roman" w:eastAsia="Times New Roman" w:hAnsi="Times New Roman"/>
          <w:kern w:val="0"/>
          <w:sz w:val="28"/>
          <w:szCs w:val="28"/>
          <w:lang w:val="ru-RU" w:eastAsia="ru-RU"/>
        </w:rPr>
        <w:t xml:space="preserve">ЭДС </w:t>
      </w:r>
      <w:r w:rsidR="005A3384" w:rsidRPr="00783E13">
        <w:rPr>
          <w:rFonts w:ascii="Times New Roman" w:eastAsia="Times New Roman" w:hAnsi="Times New Roman"/>
          <w:kern w:val="0"/>
          <w:sz w:val="28"/>
          <w:szCs w:val="28"/>
          <w:lang w:val="ru-RU" w:eastAsia="ru-RU"/>
        </w:rPr>
        <w:t>анализа</w:t>
      </w:r>
      <w:r w:rsidR="00B04502" w:rsidRPr="00783E13">
        <w:rPr>
          <w:rFonts w:ascii="Times New Roman" w:eastAsia="Times New Roman" w:hAnsi="Times New Roman"/>
          <w:kern w:val="0"/>
          <w:sz w:val="28"/>
          <w:szCs w:val="28"/>
          <w:lang w:val="ru-RU" w:eastAsia="ru-RU"/>
        </w:rPr>
        <w:t xml:space="preserve"> свидетельствуют</w:t>
      </w:r>
      <w:r w:rsidR="005A3384" w:rsidRPr="00783E13">
        <w:rPr>
          <w:rFonts w:ascii="Times New Roman" w:eastAsia="Times New Roman" w:hAnsi="Times New Roman"/>
          <w:kern w:val="0"/>
          <w:sz w:val="28"/>
          <w:szCs w:val="28"/>
          <w:lang w:val="ru-RU" w:eastAsia="ru-RU"/>
        </w:rPr>
        <w:t>, что светлые глобулярные включения представляют собой частицы карбида титана, зерна вытянутой формы представляют собой МАХ-фазы Ti</w:t>
      </w:r>
      <w:r w:rsidR="005A3384" w:rsidRPr="00783E13">
        <w:rPr>
          <w:rFonts w:ascii="Times New Roman" w:eastAsia="Times New Roman" w:hAnsi="Times New Roman"/>
          <w:kern w:val="0"/>
          <w:sz w:val="28"/>
          <w:szCs w:val="28"/>
          <w:vertAlign w:val="subscript"/>
          <w:lang w:val="ru-RU" w:eastAsia="ru-RU"/>
        </w:rPr>
        <w:t>3</w:t>
      </w:r>
      <w:r w:rsidR="005A3384" w:rsidRPr="00783E13">
        <w:rPr>
          <w:rFonts w:ascii="Times New Roman" w:eastAsia="Times New Roman" w:hAnsi="Times New Roman"/>
          <w:kern w:val="0"/>
          <w:sz w:val="28"/>
          <w:szCs w:val="28"/>
          <w:lang w:val="ru-RU" w:eastAsia="ru-RU"/>
        </w:rPr>
        <w:t>SiC</w:t>
      </w:r>
      <w:r w:rsidR="005A3384" w:rsidRPr="00783E13">
        <w:rPr>
          <w:rFonts w:ascii="Times New Roman" w:eastAsia="Times New Roman" w:hAnsi="Times New Roman"/>
          <w:kern w:val="0"/>
          <w:sz w:val="28"/>
          <w:szCs w:val="28"/>
          <w:vertAlign w:val="subscript"/>
          <w:lang w:val="ru-RU" w:eastAsia="ru-RU"/>
        </w:rPr>
        <w:t>2</w:t>
      </w:r>
      <w:r w:rsidR="005A3384" w:rsidRPr="00783E13">
        <w:rPr>
          <w:rFonts w:ascii="Times New Roman" w:eastAsia="Times New Roman" w:hAnsi="Times New Roman"/>
          <w:kern w:val="0"/>
          <w:sz w:val="28"/>
          <w:szCs w:val="28"/>
          <w:lang w:val="ru-RU" w:eastAsia="ru-RU"/>
        </w:rPr>
        <w:t>, а темные участки - это поры.</w:t>
      </w:r>
      <w:r w:rsidRPr="00783E13">
        <w:rPr>
          <w:rFonts w:ascii="Times New Roman" w:hAnsi="Times New Roman"/>
          <w:sz w:val="28"/>
          <w:szCs w:val="28"/>
          <w:lang w:val="ru-RU"/>
        </w:rPr>
        <w:t xml:space="preserve"> </w:t>
      </w:r>
      <w:r w:rsidR="007948B2" w:rsidRPr="00783E13">
        <w:rPr>
          <w:rFonts w:ascii="Times New Roman" w:hAnsi="Times New Roman"/>
          <w:sz w:val="28"/>
          <w:szCs w:val="28"/>
          <w:lang w:val="ru-RU"/>
        </w:rPr>
        <w:t xml:space="preserve">Структура состоит из мелких частиц и нескольких крупных плоских пятен с периодическими наблюдениями за морфологией террас на определенных участках </w:t>
      </w:r>
      <w:r w:rsidR="00C04ACA" w:rsidRPr="00783E13">
        <w:rPr>
          <w:rFonts w:ascii="Times New Roman" w:hAnsi="Times New Roman"/>
          <w:sz w:val="28"/>
          <w:szCs w:val="28"/>
          <w:lang w:val="ru-RU"/>
        </w:rPr>
        <w:t>(Рисунок</w:t>
      </w:r>
      <w:r w:rsidR="00C04ACA" w:rsidRPr="00783E13">
        <w:rPr>
          <w:rFonts w:ascii="Times New Roman" w:hAnsi="Times New Roman"/>
          <w:sz w:val="28"/>
          <w:szCs w:val="28"/>
          <w:lang w:val="kk-KZ"/>
        </w:rPr>
        <w:t xml:space="preserve"> </w:t>
      </w:r>
      <w:r w:rsidR="00C04ACA" w:rsidRPr="00783E13">
        <w:rPr>
          <w:rFonts w:ascii="Times New Roman" w:hAnsi="Times New Roman"/>
          <w:sz w:val="28"/>
          <w:szCs w:val="28"/>
          <w:lang w:val="ru-RU"/>
        </w:rPr>
        <w:t>3.</w:t>
      </w:r>
      <w:r w:rsidR="00163C76" w:rsidRPr="00783E13">
        <w:rPr>
          <w:rFonts w:ascii="Times New Roman" w:hAnsi="Times New Roman"/>
          <w:sz w:val="28"/>
          <w:szCs w:val="28"/>
          <w:lang w:val="ru-RU"/>
        </w:rPr>
        <w:t>4</w:t>
      </w:r>
      <w:r w:rsidR="007948B2" w:rsidRPr="00783E13">
        <w:rPr>
          <w:rFonts w:ascii="Times New Roman" w:hAnsi="Times New Roman"/>
          <w:sz w:val="28"/>
          <w:szCs w:val="28"/>
          <w:lang w:val="ru-RU"/>
        </w:rPr>
        <w:t> (</w:t>
      </w:r>
      <w:r w:rsidR="007948B2" w:rsidRPr="00783E13">
        <w:rPr>
          <w:rFonts w:ascii="Times New Roman" w:hAnsi="Times New Roman"/>
          <w:sz w:val="28"/>
          <w:szCs w:val="28"/>
          <w:lang w:val="kk-KZ"/>
        </w:rPr>
        <w:t>а</w:t>
      </w:r>
      <w:r w:rsidR="007948B2" w:rsidRPr="00783E13">
        <w:rPr>
          <w:rFonts w:ascii="Times New Roman" w:hAnsi="Times New Roman"/>
          <w:sz w:val="28"/>
          <w:szCs w:val="28"/>
          <w:lang w:val="ru-RU"/>
        </w:rPr>
        <w:t>), светло-серая область указывает в основном на фазу Ti</w:t>
      </w:r>
      <w:r w:rsidR="007948B2" w:rsidRPr="00783E13">
        <w:rPr>
          <w:rFonts w:ascii="Times New Roman" w:hAnsi="Times New Roman"/>
          <w:sz w:val="28"/>
          <w:szCs w:val="28"/>
          <w:vertAlign w:val="subscript"/>
          <w:lang w:val="ru-RU"/>
        </w:rPr>
        <w:t>3</w:t>
      </w:r>
      <w:r w:rsidR="007948B2" w:rsidRPr="00783E13">
        <w:rPr>
          <w:rFonts w:ascii="Times New Roman" w:hAnsi="Times New Roman"/>
          <w:sz w:val="28"/>
          <w:szCs w:val="28"/>
          <w:lang w:val="ru-RU"/>
        </w:rPr>
        <w:t>SiC</w:t>
      </w:r>
      <w:r w:rsidR="007948B2" w:rsidRPr="00783E13">
        <w:rPr>
          <w:rFonts w:ascii="Times New Roman" w:hAnsi="Times New Roman"/>
          <w:sz w:val="28"/>
          <w:szCs w:val="28"/>
          <w:vertAlign w:val="subscript"/>
          <w:lang w:val="ru-RU"/>
        </w:rPr>
        <w:t>2</w:t>
      </w:r>
      <w:r w:rsidR="007948B2" w:rsidRPr="00783E13">
        <w:rPr>
          <w:rFonts w:ascii="Times New Roman" w:hAnsi="Times New Roman"/>
          <w:sz w:val="28"/>
          <w:szCs w:val="28"/>
          <w:lang w:val="ru-RU"/>
        </w:rPr>
        <w:t>, выделенная прямоугольником, а рыхлая и темно-серая область указывает на фазу TiC. Темные участки имели большие объемные доли в покрытиях.</w:t>
      </w:r>
    </w:p>
    <w:bookmarkEnd w:id="38"/>
    <w:p w14:paraId="13387920" w14:textId="77777777" w:rsidR="00C6611D" w:rsidRDefault="00C6611D" w:rsidP="00690EF4">
      <w:pPr>
        <w:pStyle w:val="21"/>
        <w:ind w:firstLineChars="0" w:firstLine="0"/>
        <w:jc w:val="center"/>
        <w:rPr>
          <w:rFonts w:ascii="Times New Roman" w:hAnsi="Times New Roman"/>
          <w:sz w:val="28"/>
          <w:szCs w:val="28"/>
          <w:lang w:val="ru-RU"/>
        </w:rPr>
      </w:pPr>
    </w:p>
    <w:p w14:paraId="788B699C" w14:textId="77777777" w:rsidR="00C948CC" w:rsidRDefault="007948B2" w:rsidP="00690EF4">
      <w:pPr>
        <w:pStyle w:val="21"/>
        <w:ind w:firstLineChars="0" w:firstLine="0"/>
        <w:jc w:val="center"/>
        <w:rPr>
          <w:rFonts w:ascii="Times New Roman" w:hAnsi="Times New Roman"/>
          <w:sz w:val="28"/>
          <w:szCs w:val="28"/>
          <w:lang w:val="ru-RU"/>
        </w:rPr>
      </w:pPr>
      <w:r w:rsidRPr="0081589B">
        <w:rPr>
          <w:rFonts w:ascii="Times New Roman" w:hAnsi="Times New Roman"/>
          <w:noProof/>
          <w:lang w:val="ru-RU" w:eastAsia="ru-RU"/>
        </w:rPr>
        <w:drawing>
          <wp:inline distT="0" distB="0" distL="0" distR="0" wp14:anchorId="3B9405C1" wp14:editId="38AD88F1">
            <wp:extent cx="5886143" cy="4105275"/>
            <wp:effectExtent l="0" t="0" r="0" b="0"/>
            <wp:docPr id="56" name="Рисунок 43">
              <a:extLst xmlns:a="http://schemas.openxmlformats.org/drawingml/2006/main">
                <a:ext uri="{FF2B5EF4-FFF2-40B4-BE49-F238E27FC236}">
                  <a16:creationId xmlns:a16="http://schemas.microsoft.com/office/drawing/2014/main" id="{80733E70-0566-4ACD-9DEA-E680800327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3">
                      <a:extLst>
                        <a:ext uri="{FF2B5EF4-FFF2-40B4-BE49-F238E27FC236}">
                          <a16:creationId xmlns:a16="http://schemas.microsoft.com/office/drawing/2014/main" id="{80733E70-0566-4ACD-9DEA-E680800327F1}"/>
                        </a:ext>
                      </a:extLst>
                    </pic:cNvPr>
                    <pic:cNvPicPr>
                      <a:picLocks noChangeAspect="1"/>
                    </pic:cNvPicPr>
                  </pic:nvPicPr>
                  <pic:blipFill>
                    <a:blip r:embed="rId20"/>
                    <a:stretch>
                      <a:fillRect/>
                    </a:stretch>
                  </pic:blipFill>
                  <pic:spPr>
                    <a:xfrm>
                      <a:off x="0" y="0"/>
                      <a:ext cx="5963597" cy="4159295"/>
                    </a:xfrm>
                    <a:prstGeom prst="rect">
                      <a:avLst/>
                    </a:prstGeom>
                  </pic:spPr>
                </pic:pic>
              </a:graphicData>
            </a:graphic>
          </wp:inline>
        </w:drawing>
      </w:r>
    </w:p>
    <w:p w14:paraId="175F6D3A" w14:textId="77777777" w:rsidR="000F5615" w:rsidRDefault="000F5615" w:rsidP="00690EF4">
      <w:pPr>
        <w:pStyle w:val="21"/>
        <w:ind w:firstLineChars="0" w:firstLine="567"/>
        <w:jc w:val="center"/>
        <w:rPr>
          <w:rFonts w:ascii="Times New Roman" w:hAnsi="Times New Roman"/>
          <w:sz w:val="28"/>
          <w:szCs w:val="28"/>
          <w:lang w:val="kk-KZ"/>
        </w:rPr>
      </w:pPr>
    </w:p>
    <w:p w14:paraId="42EDFEBF" w14:textId="77777777" w:rsidR="008E5F29" w:rsidRDefault="007948B2" w:rsidP="00690EF4">
      <w:pPr>
        <w:pStyle w:val="21"/>
        <w:ind w:firstLineChars="0" w:firstLine="567"/>
        <w:jc w:val="center"/>
        <w:rPr>
          <w:rFonts w:ascii="Times New Roman" w:hAnsi="Times New Roman"/>
          <w:sz w:val="28"/>
          <w:szCs w:val="28"/>
          <w:lang w:val="ru-RU"/>
        </w:rPr>
      </w:pPr>
      <w:r w:rsidRPr="007948B2">
        <w:rPr>
          <w:rFonts w:ascii="Times New Roman" w:hAnsi="Times New Roman"/>
          <w:sz w:val="28"/>
          <w:szCs w:val="28"/>
          <w:lang w:val="kk-KZ"/>
        </w:rPr>
        <w:t xml:space="preserve">Рисунок </w:t>
      </w:r>
      <w:r w:rsidRPr="007948B2">
        <w:rPr>
          <w:rFonts w:ascii="Times New Roman" w:hAnsi="Times New Roman"/>
          <w:sz w:val="28"/>
          <w:szCs w:val="28"/>
          <w:lang w:val="ru-RU"/>
        </w:rPr>
        <w:t>3.</w:t>
      </w:r>
      <w:r w:rsidR="00212D70">
        <w:rPr>
          <w:rFonts w:ascii="Times New Roman" w:hAnsi="Times New Roman"/>
          <w:sz w:val="28"/>
          <w:szCs w:val="28"/>
          <w:lang w:val="ru-RU"/>
        </w:rPr>
        <w:t>4</w:t>
      </w:r>
      <w:r w:rsidR="00BF4863">
        <w:rPr>
          <w:rFonts w:ascii="Times New Roman" w:hAnsi="Times New Roman"/>
          <w:sz w:val="28"/>
          <w:szCs w:val="28"/>
          <w:lang w:val="ru-RU"/>
        </w:rPr>
        <w:t xml:space="preserve"> </w:t>
      </w:r>
      <w:r w:rsidR="00BF4863" w:rsidRPr="00BF4863">
        <w:rPr>
          <w:rFonts w:ascii="Times New Roman" w:hAnsi="Times New Roman"/>
          <w:sz w:val="28"/>
          <w:szCs w:val="28"/>
          <w:lang w:val="ru-RU"/>
        </w:rPr>
        <w:t>–</w:t>
      </w:r>
      <w:r w:rsidR="00BF4863">
        <w:rPr>
          <w:sz w:val="28"/>
          <w:szCs w:val="28"/>
          <w:lang w:val="ru-RU"/>
        </w:rPr>
        <w:t xml:space="preserve"> </w:t>
      </w:r>
      <w:r w:rsidR="00C84A8F">
        <w:rPr>
          <w:rFonts w:ascii="Times New Roman" w:hAnsi="Times New Roman"/>
          <w:sz w:val="28"/>
          <w:szCs w:val="28"/>
          <w:lang w:val="ru-RU"/>
        </w:rPr>
        <w:t>СЭ</w:t>
      </w:r>
      <w:r w:rsidRPr="007948B2">
        <w:rPr>
          <w:rFonts w:ascii="Times New Roman" w:hAnsi="Times New Roman"/>
          <w:sz w:val="28"/>
          <w:szCs w:val="28"/>
          <w:lang w:val="ru-RU"/>
        </w:rPr>
        <w:t xml:space="preserve">M изображения морфологии </w:t>
      </w:r>
      <w:bookmarkStart w:id="39" w:name="_Hlk60845177"/>
      <w:r w:rsidRPr="007948B2">
        <w:rPr>
          <w:rFonts w:ascii="Times New Roman" w:hAnsi="Times New Roman"/>
          <w:sz w:val="28"/>
          <w:szCs w:val="28"/>
          <w:lang w:val="ru-RU"/>
        </w:rPr>
        <w:t xml:space="preserve">поперечного сечения </w:t>
      </w:r>
      <w:bookmarkEnd w:id="39"/>
      <w:r w:rsidRPr="007948B2">
        <w:rPr>
          <w:rFonts w:ascii="Times New Roman" w:hAnsi="Times New Roman"/>
          <w:sz w:val="28"/>
          <w:szCs w:val="28"/>
          <w:lang w:val="ru-RU"/>
        </w:rPr>
        <w:t>покрыти</w:t>
      </w:r>
      <w:bookmarkStart w:id="40" w:name="_Hlk61354304"/>
      <w:r w:rsidR="001C726F">
        <w:rPr>
          <w:rFonts w:ascii="Times New Roman" w:hAnsi="Times New Roman"/>
          <w:sz w:val="28"/>
          <w:szCs w:val="28"/>
          <w:lang w:val="ru-RU"/>
        </w:rPr>
        <w:t xml:space="preserve">й </w:t>
      </w:r>
      <w:r w:rsidR="001C726F" w:rsidRPr="007948B2">
        <w:rPr>
          <w:rFonts w:ascii="Times New Roman" w:hAnsi="Times New Roman"/>
          <w:sz w:val="28"/>
          <w:szCs w:val="28"/>
          <w:lang w:val="ru-RU"/>
        </w:rPr>
        <w:t>Ti-Si-C</w:t>
      </w:r>
      <w:r w:rsidR="001C726F">
        <w:rPr>
          <w:rFonts w:ascii="Times New Roman" w:hAnsi="Times New Roman"/>
          <w:sz w:val="28"/>
          <w:szCs w:val="28"/>
          <w:lang w:val="ru-RU"/>
        </w:rPr>
        <w:t xml:space="preserve"> при объеме заполнения ствола </w:t>
      </w:r>
      <w:r w:rsidR="001C726F" w:rsidRPr="001C726F">
        <w:rPr>
          <w:rFonts w:ascii="Times New Roman" w:hAnsi="Times New Roman"/>
          <w:sz w:val="28"/>
          <w:szCs w:val="28"/>
          <w:lang w:val="ru-RU"/>
        </w:rPr>
        <w:t>O</w:t>
      </w:r>
      <w:r w:rsidR="001C726F" w:rsidRPr="001C726F">
        <w:rPr>
          <w:rFonts w:ascii="Times New Roman" w:hAnsi="Times New Roman"/>
          <w:sz w:val="28"/>
          <w:szCs w:val="28"/>
          <w:vertAlign w:val="subscript"/>
          <w:lang w:val="ru-RU"/>
        </w:rPr>
        <w:t>2</w:t>
      </w:r>
      <w:r w:rsidR="001C726F" w:rsidRPr="001C726F">
        <w:rPr>
          <w:rFonts w:ascii="Times New Roman" w:hAnsi="Times New Roman"/>
          <w:sz w:val="28"/>
          <w:szCs w:val="28"/>
          <w:lang w:val="ru-RU"/>
        </w:rPr>
        <w:t>/C</w:t>
      </w:r>
      <w:r w:rsidR="001C726F" w:rsidRPr="001C726F">
        <w:rPr>
          <w:rFonts w:ascii="Times New Roman" w:hAnsi="Times New Roman"/>
          <w:sz w:val="28"/>
          <w:szCs w:val="28"/>
          <w:vertAlign w:val="subscript"/>
          <w:lang w:val="ru-RU"/>
        </w:rPr>
        <w:t>2</w:t>
      </w:r>
      <w:r w:rsidR="001C726F" w:rsidRPr="001C726F">
        <w:rPr>
          <w:rFonts w:ascii="Times New Roman" w:hAnsi="Times New Roman"/>
          <w:sz w:val="28"/>
          <w:szCs w:val="28"/>
          <w:lang w:val="ru-RU"/>
        </w:rPr>
        <w:t>H</w:t>
      </w:r>
      <w:r w:rsidR="001C726F" w:rsidRPr="001C726F">
        <w:rPr>
          <w:rFonts w:ascii="Times New Roman" w:hAnsi="Times New Roman"/>
          <w:sz w:val="28"/>
          <w:szCs w:val="28"/>
          <w:vertAlign w:val="subscript"/>
          <w:lang w:val="ru-RU"/>
        </w:rPr>
        <w:t>2</w:t>
      </w:r>
      <w:r>
        <w:rPr>
          <w:rFonts w:ascii="Times New Roman" w:hAnsi="Times New Roman"/>
          <w:sz w:val="28"/>
          <w:szCs w:val="28"/>
          <w:lang w:val="ru-RU"/>
        </w:rPr>
        <w:t xml:space="preserve">: </w:t>
      </w:r>
      <w:r w:rsidRPr="007948B2">
        <w:rPr>
          <w:rFonts w:ascii="Times New Roman" w:hAnsi="Times New Roman"/>
          <w:sz w:val="28"/>
          <w:szCs w:val="28"/>
          <w:lang w:val="ru-RU"/>
        </w:rPr>
        <w:t xml:space="preserve">a) </w:t>
      </w:r>
      <w:r w:rsidR="001C726F">
        <w:rPr>
          <w:rFonts w:ascii="Times New Roman" w:hAnsi="Times New Roman"/>
          <w:sz w:val="28"/>
          <w:szCs w:val="28"/>
          <w:lang w:val="ru-RU"/>
        </w:rPr>
        <w:t xml:space="preserve">60 </w:t>
      </w:r>
      <w:r w:rsidRPr="001C726F">
        <w:rPr>
          <w:rFonts w:ascii="Times New Roman" w:hAnsi="Times New Roman"/>
          <w:sz w:val="28"/>
          <w:szCs w:val="28"/>
          <w:lang w:val="ru-RU"/>
        </w:rPr>
        <w:t>%</w:t>
      </w:r>
      <w:r w:rsidR="001C726F">
        <w:rPr>
          <w:rFonts w:ascii="Times New Roman" w:hAnsi="Times New Roman"/>
          <w:sz w:val="28"/>
          <w:szCs w:val="28"/>
          <w:lang w:val="ru-RU"/>
        </w:rPr>
        <w:t xml:space="preserve">; </w:t>
      </w:r>
      <w:r w:rsidRPr="007948B2">
        <w:rPr>
          <w:rFonts w:ascii="Times New Roman" w:hAnsi="Times New Roman"/>
          <w:sz w:val="28"/>
          <w:szCs w:val="28"/>
          <w:lang w:val="ru-RU"/>
        </w:rPr>
        <w:t xml:space="preserve">б) </w:t>
      </w:r>
      <w:bookmarkEnd w:id="40"/>
      <w:r w:rsidR="001C726F">
        <w:rPr>
          <w:rFonts w:ascii="Times New Roman" w:hAnsi="Times New Roman"/>
          <w:sz w:val="28"/>
          <w:szCs w:val="28"/>
          <w:lang w:val="ru-RU"/>
        </w:rPr>
        <w:t xml:space="preserve">70 </w:t>
      </w:r>
      <w:r w:rsidR="001C726F" w:rsidRPr="001C726F">
        <w:rPr>
          <w:rFonts w:ascii="Times New Roman" w:hAnsi="Times New Roman"/>
          <w:sz w:val="28"/>
          <w:szCs w:val="28"/>
          <w:lang w:val="ru-RU"/>
        </w:rPr>
        <w:t>%</w:t>
      </w:r>
      <w:r w:rsidR="001C726F">
        <w:rPr>
          <w:rFonts w:ascii="Times New Roman" w:hAnsi="Times New Roman"/>
          <w:sz w:val="28"/>
          <w:szCs w:val="28"/>
          <w:lang w:val="ru-RU"/>
        </w:rPr>
        <w:t>.</w:t>
      </w:r>
    </w:p>
    <w:p w14:paraId="3F52B376" w14:textId="77777777" w:rsidR="004A2078" w:rsidRDefault="004A2078" w:rsidP="00690EF4">
      <w:pPr>
        <w:pStyle w:val="21"/>
        <w:ind w:firstLineChars="0" w:firstLine="567"/>
        <w:rPr>
          <w:rFonts w:ascii="Times New Roman" w:eastAsia="Times New Roman" w:hAnsi="Times New Roman"/>
          <w:kern w:val="0"/>
          <w:sz w:val="22"/>
          <w:szCs w:val="22"/>
          <w:lang w:val="ru-RU" w:eastAsia="ru-RU"/>
        </w:rPr>
      </w:pPr>
    </w:p>
    <w:p w14:paraId="62BB9A0B" w14:textId="77777777" w:rsidR="00C04ACA" w:rsidRDefault="00C04ACA" w:rsidP="00690EF4">
      <w:pPr>
        <w:pStyle w:val="21"/>
        <w:ind w:firstLineChars="0" w:firstLine="567"/>
        <w:rPr>
          <w:rFonts w:ascii="Times New Roman" w:eastAsia="Times New Roman" w:hAnsi="Times New Roman"/>
          <w:kern w:val="0"/>
          <w:sz w:val="28"/>
          <w:szCs w:val="28"/>
          <w:lang w:val="ru-RU" w:eastAsia="ru-RU"/>
        </w:rPr>
      </w:pPr>
    </w:p>
    <w:p w14:paraId="52119294" w14:textId="77777777" w:rsidR="00C04ACA" w:rsidRPr="00EE2764" w:rsidRDefault="00C04ACA" w:rsidP="00690EF4">
      <w:pPr>
        <w:pStyle w:val="21"/>
        <w:ind w:firstLineChars="0" w:firstLine="567"/>
        <w:rPr>
          <w:rFonts w:ascii="Times New Roman" w:eastAsia="Times New Roman" w:hAnsi="Times New Roman"/>
          <w:kern w:val="0"/>
          <w:sz w:val="28"/>
          <w:szCs w:val="28"/>
          <w:lang w:val="ru-RU" w:eastAsia="ru-RU"/>
        </w:rPr>
      </w:pPr>
    </w:p>
    <w:p w14:paraId="073117E7" w14:textId="77777777" w:rsidR="008A7C06" w:rsidRDefault="008A7C06" w:rsidP="00690EF4">
      <w:pPr>
        <w:ind w:firstLine="709"/>
        <w:jc w:val="center"/>
        <w:rPr>
          <w:sz w:val="28"/>
          <w:szCs w:val="28"/>
        </w:rPr>
      </w:pPr>
    </w:p>
    <w:p w14:paraId="016EAE1F" w14:textId="77777777" w:rsidR="003A7906" w:rsidRDefault="003A7906" w:rsidP="00B37EC0">
      <w:pPr>
        <w:jc w:val="center"/>
        <w:rPr>
          <w:sz w:val="28"/>
          <w:szCs w:val="28"/>
        </w:rPr>
      </w:pPr>
      <w:r w:rsidRPr="003A7906">
        <w:rPr>
          <w:noProof/>
          <w:sz w:val="28"/>
          <w:szCs w:val="28"/>
        </w:rPr>
        <w:lastRenderedPageBreak/>
        <w:drawing>
          <wp:inline distT="0" distB="0" distL="0" distR="0" wp14:anchorId="746B587E" wp14:editId="552EDCE6">
            <wp:extent cx="3366721" cy="3657600"/>
            <wp:effectExtent l="0" t="0" r="5715" b="0"/>
            <wp:docPr id="4" name="Рисунок 3">
              <a:extLst xmlns:a="http://schemas.openxmlformats.org/drawingml/2006/main">
                <a:ext uri="{FF2B5EF4-FFF2-40B4-BE49-F238E27FC236}">
                  <a16:creationId xmlns:a16="http://schemas.microsoft.com/office/drawing/2014/main" id="{F07E67F2-FF2F-4430-ABA8-654CAA7514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F07E67F2-FF2F-4430-ABA8-654CAA751477}"/>
                        </a:ext>
                      </a:extLst>
                    </pic:cNvPr>
                    <pic:cNvPicPr>
                      <a:picLocks noChangeAspect="1"/>
                    </pic:cNvPicPr>
                  </pic:nvPicPr>
                  <pic:blipFill rotWithShape="1">
                    <a:blip r:embed="rId21"/>
                    <a:srcRect t="4222"/>
                    <a:stretch/>
                  </pic:blipFill>
                  <pic:spPr bwMode="auto">
                    <a:xfrm>
                      <a:off x="0" y="0"/>
                      <a:ext cx="3459126" cy="3757989"/>
                    </a:xfrm>
                    <a:prstGeom prst="rect">
                      <a:avLst/>
                    </a:prstGeom>
                    <a:ln>
                      <a:noFill/>
                    </a:ln>
                    <a:extLst>
                      <a:ext uri="{53640926-AAD7-44D8-BBD7-CCE9431645EC}">
                        <a14:shadowObscured xmlns:a14="http://schemas.microsoft.com/office/drawing/2010/main"/>
                      </a:ext>
                    </a:extLst>
                  </pic:spPr>
                </pic:pic>
              </a:graphicData>
            </a:graphic>
          </wp:inline>
        </w:drawing>
      </w:r>
    </w:p>
    <w:p w14:paraId="0E1A8D64" w14:textId="77777777" w:rsidR="00BF4863" w:rsidRDefault="00BF4863" w:rsidP="00690EF4">
      <w:pPr>
        <w:ind w:firstLine="709"/>
        <w:jc w:val="center"/>
        <w:rPr>
          <w:sz w:val="28"/>
          <w:szCs w:val="28"/>
        </w:rPr>
      </w:pPr>
    </w:p>
    <w:p w14:paraId="2BAEFCAA" w14:textId="77777777" w:rsidR="00C04ACA" w:rsidRDefault="00C04ACA" w:rsidP="00B37EC0">
      <w:pPr>
        <w:jc w:val="center"/>
        <w:rPr>
          <w:sz w:val="28"/>
          <w:szCs w:val="28"/>
        </w:rPr>
      </w:pPr>
      <w:r w:rsidRPr="004A2078">
        <w:rPr>
          <w:sz w:val="28"/>
          <w:szCs w:val="28"/>
        </w:rPr>
        <w:t xml:space="preserve">Рисунок </w:t>
      </w:r>
      <w:r>
        <w:rPr>
          <w:sz w:val="28"/>
          <w:szCs w:val="28"/>
        </w:rPr>
        <w:t xml:space="preserve">3.5 </w:t>
      </w:r>
      <w:r w:rsidR="00B04502">
        <w:rPr>
          <w:sz w:val="28"/>
          <w:szCs w:val="28"/>
        </w:rPr>
        <w:t>– ЭДС анализ</w:t>
      </w:r>
      <w:r w:rsidRPr="004A2078">
        <w:rPr>
          <w:sz w:val="28"/>
          <w:szCs w:val="28"/>
        </w:rPr>
        <w:t xml:space="preserve"> покрытий</w:t>
      </w:r>
      <w:r w:rsidR="00B04502">
        <w:rPr>
          <w:sz w:val="28"/>
          <w:szCs w:val="28"/>
        </w:rPr>
        <w:t xml:space="preserve"> </w:t>
      </w:r>
      <w:r w:rsidR="00163C76" w:rsidRPr="007948B2">
        <w:rPr>
          <w:sz w:val="28"/>
          <w:szCs w:val="28"/>
        </w:rPr>
        <w:t>Ti-Si-C</w:t>
      </w:r>
    </w:p>
    <w:p w14:paraId="731FC1BC" w14:textId="77777777" w:rsidR="000F5615" w:rsidRDefault="000F5615" w:rsidP="000F5615">
      <w:pPr>
        <w:ind w:firstLine="709"/>
        <w:jc w:val="both"/>
        <w:rPr>
          <w:sz w:val="28"/>
          <w:szCs w:val="28"/>
        </w:rPr>
      </w:pPr>
    </w:p>
    <w:p w14:paraId="245845CB" w14:textId="77777777" w:rsidR="000F5615" w:rsidRPr="003A7906" w:rsidRDefault="000F5615" w:rsidP="000F5615">
      <w:pPr>
        <w:ind w:firstLine="709"/>
        <w:jc w:val="both"/>
        <w:rPr>
          <w:sz w:val="28"/>
          <w:szCs w:val="28"/>
        </w:rPr>
      </w:pPr>
      <w:r>
        <w:rPr>
          <w:sz w:val="28"/>
          <w:szCs w:val="28"/>
        </w:rPr>
        <w:t>В т</w:t>
      </w:r>
      <w:r w:rsidRPr="003A7906">
        <w:rPr>
          <w:sz w:val="28"/>
          <w:szCs w:val="28"/>
        </w:rPr>
        <w:t xml:space="preserve">аблица </w:t>
      </w:r>
      <w:r>
        <w:rPr>
          <w:sz w:val="28"/>
          <w:szCs w:val="28"/>
        </w:rPr>
        <w:t>3.4 представлены</w:t>
      </w:r>
      <w:r w:rsidRPr="003A7906">
        <w:rPr>
          <w:sz w:val="28"/>
          <w:szCs w:val="28"/>
        </w:rPr>
        <w:t xml:space="preserve"> химический состав областей исследования в атомном соотношении</w:t>
      </w:r>
      <w:r w:rsidR="00B37EC0">
        <w:rPr>
          <w:sz w:val="28"/>
          <w:szCs w:val="28"/>
        </w:rPr>
        <w:t>.</w:t>
      </w:r>
    </w:p>
    <w:p w14:paraId="697A3B9C" w14:textId="77777777" w:rsidR="003A7906" w:rsidRDefault="003A7906" w:rsidP="00690EF4">
      <w:pPr>
        <w:ind w:firstLine="709"/>
        <w:rPr>
          <w:sz w:val="28"/>
          <w:szCs w:val="28"/>
        </w:rPr>
      </w:pPr>
    </w:p>
    <w:p w14:paraId="114DB8B9" w14:textId="77777777" w:rsidR="003A7906" w:rsidRDefault="003A7906" w:rsidP="000F5615">
      <w:pPr>
        <w:jc w:val="both"/>
        <w:rPr>
          <w:sz w:val="28"/>
          <w:szCs w:val="28"/>
        </w:rPr>
      </w:pPr>
      <w:bookmarkStart w:id="41" w:name="_Hlk92487943"/>
      <w:r w:rsidRPr="003A7906">
        <w:rPr>
          <w:sz w:val="28"/>
          <w:szCs w:val="28"/>
        </w:rPr>
        <w:t xml:space="preserve">Таблица </w:t>
      </w:r>
      <w:r w:rsidR="00C04ACA">
        <w:rPr>
          <w:sz w:val="28"/>
          <w:szCs w:val="28"/>
        </w:rPr>
        <w:t>3.4</w:t>
      </w:r>
      <w:r w:rsidRPr="003A7906">
        <w:rPr>
          <w:sz w:val="28"/>
          <w:szCs w:val="28"/>
        </w:rPr>
        <w:t xml:space="preserve"> </w:t>
      </w:r>
      <w:bookmarkStart w:id="42" w:name="_Hlk92489477"/>
      <w:r w:rsidRPr="003A7906">
        <w:rPr>
          <w:sz w:val="28"/>
          <w:szCs w:val="28"/>
        </w:rPr>
        <w:t xml:space="preserve">– </w:t>
      </w:r>
      <w:bookmarkEnd w:id="42"/>
      <w:r w:rsidRPr="003A7906">
        <w:rPr>
          <w:sz w:val="28"/>
          <w:szCs w:val="28"/>
        </w:rPr>
        <w:t>химический состав областей исследования в атомном соотношении</w:t>
      </w:r>
    </w:p>
    <w:p w14:paraId="6DB45E02" w14:textId="77777777" w:rsidR="00BF4863" w:rsidRPr="003A7906" w:rsidRDefault="00BF4863" w:rsidP="000F5615">
      <w:pPr>
        <w:jc w:val="both"/>
        <w:rPr>
          <w:sz w:val="28"/>
          <w:szCs w:val="28"/>
        </w:rPr>
      </w:pPr>
    </w:p>
    <w:tbl>
      <w:tblPr>
        <w:tblW w:w="9606" w:type="dxa"/>
        <w:tblCellMar>
          <w:left w:w="0" w:type="dxa"/>
          <w:right w:w="0" w:type="dxa"/>
        </w:tblCellMar>
        <w:tblLook w:val="04A0" w:firstRow="1" w:lastRow="0" w:firstColumn="1" w:lastColumn="0" w:noHBand="0" w:noVBand="1"/>
      </w:tblPr>
      <w:tblGrid>
        <w:gridCol w:w="1526"/>
        <w:gridCol w:w="992"/>
        <w:gridCol w:w="1134"/>
        <w:gridCol w:w="1276"/>
        <w:gridCol w:w="1559"/>
        <w:gridCol w:w="1843"/>
        <w:gridCol w:w="1276"/>
      </w:tblGrid>
      <w:tr w:rsidR="003A7906" w:rsidRPr="003A7906" w14:paraId="4628566D" w14:textId="77777777" w:rsidTr="003A7906">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bookmarkEnd w:id="41"/>
          <w:p w14:paraId="3B875389" w14:textId="77777777" w:rsidR="003A7906" w:rsidRPr="003A7906" w:rsidRDefault="003A7906" w:rsidP="00690EF4">
            <w:pPr>
              <w:ind w:firstLine="709"/>
              <w:jc w:val="center"/>
              <w:rPr>
                <w:sz w:val="28"/>
                <w:szCs w:val="28"/>
              </w:rPr>
            </w:pPr>
            <w:r w:rsidRPr="003A7906">
              <w:rPr>
                <w:sz w:val="28"/>
                <w:szCs w:val="28"/>
              </w:rPr>
              <w:t>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19C7C52" w14:textId="77777777" w:rsidR="003A7906" w:rsidRPr="003A7906" w:rsidRDefault="003A7906" w:rsidP="00690EF4">
            <w:pPr>
              <w:rPr>
                <w:sz w:val="28"/>
                <w:szCs w:val="28"/>
              </w:rPr>
            </w:pPr>
            <w:r w:rsidRPr="003A7906">
              <w:rPr>
                <w:sz w:val="28"/>
                <w:szCs w:val="28"/>
              </w:rPr>
              <w:t>C</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B5A2F8D" w14:textId="77777777" w:rsidR="003A7906" w:rsidRPr="003A7906" w:rsidRDefault="003A7906" w:rsidP="00690EF4">
            <w:pPr>
              <w:rPr>
                <w:sz w:val="28"/>
                <w:szCs w:val="28"/>
              </w:rPr>
            </w:pPr>
            <w:r w:rsidRPr="003A7906">
              <w:rPr>
                <w:sz w:val="28"/>
                <w:szCs w:val="28"/>
              </w:rPr>
              <w:t>O</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DDF254A" w14:textId="77777777" w:rsidR="003A7906" w:rsidRPr="003A7906" w:rsidRDefault="003A7906" w:rsidP="00690EF4">
            <w:pPr>
              <w:rPr>
                <w:sz w:val="28"/>
                <w:szCs w:val="28"/>
              </w:rPr>
            </w:pPr>
            <w:r w:rsidRPr="003A7906">
              <w:rPr>
                <w:sz w:val="28"/>
                <w:szCs w:val="28"/>
              </w:rPr>
              <w:t>Si</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A66579" w14:textId="77777777" w:rsidR="003A7906" w:rsidRPr="003A7906" w:rsidRDefault="003A7906" w:rsidP="00690EF4">
            <w:pPr>
              <w:rPr>
                <w:sz w:val="28"/>
                <w:szCs w:val="28"/>
              </w:rPr>
            </w:pPr>
            <w:r w:rsidRPr="003A7906">
              <w:rPr>
                <w:sz w:val="28"/>
                <w:szCs w:val="28"/>
              </w:rPr>
              <w:t>Ti</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8F8169" w14:textId="77777777" w:rsidR="003A7906" w:rsidRPr="003A7906" w:rsidRDefault="003A7906" w:rsidP="00690EF4">
            <w:pPr>
              <w:rPr>
                <w:sz w:val="28"/>
                <w:szCs w:val="28"/>
              </w:rPr>
            </w:pPr>
            <w:r w:rsidRPr="003A7906">
              <w:rPr>
                <w:sz w:val="28"/>
                <w:szCs w:val="28"/>
              </w:rPr>
              <w:t>Fe</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2648AA9" w14:textId="77777777" w:rsidR="003A7906" w:rsidRPr="003A7906" w:rsidRDefault="003A7906" w:rsidP="00690EF4">
            <w:pPr>
              <w:rPr>
                <w:sz w:val="28"/>
                <w:szCs w:val="28"/>
              </w:rPr>
            </w:pPr>
            <w:r w:rsidRPr="003A7906">
              <w:rPr>
                <w:sz w:val="28"/>
                <w:szCs w:val="28"/>
              </w:rPr>
              <w:t>Cr</w:t>
            </w:r>
          </w:p>
        </w:tc>
      </w:tr>
      <w:tr w:rsidR="003A7906" w:rsidRPr="003A7906" w14:paraId="02F165C1" w14:textId="77777777" w:rsidTr="003A7906">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488760E" w14:textId="77777777" w:rsidR="003A7906" w:rsidRPr="003A7906" w:rsidRDefault="003A7906" w:rsidP="00690EF4">
            <w:pPr>
              <w:rPr>
                <w:sz w:val="28"/>
                <w:szCs w:val="28"/>
              </w:rPr>
            </w:pPr>
            <w:r w:rsidRPr="003A7906">
              <w:rPr>
                <w:sz w:val="28"/>
                <w:szCs w:val="28"/>
              </w:rPr>
              <w:t>Спектр 8</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25C47C" w14:textId="77777777" w:rsidR="003A7906" w:rsidRPr="003A7906" w:rsidRDefault="003A7906" w:rsidP="00690EF4">
            <w:pPr>
              <w:rPr>
                <w:sz w:val="28"/>
                <w:szCs w:val="28"/>
              </w:rPr>
            </w:pPr>
            <w:r w:rsidRPr="003A7906">
              <w:rPr>
                <w:sz w:val="28"/>
                <w:szCs w:val="28"/>
              </w:rPr>
              <w:t>19.81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DEFBB3E" w14:textId="77777777" w:rsidR="003A7906" w:rsidRPr="003A7906" w:rsidRDefault="003A7906" w:rsidP="00690EF4">
            <w:pPr>
              <w:rPr>
                <w:sz w:val="28"/>
                <w:szCs w:val="28"/>
              </w:rPr>
            </w:pPr>
            <w:r w:rsidRPr="003A7906">
              <w:rPr>
                <w:sz w:val="28"/>
                <w:szCs w:val="28"/>
              </w:rPr>
              <w:t>46.76</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0EEE61B" w14:textId="77777777" w:rsidR="003A7906" w:rsidRPr="003A7906" w:rsidRDefault="003A7906" w:rsidP="00690EF4">
            <w:pPr>
              <w:rPr>
                <w:sz w:val="28"/>
                <w:szCs w:val="28"/>
              </w:rPr>
            </w:pPr>
            <w:r w:rsidRPr="003A7906">
              <w:rPr>
                <w:sz w:val="28"/>
                <w:szCs w:val="28"/>
              </w:rPr>
              <w:t>4.00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FE7692" w14:textId="77777777" w:rsidR="003A7906" w:rsidRPr="003A7906" w:rsidRDefault="003A7906" w:rsidP="00690EF4">
            <w:pPr>
              <w:rPr>
                <w:sz w:val="28"/>
                <w:szCs w:val="28"/>
              </w:rPr>
            </w:pPr>
            <w:r w:rsidRPr="003A7906">
              <w:rPr>
                <w:sz w:val="28"/>
                <w:szCs w:val="28"/>
              </w:rPr>
              <w:t>29.26</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81793EE" w14:textId="77777777" w:rsidR="003A7906" w:rsidRPr="003A7906" w:rsidRDefault="003A7906" w:rsidP="00690EF4">
            <w:pPr>
              <w:rPr>
                <w:sz w:val="28"/>
                <w:szCs w:val="28"/>
              </w:rPr>
            </w:pPr>
            <w:r w:rsidRPr="003A7906">
              <w:rPr>
                <w:sz w:val="28"/>
                <w:szCs w:val="28"/>
              </w:rPr>
              <w:t>0.18</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B9309F1" w14:textId="77777777" w:rsidR="003A7906" w:rsidRPr="003A7906" w:rsidRDefault="003A7906" w:rsidP="00690EF4">
            <w:pPr>
              <w:ind w:firstLine="709"/>
              <w:jc w:val="center"/>
              <w:rPr>
                <w:sz w:val="28"/>
                <w:szCs w:val="28"/>
              </w:rPr>
            </w:pPr>
            <w:r w:rsidRPr="003A7906">
              <w:rPr>
                <w:sz w:val="28"/>
                <w:szCs w:val="28"/>
              </w:rPr>
              <w:t> </w:t>
            </w:r>
          </w:p>
        </w:tc>
      </w:tr>
      <w:tr w:rsidR="003A7906" w:rsidRPr="003A7906" w14:paraId="4E8C1E25" w14:textId="77777777" w:rsidTr="003A7906">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1D952B1" w14:textId="77777777" w:rsidR="003A7906" w:rsidRPr="003A7906" w:rsidRDefault="003A7906" w:rsidP="00690EF4">
            <w:pPr>
              <w:rPr>
                <w:sz w:val="28"/>
                <w:szCs w:val="28"/>
              </w:rPr>
            </w:pPr>
            <w:r w:rsidRPr="003A7906">
              <w:rPr>
                <w:sz w:val="28"/>
                <w:szCs w:val="28"/>
              </w:rPr>
              <w:t>Спектр 9</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45FEEA" w14:textId="77777777" w:rsidR="003A7906" w:rsidRPr="003A7906" w:rsidRDefault="003A7906" w:rsidP="00690EF4">
            <w:pPr>
              <w:rPr>
                <w:sz w:val="28"/>
                <w:szCs w:val="28"/>
              </w:rPr>
            </w:pPr>
            <w:r w:rsidRPr="003A7906">
              <w:rPr>
                <w:sz w:val="28"/>
                <w:szCs w:val="28"/>
              </w:rPr>
              <w:t>20.05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D50FA5E" w14:textId="77777777" w:rsidR="003A7906" w:rsidRPr="003A7906" w:rsidRDefault="003A7906" w:rsidP="00690EF4">
            <w:pPr>
              <w:rPr>
                <w:sz w:val="28"/>
                <w:szCs w:val="28"/>
              </w:rPr>
            </w:pPr>
            <w:r w:rsidRPr="003A7906">
              <w:rPr>
                <w:sz w:val="28"/>
                <w:szCs w:val="28"/>
              </w:rPr>
              <w:t>45.93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A1D68A" w14:textId="77777777" w:rsidR="003A7906" w:rsidRPr="003A7906" w:rsidRDefault="003A7906" w:rsidP="00690EF4">
            <w:pPr>
              <w:rPr>
                <w:sz w:val="28"/>
                <w:szCs w:val="28"/>
              </w:rPr>
            </w:pPr>
            <w:r w:rsidRPr="003A7906">
              <w:rPr>
                <w:sz w:val="28"/>
                <w:szCs w:val="28"/>
              </w:rPr>
              <w:t>3.87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B02D19" w14:textId="77777777" w:rsidR="003A7906" w:rsidRPr="003A7906" w:rsidRDefault="003A7906" w:rsidP="00690EF4">
            <w:pPr>
              <w:rPr>
                <w:sz w:val="28"/>
                <w:szCs w:val="28"/>
              </w:rPr>
            </w:pPr>
            <w:r w:rsidRPr="003A7906">
              <w:rPr>
                <w:sz w:val="28"/>
                <w:szCs w:val="28"/>
              </w:rPr>
              <w:t>29.94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BEDE11" w14:textId="77777777" w:rsidR="003A7906" w:rsidRPr="003A7906" w:rsidRDefault="003A7906" w:rsidP="00690EF4">
            <w:pPr>
              <w:rPr>
                <w:sz w:val="28"/>
                <w:szCs w:val="28"/>
              </w:rPr>
            </w:pPr>
            <w:r w:rsidRPr="003A7906">
              <w:rPr>
                <w:sz w:val="28"/>
                <w:szCs w:val="28"/>
              </w:rPr>
              <w:t>0.22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359FEAE" w14:textId="77777777" w:rsidR="003A7906" w:rsidRPr="003A7906" w:rsidRDefault="003A7906" w:rsidP="00690EF4">
            <w:pPr>
              <w:ind w:firstLine="709"/>
              <w:jc w:val="center"/>
              <w:rPr>
                <w:sz w:val="28"/>
                <w:szCs w:val="28"/>
              </w:rPr>
            </w:pPr>
            <w:r w:rsidRPr="003A7906">
              <w:rPr>
                <w:sz w:val="28"/>
                <w:szCs w:val="28"/>
              </w:rPr>
              <w:t> </w:t>
            </w:r>
          </w:p>
        </w:tc>
      </w:tr>
      <w:tr w:rsidR="003A7906" w:rsidRPr="003A7906" w14:paraId="7BFB4BF6" w14:textId="77777777" w:rsidTr="003A7906">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6D4F79" w14:textId="77777777" w:rsidR="003A7906" w:rsidRPr="003A7906" w:rsidRDefault="003A7906" w:rsidP="00690EF4">
            <w:pPr>
              <w:rPr>
                <w:sz w:val="28"/>
                <w:szCs w:val="28"/>
              </w:rPr>
            </w:pPr>
            <w:r w:rsidRPr="003A7906">
              <w:rPr>
                <w:sz w:val="28"/>
                <w:szCs w:val="28"/>
              </w:rPr>
              <w:t>Спектр 10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8ED396" w14:textId="77777777" w:rsidR="003A7906" w:rsidRPr="003A7906" w:rsidRDefault="003A7906" w:rsidP="00690EF4">
            <w:pPr>
              <w:rPr>
                <w:sz w:val="28"/>
                <w:szCs w:val="28"/>
              </w:rPr>
            </w:pPr>
            <w:r w:rsidRPr="003A7906">
              <w:rPr>
                <w:sz w:val="28"/>
                <w:szCs w:val="28"/>
              </w:rPr>
              <w:t>20.17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57FA6E" w14:textId="77777777" w:rsidR="003A7906" w:rsidRPr="003A7906" w:rsidRDefault="003A7906" w:rsidP="00690EF4">
            <w:pPr>
              <w:rPr>
                <w:sz w:val="28"/>
                <w:szCs w:val="28"/>
              </w:rPr>
            </w:pPr>
            <w:r w:rsidRPr="003A7906">
              <w:rPr>
                <w:sz w:val="28"/>
                <w:szCs w:val="28"/>
              </w:rPr>
              <w:t>46.42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02F3F1B" w14:textId="77777777" w:rsidR="003A7906" w:rsidRPr="003A7906" w:rsidRDefault="003A7906" w:rsidP="00690EF4">
            <w:pPr>
              <w:rPr>
                <w:sz w:val="28"/>
                <w:szCs w:val="28"/>
              </w:rPr>
            </w:pPr>
            <w:r w:rsidRPr="003A7906">
              <w:rPr>
                <w:sz w:val="28"/>
                <w:szCs w:val="28"/>
              </w:rPr>
              <w:t>4.19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94AD12" w14:textId="77777777" w:rsidR="003A7906" w:rsidRPr="003A7906" w:rsidRDefault="003A7906" w:rsidP="00690EF4">
            <w:pPr>
              <w:rPr>
                <w:sz w:val="28"/>
                <w:szCs w:val="28"/>
              </w:rPr>
            </w:pPr>
            <w:r w:rsidRPr="003A7906">
              <w:rPr>
                <w:sz w:val="28"/>
                <w:szCs w:val="28"/>
              </w:rPr>
              <w:t>29.06</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C08993" w14:textId="77777777" w:rsidR="003A7906" w:rsidRPr="003A7906" w:rsidRDefault="003A7906" w:rsidP="00690EF4">
            <w:pPr>
              <w:rPr>
                <w:sz w:val="28"/>
                <w:szCs w:val="28"/>
              </w:rPr>
            </w:pPr>
            <w:r w:rsidRPr="003A7906">
              <w:rPr>
                <w:sz w:val="28"/>
                <w:szCs w:val="28"/>
              </w:rPr>
              <w:t>0.17</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6A6D98" w14:textId="77777777" w:rsidR="003A7906" w:rsidRPr="003A7906" w:rsidRDefault="003A7906" w:rsidP="00690EF4">
            <w:pPr>
              <w:ind w:firstLine="709"/>
              <w:jc w:val="center"/>
              <w:rPr>
                <w:sz w:val="28"/>
                <w:szCs w:val="28"/>
              </w:rPr>
            </w:pPr>
            <w:r w:rsidRPr="003A7906">
              <w:rPr>
                <w:sz w:val="28"/>
                <w:szCs w:val="28"/>
              </w:rPr>
              <w:t> </w:t>
            </w:r>
          </w:p>
        </w:tc>
      </w:tr>
      <w:tr w:rsidR="003A7906" w:rsidRPr="003A7906" w14:paraId="62793C6A" w14:textId="77777777" w:rsidTr="003A7906">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9E2436" w14:textId="77777777" w:rsidR="003A7906" w:rsidRPr="003A7906" w:rsidRDefault="003A7906" w:rsidP="00690EF4">
            <w:pPr>
              <w:rPr>
                <w:sz w:val="28"/>
                <w:szCs w:val="28"/>
              </w:rPr>
            </w:pPr>
            <w:r w:rsidRPr="003A7906">
              <w:rPr>
                <w:sz w:val="28"/>
                <w:szCs w:val="28"/>
              </w:rPr>
              <w:t>Спектр 11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7E01198" w14:textId="77777777" w:rsidR="003A7906" w:rsidRPr="003A7906" w:rsidRDefault="003A7906" w:rsidP="00690EF4">
            <w:pPr>
              <w:rPr>
                <w:sz w:val="28"/>
                <w:szCs w:val="28"/>
              </w:rPr>
            </w:pPr>
            <w:r w:rsidRPr="003A7906">
              <w:rPr>
                <w:sz w:val="28"/>
                <w:szCs w:val="28"/>
              </w:rPr>
              <w:t>12.28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0FD64D" w14:textId="77777777" w:rsidR="003A7906" w:rsidRPr="003A7906" w:rsidRDefault="003A7906" w:rsidP="00690EF4">
            <w:pPr>
              <w:rPr>
                <w:sz w:val="28"/>
                <w:szCs w:val="28"/>
              </w:rPr>
            </w:pPr>
            <w:r w:rsidRPr="003A7906">
              <w:rPr>
                <w:sz w:val="28"/>
                <w:szCs w:val="28"/>
              </w:rPr>
              <w:t>56.50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9D18E5" w14:textId="77777777" w:rsidR="003A7906" w:rsidRPr="003A7906" w:rsidRDefault="003A7906" w:rsidP="00690EF4">
            <w:pPr>
              <w:rPr>
                <w:sz w:val="28"/>
                <w:szCs w:val="28"/>
              </w:rPr>
            </w:pPr>
            <w:r w:rsidRPr="003A7906">
              <w:rPr>
                <w:sz w:val="28"/>
                <w:szCs w:val="28"/>
              </w:rPr>
              <w:t>1.73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1D0E99F" w14:textId="77777777" w:rsidR="003A7906" w:rsidRPr="003A7906" w:rsidRDefault="003A7906" w:rsidP="00690EF4">
            <w:pPr>
              <w:rPr>
                <w:sz w:val="28"/>
                <w:szCs w:val="28"/>
              </w:rPr>
            </w:pPr>
            <w:r w:rsidRPr="003A7906">
              <w:rPr>
                <w:sz w:val="28"/>
                <w:szCs w:val="28"/>
              </w:rPr>
              <w:t>29.35</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9F7032" w14:textId="77777777" w:rsidR="003A7906" w:rsidRPr="003A7906" w:rsidRDefault="003A7906" w:rsidP="00690EF4">
            <w:pPr>
              <w:rPr>
                <w:sz w:val="28"/>
                <w:szCs w:val="28"/>
              </w:rPr>
            </w:pPr>
            <w:r w:rsidRPr="003A7906">
              <w:rPr>
                <w:sz w:val="28"/>
                <w:szCs w:val="28"/>
              </w:rPr>
              <w:t>0.14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DA01CAF" w14:textId="77777777" w:rsidR="003A7906" w:rsidRPr="003A7906" w:rsidRDefault="003A7906" w:rsidP="00690EF4">
            <w:pPr>
              <w:ind w:firstLine="709"/>
              <w:jc w:val="center"/>
              <w:rPr>
                <w:sz w:val="28"/>
                <w:szCs w:val="28"/>
              </w:rPr>
            </w:pPr>
            <w:r w:rsidRPr="003A7906">
              <w:rPr>
                <w:sz w:val="28"/>
                <w:szCs w:val="28"/>
              </w:rPr>
              <w:t> </w:t>
            </w:r>
          </w:p>
        </w:tc>
      </w:tr>
      <w:tr w:rsidR="003A7906" w:rsidRPr="003A7906" w14:paraId="3D232E2D" w14:textId="77777777" w:rsidTr="003A7906">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00F9C5A" w14:textId="77777777" w:rsidR="003A7906" w:rsidRPr="003A7906" w:rsidRDefault="003A7906" w:rsidP="00690EF4">
            <w:pPr>
              <w:rPr>
                <w:sz w:val="28"/>
                <w:szCs w:val="28"/>
              </w:rPr>
            </w:pPr>
            <w:r w:rsidRPr="003A7906">
              <w:rPr>
                <w:sz w:val="28"/>
                <w:szCs w:val="28"/>
              </w:rPr>
              <w:t>Спектр 12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1EE0D79" w14:textId="77777777" w:rsidR="003A7906" w:rsidRPr="003A7906" w:rsidRDefault="003A7906" w:rsidP="00690EF4">
            <w:pPr>
              <w:rPr>
                <w:sz w:val="28"/>
                <w:szCs w:val="28"/>
              </w:rPr>
            </w:pPr>
            <w:r w:rsidRPr="003A7906">
              <w:rPr>
                <w:sz w:val="28"/>
                <w:szCs w:val="28"/>
              </w:rPr>
              <w:t>13.95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87C090" w14:textId="77777777" w:rsidR="003A7906" w:rsidRPr="003A7906" w:rsidRDefault="003A7906" w:rsidP="00690EF4">
            <w:pPr>
              <w:rPr>
                <w:sz w:val="28"/>
                <w:szCs w:val="28"/>
              </w:rPr>
            </w:pPr>
            <w:r w:rsidRPr="003A7906">
              <w:rPr>
                <w:sz w:val="28"/>
                <w:szCs w:val="28"/>
              </w:rPr>
              <w:t>54.12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6F3137A" w14:textId="77777777" w:rsidR="003A7906" w:rsidRPr="003A7906" w:rsidRDefault="003A7906" w:rsidP="00690EF4">
            <w:pPr>
              <w:rPr>
                <w:sz w:val="28"/>
                <w:szCs w:val="28"/>
              </w:rPr>
            </w:pPr>
            <w:r w:rsidRPr="003A7906">
              <w:rPr>
                <w:sz w:val="28"/>
                <w:szCs w:val="28"/>
              </w:rPr>
              <w:t>2.33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3F0DE1" w14:textId="77777777" w:rsidR="003A7906" w:rsidRPr="003A7906" w:rsidRDefault="003A7906" w:rsidP="00690EF4">
            <w:pPr>
              <w:rPr>
                <w:sz w:val="28"/>
                <w:szCs w:val="28"/>
              </w:rPr>
            </w:pPr>
            <w:r w:rsidRPr="003A7906">
              <w:rPr>
                <w:sz w:val="28"/>
                <w:szCs w:val="28"/>
              </w:rPr>
              <w:t>29.31</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04536A" w14:textId="77777777" w:rsidR="003A7906" w:rsidRPr="003A7906" w:rsidRDefault="003A7906" w:rsidP="00690EF4">
            <w:pPr>
              <w:rPr>
                <w:sz w:val="28"/>
                <w:szCs w:val="28"/>
              </w:rPr>
            </w:pPr>
            <w:r w:rsidRPr="003A7906">
              <w:rPr>
                <w:sz w:val="28"/>
                <w:szCs w:val="28"/>
              </w:rPr>
              <w:t>0.30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01122D" w14:textId="77777777" w:rsidR="003A7906" w:rsidRPr="003A7906" w:rsidRDefault="003A7906" w:rsidP="00690EF4">
            <w:pPr>
              <w:ind w:firstLine="709"/>
              <w:jc w:val="center"/>
              <w:rPr>
                <w:sz w:val="28"/>
                <w:szCs w:val="28"/>
              </w:rPr>
            </w:pPr>
            <w:r w:rsidRPr="003A7906">
              <w:rPr>
                <w:sz w:val="28"/>
                <w:szCs w:val="28"/>
              </w:rPr>
              <w:t> </w:t>
            </w:r>
          </w:p>
        </w:tc>
      </w:tr>
      <w:tr w:rsidR="003A7906" w:rsidRPr="003A7906" w14:paraId="760D7435" w14:textId="77777777" w:rsidTr="003A7906">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9AF486C" w14:textId="77777777" w:rsidR="003A7906" w:rsidRPr="003A7906" w:rsidRDefault="003A7906" w:rsidP="00690EF4">
            <w:pPr>
              <w:rPr>
                <w:sz w:val="28"/>
                <w:szCs w:val="28"/>
              </w:rPr>
            </w:pPr>
            <w:r w:rsidRPr="003A7906">
              <w:rPr>
                <w:sz w:val="28"/>
                <w:szCs w:val="28"/>
              </w:rPr>
              <w:t>Спектр 13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7A0312" w14:textId="77777777" w:rsidR="003A7906" w:rsidRPr="003A7906" w:rsidRDefault="003A7906" w:rsidP="00690EF4">
            <w:pPr>
              <w:rPr>
                <w:sz w:val="28"/>
                <w:szCs w:val="28"/>
              </w:rPr>
            </w:pPr>
            <w:r w:rsidRPr="003A7906">
              <w:rPr>
                <w:sz w:val="28"/>
                <w:szCs w:val="28"/>
              </w:rPr>
              <w:t>12.43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D486FA" w14:textId="77777777" w:rsidR="003A7906" w:rsidRPr="003A7906" w:rsidRDefault="003A7906" w:rsidP="00690EF4">
            <w:pPr>
              <w:rPr>
                <w:sz w:val="28"/>
                <w:szCs w:val="28"/>
              </w:rPr>
            </w:pPr>
            <w:r w:rsidRPr="003A7906">
              <w:rPr>
                <w:sz w:val="28"/>
                <w:szCs w:val="28"/>
              </w:rPr>
              <w:t>56.46</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F4B22ED" w14:textId="77777777" w:rsidR="003A7906" w:rsidRPr="003A7906" w:rsidRDefault="003A7906" w:rsidP="00690EF4">
            <w:pPr>
              <w:rPr>
                <w:sz w:val="28"/>
                <w:szCs w:val="28"/>
              </w:rPr>
            </w:pPr>
            <w:r w:rsidRPr="003A7906">
              <w:rPr>
                <w:sz w:val="28"/>
                <w:szCs w:val="28"/>
              </w:rPr>
              <w:t>1.90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087AC8C" w14:textId="77777777" w:rsidR="003A7906" w:rsidRPr="003A7906" w:rsidRDefault="003A7906" w:rsidP="00690EF4">
            <w:pPr>
              <w:rPr>
                <w:sz w:val="28"/>
                <w:szCs w:val="28"/>
              </w:rPr>
            </w:pPr>
            <w:r w:rsidRPr="003A7906">
              <w:rPr>
                <w:sz w:val="28"/>
                <w:szCs w:val="28"/>
              </w:rPr>
              <w:t>29.09</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FF35785" w14:textId="77777777" w:rsidR="003A7906" w:rsidRPr="003A7906" w:rsidRDefault="003A7906" w:rsidP="00690EF4">
            <w:pPr>
              <w:rPr>
                <w:sz w:val="28"/>
                <w:szCs w:val="28"/>
              </w:rPr>
            </w:pPr>
            <w:r w:rsidRPr="003A7906">
              <w:rPr>
                <w:sz w:val="28"/>
                <w:szCs w:val="28"/>
              </w:rPr>
              <w:t>0.12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714914" w14:textId="77777777" w:rsidR="003A7906" w:rsidRPr="003A7906" w:rsidRDefault="003A7906" w:rsidP="00690EF4">
            <w:pPr>
              <w:ind w:firstLine="709"/>
              <w:jc w:val="center"/>
              <w:rPr>
                <w:sz w:val="28"/>
                <w:szCs w:val="28"/>
              </w:rPr>
            </w:pPr>
            <w:r w:rsidRPr="003A7906">
              <w:rPr>
                <w:sz w:val="28"/>
                <w:szCs w:val="28"/>
              </w:rPr>
              <w:t> </w:t>
            </w:r>
          </w:p>
        </w:tc>
      </w:tr>
      <w:tr w:rsidR="003A7906" w:rsidRPr="003A7906" w14:paraId="46C48CD3" w14:textId="77777777" w:rsidTr="003A7906">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2FFD53" w14:textId="77777777" w:rsidR="003A7906" w:rsidRPr="003A7906" w:rsidRDefault="003A7906" w:rsidP="00690EF4">
            <w:pPr>
              <w:rPr>
                <w:sz w:val="28"/>
                <w:szCs w:val="28"/>
              </w:rPr>
            </w:pPr>
            <w:r w:rsidRPr="003A7906">
              <w:rPr>
                <w:sz w:val="28"/>
                <w:szCs w:val="28"/>
              </w:rPr>
              <w:t>Спектр 14</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1664E5" w14:textId="77777777" w:rsidR="003A7906" w:rsidRPr="003A7906" w:rsidRDefault="003A7906" w:rsidP="00690EF4">
            <w:pPr>
              <w:rPr>
                <w:sz w:val="28"/>
                <w:szCs w:val="28"/>
              </w:rPr>
            </w:pPr>
            <w:r w:rsidRPr="003A7906">
              <w:rPr>
                <w:sz w:val="28"/>
                <w:szCs w:val="28"/>
              </w:rPr>
              <w:t>33.29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72975E4" w14:textId="77777777" w:rsidR="003A7906" w:rsidRPr="003A7906" w:rsidRDefault="003A7906" w:rsidP="00690EF4">
            <w:pPr>
              <w:ind w:firstLine="709"/>
              <w:jc w:val="center"/>
              <w:rPr>
                <w:sz w:val="28"/>
                <w:szCs w:val="28"/>
              </w:rPr>
            </w:pPr>
            <w:r w:rsidRPr="003A7906">
              <w:rPr>
                <w:sz w:val="28"/>
                <w:szCs w:val="28"/>
              </w:rPr>
              <w:t>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9C775B" w14:textId="77777777" w:rsidR="003A7906" w:rsidRPr="003A7906" w:rsidRDefault="003A7906" w:rsidP="00690EF4">
            <w:pPr>
              <w:rPr>
                <w:sz w:val="28"/>
                <w:szCs w:val="28"/>
              </w:rPr>
            </w:pPr>
            <w:r w:rsidRPr="003A7906">
              <w:rPr>
                <w:sz w:val="28"/>
                <w:szCs w:val="28"/>
              </w:rPr>
              <w:t>0.55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9BBB7F" w14:textId="77777777" w:rsidR="003A7906" w:rsidRPr="003A7906" w:rsidRDefault="003A7906" w:rsidP="00690EF4">
            <w:pPr>
              <w:ind w:firstLine="709"/>
              <w:jc w:val="center"/>
              <w:rPr>
                <w:sz w:val="28"/>
                <w:szCs w:val="28"/>
              </w:rPr>
            </w:pPr>
            <w:r w:rsidRPr="003A7906">
              <w:rPr>
                <w:sz w:val="28"/>
                <w:szCs w:val="28"/>
              </w:rPr>
              <w:t>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674BE05" w14:textId="77777777" w:rsidR="003A7906" w:rsidRPr="003A7906" w:rsidRDefault="003A7906" w:rsidP="00690EF4">
            <w:pPr>
              <w:rPr>
                <w:sz w:val="28"/>
                <w:szCs w:val="28"/>
              </w:rPr>
            </w:pPr>
            <w:r w:rsidRPr="003A7906">
              <w:rPr>
                <w:sz w:val="28"/>
                <w:szCs w:val="28"/>
              </w:rPr>
              <w:t>65.91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7AA9936" w14:textId="77777777" w:rsidR="003A7906" w:rsidRPr="003A7906" w:rsidRDefault="003A7906" w:rsidP="00690EF4">
            <w:pPr>
              <w:rPr>
                <w:sz w:val="28"/>
                <w:szCs w:val="28"/>
              </w:rPr>
            </w:pPr>
            <w:r w:rsidRPr="003A7906">
              <w:rPr>
                <w:sz w:val="28"/>
                <w:szCs w:val="28"/>
              </w:rPr>
              <w:t>0.26</w:t>
            </w:r>
          </w:p>
        </w:tc>
      </w:tr>
      <w:tr w:rsidR="003A7906" w:rsidRPr="003A7906" w14:paraId="5267DEA2" w14:textId="77777777" w:rsidTr="003A7906">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5B5D2E" w14:textId="77777777" w:rsidR="003A7906" w:rsidRPr="003A7906" w:rsidRDefault="003A7906" w:rsidP="00690EF4">
            <w:pPr>
              <w:rPr>
                <w:sz w:val="28"/>
                <w:szCs w:val="28"/>
              </w:rPr>
            </w:pPr>
            <w:r w:rsidRPr="003A7906">
              <w:rPr>
                <w:sz w:val="28"/>
                <w:szCs w:val="28"/>
              </w:rPr>
              <w:t>Спектр 15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12A872" w14:textId="77777777" w:rsidR="003A7906" w:rsidRPr="003A7906" w:rsidRDefault="003A7906" w:rsidP="00690EF4">
            <w:pPr>
              <w:rPr>
                <w:sz w:val="28"/>
                <w:szCs w:val="28"/>
              </w:rPr>
            </w:pPr>
            <w:r w:rsidRPr="003A7906">
              <w:rPr>
                <w:sz w:val="28"/>
                <w:szCs w:val="28"/>
              </w:rPr>
              <w:t>33.84</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D4E546" w14:textId="77777777" w:rsidR="003A7906" w:rsidRPr="003A7906" w:rsidRDefault="003A7906" w:rsidP="00690EF4">
            <w:pPr>
              <w:ind w:firstLine="709"/>
              <w:jc w:val="center"/>
              <w:rPr>
                <w:sz w:val="28"/>
                <w:szCs w:val="28"/>
              </w:rPr>
            </w:pPr>
            <w:r w:rsidRPr="003A7906">
              <w:rPr>
                <w:sz w:val="28"/>
                <w:szCs w:val="28"/>
              </w:rPr>
              <w:t>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D6C6953" w14:textId="77777777" w:rsidR="003A7906" w:rsidRPr="003A7906" w:rsidRDefault="003A7906" w:rsidP="00690EF4">
            <w:pPr>
              <w:rPr>
                <w:sz w:val="28"/>
                <w:szCs w:val="28"/>
              </w:rPr>
            </w:pPr>
            <w:r w:rsidRPr="003A7906">
              <w:rPr>
                <w:sz w:val="28"/>
                <w:szCs w:val="28"/>
              </w:rPr>
              <w:t>0.55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116627" w14:textId="77777777" w:rsidR="003A7906" w:rsidRPr="003A7906" w:rsidRDefault="003A7906" w:rsidP="00690EF4">
            <w:pPr>
              <w:ind w:firstLine="709"/>
              <w:jc w:val="center"/>
              <w:rPr>
                <w:sz w:val="28"/>
                <w:szCs w:val="28"/>
              </w:rPr>
            </w:pPr>
            <w:r w:rsidRPr="003A7906">
              <w:rPr>
                <w:sz w:val="28"/>
                <w:szCs w:val="28"/>
              </w:rPr>
              <w:t>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88A735" w14:textId="77777777" w:rsidR="003A7906" w:rsidRPr="003A7906" w:rsidRDefault="003A7906" w:rsidP="00690EF4">
            <w:pPr>
              <w:rPr>
                <w:sz w:val="28"/>
                <w:szCs w:val="28"/>
              </w:rPr>
            </w:pPr>
            <w:r w:rsidRPr="003A7906">
              <w:rPr>
                <w:sz w:val="28"/>
                <w:szCs w:val="28"/>
              </w:rPr>
              <w:t>65.36</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836935" w14:textId="77777777" w:rsidR="003A7906" w:rsidRPr="003A7906" w:rsidRDefault="003A7906" w:rsidP="00690EF4">
            <w:pPr>
              <w:rPr>
                <w:sz w:val="28"/>
                <w:szCs w:val="28"/>
              </w:rPr>
            </w:pPr>
            <w:r w:rsidRPr="003A7906">
              <w:rPr>
                <w:sz w:val="28"/>
                <w:szCs w:val="28"/>
              </w:rPr>
              <w:t>0.26</w:t>
            </w:r>
          </w:p>
        </w:tc>
      </w:tr>
      <w:tr w:rsidR="003A7906" w:rsidRPr="003A7906" w14:paraId="07739297" w14:textId="77777777" w:rsidTr="003A7906">
        <w:tc>
          <w:tcPr>
            <w:tcW w:w="15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D4D885" w14:textId="77777777" w:rsidR="003A7906" w:rsidRPr="003A7906" w:rsidRDefault="003A7906" w:rsidP="00690EF4">
            <w:pPr>
              <w:rPr>
                <w:sz w:val="28"/>
                <w:szCs w:val="28"/>
              </w:rPr>
            </w:pPr>
            <w:r w:rsidRPr="003A7906">
              <w:rPr>
                <w:sz w:val="28"/>
                <w:szCs w:val="28"/>
              </w:rPr>
              <w:t>Спектр 16</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836732" w14:textId="77777777" w:rsidR="003A7906" w:rsidRPr="003A7906" w:rsidRDefault="003A7906" w:rsidP="00690EF4">
            <w:pPr>
              <w:rPr>
                <w:sz w:val="28"/>
                <w:szCs w:val="28"/>
              </w:rPr>
            </w:pPr>
            <w:r w:rsidRPr="003A7906">
              <w:rPr>
                <w:sz w:val="28"/>
                <w:szCs w:val="28"/>
              </w:rPr>
              <w:t>33.08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1AACD3" w14:textId="77777777" w:rsidR="003A7906" w:rsidRPr="003A7906" w:rsidRDefault="003A7906" w:rsidP="00690EF4">
            <w:pPr>
              <w:ind w:firstLine="709"/>
              <w:jc w:val="center"/>
              <w:rPr>
                <w:sz w:val="28"/>
                <w:szCs w:val="28"/>
              </w:rPr>
            </w:pPr>
            <w:r w:rsidRPr="003A7906">
              <w:rPr>
                <w:sz w:val="28"/>
                <w:szCs w:val="28"/>
              </w:rPr>
              <w:t>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64F550" w14:textId="77777777" w:rsidR="003A7906" w:rsidRPr="003A7906" w:rsidRDefault="003A7906" w:rsidP="00690EF4">
            <w:pPr>
              <w:rPr>
                <w:sz w:val="28"/>
                <w:szCs w:val="28"/>
              </w:rPr>
            </w:pPr>
            <w:r w:rsidRPr="003A7906">
              <w:rPr>
                <w:sz w:val="28"/>
                <w:szCs w:val="28"/>
              </w:rPr>
              <w:t>0.55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F240186" w14:textId="77777777" w:rsidR="003A7906" w:rsidRPr="003A7906" w:rsidRDefault="003A7906" w:rsidP="00690EF4">
            <w:pPr>
              <w:ind w:firstLine="709"/>
              <w:jc w:val="center"/>
              <w:rPr>
                <w:sz w:val="28"/>
                <w:szCs w:val="28"/>
              </w:rPr>
            </w:pPr>
            <w:r w:rsidRPr="003A7906">
              <w:rPr>
                <w:sz w:val="28"/>
                <w:szCs w:val="28"/>
              </w:rPr>
              <w:t>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35B52DE" w14:textId="77777777" w:rsidR="003A7906" w:rsidRPr="003A7906" w:rsidRDefault="003A7906" w:rsidP="00690EF4">
            <w:pPr>
              <w:rPr>
                <w:sz w:val="28"/>
                <w:szCs w:val="28"/>
              </w:rPr>
            </w:pPr>
            <w:r w:rsidRPr="003A7906">
              <w:rPr>
                <w:sz w:val="28"/>
                <w:szCs w:val="28"/>
              </w:rPr>
              <w:t>66.10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186B250" w14:textId="77777777" w:rsidR="003A7906" w:rsidRPr="003A7906" w:rsidRDefault="003A7906" w:rsidP="00690EF4">
            <w:pPr>
              <w:rPr>
                <w:sz w:val="28"/>
                <w:szCs w:val="28"/>
              </w:rPr>
            </w:pPr>
            <w:r w:rsidRPr="003A7906">
              <w:rPr>
                <w:sz w:val="28"/>
                <w:szCs w:val="28"/>
              </w:rPr>
              <w:t>0.27</w:t>
            </w:r>
          </w:p>
        </w:tc>
      </w:tr>
    </w:tbl>
    <w:p w14:paraId="77CB5111" w14:textId="77777777" w:rsidR="00C04ACA" w:rsidRDefault="00C04ACA" w:rsidP="00690EF4">
      <w:pPr>
        <w:ind w:firstLine="567"/>
        <w:jc w:val="both"/>
        <w:rPr>
          <w:bCs/>
          <w:sz w:val="28"/>
          <w:szCs w:val="28"/>
        </w:rPr>
      </w:pPr>
    </w:p>
    <w:p w14:paraId="4DF1EB71" w14:textId="77777777" w:rsidR="005870C3" w:rsidRDefault="005870C3" w:rsidP="00690EF4">
      <w:pPr>
        <w:ind w:firstLine="709"/>
        <w:jc w:val="both"/>
        <w:rPr>
          <w:sz w:val="28"/>
          <w:szCs w:val="28"/>
        </w:rPr>
      </w:pPr>
      <w:bookmarkStart w:id="43" w:name="_Hlk99222520"/>
      <w:r w:rsidRPr="007948B2">
        <w:rPr>
          <w:sz w:val="28"/>
          <w:szCs w:val="28"/>
        </w:rPr>
        <w:t xml:space="preserve">Из анализа снимков следует, что структура покрытия </w:t>
      </w:r>
      <w:bookmarkStart w:id="44" w:name="_Hlk60844977"/>
      <w:r w:rsidRPr="007948B2">
        <w:rPr>
          <w:sz w:val="28"/>
          <w:szCs w:val="28"/>
        </w:rPr>
        <w:t>имеет неоднородную структуру с порами</w:t>
      </w:r>
      <w:bookmarkEnd w:id="44"/>
      <w:r w:rsidRPr="007948B2">
        <w:rPr>
          <w:sz w:val="28"/>
          <w:szCs w:val="28"/>
        </w:rPr>
        <w:t>, типичны</w:t>
      </w:r>
      <w:r w:rsidR="00B37EC0">
        <w:rPr>
          <w:sz w:val="28"/>
          <w:szCs w:val="28"/>
        </w:rPr>
        <w:t>е</w:t>
      </w:r>
      <w:r w:rsidRPr="007948B2">
        <w:rPr>
          <w:sz w:val="28"/>
          <w:szCs w:val="28"/>
        </w:rPr>
        <w:t xml:space="preserve"> слоисты</w:t>
      </w:r>
      <w:r w:rsidR="00B37EC0">
        <w:rPr>
          <w:sz w:val="28"/>
          <w:szCs w:val="28"/>
        </w:rPr>
        <w:t>е</w:t>
      </w:r>
      <w:r w:rsidRPr="007948B2">
        <w:rPr>
          <w:sz w:val="28"/>
          <w:szCs w:val="28"/>
        </w:rPr>
        <w:t>, волнообразны</w:t>
      </w:r>
      <w:r w:rsidR="00B37EC0">
        <w:rPr>
          <w:sz w:val="28"/>
          <w:szCs w:val="28"/>
        </w:rPr>
        <w:t>е</w:t>
      </w:r>
      <w:r w:rsidRPr="007948B2">
        <w:rPr>
          <w:sz w:val="28"/>
          <w:szCs w:val="28"/>
        </w:rPr>
        <w:t xml:space="preserve"> расположения структурных составляющих. Значительные поры (темная область, выделенная </w:t>
      </w:r>
      <w:r w:rsidRPr="007948B2">
        <w:rPr>
          <w:sz w:val="28"/>
          <w:szCs w:val="28"/>
          <w:lang w:val="kk-KZ"/>
        </w:rPr>
        <w:t>кругом</w:t>
      </w:r>
      <w:r w:rsidRPr="007948B2">
        <w:rPr>
          <w:sz w:val="28"/>
          <w:szCs w:val="28"/>
        </w:rPr>
        <w:t>) можно увидеть на изображении поперечного сечения покрытия (</w:t>
      </w:r>
      <w:r w:rsidR="00163C76">
        <w:rPr>
          <w:sz w:val="28"/>
          <w:szCs w:val="28"/>
        </w:rPr>
        <w:t>р</w:t>
      </w:r>
      <w:r w:rsidRPr="007948B2">
        <w:rPr>
          <w:sz w:val="28"/>
          <w:szCs w:val="28"/>
        </w:rPr>
        <w:t>исун</w:t>
      </w:r>
      <w:r w:rsidR="00301FD4">
        <w:rPr>
          <w:sz w:val="28"/>
          <w:szCs w:val="28"/>
        </w:rPr>
        <w:t>ки</w:t>
      </w:r>
      <w:r w:rsidRPr="007948B2">
        <w:rPr>
          <w:sz w:val="28"/>
          <w:szCs w:val="28"/>
          <w:lang w:val="kk-KZ"/>
        </w:rPr>
        <w:t xml:space="preserve"> </w:t>
      </w:r>
      <w:r w:rsidRPr="007948B2">
        <w:rPr>
          <w:sz w:val="28"/>
          <w:szCs w:val="28"/>
        </w:rPr>
        <w:t>3.</w:t>
      </w:r>
      <w:r w:rsidR="00301FD4">
        <w:rPr>
          <w:sz w:val="28"/>
          <w:szCs w:val="28"/>
        </w:rPr>
        <w:t>6</w:t>
      </w:r>
      <w:r w:rsidR="00301FD4" w:rsidRPr="00301FD4">
        <w:rPr>
          <w:sz w:val="28"/>
          <w:szCs w:val="28"/>
        </w:rPr>
        <w:t>,3,</w:t>
      </w:r>
      <w:r w:rsidR="00301FD4">
        <w:rPr>
          <w:sz w:val="28"/>
          <w:szCs w:val="28"/>
        </w:rPr>
        <w:t>7</w:t>
      </w:r>
      <w:r w:rsidRPr="007948B2">
        <w:rPr>
          <w:sz w:val="28"/>
          <w:szCs w:val="28"/>
        </w:rPr>
        <w:t>)</w:t>
      </w:r>
      <w:r w:rsidR="00B37EC0">
        <w:rPr>
          <w:sz w:val="28"/>
          <w:szCs w:val="28"/>
        </w:rPr>
        <w:t>.</w:t>
      </w:r>
      <w:r w:rsidRPr="007948B2">
        <w:rPr>
          <w:sz w:val="28"/>
          <w:szCs w:val="28"/>
        </w:rPr>
        <w:t xml:space="preserve"> Граница между покрытием и основанием имеет характерный зигзагообразный вид.</w:t>
      </w:r>
    </w:p>
    <w:p w14:paraId="54E2280A" w14:textId="77777777" w:rsidR="00301FD4" w:rsidRDefault="00301FD4" w:rsidP="00690EF4">
      <w:pPr>
        <w:ind w:firstLine="709"/>
        <w:jc w:val="both"/>
        <w:rPr>
          <w:sz w:val="28"/>
          <w:szCs w:val="28"/>
        </w:rPr>
      </w:pPr>
    </w:p>
    <w:bookmarkEnd w:id="43"/>
    <w:p w14:paraId="0326E73F" w14:textId="77777777" w:rsidR="001D131C" w:rsidRDefault="00301FD4" w:rsidP="00301FD4">
      <w:pPr>
        <w:jc w:val="center"/>
        <w:rPr>
          <w:sz w:val="28"/>
          <w:szCs w:val="28"/>
        </w:rPr>
      </w:pPr>
      <w:r w:rsidRPr="003C32B9">
        <w:rPr>
          <w:noProof/>
        </w:rPr>
        <w:drawing>
          <wp:inline distT="0" distB="0" distL="0" distR="0" wp14:anchorId="01DD389A" wp14:editId="1ED125A4">
            <wp:extent cx="5894089" cy="3189768"/>
            <wp:effectExtent l="0" t="0" r="0" b="0"/>
            <wp:docPr id="46" name="Рисунок 39">
              <a:extLst xmlns:a="http://schemas.openxmlformats.org/drawingml/2006/main">
                <a:ext uri="{FF2B5EF4-FFF2-40B4-BE49-F238E27FC236}">
                  <a16:creationId xmlns:a16="http://schemas.microsoft.com/office/drawing/2014/main" id="{16B23D15-E99A-4020-8E9B-B9D6ECC1D5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39">
                      <a:extLst>
                        <a:ext uri="{FF2B5EF4-FFF2-40B4-BE49-F238E27FC236}">
                          <a16:creationId xmlns:a16="http://schemas.microsoft.com/office/drawing/2014/main" id="{16B23D15-E99A-4020-8E9B-B9D6ECC1D53E}"/>
                        </a:ext>
                      </a:extLst>
                    </pic:cNvPr>
                    <pic:cNvPicPr>
                      <a:picLocks noChangeAspect="1"/>
                    </pic:cNvPicPr>
                  </pic:nvPicPr>
                  <pic:blipFill>
                    <a:blip r:embed="rId22"/>
                    <a:stretch>
                      <a:fillRect/>
                    </a:stretch>
                  </pic:blipFill>
                  <pic:spPr>
                    <a:xfrm>
                      <a:off x="0" y="0"/>
                      <a:ext cx="5940750" cy="3215020"/>
                    </a:xfrm>
                    <a:prstGeom prst="rect">
                      <a:avLst/>
                    </a:prstGeom>
                  </pic:spPr>
                </pic:pic>
              </a:graphicData>
            </a:graphic>
          </wp:inline>
        </w:drawing>
      </w:r>
    </w:p>
    <w:p w14:paraId="068206AD" w14:textId="77777777" w:rsidR="00BF4863" w:rsidRDefault="00BF4863" w:rsidP="00301FD4">
      <w:pPr>
        <w:jc w:val="center"/>
        <w:rPr>
          <w:sz w:val="28"/>
          <w:szCs w:val="28"/>
        </w:rPr>
      </w:pPr>
    </w:p>
    <w:p w14:paraId="4546C376" w14:textId="77777777" w:rsidR="00301FD4" w:rsidRDefault="00301FD4" w:rsidP="00301FD4">
      <w:pPr>
        <w:jc w:val="center"/>
        <w:rPr>
          <w:sz w:val="28"/>
          <w:szCs w:val="28"/>
        </w:rPr>
      </w:pPr>
      <w:r w:rsidRPr="007948B2">
        <w:rPr>
          <w:sz w:val="28"/>
          <w:szCs w:val="28"/>
          <w:lang w:val="kk-KZ"/>
        </w:rPr>
        <w:t xml:space="preserve">Рисунок </w:t>
      </w:r>
      <w:r w:rsidRPr="007948B2">
        <w:rPr>
          <w:sz w:val="28"/>
          <w:szCs w:val="28"/>
        </w:rPr>
        <w:t>3.</w:t>
      </w:r>
      <w:r>
        <w:rPr>
          <w:sz w:val="28"/>
          <w:szCs w:val="28"/>
        </w:rPr>
        <w:t xml:space="preserve">6 </w:t>
      </w:r>
      <w:r w:rsidR="00BF4863">
        <w:rPr>
          <w:sz w:val="28"/>
          <w:szCs w:val="28"/>
        </w:rPr>
        <w:t>–</w:t>
      </w:r>
      <w:r w:rsidRPr="007948B2">
        <w:rPr>
          <w:sz w:val="28"/>
          <w:szCs w:val="28"/>
        </w:rPr>
        <w:t xml:space="preserve"> </w:t>
      </w:r>
      <w:r w:rsidRPr="00F95A0E">
        <w:rPr>
          <w:sz w:val="28"/>
          <w:szCs w:val="28"/>
        </w:rPr>
        <w:t>СЭМ</w:t>
      </w:r>
      <w:r w:rsidRPr="007948B2">
        <w:rPr>
          <w:sz w:val="28"/>
          <w:szCs w:val="28"/>
        </w:rPr>
        <w:t xml:space="preserve"> изображения морфологии поперечного сечения покрытия</w:t>
      </w:r>
      <w:r>
        <w:rPr>
          <w:sz w:val="28"/>
          <w:szCs w:val="28"/>
        </w:rPr>
        <w:t xml:space="preserve"> </w:t>
      </w:r>
      <w:r w:rsidRPr="007948B2">
        <w:rPr>
          <w:sz w:val="28"/>
          <w:szCs w:val="28"/>
        </w:rPr>
        <w:t>Ti-Si-C</w:t>
      </w:r>
      <w:r>
        <w:rPr>
          <w:sz w:val="28"/>
          <w:szCs w:val="28"/>
        </w:rPr>
        <w:t xml:space="preserve"> при объеме заполнения ствола на </w:t>
      </w:r>
      <w:r w:rsidRPr="00301FD4">
        <w:rPr>
          <w:sz w:val="28"/>
          <w:szCs w:val="28"/>
        </w:rPr>
        <w:t>5</w:t>
      </w:r>
      <w:r>
        <w:rPr>
          <w:sz w:val="28"/>
          <w:szCs w:val="28"/>
        </w:rPr>
        <w:t>0 % дистанция напыления 50 мм</w:t>
      </w:r>
    </w:p>
    <w:p w14:paraId="46C56192" w14:textId="77777777" w:rsidR="00301FD4" w:rsidRDefault="00301FD4" w:rsidP="00301FD4">
      <w:pPr>
        <w:jc w:val="center"/>
        <w:rPr>
          <w:sz w:val="28"/>
          <w:szCs w:val="28"/>
        </w:rPr>
      </w:pPr>
    </w:p>
    <w:p w14:paraId="1D3CF52F" w14:textId="77777777" w:rsidR="005870C3" w:rsidRDefault="005870C3" w:rsidP="00690EF4">
      <w:pPr>
        <w:jc w:val="center"/>
        <w:rPr>
          <w:sz w:val="28"/>
          <w:szCs w:val="28"/>
        </w:rPr>
      </w:pPr>
      <w:r w:rsidRPr="00E4137B">
        <w:rPr>
          <w:b/>
          <w:noProof/>
        </w:rPr>
        <w:drawing>
          <wp:inline distT="0" distB="0" distL="0" distR="0" wp14:anchorId="589DD92C" wp14:editId="3AA16099">
            <wp:extent cx="5966037" cy="3298372"/>
            <wp:effectExtent l="0" t="0" r="0" b="0"/>
            <wp:docPr id="12" name="Рисунок 12" descr="D:\Users\dbuitkenov\Desktop\Статья польша\Рисунок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dbuitkenov\Desktop\Статья польша\Рисунок1.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96602" cy="3315270"/>
                    </a:xfrm>
                    <a:prstGeom prst="rect">
                      <a:avLst/>
                    </a:prstGeom>
                    <a:noFill/>
                    <a:ln>
                      <a:noFill/>
                    </a:ln>
                  </pic:spPr>
                </pic:pic>
              </a:graphicData>
            </a:graphic>
          </wp:inline>
        </w:drawing>
      </w:r>
    </w:p>
    <w:p w14:paraId="4696C911" w14:textId="77777777" w:rsidR="00DA736D" w:rsidRDefault="00DA736D" w:rsidP="00690EF4">
      <w:pPr>
        <w:pStyle w:val="21"/>
        <w:ind w:firstLineChars="0" w:firstLine="0"/>
        <w:jc w:val="center"/>
        <w:rPr>
          <w:rFonts w:ascii="Times New Roman" w:hAnsi="Times New Roman"/>
          <w:sz w:val="28"/>
          <w:szCs w:val="28"/>
          <w:lang w:val="kk-KZ"/>
        </w:rPr>
      </w:pPr>
    </w:p>
    <w:p w14:paraId="21AC6579" w14:textId="77777777" w:rsidR="005870C3" w:rsidRDefault="005870C3" w:rsidP="00690EF4">
      <w:pPr>
        <w:pStyle w:val="21"/>
        <w:ind w:firstLineChars="0" w:firstLine="0"/>
        <w:jc w:val="center"/>
        <w:rPr>
          <w:rFonts w:ascii="Times New Roman" w:hAnsi="Times New Roman"/>
          <w:sz w:val="28"/>
          <w:szCs w:val="28"/>
          <w:lang w:val="ru-RU"/>
        </w:rPr>
      </w:pPr>
      <w:r w:rsidRPr="007948B2">
        <w:rPr>
          <w:rFonts w:ascii="Times New Roman" w:hAnsi="Times New Roman"/>
          <w:sz w:val="28"/>
          <w:szCs w:val="28"/>
          <w:lang w:val="kk-KZ"/>
        </w:rPr>
        <w:t xml:space="preserve">Рисунок </w:t>
      </w:r>
      <w:r w:rsidRPr="007948B2">
        <w:rPr>
          <w:rFonts w:ascii="Times New Roman" w:hAnsi="Times New Roman"/>
          <w:sz w:val="28"/>
          <w:szCs w:val="28"/>
          <w:lang w:val="ru-RU"/>
        </w:rPr>
        <w:t>3.</w:t>
      </w:r>
      <w:r w:rsidR="00301FD4">
        <w:rPr>
          <w:rFonts w:ascii="Times New Roman" w:hAnsi="Times New Roman"/>
          <w:sz w:val="28"/>
          <w:szCs w:val="28"/>
          <w:lang w:val="ru-RU"/>
        </w:rPr>
        <w:t>7</w:t>
      </w:r>
      <w:r>
        <w:rPr>
          <w:rFonts w:ascii="Times New Roman" w:hAnsi="Times New Roman"/>
          <w:sz w:val="28"/>
          <w:szCs w:val="28"/>
          <w:lang w:val="ru-RU"/>
        </w:rPr>
        <w:t xml:space="preserve"> </w:t>
      </w:r>
      <w:r w:rsidR="00BF4863" w:rsidRPr="00BF4863">
        <w:rPr>
          <w:rFonts w:ascii="Times New Roman" w:hAnsi="Times New Roman"/>
          <w:sz w:val="28"/>
          <w:szCs w:val="28"/>
          <w:lang w:val="ru-RU"/>
        </w:rPr>
        <w:t>–</w:t>
      </w:r>
      <w:r w:rsidRPr="007948B2">
        <w:rPr>
          <w:rFonts w:ascii="Times New Roman" w:hAnsi="Times New Roman"/>
          <w:sz w:val="28"/>
          <w:szCs w:val="28"/>
          <w:lang w:val="ru-RU"/>
        </w:rPr>
        <w:t xml:space="preserve"> </w:t>
      </w:r>
      <w:r w:rsidR="00F95A0E" w:rsidRPr="00F95A0E">
        <w:rPr>
          <w:rFonts w:ascii="Times New Roman" w:hAnsi="Times New Roman"/>
          <w:sz w:val="28"/>
          <w:szCs w:val="28"/>
          <w:lang w:val="ru-RU"/>
        </w:rPr>
        <w:t>СЭМ</w:t>
      </w:r>
      <w:r w:rsidRPr="007948B2">
        <w:rPr>
          <w:rFonts w:ascii="Times New Roman" w:hAnsi="Times New Roman"/>
          <w:sz w:val="28"/>
          <w:szCs w:val="28"/>
          <w:lang w:val="ru-RU"/>
        </w:rPr>
        <w:t xml:space="preserve"> изображения морфологии поперечного сечения покрытия</w:t>
      </w:r>
      <w:r>
        <w:rPr>
          <w:rFonts w:ascii="Times New Roman" w:hAnsi="Times New Roman"/>
          <w:sz w:val="28"/>
          <w:szCs w:val="28"/>
          <w:lang w:val="ru-RU"/>
        </w:rPr>
        <w:t xml:space="preserve"> </w:t>
      </w:r>
      <w:r w:rsidRPr="007948B2">
        <w:rPr>
          <w:rFonts w:ascii="Times New Roman" w:hAnsi="Times New Roman"/>
          <w:sz w:val="28"/>
          <w:szCs w:val="28"/>
          <w:lang w:val="ru-RU"/>
        </w:rPr>
        <w:t>Ti-Si-C</w:t>
      </w:r>
      <w:r>
        <w:rPr>
          <w:rFonts w:ascii="Times New Roman" w:hAnsi="Times New Roman"/>
          <w:sz w:val="28"/>
          <w:szCs w:val="28"/>
          <w:lang w:val="ru-RU"/>
        </w:rPr>
        <w:t xml:space="preserve"> при объеме заполнения ствола на 60 % дистанция напыления 50 мм.</w:t>
      </w:r>
    </w:p>
    <w:p w14:paraId="6DBD93B1" w14:textId="77777777" w:rsidR="005870C3" w:rsidRDefault="005870C3" w:rsidP="00690EF4">
      <w:pPr>
        <w:ind w:firstLine="567"/>
        <w:jc w:val="both"/>
        <w:rPr>
          <w:bCs/>
          <w:sz w:val="28"/>
          <w:szCs w:val="28"/>
        </w:rPr>
      </w:pPr>
    </w:p>
    <w:p w14:paraId="1CD7EB1C" w14:textId="77777777" w:rsidR="00C04ACA" w:rsidRDefault="00C04ACA" w:rsidP="00690EF4">
      <w:pPr>
        <w:ind w:firstLine="567"/>
        <w:jc w:val="both"/>
        <w:rPr>
          <w:bCs/>
          <w:sz w:val="28"/>
          <w:szCs w:val="28"/>
        </w:rPr>
      </w:pPr>
      <w:r w:rsidRPr="005B2E5B">
        <w:rPr>
          <w:bCs/>
          <w:sz w:val="28"/>
          <w:szCs w:val="28"/>
        </w:rPr>
        <w:t xml:space="preserve">На рисунке </w:t>
      </w:r>
      <w:r>
        <w:rPr>
          <w:bCs/>
          <w:sz w:val="28"/>
          <w:szCs w:val="28"/>
        </w:rPr>
        <w:t>3.</w:t>
      </w:r>
      <w:r w:rsidR="00301FD4">
        <w:rPr>
          <w:bCs/>
          <w:sz w:val="28"/>
          <w:szCs w:val="28"/>
        </w:rPr>
        <w:t>8</w:t>
      </w:r>
      <w:r w:rsidRPr="005B2E5B">
        <w:rPr>
          <w:bCs/>
          <w:sz w:val="28"/>
          <w:szCs w:val="28"/>
        </w:rPr>
        <w:t xml:space="preserve"> представлен сравнительный спектр FTIR исходного порошка и покрытия </w:t>
      </w:r>
      <w:r w:rsidRPr="00783E13">
        <w:rPr>
          <w:bCs/>
          <w:sz w:val="28"/>
          <w:szCs w:val="28"/>
        </w:rPr>
        <w:t>Ti</w:t>
      </w:r>
      <w:r w:rsidRPr="00783E13">
        <w:rPr>
          <w:bCs/>
          <w:sz w:val="28"/>
          <w:szCs w:val="28"/>
          <w:vertAlign w:val="subscript"/>
        </w:rPr>
        <w:t>3</w:t>
      </w:r>
      <w:r w:rsidRPr="00783E13">
        <w:rPr>
          <w:bCs/>
          <w:sz w:val="28"/>
          <w:szCs w:val="28"/>
        </w:rPr>
        <w:t>SiC</w:t>
      </w:r>
      <w:r w:rsidRPr="00783E13">
        <w:rPr>
          <w:bCs/>
          <w:sz w:val="28"/>
          <w:szCs w:val="28"/>
          <w:vertAlign w:val="subscript"/>
        </w:rPr>
        <w:t>2</w:t>
      </w:r>
      <w:r w:rsidRPr="00783E13">
        <w:rPr>
          <w:bCs/>
          <w:sz w:val="28"/>
          <w:szCs w:val="28"/>
          <w:lang w:val="kk-KZ"/>
        </w:rPr>
        <w:t xml:space="preserve">. </w:t>
      </w:r>
      <w:bookmarkStart w:id="45" w:name="_Hlk99290524"/>
      <w:r w:rsidR="00EE4107" w:rsidRPr="00783E13">
        <w:rPr>
          <w:bCs/>
          <w:sz w:val="28"/>
          <w:szCs w:val="28"/>
          <w:lang w:val="kk-KZ"/>
        </w:rPr>
        <w:t xml:space="preserve">Химический </w:t>
      </w:r>
      <w:r w:rsidR="00614B7F" w:rsidRPr="00783E13">
        <w:rPr>
          <w:bCs/>
          <w:sz w:val="28"/>
          <w:szCs w:val="28"/>
          <w:lang w:val="kk-KZ"/>
        </w:rPr>
        <w:t>состав покрытий</w:t>
      </w:r>
      <w:r w:rsidR="00EE4107" w:rsidRPr="00783E13">
        <w:rPr>
          <w:bCs/>
          <w:sz w:val="28"/>
          <w:szCs w:val="28"/>
          <w:lang w:val="kk-KZ"/>
        </w:rPr>
        <w:t xml:space="preserve"> был изучен с помощью инфракрасного спектрометра с преобразованием Фурье</w:t>
      </w:r>
      <w:r w:rsidR="00EE4107" w:rsidRPr="00783E13">
        <w:rPr>
          <w:bCs/>
          <w:sz w:val="28"/>
          <w:szCs w:val="28"/>
        </w:rPr>
        <w:t> </w:t>
      </w:r>
      <w:r w:rsidR="00EE4107" w:rsidRPr="00783E13">
        <w:rPr>
          <w:bCs/>
          <w:sz w:val="28"/>
          <w:szCs w:val="28"/>
          <w:lang w:val="en-US"/>
        </w:rPr>
        <w:t>FTIR</w:t>
      </w:r>
      <w:r w:rsidR="00EE4107" w:rsidRPr="00783E13">
        <w:rPr>
          <w:bCs/>
          <w:sz w:val="28"/>
          <w:szCs w:val="28"/>
        </w:rPr>
        <w:t>-801 </w:t>
      </w:r>
      <w:bookmarkEnd w:id="45"/>
      <w:r w:rsidR="00EE4107" w:rsidRPr="00783E13">
        <w:rPr>
          <w:bCs/>
          <w:sz w:val="28"/>
          <w:szCs w:val="28"/>
          <w:lang w:val="en-US"/>
        </w:rPr>
        <w:t>Simex</w:t>
      </w:r>
      <w:r w:rsidR="00EE4107" w:rsidRPr="00783E13">
        <w:rPr>
          <w:bCs/>
          <w:sz w:val="28"/>
          <w:szCs w:val="28"/>
        </w:rPr>
        <w:t> при длине волны 450-4700 см</w:t>
      </w:r>
      <w:r w:rsidR="00EE4107" w:rsidRPr="00783E13">
        <w:rPr>
          <w:bCs/>
          <w:sz w:val="28"/>
          <w:szCs w:val="28"/>
          <w:vertAlign w:val="superscript"/>
        </w:rPr>
        <w:t>-1</w:t>
      </w:r>
      <w:r w:rsidR="00EE4107" w:rsidRPr="00783E13">
        <w:rPr>
          <w:bCs/>
          <w:sz w:val="28"/>
          <w:szCs w:val="28"/>
        </w:rPr>
        <w:t>, </w:t>
      </w:r>
      <w:r w:rsidR="00EE4107" w:rsidRPr="00783E13">
        <w:rPr>
          <w:bCs/>
          <w:sz w:val="28"/>
          <w:szCs w:val="28"/>
          <w:lang w:val="kk-KZ"/>
        </w:rPr>
        <w:t>разрешении 1 </w:t>
      </w:r>
      <w:r w:rsidR="00EE4107" w:rsidRPr="00783E13">
        <w:rPr>
          <w:bCs/>
          <w:sz w:val="28"/>
          <w:szCs w:val="28"/>
        </w:rPr>
        <w:t>см</w:t>
      </w:r>
      <w:r w:rsidR="00EE4107" w:rsidRPr="00783E13">
        <w:rPr>
          <w:bCs/>
          <w:sz w:val="28"/>
          <w:szCs w:val="28"/>
          <w:vertAlign w:val="superscript"/>
        </w:rPr>
        <w:t>-1</w:t>
      </w:r>
      <w:r w:rsidR="00EE4107" w:rsidRPr="00783E13">
        <w:rPr>
          <w:bCs/>
          <w:sz w:val="28"/>
          <w:szCs w:val="28"/>
        </w:rPr>
        <w:t>, </w:t>
      </w:r>
      <w:r w:rsidR="00EE4107" w:rsidRPr="00783E13">
        <w:rPr>
          <w:bCs/>
          <w:sz w:val="28"/>
          <w:szCs w:val="28"/>
          <w:lang w:val="en-US"/>
        </w:rPr>
        <w:t>t</w:t>
      </w:r>
      <w:r w:rsidR="00EE4107" w:rsidRPr="00783E13">
        <w:rPr>
          <w:bCs/>
          <w:sz w:val="28"/>
          <w:szCs w:val="28"/>
        </w:rPr>
        <w:t>=25 </w:t>
      </w:r>
      <w:r w:rsidR="00EE4107" w:rsidRPr="00783E13">
        <w:rPr>
          <w:bCs/>
          <w:sz w:val="28"/>
          <w:szCs w:val="28"/>
          <w:lang w:val="en-US"/>
        </w:rPr>
        <w:t>C</w:t>
      </w:r>
      <w:r w:rsidR="00EE4107" w:rsidRPr="00783E13">
        <w:rPr>
          <w:bCs/>
          <w:sz w:val="28"/>
          <w:szCs w:val="28"/>
          <w:vertAlign w:val="superscript"/>
        </w:rPr>
        <w:t>°</w:t>
      </w:r>
      <w:r w:rsidR="00EE4107" w:rsidRPr="00783E13">
        <w:rPr>
          <w:bCs/>
          <w:sz w:val="28"/>
          <w:szCs w:val="28"/>
        </w:rPr>
        <w:t xml:space="preserve">. </w:t>
      </w:r>
      <w:r w:rsidRPr="00783E13">
        <w:rPr>
          <w:bCs/>
          <w:sz w:val="28"/>
          <w:szCs w:val="28"/>
          <w:lang w:val="kk-KZ"/>
        </w:rPr>
        <w:t>Результаты</w:t>
      </w:r>
      <w:r w:rsidRPr="005B2E5B">
        <w:rPr>
          <w:bCs/>
          <w:sz w:val="28"/>
          <w:szCs w:val="28"/>
          <w:lang w:val="kk-KZ"/>
        </w:rPr>
        <w:t xml:space="preserve"> </w:t>
      </w:r>
      <w:r w:rsidRPr="005B2E5B">
        <w:rPr>
          <w:bCs/>
          <w:sz w:val="28"/>
          <w:szCs w:val="28"/>
        </w:rPr>
        <w:t>FTIR</w:t>
      </w:r>
      <w:r w:rsidRPr="005B2E5B">
        <w:rPr>
          <w:bCs/>
          <w:sz w:val="28"/>
          <w:szCs w:val="28"/>
          <w:lang w:val="kk-KZ"/>
        </w:rPr>
        <w:t xml:space="preserve"> анализа </w:t>
      </w:r>
      <w:r w:rsidRPr="005B2E5B">
        <w:rPr>
          <w:bCs/>
          <w:sz w:val="28"/>
          <w:szCs w:val="28"/>
          <w:lang w:val="kk-KZ"/>
        </w:rPr>
        <w:lastRenderedPageBreak/>
        <w:t>порошка показали, в относительном спектре Ti</w:t>
      </w:r>
      <w:r w:rsidRPr="005B2E5B">
        <w:rPr>
          <w:bCs/>
          <w:sz w:val="28"/>
          <w:szCs w:val="28"/>
          <w:vertAlign w:val="subscript"/>
          <w:lang w:val="kk-KZ"/>
        </w:rPr>
        <w:t>3</w:t>
      </w:r>
      <w:r w:rsidRPr="005B2E5B">
        <w:rPr>
          <w:bCs/>
          <w:sz w:val="28"/>
          <w:szCs w:val="28"/>
          <w:lang w:val="kk-KZ"/>
        </w:rPr>
        <w:t>SiC</w:t>
      </w:r>
      <w:r w:rsidRPr="005B2E5B">
        <w:rPr>
          <w:bCs/>
          <w:sz w:val="28"/>
          <w:szCs w:val="28"/>
          <w:vertAlign w:val="subscript"/>
          <w:lang w:val="kk-KZ"/>
        </w:rPr>
        <w:t>2</w:t>
      </w:r>
      <w:r w:rsidRPr="005B2E5B">
        <w:rPr>
          <w:bCs/>
          <w:sz w:val="28"/>
          <w:szCs w:val="28"/>
          <w:lang w:val="kk-KZ"/>
        </w:rPr>
        <w:t xml:space="preserve"> поглощение связи Ti-</w:t>
      </w:r>
      <w:r w:rsidRPr="005B2E5B">
        <w:rPr>
          <w:bCs/>
          <w:sz w:val="28"/>
          <w:szCs w:val="28"/>
          <w:lang w:val="en-US"/>
        </w:rPr>
        <w:t>S</w:t>
      </w:r>
      <w:r w:rsidRPr="005B2E5B">
        <w:rPr>
          <w:bCs/>
          <w:sz w:val="28"/>
          <w:szCs w:val="28"/>
        </w:rPr>
        <w:t>-</w:t>
      </w:r>
      <w:r w:rsidRPr="005B2E5B">
        <w:rPr>
          <w:bCs/>
          <w:sz w:val="28"/>
          <w:szCs w:val="28"/>
          <w:lang w:val="en-US"/>
        </w:rPr>
        <w:t>C</w:t>
      </w:r>
      <w:r w:rsidRPr="005B2E5B">
        <w:rPr>
          <w:bCs/>
          <w:sz w:val="28"/>
          <w:szCs w:val="28"/>
          <w:lang w:val="kk-KZ"/>
        </w:rPr>
        <w:t xml:space="preserve"> в области</w:t>
      </w:r>
      <w:r w:rsidRPr="005B2E5B">
        <w:rPr>
          <w:bCs/>
          <w:sz w:val="28"/>
          <w:szCs w:val="28"/>
        </w:rPr>
        <w:t xml:space="preserve"> </w:t>
      </w:r>
      <w:r w:rsidRPr="005B2E5B">
        <w:rPr>
          <w:bCs/>
          <w:sz w:val="28"/>
          <w:szCs w:val="28"/>
          <w:lang w:val="kk-KZ"/>
        </w:rPr>
        <w:t>650,64 см</w:t>
      </w:r>
      <w:r w:rsidRPr="005B2E5B">
        <w:rPr>
          <w:bCs/>
          <w:sz w:val="28"/>
          <w:szCs w:val="28"/>
          <w:vertAlign w:val="superscript"/>
          <w:lang w:val="kk-KZ"/>
        </w:rPr>
        <w:t>-1</w:t>
      </w:r>
      <w:r w:rsidRPr="005B2E5B">
        <w:rPr>
          <w:bCs/>
          <w:sz w:val="28"/>
          <w:szCs w:val="28"/>
          <w:lang w:val="kk-KZ"/>
        </w:rPr>
        <w:t>, Ti-C в длине волны 1306 см</w:t>
      </w:r>
      <w:r w:rsidRPr="005B2E5B">
        <w:rPr>
          <w:bCs/>
          <w:sz w:val="28"/>
          <w:szCs w:val="28"/>
          <w:vertAlign w:val="superscript"/>
          <w:lang w:val="kk-KZ"/>
        </w:rPr>
        <w:t>-1</w:t>
      </w:r>
      <w:r w:rsidRPr="005B2E5B">
        <w:rPr>
          <w:bCs/>
          <w:sz w:val="28"/>
          <w:szCs w:val="28"/>
        </w:rPr>
        <w:t xml:space="preserve">. На FTIR </w:t>
      </w:r>
      <w:r w:rsidRPr="005B2E5B">
        <w:rPr>
          <w:bCs/>
          <w:sz w:val="28"/>
          <w:szCs w:val="28"/>
          <w:lang w:val="kk-KZ"/>
        </w:rPr>
        <w:t>анализа</w:t>
      </w:r>
      <w:r w:rsidRPr="005B2E5B">
        <w:rPr>
          <w:bCs/>
          <w:sz w:val="28"/>
          <w:szCs w:val="28"/>
        </w:rPr>
        <w:t xml:space="preserve"> покрытия </w:t>
      </w:r>
      <w:r w:rsidRPr="005B2E5B">
        <w:rPr>
          <w:bCs/>
          <w:sz w:val="28"/>
          <w:szCs w:val="28"/>
          <w:lang w:val="kk-KZ"/>
        </w:rPr>
        <w:t>Ti</w:t>
      </w:r>
      <w:r w:rsidRPr="005B2E5B">
        <w:rPr>
          <w:bCs/>
          <w:sz w:val="28"/>
          <w:szCs w:val="28"/>
          <w:vertAlign w:val="subscript"/>
          <w:lang w:val="kk-KZ"/>
        </w:rPr>
        <w:t>3</w:t>
      </w:r>
      <w:r w:rsidRPr="005B2E5B">
        <w:rPr>
          <w:bCs/>
          <w:sz w:val="28"/>
          <w:szCs w:val="28"/>
          <w:lang w:val="kk-KZ"/>
        </w:rPr>
        <w:t>SiC</w:t>
      </w:r>
      <w:r w:rsidRPr="005B2E5B">
        <w:rPr>
          <w:bCs/>
          <w:sz w:val="28"/>
          <w:szCs w:val="28"/>
          <w:vertAlign w:val="subscript"/>
          <w:lang w:val="kk-KZ"/>
        </w:rPr>
        <w:t>2</w:t>
      </w:r>
      <w:r w:rsidRPr="005B2E5B">
        <w:rPr>
          <w:bCs/>
          <w:sz w:val="28"/>
          <w:szCs w:val="28"/>
          <w:vertAlign w:val="subscript"/>
        </w:rPr>
        <w:t xml:space="preserve"> </w:t>
      </w:r>
      <w:r w:rsidRPr="005B2E5B">
        <w:rPr>
          <w:bCs/>
          <w:sz w:val="28"/>
          <w:szCs w:val="28"/>
        </w:rPr>
        <w:t>наблюдается на длине волны 1338 см</w:t>
      </w:r>
      <w:r w:rsidRPr="005B2E5B">
        <w:rPr>
          <w:bCs/>
          <w:sz w:val="28"/>
          <w:szCs w:val="28"/>
          <w:vertAlign w:val="superscript"/>
        </w:rPr>
        <w:t>-1</w:t>
      </w:r>
      <w:r w:rsidRPr="005B2E5B">
        <w:rPr>
          <w:bCs/>
          <w:sz w:val="28"/>
          <w:szCs w:val="28"/>
        </w:rPr>
        <w:t xml:space="preserve"> связь Ti-C, 1017 см</w:t>
      </w:r>
      <w:r w:rsidRPr="005B2E5B">
        <w:rPr>
          <w:bCs/>
          <w:sz w:val="28"/>
          <w:szCs w:val="28"/>
          <w:vertAlign w:val="superscript"/>
        </w:rPr>
        <w:t xml:space="preserve">-1 </w:t>
      </w:r>
      <w:r w:rsidRPr="005B2E5B">
        <w:rPr>
          <w:bCs/>
          <w:sz w:val="28"/>
          <w:szCs w:val="28"/>
        </w:rPr>
        <w:t>сигналы связи Si-O, на длине волны 855 см</w:t>
      </w:r>
      <w:r w:rsidRPr="005B2E5B">
        <w:rPr>
          <w:bCs/>
          <w:sz w:val="28"/>
          <w:szCs w:val="28"/>
          <w:vertAlign w:val="superscript"/>
        </w:rPr>
        <w:t>-1</w:t>
      </w:r>
      <w:r w:rsidRPr="005B2E5B">
        <w:rPr>
          <w:bCs/>
          <w:sz w:val="28"/>
          <w:szCs w:val="28"/>
        </w:rPr>
        <w:t xml:space="preserve"> связь Si-C </w:t>
      </w:r>
      <w:r w:rsidRPr="005B2E5B">
        <w:rPr>
          <w:bCs/>
          <w:sz w:val="28"/>
          <w:szCs w:val="28"/>
          <w:lang w:val="kk-KZ"/>
        </w:rPr>
        <w:t>[1</w:t>
      </w:r>
      <w:r w:rsidR="00380E2D" w:rsidRPr="00380E2D">
        <w:rPr>
          <w:bCs/>
          <w:sz w:val="28"/>
          <w:szCs w:val="28"/>
        </w:rPr>
        <w:t>6</w:t>
      </w:r>
      <w:r w:rsidR="00D774E1">
        <w:rPr>
          <w:bCs/>
          <w:sz w:val="28"/>
          <w:szCs w:val="28"/>
        </w:rPr>
        <w:t>4</w:t>
      </w:r>
      <w:r w:rsidRPr="005B2E5B">
        <w:rPr>
          <w:bCs/>
          <w:sz w:val="28"/>
          <w:szCs w:val="28"/>
          <w:lang w:val="kk-KZ"/>
        </w:rPr>
        <w:t>,1</w:t>
      </w:r>
      <w:r w:rsidR="00380E2D" w:rsidRPr="00380E2D">
        <w:rPr>
          <w:bCs/>
          <w:sz w:val="28"/>
          <w:szCs w:val="28"/>
        </w:rPr>
        <w:t>6</w:t>
      </w:r>
      <w:r w:rsidR="00D774E1">
        <w:rPr>
          <w:bCs/>
          <w:sz w:val="28"/>
          <w:szCs w:val="28"/>
          <w:lang w:val="kk-KZ"/>
        </w:rPr>
        <w:t>5</w:t>
      </w:r>
      <w:r w:rsidRPr="005B2E5B">
        <w:rPr>
          <w:bCs/>
          <w:sz w:val="28"/>
          <w:szCs w:val="28"/>
          <w:lang w:val="kk-KZ"/>
        </w:rPr>
        <w:t>].</w:t>
      </w:r>
      <w:r w:rsidRPr="005B2E5B">
        <w:rPr>
          <w:bCs/>
          <w:sz w:val="28"/>
          <w:szCs w:val="28"/>
        </w:rPr>
        <w:t xml:space="preserve"> </w:t>
      </w:r>
      <w:bookmarkStart w:id="46" w:name="_Hlk99290578"/>
      <w:r w:rsidRPr="005B2E5B">
        <w:rPr>
          <w:bCs/>
          <w:sz w:val="28"/>
          <w:szCs w:val="28"/>
        </w:rPr>
        <w:t xml:space="preserve">В спектре покрытия </w:t>
      </w:r>
      <w:r w:rsidRPr="005B2E5B">
        <w:rPr>
          <w:bCs/>
          <w:sz w:val="28"/>
          <w:szCs w:val="28"/>
          <w:lang w:val="en-US"/>
        </w:rPr>
        <w:t>Ti</w:t>
      </w:r>
      <w:r w:rsidRPr="005B2E5B">
        <w:rPr>
          <w:bCs/>
          <w:sz w:val="28"/>
          <w:szCs w:val="28"/>
          <w:vertAlign w:val="subscript"/>
        </w:rPr>
        <w:t>3</w:t>
      </w:r>
      <w:r w:rsidRPr="005B2E5B">
        <w:rPr>
          <w:bCs/>
          <w:sz w:val="28"/>
          <w:szCs w:val="28"/>
          <w:lang w:val="en-US"/>
        </w:rPr>
        <w:t>SiC</w:t>
      </w:r>
      <w:r w:rsidRPr="005B2E5B">
        <w:rPr>
          <w:bCs/>
          <w:sz w:val="28"/>
          <w:szCs w:val="28"/>
          <w:vertAlign w:val="subscript"/>
        </w:rPr>
        <w:t>2</w:t>
      </w:r>
      <w:r w:rsidRPr="005B2E5B">
        <w:rPr>
          <w:bCs/>
          <w:sz w:val="28"/>
          <w:szCs w:val="28"/>
        </w:rPr>
        <w:t xml:space="preserve"> видно, что интенсивность поглощения </w:t>
      </w:r>
      <w:r w:rsidRPr="005B2E5B">
        <w:rPr>
          <w:bCs/>
          <w:sz w:val="28"/>
          <w:szCs w:val="28"/>
          <w:lang w:val="en-US"/>
        </w:rPr>
        <w:t>Ti</w:t>
      </w:r>
      <w:r w:rsidRPr="005B2E5B">
        <w:rPr>
          <w:bCs/>
          <w:sz w:val="28"/>
          <w:szCs w:val="28"/>
        </w:rPr>
        <w:t>-</w:t>
      </w:r>
      <w:r w:rsidRPr="005B2E5B">
        <w:rPr>
          <w:bCs/>
          <w:sz w:val="28"/>
          <w:szCs w:val="28"/>
          <w:lang w:val="en-US"/>
        </w:rPr>
        <w:t>C</w:t>
      </w:r>
      <w:r w:rsidRPr="005B2E5B">
        <w:rPr>
          <w:bCs/>
          <w:sz w:val="28"/>
          <w:szCs w:val="28"/>
        </w:rPr>
        <w:t xml:space="preserve"> связи возрастает на длине волны 1338 см</w:t>
      </w:r>
      <w:r w:rsidRPr="005B2E5B">
        <w:rPr>
          <w:bCs/>
          <w:sz w:val="28"/>
          <w:szCs w:val="28"/>
          <w:vertAlign w:val="superscript"/>
        </w:rPr>
        <w:t>-1</w:t>
      </w:r>
      <w:r w:rsidRPr="005B2E5B">
        <w:rPr>
          <w:bCs/>
          <w:sz w:val="28"/>
          <w:szCs w:val="28"/>
        </w:rPr>
        <w:t>, что свидетельствует о частичном разложении порошка Ti</w:t>
      </w:r>
      <w:r w:rsidRPr="005B2E5B">
        <w:rPr>
          <w:bCs/>
          <w:sz w:val="28"/>
          <w:szCs w:val="28"/>
          <w:vertAlign w:val="subscript"/>
        </w:rPr>
        <w:t>3</w:t>
      </w:r>
      <w:r w:rsidRPr="005B2E5B">
        <w:rPr>
          <w:bCs/>
          <w:sz w:val="28"/>
          <w:szCs w:val="28"/>
        </w:rPr>
        <w:t>SiC</w:t>
      </w:r>
      <w:r w:rsidRPr="005B2E5B">
        <w:rPr>
          <w:bCs/>
          <w:sz w:val="28"/>
          <w:szCs w:val="28"/>
          <w:vertAlign w:val="subscript"/>
        </w:rPr>
        <w:t>2</w:t>
      </w:r>
      <w:r w:rsidRPr="005B2E5B">
        <w:rPr>
          <w:bCs/>
          <w:sz w:val="28"/>
          <w:szCs w:val="28"/>
        </w:rPr>
        <w:t xml:space="preserve"> на TiC. </w:t>
      </w:r>
      <w:bookmarkEnd w:id="46"/>
      <w:r w:rsidRPr="005B2E5B">
        <w:rPr>
          <w:bCs/>
          <w:sz w:val="28"/>
          <w:szCs w:val="28"/>
        </w:rPr>
        <w:t>В потоке детонационной волны порошок Ti</w:t>
      </w:r>
      <w:r w:rsidRPr="005B2E5B">
        <w:rPr>
          <w:bCs/>
          <w:sz w:val="28"/>
          <w:szCs w:val="28"/>
          <w:vertAlign w:val="subscript"/>
        </w:rPr>
        <w:t>3</w:t>
      </w:r>
      <w:r w:rsidRPr="005B2E5B">
        <w:rPr>
          <w:bCs/>
          <w:sz w:val="28"/>
          <w:szCs w:val="28"/>
        </w:rPr>
        <w:t>SiC</w:t>
      </w:r>
      <w:r w:rsidRPr="005B2E5B">
        <w:rPr>
          <w:bCs/>
          <w:sz w:val="28"/>
          <w:szCs w:val="28"/>
          <w:vertAlign w:val="subscript"/>
        </w:rPr>
        <w:t>2</w:t>
      </w:r>
      <w:r w:rsidRPr="005B2E5B">
        <w:rPr>
          <w:bCs/>
          <w:sz w:val="28"/>
          <w:szCs w:val="28"/>
        </w:rPr>
        <w:t xml:space="preserve"> разлагается вследствие высокоскоростного ударного взаимодействия нагретых до высоких температур. Увеличение интенсивности поглощения </w:t>
      </w:r>
      <w:r w:rsidRPr="005B2E5B">
        <w:rPr>
          <w:bCs/>
          <w:sz w:val="28"/>
          <w:szCs w:val="28"/>
          <w:lang w:val="kk-KZ"/>
        </w:rPr>
        <w:t>Ti-C</w:t>
      </w:r>
      <w:r w:rsidRPr="005B2E5B">
        <w:rPr>
          <w:bCs/>
          <w:sz w:val="28"/>
          <w:szCs w:val="28"/>
          <w:vertAlign w:val="subscript"/>
          <w:lang w:val="kk-KZ"/>
        </w:rPr>
        <w:t xml:space="preserve"> </w:t>
      </w:r>
      <w:r w:rsidRPr="005B2E5B">
        <w:rPr>
          <w:bCs/>
          <w:sz w:val="28"/>
          <w:szCs w:val="28"/>
        </w:rPr>
        <w:t xml:space="preserve">после детонационного напыления происходит из-за деинтеркалирования кремния из слоев решетки </w:t>
      </w:r>
      <w:r w:rsidRPr="005B2E5B">
        <w:rPr>
          <w:bCs/>
          <w:sz w:val="28"/>
          <w:szCs w:val="28"/>
          <w:lang w:val="kk-KZ"/>
        </w:rPr>
        <w:t>Ti</w:t>
      </w:r>
      <w:r w:rsidRPr="005B2E5B">
        <w:rPr>
          <w:bCs/>
          <w:sz w:val="28"/>
          <w:szCs w:val="28"/>
          <w:vertAlign w:val="subscript"/>
          <w:lang w:val="kk-KZ"/>
        </w:rPr>
        <w:t>3</w:t>
      </w:r>
      <w:r w:rsidRPr="005B2E5B">
        <w:rPr>
          <w:bCs/>
          <w:sz w:val="28"/>
          <w:szCs w:val="28"/>
          <w:lang w:val="kk-KZ"/>
        </w:rPr>
        <w:t>SiC</w:t>
      </w:r>
      <w:r w:rsidRPr="005B2E5B">
        <w:rPr>
          <w:bCs/>
          <w:sz w:val="28"/>
          <w:szCs w:val="28"/>
          <w:vertAlign w:val="subscript"/>
          <w:lang w:val="kk-KZ"/>
        </w:rPr>
        <w:t>2</w:t>
      </w:r>
      <w:r w:rsidRPr="005B2E5B">
        <w:rPr>
          <w:bCs/>
          <w:sz w:val="28"/>
          <w:szCs w:val="28"/>
        </w:rPr>
        <w:t xml:space="preserve"> [1</w:t>
      </w:r>
      <w:r w:rsidR="00380E2D" w:rsidRPr="00380E2D">
        <w:rPr>
          <w:bCs/>
          <w:sz w:val="28"/>
          <w:szCs w:val="28"/>
        </w:rPr>
        <w:t>6</w:t>
      </w:r>
      <w:r w:rsidR="00D774E1">
        <w:rPr>
          <w:bCs/>
          <w:sz w:val="28"/>
          <w:szCs w:val="28"/>
        </w:rPr>
        <w:t>6</w:t>
      </w:r>
      <w:r w:rsidRPr="005B2E5B">
        <w:rPr>
          <w:bCs/>
          <w:sz w:val="28"/>
          <w:szCs w:val="28"/>
        </w:rPr>
        <w:t>], так как плоскости кремния имеют слабые связи с плоскостями TiC. Таким образом, выбранные условия консолидации обеспечивают формирование многофазного композиционного материала Ti</w:t>
      </w:r>
      <w:r w:rsidRPr="005B2E5B">
        <w:rPr>
          <w:bCs/>
          <w:sz w:val="28"/>
          <w:szCs w:val="28"/>
          <w:vertAlign w:val="subscript"/>
        </w:rPr>
        <w:t>3</w:t>
      </w:r>
      <w:r w:rsidRPr="005B2E5B">
        <w:rPr>
          <w:bCs/>
          <w:sz w:val="28"/>
          <w:szCs w:val="28"/>
        </w:rPr>
        <w:t>SiC</w:t>
      </w:r>
      <w:r w:rsidRPr="005B2E5B">
        <w:rPr>
          <w:bCs/>
          <w:sz w:val="28"/>
          <w:szCs w:val="28"/>
          <w:vertAlign w:val="subscript"/>
        </w:rPr>
        <w:t>2</w:t>
      </w:r>
      <w:r w:rsidRPr="005B2E5B">
        <w:rPr>
          <w:bCs/>
          <w:sz w:val="28"/>
          <w:szCs w:val="28"/>
        </w:rPr>
        <w:t>/TiC. Достоинством такого многофазного композита является то, что образование Ti-C является обязательным термодинамически обусловленным этапом формирования тройного соединения Ti-Si-C в процессе детонационного напыления [1</w:t>
      </w:r>
      <w:r w:rsidR="00380E2D" w:rsidRPr="00380E2D">
        <w:rPr>
          <w:bCs/>
          <w:sz w:val="28"/>
          <w:szCs w:val="28"/>
        </w:rPr>
        <w:t>6</w:t>
      </w:r>
      <w:r w:rsidR="00D774E1">
        <w:rPr>
          <w:bCs/>
          <w:sz w:val="28"/>
          <w:szCs w:val="28"/>
        </w:rPr>
        <w:t>7</w:t>
      </w:r>
      <w:r w:rsidR="002231A1">
        <w:rPr>
          <w:bCs/>
          <w:sz w:val="28"/>
          <w:szCs w:val="28"/>
        </w:rPr>
        <w:t>-</w:t>
      </w:r>
      <w:r w:rsidR="002231A1" w:rsidRPr="002231A1">
        <w:rPr>
          <w:bCs/>
          <w:sz w:val="28"/>
          <w:szCs w:val="28"/>
        </w:rPr>
        <w:t>169</w:t>
      </w:r>
      <w:r w:rsidRPr="005B2E5B">
        <w:rPr>
          <w:bCs/>
          <w:sz w:val="28"/>
          <w:szCs w:val="28"/>
        </w:rPr>
        <w:t>].</w:t>
      </w:r>
    </w:p>
    <w:p w14:paraId="226343C0" w14:textId="77777777" w:rsidR="003A7906" w:rsidRDefault="003A7906" w:rsidP="00690EF4">
      <w:pPr>
        <w:ind w:firstLine="709"/>
        <w:jc w:val="both"/>
        <w:rPr>
          <w:sz w:val="28"/>
          <w:szCs w:val="28"/>
        </w:rPr>
      </w:pPr>
    </w:p>
    <w:p w14:paraId="552AE787" w14:textId="77777777" w:rsidR="007C4EBE" w:rsidRDefault="007C4EBE" w:rsidP="00690EF4">
      <w:pPr>
        <w:pStyle w:val="21"/>
        <w:ind w:firstLineChars="0" w:firstLine="567"/>
        <w:rPr>
          <w:rFonts w:ascii="Times New Roman" w:eastAsia="Times New Roman" w:hAnsi="Times New Roman"/>
          <w:kern w:val="0"/>
          <w:sz w:val="28"/>
          <w:szCs w:val="28"/>
          <w:lang w:val="ru-RU" w:eastAsia="ru-RU"/>
        </w:rPr>
      </w:pPr>
    </w:p>
    <w:p w14:paraId="6A010A85" w14:textId="77777777" w:rsidR="00E35302" w:rsidRDefault="007C4EBE" w:rsidP="00690EF4">
      <w:pPr>
        <w:pStyle w:val="21"/>
        <w:ind w:firstLineChars="0" w:firstLine="0"/>
        <w:rPr>
          <w:rFonts w:ascii="Times New Roman" w:eastAsia="Times New Roman" w:hAnsi="Times New Roman"/>
          <w:kern w:val="0"/>
          <w:sz w:val="28"/>
          <w:szCs w:val="28"/>
          <w:lang w:val="ru-RU" w:eastAsia="ru-RU"/>
        </w:rPr>
      </w:pPr>
      <w:r w:rsidRPr="007C4EBE">
        <w:rPr>
          <w:noProof/>
          <w:sz w:val="28"/>
          <w:szCs w:val="28"/>
          <w:lang w:val="ru-RU" w:eastAsia="ru-RU"/>
        </w:rPr>
        <w:drawing>
          <wp:inline distT="0" distB="0" distL="0" distR="0" wp14:anchorId="5C03B1D6" wp14:editId="14CA39EF">
            <wp:extent cx="6110988" cy="2731325"/>
            <wp:effectExtent l="0" t="0" r="0" b="0"/>
            <wp:docPr id="93" name="Рисунок 93"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исунок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36471" cy="2742715"/>
                    </a:xfrm>
                    <a:prstGeom prst="rect">
                      <a:avLst/>
                    </a:prstGeom>
                    <a:noFill/>
                    <a:ln>
                      <a:noFill/>
                    </a:ln>
                  </pic:spPr>
                </pic:pic>
              </a:graphicData>
            </a:graphic>
          </wp:inline>
        </w:drawing>
      </w:r>
    </w:p>
    <w:p w14:paraId="44FD8069" w14:textId="77777777" w:rsidR="00BF4863" w:rsidRPr="007C4EBE" w:rsidRDefault="00BF4863" w:rsidP="00690EF4">
      <w:pPr>
        <w:pStyle w:val="21"/>
        <w:ind w:firstLineChars="0" w:firstLine="0"/>
        <w:rPr>
          <w:rFonts w:ascii="Times New Roman" w:eastAsia="Times New Roman" w:hAnsi="Times New Roman"/>
          <w:kern w:val="0"/>
          <w:sz w:val="28"/>
          <w:szCs w:val="28"/>
          <w:lang w:val="ru-RU" w:eastAsia="ru-RU"/>
        </w:rPr>
      </w:pPr>
    </w:p>
    <w:p w14:paraId="4C340BCB" w14:textId="77777777" w:rsidR="007C4EBE" w:rsidRPr="007C4EBE" w:rsidRDefault="007C4EBE" w:rsidP="00690EF4">
      <w:pPr>
        <w:ind w:firstLine="567"/>
        <w:jc w:val="center"/>
        <w:rPr>
          <w:sz w:val="28"/>
          <w:szCs w:val="28"/>
          <w:lang w:val="kk-KZ"/>
        </w:rPr>
      </w:pPr>
      <w:r w:rsidRPr="007C4EBE">
        <w:rPr>
          <w:sz w:val="28"/>
          <w:szCs w:val="28"/>
        </w:rPr>
        <w:t>Рис</w:t>
      </w:r>
      <w:r w:rsidR="00C04ACA">
        <w:rPr>
          <w:sz w:val="28"/>
          <w:szCs w:val="28"/>
        </w:rPr>
        <w:t>унок 3.</w:t>
      </w:r>
      <w:r w:rsidR="00301FD4">
        <w:rPr>
          <w:sz w:val="28"/>
          <w:szCs w:val="28"/>
        </w:rPr>
        <w:t>8</w:t>
      </w:r>
      <w:r w:rsidR="00C04ACA">
        <w:rPr>
          <w:sz w:val="28"/>
          <w:szCs w:val="28"/>
        </w:rPr>
        <w:t xml:space="preserve"> </w:t>
      </w:r>
      <w:r w:rsidR="00BF4863">
        <w:rPr>
          <w:sz w:val="28"/>
          <w:szCs w:val="28"/>
        </w:rPr>
        <w:t>–</w:t>
      </w:r>
      <w:r w:rsidRPr="007C4EBE">
        <w:rPr>
          <w:sz w:val="28"/>
          <w:szCs w:val="28"/>
        </w:rPr>
        <w:t xml:space="preserve"> Сравнительный спектр FTIR исходного порошка и покрытия </w:t>
      </w:r>
      <w:bookmarkStart w:id="47" w:name="_Hlk98151774"/>
      <w:r w:rsidRPr="007C4EBE">
        <w:rPr>
          <w:sz w:val="28"/>
          <w:szCs w:val="28"/>
        </w:rPr>
        <w:t>Ti</w:t>
      </w:r>
      <w:r w:rsidRPr="007C4EBE">
        <w:rPr>
          <w:sz w:val="28"/>
          <w:szCs w:val="28"/>
          <w:vertAlign w:val="subscript"/>
        </w:rPr>
        <w:t>3</w:t>
      </w:r>
      <w:r w:rsidRPr="007C4EBE">
        <w:rPr>
          <w:sz w:val="28"/>
          <w:szCs w:val="28"/>
        </w:rPr>
        <w:t>SiC</w:t>
      </w:r>
      <w:r w:rsidRPr="007C4EBE">
        <w:rPr>
          <w:sz w:val="28"/>
          <w:szCs w:val="28"/>
          <w:vertAlign w:val="subscript"/>
        </w:rPr>
        <w:t>2</w:t>
      </w:r>
      <w:bookmarkEnd w:id="47"/>
    </w:p>
    <w:p w14:paraId="03B547D0" w14:textId="77777777" w:rsidR="00813811" w:rsidRDefault="00813811" w:rsidP="00690EF4">
      <w:pPr>
        <w:pStyle w:val="21"/>
        <w:ind w:firstLineChars="0" w:firstLine="567"/>
        <w:rPr>
          <w:rFonts w:ascii="Times New Roman" w:hAnsi="Times New Roman"/>
          <w:sz w:val="28"/>
          <w:szCs w:val="28"/>
          <w:lang w:val="ru-RU"/>
        </w:rPr>
      </w:pPr>
      <w:r w:rsidRPr="00765FD9">
        <w:rPr>
          <w:rFonts w:ascii="Times New Roman" w:hAnsi="Times New Roman"/>
          <w:sz w:val="28"/>
          <w:szCs w:val="28"/>
          <w:lang w:val="ru-RU"/>
        </w:rPr>
        <w:t xml:space="preserve">На рисунке </w:t>
      </w:r>
      <w:r>
        <w:rPr>
          <w:rFonts w:ascii="Times New Roman" w:hAnsi="Times New Roman"/>
          <w:sz w:val="28"/>
          <w:szCs w:val="28"/>
          <w:lang w:val="ru-RU"/>
        </w:rPr>
        <w:t>3.</w:t>
      </w:r>
      <w:r w:rsidR="00301FD4">
        <w:rPr>
          <w:rFonts w:ascii="Times New Roman" w:hAnsi="Times New Roman"/>
          <w:sz w:val="28"/>
          <w:szCs w:val="28"/>
          <w:lang w:val="ru-RU"/>
        </w:rPr>
        <w:t>9</w:t>
      </w:r>
      <w:r w:rsidRPr="00765FD9">
        <w:rPr>
          <w:rFonts w:ascii="Times New Roman" w:hAnsi="Times New Roman"/>
          <w:sz w:val="28"/>
          <w:szCs w:val="28"/>
          <w:lang w:val="ru-RU"/>
        </w:rPr>
        <w:t xml:space="preserve"> представлен</w:t>
      </w:r>
      <w:r>
        <w:rPr>
          <w:rFonts w:ascii="Times New Roman" w:hAnsi="Times New Roman"/>
          <w:sz w:val="28"/>
          <w:szCs w:val="28"/>
          <w:lang w:val="ru-RU"/>
        </w:rPr>
        <w:t>а</w:t>
      </w:r>
      <w:r w:rsidRPr="00765FD9">
        <w:rPr>
          <w:rFonts w:ascii="Times New Roman" w:hAnsi="Times New Roman"/>
          <w:sz w:val="28"/>
          <w:szCs w:val="28"/>
          <w:lang w:val="ru-RU"/>
        </w:rPr>
        <w:t xml:space="preserve"> </w:t>
      </w:r>
      <w:r>
        <w:rPr>
          <w:rFonts w:ascii="Times New Roman" w:hAnsi="Times New Roman"/>
          <w:sz w:val="28"/>
          <w:szCs w:val="28"/>
          <w:lang w:val="ru-RU"/>
        </w:rPr>
        <w:t xml:space="preserve">рентгеновская </w:t>
      </w:r>
      <w:r w:rsidRPr="00765FD9">
        <w:rPr>
          <w:rFonts w:ascii="Times New Roman" w:hAnsi="Times New Roman"/>
          <w:sz w:val="28"/>
          <w:szCs w:val="28"/>
          <w:lang w:val="ru-RU"/>
        </w:rPr>
        <w:t>дифрактограмм</w:t>
      </w:r>
      <w:r>
        <w:rPr>
          <w:rFonts w:ascii="Times New Roman" w:hAnsi="Times New Roman"/>
          <w:sz w:val="28"/>
          <w:szCs w:val="28"/>
          <w:lang w:val="ru-RU"/>
        </w:rPr>
        <w:t>а</w:t>
      </w:r>
      <w:r w:rsidRPr="00765FD9">
        <w:rPr>
          <w:rFonts w:ascii="Times New Roman" w:hAnsi="Times New Roman"/>
          <w:sz w:val="28"/>
          <w:szCs w:val="28"/>
          <w:lang w:val="ru-RU"/>
        </w:rPr>
        <w:t xml:space="preserve"> порошка Ti</w:t>
      </w:r>
      <w:r w:rsidRPr="00765FD9">
        <w:rPr>
          <w:rFonts w:ascii="Times New Roman" w:hAnsi="Times New Roman"/>
          <w:sz w:val="28"/>
          <w:szCs w:val="28"/>
          <w:vertAlign w:val="subscript"/>
          <w:lang w:val="ru-RU"/>
        </w:rPr>
        <w:t>3</w:t>
      </w:r>
      <w:r w:rsidRPr="00765FD9">
        <w:rPr>
          <w:rFonts w:ascii="Times New Roman" w:hAnsi="Times New Roman"/>
          <w:sz w:val="28"/>
          <w:szCs w:val="28"/>
          <w:lang w:val="ru-RU"/>
        </w:rPr>
        <w:t>SiC</w:t>
      </w:r>
      <w:r w:rsidRPr="00765FD9">
        <w:rPr>
          <w:rFonts w:ascii="Times New Roman" w:hAnsi="Times New Roman"/>
          <w:sz w:val="28"/>
          <w:szCs w:val="28"/>
          <w:vertAlign w:val="subscript"/>
          <w:lang w:val="ru-RU"/>
        </w:rPr>
        <w:t>2</w:t>
      </w:r>
      <w:r w:rsidRPr="00765FD9">
        <w:rPr>
          <w:rFonts w:ascii="Times New Roman" w:hAnsi="Times New Roman"/>
          <w:sz w:val="28"/>
          <w:szCs w:val="28"/>
          <w:lang w:val="ru-RU"/>
        </w:rPr>
        <w:t xml:space="preserve">. </w:t>
      </w:r>
      <w:r>
        <w:rPr>
          <w:rFonts w:ascii="Times New Roman" w:hAnsi="Times New Roman"/>
          <w:sz w:val="28"/>
          <w:szCs w:val="28"/>
          <w:lang w:val="ru-RU"/>
        </w:rPr>
        <w:t>Фазовый состав порошка</w:t>
      </w:r>
      <w:r w:rsidRPr="00765FD9">
        <w:rPr>
          <w:rFonts w:ascii="Times New Roman" w:hAnsi="Times New Roman"/>
          <w:sz w:val="28"/>
          <w:szCs w:val="28"/>
          <w:lang w:val="ru-RU"/>
        </w:rPr>
        <w:t xml:space="preserve"> состоит из Ti</w:t>
      </w:r>
      <w:r w:rsidRPr="00765FD9">
        <w:rPr>
          <w:rFonts w:ascii="Times New Roman" w:hAnsi="Times New Roman"/>
          <w:sz w:val="28"/>
          <w:szCs w:val="28"/>
          <w:vertAlign w:val="subscript"/>
          <w:lang w:val="ru-RU"/>
        </w:rPr>
        <w:t>3</w:t>
      </w:r>
      <w:r w:rsidRPr="00765FD9">
        <w:rPr>
          <w:rFonts w:ascii="Times New Roman" w:hAnsi="Times New Roman"/>
          <w:sz w:val="28"/>
          <w:szCs w:val="28"/>
          <w:lang w:val="ru-RU"/>
        </w:rPr>
        <w:t>SiC</w:t>
      </w:r>
      <w:r w:rsidRPr="00765FD9">
        <w:rPr>
          <w:rFonts w:ascii="Times New Roman" w:hAnsi="Times New Roman"/>
          <w:sz w:val="28"/>
          <w:szCs w:val="28"/>
          <w:vertAlign w:val="subscript"/>
          <w:lang w:val="ru-RU"/>
        </w:rPr>
        <w:t>2</w:t>
      </w:r>
      <w:r w:rsidRPr="00765FD9">
        <w:rPr>
          <w:rFonts w:ascii="Times New Roman" w:hAnsi="Times New Roman"/>
          <w:sz w:val="28"/>
          <w:szCs w:val="28"/>
          <w:lang w:val="ru-RU"/>
        </w:rPr>
        <w:t xml:space="preserve"> в качестве основных фаз и TiC в качестве второстепенной фазы. </w:t>
      </w:r>
    </w:p>
    <w:p w14:paraId="5C909A9A" w14:textId="77777777" w:rsidR="00813811" w:rsidRDefault="00813811" w:rsidP="00690EF4">
      <w:pPr>
        <w:pStyle w:val="21"/>
        <w:ind w:firstLineChars="0" w:firstLine="567"/>
        <w:rPr>
          <w:rFonts w:ascii="Times New Roman" w:hAnsi="Times New Roman"/>
          <w:sz w:val="28"/>
          <w:szCs w:val="28"/>
          <w:lang w:val="ru-RU"/>
        </w:rPr>
      </w:pPr>
    </w:p>
    <w:p w14:paraId="3287EDF2" w14:textId="77777777" w:rsidR="00813811" w:rsidRDefault="00813811" w:rsidP="001D131C">
      <w:pPr>
        <w:pStyle w:val="21"/>
        <w:ind w:firstLineChars="0" w:firstLine="0"/>
        <w:jc w:val="center"/>
        <w:rPr>
          <w:rFonts w:ascii="Times New Roman" w:hAnsi="Times New Roman"/>
          <w:sz w:val="28"/>
          <w:szCs w:val="28"/>
          <w:lang w:val="ru-RU"/>
        </w:rPr>
      </w:pPr>
      <w:r w:rsidRPr="008E57A7">
        <w:rPr>
          <w:rFonts w:ascii="Times New Roman" w:hAnsi="Times New Roman"/>
          <w:noProof/>
          <w:sz w:val="28"/>
          <w:szCs w:val="28"/>
          <w:lang w:val="ru-RU" w:eastAsia="ru-RU"/>
        </w:rPr>
        <w:lastRenderedPageBreak/>
        <w:drawing>
          <wp:inline distT="0" distB="0" distL="0" distR="0" wp14:anchorId="2D1D3B79" wp14:editId="557F6CE5">
            <wp:extent cx="3795570" cy="2868911"/>
            <wp:effectExtent l="0" t="0" r="0" b="8255"/>
            <wp:docPr id="24" name="Рисунок 41">
              <a:extLst xmlns:a="http://schemas.openxmlformats.org/drawingml/2006/main">
                <a:ext uri="{FF2B5EF4-FFF2-40B4-BE49-F238E27FC236}">
                  <a16:creationId xmlns:a16="http://schemas.microsoft.com/office/drawing/2014/main" id="{5B865F84-6CFE-4246-9F3C-C1AAF0F56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1">
                      <a:extLst>
                        <a:ext uri="{FF2B5EF4-FFF2-40B4-BE49-F238E27FC236}">
                          <a16:creationId xmlns:a16="http://schemas.microsoft.com/office/drawing/2014/main" id="{5B865F84-6CFE-4246-9F3C-C1AAF0F56739}"/>
                        </a:ext>
                      </a:extLst>
                    </pic:cNvPr>
                    <pic:cNvPicPr>
                      <a:picLocks noChangeAspect="1"/>
                    </pic:cNvPicPr>
                  </pic:nvPicPr>
                  <pic:blipFill>
                    <a:blip r:embed="rId25">
                      <a:extLst>
                        <a:ext uri="{BEBA8EAE-BF5A-486C-A8C5-ECC9F3942E4B}">
                          <a14:imgProps xmlns:a14="http://schemas.microsoft.com/office/drawing/2010/main">
                            <a14:imgLayer r:embed="rId26">
                              <a14:imgEffect>
                                <a14:saturation sat="0"/>
                              </a14:imgEffect>
                            </a14:imgLayer>
                          </a14:imgProps>
                        </a:ext>
                      </a:extLst>
                    </a:blip>
                    <a:stretch>
                      <a:fillRect/>
                    </a:stretch>
                  </pic:blipFill>
                  <pic:spPr>
                    <a:xfrm>
                      <a:off x="0" y="0"/>
                      <a:ext cx="3891565" cy="2941470"/>
                    </a:xfrm>
                    <a:prstGeom prst="rect">
                      <a:avLst/>
                    </a:prstGeom>
                  </pic:spPr>
                </pic:pic>
              </a:graphicData>
            </a:graphic>
          </wp:inline>
        </w:drawing>
      </w:r>
    </w:p>
    <w:p w14:paraId="23C03B40" w14:textId="77777777" w:rsidR="00813811" w:rsidRDefault="00813811" w:rsidP="00690EF4">
      <w:pPr>
        <w:pStyle w:val="21"/>
        <w:ind w:firstLineChars="0" w:firstLine="0"/>
        <w:jc w:val="center"/>
        <w:rPr>
          <w:rFonts w:ascii="Times New Roman" w:hAnsi="Times New Roman"/>
          <w:sz w:val="28"/>
          <w:szCs w:val="28"/>
          <w:lang w:val="ru-RU"/>
        </w:rPr>
      </w:pPr>
      <w:r>
        <w:rPr>
          <w:rFonts w:ascii="Times New Roman" w:hAnsi="Times New Roman"/>
          <w:sz w:val="28"/>
          <w:szCs w:val="28"/>
          <w:lang w:val="ru-RU"/>
        </w:rPr>
        <w:t>Рисунок 3.</w:t>
      </w:r>
      <w:r w:rsidR="00301FD4">
        <w:rPr>
          <w:rFonts w:ascii="Times New Roman" w:hAnsi="Times New Roman"/>
          <w:sz w:val="28"/>
          <w:szCs w:val="28"/>
          <w:lang w:val="ru-RU"/>
        </w:rPr>
        <w:t>9</w:t>
      </w:r>
      <w:r>
        <w:rPr>
          <w:rFonts w:ascii="Times New Roman" w:hAnsi="Times New Roman"/>
          <w:sz w:val="28"/>
          <w:szCs w:val="28"/>
          <w:lang w:val="ru-RU"/>
        </w:rPr>
        <w:t xml:space="preserve"> </w:t>
      </w:r>
      <w:r w:rsidR="00BF4863" w:rsidRPr="00BF4863">
        <w:rPr>
          <w:rFonts w:ascii="Times New Roman" w:hAnsi="Times New Roman"/>
          <w:sz w:val="28"/>
          <w:szCs w:val="28"/>
          <w:lang w:val="ru-RU"/>
        </w:rPr>
        <w:t>–</w:t>
      </w:r>
      <w:r>
        <w:rPr>
          <w:rFonts w:ascii="Times New Roman" w:hAnsi="Times New Roman"/>
          <w:sz w:val="28"/>
          <w:szCs w:val="28"/>
          <w:lang w:val="ru-RU"/>
        </w:rPr>
        <w:t xml:space="preserve"> Д</w:t>
      </w:r>
      <w:r w:rsidRPr="00765FD9">
        <w:rPr>
          <w:rFonts w:ascii="Times New Roman" w:hAnsi="Times New Roman"/>
          <w:sz w:val="28"/>
          <w:szCs w:val="28"/>
          <w:lang w:val="ru-RU"/>
        </w:rPr>
        <w:t>ифрактограмм</w:t>
      </w:r>
      <w:r>
        <w:rPr>
          <w:rFonts w:ascii="Times New Roman" w:hAnsi="Times New Roman"/>
          <w:sz w:val="28"/>
          <w:szCs w:val="28"/>
          <w:lang w:val="ru-RU"/>
        </w:rPr>
        <w:t>а</w:t>
      </w:r>
      <w:r w:rsidRPr="00765FD9">
        <w:rPr>
          <w:rFonts w:ascii="Times New Roman" w:hAnsi="Times New Roman"/>
          <w:sz w:val="28"/>
          <w:szCs w:val="28"/>
          <w:lang w:val="ru-RU"/>
        </w:rPr>
        <w:t xml:space="preserve"> </w:t>
      </w:r>
      <w:r>
        <w:rPr>
          <w:rFonts w:ascii="Times New Roman" w:hAnsi="Times New Roman"/>
          <w:sz w:val="28"/>
          <w:szCs w:val="28"/>
          <w:lang w:val="ru-RU"/>
        </w:rPr>
        <w:t xml:space="preserve">исходного </w:t>
      </w:r>
      <w:r w:rsidRPr="00765FD9">
        <w:rPr>
          <w:rFonts w:ascii="Times New Roman" w:hAnsi="Times New Roman"/>
          <w:sz w:val="28"/>
          <w:szCs w:val="28"/>
          <w:lang w:val="ru-RU"/>
        </w:rPr>
        <w:t xml:space="preserve">порошка </w:t>
      </w:r>
      <w:r w:rsidR="000F5615" w:rsidRPr="000F5615">
        <w:rPr>
          <w:rFonts w:ascii="Times New Roman" w:hAnsi="Times New Roman"/>
          <w:sz w:val="28"/>
          <w:szCs w:val="28"/>
          <w:lang w:val="ru-RU"/>
        </w:rPr>
        <w:t>Ti</w:t>
      </w:r>
      <w:r w:rsidR="000F5615" w:rsidRPr="000F5615">
        <w:rPr>
          <w:rFonts w:ascii="Times New Roman" w:hAnsi="Times New Roman"/>
          <w:sz w:val="28"/>
          <w:szCs w:val="28"/>
          <w:vertAlign w:val="subscript"/>
          <w:lang w:val="ru-RU"/>
        </w:rPr>
        <w:t>3</w:t>
      </w:r>
      <w:r w:rsidR="000F5615" w:rsidRPr="000F5615">
        <w:rPr>
          <w:rFonts w:ascii="Times New Roman" w:hAnsi="Times New Roman"/>
          <w:sz w:val="28"/>
          <w:szCs w:val="28"/>
          <w:lang w:val="ru-RU"/>
        </w:rPr>
        <w:t>SiC</w:t>
      </w:r>
      <w:r w:rsidR="000F5615" w:rsidRPr="000F5615">
        <w:rPr>
          <w:rFonts w:ascii="Times New Roman" w:hAnsi="Times New Roman"/>
          <w:sz w:val="28"/>
          <w:szCs w:val="28"/>
          <w:vertAlign w:val="subscript"/>
          <w:lang w:val="ru-RU"/>
        </w:rPr>
        <w:t>2</w:t>
      </w:r>
    </w:p>
    <w:p w14:paraId="20ADD407" w14:textId="77777777" w:rsidR="00813811" w:rsidRDefault="00813811" w:rsidP="00690EF4">
      <w:pPr>
        <w:pStyle w:val="21"/>
        <w:ind w:firstLineChars="0" w:firstLine="567"/>
        <w:rPr>
          <w:rFonts w:ascii="Times New Roman" w:hAnsi="Times New Roman"/>
          <w:sz w:val="28"/>
          <w:szCs w:val="28"/>
          <w:lang w:val="ru-RU"/>
        </w:rPr>
      </w:pPr>
    </w:p>
    <w:p w14:paraId="47ABD8D9" w14:textId="77777777" w:rsidR="00813811" w:rsidRDefault="00813811" w:rsidP="00690EF4">
      <w:pPr>
        <w:pStyle w:val="21"/>
        <w:ind w:firstLineChars="0" w:firstLine="567"/>
        <w:rPr>
          <w:rFonts w:ascii="Times New Roman" w:hAnsi="Times New Roman"/>
          <w:sz w:val="28"/>
          <w:szCs w:val="28"/>
          <w:lang w:val="ru-RU"/>
        </w:rPr>
      </w:pPr>
      <w:bookmarkStart w:id="48" w:name="_Hlk99222774"/>
      <w:r w:rsidRPr="00765FD9">
        <w:rPr>
          <w:rFonts w:ascii="Times New Roman" w:hAnsi="Times New Roman"/>
          <w:sz w:val="28"/>
          <w:szCs w:val="28"/>
          <w:lang w:val="ru-RU"/>
        </w:rPr>
        <w:t xml:space="preserve">Результаты </w:t>
      </w:r>
      <w:r w:rsidR="00614B7F" w:rsidRPr="00614B7F">
        <w:rPr>
          <w:rFonts w:ascii="Times New Roman" w:hAnsi="Times New Roman"/>
          <w:sz w:val="28"/>
          <w:szCs w:val="28"/>
          <w:lang w:val="ru-RU"/>
        </w:rPr>
        <w:t xml:space="preserve">рентгенофазового </w:t>
      </w:r>
      <w:r w:rsidRPr="00765FD9">
        <w:rPr>
          <w:rFonts w:ascii="Times New Roman" w:hAnsi="Times New Roman"/>
          <w:sz w:val="28"/>
          <w:szCs w:val="28"/>
          <w:lang w:val="ru-RU"/>
        </w:rPr>
        <w:t>анализа</w:t>
      </w:r>
      <w:r>
        <w:rPr>
          <w:rFonts w:ascii="Times New Roman" w:hAnsi="Times New Roman"/>
          <w:sz w:val="28"/>
          <w:szCs w:val="28"/>
          <w:lang w:val="ru-RU"/>
        </w:rPr>
        <w:t xml:space="preserve"> </w:t>
      </w:r>
      <w:r w:rsidRPr="00E65CEE">
        <w:rPr>
          <w:rFonts w:ascii="Times New Roman" w:hAnsi="Times New Roman"/>
          <w:sz w:val="28"/>
          <w:szCs w:val="28"/>
          <w:lang w:val="ru-RU"/>
        </w:rPr>
        <w:t>покрытий Ti-Si-C</w:t>
      </w:r>
      <w:r>
        <w:rPr>
          <w:rFonts w:ascii="Times New Roman" w:hAnsi="Times New Roman"/>
          <w:sz w:val="28"/>
          <w:szCs w:val="28"/>
          <w:lang w:val="ru-RU"/>
        </w:rPr>
        <w:t xml:space="preserve"> представлены на рисунках 3.</w:t>
      </w:r>
      <w:r w:rsidR="00301FD4">
        <w:rPr>
          <w:rFonts w:ascii="Times New Roman" w:hAnsi="Times New Roman"/>
          <w:sz w:val="28"/>
          <w:szCs w:val="28"/>
          <w:lang w:val="ru-RU"/>
        </w:rPr>
        <w:t>10</w:t>
      </w:r>
      <w:r>
        <w:rPr>
          <w:rFonts w:ascii="Times New Roman" w:hAnsi="Times New Roman"/>
          <w:sz w:val="28"/>
          <w:szCs w:val="28"/>
          <w:lang w:val="ru-RU"/>
        </w:rPr>
        <w:t>, 3.1</w:t>
      </w:r>
      <w:r w:rsidR="00301FD4">
        <w:rPr>
          <w:rFonts w:ascii="Times New Roman" w:hAnsi="Times New Roman"/>
          <w:sz w:val="28"/>
          <w:szCs w:val="28"/>
          <w:lang w:val="ru-RU"/>
        </w:rPr>
        <w:t>1</w:t>
      </w:r>
      <w:r>
        <w:rPr>
          <w:rFonts w:ascii="Times New Roman" w:hAnsi="Times New Roman"/>
          <w:sz w:val="28"/>
          <w:szCs w:val="28"/>
          <w:lang w:val="ru-RU"/>
        </w:rPr>
        <w:t>, 3.1</w:t>
      </w:r>
      <w:r w:rsidR="00301FD4">
        <w:rPr>
          <w:rFonts w:ascii="Times New Roman" w:hAnsi="Times New Roman"/>
          <w:sz w:val="28"/>
          <w:szCs w:val="28"/>
          <w:lang w:val="ru-RU"/>
        </w:rPr>
        <w:t>2</w:t>
      </w:r>
      <w:r>
        <w:rPr>
          <w:rFonts w:ascii="Times New Roman" w:hAnsi="Times New Roman"/>
          <w:sz w:val="28"/>
          <w:szCs w:val="28"/>
          <w:lang w:val="ru-RU"/>
        </w:rPr>
        <w:t xml:space="preserve">. </w:t>
      </w:r>
      <w:r w:rsidRPr="00765FD9">
        <w:rPr>
          <w:rFonts w:ascii="Times New Roman" w:hAnsi="Times New Roman"/>
          <w:sz w:val="28"/>
          <w:szCs w:val="28"/>
          <w:lang w:val="ru-RU"/>
        </w:rPr>
        <w:t xml:space="preserve">На дифрактограммах покрытий </w:t>
      </w:r>
      <w:r w:rsidRPr="00765FD9">
        <w:rPr>
          <w:rFonts w:ascii="Times New Roman" w:hAnsi="Times New Roman"/>
          <w:bCs/>
          <w:sz w:val="28"/>
          <w:szCs w:val="28"/>
          <w:lang w:val="ru-RU"/>
        </w:rPr>
        <w:t xml:space="preserve">системы </w:t>
      </w:r>
      <w:r w:rsidRPr="00765FD9">
        <w:rPr>
          <w:rFonts w:ascii="Times New Roman" w:hAnsi="Times New Roman"/>
          <w:sz w:val="28"/>
          <w:szCs w:val="28"/>
          <w:lang w:val="ru-RU"/>
        </w:rPr>
        <w:t>Ti-Si-C наблюдается снижение интенсивности линий Ti</w:t>
      </w:r>
      <w:r w:rsidRPr="00765FD9">
        <w:rPr>
          <w:rFonts w:ascii="Times New Roman" w:hAnsi="Times New Roman"/>
          <w:sz w:val="28"/>
          <w:szCs w:val="28"/>
          <w:vertAlign w:val="subscript"/>
          <w:lang w:val="ru-RU"/>
        </w:rPr>
        <w:t>3</w:t>
      </w:r>
      <w:r w:rsidRPr="00765FD9">
        <w:rPr>
          <w:rFonts w:ascii="Times New Roman" w:hAnsi="Times New Roman"/>
          <w:sz w:val="28"/>
          <w:szCs w:val="28"/>
          <w:lang w:val="ru-RU"/>
        </w:rPr>
        <w:t>SiC</w:t>
      </w:r>
      <w:r w:rsidRPr="00765FD9">
        <w:rPr>
          <w:rFonts w:ascii="Times New Roman" w:hAnsi="Times New Roman"/>
          <w:sz w:val="28"/>
          <w:szCs w:val="28"/>
          <w:vertAlign w:val="subscript"/>
          <w:lang w:val="ru-RU"/>
        </w:rPr>
        <w:t>2</w:t>
      </w:r>
      <w:r w:rsidRPr="00765FD9">
        <w:rPr>
          <w:rFonts w:ascii="Times New Roman" w:hAnsi="Times New Roman"/>
          <w:sz w:val="28"/>
          <w:szCs w:val="28"/>
          <w:lang w:val="ru-RU"/>
        </w:rPr>
        <w:t xml:space="preserve"> и увеличение интенсивности TiC, что свидетельствует о частичном разложении </w:t>
      </w:r>
      <w:r w:rsidRPr="00765FD9">
        <w:rPr>
          <w:rFonts w:ascii="Times New Roman" w:hAnsi="Times New Roman"/>
          <w:bCs/>
          <w:sz w:val="28"/>
          <w:szCs w:val="28"/>
          <w:lang w:val="ru-RU"/>
        </w:rPr>
        <w:t xml:space="preserve">системы </w:t>
      </w:r>
      <w:r w:rsidRPr="00765FD9">
        <w:rPr>
          <w:rFonts w:ascii="Times New Roman" w:hAnsi="Times New Roman"/>
          <w:sz w:val="28"/>
          <w:szCs w:val="28"/>
          <w:lang w:val="ru-RU"/>
        </w:rPr>
        <w:t>Ti-Si-C и согласуется с данными [1</w:t>
      </w:r>
      <w:r w:rsidR="002231A1">
        <w:rPr>
          <w:rFonts w:ascii="Times New Roman" w:hAnsi="Times New Roman"/>
          <w:sz w:val="28"/>
          <w:szCs w:val="28"/>
          <w:lang w:val="ru-RU"/>
        </w:rPr>
        <w:t>70</w:t>
      </w:r>
      <w:r w:rsidR="00AB5154" w:rsidRPr="00AB5154">
        <w:rPr>
          <w:rFonts w:ascii="Times New Roman" w:hAnsi="Times New Roman"/>
          <w:sz w:val="28"/>
          <w:szCs w:val="28"/>
          <w:lang w:val="ru-RU"/>
        </w:rPr>
        <w:t>,1</w:t>
      </w:r>
      <w:r w:rsidR="002231A1">
        <w:rPr>
          <w:rFonts w:ascii="Times New Roman" w:hAnsi="Times New Roman"/>
          <w:sz w:val="28"/>
          <w:szCs w:val="28"/>
          <w:lang w:val="ru-RU"/>
        </w:rPr>
        <w:t>71</w:t>
      </w:r>
      <w:r w:rsidRPr="00765FD9">
        <w:rPr>
          <w:rFonts w:ascii="Times New Roman" w:hAnsi="Times New Roman"/>
          <w:sz w:val="28"/>
          <w:szCs w:val="28"/>
          <w:lang w:val="ru-RU"/>
        </w:rPr>
        <w:t xml:space="preserve">]. Снижение интенсивности дифракционных линий в </w:t>
      </w:r>
      <w:r w:rsidRPr="00765FD9">
        <w:rPr>
          <w:rFonts w:ascii="Times New Roman" w:hAnsi="Times New Roman"/>
          <w:bCs/>
          <w:sz w:val="28"/>
          <w:szCs w:val="28"/>
          <w:lang w:val="ru-RU"/>
        </w:rPr>
        <w:t xml:space="preserve">системе </w:t>
      </w:r>
      <w:r w:rsidRPr="00765FD9">
        <w:rPr>
          <w:rFonts w:ascii="Times New Roman" w:hAnsi="Times New Roman"/>
          <w:sz w:val="28"/>
          <w:szCs w:val="28"/>
          <w:lang w:val="ru-RU"/>
        </w:rPr>
        <w:t xml:space="preserve">Ti-Si-C после детонационного напыления </w:t>
      </w:r>
      <w:r>
        <w:rPr>
          <w:rFonts w:ascii="Times New Roman" w:hAnsi="Times New Roman"/>
          <w:sz w:val="28"/>
          <w:szCs w:val="28"/>
          <w:lang w:val="ru-RU"/>
        </w:rPr>
        <w:t>связана с</w:t>
      </w:r>
      <w:r w:rsidRPr="00765FD9">
        <w:rPr>
          <w:rFonts w:ascii="Times New Roman" w:hAnsi="Times New Roman"/>
          <w:sz w:val="28"/>
          <w:szCs w:val="28"/>
          <w:lang w:val="ru-RU"/>
        </w:rPr>
        <w:t xml:space="preserve"> деинтеркалировани</w:t>
      </w:r>
      <w:r>
        <w:rPr>
          <w:rFonts w:ascii="Times New Roman" w:hAnsi="Times New Roman"/>
          <w:sz w:val="28"/>
          <w:szCs w:val="28"/>
          <w:lang w:val="ru-RU"/>
        </w:rPr>
        <w:t>ем</w:t>
      </w:r>
      <w:r w:rsidRPr="00765FD9">
        <w:rPr>
          <w:rFonts w:ascii="Times New Roman" w:hAnsi="Times New Roman"/>
          <w:sz w:val="28"/>
          <w:szCs w:val="28"/>
          <w:lang w:val="ru-RU"/>
        </w:rPr>
        <w:t xml:space="preserve"> кремния из слоев решетки Ti-Si-C [19</w:t>
      </w:r>
      <w:r w:rsidR="00D774E1">
        <w:rPr>
          <w:rFonts w:ascii="Times New Roman" w:hAnsi="Times New Roman"/>
          <w:sz w:val="28"/>
          <w:szCs w:val="28"/>
          <w:lang w:val="ru-RU"/>
        </w:rPr>
        <w:t>-</w:t>
      </w:r>
      <w:r>
        <w:rPr>
          <w:rFonts w:ascii="Times New Roman" w:hAnsi="Times New Roman"/>
          <w:sz w:val="28"/>
          <w:szCs w:val="28"/>
          <w:lang w:val="ru-RU"/>
        </w:rPr>
        <w:t>21</w:t>
      </w:r>
      <w:r w:rsidRPr="00765FD9">
        <w:rPr>
          <w:rFonts w:ascii="Times New Roman" w:hAnsi="Times New Roman"/>
          <w:sz w:val="28"/>
          <w:szCs w:val="28"/>
          <w:lang w:val="ru-RU"/>
        </w:rPr>
        <w:t>]</w:t>
      </w:r>
      <w:r>
        <w:rPr>
          <w:rFonts w:ascii="Times New Roman" w:hAnsi="Times New Roman"/>
          <w:sz w:val="28"/>
          <w:szCs w:val="28"/>
          <w:lang w:val="ru-RU"/>
        </w:rPr>
        <w:t xml:space="preserve">. </w:t>
      </w:r>
      <w:r w:rsidRPr="00765FD9">
        <w:rPr>
          <w:rFonts w:ascii="Times New Roman" w:hAnsi="Times New Roman"/>
          <w:sz w:val="28"/>
          <w:szCs w:val="28"/>
          <w:lang w:val="ru-RU"/>
        </w:rPr>
        <w:t>Результаты XRD анализа показали, что при объеме заполнения ствола взрывчатой смесью на 50 % и 60 % можно достичь низкой степени разложения Ti</w:t>
      </w:r>
      <w:r w:rsidRPr="00765FD9">
        <w:rPr>
          <w:rFonts w:ascii="Times New Roman" w:hAnsi="Times New Roman"/>
          <w:sz w:val="28"/>
          <w:szCs w:val="28"/>
          <w:vertAlign w:val="subscript"/>
          <w:lang w:val="ru-RU"/>
        </w:rPr>
        <w:t>3</w:t>
      </w:r>
      <w:r w:rsidRPr="00765FD9">
        <w:rPr>
          <w:rFonts w:ascii="Times New Roman" w:hAnsi="Times New Roman"/>
          <w:sz w:val="28"/>
          <w:szCs w:val="28"/>
          <w:lang w:val="ru-RU"/>
        </w:rPr>
        <w:t>SiC</w:t>
      </w:r>
      <w:r w:rsidRPr="00765FD9">
        <w:rPr>
          <w:rFonts w:ascii="Times New Roman" w:hAnsi="Times New Roman"/>
          <w:sz w:val="28"/>
          <w:szCs w:val="28"/>
          <w:vertAlign w:val="subscript"/>
          <w:lang w:val="ru-RU"/>
        </w:rPr>
        <w:t>2</w:t>
      </w:r>
      <w:r w:rsidRPr="00765FD9">
        <w:rPr>
          <w:rFonts w:ascii="Times New Roman" w:hAnsi="Times New Roman"/>
          <w:sz w:val="28"/>
          <w:szCs w:val="28"/>
          <w:lang w:val="ru-RU"/>
        </w:rPr>
        <w:t>, а также обнаружен</w:t>
      </w:r>
      <w:r>
        <w:rPr>
          <w:rFonts w:ascii="Times New Roman" w:hAnsi="Times New Roman"/>
          <w:sz w:val="28"/>
          <w:szCs w:val="28"/>
          <w:lang w:val="ru-RU"/>
        </w:rPr>
        <w:t>ы новые</w:t>
      </w:r>
      <w:r w:rsidRPr="00765FD9">
        <w:rPr>
          <w:rFonts w:ascii="Times New Roman" w:hAnsi="Times New Roman"/>
          <w:sz w:val="28"/>
          <w:szCs w:val="28"/>
          <w:lang w:val="ru-RU"/>
        </w:rPr>
        <w:t xml:space="preserve"> </w:t>
      </w:r>
      <w:r w:rsidRPr="00765FD9">
        <w:rPr>
          <w:rFonts w:ascii="Times New Roman" w:hAnsi="Times New Roman"/>
          <w:sz w:val="28"/>
          <w:szCs w:val="28"/>
          <w:lang w:val="kk-KZ"/>
        </w:rPr>
        <w:t>рефлекс</w:t>
      </w:r>
      <w:r>
        <w:rPr>
          <w:rFonts w:ascii="Times New Roman" w:hAnsi="Times New Roman"/>
          <w:sz w:val="28"/>
          <w:szCs w:val="28"/>
          <w:lang w:val="kk-KZ"/>
        </w:rPr>
        <w:t xml:space="preserve">ы </w:t>
      </w:r>
      <w:r w:rsidRPr="00765FD9">
        <w:rPr>
          <w:rFonts w:ascii="Times New Roman" w:hAnsi="Times New Roman"/>
          <w:sz w:val="28"/>
          <w:szCs w:val="28"/>
          <w:lang w:val="kk-KZ"/>
        </w:rPr>
        <w:t xml:space="preserve">(100) и (106) </w:t>
      </w:r>
      <w:r w:rsidRPr="00765FD9">
        <w:rPr>
          <w:rFonts w:ascii="Times New Roman" w:hAnsi="Times New Roman"/>
          <w:sz w:val="28"/>
          <w:szCs w:val="28"/>
          <w:lang w:val="ru-RU"/>
        </w:rPr>
        <w:t>фазы Ti</w:t>
      </w:r>
      <w:r w:rsidRPr="00765FD9">
        <w:rPr>
          <w:rFonts w:ascii="Times New Roman" w:hAnsi="Times New Roman"/>
          <w:sz w:val="28"/>
          <w:szCs w:val="28"/>
          <w:vertAlign w:val="subscript"/>
          <w:lang w:val="ru-RU"/>
        </w:rPr>
        <w:t>3</w:t>
      </w:r>
      <w:r w:rsidRPr="00765FD9">
        <w:rPr>
          <w:rFonts w:ascii="Times New Roman" w:hAnsi="Times New Roman"/>
          <w:sz w:val="28"/>
          <w:szCs w:val="28"/>
          <w:lang w:val="ru-RU"/>
        </w:rPr>
        <w:t>SiC</w:t>
      </w:r>
      <w:proofErr w:type="gramStart"/>
      <w:r w:rsidRPr="00765FD9">
        <w:rPr>
          <w:rFonts w:ascii="Times New Roman" w:hAnsi="Times New Roman"/>
          <w:sz w:val="28"/>
          <w:szCs w:val="28"/>
          <w:vertAlign w:val="subscript"/>
          <w:lang w:val="ru-RU"/>
        </w:rPr>
        <w:t>2 .</w:t>
      </w:r>
      <w:proofErr w:type="gramEnd"/>
      <w:r w:rsidRPr="00765FD9">
        <w:rPr>
          <w:rFonts w:ascii="Times New Roman" w:hAnsi="Times New Roman"/>
          <w:sz w:val="28"/>
          <w:szCs w:val="28"/>
          <w:lang w:val="ru-RU"/>
        </w:rPr>
        <w:t xml:space="preserve"> При увеличении объема заполнения детонационного ствола на 70 % наблюдается снижение интенсивности дифракционных пиков Ti</w:t>
      </w:r>
      <w:r w:rsidRPr="00765FD9">
        <w:rPr>
          <w:rFonts w:ascii="Times New Roman" w:hAnsi="Times New Roman"/>
          <w:sz w:val="28"/>
          <w:szCs w:val="28"/>
          <w:vertAlign w:val="subscript"/>
          <w:lang w:val="ru-RU"/>
        </w:rPr>
        <w:t>3</w:t>
      </w:r>
      <w:r w:rsidRPr="00765FD9">
        <w:rPr>
          <w:rFonts w:ascii="Times New Roman" w:hAnsi="Times New Roman"/>
          <w:sz w:val="28"/>
          <w:szCs w:val="28"/>
          <w:lang w:val="ru-RU"/>
        </w:rPr>
        <w:t>SiC</w:t>
      </w:r>
      <w:r w:rsidRPr="00765FD9">
        <w:rPr>
          <w:rFonts w:ascii="Times New Roman" w:hAnsi="Times New Roman"/>
          <w:sz w:val="28"/>
          <w:szCs w:val="28"/>
          <w:vertAlign w:val="subscript"/>
          <w:lang w:val="ru-RU"/>
        </w:rPr>
        <w:t xml:space="preserve">2 </w:t>
      </w:r>
      <w:r w:rsidRPr="00765FD9">
        <w:rPr>
          <w:rFonts w:ascii="Times New Roman" w:hAnsi="Times New Roman"/>
          <w:sz w:val="28"/>
          <w:szCs w:val="28"/>
          <w:lang w:val="ru-RU"/>
        </w:rPr>
        <w:t>в результате разложения порошка на TiC. В потоке детонационной волны порошок Ti</w:t>
      </w:r>
      <w:r w:rsidRPr="00765FD9">
        <w:rPr>
          <w:rFonts w:ascii="Times New Roman" w:hAnsi="Times New Roman"/>
          <w:sz w:val="28"/>
          <w:szCs w:val="28"/>
          <w:vertAlign w:val="subscript"/>
          <w:lang w:val="ru-RU"/>
        </w:rPr>
        <w:t>3</w:t>
      </w:r>
      <w:r w:rsidRPr="00765FD9">
        <w:rPr>
          <w:rFonts w:ascii="Times New Roman" w:hAnsi="Times New Roman"/>
          <w:sz w:val="28"/>
          <w:szCs w:val="28"/>
          <w:lang w:val="ru-RU"/>
        </w:rPr>
        <w:t>SiC</w:t>
      </w:r>
      <w:r w:rsidRPr="00765FD9">
        <w:rPr>
          <w:rFonts w:ascii="Times New Roman" w:hAnsi="Times New Roman"/>
          <w:sz w:val="28"/>
          <w:szCs w:val="28"/>
          <w:vertAlign w:val="subscript"/>
          <w:lang w:val="ru-RU"/>
        </w:rPr>
        <w:t>2</w:t>
      </w:r>
      <w:r w:rsidRPr="00765FD9">
        <w:rPr>
          <w:rFonts w:ascii="Times New Roman" w:hAnsi="Times New Roman"/>
          <w:sz w:val="28"/>
          <w:szCs w:val="28"/>
          <w:lang w:val="ru-RU"/>
        </w:rPr>
        <w:t xml:space="preserve"> разлагается вследствие высокоскоростного ударного взаимодействия нагретых до высоких температур. </w:t>
      </w:r>
    </w:p>
    <w:bookmarkEnd w:id="48"/>
    <w:p w14:paraId="26AAE18A" w14:textId="77777777" w:rsidR="00813811" w:rsidRDefault="00813811" w:rsidP="00690EF4">
      <w:pPr>
        <w:pStyle w:val="21"/>
        <w:ind w:firstLineChars="0" w:firstLine="567"/>
        <w:rPr>
          <w:rFonts w:ascii="Times New Roman" w:hAnsi="Times New Roman"/>
          <w:sz w:val="28"/>
          <w:szCs w:val="28"/>
          <w:lang w:val="ru-RU"/>
        </w:rPr>
      </w:pPr>
    </w:p>
    <w:p w14:paraId="049B2368" w14:textId="77777777" w:rsidR="00813811" w:rsidRPr="00E65CEE" w:rsidRDefault="00813811" w:rsidP="00690EF4">
      <w:pPr>
        <w:pStyle w:val="21"/>
        <w:ind w:firstLineChars="0" w:firstLine="0"/>
        <w:jc w:val="center"/>
        <w:rPr>
          <w:rFonts w:ascii="Times New Roman" w:hAnsi="Times New Roman"/>
          <w:sz w:val="28"/>
          <w:szCs w:val="28"/>
          <w:lang w:val="ru-RU"/>
        </w:rPr>
      </w:pPr>
      <w:r w:rsidRPr="00E65CEE">
        <w:rPr>
          <w:rFonts w:ascii="Times New Roman" w:hAnsi="Times New Roman"/>
          <w:noProof/>
          <w:sz w:val="28"/>
          <w:szCs w:val="28"/>
          <w:lang w:val="ru-RU" w:eastAsia="ru-RU"/>
        </w:rPr>
        <w:drawing>
          <wp:inline distT="0" distB="0" distL="0" distR="0" wp14:anchorId="1481622A" wp14:editId="429F97FC">
            <wp:extent cx="4740999" cy="2453631"/>
            <wp:effectExtent l="0" t="0" r="2540" b="4445"/>
            <wp:docPr id="25" name="Рисунок 36">
              <a:extLst xmlns:a="http://schemas.openxmlformats.org/drawingml/2006/main">
                <a:ext uri="{FF2B5EF4-FFF2-40B4-BE49-F238E27FC236}">
                  <a16:creationId xmlns:a16="http://schemas.microsoft.com/office/drawing/2014/main" id="{045D1141-F3B1-4219-8F26-A8630D29F0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6">
                      <a:extLst>
                        <a:ext uri="{FF2B5EF4-FFF2-40B4-BE49-F238E27FC236}">
                          <a16:creationId xmlns:a16="http://schemas.microsoft.com/office/drawing/2014/main" id="{045D1141-F3B1-4219-8F26-A8630D29F0E5}"/>
                        </a:ext>
                      </a:extLst>
                    </pic:cNvPr>
                    <pic:cNvPicPr>
                      <a:picLocks noChangeAspect="1"/>
                    </pic:cNvPicPr>
                  </pic:nvPicPr>
                  <pic:blipFill>
                    <a:blip r:embed="rId27"/>
                    <a:stretch>
                      <a:fillRect/>
                    </a:stretch>
                  </pic:blipFill>
                  <pic:spPr>
                    <a:xfrm>
                      <a:off x="0" y="0"/>
                      <a:ext cx="4768596" cy="2467914"/>
                    </a:xfrm>
                    <a:prstGeom prst="rect">
                      <a:avLst/>
                    </a:prstGeom>
                  </pic:spPr>
                </pic:pic>
              </a:graphicData>
            </a:graphic>
          </wp:inline>
        </w:drawing>
      </w:r>
    </w:p>
    <w:p w14:paraId="4EAA1011" w14:textId="77777777" w:rsidR="00813811" w:rsidRDefault="00813811" w:rsidP="00690EF4">
      <w:pPr>
        <w:pStyle w:val="21"/>
        <w:ind w:firstLineChars="0" w:firstLine="567"/>
        <w:jc w:val="center"/>
        <w:rPr>
          <w:rFonts w:ascii="Times New Roman" w:hAnsi="Times New Roman"/>
          <w:sz w:val="28"/>
          <w:szCs w:val="28"/>
          <w:lang w:val="ru-RU"/>
        </w:rPr>
      </w:pPr>
      <w:r w:rsidRPr="00E65CEE">
        <w:rPr>
          <w:rFonts w:ascii="Times New Roman" w:hAnsi="Times New Roman"/>
          <w:sz w:val="28"/>
          <w:szCs w:val="28"/>
          <w:lang w:val="ru-RU"/>
        </w:rPr>
        <w:t>Рисунок 3.</w:t>
      </w:r>
      <w:r w:rsidR="00301FD4">
        <w:rPr>
          <w:rFonts w:ascii="Times New Roman" w:hAnsi="Times New Roman"/>
          <w:sz w:val="28"/>
          <w:szCs w:val="28"/>
          <w:lang w:val="ru-RU"/>
        </w:rPr>
        <w:t>10</w:t>
      </w:r>
      <w:r w:rsidRPr="00E65CEE">
        <w:rPr>
          <w:rFonts w:ascii="Times New Roman" w:hAnsi="Times New Roman"/>
          <w:sz w:val="28"/>
          <w:szCs w:val="28"/>
          <w:lang w:val="ru-RU"/>
        </w:rPr>
        <w:t xml:space="preserve"> </w:t>
      </w:r>
      <w:r w:rsidR="00BF4863" w:rsidRPr="00BF4863">
        <w:rPr>
          <w:rFonts w:ascii="Times New Roman" w:hAnsi="Times New Roman"/>
          <w:sz w:val="28"/>
          <w:szCs w:val="28"/>
          <w:lang w:val="ru-RU"/>
        </w:rPr>
        <w:t>–</w:t>
      </w:r>
      <w:r w:rsidRPr="00E65CEE">
        <w:rPr>
          <w:rFonts w:ascii="Times New Roman" w:hAnsi="Times New Roman"/>
          <w:sz w:val="28"/>
          <w:szCs w:val="28"/>
          <w:lang w:val="ru-RU"/>
        </w:rPr>
        <w:t xml:space="preserve"> Дифрактограмма покрытий Ti-Si-C, полученных при объеме заполнения взрывчатой газовой смеси 50%</w:t>
      </w:r>
    </w:p>
    <w:p w14:paraId="6D373A5C" w14:textId="77777777" w:rsidR="00813811" w:rsidRPr="00E65CEE" w:rsidRDefault="00813811" w:rsidP="00690EF4">
      <w:pPr>
        <w:pStyle w:val="21"/>
        <w:ind w:firstLineChars="0" w:firstLine="567"/>
        <w:jc w:val="center"/>
        <w:rPr>
          <w:rFonts w:ascii="Times New Roman" w:hAnsi="Times New Roman"/>
          <w:sz w:val="28"/>
          <w:szCs w:val="28"/>
          <w:lang w:val="ru-RU"/>
        </w:rPr>
      </w:pPr>
    </w:p>
    <w:p w14:paraId="7AC6C19F" w14:textId="77777777" w:rsidR="00813811" w:rsidRPr="00E65CEE" w:rsidRDefault="00813811" w:rsidP="00690EF4">
      <w:pPr>
        <w:pStyle w:val="21"/>
        <w:ind w:firstLineChars="0" w:firstLine="0"/>
        <w:jc w:val="center"/>
        <w:rPr>
          <w:rFonts w:ascii="Times New Roman" w:hAnsi="Times New Roman"/>
          <w:sz w:val="28"/>
          <w:szCs w:val="28"/>
          <w:lang w:val="ru-RU"/>
        </w:rPr>
      </w:pPr>
      <w:r w:rsidRPr="00E65CEE">
        <w:rPr>
          <w:rFonts w:ascii="Times New Roman" w:hAnsi="Times New Roman"/>
          <w:noProof/>
          <w:sz w:val="28"/>
          <w:szCs w:val="28"/>
          <w:lang w:val="ru-RU" w:eastAsia="ru-RU"/>
        </w:rPr>
        <w:drawing>
          <wp:inline distT="0" distB="0" distL="0" distR="0" wp14:anchorId="7F967742" wp14:editId="4A6A2194">
            <wp:extent cx="6082738" cy="3184634"/>
            <wp:effectExtent l="0" t="0" r="0" b="0"/>
            <wp:docPr id="29" name="Рисунок 34">
              <a:extLst xmlns:a="http://schemas.openxmlformats.org/drawingml/2006/main">
                <a:ext uri="{FF2B5EF4-FFF2-40B4-BE49-F238E27FC236}">
                  <a16:creationId xmlns:a16="http://schemas.microsoft.com/office/drawing/2014/main" id="{66F5AF16-7652-419B-A080-EFFC49D3ED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4">
                      <a:extLst>
                        <a:ext uri="{FF2B5EF4-FFF2-40B4-BE49-F238E27FC236}">
                          <a16:creationId xmlns:a16="http://schemas.microsoft.com/office/drawing/2014/main" id="{66F5AF16-7652-419B-A080-EFFC49D3ED62}"/>
                        </a:ext>
                      </a:extLst>
                    </pic:cNvPr>
                    <pic:cNvPicPr>
                      <a:picLocks noChangeAspect="1"/>
                    </pic:cNvPicPr>
                  </pic:nvPicPr>
                  <pic:blipFill>
                    <a:blip r:embed="rId28"/>
                    <a:stretch>
                      <a:fillRect/>
                    </a:stretch>
                  </pic:blipFill>
                  <pic:spPr>
                    <a:xfrm>
                      <a:off x="0" y="0"/>
                      <a:ext cx="6119460" cy="3203860"/>
                    </a:xfrm>
                    <a:prstGeom prst="rect">
                      <a:avLst/>
                    </a:prstGeom>
                  </pic:spPr>
                </pic:pic>
              </a:graphicData>
            </a:graphic>
          </wp:inline>
        </w:drawing>
      </w:r>
    </w:p>
    <w:p w14:paraId="35FEE7AD" w14:textId="77777777" w:rsidR="00813811" w:rsidRDefault="00813811" w:rsidP="00690EF4">
      <w:pPr>
        <w:pStyle w:val="21"/>
        <w:ind w:firstLineChars="0" w:firstLine="567"/>
        <w:jc w:val="center"/>
        <w:rPr>
          <w:rFonts w:ascii="Times New Roman" w:hAnsi="Times New Roman"/>
          <w:sz w:val="28"/>
          <w:szCs w:val="28"/>
          <w:lang w:val="ru-RU"/>
        </w:rPr>
      </w:pPr>
      <w:r w:rsidRPr="00E65CEE">
        <w:rPr>
          <w:rFonts w:ascii="Times New Roman" w:hAnsi="Times New Roman"/>
          <w:sz w:val="28"/>
          <w:szCs w:val="28"/>
          <w:lang w:val="ru-RU"/>
        </w:rPr>
        <w:t>Рисунок 3.1</w:t>
      </w:r>
      <w:r w:rsidR="00301FD4">
        <w:rPr>
          <w:rFonts w:ascii="Times New Roman" w:hAnsi="Times New Roman"/>
          <w:sz w:val="28"/>
          <w:szCs w:val="28"/>
          <w:lang w:val="ru-RU"/>
        </w:rPr>
        <w:t>1</w:t>
      </w:r>
      <w:r w:rsidRPr="00E65CEE">
        <w:rPr>
          <w:rFonts w:ascii="Times New Roman" w:hAnsi="Times New Roman"/>
          <w:sz w:val="28"/>
          <w:szCs w:val="28"/>
          <w:lang w:val="ru-RU"/>
        </w:rPr>
        <w:t xml:space="preserve"> </w:t>
      </w:r>
      <w:r w:rsidR="00BF4863" w:rsidRPr="00BF4863">
        <w:rPr>
          <w:rFonts w:ascii="Times New Roman" w:hAnsi="Times New Roman"/>
          <w:sz w:val="28"/>
          <w:szCs w:val="28"/>
          <w:lang w:val="ru-RU"/>
        </w:rPr>
        <w:t>–</w:t>
      </w:r>
      <w:r w:rsidRPr="00E65CEE">
        <w:rPr>
          <w:rFonts w:ascii="Times New Roman" w:hAnsi="Times New Roman"/>
          <w:sz w:val="28"/>
          <w:szCs w:val="28"/>
          <w:lang w:val="ru-RU"/>
        </w:rPr>
        <w:t xml:space="preserve"> Дифрактограмма покрытий Ti-Si-C, полученных при объеме заполнения взрывчатой газовой смеси 60%</w:t>
      </w:r>
    </w:p>
    <w:p w14:paraId="0F0A9584" w14:textId="77777777" w:rsidR="00900438" w:rsidRPr="00E65CEE" w:rsidRDefault="00900438" w:rsidP="00690EF4">
      <w:pPr>
        <w:pStyle w:val="21"/>
        <w:ind w:firstLineChars="0" w:firstLine="567"/>
        <w:jc w:val="center"/>
        <w:rPr>
          <w:rFonts w:ascii="Times New Roman" w:hAnsi="Times New Roman"/>
          <w:sz w:val="28"/>
          <w:szCs w:val="28"/>
          <w:lang w:val="ru-RU"/>
        </w:rPr>
      </w:pPr>
    </w:p>
    <w:p w14:paraId="2416AF3D" w14:textId="77777777" w:rsidR="00813811" w:rsidRPr="00E65CEE" w:rsidRDefault="00813811" w:rsidP="00690EF4">
      <w:pPr>
        <w:pStyle w:val="21"/>
        <w:ind w:firstLineChars="0" w:firstLine="0"/>
        <w:jc w:val="center"/>
        <w:rPr>
          <w:rFonts w:ascii="Times New Roman" w:hAnsi="Times New Roman"/>
          <w:sz w:val="28"/>
          <w:szCs w:val="28"/>
          <w:lang w:val="ru-RU"/>
        </w:rPr>
      </w:pPr>
      <w:r w:rsidRPr="00E65CEE">
        <w:rPr>
          <w:rFonts w:ascii="Times New Roman" w:hAnsi="Times New Roman"/>
          <w:noProof/>
          <w:sz w:val="28"/>
          <w:szCs w:val="28"/>
          <w:lang w:val="ru-RU" w:eastAsia="ru-RU"/>
        </w:rPr>
        <w:drawing>
          <wp:inline distT="0" distB="0" distL="0" distR="0" wp14:anchorId="6496F551" wp14:editId="0E4E1A5E">
            <wp:extent cx="6128175" cy="3153104"/>
            <wp:effectExtent l="0" t="0" r="6350" b="9525"/>
            <wp:docPr id="30" name="Рисунок 26">
              <a:extLst xmlns:a="http://schemas.openxmlformats.org/drawingml/2006/main">
                <a:ext uri="{FF2B5EF4-FFF2-40B4-BE49-F238E27FC236}">
                  <a16:creationId xmlns:a16="http://schemas.microsoft.com/office/drawing/2014/main" id="{808E28A7-1B88-484F-BFE8-CF5949D7E4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6">
                      <a:extLst>
                        <a:ext uri="{FF2B5EF4-FFF2-40B4-BE49-F238E27FC236}">
                          <a16:creationId xmlns:a16="http://schemas.microsoft.com/office/drawing/2014/main" id="{808E28A7-1B88-484F-BFE8-CF5949D7E4F2}"/>
                        </a:ext>
                      </a:extLst>
                    </pic:cNvPr>
                    <pic:cNvPicPr>
                      <a:picLocks noChangeAspect="1"/>
                    </pic:cNvPicPr>
                  </pic:nvPicPr>
                  <pic:blipFill>
                    <a:blip r:embed="rId29"/>
                    <a:stretch>
                      <a:fillRect/>
                    </a:stretch>
                  </pic:blipFill>
                  <pic:spPr>
                    <a:xfrm>
                      <a:off x="0" y="0"/>
                      <a:ext cx="6151570" cy="3165141"/>
                    </a:xfrm>
                    <a:prstGeom prst="rect">
                      <a:avLst/>
                    </a:prstGeom>
                  </pic:spPr>
                </pic:pic>
              </a:graphicData>
            </a:graphic>
          </wp:inline>
        </w:drawing>
      </w:r>
    </w:p>
    <w:p w14:paraId="154D792D" w14:textId="77777777" w:rsidR="00813811" w:rsidRPr="00E65CEE" w:rsidRDefault="00813811" w:rsidP="00690EF4">
      <w:pPr>
        <w:pStyle w:val="21"/>
        <w:ind w:firstLineChars="0" w:firstLine="567"/>
        <w:jc w:val="center"/>
        <w:rPr>
          <w:rFonts w:ascii="Times New Roman" w:hAnsi="Times New Roman"/>
          <w:sz w:val="28"/>
          <w:szCs w:val="28"/>
          <w:lang w:val="ru-RU"/>
        </w:rPr>
      </w:pPr>
      <w:r w:rsidRPr="00E65CEE">
        <w:rPr>
          <w:rFonts w:ascii="Times New Roman" w:hAnsi="Times New Roman"/>
          <w:sz w:val="28"/>
          <w:szCs w:val="28"/>
          <w:lang w:val="ru-RU"/>
        </w:rPr>
        <w:t>Рисунок 3.1</w:t>
      </w:r>
      <w:r w:rsidR="00301FD4">
        <w:rPr>
          <w:rFonts w:ascii="Times New Roman" w:hAnsi="Times New Roman"/>
          <w:sz w:val="28"/>
          <w:szCs w:val="28"/>
          <w:lang w:val="ru-RU"/>
        </w:rPr>
        <w:t>2</w:t>
      </w:r>
      <w:r w:rsidRPr="00E65CEE">
        <w:rPr>
          <w:rFonts w:ascii="Times New Roman" w:hAnsi="Times New Roman"/>
          <w:sz w:val="28"/>
          <w:szCs w:val="28"/>
          <w:lang w:val="ru-RU"/>
        </w:rPr>
        <w:t xml:space="preserve"> </w:t>
      </w:r>
      <w:r w:rsidR="00BF4863" w:rsidRPr="00BF4863">
        <w:rPr>
          <w:rFonts w:ascii="Times New Roman" w:hAnsi="Times New Roman"/>
          <w:sz w:val="28"/>
          <w:szCs w:val="28"/>
          <w:lang w:val="ru-RU"/>
        </w:rPr>
        <w:t>–</w:t>
      </w:r>
      <w:r w:rsidRPr="00E65CEE">
        <w:rPr>
          <w:rFonts w:ascii="Times New Roman" w:hAnsi="Times New Roman"/>
          <w:sz w:val="28"/>
          <w:szCs w:val="28"/>
          <w:lang w:val="ru-RU"/>
        </w:rPr>
        <w:t xml:space="preserve"> Дифрактограмма покрытий Ti-Si-C, полученных при объеме заполнения взрывчатой газовой смеси 70%</w:t>
      </w:r>
    </w:p>
    <w:p w14:paraId="582E67CC" w14:textId="77777777" w:rsidR="00813811" w:rsidRDefault="00813811" w:rsidP="00690EF4">
      <w:pPr>
        <w:pStyle w:val="21"/>
        <w:ind w:firstLineChars="0" w:firstLine="0"/>
        <w:jc w:val="center"/>
        <w:rPr>
          <w:rFonts w:ascii="Times New Roman" w:hAnsi="Times New Roman"/>
          <w:sz w:val="28"/>
          <w:szCs w:val="28"/>
          <w:lang w:val="ru-RU"/>
        </w:rPr>
      </w:pPr>
    </w:p>
    <w:p w14:paraId="0750DCA6" w14:textId="77777777" w:rsidR="00813811" w:rsidRDefault="00813811" w:rsidP="00690EF4">
      <w:pPr>
        <w:pStyle w:val="21"/>
        <w:ind w:firstLineChars="0" w:firstLine="567"/>
        <w:rPr>
          <w:rFonts w:ascii="Times New Roman" w:hAnsi="Times New Roman"/>
          <w:sz w:val="28"/>
          <w:szCs w:val="28"/>
          <w:lang w:val="ru-RU"/>
        </w:rPr>
      </w:pPr>
      <w:bookmarkStart w:id="49" w:name="_Hlk99393973"/>
      <w:r w:rsidRPr="004A2B0F">
        <w:rPr>
          <w:rFonts w:ascii="Times New Roman" w:hAnsi="Times New Roman"/>
          <w:sz w:val="28"/>
          <w:szCs w:val="28"/>
          <w:lang w:val="ru-RU"/>
        </w:rPr>
        <w:t xml:space="preserve">Обработка данных и количественный анализ были проведены использованием POWDER CELL 2,4. В таблице </w:t>
      </w:r>
      <w:r>
        <w:rPr>
          <w:rFonts w:ascii="Times New Roman" w:hAnsi="Times New Roman"/>
          <w:sz w:val="28"/>
          <w:szCs w:val="28"/>
          <w:lang w:val="ru-RU"/>
        </w:rPr>
        <w:t>3.</w:t>
      </w:r>
      <w:r w:rsidR="00453AEF">
        <w:rPr>
          <w:rFonts w:ascii="Times New Roman" w:hAnsi="Times New Roman"/>
          <w:sz w:val="28"/>
          <w:szCs w:val="28"/>
          <w:lang w:val="ru-RU"/>
        </w:rPr>
        <w:t>5</w:t>
      </w:r>
      <w:r w:rsidRPr="004A2B0F">
        <w:rPr>
          <w:rFonts w:ascii="Times New Roman" w:hAnsi="Times New Roman"/>
          <w:sz w:val="28"/>
          <w:szCs w:val="28"/>
          <w:lang w:val="ru-RU"/>
        </w:rPr>
        <w:t xml:space="preserve"> приведены данные рентгенофазового анализа.</w:t>
      </w:r>
    </w:p>
    <w:bookmarkEnd w:id="49"/>
    <w:p w14:paraId="442D701F" w14:textId="77777777" w:rsidR="00813811" w:rsidRDefault="00813811" w:rsidP="00690EF4">
      <w:pPr>
        <w:pStyle w:val="21"/>
        <w:ind w:firstLineChars="0" w:firstLine="567"/>
        <w:rPr>
          <w:rFonts w:ascii="Times New Roman" w:hAnsi="Times New Roman"/>
          <w:sz w:val="28"/>
          <w:szCs w:val="28"/>
          <w:lang w:val="ru-RU"/>
        </w:rPr>
      </w:pPr>
    </w:p>
    <w:p w14:paraId="1E33285C" w14:textId="77777777" w:rsidR="0062736E" w:rsidRDefault="0062736E" w:rsidP="00690EF4">
      <w:pPr>
        <w:pStyle w:val="21"/>
        <w:ind w:firstLineChars="0" w:firstLine="0"/>
        <w:rPr>
          <w:rFonts w:ascii="Times New Roman" w:hAnsi="Times New Roman"/>
          <w:sz w:val="28"/>
          <w:szCs w:val="28"/>
          <w:lang w:val="ru-RU"/>
        </w:rPr>
      </w:pPr>
    </w:p>
    <w:p w14:paraId="2BA015C2" w14:textId="77777777" w:rsidR="0062736E" w:rsidRDefault="0062736E" w:rsidP="00690EF4">
      <w:pPr>
        <w:pStyle w:val="21"/>
        <w:ind w:firstLineChars="0" w:firstLine="0"/>
        <w:rPr>
          <w:rFonts w:ascii="Times New Roman" w:hAnsi="Times New Roman"/>
          <w:sz w:val="28"/>
          <w:szCs w:val="28"/>
          <w:lang w:val="ru-RU"/>
        </w:rPr>
      </w:pPr>
    </w:p>
    <w:p w14:paraId="376F8021" w14:textId="77777777" w:rsidR="0062736E" w:rsidRDefault="0062736E" w:rsidP="00690EF4">
      <w:pPr>
        <w:pStyle w:val="21"/>
        <w:ind w:firstLineChars="0" w:firstLine="0"/>
        <w:rPr>
          <w:rFonts w:ascii="Times New Roman" w:hAnsi="Times New Roman"/>
          <w:sz w:val="28"/>
          <w:szCs w:val="28"/>
          <w:lang w:val="ru-RU"/>
        </w:rPr>
      </w:pPr>
    </w:p>
    <w:p w14:paraId="4B9344DC" w14:textId="77777777" w:rsidR="00813811" w:rsidRDefault="00813811" w:rsidP="00690EF4">
      <w:pPr>
        <w:pStyle w:val="21"/>
        <w:ind w:firstLineChars="0" w:firstLine="0"/>
        <w:rPr>
          <w:rFonts w:ascii="Times New Roman" w:hAnsi="Times New Roman"/>
          <w:sz w:val="28"/>
          <w:szCs w:val="28"/>
          <w:lang w:val="ru-RU"/>
        </w:rPr>
      </w:pPr>
      <w:r>
        <w:rPr>
          <w:rFonts w:ascii="Times New Roman" w:hAnsi="Times New Roman"/>
          <w:sz w:val="28"/>
          <w:szCs w:val="28"/>
          <w:lang w:val="ru-RU"/>
        </w:rPr>
        <w:lastRenderedPageBreak/>
        <w:t>Таблица 3.</w:t>
      </w:r>
      <w:r w:rsidR="00453AEF">
        <w:rPr>
          <w:rFonts w:ascii="Times New Roman" w:hAnsi="Times New Roman"/>
          <w:sz w:val="28"/>
          <w:szCs w:val="28"/>
          <w:lang w:val="ru-RU"/>
        </w:rPr>
        <w:t>5</w:t>
      </w:r>
      <w:r>
        <w:rPr>
          <w:rFonts w:ascii="Times New Roman" w:hAnsi="Times New Roman"/>
          <w:sz w:val="28"/>
          <w:szCs w:val="28"/>
          <w:lang w:val="ru-RU"/>
        </w:rPr>
        <w:t xml:space="preserve"> </w:t>
      </w:r>
      <w:r w:rsidRPr="007948B2">
        <w:rPr>
          <w:rFonts w:ascii="Times New Roman" w:hAnsi="Times New Roman"/>
          <w:bCs/>
          <w:sz w:val="28"/>
          <w:szCs w:val="28"/>
          <w:lang w:val="ru-RU"/>
        </w:rPr>
        <w:t>–</w:t>
      </w:r>
      <w:r>
        <w:rPr>
          <w:rFonts w:ascii="Times New Roman" w:hAnsi="Times New Roman"/>
          <w:sz w:val="28"/>
          <w:szCs w:val="28"/>
          <w:lang w:val="ru-RU"/>
        </w:rPr>
        <w:t xml:space="preserve"> </w:t>
      </w:r>
      <w:r w:rsidRPr="001C5F44">
        <w:rPr>
          <w:rFonts w:ascii="Times New Roman" w:hAnsi="Times New Roman"/>
          <w:sz w:val="28"/>
          <w:szCs w:val="28"/>
          <w:lang w:val="ru-RU"/>
        </w:rPr>
        <w:t>Результаты рентгенофазового анализа</w:t>
      </w:r>
    </w:p>
    <w:p w14:paraId="6BC581B6" w14:textId="77777777" w:rsidR="00BF4863" w:rsidRDefault="00BF4863" w:rsidP="00690EF4">
      <w:pPr>
        <w:pStyle w:val="21"/>
        <w:ind w:firstLineChars="0" w:firstLine="0"/>
        <w:rPr>
          <w:rFonts w:ascii="Times New Roman" w:hAnsi="Times New Roman"/>
          <w:sz w:val="28"/>
          <w:szCs w:val="28"/>
          <w:lang w:val="ru-RU"/>
        </w:rPr>
      </w:pPr>
    </w:p>
    <w:tbl>
      <w:tblPr>
        <w:tblW w:w="9771" w:type="dxa"/>
        <w:tblLayout w:type="fixed"/>
        <w:tblCellMar>
          <w:left w:w="0" w:type="dxa"/>
          <w:right w:w="0" w:type="dxa"/>
        </w:tblCellMar>
        <w:tblLook w:val="0600" w:firstRow="0" w:lastRow="0" w:firstColumn="0" w:lastColumn="0" w:noHBand="1" w:noVBand="1"/>
      </w:tblPr>
      <w:tblGrid>
        <w:gridCol w:w="1266"/>
        <w:gridCol w:w="992"/>
        <w:gridCol w:w="1985"/>
        <w:gridCol w:w="1701"/>
        <w:gridCol w:w="1559"/>
        <w:gridCol w:w="1134"/>
        <w:gridCol w:w="1134"/>
      </w:tblGrid>
      <w:tr w:rsidR="00D1002C" w:rsidRPr="00A62B89" w14:paraId="5B9F432E" w14:textId="77777777" w:rsidTr="00D1002C">
        <w:trPr>
          <w:trHeight w:val="535"/>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130E2280" w14:textId="77777777" w:rsidR="00D1002C" w:rsidRPr="00A62B89" w:rsidRDefault="00D1002C" w:rsidP="00690EF4">
            <w:pPr>
              <w:jc w:val="center"/>
              <w:textAlignment w:val="baseline"/>
              <w:rPr>
                <w:sz w:val="28"/>
                <w:szCs w:val="28"/>
              </w:rPr>
            </w:pPr>
            <w:r w:rsidRPr="00A62B89">
              <w:rPr>
                <w:color w:val="000000"/>
                <w:kern w:val="24"/>
                <w:sz w:val="28"/>
                <w:szCs w:val="28"/>
              </w:rPr>
              <w:t>Объем заполнения, %</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204E33E3" w14:textId="77777777" w:rsidR="00D1002C" w:rsidRPr="00A62B89" w:rsidRDefault="00D1002C" w:rsidP="00690EF4">
            <w:pPr>
              <w:jc w:val="center"/>
              <w:textAlignment w:val="baseline"/>
              <w:rPr>
                <w:sz w:val="28"/>
                <w:szCs w:val="28"/>
              </w:rPr>
            </w:pPr>
            <w:r w:rsidRPr="00A62B89">
              <w:rPr>
                <w:color w:val="000000"/>
                <w:kern w:val="24"/>
                <w:sz w:val="28"/>
                <w:szCs w:val="28"/>
              </w:rPr>
              <w:t>Обнаруженные фазы</w:t>
            </w:r>
          </w:p>
        </w:tc>
        <w:tc>
          <w:tcPr>
            <w:tcW w:w="368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73294575" w14:textId="77777777" w:rsidR="00D1002C" w:rsidRPr="00A62B89" w:rsidRDefault="00D1002C" w:rsidP="00690EF4">
            <w:pPr>
              <w:jc w:val="center"/>
              <w:textAlignment w:val="baseline"/>
              <w:rPr>
                <w:sz w:val="28"/>
                <w:szCs w:val="28"/>
              </w:rPr>
            </w:pPr>
            <w:r w:rsidRPr="00A62B89">
              <w:rPr>
                <w:color w:val="000000"/>
                <w:kern w:val="24"/>
                <w:sz w:val="28"/>
                <w:szCs w:val="28"/>
              </w:rPr>
              <w:t xml:space="preserve">Данные структуры фаз в БД </w:t>
            </w:r>
          </w:p>
          <w:p w14:paraId="115A89F9" w14:textId="77777777" w:rsidR="00D1002C" w:rsidRPr="00A62B89" w:rsidRDefault="00D1002C" w:rsidP="00690EF4">
            <w:pPr>
              <w:jc w:val="center"/>
              <w:textAlignment w:val="baseline"/>
              <w:rPr>
                <w:sz w:val="28"/>
                <w:szCs w:val="28"/>
              </w:rPr>
            </w:pPr>
            <w:r w:rsidRPr="00A62B89">
              <w:rPr>
                <w:color w:val="000000"/>
                <w:kern w:val="24"/>
                <w:sz w:val="28"/>
                <w:szCs w:val="28"/>
              </w:rPr>
              <w:t>PDF 4+</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596BE1A8" w14:textId="77777777" w:rsidR="00D1002C" w:rsidRPr="00A62B89" w:rsidRDefault="00D1002C" w:rsidP="00690EF4">
            <w:pPr>
              <w:jc w:val="center"/>
              <w:textAlignment w:val="baseline"/>
              <w:rPr>
                <w:sz w:val="28"/>
                <w:szCs w:val="28"/>
              </w:rPr>
            </w:pPr>
            <w:r w:rsidRPr="00D1002C">
              <w:rPr>
                <w:color w:val="000000"/>
                <w:kern w:val="24"/>
                <w:sz w:val="28"/>
                <w:szCs w:val="28"/>
              </w:rPr>
              <w:t>Параметры решетки, Ǻ</w:t>
            </w:r>
          </w:p>
        </w:tc>
        <w:tc>
          <w:tcPr>
            <w:tcW w:w="1134" w:type="dxa"/>
            <w:vMerge w:val="restart"/>
            <w:tcBorders>
              <w:top w:val="single" w:sz="8" w:space="0" w:color="000000"/>
              <w:left w:val="single" w:sz="8" w:space="0" w:color="000000"/>
              <w:right w:val="single" w:sz="8" w:space="0" w:color="000000"/>
            </w:tcBorders>
          </w:tcPr>
          <w:p w14:paraId="1ABCDFD2" w14:textId="77777777" w:rsidR="00D1002C" w:rsidRPr="00D1002C" w:rsidRDefault="00D1002C" w:rsidP="00690EF4">
            <w:pPr>
              <w:jc w:val="center"/>
              <w:textAlignment w:val="baseline"/>
              <w:rPr>
                <w:color w:val="000000"/>
                <w:kern w:val="24"/>
                <w:sz w:val="28"/>
                <w:szCs w:val="28"/>
              </w:rPr>
            </w:pPr>
            <w:r w:rsidRPr="00D1002C">
              <w:rPr>
                <w:sz w:val="28"/>
                <w:szCs w:val="28"/>
              </w:rPr>
              <w:t xml:space="preserve">Размер ОКР, </w:t>
            </w:r>
            <w:r w:rsidR="00E23CE1">
              <w:rPr>
                <w:sz w:val="28"/>
                <w:szCs w:val="28"/>
                <w:lang w:val="kk-KZ"/>
              </w:rPr>
              <w:t>н</w:t>
            </w:r>
            <w:r w:rsidRPr="00D1002C">
              <w:rPr>
                <w:sz w:val="28"/>
                <w:szCs w:val="28"/>
              </w:rPr>
              <w:t>м</w:t>
            </w:r>
          </w:p>
        </w:tc>
        <w:tc>
          <w:tcPr>
            <w:tcW w:w="113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5AE34372" w14:textId="77777777" w:rsidR="00D1002C" w:rsidRPr="00A62B89" w:rsidRDefault="00D1002C" w:rsidP="00690EF4">
            <w:pPr>
              <w:jc w:val="center"/>
              <w:textAlignment w:val="baseline"/>
              <w:rPr>
                <w:sz w:val="28"/>
                <w:szCs w:val="28"/>
              </w:rPr>
            </w:pPr>
            <w:r w:rsidRPr="00A62B89">
              <w:rPr>
                <w:color w:val="000000"/>
                <w:kern w:val="24"/>
                <w:sz w:val="28"/>
                <w:szCs w:val="28"/>
              </w:rPr>
              <w:t>Содержание фаз, вес.%</w:t>
            </w:r>
          </w:p>
        </w:tc>
      </w:tr>
      <w:tr w:rsidR="00D1002C" w:rsidRPr="00A62B89" w14:paraId="4A1407E3" w14:textId="77777777" w:rsidTr="00D1002C">
        <w:trPr>
          <w:trHeight w:val="279"/>
        </w:trPr>
        <w:tc>
          <w:tcPr>
            <w:tcW w:w="1266"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E12297" w14:textId="77777777" w:rsidR="00D1002C" w:rsidRPr="00A62B89" w:rsidRDefault="00D1002C" w:rsidP="00690EF4">
            <w:pPr>
              <w:rPr>
                <w:sz w:val="28"/>
                <w:szCs w:val="28"/>
              </w:rPr>
            </w:pPr>
          </w:p>
        </w:tc>
        <w:tc>
          <w:tcPr>
            <w:tcW w:w="992"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F8BD64" w14:textId="77777777" w:rsidR="00D1002C" w:rsidRPr="00A62B89" w:rsidRDefault="00D1002C" w:rsidP="00690EF4">
            <w:pPr>
              <w:rPr>
                <w:sz w:val="28"/>
                <w:szCs w:val="28"/>
              </w:rPr>
            </w:pP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7B868A8E" w14:textId="77777777" w:rsidR="00D1002C" w:rsidRPr="00A62B89" w:rsidRDefault="00D1002C" w:rsidP="00690EF4">
            <w:pPr>
              <w:jc w:val="center"/>
              <w:textAlignment w:val="baseline"/>
              <w:rPr>
                <w:sz w:val="28"/>
                <w:szCs w:val="28"/>
              </w:rPr>
            </w:pPr>
            <w:r w:rsidRPr="00A62B89">
              <w:rPr>
                <w:color w:val="000000"/>
                <w:kern w:val="24"/>
                <w:sz w:val="28"/>
                <w:szCs w:val="28"/>
              </w:rPr>
              <w:t>тип решетки</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737E52A2" w14:textId="77777777" w:rsidR="00D1002C" w:rsidRPr="00A62B89" w:rsidRDefault="00D1002C" w:rsidP="00690EF4">
            <w:pPr>
              <w:jc w:val="center"/>
              <w:textAlignment w:val="baseline"/>
              <w:rPr>
                <w:sz w:val="28"/>
                <w:szCs w:val="28"/>
              </w:rPr>
            </w:pPr>
            <w:r w:rsidRPr="00A62B89">
              <w:rPr>
                <w:color w:val="000000"/>
                <w:kern w:val="24"/>
                <w:sz w:val="28"/>
                <w:szCs w:val="28"/>
              </w:rPr>
              <w:t>прост.группа</w:t>
            </w:r>
          </w:p>
        </w:tc>
        <w:tc>
          <w:tcPr>
            <w:tcW w:w="1559"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35042A" w14:textId="77777777" w:rsidR="00D1002C" w:rsidRPr="00A62B89" w:rsidRDefault="00D1002C" w:rsidP="00690EF4">
            <w:pPr>
              <w:rPr>
                <w:sz w:val="28"/>
                <w:szCs w:val="28"/>
              </w:rPr>
            </w:pPr>
          </w:p>
        </w:tc>
        <w:tc>
          <w:tcPr>
            <w:tcW w:w="1134" w:type="dxa"/>
            <w:vMerge/>
            <w:tcBorders>
              <w:left w:val="single" w:sz="8" w:space="0" w:color="000000"/>
              <w:bottom w:val="single" w:sz="8" w:space="0" w:color="000000"/>
              <w:right w:val="single" w:sz="8" w:space="0" w:color="000000"/>
            </w:tcBorders>
          </w:tcPr>
          <w:p w14:paraId="1CEDAE14" w14:textId="77777777" w:rsidR="00D1002C" w:rsidRPr="00A62B89" w:rsidRDefault="00D1002C" w:rsidP="00690EF4">
            <w:pPr>
              <w:rPr>
                <w:sz w:val="28"/>
                <w:szCs w:val="28"/>
              </w:rPr>
            </w:pPr>
          </w:p>
        </w:tc>
        <w:tc>
          <w:tcPr>
            <w:tcW w:w="1134"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3C018A" w14:textId="77777777" w:rsidR="00D1002C" w:rsidRPr="00A62B89" w:rsidRDefault="00D1002C" w:rsidP="00690EF4">
            <w:pPr>
              <w:rPr>
                <w:sz w:val="28"/>
                <w:szCs w:val="28"/>
              </w:rPr>
            </w:pPr>
          </w:p>
        </w:tc>
      </w:tr>
      <w:tr w:rsidR="00D1002C" w:rsidRPr="00A62B89" w14:paraId="6D6B06F4" w14:textId="77777777" w:rsidTr="00D11127">
        <w:trPr>
          <w:trHeight w:val="300"/>
        </w:trPr>
        <w:tc>
          <w:tcPr>
            <w:tcW w:w="1266" w:type="dxa"/>
            <w:vMerge w:val="restart"/>
            <w:tcBorders>
              <w:top w:val="single" w:sz="8" w:space="0" w:color="000000"/>
              <w:left w:val="single" w:sz="8" w:space="0" w:color="000000"/>
              <w:right w:val="single" w:sz="8" w:space="0" w:color="000000"/>
            </w:tcBorders>
            <w:shd w:val="clear" w:color="auto" w:fill="auto"/>
            <w:vAlign w:val="center"/>
          </w:tcPr>
          <w:p w14:paraId="7D7F79DC" w14:textId="77777777" w:rsidR="00D1002C" w:rsidRPr="00A62B89" w:rsidRDefault="00D1002C" w:rsidP="00690EF4">
            <w:pPr>
              <w:jc w:val="center"/>
              <w:rPr>
                <w:sz w:val="28"/>
                <w:szCs w:val="28"/>
              </w:rPr>
            </w:pPr>
            <w:r>
              <w:rPr>
                <w:sz w:val="28"/>
                <w:szCs w:val="28"/>
              </w:rPr>
              <w:t>Исходный порошок</w:t>
            </w:r>
          </w:p>
        </w:tc>
        <w:tc>
          <w:tcPr>
            <w:tcW w:w="992" w:type="dxa"/>
            <w:tcBorders>
              <w:top w:val="single" w:sz="8" w:space="0" w:color="000000"/>
              <w:left w:val="single" w:sz="8" w:space="0" w:color="000000"/>
              <w:bottom w:val="single" w:sz="4" w:space="0" w:color="auto"/>
              <w:right w:val="single" w:sz="8" w:space="0" w:color="000000"/>
            </w:tcBorders>
            <w:shd w:val="clear" w:color="auto" w:fill="auto"/>
            <w:vAlign w:val="center"/>
          </w:tcPr>
          <w:p w14:paraId="1E72EA6E" w14:textId="77777777" w:rsidR="00D1002C" w:rsidRPr="00A62B89" w:rsidRDefault="00D1002C" w:rsidP="00D1002C">
            <w:pPr>
              <w:jc w:val="center"/>
              <w:rPr>
                <w:sz w:val="28"/>
                <w:szCs w:val="28"/>
              </w:rPr>
            </w:pPr>
            <w:r w:rsidRPr="00A62B89">
              <w:rPr>
                <w:color w:val="000000"/>
                <w:kern w:val="24"/>
                <w:sz w:val="28"/>
                <w:szCs w:val="28"/>
                <w:lang w:val="en-US"/>
              </w:rPr>
              <w:t>Ti</w:t>
            </w:r>
            <w:r w:rsidRPr="00A62B89">
              <w:rPr>
                <w:color w:val="000000"/>
                <w:kern w:val="24"/>
                <w:position w:val="-6"/>
                <w:sz w:val="28"/>
                <w:szCs w:val="28"/>
                <w:vertAlign w:val="subscript"/>
                <w:lang w:val="en-US"/>
              </w:rPr>
              <w:t>3</w:t>
            </w:r>
            <w:r w:rsidRPr="00A62B89">
              <w:rPr>
                <w:color w:val="000000"/>
                <w:kern w:val="24"/>
                <w:sz w:val="28"/>
                <w:szCs w:val="28"/>
                <w:lang w:val="en-US"/>
              </w:rPr>
              <w:t>SiC</w:t>
            </w:r>
            <w:r w:rsidRPr="00A62B89">
              <w:rPr>
                <w:color w:val="000000"/>
                <w:kern w:val="24"/>
                <w:position w:val="-6"/>
                <w:sz w:val="28"/>
                <w:szCs w:val="28"/>
                <w:vertAlign w:val="subscript"/>
                <w:lang w:val="en-US"/>
              </w:rPr>
              <w:t>2</w:t>
            </w:r>
          </w:p>
        </w:tc>
        <w:tc>
          <w:tcPr>
            <w:tcW w:w="1985" w:type="dxa"/>
            <w:tcBorders>
              <w:top w:val="single" w:sz="8" w:space="0" w:color="000000"/>
              <w:left w:val="single" w:sz="8" w:space="0" w:color="000000"/>
              <w:bottom w:val="single" w:sz="4" w:space="0" w:color="auto"/>
              <w:right w:val="single" w:sz="8" w:space="0" w:color="000000"/>
            </w:tcBorders>
            <w:shd w:val="clear" w:color="auto" w:fill="auto"/>
            <w:tcMar>
              <w:top w:w="15" w:type="dxa"/>
              <w:left w:w="39" w:type="dxa"/>
              <w:bottom w:w="0" w:type="dxa"/>
              <w:right w:w="39" w:type="dxa"/>
            </w:tcMar>
            <w:vAlign w:val="center"/>
          </w:tcPr>
          <w:p w14:paraId="39983B07" w14:textId="77777777" w:rsidR="00D1002C" w:rsidRPr="00A62B89" w:rsidRDefault="00D1002C" w:rsidP="00690EF4">
            <w:pPr>
              <w:jc w:val="center"/>
              <w:textAlignment w:val="baseline"/>
              <w:rPr>
                <w:color w:val="000000"/>
                <w:kern w:val="24"/>
                <w:sz w:val="28"/>
                <w:szCs w:val="28"/>
              </w:rPr>
            </w:pPr>
            <w:r w:rsidRPr="00A62B89">
              <w:rPr>
                <w:color w:val="000000"/>
                <w:kern w:val="24"/>
                <w:sz w:val="28"/>
                <w:szCs w:val="28"/>
              </w:rPr>
              <w:t>гексагональная</w:t>
            </w:r>
          </w:p>
        </w:tc>
        <w:tc>
          <w:tcPr>
            <w:tcW w:w="1701" w:type="dxa"/>
            <w:tcBorders>
              <w:top w:val="single" w:sz="8" w:space="0" w:color="000000"/>
              <w:left w:val="single" w:sz="8" w:space="0" w:color="000000"/>
              <w:bottom w:val="single" w:sz="4" w:space="0" w:color="auto"/>
              <w:right w:val="single" w:sz="8" w:space="0" w:color="000000"/>
            </w:tcBorders>
            <w:shd w:val="clear" w:color="auto" w:fill="auto"/>
            <w:tcMar>
              <w:top w:w="15" w:type="dxa"/>
              <w:left w:w="39" w:type="dxa"/>
              <w:bottom w:w="0" w:type="dxa"/>
              <w:right w:w="39" w:type="dxa"/>
            </w:tcMar>
            <w:vAlign w:val="center"/>
          </w:tcPr>
          <w:p w14:paraId="201D56CF" w14:textId="77777777" w:rsidR="00D1002C" w:rsidRPr="00A62B89" w:rsidRDefault="00D1002C" w:rsidP="00690EF4">
            <w:pPr>
              <w:jc w:val="center"/>
              <w:textAlignment w:val="baseline"/>
              <w:rPr>
                <w:color w:val="000000"/>
                <w:kern w:val="24"/>
                <w:sz w:val="28"/>
                <w:szCs w:val="28"/>
              </w:rPr>
            </w:pPr>
            <w:r w:rsidRPr="00A62B89">
              <w:rPr>
                <w:color w:val="000000"/>
                <w:kern w:val="24"/>
                <w:sz w:val="28"/>
                <w:szCs w:val="28"/>
              </w:rPr>
              <w:t>P63/mmc (194)</w:t>
            </w:r>
          </w:p>
        </w:tc>
        <w:tc>
          <w:tcPr>
            <w:tcW w:w="1559" w:type="dxa"/>
            <w:tcBorders>
              <w:top w:val="single" w:sz="8" w:space="0" w:color="000000"/>
              <w:left w:val="single" w:sz="8" w:space="0" w:color="000000"/>
              <w:bottom w:val="single" w:sz="4" w:space="0" w:color="auto"/>
              <w:right w:val="single" w:sz="8" w:space="0" w:color="000000"/>
            </w:tcBorders>
            <w:shd w:val="clear" w:color="auto" w:fill="auto"/>
            <w:vAlign w:val="center"/>
          </w:tcPr>
          <w:p w14:paraId="2097FFD2" w14:textId="77777777" w:rsidR="00D1002C" w:rsidRPr="00D1002C" w:rsidRDefault="00D1002C" w:rsidP="00D1002C">
            <w:pPr>
              <w:jc w:val="center"/>
              <w:rPr>
                <w:sz w:val="28"/>
                <w:szCs w:val="28"/>
                <w:lang w:val="en-US"/>
              </w:rPr>
            </w:pPr>
            <w:r w:rsidRPr="00D1002C">
              <w:rPr>
                <w:sz w:val="28"/>
                <w:szCs w:val="28"/>
                <w:lang w:val="en-US"/>
              </w:rPr>
              <w:t>a=3.0846</w:t>
            </w:r>
          </w:p>
          <w:p w14:paraId="023DCCBF" w14:textId="77777777" w:rsidR="00D1002C" w:rsidRPr="00D1002C" w:rsidRDefault="00D1002C" w:rsidP="00D1002C">
            <w:pPr>
              <w:jc w:val="center"/>
              <w:rPr>
                <w:sz w:val="28"/>
                <w:szCs w:val="28"/>
              </w:rPr>
            </w:pPr>
            <w:r w:rsidRPr="00D1002C">
              <w:rPr>
                <w:sz w:val="28"/>
                <w:szCs w:val="28"/>
                <w:lang w:val="en-US"/>
              </w:rPr>
              <w:t>c=17.7669</w:t>
            </w:r>
          </w:p>
        </w:tc>
        <w:tc>
          <w:tcPr>
            <w:tcW w:w="1134" w:type="dxa"/>
            <w:tcBorders>
              <w:top w:val="single" w:sz="8" w:space="0" w:color="000000"/>
              <w:left w:val="single" w:sz="8" w:space="0" w:color="000000"/>
              <w:bottom w:val="single" w:sz="4" w:space="0" w:color="auto"/>
              <w:right w:val="single" w:sz="8" w:space="0" w:color="000000"/>
            </w:tcBorders>
            <w:vAlign w:val="center"/>
          </w:tcPr>
          <w:p w14:paraId="17E46A5F" w14:textId="77777777" w:rsidR="00D1002C" w:rsidRPr="00D1002C" w:rsidRDefault="00D1002C" w:rsidP="00D11127">
            <w:pPr>
              <w:jc w:val="center"/>
              <w:rPr>
                <w:sz w:val="28"/>
                <w:szCs w:val="28"/>
              </w:rPr>
            </w:pPr>
            <w:r w:rsidRPr="00D1002C">
              <w:rPr>
                <w:sz w:val="28"/>
                <w:szCs w:val="28"/>
                <w:lang w:val="en-US"/>
              </w:rPr>
              <w:t>28</w:t>
            </w:r>
          </w:p>
        </w:tc>
        <w:tc>
          <w:tcPr>
            <w:tcW w:w="1134" w:type="dxa"/>
            <w:tcBorders>
              <w:top w:val="single" w:sz="8" w:space="0" w:color="000000"/>
              <w:left w:val="single" w:sz="8" w:space="0" w:color="000000"/>
              <w:bottom w:val="single" w:sz="4" w:space="0" w:color="auto"/>
              <w:right w:val="single" w:sz="8" w:space="0" w:color="000000"/>
            </w:tcBorders>
            <w:shd w:val="clear" w:color="auto" w:fill="auto"/>
            <w:vAlign w:val="center"/>
          </w:tcPr>
          <w:p w14:paraId="30D16DB8" w14:textId="765FA6C4" w:rsidR="00D1002C" w:rsidRPr="00D1002C" w:rsidRDefault="00D11127" w:rsidP="00D11127">
            <w:pPr>
              <w:jc w:val="center"/>
              <w:rPr>
                <w:sz w:val="28"/>
                <w:szCs w:val="28"/>
              </w:rPr>
            </w:pPr>
            <w:r>
              <w:rPr>
                <w:sz w:val="28"/>
                <w:szCs w:val="28"/>
                <w:lang w:val="en-US"/>
              </w:rPr>
              <w:t xml:space="preserve">~ </w:t>
            </w:r>
            <w:r w:rsidR="00D1002C" w:rsidRPr="00D1002C">
              <w:rPr>
                <w:sz w:val="28"/>
                <w:szCs w:val="28"/>
                <w:lang w:val="en-US"/>
              </w:rPr>
              <w:t>83</w:t>
            </w:r>
          </w:p>
        </w:tc>
      </w:tr>
      <w:tr w:rsidR="00D1002C" w:rsidRPr="00A62B89" w14:paraId="4F3C025A" w14:textId="77777777" w:rsidTr="00D11127">
        <w:trPr>
          <w:trHeight w:val="163"/>
        </w:trPr>
        <w:tc>
          <w:tcPr>
            <w:tcW w:w="1266" w:type="dxa"/>
            <w:vMerge/>
            <w:tcBorders>
              <w:left w:val="single" w:sz="8" w:space="0" w:color="000000"/>
              <w:bottom w:val="single" w:sz="8" w:space="0" w:color="000000"/>
              <w:right w:val="single" w:sz="8" w:space="0" w:color="000000"/>
            </w:tcBorders>
            <w:shd w:val="clear" w:color="auto" w:fill="auto"/>
            <w:vAlign w:val="center"/>
          </w:tcPr>
          <w:p w14:paraId="3DF6BA0C" w14:textId="77777777" w:rsidR="00D1002C" w:rsidRDefault="00D1002C" w:rsidP="00690EF4">
            <w:pPr>
              <w:jc w:val="center"/>
              <w:rPr>
                <w:sz w:val="28"/>
                <w:szCs w:val="28"/>
              </w:rPr>
            </w:pPr>
          </w:p>
        </w:tc>
        <w:tc>
          <w:tcPr>
            <w:tcW w:w="992" w:type="dxa"/>
            <w:tcBorders>
              <w:top w:val="single" w:sz="4" w:space="0" w:color="auto"/>
              <w:left w:val="single" w:sz="8" w:space="0" w:color="000000"/>
              <w:bottom w:val="single" w:sz="8" w:space="0" w:color="000000"/>
              <w:right w:val="single" w:sz="8" w:space="0" w:color="000000"/>
            </w:tcBorders>
            <w:shd w:val="clear" w:color="auto" w:fill="auto"/>
            <w:vAlign w:val="center"/>
          </w:tcPr>
          <w:p w14:paraId="3D4C3E7E" w14:textId="77777777" w:rsidR="00D1002C" w:rsidRPr="00A62B89" w:rsidRDefault="00D1002C" w:rsidP="00D1002C">
            <w:pPr>
              <w:jc w:val="center"/>
              <w:rPr>
                <w:sz w:val="28"/>
                <w:szCs w:val="28"/>
              </w:rPr>
            </w:pPr>
            <w:r w:rsidRPr="00A62B89">
              <w:rPr>
                <w:color w:val="000000"/>
                <w:kern w:val="24"/>
                <w:sz w:val="28"/>
                <w:szCs w:val="28"/>
                <w:lang w:val="en-US"/>
              </w:rPr>
              <w:t>TiC</w:t>
            </w:r>
          </w:p>
        </w:tc>
        <w:tc>
          <w:tcPr>
            <w:tcW w:w="1985" w:type="dxa"/>
            <w:tcBorders>
              <w:top w:val="single" w:sz="4" w:space="0" w:color="auto"/>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tcPr>
          <w:p w14:paraId="31064356" w14:textId="77777777" w:rsidR="00D1002C" w:rsidRPr="00A62B89" w:rsidRDefault="00D1002C" w:rsidP="00690EF4">
            <w:pPr>
              <w:jc w:val="center"/>
              <w:textAlignment w:val="baseline"/>
              <w:rPr>
                <w:color w:val="000000"/>
                <w:kern w:val="24"/>
                <w:sz w:val="28"/>
                <w:szCs w:val="28"/>
              </w:rPr>
            </w:pPr>
            <w:r w:rsidRPr="00A62B89">
              <w:rPr>
                <w:color w:val="000000"/>
                <w:kern w:val="24"/>
                <w:sz w:val="28"/>
                <w:szCs w:val="28"/>
              </w:rPr>
              <w:t>кубическая</w:t>
            </w:r>
          </w:p>
        </w:tc>
        <w:tc>
          <w:tcPr>
            <w:tcW w:w="1701" w:type="dxa"/>
            <w:tcBorders>
              <w:top w:val="single" w:sz="4" w:space="0" w:color="auto"/>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tcPr>
          <w:p w14:paraId="585212BB" w14:textId="77777777" w:rsidR="00D1002C" w:rsidRPr="00A62B89" w:rsidRDefault="00D1002C" w:rsidP="00690EF4">
            <w:pPr>
              <w:jc w:val="center"/>
              <w:textAlignment w:val="baseline"/>
              <w:rPr>
                <w:color w:val="000000"/>
                <w:kern w:val="24"/>
                <w:sz w:val="28"/>
                <w:szCs w:val="28"/>
              </w:rPr>
            </w:pPr>
            <w:r w:rsidRPr="00A62B89">
              <w:rPr>
                <w:color w:val="000000"/>
                <w:kern w:val="24"/>
                <w:sz w:val="28"/>
                <w:szCs w:val="28"/>
              </w:rPr>
              <w:t>Fm-3m (196)</w:t>
            </w:r>
          </w:p>
        </w:tc>
        <w:tc>
          <w:tcPr>
            <w:tcW w:w="1559" w:type="dxa"/>
            <w:tcBorders>
              <w:top w:val="single" w:sz="4" w:space="0" w:color="auto"/>
              <w:left w:val="single" w:sz="8" w:space="0" w:color="000000"/>
              <w:bottom w:val="single" w:sz="8" w:space="0" w:color="000000"/>
              <w:right w:val="single" w:sz="8" w:space="0" w:color="000000"/>
            </w:tcBorders>
            <w:shd w:val="clear" w:color="auto" w:fill="auto"/>
            <w:vAlign w:val="center"/>
          </w:tcPr>
          <w:p w14:paraId="5FA57DA1" w14:textId="77777777" w:rsidR="00D1002C" w:rsidRPr="00D1002C" w:rsidRDefault="00D1002C" w:rsidP="00D1002C">
            <w:pPr>
              <w:jc w:val="center"/>
              <w:rPr>
                <w:sz w:val="28"/>
                <w:szCs w:val="28"/>
              </w:rPr>
            </w:pPr>
            <w:r w:rsidRPr="00D1002C">
              <w:rPr>
                <w:sz w:val="28"/>
                <w:szCs w:val="28"/>
                <w:lang w:val="en-US"/>
              </w:rPr>
              <w:t>a=4.3500</w:t>
            </w:r>
          </w:p>
        </w:tc>
        <w:tc>
          <w:tcPr>
            <w:tcW w:w="1134" w:type="dxa"/>
            <w:tcBorders>
              <w:top w:val="single" w:sz="4" w:space="0" w:color="auto"/>
              <w:left w:val="single" w:sz="8" w:space="0" w:color="000000"/>
              <w:bottom w:val="single" w:sz="8" w:space="0" w:color="000000"/>
              <w:right w:val="single" w:sz="8" w:space="0" w:color="000000"/>
            </w:tcBorders>
            <w:vAlign w:val="center"/>
          </w:tcPr>
          <w:p w14:paraId="6AD16054" w14:textId="77777777" w:rsidR="00D1002C" w:rsidRPr="00D1002C" w:rsidRDefault="00D1002C" w:rsidP="00D11127">
            <w:pPr>
              <w:jc w:val="center"/>
              <w:rPr>
                <w:sz w:val="28"/>
                <w:szCs w:val="28"/>
              </w:rPr>
            </w:pPr>
            <w:r w:rsidRPr="00D1002C">
              <w:rPr>
                <w:sz w:val="28"/>
                <w:szCs w:val="28"/>
                <w:lang w:val="en-US"/>
              </w:rPr>
              <w:t>35</w:t>
            </w:r>
          </w:p>
        </w:tc>
        <w:tc>
          <w:tcPr>
            <w:tcW w:w="1134" w:type="dxa"/>
            <w:tcBorders>
              <w:top w:val="single" w:sz="4" w:space="0" w:color="auto"/>
              <w:left w:val="single" w:sz="8" w:space="0" w:color="000000"/>
              <w:bottom w:val="single" w:sz="8" w:space="0" w:color="000000"/>
              <w:right w:val="single" w:sz="8" w:space="0" w:color="000000"/>
            </w:tcBorders>
            <w:shd w:val="clear" w:color="auto" w:fill="auto"/>
            <w:vAlign w:val="center"/>
          </w:tcPr>
          <w:p w14:paraId="7D69645B" w14:textId="6031C11F" w:rsidR="00D1002C" w:rsidRPr="00D1002C" w:rsidRDefault="00D11127" w:rsidP="00D11127">
            <w:pPr>
              <w:jc w:val="center"/>
              <w:rPr>
                <w:sz w:val="28"/>
                <w:szCs w:val="28"/>
              </w:rPr>
            </w:pPr>
            <w:r>
              <w:rPr>
                <w:sz w:val="28"/>
                <w:szCs w:val="28"/>
                <w:lang w:val="en-US"/>
              </w:rPr>
              <w:t>~</w:t>
            </w:r>
            <w:r>
              <w:rPr>
                <w:sz w:val="28"/>
                <w:szCs w:val="28"/>
                <w:lang w:val="en-US"/>
              </w:rPr>
              <w:t xml:space="preserve"> </w:t>
            </w:r>
            <w:r w:rsidR="00D1002C" w:rsidRPr="00D1002C">
              <w:rPr>
                <w:sz w:val="28"/>
                <w:szCs w:val="28"/>
                <w:lang w:val="en-US"/>
              </w:rPr>
              <w:t>17</w:t>
            </w:r>
          </w:p>
        </w:tc>
      </w:tr>
      <w:tr w:rsidR="00D1002C" w:rsidRPr="00A62B89" w14:paraId="3E4A22CD" w14:textId="77777777" w:rsidTr="00D11127">
        <w:trPr>
          <w:trHeight w:val="256"/>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4C3303F2" w14:textId="77777777" w:rsidR="00D1002C" w:rsidRPr="00A62B89" w:rsidRDefault="00D1002C" w:rsidP="00D1002C">
            <w:pPr>
              <w:jc w:val="center"/>
              <w:textAlignment w:val="baseline"/>
              <w:rPr>
                <w:sz w:val="28"/>
                <w:szCs w:val="28"/>
              </w:rPr>
            </w:pPr>
            <w:r w:rsidRPr="00A62B89">
              <w:rPr>
                <w:color w:val="000000"/>
                <w:kern w:val="24"/>
                <w:sz w:val="28"/>
                <w:szCs w:val="28"/>
              </w:rPr>
              <w:t>50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5C2B3F2B" w14:textId="77777777" w:rsidR="00D1002C" w:rsidRPr="00A62B89" w:rsidRDefault="00D1002C" w:rsidP="00D1002C">
            <w:pPr>
              <w:jc w:val="center"/>
              <w:textAlignment w:val="baseline"/>
              <w:rPr>
                <w:sz w:val="28"/>
                <w:szCs w:val="28"/>
              </w:rPr>
            </w:pPr>
            <w:r w:rsidRPr="00A62B89">
              <w:rPr>
                <w:color w:val="000000"/>
                <w:kern w:val="24"/>
                <w:sz w:val="28"/>
                <w:szCs w:val="28"/>
                <w:lang w:val="en-US"/>
              </w:rPr>
              <w:t>Ti</w:t>
            </w:r>
            <w:r w:rsidRPr="00A62B89">
              <w:rPr>
                <w:color w:val="000000"/>
                <w:kern w:val="24"/>
                <w:position w:val="-6"/>
                <w:sz w:val="28"/>
                <w:szCs w:val="28"/>
                <w:vertAlign w:val="subscript"/>
                <w:lang w:val="en-US"/>
              </w:rPr>
              <w:t>3</w:t>
            </w:r>
            <w:r w:rsidRPr="00A62B89">
              <w:rPr>
                <w:color w:val="000000"/>
                <w:kern w:val="24"/>
                <w:sz w:val="28"/>
                <w:szCs w:val="28"/>
                <w:lang w:val="en-US"/>
              </w:rPr>
              <w:t>SiC</w:t>
            </w:r>
            <w:r w:rsidRPr="00A62B89">
              <w:rPr>
                <w:color w:val="000000"/>
                <w:kern w:val="24"/>
                <w:position w:val="-6"/>
                <w:sz w:val="28"/>
                <w:szCs w:val="28"/>
                <w:vertAlign w:val="subscript"/>
                <w:lang w:val="en-US"/>
              </w:rPr>
              <w:t>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02232FD0" w14:textId="77777777" w:rsidR="00D1002C" w:rsidRPr="00A62B89" w:rsidRDefault="00D1002C" w:rsidP="00D1002C">
            <w:pPr>
              <w:jc w:val="center"/>
              <w:textAlignment w:val="baseline"/>
              <w:rPr>
                <w:sz w:val="28"/>
                <w:szCs w:val="28"/>
              </w:rPr>
            </w:pPr>
            <w:r w:rsidRPr="00A62B89">
              <w:rPr>
                <w:color w:val="000000"/>
                <w:kern w:val="24"/>
                <w:sz w:val="28"/>
                <w:szCs w:val="28"/>
              </w:rPr>
              <w:t>гексагональная</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1AEDF437" w14:textId="77777777" w:rsidR="00D1002C" w:rsidRPr="00A62B89" w:rsidRDefault="00D1002C" w:rsidP="00D1002C">
            <w:pPr>
              <w:jc w:val="center"/>
              <w:textAlignment w:val="baseline"/>
              <w:rPr>
                <w:sz w:val="28"/>
                <w:szCs w:val="28"/>
              </w:rPr>
            </w:pPr>
            <w:r w:rsidRPr="00A62B89">
              <w:rPr>
                <w:color w:val="000000"/>
                <w:kern w:val="24"/>
                <w:sz w:val="28"/>
                <w:szCs w:val="28"/>
              </w:rPr>
              <w:t>P63/mmc (194)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hideMark/>
          </w:tcPr>
          <w:p w14:paraId="35BE978F" w14:textId="77777777" w:rsidR="00D1002C" w:rsidRPr="00D1002C" w:rsidRDefault="00D1002C" w:rsidP="00D1002C">
            <w:pPr>
              <w:jc w:val="center"/>
              <w:rPr>
                <w:sz w:val="28"/>
                <w:szCs w:val="28"/>
                <w:lang w:val="en-US"/>
              </w:rPr>
            </w:pPr>
            <w:r w:rsidRPr="00D1002C">
              <w:rPr>
                <w:sz w:val="28"/>
                <w:szCs w:val="28"/>
                <w:lang w:val="en-US"/>
              </w:rPr>
              <w:t>a=3.0653</w:t>
            </w:r>
          </w:p>
          <w:p w14:paraId="6BC90E8E" w14:textId="77777777" w:rsidR="00D1002C" w:rsidRPr="00D1002C" w:rsidRDefault="00D1002C" w:rsidP="00D1002C">
            <w:pPr>
              <w:jc w:val="center"/>
              <w:rPr>
                <w:sz w:val="28"/>
                <w:szCs w:val="28"/>
                <w:lang w:val="en-US"/>
              </w:rPr>
            </w:pPr>
            <w:r w:rsidRPr="00D1002C">
              <w:rPr>
                <w:sz w:val="28"/>
                <w:szCs w:val="28"/>
                <w:lang w:val="en-US"/>
              </w:rPr>
              <w:t>c=17.6991</w:t>
            </w:r>
          </w:p>
        </w:tc>
        <w:tc>
          <w:tcPr>
            <w:tcW w:w="1134" w:type="dxa"/>
            <w:tcBorders>
              <w:top w:val="single" w:sz="8" w:space="0" w:color="000000"/>
              <w:left w:val="single" w:sz="8" w:space="0" w:color="000000"/>
              <w:bottom w:val="single" w:sz="8" w:space="0" w:color="000000"/>
              <w:right w:val="single" w:sz="8" w:space="0" w:color="000000"/>
            </w:tcBorders>
            <w:vAlign w:val="center"/>
          </w:tcPr>
          <w:p w14:paraId="1B4053FA" w14:textId="77777777" w:rsidR="00D1002C" w:rsidRPr="00D1002C" w:rsidRDefault="00D1002C" w:rsidP="00D11127">
            <w:pPr>
              <w:jc w:val="center"/>
              <w:textAlignment w:val="baseline"/>
              <w:rPr>
                <w:color w:val="000000"/>
                <w:kern w:val="24"/>
                <w:sz w:val="28"/>
                <w:szCs w:val="28"/>
                <w:highlight w:val="red"/>
              </w:rPr>
            </w:pPr>
            <w:r w:rsidRPr="00D1002C">
              <w:rPr>
                <w:sz w:val="28"/>
                <w:szCs w:val="28"/>
              </w:rPr>
              <w:t>40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0DE25100" w14:textId="4DA7C287" w:rsidR="00D1002C" w:rsidRPr="00D1002C" w:rsidRDefault="00D11127" w:rsidP="00D11127">
            <w:pPr>
              <w:jc w:val="center"/>
              <w:textAlignment w:val="baseline"/>
              <w:rPr>
                <w:sz w:val="28"/>
                <w:szCs w:val="28"/>
              </w:rPr>
            </w:pPr>
            <w:r>
              <w:rPr>
                <w:sz w:val="28"/>
                <w:szCs w:val="28"/>
                <w:lang w:val="en-US"/>
              </w:rPr>
              <w:t>~</w:t>
            </w:r>
            <w:r>
              <w:rPr>
                <w:sz w:val="28"/>
                <w:szCs w:val="28"/>
                <w:lang w:val="en-US"/>
              </w:rPr>
              <w:t xml:space="preserve"> </w:t>
            </w:r>
            <w:r w:rsidR="00D1002C" w:rsidRPr="00D1002C">
              <w:rPr>
                <w:color w:val="000000"/>
                <w:kern w:val="24"/>
                <w:sz w:val="28"/>
                <w:szCs w:val="28"/>
              </w:rPr>
              <w:t>37</w:t>
            </w:r>
          </w:p>
        </w:tc>
      </w:tr>
      <w:tr w:rsidR="00D1002C" w:rsidRPr="00A62B89" w14:paraId="305ACC41" w14:textId="77777777" w:rsidTr="00D11127">
        <w:trPr>
          <w:trHeight w:val="256"/>
        </w:trPr>
        <w:tc>
          <w:tcPr>
            <w:tcW w:w="1266"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25D5FC" w14:textId="77777777" w:rsidR="00D1002C" w:rsidRPr="00A62B89" w:rsidRDefault="00D1002C" w:rsidP="00D1002C">
            <w:pPr>
              <w:rPr>
                <w:sz w:val="28"/>
                <w:szCs w:val="28"/>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6F8EF145" w14:textId="77777777" w:rsidR="00D1002C" w:rsidRPr="00A62B89" w:rsidRDefault="00D1002C" w:rsidP="00D1002C">
            <w:pPr>
              <w:jc w:val="center"/>
              <w:textAlignment w:val="baseline"/>
              <w:rPr>
                <w:sz w:val="28"/>
                <w:szCs w:val="28"/>
              </w:rPr>
            </w:pPr>
            <w:r w:rsidRPr="00A62B89">
              <w:rPr>
                <w:color w:val="000000"/>
                <w:kern w:val="24"/>
                <w:sz w:val="28"/>
                <w:szCs w:val="28"/>
                <w:lang w:val="en-US"/>
              </w:rPr>
              <w:t>TiC</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59CAE444" w14:textId="77777777" w:rsidR="00D1002C" w:rsidRPr="00A62B89" w:rsidRDefault="00D1002C" w:rsidP="00D1002C">
            <w:pPr>
              <w:jc w:val="center"/>
              <w:textAlignment w:val="baseline"/>
              <w:rPr>
                <w:sz w:val="28"/>
                <w:szCs w:val="28"/>
              </w:rPr>
            </w:pPr>
            <w:r w:rsidRPr="00A62B89">
              <w:rPr>
                <w:color w:val="000000"/>
                <w:kern w:val="24"/>
                <w:sz w:val="28"/>
                <w:szCs w:val="28"/>
              </w:rPr>
              <w:t>кубическая</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57A3FCD0" w14:textId="77777777" w:rsidR="00D1002C" w:rsidRPr="00A62B89" w:rsidRDefault="00D1002C" w:rsidP="00D1002C">
            <w:pPr>
              <w:jc w:val="center"/>
              <w:textAlignment w:val="baseline"/>
              <w:rPr>
                <w:sz w:val="28"/>
                <w:szCs w:val="28"/>
              </w:rPr>
            </w:pPr>
            <w:r w:rsidRPr="00A62B89">
              <w:rPr>
                <w:color w:val="000000"/>
                <w:kern w:val="24"/>
                <w:sz w:val="28"/>
                <w:szCs w:val="28"/>
              </w:rPr>
              <w:t>Fm-3m (196)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492697EC" w14:textId="77777777" w:rsidR="00D1002C" w:rsidRPr="00D1002C" w:rsidRDefault="00D1002C" w:rsidP="00D1002C">
            <w:pPr>
              <w:jc w:val="center"/>
              <w:textAlignment w:val="baseline"/>
              <w:rPr>
                <w:sz w:val="28"/>
                <w:szCs w:val="28"/>
              </w:rPr>
            </w:pPr>
            <w:r w:rsidRPr="00D1002C">
              <w:rPr>
                <w:sz w:val="28"/>
                <w:szCs w:val="28"/>
                <w:lang w:val="en-US"/>
              </w:rPr>
              <w:t>a=</w:t>
            </w:r>
            <w:r w:rsidRPr="00D1002C">
              <w:rPr>
                <w:sz w:val="28"/>
                <w:szCs w:val="28"/>
              </w:rPr>
              <w:t xml:space="preserve"> </w:t>
            </w:r>
            <w:r w:rsidRPr="00D1002C">
              <w:rPr>
                <w:sz w:val="28"/>
                <w:szCs w:val="28"/>
                <w:lang w:val="en-US"/>
              </w:rPr>
              <w:t>4.3223</w:t>
            </w:r>
          </w:p>
        </w:tc>
        <w:tc>
          <w:tcPr>
            <w:tcW w:w="1134" w:type="dxa"/>
            <w:tcBorders>
              <w:top w:val="single" w:sz="8" w:space="0" w:color="000000"/>
              <w:left w:val="single" w:sz="8" w:space="0" w:color="000000"/>
              <w:bottom w:val="single" w:sz="8" w:space="0" w:color="000000"/>
              <w:right w:val="single" w:sz="8" w:space="0" w:color="000000"/>
            </w:tcBorders>
            <w:vAlign w:val="center"/>
          </w:tcPr>
          <w:p w14:paraId="689F02D6" w14:textId="77777777" w:rsidR="00D1002C" w:rsidRPr="00D1002C" w:rsidRDefault="00D1002C" w:rsidP="00D11127">
            <w:pPr>
              <w:jc w:val="center"/>
              <w:textAlignment w:val="baseline"/>
              <w:rPr>
                <w:color w:val="000000"/>
                <w:kern w:val="24"/>
                <w:sz w:val="28"/>
                <w:szCs w:val="28"/>
                <w:highlight w:val="red"/>
              </w:rPr>
            </w:pPr>
            <w:r w:rsidRPr="00D1002C">
              <w:rPr>
                <w:sz w:val="28"/>
                <w:szCs w:val="28"/>
                <w:lang w:val="en-US"/>
              </w:rPr>
              <w:t>3</w:t>
            </w:r>
            <w:r w:rsidRPr="00D1002C">
              <w:rPr>
                <w:sz w:val="28"/>
                <w:szCs w:val="28"/>
              </w:rPr>
              <w:t>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373CBE3C" w14:textId="6FA94AF2" w:rsidR="00D1002C" w:rsidRPr="00D1002C" w:rsidRDefault="00D11127" w:rsidP="00D11127">
            <w:pPr>
              <w:jc w:val="center"/>
              <w:textAlignment w:val="baseline"/>
              <w:rPr>
                <w:sz w:val="28"/>
                <w:szCs w:val="28"/>
              </w:rPr>
            </w:pPr>
            <w:r>
              <w:rPr>
                <w:sz w:val="28"/>
                <w:szCs w:val="28"/>
                <w:lang w:val="en-US"/>
              </w:rPr>
              <w:t>~</w:t>
            </w:r>
            <w:r>
              <w:rPr>
                <w:sz w:val="28"/>
                <w:szCs w:val="28"/>
                <w:lang w:val="en-US"/>
              </w:rPr>
              <w:t xml:space="preserve"> </w:t>
            </w:r>
            <w:r w:rsidR="00D1002C" w:rsidRPr="00D1002C">
              <w:rPr>
                <w:color w:val="000000"/>
                <w:kern w:val="24"/>
                <w:sz w:val="28"/>
                <w:szCs w:val="28"/>
              </w:rPr>
              <w:t>63</w:t>
            </w:r>
          </w:p>
        </w:tc>
      </w:tr>
      <w:tr w:rsidR="00D1002C" w:rsidRPr="00A62B89" w14:paraId="50BDA760" w14:textId="77777777" w:rsidTr="00D11127">
        <w:trPr>
          <w:trHeight w:val="256"/>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265AA5E4" w14:textId="77777777" w:rsidR="00D1002C" w:rsidRPr="00A62B89" w:rsidRDefault="00D1002C" w:rsidP="00D1002C">
            <w:pPr>
              <w:jc w:val="center"/>
              <w:textAlignment w:val="baseline"/>
              <w:rPr>
                <w:sz w:val="28"/>
                <w:szCs w:val="28"/>
              </w:rPr>
            </w:pPr>
            <w:r w:rsidRPr="00A62B89">
              <w:rPr>
                <w:color w:val="000000"/>
                <w:kern w:val="24"/>
                <w:sz w:val="28"/>
                <w:szCs w:val="28"/>
              </w:rPr>
              <w:t>60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7E9AF238" w14:textId="77777777" w:rsidR="00D1002C" w:rsidRPr="00A62B89" w:rsidRDefault="00D1002C" w:rsidP="00D1002C">
            <w:pPr>
              <w:jc w:val="center"/>
              <w:textAlignment w:val="baseline"/>
              <w:rPr>
                <w:sz w:val="28"/>
                <w:szCs w:val="28"/>
              </w:rPr>
            </w:pPr>
            <w:r w:rsidRPr="00A62B89">
              <w:rPr>
                <w:color w:val="000000"/>
                <w:kern w:val="24"/>
                <w:sz w:val="28"/>
                <w:szCs w:val="28"/>
                <w:lang w:val="en-US"/>
              </w:rPr>
              <w:t>Ti</w:t>
            </w:r>
            <w:r w:rsidRPr="00A62B89">
              <w:rPr>
                <w:color w:val="000000"/>
                <w:kern w:val="24"/>
                <w:position w:val="-6"/>
                <w:sz w:val="28"/>
                <w:szCs w:val="28"/>
                <w:vertAlign w:val="subscript"/>
                <w:lang w:val="en-US"/>
              </w:rPr>
              <w:t>3</w:t>
            </w:r>
            <w:r w:rsidRPr="00A62B89">
              <w:rPr>
                <w:color w:val="000000"/>
                <w:kern w:val="24"/>
                <w:sz w:val="28"/>
                <w:szCs w:val="28"/>
                <w:lang w:val="en-US"/>
              </w:rPr>
              <w:t>SiC</w:t>
            </w:r>
            <w:r w:rsidRPr="00A62B89">
              <w:rPr>
                <w:color w:val="000000"/>
                <w:kern w:val="24"/>
                <w:position w:val="-6"/>
                <w:sz w:val="28"/>
                <w:szCs w:val="28"/>
                <w:vertAlign w:val="subscript"/>
                <w:lang w:val="en-US"/>
              </w:rPr>
              <w:t>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194B38BF" w14:textId="77777777" w:rsidR="00D1002C" w:rsidRPr="00A62B89" w:rsidRDefault="00D1002C" w:rsidP="00D1002C">
            <w:pPr>
              <w:jc w:val="center"/>
              <w:textAlignment w:val="baseline"/>
              <w:rPr>
                <w:sz w:val="28"/>
                <w:szCs w:val="28"/>
              </w:rPr>
            </w:pPr>
            <w:r w:rsidRPr="00A62B89">
              <w:rPr>
                <w:color w:val="000000"/>
                <w:kern w:val="24"/>
                <w:sz w:val="28"/>
                <w:szCs w:val="28"/>
              </w:rPr>
              <w:t>гексагональная</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75CCA829" w14:textId="77777777" w:rsidR="00D1002C" w:rsidRPr="00A62B89" w:rsidRDefault="00D1002C" w:rsidP="00D1002C">
            <w:pPr>
              <w:jc w:val="center"/>
              <w:textAlignment w:val="baseline"/>
              <w:rPr>
                <w:sz w:val="28"/>
                <w:szCs w:val="28"/>
              </w:rPr>
            </w:pPr>
            <w:r w:rsidRPr="00A62B89">
              <w:rPr>
                <w:color w:val="000000"/>
                <w:kern w:val="24"/>
                <w:sz w:val="28"/>
                <w:szCs w:val="28"/>
              </w:rPr>
              <w:t>P63/mmc (194)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475C369D" w14:textId="77777777" w:rsidR="00D1002C" w:rsidRPr="00D1002C" w:rsidRDefault="00D1002C" w:rsidP="00D1002C">
            <w:pPr>
              <w:jc w:val="center"/>
              <w:rPr>
                <w:sz w:val="28"/>
                <w:szCs w:val="28"/>
                <w:lang w:val="en-US"/>
              </w:rPr>
            </w:pPr>
            <w:r w:rsidRPr="00D1002C">
              <w:rPr>
                <w:sz w:val="28"/>
                <w:szCs w:val="28"/>
                <w:lang w:val="en-US"/>
              </w:rPr>
              <w:t>a=3.0718</w:t>
            </w:r>
          </w:p>
          <w:p w14:paraId="37A7F97B" w14:textId="77777777" w:rsidR="00D1002C" w:rsidRPr="00D1002C" w:rsidRDefault="00D1002C" w:rsidP="00D1002C">
            <w:pPr>
              <w:jc w:val="center"/>
              <w:textAlignment w:val="baseline"/>
              <w:rPr>
                <w:sz w:val="28"/>
                <w:szCs w:val="28"/>
              </w:rPr>
            </w:pPr>
            <w:r w:rsidRPr="00D1002C">
              <w:rPr>
                <w:sz w:val="28"/>
                <w:szCs w:val="28"/>
                <w:lang w:val="en-US"/>
              </w:rPr>
              <w:t>c=17.6894</w:t>
            </w:r>
          </w:p>
        </w:tc>
        <w:tc>
          <w:tcPr>
            <w:tcW w:w="1134" w:type="dxa"/>
            <w:tcBorders>
              <w:top w:val="single" w:sz="8" w:space="0" w:color="000000"/>
              <w:left w:val="single" w:sz="8" w:space="0" w:color="000000"/>
              <w:bottom w:val="single" w:sz="8" w:space="0" w:color="000000"/>
              <w:right w:val="single" w:sz="8" w:space="0" w:color="000000"/>
            </w:tcBorders>
            <w:vAlign w:val="center"/>
          </w:tcPr>
          <w:p w14:paraId="421AB25C" w14:textId="77777777" w:rsidR="00D1002C" w:rsidRPr="00D1002C" w:rsidRDefault="00D1002C" w:rsidP="00D11127">
            <w:pPr>
              <w:jc w:val="center"/>
              <w:textAlignment w:val="baseline"/>
              <w:rPr>
                <w:b/>
                <w:bCs/>
                <w:color w:val="000000"/>
                <w:kern w:val="24"/>
                <w:sz w:val="28"/>
                <w:szCs w:val="28"/>
                <w:highlight w:val="red"/>
              </w:rPr>
            </w:pPr>
            <w:r w:rsidRPr="00D1002C">
              <w:rPr>
                <w:sz w:val="28"/>
                <w:szCs w:val="28"/>
              </w:rPr>
              <w:t>36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153942A0" w14:textId="25800DFB" w:rsidR="00D1002C" w:rsidRPr="00D1002C" w:rsidRDefault="00D11127" w:rsidP="00D11127">
            <w:pPr>
              <w:jc w:val="center"/>
              <w:textAlignment w:val="baseline"/>
              <w:rPr>
                <w:sz w:val="28"/>
                <w:szCs w:val="28"/>
              </w:rPr>
            </w:pPr>
            <w:r>
              <w:rPr>
                <w:sz w:val="28"/>
                <w:szCs w:val="28"/>
                <w:lang w:val="en-US"/>
              </w:rPr>
              <w:t>~</w:t>
            </w:r>
            <w:r>
              <w:rPr>
                <w:sz w:val="28"/>
                <w:szCs w:val="28"/>
                <w:lang w:val="en-US"/>
              </w:rPr>
              <w:t xml:space="preserve"> </w:t>
            </w:r>
            <w:r w:rsidR="00D1002C" w:rsidRPr="00D1002C">
              <w:rPr>
                <w:b/>
                <w:bCs/>
                <w:color w:val="000000"/>
                <w:kern w:val="24"/>
                <w:sz w:val="28"/>
                <w:szCs w:val="28"/>
              </w:rPr>
              <w:t>39</w:t>
            </w:r>
          </w:p>
        </w:tc>
      </w:tr>
      <w:tr w:rsidR="00D1002C" w:rsidRPr="00A62B89" w14:paraId="2D3F6CEA" w14:textId="77777777" w:rsidTr="00D11127">
        <w:trPr>
          <w:trHeight w:val="256"/>
        </w:trPr>
        <w:tc>
          <w:tcPr>
            <w:tcW w:w="1266"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CAF102" w14:textId="77777777" w:rsidR="00D1002C" w:rsidRPr="00A62B89" w:rsidRDefault="00D1002C" w:rsidP="00D1002C">
            <w:pPr>
              <w:rPr>
                <w:sz w:val="28"/>
                <w:szCs w:val="28"/>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028C991F" w14:textId="77777777" w:rsidR="00D1002C" w:rsidRPr="00A62B89" w:rsidRDefault="00D1002C" w:rsidP="00D1002C">
            <w:pPr>
              <w:jc w:val="center"/>
              <w:textAlignment w:val="baseline"/>
              <w:rPr>
                <w:sz w:val="28"/>
                <w:szCs w:val="28"/>
              </w:rPr>
            </w:pPr>
            <w:r w:rsidRPr="00A62B89">
              <w:rPr>
                <w:color w:val="000000"/>
                <w:kern w:val="24"/>
                <w:sz w:val="28"/>
                <w:szCs w:val="28"/>
                <w:lang w:val="en-US"/>
              </w:rPr>
              <w:t>TiC</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66DAE0FF" w14:textId="77777777" w:rsidR="00D1002C" w:rsidRPr="00A62B89" w:rsidRDefault="00D1002C" w:rsidP="00D1002C">
            <w:pPr>
              <w:jc w:val="center"/>
              <w:textAlignment w:val="baseline"/>
              <w:rPr>
                <w:sz w:val="28"/>
                <w:szCs w:val="28"/>
              </w:rPr>
            </w:pPr>
            <w:r w:rsidRPr="00A62B89">
              <w:rPr>
                <w:color w:val="000000"/>
                <w:kern w:val="24"/>
                <w:sz w:val="28"/>
                <w:szCs w:val="28"/>
              </w:rPr>
              <w:t>кубическая</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75F69351" w14:textId="77777777" w:rsidR="00D1002C" w:rsidRPr="00A62B89" w:rsidRDefault="00D1002C" w:rsidP="00D1002C">
            <w:pPr>
              <w:jc w:val="center"/>
              <w:textAlignment w:val="baseline"/>
              <w:rPr>
                <w:sz w:val="28"/>
                <w:szCs w:val="28"/>
              </w:rPr>
            </w:pPr>
            <w:r w:rsidRPr="00A62B89">
              <w:rPr>
                <w:color w:val="000000"/>
                <w:kern w:val="24"/>
                <w:sz w:val="28"/>
                <w:szCs w:val="28"/>
              </w:rPr>
              <w:t>Fm-3m (196)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0F7E84DD" w14:textId="77777777" w:rsidR="00D1002C" w:rsidRPr="00D1002C" w:rsidRDefault="00D1002C" w:rsidP="00D1002C">
            <w:pPr>
              <w:jc w:val="center"/>
              <w:textAlignment w:val="baseline"/>
              <w:rPr>
                <w:sz w:val="28"/>
                <w:szCs w:val="28"/>
              </w:rPr>
            </w:pPr>
            <w:r w:rsidRPr="00D1002C">
              <w:rPr>
                <w:sz w:val="28"/>
                <w:szCs w:val="28"/>
                <w:lang w:val="en-US"/>
              </w:rPr>
              <w:t>a=</w:t>
            </w:r>
            <w:r w:rsidRPr="00D1002C">
              <w:rPr>
                <w:sz w:val="28"/>
                <w:szCs w:val="28"/>
              </w:rPr>
              <w:t xml:space="preserve"> </w:t>
            </w:r>
            <w:r w:rsidRPr="00D1002C">
              <w:rPr>
                <w:sz w:val="28"/>
                <w:szCs w:val="28"/>
                <w:lang w:val="en-US"/>
              </w:rPr>
              <w:t>4.3233</w:t>
            </w:r>
          </w:p>
        </w:tc>
        <w:tc>
          <w:tcPr>
            <w:tcW w:w="1134" w:type="dxa"/>
            <w:tcBorders>
              <w:top w:val="single" w:sz="8" w:space="0" w:color="000000"/>
              <w:left w:val="single" w:sz="8" w:space="0" w:color="000000"/>
              <w:bottom w:val="single" w:sz="8" w:space="0" w:color="000000"/>
              <w:right w:val="single" w:sz="8" w:space="0" w:color="000000"/>
            </w:tcBorders>
            <w:vAlign w:val="center"/>
          </w:tcPr>
          <w:p w14:paraId="03BBBE46" w14:textId="77777777" w:rsidR="00D1002C" w:rsidRPr="00D1002C" w:rsidRDefault="00D1002C" w:rsidP="00D11127">
            <w:pPr>
              <w:jc w:val="center"/>
              <w:rPr>
                <w:sz w:val="28"/>
                <w:szCs w:val="28"/>
              </w:rPr>
            </w:pPr>
            <w:r w:rsidRPr="00D1002C">
              <w:rPr>
                <w:sz w:val="28"/>
                <w:szCs w:val="28"/>
                <w:lang w:val="en-US"/>
              </w:rPr>
              <w:t>3</w:t>
            </w:r>
            <w:r w:rsidRPr="00D1002C">
              <w:rPr>
                <w:sz w:val="28"/>
                <w:szCs w:val="28"/>
              </w:rPr>
              <w:t>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547F2871" w14:textId="253C29DE" w:rsidR="00D1002C" w:rsidRPr="00D1002C" w:rsidRDefault="00D11127" w:rsidP="00D11127">
            <w:pPr>
              <w:jc w:val="center"/>
              <w:textAlignment w:val="baseline"/>
              <w:rPr>
                <w:sz w:val="28"/>
                <w:szCs w:val="28"/>
              </w:rPr>
            </w:pPr>
            <w:r>
              <w:rPr>
                <w:sz w:val="28"/>
                <w:szCs w:val="28"/>
                <w:lang w:val="en-US"/>
              </w:rPr>
              <w:t>~</w:t>
            </w:r>
            <w:r>
              <w:rPr>
                <w:sz w:val="28"/>
                <w:szCs w:val="28"/>
                <w:lang w:val="en-US"/>
              </w:rPr>
              <w:t xml:space="preserve"> </w:t>
            </w:r>
            <w:r w:rsidR="00D1002C" w:rsidRPr="00D1002C">
              <w:rPr>
                <w:color w:val="000000"/>
                <w:kern w:val="24"/>
                <w:sz w:val="28"/>
                <w:szCs w:val="28"/>
              </w:rPr>
              <w:t>61</w:t>
            </w:r>
          </w:p>
        </w:tc>
      </w:tr>
      <w:tr w:rsidR="00D1002C" w:rsidRPr="00A62B89" w14:paraId="250DADF7" w14:textId="77777777" w:rsidTr="00D11127">
        <w:trPr>
          <w:trHeight w:val="371"/>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75421C21" w14:textId="77777777" w:rsidR="00D1002C" w:rsidRPr="00A62B89" w:rsidRDefault="00D1002C" w:rsidP="00D1002C">
            <w:pPr>
              <w:jc w:val="center"/>
              <w:textAlignment w:val="baseline"/>
              <w:rPr>
                <w:sz w:val="28"/>
                <w:szCs w:val="28"/>
              </w:rPr>
            </w:pPr>
            <w:r w:rsidRPr="00A62B89">
              <w:rPr>
                <w:color w:val="000000"/>
                <w:kern w:val="24"/>
                <w:sz w:val="28"/>
                <w:szCs w:val="28"/>
              </w:rPr>
              <w:t>70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043E1700" w14:textId="77777777" w:rsidR="00D1002C" w:rsidRPr="00A62B89" w:rsidRDefault="00D1002C" w:rsidP="00D1002C">
            <w:pPr>
              <w:jc w:val="center"/>
              <w:textAlignment w:val="baseline"/>
              <w:rPr>
                <w:sz w:val="28"/>
                <w:szCs w:val="28"/>
              </w:rPr>
            </w:pPr>
            <w:r w:rsidRPr="00A62B89">
              <w:rPr>
                <w:color w:val="000000"/>
                <w:kern w:val="24"/>
                <w:sz w:val="28"/>
                <w:szCs w:val="28"/>
                <w:lang w:val="en-US"/>
              </w:rPr>
              <w:t>Ti</w:t>
            </w:r>
            <w:r w:rsidRPr="00A62B89">
              <w:rPr>
                <w:color w:val="000000"/>
                <w:kern w:val="24"/>
                <w:position w:val="-6"/>
                <w:sz w:val="28"/>
                <w:szCs w:val="28"/>
                <w:vertAlign w:val="subscript"/>
                <w:lang w:val="en-US"/>
              </w:rPr>
              <w:t>3</w:t>
            </w:r>
            <w:r w:rsidRPr="00A62B89">
              <w:rPr>
                <w:color w:val="000000"/>
                <w:kern w:val="24"/>
                <w:sz w:val="28"/>
                <w:szCs w:val="28"/>
                <w:lang w:val="en-US"/>
              </w:rPr>
              <w:t>SiC</w:t>
            </w:r>
            <w:r w:rsidRPr="00A62B89">
              <w:rPr>
                <w:color w:val="000000"/>
                <w:kern w:val="24"/>
                <w:position w:val="-6"/>
                <w:sz w:val="28"/>
                <w:szCs w:val="28"/>
                <w:vertAlign w:val="subscript"/>
                <w:lang w:val="en-US"/>
              </w:rPr>
              <w:t>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5D051BF6" w14:textId="77777777" w:rsidR="00D1002C" w:rsidRPr="00A62B89" w:rsidRDefault="00D1002C" w:rsidP="00D1002C">
            <w:pPr>
              <w:jc w:val="center"/>
              <w:textAlignment w:val="baseline"/>
              <w:rPr>
                <w:sz w:val="28"/>
                <w:szCs w:val="28"/>
              </w:rPr>
            </w:pPr>
            <w:r w:rsidRPr="00A62B89">
              <w:rPr>
                <w:color w:val="000000"/>
                <w:kern w:val="24"/>
                <w:sz w:val="28"/>
                <w:szCs w:val="28"/>
              </w:rPr>
              <w:t>гексагональная</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280E98B7" w14:textId="77777777" w:rsidR="00D1002C" w:rsidRPr="00A62B89" w:rsidRDefault="00D1002C" w:rsidP="00D1002C">
            <w:pPr>
              <w:jc w:val="center"/>
              <w:textAlignment w:val="baseline"/>
              <w:rPr>
                <w:sz w:val="28"/>
                <w:szCs w:val="28"/>
              </w:rPr>
            </w:pPr>
            <w:r w:rsidRPr="00A62B89">
              <w:rPr>
                <w:color w:val="000000"/>
                <w:kern w:val="24"/>
                <w:sz w:val="28"/>
                <w:szCs w:val="28"/>
              </w:rPr>
              <w:t>P63/mmc (194)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530570FB" w14:textId="77777777" w:rsidR="00D1002C" w:rsidRPr="00D1002C" w:rsidRDefault="00D1002C" w:rsidP="00D1002C">
            <w:pPr>
              <w:jc w:val="center"/>
              <w:rPr>
                <w:sz w:val="28"/>
                <w:szCs w:val="28"/>
                <w:lang w:val="en-US"/>
              </w:rPr>
            </w:pPr>
            <w:r w:rsidRPr="00D1002C">
              <w:rPr>
                <w:sz w:val="28"/>
                <w:szCs w:val="28"/>
                <w:lang w:val="en-US"/>
              </w:rPr>
              <w:t>a=3.0894</w:t>
            </w:r>
          </w:p>
          <w:p w14:paraId="12CC387C" w14:textId="77777777" w:rsidR="00D1002C" w:rsidRPr="00D1002C" w:rsidRDefault="00D1002C" w:rsidP="00D1002C">
            <w:pPr>
              <w:jc w:val="center"/>
              <w:textAlignment w:val="baseline"/>
              <w:rPr>
                <w:sz w:val="28"/>
                <w:szCs w:val="28"/>
              </w:rPr>
            </w:pPr>
            <w:r w:rsidRPr="00D1002C">
              <w:rPr>
                <w:sz w:val="28"/>
                <w:szCs w:val="28"/>
                <w:lang w:val="en-US"/>
              </w:rPr>
              <w:t>c=17.755</w:t>
            </w:r>
            <w:r w:rsidRPr="00D1002C">
              <w:rPr>
                <w:sz w:val="28"/>
                <w:szCs w:val="28"/>
              </w:rPr>
              <w:t>9</w:t>
            </w:r>
          </w:p>
        </w:tc>
        <w:tc>
          <w:tcPr>
            <w:tcW w:w="1134" w:type="dxa"/>
            <w:tcBorders>
              <w:top w:val="single" w:sz="8" w:space="0" w:color="000000"/>
              <w:left w:val="single" w:sz="8" w:space="0" w:color="000000"/>
              <w:bottom w:val="single" w:sz="8" w:space="0" w:color="000000"/>
              <w:right w:val="single" w:sz="8" w:space="0" w:color="000000"/>
            </w:tcBorders>
            <w:vAlign w:val="center"/>
          </w:tcPr>
          <w:p w14:paraId="3F9FA4B8" w14:textId="77777777" w:rsidR="00D1002C" w:rsidRPr="00D1002C" w:rsidRDefault="00D1002C" w:rsidP="00D11127">
            <w:pPr>
              <w:jc w:val="center"/>
              <w:textAlignment w:val="baseline"/>
              <w:rPr>
                <w:color w:val="000000"/>
                <w:kern w:val="24"/>
                <w:sz w:val="28"/>
                <w:szCs w:val="28"/>
                <w:highlight w:val="red"/>
              </w:rPr>
            </w:pPr>
            <w:r w:rsidRPr="00D1002C">
              <w:rPr>
                <w:sz w:val="28"/>
                <w:szCs w:val="28"/>
                <w:lang w:val="en-US"/>
              </w:rPr>
              <w:t>40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6A7EFF1B" w14:textId="0C777665" w:rsidR="00D1002C" w:rsidRPr="00D1002C" w:rsidRDefault="00D11127" w:rsidP="00D11127">
            <w:pPr>
              <w:jc w:val="center"/>
              <w:textAlignment w:val="baseline"/>
              <w:rPr>
                <w:sz w:val="28"/>
                <w:szCs w:val="28"/>
              </w:rPr>
            </w:pPr>
            <w:r>
              <w:rPr>
                <w:sz w:val="28"/>
                <w:szCs w:val="28"/>
                <w:lang w:val="en-US"/>
              </w:rPr>
              <w:t>~</w:t>
            </w:r>
            <w:r>
              <w:rPr>
                <w:sz w:val="28"/>
                <w:szCs w:val="28"/>
                <w:lang w:val="en-US"/>
              </w:rPr>
              <w:t xml:space="preserve"> </w:t>
            </w:r>
            <w:r w:rsidR="00D1002C" w:rsidRPr="00D1002C">
              <w:rPr>
                <w:color w:val="000000"/>
                <w:kern w:val="24"/>
                <w:sz w:val="28"/>
                <w:szCs w:val="28"/>
              </w:rPr>
              <w:t>29</w:t>
            </w:r>
          </w:p>
        </w:tc>
      </w:tr>
      <w:tr w:rsidR="00D1002C" w:rsidRPr="00A62B89" w14:paraId="2A931C6C" w14:textId="77777777" w:rsidTr="00D11127">
        <w:trPr>
          <w:trHeight w:val="256"/>
        </w:trPr>
        <w:tc>
          <w:tcPr>
            <w:tcW w:w="1266"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D79993" w14:textId="77777777" w:rsidR="00D1002C" w:rsidRPr="00A62B89" w:rsidRDefault="00D1002C" w:rsidP="00D1002C">
            <w:pPr>
              <w:rPr>
                <w:sz w:val="28"/>
                <w:szCs w:val="28"/>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222B62C3" w14:textId="77777777" w:rsidR="00D1002C" w:rsidRPr="00A62B89" w:rsidRDefault="00D1002C" w:rsidP="00D1002C">
            <w:pPr>
              <w:jc w:val="center"/>
              <w:textAlignment w:val="baseline"/>
              <w:rPr>
                <w:sz w:val="28"/>
                <w:szCs w:val="28"/>
              </w:rPr>
            </w:pPr>
            <w:r w:rsidRPr="00A62B89">
              <w:rPr>
                <w:color w:val="000000"/>
                <w:kern w:val="24"/>
                <w:sz w:val="28"/>
                <w:szCs w:val="28"/>
                <w:lang w:val="en-US"/>
              </w:rPr>
              <w:t>TiC</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75789BD1" w14:textId="77777777" w:rsidR="00D1002C" w:rsidRPr="00A62B89" w:rsidRDefault="00D1002C" w:rsidP="00D1002C">
            <w:pPr>
              <w:jc w:val="center"/>
              <w:textAlignment w:val="baseline"/>
              <w:rPr>
                <w:sz w:val="28"/>
                <w:szCs w:val="28"/>
              </w:rPr>
            </w:pPr>
            <w:r w:rsidRPr="00A62B89">
              <w:rPr>
                <w:color w:val="000000"/>
                <w:kern w:val="24"/>
                <w:sz w:val="28"/>
                <w:szCs w:val="28"/>
              </w:rPr>
              <w:t>кубическая</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2EFE9DFC" w14:textId="77777777" w:rsidR="00D1002C" w:rsidRPr="00A62B89" w:rsidRDefault="00D1002C" w:rsidP="00D1002C">
            <w:pPr>
              <w:jc w:val="center"/>
              <w:textAlignment w:val="baseline"/>
              <w:rPr>
                <w:sz w:val="28"/>
                <w:szCs w:val="28"/>
              </w:rPr>
            </w:pPr>
            <w:r w:rsidRPr="00A62B89">
              <w:rPr>
                <w:color w:val="000000"/>
                <w:kern w:val="24"/>
                <w:sz w:val="28"/>
                <w:szCs w:val="28"/>
              </w:rPr>
              <w:t>Fm-3m (196)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78FF862A" w14:textId="77777777" w:rsidR="00D1002C" w:rsidRPr="00D1002C" w:rsidRDefault="00D1002C" w:rsidP="00D1002C">
            <w:pPr>
              <w:jc w:val="center"/>
              <w:textAlignment w:val="baseline"/>
              <w:rPr>
                <w:sz w:val="28"/>
                <w:szCs w:val="28"/>
              </w:rPr>
            </w:pPr>
            <w:r w:rsidRPr="00D1002C">
              <w:rPr>
                <w:sz w:val="28"/>
                <w:szCs w:val="28"/>
                <w:lang w:val="en-US"/>
              </w:rPr>
              <w:t>a=</w:t>
            </w:r>
            <w:r w:rsidRPr="00D1002C">
              <w:rPr>
                <w:sz w:val="28"/>
                <w:szCs w:val="28"/>
              </w:rPr>
              <w:t xml:space="preserve"> </w:t>
            </w:r>
            <w:r w:rsidRPr="00D1002C">
              <w:rPr>
                <w:sz w:val="28"/>
                <w:szCs w:val="28"/>
                <w:lang w:val="en-US"/>
              </w:rPr>
              <w:t>4.3445</w:t>
            </w:r>
          </w:p>
        </w:tc>
        <w:tc>
          <w:tcPr>
            <w:tcW w:w="1134" w:type="dxa"/>
            <w:tcBorders>
              <w:top w:val="single" w:sz="8" w:space="0" w:color="000000"/>
              <w:left w:val="single" w:sz="8" w:space="0" w:color="000000"/>
              <w:bottom w:val="single" w:sz="8" w:space="0" w:color="000000"/>
              <w:right w:val="single" w:sz="8" w:space="0" w:color="000000"/>
            </w:tcBorders>
            <w:vAlign w:val="center"/>
          </w:tcPr>
          <w:p w14:paraId="7DCAED3E" w14:textId="77777777" w:rsidR="00D1002C" w:rsidRPr="00D1002C" w:rsidRDefault="00D1002C" w:rsidP="00D11127">
            <w:pPr>
              <w:jc w:val="center"/>
              <w:textAlignment w:val="baseline"/>
              <w:rPr>
                <w:color w:val="000000"/>
                <w:kern w:val="24"/>
                <w:sz w:val="28"/>
                <w:szCs w:val="28"/>
                <w:highlight w:val="red"/>
              </w:rPr>
            </w:pPr>
            <w:r w:rsidRPr="00D1002C">
              <w:rPr>
                <w:sz w:val="28"/>
                <w:szCs w:val="28"/>
                <w:lang w:val="en-US"/>
              </w:rPr>
              <w:t>38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39" w:type="dxa"/>
              <w:bottom w:w="0" w:type="dxa"/>
              <w:right w:w="39" w:type="dxa"/>
            </w:tcMar>
            <w:vAlign w:val="center"/>
            <w:hideMark/>
          </w:tcPr>
          <w:p w14:paraId="6CFC6A9E" w14:textId="1A93162B" w:rsidR="00D1002C" w:rsidRPr="00D1002C" w:rsidRDefault="00D11127" w:rsidP="00D11127">
            <w:pPr>
              <w:jc w:val="center"/>
              <w:textAlignment w:val="baseline"/>
              <w:rPr>
                <w:sz w:val="28"/>
                <w:szCs w:val="28"/>
              </w:rPr>
            </w:pPr>
            <w:r>
              <w:rPr>
                <w:sz w:val="28"/>
                <w:szCs w:val="28"/>
                <w:lang w:val="en-US"/>
              </w:rPr>
              <w:t>~</w:t>
            </w:r>
            <w:r>
              <w:rPr>
                <w:sz w:val="28"/>
                <w:szCs w:val="28"/>
                <w:lang w:val="en-US"/>
              </w:rPr>
              <w:t xml:space="preserve"> </w:t>
            </w:r>
            <w:r w:rsidR="00D1002C" w:rsidRPr="00D1002C">
              <w:rPr>
                <w:color w:val="000000"/>
                <w:kern w:val="24"/>
                <w:sz w:val="28"/>
                <w:szCs w:val="28"/>
              </w:rPr>
              <w:t>71</w:t>
            </w:r>
          </w:p>
        </w:tc>
      </w:tr>
    </w:tbl>
    <w:p w14:paraId="68B619CC" w14:textId="77777777" w:rsidR="00813811" w:rsidRDefault="00813811" w:rsidP="00690EF4">
      <w:pPr>
        <w:pStyle w:val="21"/>
        <w:ind w:firstLineChars="0" w:firstLine="567"/>
        <w:rPr>
          <w:rFonts w:ascii="Times New Roman" w:hAnsi="Times New Roman"/>
          <w:sz w:val="28"/>
          <w:szCs w:val="28"/>
          <w:lang w:val="ru-RU"/>
        </w:rPr>
      </w:pPr>
    </w:p>
    <w:p w14:paraId="2D089AA6" w14:textId="77777777" w:rsidR="00813811" w:rsidRDefault="00813811" w:rsidP="00690EF4">
      <w:pPr>
        <w:pStyle w:val="21"/>
        <w:ind w:firstLineChars="202" w:firstLine="566"/>
        <w:rPr>
          <w:rFonts w:ascii="Times New Roman" w:hAnsi="Times New Roman"/>
          <w:sz w:val="28"/>
          <w:szCs w:val="28"/>
          <w:lang w:val="ru-RU"/>
        </w:rPr>
      </w:pPr>
      <w:r w:rsidRPr="00E65628">
        <w:rPr>
          <w:rFonts w:ascii="Times New Roman" w:hAnsi="Times New Roman"/>
          <w:bCs/>
          <w:sz w:val="28"/>
          <w:szCs w:val="28"/>
          <w:lang w:val="kk-KZ"/>
        </w:rPr>
        <w:t xml:space="preserve"> Таким образом, </w:t>
      </w:r>
      <w:r>
        <w:rPr>
          <w:rFonts w:ascii="Times New Roman" w:hAnsi="Times New Roman"/>
          <w:bCs/>
          <w:sz w:val="28"/>
          <w:szCs w:val="28"/>
          <w:lang w:val="ru-RU"/>
        </w:rPr>
        <w:t>с</w:t>
      </w:r>
      <w:r w:rsidRPr="007948B2">
        <w:rPr>
          <w:rFonts w:ascii="Times New Roman" w:hAnsi="Times New Roman"/>
          <w:bCs/>
          <w:sz w:val="28"/>
          <w:szCs w:val="28"/>
          <w:lang w:val="ru-RU"/>
        </w:rPr>
        <w:t xml:space="preserve">огласно результатам </w:t>
      </w:r>
      <w:r w:rsidRPr="007948B2">
        <w:rPr>
          <w:rFonts w:ascii="Times New Roman" w:hAnsi="Times New Roman"/>
          <w:bCs/>
          <w:sz w:val="28"/>
          <w:szCs w:val="28"/>
        </w:rPr>
        <w:t>XRD</w:t>
      </w:r>
      <w:r w:rsidRPr="007948B2">
        <w:rPr>
          <w:rFonts w:ascii="Times New Roman" w:hAnsi="Times New Roman"/>
          <w:bCs/>
          <w:sz w:val="28"/>
          <w:szCs w:val="28"/>
          <w:lang w:val="ru-RU"/>
        </w:rPr>
        <w:t xml:space="preserve"> анализа п</w:t>
      </w:r>
      <w:r w:rsidRPr="007948B2">
        <w:rPr>
          <w:rFonts w:ascii="Times New Roman" w:hAnsi="Times New Roman"/>
          <w:sz w:val="28"/>
          <w:szCs w:val="28"/>
          <w:lang w:val="ru-RU"/>
        </w:rPr>
        <w:t xml:space="preserve">ри увеличении </w:t>
      </w:r>
      <w:r w:rsidRPr="007948B2">
        <w:rPr>
          <w:rFonts w:ascii="Times New Roman" w:hAnsi="Times New Roman"/>
          <w:bCs/>
          <w:sz w:val="28"/>
          <w:szCs w:val="28"/>
          <w:lang w:val="ru-RU"/>
        </w:rPr>
        <w:t xml:space="preserve">объема заполнения </w:t>
      </w:r>
      <w:r w:rsidRPr="007948B2">
        <w:rPr>
          <w:rFonts w:ascii="Times New Roman" w:hAnsi="Times New Roman"/>
          <w:sz w:val="28"/>
          <w:szCs w:val="28"/>
          <w:lang w:val="ru-RU"/>
        </w:rPr>
        <w:t>взрывчатой смеси в стволе детонационной пушки</w:t>
      </w:r>
      <w:r w:rsidRPr="007948B2">
        <w:rPr>
          <w:rFonts w:ascii="Times New Roman" w:hAnsi="Times New Roman"/>
          <w:bCs/>
          <w:sz w:val="28"/>
          <w:szCs w:val="28"/>
          <w:lang w:val="ru-RU"/>
        </w:rPr>
        <w:t xml:space="preserve"> на</w:t>
      </w:r>
      <w:r w:rsidRPr="007948B2">
        <w:rPr>
          <w:rFonts w:ascii="Times New Roman" w:hAnsi="Times New Roman"/>
          <w:sz w:val="28"/>
          <w:szCs w:val="28"/>
          <w:lang w:val="ru-RU"/>
        </w:rPr>
        <w:t xml:space="preserve"> 70 % образуется покрытие с большим содержанием фазы </w:t>
      </w:r>
      <w:r w:rsidRPr="007948B2">
        <w:rPr>
          <w:rFonts w:ascii="Times New Roman" w:hAnsi="Times New Roman"/>
          <w:sz w:val="28"/>
          <w:szCs w:val="28"/>
        </w:rPr>
        <w:t>TiC</w:t>
      </w:r>
      <w:r w:rsidRPr="007948B2">
        <w:rPr>
          <w:rFonts w:ascii="Times New Roman" w:hAnsi="Times New Roman"/>
          <w:sz w:val="28"/>
          <w:szCs w:val="28"/>
          <w:lang w:val="ru-RU"/>
        </w:rPr>
        <w:t xml:space="preserve">. </w:t>
      </w:r>
    </w:p>
    <w:p w14:paraId="3E21AF97" w14:textId="77777777" w:rsidR="007C4EBE" w:rsidRDefault="007C4EBE" w:rsidP="00690EF4">
      <w:pPr>
        <w:ind w:firstLine="567"/>
        <w:jc w:val="both"/>
        <w:rPr>
          <w:bCs/>
          <w:sz w:val="28"/>
          <w:szCs w:val="28"/>
        </w:rPr>
      </w:pPr>
    </w:p>
    <w:p w14:paraId="2D5A132A" w14:textId="77777777" w:rsidR="00630E88" w:rsidRDefault="00630E88" w:rsidP="00690EF4">
      <w:pPr>
        <w:ind w:firstLine="709"/>
        <w:jc w:val="both"/>
        <w:rPr>
          <w:rFonts w:eastAsia="SimSun"/>
          <w:b/>
          <w:sz w:val="28"/>
          <w:szCs w:val="28"/>
        </w:rPr>
      </w:pPr>
    </w:p>
    <w:p w14:paraId="739E0DE4" w14:textId="77777777" w:rsidR="00842F85" w:rsidRPr="00842F85" w:rsidRDefault="00F314B7" w:rsidP="00690EF4">
      <w:pPr>
        <w:ind w:firstLine="709"/>
        <w:jc w:val="both"/>
        <w:rPr>
          <w:rFonts w:eastAsia="SimSun"/>
          <w:b/>
          <w:sz w:val="28"/>
          <w:szCs w:val="28"/>
        </w:rPr>
      </w:pPr>
      <w:r w:rsidRPr="00F314B7">
        <w:rPr>
          <w:rFonts w:eastAsia="SimSun"/>
          <w:b/>
          <w:sz w:val="28"/>
          <w:szCs w:val="28"/>
        </w:rPr>
        <w:t xml:space="preserve">3.2 </w:t>
      </w:r>
      <w:r w:rsidR="00074260" w:rsidRPr="00C948CC">
        <w:rPr>
          <w:b/>
          <w:sz w:val="28"/>
          <w:szCs w:val="28"/>
        </w:rPr>
        <w:t xml:space="preserve">Влияние </w:t>
      </w:r>
      <w:r w:rsidR="00074260">
        <w:rPr>
          <w:b/>
          <w:sz w:val="28"/>
          <w:szCs w:val="28"/>
        </w:rPr>
        <w:t>параметра детонационного напыления на механико-трибологические свойства покрытий</w:t>
      </w:r>
    </w:p>
    <w:p w14:paraId="1187E9A7" w14:textId="733D4692" w:rsidR="004A2078" w:rsidRPr="00D15E46" w:rsidRDefault="004A2078" w:rsidP="00B37EC0">
      <w:pPr>
        <w:pStyle w:val="21"/>
        <w:ind w:firstLineChars="253" w:firstLine="708"/>
        <w:rPr>
          <w:rFonts w:ascii="Times New Roman" w:hAnsi="Times New Roman"/>
          <w:bCs/>
          <w:sz w:val="28"/>
          <w:szCs w:val="28"/>
          <w:lang w:val="ru-RU"/>
        </w:rPr>
      </w:pPr>
      <w:r w:rsidRPr="004A2078">
        <w:rPr>
          <w:rFonts w:ascii="Times New Roman" w:eastAsia="Times New Roman" w:hAnsi="Times New Roman"/>
          <w:kern w:val="0"/>
          <w:sz w:val="28"/>
          <w:szCs w:val="28"/>
          <w:lang w:val="ru-RU" w:eastAsia="ru-RU"/>
        </w:rPr>
        <w:t>Очевидно, что изучение структуры целесообразно проводить совместно с исследованием механико-трибологических свойств</w:t>
      </w:r>
      <w:r w:rsidR="002231A1">
        <w:rPr>
          <w:rFonts w:ascii="Times New Roman" w:eastAsia="Times New Roman" w:hAnsi="Times New Roman"/>
          <w:kern w:val="0"/>
          <w:sz w:val="28"/>
          <w:szCs w:val="28"/>
          <w:lang w:val="ru-RU" w:eastAsia="ru-RU"/>
        </w:rPr>
        <w:t xml:space="preserve"> </w:t>
      </w:r>
      <w:r w:rsidR="002231A1" w:rsidRPr="002231A1">
        <w:rPr>
          <w:rFonts w:ascii="Times New Roman" w:eastAsia="Times New Roman" w:hAnsi="Times New Roman"/>
          <w:kern w:val="0"/>
          <w:sz w:val="28"/>
          <w:szCs w:val="28"/>
          <w:lang w:val="ru-RU" w:eastAsia="ru-RU"/>
        </w:rPr>
        <w:t>[</w:t>
      </w:r>
      <w:r w:rsidR="002231A1">
        <w:rPr>
          <w:rFonts w:ascii="Times New Roman" w:eastAsia="Times New Roman" w:hAnsi="Times New Roman"/>
          <w:kern w:val="0"/>
          <w:sz w:val="28"/>
          <w:szCs w:val="28"/>
          <w:lang w:val="ru-RU" w:eastAsia="ru-RU"/>
        </w:rPr>
        <w:t>17</w:t>
      </w:r>
      <w:r w:rsidR="009771A0">
        <w:rPr>
          <w:rFonts w:ascii="Times New Roman" w:eastAsia="Times New Roman" w:hAnsi="Times New Roman"/>
          <w:kern w:val="0"/>
          <w:sz w:val="28"/>
          <w:szCs w:val="28"/>
          <w:lang w:val="ru-RU" w:eastAsia="ru-RU"/>
        </w:rPr>
        <w:t>2</w:t>
      </w:r>
      <w:r w:rsidR="002231A1" w:rsidRPr="002231A1">
        <w:rPr>
          <w:rFonts w:ascii="Times New Roman" w:eastAsia="Times New Roman" w:hAnsi="Times New Roman"/>
          <w:kern w:val="0"/>
          <w:sz w:val="28"/>
          <w:szCs w:val="28"/>
          <w:lang w:val="ru-RU" w:eastAsia="ru-RU"/>
        </w:rPr>
        <w:t>]</w:t>
      </w:r>
      <w:r w:rsidRPr="004A2078">
        <w:rPr>
          <w:rFonts w:ascii="Times New Roman" w:eastAsia="Times New Roman" w:hAnsi="Times New Roman"/>
          <w:kern w:val="0"/>
          <w:sz w:val="28"/>
          <w:szCs w:val="28"/>
          <w:lang w:val="ru-RU" w:eastAsia="ru-RU"/>
        </w:rPr>
        <w:t xml:space="preserve">. Это необходимо для контроля качества напыленного слоя, выявления структурной неоднородности по глубине покрытия. </w:t>
      </w:r>
      <w:r w:rsidRPr="007948B2">
        <w:rPr>
          <w:rFonts w:ascii="Times New Roman" w:hAnsi="Times New Roman"/>
          <w:bCs/>
          <w:sz w:val="28"/>
          <w:szCs w:val="28"/>
          <w:lang w:val="ru-RU"/>
        </w:rPr>
        <w:t xml:space="preserve">Результаты исследования </w:t>
      </w:r>
      <w:r w:rsidR="00036137">
        <w:rPr>
          <w:rFonts w:ascii="Times New Roman" w:hAnsi="Times New Roman"/>
          <w:bCs/>
          <w:sz w:val="28"/>
          <w:szCs w:val="28"/>
          <w:lang w:val="ru-RU"/>
        </w:rPr>
        <w:t xml:space="preserve">модуля упругости и твердости покрытий </w:t>
      </w:r>
      <w:r w:rsidR="00036137" w:rsidRPr="00F42DBB">
        <w:rPr>
          <w:rFonts w:ascii="Times New Roman" w:hAnsi="Times New Roman"/>
          <w:bCs/>
          <w:sz w:val="28"/>
          <w:szCs w:val="28"/>
          <w:lang w:val="ru-RU"/>
        </w:rPr>
        <w:t>Ti-Si-C</w:t>
      </w:r>
      <w:r w:rsidR="00036137">
        <w:rPr>
          <w:rFonts w:ascii="Times New Roman" w:hAnsi="Times New Roman"/>
          <w:bCs/>
          <w:sz w:val="28"/>
          <w:szCs w:val="28"/>
          <w:lang w:val="ru-RU"/>
        </w:rPr>
        <w:t xml:space="preserve"> методом наноиндентиования с диаграммой </w:t>
      </w:r>
      <w:r w:rsidR="00036137" w:rsidRPr="007948B2">
        <w:rPr>
          <w:rFonts w:ascii="Times New Roman" w:hAnsi="Times New Roman"/>
          <w:bCs/>
          <w:sz w:val="28"/>
          <w:szCs w:val="28"/>
          <w:lang w:val="ru-RU"/>
        </w:rPr>
        <w:t>динамической нагрузки-разгрузки представлены на рисунк</w:t>
      </w:r>
      <w:r w:rsidR="00036137">
        <w:rPr>
          <w:rFonts w:ascii="Times New Roman" w:hAnsi="Times New Roman"/>
          <w:bCs/>
          <w:sz w:val="28"/>
          <w:szCs w:val="28"/>
          <w:lang w:val="ru-RU"/>
        </w:rPr>
        <w:t>ах</w:t>
      </w:r>
      <w:r w:rsidR="00036137" w:rsidRPr="007948B2">
        <w:rPr>
          <w:rFonts w:ascii="Times New Roman" w:hAnsi="Times New Roman"/>
          <w:bCs/>
          <w:sz w:val="28"/>
          <w:szCs w:val="28"/>
          <w:lang w:val="ru-RU"/>
        </w:rPr>
        <w:t xml:space="preserve"> </w:t>
      </w:r>
      <w:r w:rsidR="00036137">
        <w:rPr>
          <w:rFonts w:ascii="Times New Roman" w:hAnsi="Times New Roman"/>
          <w:bCs/>
          <w:sz w:val="28"/>
          <w:szCs w:val="28"/>
          <w:lang w:val="ru-RU"/>
        </w:rPr>
        <w:t>3.</w:t>
      </w:r>
      <w:r w:rsidR="00453AEF">
        <w:rPr>
          <w:rFonts w:ascii="Times New Roman" w:hAnsi="Times New Roman"/>
          <w:bCs/>
          <w:sz w:val="28"/>
          <w:szCs w:val="28"/>
          <w:lang w:val="ru-RU"/>
        </w:rPr>
        <w:t>1</w:t>
      </w:r>
      <w:r w:rsidR="00301FD4">
        <w:rPr>
          <w:rFonts w:ascii="Times New Roman" w:hAnsi="Times New Roman"/>
          <w:bCs/>
          <w:sz w:val="28"/>
          <w:szCs w:val="28"/>
          <w:lang w:val="ru-RU"/>
        </w:rPr>
        <w:t>3</w:t>
      </w:r>
      <w:r w:rsidR="00036137">
        <w:rPr>
          <w:rFonts w:ascii="Times New Roman" w:hAnsi="Times New Roman"/>
          <w:bCs/>
          <w:sz w:val="28"/>
          <w:szCs w:val="28"/>
          <w:lang w:val="ru-RU"/>
        </w:rPr>
        <w:t>-3.</w:t>
      </w:r>
      <w:r w:rsidR="00453AEF">
        <w:rPr>
          <w:rFonts w:ascii="Times New Roman" w:hAnsi="Times New Roman"/>
          <w:bCs/>
          <w:sz w:val="28"/>
          <w:szCs w:val="28"/>
          <w:lang w:val="ru-RU"/>
        </w:rPr>
        <w:t>1</w:t>
      </w:r>
      <w:r w:rsidR="00301FD4">
        <w:rPr>
          <w:rFonts w:ascii="Times New Roman" w:hAnsi="Times New Roman"/>
          <w:bCs/>
          <w:sz w:val="28"/>
          <w:szCs w:val="28"/>
          <w:lang w:val="ru-RU"/>
        </w:rPr>
        <w:t>5</w:t>
      </w:r>
      <w:r w:rsidR="009C750B">
        <w:rPr>
          <w:rFonts w:ascii="Times New Roman" w:hAnsi="Times New Roman"/>
          <w:bCs/>
          <w:sz w:val="28"/>
          <w:szCs w:val="28"/>
          <w:lang w:val="ru-RU"/>
        </w:rPr>
        <w:t xml:space="preserve">. </w:t>
      </w:r>
      <w:r w:rsidR="0083009A">
        <w:rPr>
          <w:rFonts w:ascii="Times New Roman" w:hAnsi="Times New Roman"/>
          <w:bCs/>
          <w:sz w:val="28"/>
          <w:szCs w:val="28"/>
          <w:lang w:val="ru-RU"/>
        </w:rPr>
        <w:t>Перед измерениями</w:t>
      </w:r>
      <w:r w:rsidR="009C750B">
        <w:rPr>
          <w:rFonts w:ascii="Times New Roman" w:hAnsi="Times New Roman"/>
          <w:bCs/>
          <w:sz w:val="28"/>
          <w:szCs w:val="28"/>
          <w:lang w:val="ru-RU"/>
        </w:rPr>
        <w:t xml:space="preserve"> проведена предварительная подготовка поверхности покрытий</w:t>
      </w:r>
      <w:r w:rsidR="00777882">
        <w:rPr>
          <w:rFonts w:ascii="Times New Roman" w:hAnsi="Times New Roman"/>
          <w:bCs/>
          <w:sz w:val="28"/>
          <w:szCs w:val="28"/>
          <w:lang w:val="ru-RU"/>
        </w:rPr>
        <w:t>.</w:t>
      </w:r>
      <w:r w:rsidR="009C750B">
        <w:rPr>
          <w:rFonts w:ascii="Times New Roman" w:hAnsi="Times New Roman"/>
          <w:bCs/>
          <w:sz w:val="28"/>
          <w:szCs w:val="28"/>
          <w:lang w:val="ru-RU"/>
        </w:rPr>
        <w:t xml:space="preserve"> </w:t>
      </w:r>
      <w:r w:rsidRPr="007948B2">
        <w:rPr>
          <w:rFonts w:ascii="Times New Roman" w:hAnsi="Times New Roman"/>
          <w:bCs/>
          <w:sz w:val="28"/>
          <w:szCs w:val="28"/>
          <w:lang w:val="ru-RU"/>
        </w:rPr>
        <w:t xml:space="preserve">Из анализа кривых </w:t>
      </w:r>
      <w:r w:rsidRPr="0039777C">
        <w:rPr>
          <w:rFonts w:ascii="Times New Roman" w:hAnsi="Times New Roman"/>
          <w:bCs/>
          <w:sz w:val="28"/>
          <w:szCs w:val="28"/>
          <w:lang w:val="ru-RU"/>
        </w:rPr>
        <w:t xml:space="preserve">нагрузки и разгрузки видно, что глубина проникновения наноиндентора в случае при объеме заполнения </w:t>
      </w:r>
      <w:r w:rsidRPr="0039777C">
        <w:rPr>
          <w:rFonts w:ascii="Times New Roman" w:hAnsi="Times New Roman"/>
          <w:sz w:val="28"/>
          <w:szCs w:val="28"/>
          <w:lang w:val="ru-RU"/>
        </w:rPr>
        <w:t xml:space="preserve">взрывчатой газовой смеси </w:t>
      </w:r>
      <w:r w:rsidRPr="0039777C">
        <w:rPr>
          <w:rFonts w:ascii="Times New Roman" w:hAnsi="Times New Roman"/>
          <w:bCs/>
          <w:sz w:val="28"/>
          <w:szCs w:val="28"/>
          <w:lang w:val="ru-RU"/>
        </w:rPr>
        <w:t xml:space="preserve">на 50 % и 60% меньше, чем в случае заполнения на 70 %. </w:t>
      </w:r>
      <w:r w:rsidR="00517747">
        <w:rPr>
          <w:rFonts w:ascii="Times New Roman" w:hAnsi="Times New Roman"/>
          <w:bCs/>
          <w:sz w:val="28"/>
          <w:szCs w:val="28"/>
          <w:lang w:val="ru-RU"/>
        </w:rPr>
        <w:t>П</w:t>
      </w:r>
      <w:r w:rsidR="00517747" w:rsidRPr="0039777C">
        <w:rPr>
          <w:rFonts w:ascii="Times New Roman" w:hAnsi="Times New Roman"/>
          <w:bCs/>
          <w:sz w:val="28"/>
          <w:szCs w:val="28"/>
          <w:lang w:val="ru-RU"/>
        </w:rPr>
        <w:t>о данны</w:t>
      </w:r>
      <w:r w:rsidR="00517747">
        <w:rPr>
          <w:rFonts w:ascii="Times New Roman" w:hAnsi="Times New Roman"/>
          <w:bCs/>
          <w:sz w:val="28"/>
          <w:szCs w:val="28"/>
          <w:lang w:val="ru-RU"/>
        </w:rPr>
        <w:t xml:space="preserve">м анализа кривых </w:t>
      </w:r>
      <w:r w:rsidR="00517747" w:rsidRPr="007948B2">
        <w:rPr>
          <w:rFonts w:ascii="Times New Roman" w:hAnsi="Times New Roman"/>
          <w:bCs/>
          <w:sz w:val="28"/>
          <w:szCs w:val="28"/>
          <w:lang w:val="ru-RU"/>
        </w:rPr>
        <w:t>нагрузки-разгрузки</w:t>
      </w:r>
      <w:r w:rsidR="00517747">
        <w:rPr>
          <w:rFonts w:ascii="Times New Roman" w:hAnsi="Times New Roman"/>
          <w:bCs/>
          <w:sz w:val="28"/>
          <w:szCs w:val="28"/>
          <w:lang w:val="ru-RU"/>
        </w:rPr>
        <w:t xml:space="preserve"> г</w:t>
      </w:r>
      <w:r w:rsidR="00D15E46" w:rsidRPr="0039777C">
        <w:rPr>
          <w:rFonts w:ascii="Times New Roman" w:hAnsi="Times New Roman"/>
          <w:bCs/>
          <w:sz w:val="28"/>
          <w:szCs w:val="28"/>
          <w:lang w:val="ru-RU"/>
        </w:rPr>
        <w:t xml:space="preserve">лубина проникновения наноиндентора </w:t>
      </w:r>
      <w:r w:rsidR="00517747">
        <w:rPr>
          <w:rFonts w:ascii="Times New Roman" w:hAnsi="Times New Roman"/>
          <w:bCs/>
          <w:sz w:val="28"/>
          <w:szCs w:val="28"/>
          <w:lang w:val="ru-RU"/>
        </w:rPr>
        <w:t xml:space="preserve">в </w:t>
      </w:r>
      <w:r w:rsidRPr="0039777C">
        <w:rPr>
          <w:rFonts w:ascii="Times New Roman" w:hAnsi="Times New Roman"/>
          <w:bCs/>
          <w:sz w:val="28"/>
          <w:szCs w:val="28"/>
          <w:lang w:val="ru-RU"/>
        </w:rPr>
        <w:t>покрыти</w:t>
      </w:r>
      <w:r w:rsidR="00B37EC0">
        <w:rPr>
          <w:rFonts w:ascii="Times New Roman" w:hAnsi="Times New Roman"/>
          <w:bCs/>
          <w:sz w:val="28"/>
          <w:szCs w:val="28"/>
          <w:lang w:val="ru-RU"/>
        </w:rPr>
        <w:t>ях</w:t>
      </w:r>
      <w:r w:rsidR="0039777C" w:rsidRPr="0039777C">
        <w:rPr>
          <w:rFonts w:ascii="Times New Roman" w:hAnsi="Times New Roman"/>
          <w:bCs/>
          <w:sz w:val="28"/>
          <w:szCs w:val="28"/>
          <w:lang w:val="ru-RU"/>
        </w:rPr>
        <w:t>, полученных при объеме заполнения</w:t>
      </w:r>
      <w:r w:rsidRPr="0039777C">
        <w:rPr>
          <w:rFonts w:ascii="Times New Roman" w:hAnsi="Times New Roman"/>
          <w:bCs/>
          <w:sz w:val="28"/>
          <w:szCs w:val="28"/>
          <w:lang w:val="ru-RU"/>
        </w:rPr>
        <w:t xml:space="preserve"> </w:t>
      </w:r>
      <w:r w:rsidR="00517747">
        <w:rPr>
          <w:rFonts w:ascii="Times New Roman" w:hAnsi="Times New Roman"/>
          <w:bCs/>
          <w:sz w:val="28"/>
          <w:szCs w:val="28"/>
          <w:lang w:val="ru-RU"/>
        </w:rPr>
        <w:t xml:space="preserve">50 % и 60%, </w:t>
      </w:r>
      <w:r w:rsidR="00517747" w:rsidRPr="0039777C">
        <w:rPr>
          <w:rFonts w:ascii="Times New Roman" w:hAnsi="Times New Roman"/>
          <w:bCs/>
          <w:sz w:val="28"/>
          <w:szCs w:val="28"/>
          <w:lang w:val="ru-RU"/>
        </w:rPr>
        <w:t>составляет</w:t>
      </w:r>
      <w:r w:rsidR="00517747">
        <w:rPr>
          <w:rFonts w:ascii="Times New Roman" w:hAnsi="Times New Roman"/>
          <w:bCs/>
          <w:sz w:val="28"/>
          <w:szCs w:val="28"/>
          <w:lang w:val="ru-RU"/>
        </w:rPr>
        <w:t xml:space="preserve"> </w:t>
      </w:r>
      <w:r w:rsidR="00517747" w:rsidRPr="0039777C">
        <w:rPr>
          <w:rFonts w:ascii="Times New Roman" w:hAnsi="Times New Roman"/>
          <w:bCs/>
          <w:sz w:val="28"/>
          <w:szCs w:val="28"/>
          <w:lang w:val="ru-RU"/>
        </w:rPr>
        <w:t>~</w:t>
      </w:r>
      <w:r w:rsidR="0039777C" w:rsidRPr="0039777C">
        <w:rPr>
          <w:rFonts w:ascii="Times New Roman" w:hAnsi="Times New Roman"/>
          <w:bCs/>
          <w:sz w:val="28"/>
          <w:szCs w:val="28"/>
          <w:lang w:val="ru-RU"/>
        </w:rPr>
        <w:t xml:space="preserve"> 1,07 мкм, а в случае</w:t>
      </w:r>
      <w:r w:rsidRPr="0039777C">
        <w:rPr>
          <w:rFonts w:ascii="Times New Roman" w:hAnsi="Times New Roman"/>
          <w:bCs/>
          <w:sz w:val="28"/>
          <w:szCs w:val="28"/>
          <w:lang w:val="ru-RU"/>
        </w:rPr>
        <w:t xml:space="preserve"> 70 % </w:t>
      </w:r>
      <w:r w:rsidR="00517747">
        <w:rPr>
          <w:rFonts w:ascii="Times New Roman" w:hAnsi="Times New Roman"/>
          <w:bCs/>
          <w:sz w:val="28"/>
          <w:szCs w:val="28"/>
          <w:lang w:val="ru-RU"/>
        </w:rPr>
        <w:t xml:space="preserve">имеет значение </w:t>
      </w:r>
      <w:r w:rsidR="0039777C" w:rsidRPr="0039777C">
        <w:rPr>
          <w:rFonts w:ascii="Times New Roman" w:hAnsi="Times New Roman"/>
          <w:bCs/>
          <w:sz w:val="28"/>
          <w:szCs w:val="28"/>
          <w:lang w:val="ru-RU"/>
        </w:rPr>
        <w:t xml:space="preserve">~ 1,21 мкм </w:t>
      </w:r>
      <w:r w:rsidRPr="0039777C">
        <w:rPr>
          <w:rFonts w:ascii="Times New Roman" w:hAnsi="Times New Roman"/>
          <w:bCs/>
          <w:sz w:val="28"/>
          <w:szCs w:val="28"/>
          <w:lang w:val="ru-RU"/>
        </w:rPr>
        <w:t>(рис</w:t>
      </w:r>
      <w:r w:rsidR="007C469B" w:rsidRPr="0039777C">
        <w:rPr>
          <w:rFonts w:ascii="Times New Roman" w:hAnsi="Times New Roman"/>
          <w:bCs/>
          <w:sz w:val="28"/>
          <w:szCs w:val="28"/>
          <w:lang w:val="ru-RU"/>
        </w:rPr>
        <w:t>унок 3.</w:t>
      </w:r>
      <w:r w:rsidR="00453AEF">
        <w:rPr>
          <w:rFonts w:ascii="Times New Roman" w:hAnsi="Times New Roman"/>
          <w:bCs/>
          <w:sz w:val="28"/>
          <w:szCs w:val="28"/>
          <w:lang w:val="ru-RU"/>
        </w:rPr>
        <w:t>1</w:t>
      </w:r>
      <w:r w:rsidR="00D11127" w:rsidRPr="00D11127">
        <w:rPr>
          <w:rFonts w:ascii="Times New Roman" w:hAnsi="Times New Roman"/>
          <w:bCs/>
          <w:sz w:val="28"/>
          <w:szCs w:val="28"/>
          <w:lang w:val="ru-RU"/>
        </w:rPr>
        <w:t>3</w:t>
      </w:r>
      <w:r w:rsidR="0039777C" w:rsidRPr="0039777C">
        <w:rPr>
          <w:rFonts w:ascii="Times New Roman" w:hAnsi="Times New Roman"/>
          <w:bCs/>
          <w:sz w:val="28"/>
          <w:szCs w:val="28"/>
          <w:lang w:val="ru-RU"/>
        </w:rPr>
        <w:t>-3.</w:t>
      </w:r>
      <w:r w:rsidR="00453AEF">
        <w:rPr>
          <w:rFonts w:ascii="Times New Roman" w:hAnsi="Times New Roman"/>
          <w:bCs/>
          <w:sz w:val="28"/>
          <w:szCs w:val="28"/>
          <w:lang w:val="ru-RU"/>
        </w:rPr>
        <w:t>1</w:t>
      </w:r>
      <w:r w:rsidR="00D11127" w:rsidRPr="00D11127">
        <w:rPr>
          <w:rFonts w:ascii="Times New Roman" w:hAnsi="Times New Roman"/>
          <w:bCs/>
          <w:sz w:val="28"/>
          <w:szCs w:val="28"/>
          <w:lang w:val="ru-RU"/>
        </w:rPr>
        <w:t>5</w:t>
      </w:r>
      <w:r w:rsidR="0039777C" w:rsidRPr="0039777C">
        <w:rPr>
          <w:rFonts w:ascii="Times New Roman" w:hAnsi="Times New Roman"/>
          <w:bCs/>
          <w:sz w:val="28"/>
          <w:szCs w:val="28"/>
          <w:lang w:val="ru-RU"/>
        </w:rPr>
        <w:t>).</w:t>
      </w:r>
    </w:p>
    <w:p w14:paraId="261B6F08" w14:textId="77777777" w:rsidR="004A2078" w:rsidRPr="007948B2" w:rsidRDefault="004A2078" w:rsidP="00690EF4">
      <w:pPr>
        <w:pStyle w:val="21"/>
        <w:ind w:firstLine="280"/>
        <w:rPr>
          <w:rFonts w:ascii="Times New Roman" w:hAnsi="Times New Roman"/>
          <w:bCs/>
          <w:sz w:val="28"/>
          <w:szCs w:val="28"/>
          <w:lang w:val="ru-RU"/>
        </w:rPr>
      </w:pPr>
    </w:p>
    <w:p w14:paraId="057F44B3" w14:textId="77777777" w:rsidR="004A2078" w:rsidRDefault="0046391E" w:rsidP="00690EF4">
      <w:pPr>
        <w:pStyle w:val="21"/>
        <w:ind w:firstLineChars="0" w:firstLine="0"/>
        <w:jc w:val="center"/>
        <w:rPr>
          <w:rFonts w:ascii="Times New Roman" w:hAnsi="Times New Roman"/>
          <w:sz w:val="28"/>
          <w:szCs w:val="28"/>
          <w:lang w:val="ru-RU"/>
        </w:rPr>
      </w:pPr>
      <w:r w:rsidRPr="0046391E">
        <w:rPr>
          <w:rFonts w:ascii="Times New Roman" w:hAnsi="Times New Roman"/>
          <w:noProof/>
          <w:sz w:val="28"/>
          <w:szCs w:val="28"/>
          <w:lang w:val="ru-RU" w:eastAsia="ru-RU"/>
        </w:rPr>
        <w:lastRenderedPageBreak/>
        <w:drawing>
          <wp:inline distT="0" distB="0" distL="0" distR="0" wp14:anchorId="655637E0" wp14:editId="37AA8144">
            <wp:extent cx="3733927" cy="2187849"/>
            <wp:effectExtent l="0" t="0" r="0" b="3175"/>
            <wp:docPr id="19" name="Рисунок 18">
              <a:extLst xmlns:a="http://schemas.openxmlformats.org/drawingml/2006/main">
                <a:ext uri="{FF2B5EF4-FFF2-40B4-BE49-F238E27FC236}">
                  <a16:creationId xmlns:a16="http://schemas.microsoft.com/office/drawing/2014/main" id="{FA26C09B-DFF8-4751-ACCA-DA0A98C9DB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FA26C09B-DFF8-4751-ACCA-DA0A98C9DB96}"/>
                        </a:ext>
                      </a:extLst>
                    </pic:cNvPr>
                    <pic:cNvPicPr>
                      <a:picLocks noChangeAspect="1"/>
                    </pic:cNvPicPr>
                  </pic:nvPicPr>
                  <pic:blipFill>
                    <a:blip r:embed="rId30"/>
                    <a:stretch>
                      <a:fillRect/>
                    </a:stretch>
                  </pic:blipFill>
                  <pic:spPr>
                    <a:xfrm>
                      <a:off x="0" y="0"/>
                      <a:ext cx="3871373" cy="2268384"/>
                    </a:xfrm>
                    <a:prstGeom prst="rect">
                      <a:avLst/>
                    </a:prstGeom>
                  </pic:spPr>
                </pic:pic>
              </a:graphicData>
            </a:graphic>
          </wp:inline>
        </w:drawing>
      </w:r>
    </w:p>
    <w:p w14:paraId="7E7B42BE" w14:textId="77777777" w:rsidR="00BF4863" w:rsidRDefault="00BF4863" w:rsidP="00690EF4">
      <w:pPr>
        <w:pStyle w:val="21"/>
        <w:ind w:firstLineChars="0" w:firstLine="0"/>
        <w:jc w:val="center"/>
        <w:rPr>
          <w:rFonts w:ascii="Times New Roman" w:hAnsi="Times New Roman"/>
          <w:sz w:val="28"/>
          <w:szCs w:val="28"/>
          <w:lang w:val="ru-RU"/>
        </w:rPr>
      </w:pPr>
    </w:p>
    <w:p w14:paraId="59BC6A4F" w14:textId="77777777" w:rsidR="004A2078" w:rsidRDefault="004A2078" w:rsidP="00690EF4">
      <w:pPr>
        <w:pStyle w:val="21"/>
        <w:ind w:firstLineChars="0" w:firstLine="0"/>
        <w:jc w:val="center"/>
        <w:rPr>
          <w:rFonts w:ascii="Times New Roman" w:hAnsi="Times New Roman"/>
          <w:sz w:val="28"/>
          <w:szCs w:val="28"/>
          <w:lang w:val="ru-RU"/>
        </w:rPr>
      </w:pPr>
      <w:r w:rsidRPr="007948B2">
        <w:rPr>
          <w:rFonts w:ascii="Times New Roman" w:hAnsi="Times New Roman"/>
          <w:bCs/>
          <w:sz w:val="28"/>
          <w:szCs w:val="28"/>
          <w:lang w:val="ru-RU"/>
        </w:rPr>
        <w:t xml:space="preserve">Рисунок </w:t>
      </w:r>
      <w:r w:rsidR="00C04ACA">
        <w:rPr>
          <w:rFonts w:ascii="Times New Roman" w:hAnsi="Times New Roman"/>
          <w:bCs/>
          <w:sz w:val="28"/>
          <w:szCs w:val="28"/>
          <w:lang w:val="ru-RU"/>
        </w:rPr>
        <w:t>3.</w:t>
      </w:r>
      <w:r w:rsidR="00453AEF">
        <w:rPr>
          <w:rFonts w:ascii="Times New Roman" w:hAnsi="Times New Roman"/>
          <w:bCs/>
          <w:sz w:val="28"/>
          <w:szCs w:val="28"/>
          <w:lang w:val="ru-RU"/>
        </w:rPr>
        <w:t>1</w:t>
      </w:r>
      <w:r w:rsidR="00301FD4">
        <w:rPr>
          <w:rFonts w:ascii="Times New Roman" w:hAnsi="Times New Roman"/>
          <w:bCs/>
          <w:sz w:val="28"/>
          <w:szCs w:val="28"/>
          <w:lang w:val="ru-RU"/>
        </w:rPr>
        <w:t>3</w:t>
      </w:r>
      <w:r w:rsidRPr="007948B2">
        <w:rPr>
          <w:rFonts w:ascii="Times New Roman" w:hAnsi="Times New Roman"/>
          <w:bCs/>
          <w:sz w:val="28"/>
          <w:szCs w:val="28"/>
          <w:lang w:val="ru-RU"/>
        </w:rPr>
        <w:t xml:space="preserve"> </w:t>
      </w:r>
      <w:r w:rsidR="00BF4863" w:rsidRPr="00BF4863">
        <w:rPr>
          <w:rFonts w:ascii="Times New Roman" w:hAnsi="Times New Roman"/>
          <w:bCs/>
          <w:sz w:val="28"/>
          <w:szCs w:val="28"/>
          <w:lang w:val="ru-RU"/>
        </w:rPr>
        <w:t>–</w:t>
      </w:r>
      <w:r w:rsidRPr="007948B2">
        <w:rPr>
          <w:rFonts w:ascii="Times New Roman" w:hAnsi="Times New Roman"/>
          <w:bCs/>
          <w:sz w:val="28"/>
          <w:szCs w:val="28"/>
          <w:lang w:val="ru-RU"/>
        </w:rPr>
        <w:t xml:space="preserve"> Кривые </w:t>
      </w:r>
      <w:r w:rsidRPr="007948B2">
        <w:rPr>
          <w:rFonts w:ascii="Times New Roman" w:hAnsi="Times New Roman"/>
          <w:sz w:val="28"/>
          <w:szCs w:val="28"/>
          <w:lang w:val="ru-RU"/>
        </w:rPr>
        <w:t xml:space="preserve">нагрузки-разгрузки </w:t>
      </w:r>
      <w:r w:rsidRPr="007948B2">
        <w:rPr>
          <w:rFonts w:ascii="Times New Roman" w:hAnsi="Times New Roman"/>
          <w:bCs/>
          <w:sz w:val="28"/>
          <w:szCs w:val="28"/>
          <w:lang w:val="ru-RU"/>
        </w:rPr>
        <w:t xml:space="preserve">для </w:t>
      </w:r>
      <w:r w:rsidRPr="007948B2">
        <w:rPr>
          <w:rFonts w:ascii="Times New Roman" w:hAnsi="Times New Roman"/>
          <w:sz w:val="28"/>
          <w:szCs w:val="28"/>
          <w:lang w:val="ru-RU"/>
        </w:rPr>
        <w:t xml:space="preserve">покрытий </w:t>
      </w:r>
      <w:r w:rsidRPr="007948B2">
        <w:rPr>
          <w:rFonts w:ascii="Times New Roman" w:hAnsi="Times New Roman"/>
          <w:sz w:val="28"/>
          <w:szCs w:val="28"/>
        </w:rPr>
        <w:t>Ti</w:t>
      </w:r>
      <w:r w:rsidRPr="007948B2">
        <w:rPr>
          <w:rFonts w:ascii="Times New Roman" w:hAnsi="Times New Roman"/>
          <w:sz w:val="28"/>
          <w:szCs w:val="28"/>
          <w:lang w:val="ru-RU"/>
        </w:rPr>
        <w:t>-</w:t>
      </w:r>
      <w:r w:rsidRPr="007948B2">
        <w:rPr>
          <w:rFonts w:ascii="Times New Roman" w:hAnsi="Times New Roman"/>
          <w:sz w:val="28"/>
          <w:szCs w:val="28"/>
        </w:rPr>
        <w:t>Si</w:t>
      </w:r>
      <w:r w:rsidRPr="007948B2">
        <w:rPr>
          <w:rFonts w:ascii="Times New Roman" w:hAnsi="Times New Roman"/>
          <w:sz w:val="28"/>
          <w:szCs w:val="28"/>
          <w:lang w:val="ru-RU"/>
        </w:rPr>
        <w:t>-</w:t>
      </w:r>
      <w:r w:rsidRPr="007948B2">
        <w:rPr>
          <w:rFonts w:ascii="Times New Roman" w:hAnsi="Times New Roman"/>
          <w:sz w:val="28"/>
          <w:szCs w:val="28"/>
        </w:rPr>
        <w:t>C</w:t>
      </w:r>
      <w:r w:rsidRPr="007948B2">
        <w:rPr>
          <w:rFonts w:ascii="Times New Roman" w:hAnsi="Times New Roman"/>
          <w:sz w:val="28"/>
          <w:szCs w:val="28"/>
          <w:lang w:val="ru-RU"/>
        </w:rPr>
        <w:t xml:space="preserve">, полученных при </w:t>
      </w:r>
      <w:r w:rsidRPr="007948B2">
        <w:rPr>
          <w:rFonts w:ascii="Times New Roman" w:hAnsi="Times New Roman"/>
          <w:bCs/>
          <w:sz w:val="28"/>
          <w:szCs w:val="28"/>
          <w:lang w:val="ru-RU"/>
        </w:rPr>
        <w:t xml:space="preserve">объеме заполнения </w:t>
      </w:r>
      <w:r w:rsidR="005B2E5B" w:rsidRPr="007948B2">
        <w:rPr>
          <w:rFonts w:ascii="Times New Roman" w:hAnsi="Times New Roman"/>
          <w:sz w:val="28"/>
          <w:szCs w:val="28"/>
          <w:lang w:val="ru-RU"/>
        </w:rPr>
        <w:t>50%</w:t>
      </w:r>
      <w:r w:rsidR="005B2E5B">
        <w:rPr>
          <w:rFonts w:ascii="Times New Roman" w:hAnsi="Times New Roman"/>
          <w:sz w:val="28"/>
          <w:szCs w:val="28"/>
          <w:lang w:val="ru-RU"/>
        </w:rPr>
        <w:t xml:space="preserve"> </w:t>
      </w:r>
      <w:r w:rsidRPr="007948B2">
        <w:rPr>
          <w:rFonts w:ascii="Times New Roman" w:hAnsi="Times New Roman"/>
          <w:sz w:val="28"/>
          <w:szCs w:val="28"/>
          <w:lang w:val="ru-RU"/>
        </w:rPr>
        <w:t xml:space="preserve">взрывчатой газовой смеси </w:t>
      </w:r>
    </w:p>
    <w:p w14:paraId="2C473922" w14:textId="77777777" w:rsidR="005B2E5B" w:rsidRDefault="005B2E5B" w:rsidP="00690EF4">
      <w:pPr>
        <w:pStyle w:val="21"/>
        <w:ind w:firstLineChars="0" w:firstLine="0"/>
        <w:jc w:val="center"/>
        <w:rPr>
          <w:rFonts w:ascii="Times New Roman" w:hAnsi="Times New Roman"/>
          <w:sz w:val="28"/>
          <w:szCs w:val="28"/>
          <w:lang w:val="ru-RU"/>
        </w:rPr>
      </w:pPr>
    </w:p>
    <w:p w14:paraId="43679E6D" w14:textId="77777777" w:rsidR="005B2E5B" w:rsidRDefault="005B2E5B" w:rsidP="00690EF4">
      <w:pPr>
        <w:pStyle w:val="21"/>
        <w:ind w:firstLineChars="0" w:firstLine="0"/>
        <w:jc w:val="center"/>
        <w:rPr>
          <w:rFonts w:ascii="Times New Roman" w:hAnsi="Times New Roman"/>
          <w:sz w:val="28"/>
          <w:szCs w:val="28"/>
          <w:lang w:val="ru-RU"/>
        </w:rPr>
      </w:pPr>
      <w:r w:rsidRPr="005B2E5B">
        <w:rPr>
          <w:rFonts w:ascii="Times New Roman" w:hAnsi="Times New Roman"/>
          <w:noProof/>
          <w:sz w:val="28"/>
          <w:szCs w:val="28"/>
          <w:lang w:val="ru-RU" w:eastAsia="ru-RU"/>
        </w:rPr>
        <w:drawing>
          <wp:inline distT="0" distB="0" distL="0" distR="0" wp14:anchorId="232DCEF8" wp14:editId="2F69BB97">
            <wp:extent cx="3808343" cy="2238198"/>
            <wp:effectExtent l="0" t="0" r="1905" b="0"/>
            <wp:docPr id="87" name="Рисунок 19">
              <a:extLst xmlns:a="http://schemas.openxmlformats.org/drawingml/2006/main">
                <a:ext uri="{FF2B5EF4-FFF2-40B4-BE49-F238E27FC236}">
                  <a16:creationId xmlns:a16="http://schemas.microsoft.com/office/drawing/2014/main" id="{D680D995-4232-4F9A-A681-661CDFDED7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D680D995-4232-4F9A-A681-661CDFDED7A2}"/>
                        </a:ext>
                      </a:extLst>
                    </pic:cNvPr>
                    <pic:cNvPicPr>
                      <a:picLocks noChangeAspect="1"/>
                    </pic:cNvPicPr>
                  </pic:nvPicPr>
                  <pic:blipFill>
                    <a:blip r:embed="rId31"/>
                    <a:stretch>
                      <a:fillRect/>
                    </a:stretch>
                  </pic:blipFill>
                  <pic:spPr>
                    <a:xfrm>
                      <a:off x="0" y="0"/>
                      <a:ext cx="3912149" cy="2299205"/>
                    </a:xfrm>
                    <a:prstGeom prst="rect">
                      <a:avLst/>
                    </a:prstGeom>
                  </pic:spPr>
                </pic:pic>
              </a:graphicData>
            </a:graphic>
          </wp:inline>
        </w:drawing>
      </w:r>
    </w:p>
    <w:p w14:paraId="7935839A" w14:textId="77777777" w:rsidR="00BF4863" w:rsidRDefault="00BF4863" w:rsidP="00690EF4">
      <w:pPr>
        <w:pStyle w:val="21"/>
        <w:ind w:firstLineChars="0" w:firstLine="0"/>
        <w:jc w:val="center"/>
        <w:rPr>
          <w:rFonts w:ascii="Times New Roman" w:hAnsi="Times New Roman"/>
          <w:sz w:val="28"/>
          <w:szCs w:val="28"/>
          <w:lang w:val="ru-RU"/>
        </w:rPr>
      </w:pPr>
    </w:p>
    <w:p w14:paraId="15069A24" w14:textId="77777777" w:rsidR="005B2E5B" w:rsidRDefault="005B2E5B" w:rsidP="00690EF4">
      <w:pPr>
        <w:pStyle w:val="21"/>
        <w:ind w:firstLineChars="0" w:firstLine="0"/>
        <w:jc w:val="center"/>
        <w:rPr>
          <w:rFonts w:ascii="Times New Roman" w:hAnsi="Times New Roman"/>
          <w:sz w:val="28"/>
          <w:szCs w:val="28"/>
          <w:lang w:val="ru-RU"/>
        </w:rPr>
      </w:pPr>
      <w:r w:rsidRPr="007948B2">
        <w:rPr>
          <w:rFonts w:ascii="Times New Roman" w:hAnsi="Times New Roman"/>
          <w:bCs/>
          <w:sz w:val="28"/>
          <w:szCs w:val="28"/>
          <w:lang w:val="ru-RU"/>
        </w:rPr>
        <w:t xml:space="preserve">Рисунок </w:t>
      </w:r>
      <w:r w:rsidR="007C469B">
        <w:rPr>
          <w:rFonts w:ascii="Times New Roman" w:hAnsi="Times New Roman"/>
          <w:bCs/>
          <w:sz w:val="28"/>
          <w:szCs w:val="28"/>
          <w:lang w:val="ru-RU"/>
        </w:rPr>
        <w:t>3.</w:t>
      </w:r>
      <w:r w:rsidR="00453AEF">
        <w:rPr>
          <w:rFonts w:ascii="Times New Roman" w:hAnsi="Times New Roman"/>
          <w:bCs/>
          <w:sz w:val="28"/>
          <w:szCs w:val="28"/>
          <w:lang w:val="ru-RU"/>
        </w:rPr>
        <w:t>1</w:t>
      </w:r>
      <w:r w:rsidR="00301FD4">
        <w:rPr>
          <w:rFonts w:ascii="Times New Roman" w:hAnsi="Times New Roman"/>
          <w:bCs/>
          <w:sz w:val="28"/>
          <w:szCs w:val="28"/>
          <w:lang w:val="ru-RU"/>
        </w:rPr>
        <w:t>4</w:t>
      </w:r>
      <w:r w:rsidRPr="007948B2">
        <w:rPr>
          <w:rFonts w:ascii="Times New Roman" w:hAnsi="Times New Roman"/>
          <w:bCs/>
          <w:sz w:val="28"/>
          <w:szCs w:val="28"/>
          <w:lang w:val="ru-RU"/>
        </w:rPr>
        <w:t xml:space="preserve"> </w:t>
      </w:r>
      <w:r w:rsidR="00BF4863" w:rsidRPr="00BF4863">
        <w:rPr>
          <w:rFonts w:ascii="Times New Roman" w:hAnsi="Times New Roman"/>
          <w:bCs/>
          <w:sz w:val="28"/>
          <w:szCs w:val="28"/>
          <w:lang w:val="ru-RU"/>
        </w:rPr>
        <w:t>–</w:t>
      </w:r>
      <w:r w:rsidRPr="007948B2">
        <w:rPr>
          <w:rFonts w:ascii="Times New Roman" w:hAnsi="Times New Roman"/>
          <w:bCs/>
          <w:sz w:val="28"/>
          <w:szCs w:val="28"/>
          <w:lang w:val="ru-RU"/>
        </w:rPr>
        <w:t xml:space="preserve"> Кривые </w:t>
      </w:r>
      <w:r w:rsidRPr="007948B2">
        <w:rPr>
          <w:rFonts w:ascii="Times New Roman" w:hAnsi="Times New Roman"/>
          <w:sz w:val="28"/>
          <w:szCs w:val="28"/>
          <w:lang w:val="ru-RU"/>
        </w:rPr>
        <w:t xml:space="preserve">нагрузки-разгрузки </w:t>
      </w:r>
      <w:r w:rsidRPr="007948B2">
        <w:rPr>
          <w:rFonts w:ascii="Times New Roman" w:hAnsi="Times New Roman"/>
          <w:bCs/>
          <w:sz w:val="28"/>
          <w:szCs w:val="28"/>
          <w:lang w:val="ru-RU"/>
        </w:rPr>
        <w:t xml:space="preserve">для </w:t>
      </w:r>
      <w:r w:rsidRPr="007948B2">
        <w:rPr>
          <w:rFonts w:ascii="Times New Roman" w:hAnsi="Times New Roman"/>
          <w:sz w:val="28"/>
          <w:szCs w:val="28"/>
          <w:lang w:val="ru-RU"/>
        </w:rPr>
        <w:t xml:space="preserve">покрытий </w:t>
      </w:r>
      <w:r w:rsidRPr="007948B2">
        <w:rPr>
          <w:rFonts w:ascii="Times New Roman" w:hAnsi="Times New Roman"/>
          <w:sz w:val="28"/>
          <w:szCs w:val="28"/>
        </w:rPr>
        <w:t>Ti</w:t>
      </w:r>
      <w:r w:rsidRPr="007948B2">
        <w:rPr>
          <w:rFonts w:ascii="Times New Roman" w:hAnsi="Times New Roman"/>
          <w:sz w:val="28"/>
          <w:szCs w:val="28"/>
          <w:lang w:val="ru-RU"/>
        </w:rPr>
        <w:t>-</w:t>
      </w:r>
      <w:r w:rsidRPr="007948B2">
        <w:rPr>
          <w:rFonts w:ascii="Times New Roman" w:hAnsi="Times New Roman"/>
          <w:sz w:val="28"/>
          <w:szCs w:val="28"/>
        </w:rPr>
        <w:t>Si</w:t>
      </w:r>
      <w:r w:rsidRPr="007948B2">
        <w:rPr>
          <w:rFonts w:ascii="Times New Roman" w:hAnsi="Times New Roman"/>
          <w:sz w:val="28"/>
          <w:szCs w:val="28"/>
          <w:lang w:val="ru-RU"/>
        </w:rPr>
        <w:t>-</w:t>
      </w:r>
      <w:r w:rsidRPr="007948B2">
        <w:rPr>
          <w:rFonts w:ascii="Times New Roman" w:hAnsi="Times New Roman"/>
          <w:sz w:val="28"/>
          <w:szCs w:val="28"/>
        </w:rPr>
        <w:t>C</w:t>
      </w:r>
      <w:r w:rsidRPr="007948B2">
        <w:rPr>
          <w:rFonts w:ascii="Times New Roman" w:hAnsi="Times New Roman"/>
          <w:sz w:val="28"/>
          <w:szCs w:val="28"/>
          <w:lang w:val="ru-RU"/>
        </w:rPr>
        <w:t xml:space="preserve">, полученных при </w:t>
      </w:r>
      <w:r w:rsidRPr="007948B2">
        <w:rPr>
          <w:rFonts w:ascii="Times New Roman" w:hAnsi="Times New Roman"/>
          <w:bCs/>
          <w:sz w:val="28"/>
          <w:szCs w:val="28"/>
          <w:lang w:val="ru-RU"/>
        </w:rPr>
        <w:t xml:space="preserve">объеме заполнения </w:t>
      </w:r>
      <w:r w:rsidRPr="007948B2">
        <w:rPr>
          <w:rFonts w:ascii="Times New Roman" w:hAnsi="Times New Roman"/>
          <w:sz w:val="28"/>
          <w:szCs w:val="28"/>
          <w:lang w:val="ru-RU"/>
        </w:rPr>
        <w:t>60% взрывчатой газовой смеси</w:t>
      </w:r>
    </w:p>
    <w:p w14:paraId="39541FD6" w14:textId="77777777" w:rsidR="005B2E5B" w:rsidRDefault="005B2E5B" w:rsidP="00690EF4">
      <w:pPr>
        <w:pStyle w:val="21"/>
        <w:ind w:firstLineChars="0" w:firstLine="0"/>
        <w:jc w:val="center"/>
        <w:rPr>
          <w:rFonts w:ascii="Times New Roman" w:hAnsi="Times New Roman"/>
          <w:sz w:val="28"/>
          <w:szCs w:val="28"/>
          <w:lang w:val="ru-RU"/>
        </w:rPr>
      </w:pPr>
    </w:p>
    <w:p w14:paraId="6B561687" w14:textId="77777777" w:rsidR="005B2E5B" w:rsidRDefault="005B2E5B" w:rsidP="00690EF4">
      <w:pPr>
        <w:pStyle w:val="21"/>
        <w:ind w:firstLineChars="0" w:firstLine="0"/>
        <w:jc w:val="center"/>
        <w:rPr>
          <w:rFonts w:ascii="Times New Roman" w:hAnsi="Times New Roman"/>
          <w:sz w:val="28"/>
          <w:szCs w:val="28"/>
          <w:lang w:val="ru-RU"/>
        </w:rPr>
      </w:pPr>
      <w:r w:rsidRPr="005B2E5B">
        <w:rPr>
          <w:rFonts w:ascii="Times New Roman" w:hAnsi="Times New Roman"/>
          <w:noProof/>
          <w:sz w:val="28"/>
          <w:szCs w:val="28"/>
          <w:lang w:val="ru-RU" w:eastAsia="ru-RU"/>
        </w:rPr>
        <w:drawing>
          <wp:inline distT="0" distB="0" distL="0" distR="0" wp14:anchorId="064E4BE0" wp14:editId="04C196D0">
            <wp:extent cx="3875315" cy="2286000"/>
            <wp:effectExtent l="0" t="0" r="0" b="0"/>
            <wp:docPr id="21" name="Рисунок 20">
              <a:extLst xmlns:a="http://schemas.openxmlformats.org/drawingml/2006/main">
                <a:ext uri="{FF2B5EF4-FFF2-40B4-BE49-F238E27FC236}">
                  <a16:creationId xmlns:a16="http://schemas.microsoft.com/office/drawing/2014/main" id="{73B055F6-B403-468A-882F-F5FD2A5939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a16="http://schemas.microsoft.com/office/drawing/2014/main" id="{73B055F6-B403-468A-882F-F5FD2A593948}"/>
                        </a:ext>
                      </a:extLst>
                    </pic:cNvPr>
                    <pic:cNvPicPr>
                      <a:picLocks noChangeAspect="1"/>
                    </pic:cNvPicPr>
                  </pic:nvPicPr>
                  <pic:blipFill>
                    <a:blip r:embed="rId32"/>
                    <a:stretch>
                      <a:fillRect/>
                    </a:stretch>
                  </pic:blipFill>
                  <pic:spPr>
                    <a:xfrm>
                      <a:off x="0" y="0"/>
                      <a:ext cx="4011356" cy="2366249"/>
                    </a:xfrm>
                    <a:prstGeom prst="rect">
                      <a:avLst/>
                    </a:prstGeom>
                  </pic:spPr>
                </pic:pic>
              </a:graphicData>
            </a:graphic>
          </wp:inline>
        </w:drawing>
      </w:r>
    </w:p>
    <w:p w14:paraId="60AB2550" w14:textId="77777777" w:rsidR="00BF4863" w:rsidRDefault="00BF4863" w:rsidP="00690EF4">
      <w:pPr>
        <w:pStyle w:val="21"/>
        <w:ind w:firstLineChars="0" w:firstLine="0"/>
        <w:jc w:val="center"/>
        <w:rPr>
          <w:rFonts w:ascii="Times New Roman" w:hAnsi="Times New Roman"/>
          <w:sz w:val="28"/>
          <w:szCs w:val="28"/>
          <w:lang w:val="ru-RU"/>
        </w:rPr>
      </w:pPr>
    </w:p>
    <w:p w14:paraId="20C35A09" w14:textId="77777777" w:rsidR="005B2E5B" w:rsidRDefault="005B2E5B" w:rsidP="00690EF4">
      <w:pPr>
        <w:pStyle w:val="21"/>
        <w:ind w:firstLineChars="0" w:firstLine="0"/>
        <w:jc w:val="center"/>
        <w:rPr>
          <w:rFonts w:ascii="Times New Roman" w:hAnsi="Times New Roman"/>
          <w:sz w:val="28"/>
          <w:szCs w:val="28"/>
          <w:lang w:val="ru-RU"/>
        </w:rPr>
      </w:pPr>
      <w:r w:rsidRPr="007948B2">
        <w:rPr>
          <w:rFonts w:ascii="Times New Roman" w:hAnsi="Times New Roman"/>
          <w:bCs/>
          <w:sz w:val="28"/>
          <w:szCs w:val="28"/>
          <w:lang w:val="ru-RU"/>
        </w:rPr>
        <w:t xml:space="preserve">Рисунок </w:t>
      </w:r>
      <w:r w:rsidR="007C469B">
        <w:rPr>
          <w:rFonts w:ascii="Times New Roman" w:hAnsi="Times New Roman"/>
          <w:bCs/>
          <w:sz w:val="28"/>
          <w:szCs w:val="28"/>
          <w:lang w:val="ru-RU"/>
        </w:rPr>
        <w:t>3.</w:t>
      </w:r>
      <w:r w:rsidR="00453AEF">
        <w:rPr>
          <w:rFonts w:ascii="Times New Roman" w:hAnsi="Times New Roman"/>
          <w:bCs/>
          <w:sz w:val="28"/>
          <w:szCs w:val="28"/>
          <w:lang w:val="ru-RU"/>
        </w:rPr>
        <w:t>1</w:t>
      </w:r>
      <w:r w:rsidR="00301FD4">
        <w:rPr>
          <w:rFonts w:ascii="Times New Roman" w:hAnsi="Times New Roman"/>
          <w:bCs/>
          <w:sz w:val="28"/>
          <w:szCs w:val="28"/>
          <w:lang w:val="ru-RU"/>
        </w:rPr>
        <w:t>5</w:t>
      </w:r>
      <w:r w:rsidRPr="007948B2">
        <w:rPr>
          <w:rFonts w:ascii="Times New Roman" w:hAnsi="Times New Roman"/>
          <w:bCs/>
          <w:sz w:val="28"/>
          <w:szCs w:val="28"/>
          <w:lang w:val="ru-RU"/>
        </w:rPr>
        <w:t xml:space="preserve"> </w:t>
      </w:r>
      <w:r w:rsidR="00BF4863" w:rsidRPr="00BF4863">
        <w:rPr>
          <w:rFonts w:ascii="Times New Roman" w:hAnsi="Times New Roman"/>
          <w:bCs/>
          <w:sz w:val="28"/>
          <w:szCs w:val="28"/>
          <w:lang w:val="ru-RU"/>
        </w:rPr>
        <w:t>–</w:t>
      </w:r>
      <w:r w:rsidRPr="007948B2">
        <w:rPr>
          <w:rFonts w:ascii="Times New Roman" w:hAnsi="Times New Roman"/>
          <w:bCs/>
          <w:sz w:val="28"/>
          <w:szCs w:val="28"/>
          <w:lang w:val="ru-RU"/>
        </w:rPr>
        <w:t xml:space="preserve"> Кривые </w:t>
      </w:r>
      <w:r w:rsidRPr="007948B2">
        <w:rPr>
          <w:rFonts w:ascii="Times New Roman" w:hAnsi="Times New Roman"/>
          <w:sz w:val="28"/>
          <w:szCs w:val="28"/>
          <w:lang w:val="ru-RU"/>
        </w:rPr>
        <w:t xml:space="preserve">нагрузки-разгрузки </w:t>
      </w:r>
      <w:r w:rsidRPr="007948B2">
        <w:rPr>
          <w:rFonts w:ascii="Times New Roman" w:hAnsi="Times New Roman"/>
          <w:bCs/>
          <w:sz w:val="28"/>
          <w:szCs w:val="28"/>
          <w:lang w:val="ru-RU"/>
        </w:rPr>
        <w:t xml:space="preserve">для </w:t>
      </w:r>
      <w:r w:rsidRPr="007948B2">
        <w:rPr>
          <w:rFonts w:ascii="Times New Roman" w:hAnsi="Times New Roman"/>
          <w:sz w:val="28"/>
          <w:szCs w:val="28"/>
          <w:lang w:val="ru-RU"/>
        </w:rPr>
        <w:t xml:space="preserve">покрытий </w:t>
      </w:r>
      <w:r w:rsidRPr="007948B2">
        <w:rPr>
          <w:rFonts w:ascii="Times New Roman" w:hAnsi="Times New Roman"/>
          <w:sz w:val="28"/>
          <w:szCs w:val="28"/>
        </w:rPr>
        <w:t>Ti</w:t>
      </w:r>
      <w:r w:rsidRPr="007948B2">
        <w:rPr>
          <w:rFonts w:ascii="Times New Roman" w:hAnsi="Times New Roman"/>
          <w:sz w:val="28"/>
          <w:szCs w:val="28"/>
          <w:lang w:val="ru-RU"/>
        </w:rPr>
        <w:t>-</w:t>
      </w:r>
      <w:r w:rsidRPr="007948B2">
        <w:rPr>
          <w:rFonts w:ascii="Times New Roman" w:hAnsi="Times New Roman"/>
          <w:sz w:val="28"/>
          <w:szCs w:val="28"/>
        </w:rPr>
        <w:t>Si</w:t>
      </w:r>
      <w:r w:rsidRPr="007948B2">
        <w:rPr>
          <w:rFonts w:ascii="Times New Roman" w:hAnsi="Times New Roman"/>
          <w:sz w:val="28"/>
          <w:szCs w:val="28"/>
          <w:lang w:val="ru-RU"/>
        </w:rPr>
        <w:t>-</w:t>
      </w:r>
      <w:r w:rsidRPr="007948B2">
        <w:rPr>
          <w:rFonts w:ascii="Times New Roman" w:hAnsi="Times New Roman"/>
          <w:sz w:val="28"/>
          <w:szCs w:val="28"/>
        </w:rPr>
        <w:t>C</w:t>
      </w:r>
      <w:r w:rsidRPr="007948B2">
        <w:rPr>
          <w:rFonts w:ascii="Times New Roman" w:hAnsi="Times New Roman"/>
          <w:sz w:val="28"/>
          <w:szCs w:val="28"/>
          <w:lang w:val="ru-RU"/>
        </w:rPr>
        <w:t xml:space="preserve">, полученных при </w:t>
      </w:r>
      <w:r w:rsidRPr="007948B2">
        <w:rPr>
          <w:rFonts w:ascii="Times New Roman" w:hAnsi="Times New Roman"/>
          <w:bCs/>
          <w:sz w:val="28"/>
          <w:szCs w:val="28"/>
          <w:lang w:val="ru-RU"/>
        </w:rPr>
        <w:t xml:space="preserve">объеме заполнения </w:t>
      </w:r>
      <w:r w:rsidRPr="007948B2">
        <w:rPr>
          <w:rFonts w:ascii="Times New Roman" w:hAnsi="Times New Roman"/>
          <w:sz w:val="28"/>
          <w:szCs w:val="28"/>
          <w:lang w:val="ru-RU"/>
        </w:rPr>
        <w:t>70%</w:t>
      </w:r>
      <w:r>
        <w:rPr>
          <w:rFonts w:ascii="Times New Roman" w:hAnsi="Times New Roman"/>
          <w:sz w:val="28"/>
          <w:szCs w:val="28"/>
          <w:lang w:val="ru-RU"/>
        </w:rPr>
        <w:t xml:space="preserve"> </w:t>
      </w:r>
      <w:r w:rsidRPr="007948B2">
        <w:rPr>
          <w:rFonts w:ascii="Times New Roman" w:hAnsi="Times New Roman"/>
          <w:sz w:val="28"/>
          <w:szCs w:val="28"/>
          <w:lang w:val="ru-RU"/>
        </w:rPr>
        <w:t xml:space="preserve">взрывчатой газовой смеси </w:t>
      </w:r>
    </w:p>
    <w:p w14:paraId="0161DB4C" w14:textId="77777777" w:rsidR="005B2E5B" w:rsidRPr="007948B2" w:rsidRDefault="005B2E5B" w:rsidP="00690EF4">
      <w:pPr>
        <w:pStyle w:val="21"/>
        <w:ind w:firstLineChars="0" w:firstLine="0"/>
        <w:jc w:val="center"/>
        <w:rPr>
          <w:rFonts w:ascii="Times New Roman" w:hAnsi="Times New Roman"/>
          <w:sz w:val="28"/>
          <w:szCs w:val="28"/>
          <w:lang w:val="ru-RU"/>
        </w:rPr>
      </w:pPr>
    </w:p>
    <w:p w14:paraId="2226A5CA" w14:textId="77777777" w:rsidR="004A2078" w:rsidRDefault="00627E2B" w:rsidP="00690EF4">
      <w:pPr>
        <w:pStyle w:val="21"/>
        <w:ind w:firstLineChars="202" w:firstLine="566"/>
        <w:rPr>
          <w:rFonts w:ascii="Times New Roman" w:hAnsi="Times New Roman"/>
          <w:bCs/>
          <w:sz w:val="28"/>
          <w:szCs w:val="28"/>
          <w:lang w:val="ru-RU"/>
        </w:rPr>
      </w:pPr>
      <w:r>
        <w:rPr>
          <w:rFonts w:ascii="Times New Roman" w:hAnsi="Times New Roman"/>
          <w:bCs/>
          <w:sz w:val="28"/>
          <w:szCs w:val="28"/>
          <w:lang w:val="ru-RU"/>
        </w:rPr>
        <w:lastRenderedPageBreak/>
        <w:t>Значение</w:t>
      </w:r>
      <w:r w:rsidR="004A2078" w:rsidRPr="007948B2">
        <w:rPr>
          <w:rFonts w:ascii="Times New Roman" w:hAnsi="Times New Roman"/>
          <w:bCs/>
          <w:sz w:val="28"/>
          <w:szCs w:val="28"/>
          <w:lang w:val="ru-RU"/>
        </w:rPr>
        <w:t xml:space="preserve"> твердости и модуля упругости исследуемых образцов</w:t>
      </w:r>
      <w:r w:rsidR="004A2078" w:rsidRPr="007948B2">
        <w:rPr>
          <w:rFonts w:ascii="Times New Roman" w:hAnsi="Times New Roman"/>
          <w:sz w:val="28"/>
          <w:szCs w:val="28"/>
          <w:lang w:val="ru-RU"/>
        </w:rPr>
        <w:t xml:space="preserve"> </w:t>
      </w:r>
      <w:r w:rsidR="004A2078" w:rsidRPr="007948B2">
        <w:rPr>
          <w:rFonts w:ascii="Times New Roman" w:hAnsi="Times New Roman"/>
          <w:bCs/>
          <w:sz w:val="28"/>
          <w:szCs w:val="28"/>
          <w:lang w:val="ru-RU"/>
        </w:rPr>
        <w:t xml:space="preserve">приведены в таблице </w:t>
      </w:r>
      <w:r w:rsidR="004F09AC">
        <w:rPr>
          <w:rFonts w:ascii="Times New Roman" w:hAnsi="Times New Roman"/>
          <w:bCs/>
          <w:sz w:val="28"/>
          <w:szCs w:val="28"/>
          <w:lang w:val="ru-RU"/>
        </w:rPr>
        <w:t>3.</w:t>
      </w:r>
      <w:r w:rsidR="00453AEF">
        <w:rPr>
          <w:rFonts w:ascii="Times New Roman" w:hAnsi="Times New Roman"/>
          <w:bCs/>
          <w:sz w:val="28"/>
          <w:szCs w:val="28"/>
          <w:lang w:val="ru-RU"/>
        </w:rPr>
        <w:t>6</w:t>
      </w:r>
      <w:r w:rsidR="004A2078" w:rsidRPr="00470BB0">
        <w:rPr>
          <w:rFonts w:ascii="Times New Roman" w:hAnsi="Times New Roman"/>
          <w:bCs/>
          <w:sz w:val="28"/>
          <w:szCs w:val="28"/>
          <w:lang w:val="ru-RU"/>
        </w:rPr>
        <w:t xml:space="preserve">. </w:t>
      </w:r>
      <w:r w:rsidR="00470BB0" w:rsidRPr="00470BB0">
        <w:rPr>
          <w:rFonts w:ascii="Times New Roman" w:hAnsi="Times New Roman"/>
          <w:bCs/>
          <w:sz w:val="28"/>
          <w:szCs w:val="28"/>
          <w:lang w:val="ru-RU"/>
        </w:rPr>
        <w:t>Как видно из таблицы 3.</w:t>
      </w:r>
      <w:r w:rsidR="00453AEF">
        <w:rPr>
          <w:rFonts w:ascii="Times New Roman" w:hAnsi="Times New Roman"/>
          <w:bCs/>
          <w:sz w:val="28"/>
          <w:szCs w:val="28"/>
          <w:lang w:val="ru-RU"/>
        </w:rPr>
        <w:t>6</w:t>
      </w:r>
      <w:r w:rsidR="00470BB0" w:rsidRPr="00470BB0">
        <w:rPr>
          <w:rFonts w:ascii="Times New Roman" w:hAnsi="Times New Roman"/>
          <w:bCs/>
          <w:sz w:val="28"/>
          <w:szCs w:val="28"/>
          <w:lang w:val="ru-RU"/>
        </w:rPr>
        <w:t xml:space="preserve">, покрытия с большим содержанием </w:t>
      </w:r>
      <w:r w:rsidR="00470BB0" w:rsidRPr="00470BB0">
        <w:rPr>
          <w:rFonts w:ascii="Times New Roman" w:hAnsi="Times New Roman"/>
          <w:sz w:val="28"/>
          <w:szCs w:val="28"/>
        </w:rPr>
        <w:t>Ti</w:t>
      </w:r>
      <w:r w:rsidR="00470BB0" w:rsidRPr="00470BB0">
        <w:rPr>
          <w:rFonts w:ascii="Times New Roman" w:hAnsi="Times New Roman"/>
          <w:sz w:val="28"/>
          <w:szCs w:val="28"/>
          <w:vertAlign w:val="subscript"/>
          <w:lang w:val="ru-RU"/>
        </w:rPr>
        <w:t>3</w:t>
      </w:r>
      <w:r w:rsidR="00470BB0" w:rsidRPr="00470BB0">
        <w:rPr>
          <w:rFonts w:ascii="Times New Roman" w:hAnsi="Times New Roman"/>
          <w:sz w:val="28"/>
          <w:szCs w:val="28"/>
        </w:rPr>
        <w:t>SiC</w:t>
      </w:r>
      <w:r w:rsidR="00470BB0" w:rsidRPr="00470BB0">
        <w:rPr>
          <w:rFonts w:ascii="Times New Roman" w:hAnsi="Times New Roman"/>
          <w:sz w:val="28"/>
          <w:szCs w:val="28"/>
          <w:vertAlign w:val="subscript"/>
          <w:lang w:val="ru-RU"/>
        </w:rPr>
        <w:t>2</w:t>
      </w:r>
      <w:r w:rsidR="00470BB0" w:rsidRPr="00470BB0">
        <w:rPr>
          <w:rFonts w:ascii="Times New Roman" w:hAnsi="Times New Roman"/>
          <w:sz w:val="28"/>
          <w:szCs w:val="28"/>
          <w:lang w:val="ru-RU"/>
        </w:rPr>
        <w:t xml:space="preserve"> обладают более высокой твердостью по сравнению с покрытием преобладающей фазой </w:t>
      </w:r>
      <w:r w:rsidR="00470BB0" w:rsidRPr="00470BB0">
        <w:rPr>
          <w:rFonts w:ascii="Times New Roman" w:hAnsi="Times New Roman"/>
          <w:sz w:val="28"/>
          <w:szCs w:val="28"/>
        </w:rPr>
        <w:t>TiC</w:t>
      </w:r>
      <w:r w:rsidR="00470BB0" w:rsidRPr="00470BB0">
        <w:rPr>
          <w:rFonts w:ascii="Times New Roman" w:hAnsi="Times New Roman"/>
          <w:sz w:val="28"/>
          <w:szCs w:val="28"/>
          <w:lang w:val="ru-RU"/>
        </w:rPr>
        <w:t>.</w:t>
      </w:r>
    </w:p>
    <w:p w14:paraId="3FB2EC2F" w14:textId="77777777" w:rsidR="00627E2B" w:rsidRPr="007948B2" w:rsidRDefault="00627E2B" w:rsidP="00690EF4">
      <w:pPr>
        <w:pStyle w:val="21"/>
        <w:ind w:firstLineChars="202" w:firstLine="566"/>
        <w:rPr>
          <w:rFonts w:ascii="Times New Roman" w:hAnsi="Times New Roman"/>
          <w:bCs/>
          <w:sz w:val="28"/>
          <w:szCs w:val="28"/>
          <w:lang w:val="ru-RU"/>
        </w:rPr>
      </w:pPr>
    </w:p>
    <w:p w14:paraId="4E1B9616" w14:textId="77777777" w:rsidR="004A2078" w:rsidRDefault="004A2078" w:rsidP="00690EF4">
      <w:pPr>
        <w:pStyle w:val="21"/>
        <w:ind w:firstLineChars="0" w:firstLine="0"/>
        <w:rPr>
          <w:rFonts w:ascii="Times New Roman" w:hAnsi="Times New Roman"/>
          <w:bCs/>
          <w:sz w:val="28"/>
          <w:szCs w:val="28"/>
        </w:rPr>
      </w:pPr>
      <w:r w:rsidRPr="007948B2">
        <w:rPr>
          <w:rFonts w:ascii="Times New Roman" w:hAnsi="Times New Roman"/>
          <w:bCs/>
          <w:sz w:val="28"/>
          <w:szCs w:val="28"/>
        </w:rPr>
        <w:t xml:space="preserve">Таблица </w:t>
      </w:r>
      <w:r w:rsidR="002D4516">
        <w:rPr>
          <w:rFonts w:ascii="Times New Roman" w:hAnsi="Times New Roman"/>
          <w:bCs/>
          <w:sz w:val="28"/>
          <w:szCs w:val="28"/>
          <w:lang w:val="ru-RU"/>
        </w:rPr>
        <w:t>3.</w:t>
      </w:r>
      <w:r w:rsidR="00453AEF">
        <w:rPr>
          <w:rFonts w:ascii="Times New Roman" w:hAnsi="Times New Roman"/>
          <w:bCs/>
          <w:sz w:val="28"/>
          <w:szCs w:val="28"/>
          <w:lang w:val="ru-RU"/>
        </w:rPr>
        <w:t xml:space="preserve">6 </w:t>
      </w:r>
      <w:r w:rsidR="00586603" w:rsidRPr="00586603">
        <w:rPr>
          <w:rFonts w:ascii="Times New Roman" w:hAnsi="Times New Roman"/>
          <w:bCs/>
          <w:sz w:val="28"/>
          <w:szCs w:val="28"/>
          <w:lang w:val="ru-RU"/>
        </w:rPr>
        <w:t xml:space="preserve">– </w:t>
      </w:r>
      <w:r w:rsidRPr="007948B2">
        <w:rPr>
          <w:rFonts w:ascii="Times New Roman" w:hAnsi="Times New Roman"/>
          <w:bCs/>
          <w:sz w:val="28"/>
          <w:szCs w:val="28"/>
        </w:rPr>
        <w:t xml:space="preserve">Результаты наноиндентирования </w:t>
      </w:r>
    </w:p>
    <w:p w14:paraId="1359A568" w14:textId="77777777" w:rsidR="00BF4863" w:rsidRDefault="00BF4863" w:rsidP="00690EF4">
      <w:pPr>
        <w:pStyle w:val="21"/>
        <w:ind w:firstLineChars="0" w:firstLine="0"/>
        <w:rPr>
          <w:rFonts w:ascii="Times New Roman" w:hAnsi="Times New Roman"/>
          <w:bCs/>
          <w:sz w:val="28"/>
          <w:szCs w:val="28"/>
        </w:rPr>
      </w:pPr>
    </w:p>
    <w:tbl>
      <w:tblPr>
        <w:tblStyle w:val="a3"/>
        <w:tblW w:w="9552" w:type="dxa"/>
        <w:tblInd w:w="-5" w:type="dxa"/>
        <w:tblLook w:val="04A0" w:firstRow="1" w:lastRow="0" w:firstColumn="1" w:lastColumn="0" w:noHBand="0" w:noVBand="1"/>
      </w:tblPr>
      <w:tblGrid>
        <w:gridCol w:w="2127"/>
        <w:gridCol w:w="3598"/>
        <w:gridCol w:w="1842"/>
        <w:gridCol w:w="1985"/>
      </w:tblGrid>
      <w:tr w:rsidR="004A2078" w:rsidRPr="007948B2" w14:paraId="585F5E03" w14:textId="77777777" w:rsidTr="00BF4863">
        <w:tc>
          <w:tcPr>
            <w:tcW w:w="2127" w:type="dxa"/>
            <w:vAlign w:val="center"/>
          </w:tcPr>
          <w:p w14:paraId="712B5155" w14:textId="77777777" w:rsidR="004A2078" w:rsidRPr="00627E2B" w:rsidRDefault="004A2078" w:rsidP="00690EF4">
            <w:pPr>
              <w:pStyle w:val="21"/>
              <w:ind w:firstLineChars="0" w:firstLine="0"/>
              <w:jc w:val="center"/>
              <w:rPr>
                <w:rFonts w:ascii="Times New Roman" w:hAnsi="Times New Roman"/>
                <w:sz w:val="28"/>
                <w:szCs w:val="28"/>
                <w:lang w:val="ru-RU"/>
              </w:rPr>
            </w:pPr>
            <w:r w:rsidRPr="007948B2">
              <w:rPr>
                <w:rFonts w:ascii="Times New Roman" w:hAnsi="Times New Roman"/>
                <w:sz w:val="28"/>
                <w:szCs w:val="28"/>
              </w:rPr>
              <w:t>Покрыти</w:t>
            </w:r>
            <w:r w:rsidR="00627E2B">
              <w:rPr>
                <w:rFonts w:ascii="Times New Roman" w:hAnsi="Times New Roman"/>
                <w:sz w:val="28"/>
                <w:szCs w:val="28"/>
                <w:lang w:val="ru-RU"/>
              </w:rPr>
              <w:t>е</w:t>
            </w:r>
          </w:p>
        </w:tc>
        <w:tc>
          <w:tcPr>
            <w:tcW w:w="3598" w:type="dxa"/>
            <w:vAlign w:val="center"/>
          </w:tcPr>
          <w:p w14:paraId="25DC1FD1" w14:textId="77777777" w:rsidR="004A2078" w:rsidRPr="007948B2" w:rsidRDefault="004A2078" w:rsidP="00690EF4">
            <w:pPr>
              <w:pStyle w:val="21"/>
              <w:ind w:firstLineChars="0" w:firstLine="0"/>
              <w:jc w:val="center"/>
              <w:rPr>
                <w:rFonts w:ascii="Times New Roman" w:hAnsi="Times New Roman"/>
                <w:sz w:val="28"/>
                <w:szCs w:val="28"/>
              </w:rPr>
            </w:pPr>
            <w:r w:rsidRPr="007948B2">
              <w:rPr>
                <w:rFonts w:ascii="Times New Roman" w:hAnsi="Times New Roman"/>
                <w:sz w:val="28"/>
                <w:szCs w:val="28"/>
              </w:rPr>
              <w:t>Степень заполнения</w:t>
            </w:r>
            <w:r w:rsidR="00627E2B">
              <w:rPr>
                <w:rFonts w:ascii="Times New Roman" w:hAnsi="Times New Roman"/>
                <w:sz w:val="28"/>
                <w:szCs w:val="28"/>
                <w:lang w:val="ru-RU"/>
              </w:rPr>
              <w:t xml:space="preserve"> детонационного ствола</w:t>
            </w:r>
            <w:r w:rsidRPr="007948B2">
              <w:rPr>
                <w:rFonts w:ascii="Times New Roman" w:hAnsi="Times New Roman"/>
                <w:sz w:val="28"/>
                <w:szCs w:val="28"/>
              </w:rPr>
              <w:t>, %</w:t>
            </w:r>
          </w:p>
        </w:tc>
        <w:tc>
          <w:tcPr>
            <w:tcW w:w="1842" w:type="dxa"/>
            <w:vAlign w:val="center"/>
          </w:tcPr>
          <w:p w14:paraId="08BD6B2C" w14:textId="77777777" w:rsidR="004A2078" w:rsidRPr="007948B2" w:rsidRDefault="004A2078" w:rsidP="00690EF4">
            <w:pPr>
              <w:pStyle w:val="21"/>
              <w:ind w:firstLineChars="74" w:firstLine="207"/>
              <w:jc w:val="center"/>
              <w:rPr>
                <w:rFonts w:ascii="Times New Roman" w:hAnsi="Times New Roman"/>
                <w:sz w:val="28"/>
                <w:szCs w:val="28"/>
              </w:rPr>
            </w:pPr>
            <w:r w:rsidRPr="007948B2">
              <w:rPr>
                <w:rFonts w:ascii="Times New Roman" w:hAnsi="Times New Roman"/>
                <w:sz w:val="28"/>
                <w:szCs w:val="28"/>
              </w:rPr>
              <w:t>Н,</w:t>
            </w:r>
            <w:r w:rsidR="00627E2B">
              <w:rPr>
                <w:rFonts w:ascii="Times New Roman" w:hAnsi="Times New Roman"/>
                <w:sz w:val="28"/>
                <w:szCs w:val="28"/>
                <w:lang w:val="ru-RU"/>
              </w:rPr>
              <w:t xml:space="preserve"> </w:t>
            </w:r>
            <w:r w:rsidRPr="007948B2">
              <w:rPr>
                <w:rFonts w:ascii="Times New Roman" w:hAnsi="Times New Roman"/>
                <w:sz w:val="28"/>
                <w:szCs w:val="28"/>
              </w:rPr>
              <w:t>ГПа</w:t>
            </w:r>
          </w:p>
        </w:tc>
        <w:tc>
          <w:tcPr>
            <w:tcW w:w="1985" w:type="dxa"/>
            <w:vAlign w:val="center"/>
          </w:tcPr>
          <w:p w14:paraId="65C52D15" w14:textId="77777777" w:rsidR="004A2078" w:rsidRPr="007948B2" w:rsidRDefault="004A2078" w:rsidP="00690EF4">
            <w:pPr>
              <w:pStyle w:val="21"/>
              <w:ind w:firstLineChars="74" w:firstLine="207"/>
              <w:jc w:val="center"/>
              <w:rPr>
                <w:rFonts w:ascii="Times New Roman" w:hAnsi="Times New Roman"/>
                <w:sz w:val="28"/>
                <w:szCs w:val="28"/>
              </w:rPr>
            </w:pPr>
            <w:r w:rsidRPr="007948B2">
              <w:rPr>
                <w:rFonts w:ascii="Times New Roman" w:hAnsi="Times New Roman"/>
                <w:sz w:val="28"/>
                <w:szCs w:val="28"/>
              </w:rPr>
              <w:t>E</w:t>
            </w:r>
            <w:r w:rsidR="00F95A0E">
              <w:rPr>
                <w:rFonts w:ascii="Times New Roman" w:hAnsi="Times New Roman"/>
                <w:sz w:val="28"/>
                <w:szCs w:val="28"/>
                <w:lang w:val="ru-RU"/>
              </w:rPr>
              <w:t xml:space="preserve">, </w:t>
            </w:r>
            <w:r w:rsidRPr="007948B2">
              <w:rPr>
                <w:rFonts w:ascii="Times New Roman" w:hAnsi="Times New Roman"/>
                <w:sz w:val="28"/>
                <w:szCs w:val="28"/>
              </w:rPr>
              <w:t>ГПа</w:t>
            </w:r>
          </w:p>
        </w:tc>
      </w:tr>
      <w:tr w:rsidR="004A2078" w:rsidRPr="007948B2" w14:paraId="39B8532D" w14:textId="77777777" w:rsidTr="00BF4863">
        <w:tc>
          <w:tcPr>
            <w:tcW w:w="2127" w:type="dxa"/>
            <w:vMerge w:val="restart"/>
            <w:vAlign w:val="center"/>
          </w:tcPr>
          <w:p w14:paraId="5DA67BB2" w14:textId="77777777" w:rsidR="004A2078" w:rsidRPr="007948B2" w:rsidRDefault="004A2078" w:rsidP="00690EF4">
            <w:pPr>
              <w:pStyle w:val="21"/>
              <w:ind w:firstLineChars="202" w:firstLine="566"/>
              <w:rPr>
                <w:rFonts w:ascii="Times New Roman" w:hAnsi="Times New Roman"/>
                <w:sz w:val="28"/>
                <w:szCs w:val="28"/>
              </w:rPr>
            </w:pPr>
            <w:r w:rsidRPr="007948B2">
              <w:rPr>
                <w:rFonts w:ascii="Times New Roman" w:hAnsi="Times New Roman"/>
                <w:sz w:val="28"/>
                <w:szCs w:val="28"/>
              </w:rPr>
              <w:t>Ti-Si-C</w:t>
            </w:r>
          </w:p>
        </w:tc>
        <w:tc>
          <w:tcPr>
            <w:tcW w:w="3598" w:type="dxa"/>
            <w:vAlign w:val="center"/>
          </w:tcPr>
          <w:p w14:paraId="56E43700" w14:textId="77777777" w:rsidR="004A2078" w:rsidRPr="007948B2" w:rsidRDefault="004A2078" w:rsidP="00690EF4">
            <w:pPr>
              <w:pStyle w:val="21"/>
              <w:ind w:firstLineChars="0" w:firstLine="0"/>
              <w:jc w:val="center"/>
              <w:rPr>
                <w:rFonts w:ascii="Times New Roman" w:hAnsi="Times New Roman"/>
                <w:sz w:val="28"/>
                <w:szCs w:val="28"/>
              </w:rPr>
            </w:pPr>
            <w:r w:rsidRPr="007948B2">
              <w:rPr>
                <w:rFonts w:ascii="Times New Roman" w:hAnsi="Times New Roman"/>
                <w:sz w:val="28"/>
                <w:szCs w:val="28"/>
              </w:rPr>
              <w:t>50</w:t>
            </w:r>
          </w:p>
        </w:tc>
        <w:tc>
          <w:tcPr>
            <w:tcW w:w="1842" w:type="dxa"/>
            <w:vAlign w:val="center"/>
          </w:tcPr>
          <w:p w14:paraId="0C1EE4F4" w14:textId="77777777" w:rsidR="004A2078" w:rsidRPr="007948B2" w:rsidRDefault="004A2078" w:rsidP="00690EF4">
            <w:pPr>
              <w:pStyle w:val="21"/>
              <w:ind w:firstLineChars="0" w:firstLine="0"/>
              <w:jc w:val="center"/>
              <w:rPr>
                <w:rFonts w:ascii="Times New Roman" w:hAnsi="Times New Roman"/>
                <w:sz w:val="28"/>
                <w:szCs w:val="28"/>
              </w:rPr>
            </w:pPr>
            <w:r w:rsidRPr="007948B2">
              <w:rPr>
                <w:rFonts w:ascii="Times New Roman" w:hAnsi="Times New Roman"/>
                <w:sz w:val="28"/>
                <w:szCs w:val="28"/>
              </w:rPr>
              <w:t xml:space="preserve">10,07 ± </w:t>
            </w:r>
            <w:r w:rsidR="00D1002C">
              <w:rPr>
                <w:rFonts w:ascii="Times New Roman" w:hAnsi="Times New Roman"/>
                <w:sz w:val="28"/>
                <w:szCs w:val="28"/>
                <w:lang w:val="ru-RU"/>
              </w:rPr>
              <w:t>0</w:t>
            </w:r>
            <w:r w:rsidRPr="007948B2">
              <w:rPr>
                <w:rFonts w:ascii="Times New Roman" w:hAnsi="Times New Roman"/>
                <w:sz w:val="28"/>
                <w:szCs w:val="28"/>
              </w:rPr>
              <w:t>,63</w:t>
            </w:r>
          </w:p>
        </w:tc>
        <w:tc>
          <w:tcPr>
            <w:tcW w:w="1985" w:type="dxa"/>
            <w:vAlign w:val="center"/>
          </w:tcPr>
          <w:p w14:paraId="184211FA" w14:textId="77777777" w:rsidR="004A2078" w:rsidRPr="007948B2" w:rsidRDefault="004A2078" w:rsidP="00690EF4">
            <w:pPr>
              <w:pStyle w:val="21"/>
              <w:ind w:firstLineChars="0" w:firstLine="0"/>
              <w:jc w:val="center"/>
              <w:rPr>
                <w:rFonts w:ascii="Times New Roman" w:hAnsi="Times New Roman"/>
                <w:sz w:val="28"/>
                <w:szCs w:val="28"/>
              </w:rPr>
            </w:pPr>
            <w:r w:rsidRPr="007948B2">
              <w:rPr>
                <w:rFonts w:ascii="Times New Roman" w:hAnsi="Times New Roman"/>
                <w:sz w:val="28"/>
                <w:szCs w:val="28"/>
              </w:rPr>
              <w:t>242,36 ± 51,61</w:t>
            </w:r>
          </w:p>
        </w:tc>
      </w:tr>
      <w:tr w:rsidR="004A2078" w:rsidRPr="007948B2" w14:paraId="1D5D0A4B" w14:textId="77777777" w:rsidTr="00BF4863">
        <w:tc>
          <w:tcPr>
            <w:tcW w:w="2127" w:type="dxa"/>
            <w:vMerge/>
            <w:vAlign w:val="center"/>
          </w:tcPr>
          <w:p w14:paraId="6F5BB764" w14:textId="77777777" w:rsidR="004A2078" w:rsidRPr="007948B2" w:rsidRDefault="004A2078" w:rsidP="00690EF4">
            <w:pPr>
              <w:pStyle w:val="21"/>
              <w:ind w:firstLineChars="202" w:firstLine="566"/>
              <w:rPr>
                <w:rFonts w:ascii="Times New Roman" w:hAnsi="Times New Roman"/>
                <w:sz w:val="28"/>
                <w:szCs w:val="28"/>
              </w:rPr>
            </w:pPr>
          </w:p>
        </w:tc>
        <w:tc>
          <w:tcPr>
            <w:tcW w:w="3598" w:type="dxa"/>
            <w:vAlign w:val="center"/>
          </w:tcPr>
          <w:p w14:paraId="2C977390" w14:textId="77777777" w:rsidR="004A2078" w:rsidRPr="007948B2" w:rsidRDefault="004A2078" w:rsidP="00690EF4">
            <w:pPr>
              <w:pStyle w:val="21"/>
              <w:ind w:firstLineChars="0" w:firstLine="0"/>
              <w:jc w:val="center"/>
              <w:rPr>
                <w:rFonts w:ascii="Times New Roman" w:hAnsi="Times New Roman"/>
                <w:sz w:val="28"/>
                <w:szCs w:val="28"/>
              </w:rPr>
            </w:pPr>
            <w:r w:rsidRPr="007948B2">
              <w:rPr>
                <w:rFonts w:ascii="Times New Roman" w:hAnsi="Times New Roman"/>
                <w:sz w:val="28"/>
                <w:szCs w:val="28"/>
              </w:rPr>
              <w:t>60</w:t>
            </w:r>
          </w:p>
        </w:tc>
        <w:tc>
          <w:tcPr>
            <w:tcW w:w="1842" w:type="dxa"/>
            <w:vAlign w:val="center"/>
          </w:tcPr>
          <w:p w14:paraId="49391515" w14:textId="77777777" w:rsidR="004A2078" w:rsidRPr="007948B2" w:rsidRDefault="004A2078" w:rsidP="00690EF4">
            <w:pPr>
              <w:pStyle w:val="21"/>
              <w:ind w:firstLineChars="0" w:firstLine="0"/>
              <w:jc w:val="center"/>
              <w:rPr>
                <w:rFonts w:ascii="Times New Roman" w:hAnsi="Times New Roman"/>
                <w:sz w:val="28"/>
                <w:szCs w:val="28"/>
                <w:lang w:val="kk-KZ"/>
              </w:rPr>
            </w:pPr>
            <w:r w:rsidRPr="007948B2">
              <w:rPr>
                <w:rFonts w:ascii="Times New Roman" w:hAnsi="Times New Roman"/>
                <w:sz w:val="28"/>
                <w:szCs w:val="28"/>
                <w:lang w:val="kk-KZ"/>
              </w:rPr>
              <w:t xml:space="preserve">10,01 </w:t>
            </w:r>
            <w:r w:rsidRPr="007948B2">
              <w:rPr>
                <w:rFonts w:ascii="Times New Roman" w:hAnsi="Times New Roman"/>
                <w:sz w:val="28"/>
                <w:szCs w:val="28"/>
              </w:rPr>
              <w:t>±</w:t>
            </w:r>
            <w:r w:rsidRPr="007948B2">
              <w:rPr>
                <w:rFonts w:ascii="Times New Roman" w:hAnsi="Times New Roman"/>
                <w:sz w:val="28"/>
                <w:szCs w:val="28"/>
                <w:lang w:val="kk-KZ"/>
              </w:rPr>
              <w:t xml:space="preserve"> </w:t>
            </w:r>
            <w:r w:rsidR="00D1002C">
              <w:rPr>
                <w:rFonts w:ascii="Times New Roman" w:hAnsi="Times New Roman"/>
                <w:sz w:val="28"/>
                <w:szCs w:val="28"/>
                <w:lang w:val="kk-KZ"/>
              </w:rPr>
              <w:t>0</w:t>
            </w:r>
            <w:r w:rsidR="005366C6">
              <w:rPr>
                <w:rFonts w:ascii="Times New Roman" w:hAnsi="Times New Roman"/>
                <w:sz w:val="28"/>
                <w:szCs w:val="28"/>
                <w:lang w:val="kk-KZ"/>
              </w:rPr>
              <w:t>,62</w:t>
            </w:r>
          </w:p>
        </w:tc>
        <w:tc>
          <w:tcPr>
            <w:tcW w:w="1985" w:type="dxa"/>
            <w:vAlign w:val="center"/>
          </w:tcPr>
          <w:p w14:paraId="2DEAA231" w14:textId="77777777" w:rsidR="004A2078" w:rsidRPr="007948B2" w:rsidRDefault="004A2078" w:rsidP="00690EF4">
            <w:pPr>
              <w:pStyle w:val="21"/>
              <w:ind w:firstLineChars="0" w:firstLine="0"/>
              <w:jc w:val="center"/>
              <w:rPr>
                <w:rFonts w:ascii="Times New Roman" w:hAnsi="Times New Roman"/>
                <w:sz w:val="28"/>
                <w:szCs w:val="28"/>
                <w:lang w:val="kk-KZ"/>
              </w:rPr>
            </w:pPr>
            <w:r w:rsidRPr="007948B2">
              <w:rPr>
                <w:rFonts w:ascii="Times New Roman" w:hAnsi="Times New Roman"/>
                <w:sz w:val="28"/>
                <w:szCs w:val="28"/>
                <w:lang w:val="kk-KZ"/>
              </w:rPr>
              <w:t xml:space="preserve">235,96 </w:t>
            </w:r>
            <w:r w:rsidRPr="007948B2">
              <w:rPr>
                <w:rFonts w:ascii="Times New Roman" w:hAnsi="Times New Roman"/>
                <w:sz w:val="28"/>
                <w:szCs w:val="28"/>
              </w:rPr>
              <w:t>±</w:t>
            </w:r>
            <w:r w:rsidRPr="007948B2">
              <w:rPr>
                <w:rFonts w:ascii="Times New Roman" w:hAnsi="Times New Roman"/>
                <w:sz w:val="28"/>
                <w:szCs w:val="28"/>
                <w:lang w:val="kk-KZ"/>
              </w:rPr>
              <w:t xml:space="preserve"> 44,05</w:t>
            </w:r>
          </w:p>
        </w:tc>
      </w:tr>
      <w:tr w:rsidR="004A2078" w:rsidRPr="007948B2" w14:paraId="57537784" w14:textId="77777777" w:rsidTr="00BF4863">
        <w:tc>
          <w:tcPr>
            <w:tcW w:w="2127" w:type="dxa"/>
            <w:vMerge/>
            <w:vAlign w:val="center"/>
          </w:tcPr>
          <w:p w14:paraId="1560A695" w14:textId="77777777" w:rsidR="004A2078" w:rsidRPr="007948B2" w:rsidRDefault="004A2078" w:rsidP="00690EF4">
            <w:pPr>
              <w:pStyle w:val="21"/>
              <w:ind w:firstLineChars="202" w:firstLine="566"/>
              <w:rPr>
                <w:rFonts w:ascii="Times New Roman" w:hAnsi="Times New Roman"/>
                <w:sz w:val="28"/>
                <w:szCs w:val="28"/>
              </w:rPr>
            </w:pPr>
          </w:p>
        </w:tc>
        <w:tc>
          <w:tcPr>
            <w:tcW w:w="3598" w:type="dxa"/>
            <w:vAlign w:val="center"/>
          </w:tcPr>
          <w:p w14:paraId="37E3529C" w14:textId="77777777" w:rsidR="004A2078" w:rsidRPr="007948B2" w:rsidRDefault="004A2078" w:rsidP="00690EF4">
            <w:pPr>
              <w:pStyle w:val="21"/>
              <w:ind w:firstLineChars="0" w:firstLine="0"/>
              <w:jc w:val="center"/>
              <w:rPr>
                <w:rFonts w:ascii="Times New Roman" w:hAnsi="Times New Roman"/>
                <w:sz w:val="28"/>
                <w:szCs w:val="28"/>
              </w:rPr>
            </w:pPr>
            <w:r w:rsidRPr="007948B2">
              <w:rPr>
                <w:rFonts w:ascii="Times New Roman" w:hAnsi="Times New Roman"/>
                <w:sz w:val="28"/>
                <w:szCs w:val="28"/>
              </w:rPr>
              <w:t>70</w:t>
            </w:r>
          </w:p>
        </w:tc>
        <w:tc>
          <w:tcPr>
            <w:tcW w:w="1842" w:type="dxa"/>
            <w:vAlign w:val="center"/>
          </w:tcPr>
          <w:p w14:paraId="26E4F228" w14:textId="77777777" w:rsidR="004A2078" w:rsidRPr="007948B2" w:rsidRDefault="004A2078" w:rsidP="00690EF4">
            <w:pPr>
              <w:pStyle w:val="21"/>
              <w:ind w:firstLineChars="0" w:firstLine="0"/>
              <w:jc w:val="center"/>
              <w:rPr>
                <w:rFonts w:ascii="Times New Roman" w:hAnsi="Times New Roman"/>
                <w:sz w:val="28"/>
                <w:szCs w:val="28"/>
              </w:rPr>
            </w:pPr>
            <w:r w:rsidRPr="007948B2">
              <w:rPr>
                <w:rFonts w:ascii="Times New Roman" w:hAnsi="Times New Roman"/>
                <w:sz w:val="28"/>
                <w:szCs w:val="28"/>
              </w:rPr>
              <w:t>7,51 ± 0,50</w:t>
            </w:r>
          </w:p>
        </w:tc>
        <w:tc>
          <w:tcPr>
            <w:tcW w:w="1985" w:type="dxa"/>
            <w:vAlign w:val="center"/>
          </w:tcPr>
          <w:p w14:paraId="382AA6F3" w14:textId="77777777" w:rsidR="004A2078" w:rsidRPr="007948B2" w:rsidRDefault="004A2078" w:rsidP="00690EF4">
            <w:pPr>
              <w:pStyle w:val="21"/>
              <w:ind w:firstLineChars="0" w:firstLine="0"/>
              <w:jc w:val="center"/>
              <w:rPr>
                <w:rFonts w:ascii="Times New Roman" w:hAnsi="Times New Roman"/>
                <w:sz w:val="28"/>
                <w:szCs w:val="28"/>
              </w:rPr>
            </w:pPr>
            <w:r w:rsidRPr="007948B2">
              <w:rPr>
                <w:rFonts w:ascii="Times New Roman" w:hAnsi="Times New Roman"/>
                <w:sz w:val="28"/>
                <w:szCs w:val="28"/>
              </w:rPr>
              <w:t>198,99 ± 17,70</w:t>
            </w:r>
          </w:p>
        </w:tc>
      </w:tr>
    </w:tbl>
    <w:p w14:paraId="381CE87B" w14:textId="77777777" w:rsidR="00C144F3" w:rsidRDefault="00C144F3" w:rsidP="00690EF4">
      <w:pPr>
        <w:pStyle w:val="21"/>
        <w:ind w:firstLineChars="0" w:firstLine="567"/>
        <w:rPr>
          <w:rFonts w:ascii="Times New Roman" w:hAnsi="Times New Roman"/>
          <w:iCs/>
          <w:sz w:val="28"/>
          <w:szCs w:val="28"/>
          <w:lang w:val="ru-RU"/>
        </w:rPr>
      </w:pPr>
    </w:p>
    <w:p w14:paraId="480F953E" w14:textId="77777777" w:rsidR="00470BB0" w:rsidRDefault="00A96F93" w:rsidP="00690EF4">
      <w:pPr>
        <w:pStyle w:val="21"/>
        <w:ind w:firstLineChars="202" w:firstLine="566"/>
        <w:rPr>
          <w:rFonts w:ascii="Times New Roman" w:hAnsi="Times New Roman"/>
          <w:sz w:val="28"/>
          <w:szCs w:val="28"/>
          <w:lang w:val="ru-RU"/>
        </w:rPr>
      </w:pPr>
      <w:r w:rsidRPr="00D66F57">
        <w:rPr>
          <w:rFonts w:ascii="Times New Roman" w:hAnsi="Times New Roman"/>
          <w:iCs/>
          <w:sz w:val="28"/>
          <w:szCs w:val="28"/>
          <w:lang w:val="ru-RU"/>
        </w:rPr>
        <w:t xml:space="preserve">Твердость покрытий измерена дополнительно методом Виккерса.  </w:t>
      </w:r>
      <w:r w:rsidR="00C144F3" w:rsidRPr="00D66F57">
        <w:rPr>
          <w:rFonts w:ascii="Times New Roman" w:hAnsi="Times New Roman"/>
          <w:iCs/>
          <w:sz w:val="28"/>
          <w:szCs w:val="28"/>
          <w:lang w:val="ru-RU"/>
        </w:rPr>
        <w:t xml:space="preserve">Результаты микротвердости </w:t>
      </w:r>
      <w:r w:rsidR="00C144F3" w:rsidRPr="00D66F57">
        <w:rPr>
          <w:rFonts w:ascii="Times New Roman" w:hAnsi="Times New Roman"/>
          <w:sz w:val="28"/>
          <w:szCs w:val="28"/>
          <w:lang w:val="ru-RU"/>
        </w:rPr>
        <w:t xml:space="preserve">покрытий </w:t>
      </w:r>
      <w:r w:rsidR="00C144F3" w:rsidRPr="00D66F57">
        <w:rPr>
          <w:rFonts w:ascii="Times New Roman" w:hAnsi="Times New Roman"/>
          <w:sz w:val="28"/>
          <w:szCs w:val="28"/>
        </w:rPr>
        <w:t>Ti</w:t>
      </w:r>
      <w:r w:rsidR="00C144F3" w:rsidRPr="00D66F57">
        <w:rPr>
          <w:rFonts w:ascii="Times New Roman" w:hAnsi="Times New Roman"/>
          <w:sz w:val="28"/>
          <w:szCs w:val="28"/>
          <w:lang w:val="ru-RU"/>
        </w:rPr>
        <w:t>-</w:t>
      </w:r>
      <w:r w:rsidR="00C144F3" w:rsidRPr="00D66F57">
        <w:rPr>
          <w:rFonts w:ascii="Times New Roman" w:hAnsi="Times New Roman"/>
          <w:sz w:val="28"/>
          <w:szCs w:val="28"/>
        </w:rPr>
        <w:t>Si</w:t>
      </w:r>
      <w:r w:rsidR="00C144F3" w:rsidRPr="00D66F57">
        <w:rPr>
          <w:rFonts w:ascii="Times New Roman" w:hAnsi="Times New Roman"/>
          <w:sz w:val="28"/>
          <w:szCs w:val="28"/>
          <w:lang w:val="ru-RU"/>
        </w:rPr>
        <w:t>-</w:t>
      </w:r>
      <w:r w:rsidR="00C144F3" w:rsidRPr="00D66F57">
        <w:rPr>
          <w:rFonts w:ascii="Times New Roman" w:hAnsi="Times New Roman"/>
          <w:sz w:val="28"/>
          <w:szCs w:val="28"/>
        </w:rPr>
        <w:t>C</w:t>
      </w:r>
      <w:r w:rsidR="00C144F3" w:rsidRPr="00D66F57">
        <w:rPr>
          <w:rFonts w:ascii="Times New Roman" w:hAnsi="Times New Roman"/>
          <w:sz w:val="28"/>
          <w:szCs w:val="28"/>
          <w:lang w:val="ru-RU"/>
        </w:rPr>
        <w:t>, полученных при разн</w:t>
      </w:r>
      <w:r w:rsidR="003672B4" w:rsidRPr="00D66F57">
        <w:rPr>
          <w:rFonts w:ascii="Times New Roman" w:hAnsi="Times New Roman"/>
          <w:sz w:val="28"/>
          <w:szCs w:val="28"/>
          <w:lang w:val="ru-RU"/>
        </w:rPr>
        <w:t>ом</w:t>
      </w:r>
      <w:r w:rsidR="00C144F3" w:rsidRPr="00D66F57">
        <w:rPr>
          <w:rFonts w:ascii="Times New Roman" w:hAnsi="Times New Roman"/>
          <w:sz w:val="28"/>
          <w:szCs w:val="28"/>
          <w:lang w:val="ru-RU"/>
        </w:rPr>
        <w:t xml:space="preserve"> </w:t>
      </w:r>
      <w:r w:rsidR="00C144F3" w:rsidRPr="00D66F57">
        <w:rPr>
          <w:rFonts w:ascii="Times New Roman" w:hAnsi="Times New Roman"/>
          <w:bCs/>
          <w:sz w:val="28"/>
          <w:szCs w:val="28"/>
          <w:lang w:val="ru-RU"/>
        </w:rPr>
        <w:t xml:space="preserve">объеме заполнения </w:t>
      </w:r>
      <w:r w:rsidR="00C144F3" w:rsidRPr="00D66F57">
        <w:rPr>
          <w:rFonts w:ascii="Times New Roman" w:hAnsi="Times New Roman"/>
          <w:sz w:val="28"/>
          <w:szCs w:val="28"/>
          <w:lang w:val="ru-RU"/>
        </w:rPr>
        <w:t xml:space="preserve">взрывчатой газовой смеси </w:t>
      </w:r>
      <w:r w:rsidR="003672B4" w:rsidRPr="00D66F57">
        <w:rPr>
          <w:rFonts w:ascii="Times New Roman" w:hAnsi="Times New Roman"/>
          <w:sz w:val="28"/>
          <w:szCs w:val="28"/>
          <w:lang w:val="ru-RU"/>
        </w:rPr>
        <w:t>детонационного ствола,</w:t>
      </w:r>
      <w:r w:rsidR="00A245E0" w:rsidRPr="00D66F57">
        <w:rPr>
          <w:rFonts w:ascii="Times New Roman" w:hAnsi="Times New Roman"/>
          <w:sz w:val="28"/>
          <w:szCs w:val="28"/>
          <w:lang w:val="ru-RU"/>
        </w:rPr>
        <w:t xml:space="preserve"> подтверждает</w:t>
      </w:r>
      <w:r w:rsidR="00586603" w:rsidRPr="00D66F57">
        <w:rPr>
          <w:rFonts w:ascii="Times New Roman" w:hAnsi="Times New Roman"/>
          <w:sz w:val="28"/>
          <w:szCs w:val="28"/>
          <w:lang w:val="ru-RU"/>
        </w:rPr>
        <w:t xml:space="preserve"> </w:t>
      </w:r>
      <w:r w:rsidR="003672B4" w:rsidRPr="00D66F57">
        <w:rPr>
          <w:rFonts w:ascii="Times New Roman" w:hAnsi="Times New Roman"/>
          <w:sz w:val="28"/>
          <w:szCs w:val="28"/>
          <w:lang w:val="ru-RU"/>
        </w:rPr>
        <w:t xml:space="preserve">результаты наноиндентирования </w:t>
      </w:r>
      <w:r w:rsidR="00586603" w:rsidRPr="00D66F57">
        <w:rPr>
          <w:rFonts w:ascii="Times New Roman" w:hAnsi="Times New Roman"/>
          <w:sz w:val="28"/>
          <w:szCs w:val="28"/>
          <w:lang w:val="ru-RU"/>
        </w:rPr>
        <w:t>(</w:t>
      </w:r>
      <w:r w:rsidR="00586603" w:rsidRPr="00D66F57">
        <w:rPr>
          <w:rFonts w:ascii="Times New Roman" w:hAnsi="Times New Roman"/>
          <w:bCs/>
          <w:sz w:val="28"/>
          <w:szCs w:val="28"/>
          <w:lang w:val="ru-RU"/>
        </w:rPr>
        <w:t>рисунок 3.1</w:t>
      </w:r>
      <w:r w:rsidR="00301FD4">
        <w:rPr>
          <w:rFonts w:ascii="Times New Roman" w:hAnsi="Times New Roman"/>
          <w:bCs/>
          <w:sz w:val="28"/>
          <w:szCs w:val="28"/>
          <w:lang w:val="ru-RU"/>
        </w:rPr>
        <w:t>6</w:t>
      </w:r>
      <w:r w:rsidR="00586603" w:rsidRPr="00D66F57">
        <w:rPr>
          <w:rFonts w:ascii="Times New Roman" w:hAnsi="Times New Roman"/>
          <w:bCs/>
          <w:sz w:val="28"/>
          <w:szCs w:val="28"/>
          <w:lang w:val="ru-RU"/>
        </w:rPr>
        <w:t>)</w:t>
      </w:r>
      <w:r w:rsidR="00A245E0" w:rsidRPr="00D66F57">
        <w:rPr>
          <w:rFonts w:ascii="Times New Roman" w:hAnsi="Times New Roman"/>
          <w:sz w:val="28"/>
          <w:szCs w:val="28"/>
          <w:lang w:val="ru-RU"/>
        </w:rPr>
        <w:t xml:space="preserve">, </w:t>
      </w:r>
      <w:r w:rsidR="003672B4" w:rsidRPr="00D66F57">
        <w:rPr>
          <w:rFonts w:ascii="Times New Roman" w:hAnsi="Times New Roman"/>
          <w:sz w:val="28"/>
          <w:szCs w:val="28"/>
          <w:lang w:val="ru-RU"/>
        </w:rPr>
        <w:t xml:space="preserve">то есть </w:t>
      </w:r>
      <w:r w:rsidR="00A245E0" w:rsidRPr="00D66F57">
        <w:rPr>
          <w:rFonts w:ascii="Times New Roman" w:hAnsi="Times New Roman"/>
          <w:sz w:val="28"/>
          <w:szCs w:val="28"/>
          <w:lang w:val="ru-RU"/>
        </w:rPr>
        <w:t>в случае при</w:t>
      </w:r>
      <w:r w:rsidR="00A245E0" w:rsidRPr="00D66F57">
        <w:rPr>
          <w:rFonts w:ascii="Times New Roman" w:hAnsi="Times New Roman"/>
          <w:bCs/>
          <w:sz w:val="28"/>
          <w:szCs w:val="28"/>
          <w:lang w:val="ru-RU"/>
        </w:rPr>
        <w:t xml:space="preserve"> объеме заполнения </w:t>
      </w:r>
      <w:r w:rsidR="00A245E0" w:rsidRPr="00D66F57">
        <w:rPr>
          <w:rFonts w:ascii="Times New Roman" w:hAnsi="Times New Roman"/>
          <w:sz w:val="28"/>
          <w:szCs w:val="28"/>
          <w:lang w:val="ru-RU"/>
        </w:rPr>
        <w:t xml:space="preserve">50% и 60% </w:t>
      </w:r>
      <w:r w:rsidR="003672B4" w:rsidRPr="00D66F57">
        <w:rPr>
          <w:rFonts w:ascii="Times New Roman" w:hAnsi="Times New Roman"/>
          <w:sz w:val="28"/>
          <w:szCs w:val="28"/>
          <w:lang w:val="ru-RU"/>
        </w:rPr>
        <w:t xml:space="preserve">были получены </w:t>
      </w:r>
      <w:r w:rsidR="00D91822" w:rsidRPr="00D66F57">
        <w:rPr>
          <w:rFonts w:ascii="Times New Roman" w:hAnsi="Times New Roman"/>
          <w:sz w:val="28"/>
          <w:szCs w:val="28"/>
          <w:lang w:val="ru-RU"/>
        </w:rPr>
        <w:t xml:space="preserve">высокие значения </w:t>
      </w:r>
      <w:r w:rsidR="00944280">
        <w:rPr>
          <w:rFonts w:ascii="Times New Roman" w:hAnsi="Times New Roman"/>
          <w:sz w:val="28"/>
          <w:szCs w:val="28"/>
          <w:lang w:val="ru-RU"/>
        </w:rPr>
        <w:t>микротвердост</w:t>
      </w:r>
      <w:r w:rsidR="00D91822" w:rsidRPr="00D66F57">
        <w:rPr>
          <w:rFonts w:ascii="Times New Roman" w:hAnsi="Times New Roman"/>
          <w:sz w:val="28"/>
          <w:szCs w:val="28"/>
          <w:lang w:val="ru-RU"/>
        </w:rPr>
        <w:t>и</w:t>
      </w:r>
      <w:r w:rsidR="00A245E0" w:rsidRPr="00D66F57">
        <w:rPr>
          <w:rFonts w:ascii="Times New Roman" w:hAnsi="Times New Roman"/>
          <w:sz w:val="28"/>
          <w:szCs w:val="28"/>
          <w:lang w:val="ru-RU"/>
        </w:rPr>
        <w:t xml:space="preserve"> </w:t>
      </w:r>
      <w:r w:rsidR="00384DE6" w:rsidRPr="00D66F57">
        <w:rPr>
          <w:rFonts w:ascii="Times New Roman" w:hAnsi="Times New Roman"/>
          <w:sz w:val="28"/>
          <w:szCs w:val="28"/>
          <w:lang w:val="ru-RU"/>
        </w:rPr>
        <w:t xml:space="preserve">относительно </w:t>
      </w:r>
      <w:r w:rsidR="00A245E0" w:rsidRPr="00D66F57">
        <w:rPr>
          <w:rFonts w:ascii="Times New Roman" w:hAnsi="Times New Roman"/>
          <w:sz w:val="28"/>
          <w:szCs w:val="28"/>
          <w:lang w:val="ru-RU"/>
        </w:rPr>
        <w:t xml:space="preserve">по сравнению </w:t>
      </w:r>
      <w:r w:rsidR="007F448D" w:rsidRPr="00D66F57">
        <w:rPr>
          <w:rFonts w:ascii="Times New Roman" w:hAnsi="Times New Roman"/>
          <w:sz w:val="28"/>
          <w:szCs w:val="28"/>
          <w:lang w:val="ru-RU"/>
        </w:rPr>
        <w:t>при</w:t>
      </w:r>
      <w:r w:rsidR="007F448D" w:rsidRPr="00D66F57">
        <w:rPr>
          <w:rFonts w:ascii="Times New Roman" w:hAnsi="Times New Roman"/>
          <w:bCs/>
          <w:sz w:val="28"/>
          <w:szCs w:val="28"/>
          <w:lang w:val="ru-RU"/>
        </w:rPr>
        <w:t xml:space="preserve"> объеме заполнения</w:t>
      </w:r>
      <w:r w:rsidR="007F448D" w:rsidRPr="00D66F57">
        <w:rPr>
          <w:rFonts w:ascii="Times New Roman" w:hAnsi="Times New Roman"/>
          <w:sz w:val="28"/>
          <w:szCs w:val="28"/>
          <w:lang w:val="ru-RU"/>
        </w:rPr>
        <w:t xml:space="preserve"> </w:t>
      </w:r>
      <w:r w:rsidR="00A245E0" w:rsidRPr="00D66F57">
        <w:rPr>
          <w:rFonts w:ascii="Times New Roman" w:hAnsi="Times New Roman"/>
          <w:sz w:val="28"/>
          <w:szCs w:val="28"/>
          <w:lang w:val="ru-RU"/>
        </w:rPr>
        <w:t xml:space="preserve">70%.  </w:t>
      </w:r>
    </w:p>
    <w:p w14:paraId="18DD4E35" w14:textId="77777777" w:rsidR="00586603" w:rsidRPr="00D66F57" w:rsidRDefault="00586603" w:rsidP="00690EF4">
      <w:pPr>
        <w:pStyle w:val="21"/>
        <w:ind w:firstLineChars="0" w:firstLine="567"/>
        <w:rPr>
          <w:rFonts w:ascii="Times New Roman" w:hAnsi="Times New Roman"/>
          <w:sz w:val="28"/>
          <w:szCs w:val="28"/>
          <w:lang w:val="ru-RU"/>
        </w:rPr>
      </w:pPr>
    </w:p>
    <w:p w14:paraId="7D0E0331" w14:textId="77777777" w:rsidR="004A2078" w:rsidRDefault="004A2078" w:rsidP="00690EF4">
      <w:pPr>
        <w:pStyle w:val="21"/>
        <w:ind w:firstLineChars="0" w:firstLine="142"/>
        <w:jc w:val="center"/>
        <w:rPr>
          <w:rFonts w:ascii="Times New Roman" w:hAnsi="Times New Roman"/>
          <w:sz w:val="28"/>
          <w:szCs w:val="28"/>
          <w:lang w:val="ru-RU"/>
        </w:rPr>
      </w:pPr>
      <w:r w:rsidRPr="00D66F57">
        <w:rPr>
          <w:rFonts w:ascii="Times New Roman" w:hAnsi="Times New Roman"/>
          <w:noProof/>
          <w:sz w:val="28"/>
          <w:szCs w:val="28"/>
          <w:lang w:val="ru-RU" w:eastAsia="ru-RU"/>
        </w:rPr>
        <w:drawing>
          <wp:inline distT="0" distB="0" distL="0" distR="0" wp14:anchorId="11C35327" wp14:editId="0D59AB61">
            <wp:extent cx="5363734" cy="312533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59644" cy="3181223"/>
                    </a:xfrm>
                    <a:prstGeom prst="rect">
                      <a:avLst/>
                    </a:prstGeom>
                    <a:noFill/>
                  </pic:spPr>
                </pic:pic>
              </a:graphicData>
            </a:graphic>
          </wp:inline>
        </w:drawing>
      </w:r>
    </w:p>
    <w:p w14:paraId="1D9D7AFE" w14:textId="77777777" w:rsidR="00BF4863" w:rsidRPr="00D66F57" w:rsidRDefault="00BF4863" w:rsidP="00690EF4">
      <w:pPr>
        <w:pStyle w:val="21"/>
        <w:ind w:firstLineChars="0" w:firstLine="142"/>
        <w:jc w:val="center"/>
        <w:rPr>
          <w:rFonts w:ascii="Times New Roman" w:hAnsi="Times New Roman"/>
          <w:sz w:val="28"/>
          <w:szCs w:val="28"/>
          <w:lang w:val="ru-RU"/>
        </w:rPr>
      </w:pPr>
    </w:p>
    <w:p w14:paraId="3D84366B" w14:textId="77777777" w:rsidR="004A2078" w:rsidRPr="00D66F57" w:rsidRDefault="00586603" w:rsidP="00690EF4">
      <w:pPr>
        <w:pStyle w:val="21"/>
        <w:ind w:firstLine="280"/>
        <w:jc w:val="center"/>
        <w:rPr>
          <w:rFonts w:ascii="Times New Roman" w:hAnsi="Times New Roman"/>
          <w:sz w:val="28"/>
          <w:szCs w:val="28"/>
          <w:lang w:val="ru-RU"/>
        </w:rPr>
      </w:pPr>
      <w:r w:rsidRPr="00D66F57">
        <w:rPr>
          <w:rFonts w:ascii="Times New Roman" w:hAnsi="Times New Roman"/>
          <w:bCs/>
          <w:sz w:val="28"/>
          <w:szCs w:val="28"/>
          <w:lang w:val="ru-RU"/>
        </w:rPr>
        <w:t>Рисунок 3.1</w:t>
      </w:r>
      <w:r w:rsidR="00301FD4">
        <w:rPr>
          <w:rFonts w:ascii="Times New Roman" w:hAnsi="Times New Roman"/>
          <w:bCs/>
          <w:sz w:val="28"/>
          <w:szCs w:val="28"/>
          <w:lang w:val="ru-RU"/>
        </w:rPr>
        <w:t>6</w:t>
      </w:r>
      <w:r w:rsidRPr="00D66F57">
        <w:rPr>
          <w:rFonts w:ascii="Times New Roman" w:hAnsi="Times New Roman"/>
          <w:bCs/>
          <w:sz w:val="28"/>
          <w:szCs w:val="28"/>
          <w:lang w:val="ru-RU"/>
        </w:rPr>
        <w:t xml:space="preserve"> </w:t>
      </w:r>
      <w:r w:rsidR="00BF4863" w:rsidRPr="00BF4863">
        <w:rPr>
          <w:rFonts w:ascii="Times New Roman" w:hAnsi="Times New Roman"/>
          <w:bCs/>
          <w:sz w:val="28"/>
          <w:szCs w:val="28"/>
          <w:lang w:val="ru-RU"/>
        </w:rPr>
        <w:t>–</w:t>
      </w:r>
      <w:r w:rsidRPr="00D66F57">
        <w:rPr>
          <w:rFonts w:ascii="Times New Roman" w:hAnsi="Times New Roman"/>
          <w:bCs/>
          <w:sz w:val="28"/>
          <w:szCs w:val="28"/>
          <w:lang w:val="ru-RU"/>
        </w:rPr>
        <w:t xml:space="preserve"> </w:t>
      </w:r>
      <w:r w:rsidR="004A2078" w:rsidRPr="00D66F57">
        <w:rPr>
          <w:rFonts w:ascii="Times New Roman" w:hAnsi="Times New Roman"/>
          <w:iCs/>
          <w:sz w:val="28"/>
          <w:szCs w:val="28"/>
          <w:lang w:val="ru-RU"/>
        </w:rPr>
        <w:t xml:space="preserve">Результаты микротвердости </w:t>
      </w:r>
      <w:r w:rsidR="004A2078" w:rsidRPr="00D66F57">
        <w:rPr>
          <w:rFonts w:ascii="Times New Roman" w:hAnsi="Times New Roman"/>
          <w:sz w:val="28"/>
          <w:szCs w:val="28"/>
          <w:lang w:val="ru-RU"/>
        </w:rPr>
        <w:t xml:space="preserve">покрытий </w:t>
      </w:r>
      <w:r w:rsidR="004A2078" w:rsidRPr="00D66F57">
        <w:rPr>
          <w:rFonts w:ascii="Times New Roman" w:hAnsi="Times New Roman"/>
          <w:sz w:val="28"/>
          <w:szCs w:val="28"/>
        </w:rPr>
        <w:t>Ti</w:t>
      </w:r>
      <w:r w:rsidR="004A2078" w:rsidRPr="00D66F57">
        <w:rPr>
          <w:rFonts w:ascii="Times New Roman" w:hAnsi="Times New Roman"/>
          <w:sz w:val="28"/>
          <w:szCs w:val="28"/>
          <w:lang w:val="ru-RU"/>
        </w:rPr>
        <w:t>-</w:t>
      </w:r>
      <w:r w:rsidR="004A2078" w:rsidRPr="00D66F57">
        <w:rPr>
          <w:rFonts w:ascii="Times New Roman" w:hAnsi="Times New Roman"/>
          <w:sz w:val="28"/>
          <w:szCs w:val="28"/>
        </w:rPr>
        <w:t>Si</w:t>
      </w:r>
      <w:r w:rsidR="004A2078" w:rsidRPr="00D66F57">
        <w:rPr>
          <w:rFonts w:ascii="Times New Roman" w:hAnsi="Times New Roman"/>
          <w:sz w:val="28"/>
          <w:szCs w:val="28"/>
          <w:lang w:val="ru-RU"/>
        </w:rPr>
        <w:t>-</w:t>
      </w:r>
      <w:r w:rsidR="004A2078" w:rsidRPr="00D66F57">
        <w:rPr>
          <w:rFonts w:ascii="Times New Roman" w:hAnsi="Times New Roman"/>
          <w:sz w:val="28"/>
          <w:szCs w:val="28"/>
        </w:rPr>
        <w:t>C</w:t>
      </w:r>
      <w:r w:rsidR="004A2078" w:rsidRPr="00D66F57">
        <w:rPr>
          <w:rFonts w:ascii="Times New Roman" w:hAnsi="Times New Roman"/>
          <w:sz w:val="28"/>
          <w:szCs w:val="28"/>
          <w:lang w:val="ru-RU"/>
        </w:rPr>
        <w:t xml:space="preserve">, полученных при </w:t>
      </w:r>
      <w:r w:rsidR="004A2078" w:rsidRPr="00D66F57">
        <w:rPr>
          <w:rFonts w:ascii="Times New Roman" w:hAnsi="Times New Roman"/>
          <w:bCs/>
          <w:sz w:val="28"/>
          <w:szCs w:val="28"/>
          <w:lang w:val="ru-RU"/>
        </w:rPr>
        <w:t xml:space="preserve">объеме заполнения </w:t>
      </w:r>
      <w:r w:rsidR="004A2078" w:rsidRPr="00D66F57">
        <w:rPr>
          <w:rFonts w:ascii="Times New Roman" w:hAnsi="Times New Roman"/>
          <w:sz w:val="28"/>
          <w:szCs w:val="28"/>
          <w:lang w:val="ru-RU"/>
        </w:rPr>
        <w:t>взрывчатой газовой смеси</w:t>
      </w:r>
      <w:r w:rsidR="004A2078" w:rsidRPr="00D66F57">
        <w:rPr>
          <w:rFonts w:ascii="Times New Roman" w:hAnsi="Times New Roman"/>
          <w:bCs/>
          <w:sz w:val="28"/>
          <w:szCs w:val="28"/>
          <w:lang w:val="ru-RU"/>
        </w:rPr>
        <w:t xml:space="preserve">: а) </w:t>
      </w:r>
      <w:r w:rsidR="00910DB6" w:rsidRPr="00D66F57">
        <w:rPr>
          <w:rFonts w:ascii="Times New Roman" w:hAnsi="Times New Roman"/>
          <w:sz w:val="28"/>
          <w:szCs w:val="28"/>
          <w:lang w:val="ru-RU"/>
        </w:rPr>
        <w:t>50%; б) 60%;</w:t>
      </w:r>
      <w:r w:rsidR="004A2078" w:rsidRPr="00D66F57">
        <w:rPr>
          <w:rFonts w:ascii="Times New Roman" w:hAnsi="Times New Roman"/>
          <w:sz w:val="28"/>
          <w:szCs w:val="28"/>
          <w:lang w:val="ru-RU"/>
        </w:rPr>
        <w:t xml:space="preserve"> в) 70%</w:t>
      </w:r>
      <w:r w:rsidR="00910DB6" w:rsidRPr="00D66F57">
        <w:rPr>
          <w:rFonts w:ascii="Times New Roman" w:hAnsi="Times New Roman"/>
          <w:sz w:val="28"/>
          <w:szCs w:val="28"/>
          <w:lang w:val="ru-RU"/>
        </w:rPr>
        <w:t>.</w:t>
      </w:r>
    </w:p>
    <w:p w14:paraId="1428800A" w14:textId="77777777" w:rsidR="004A2078" w:rsidRPr="00D66F57" w:rsidRDefault="004A2078" w:rsidP="00690EF4">
      <w:pPr>
        <w:pStyle w:val="21"/>
        <w:ind w:firstLineChars="202" w:firstLine="566"/>
        <w:rPr>
          <w:rFonts w:ascii="Times New Roman" w:eastAsia="Times New Roman" w:hAnsi="Times New Roman"/>
          <w:kern w:val="0"/>
          <w:sz w:val="28"/>
          <w:szCs w:val="28"/>
          <w:highlight w:val="red"/>
          <w:lang w:val="ru-RU" w:eastAsia="ru-RU"/>
        </w:rPr>
      </w:pPr>
    </w:p>
    <w:p w14:paraId="70C4B8F3" w14:textId="77777777" w:rsidR="00325ED5" w:rsidRDefault="007948B2" w:rsidP="00690EF4">
      <w:pPr>
        <w:ind w:firstLine="567"/>
        <w:jc w:val="both"/>
        <w:rPr>
          <w:rFonts w:eastAsia="SimSun"/>
          <w:sz w:val="28"/>
          <w:szCs w:val="28"/>
        </w:rPr>
      </w:pPr>
      <w:r w:rsidRPr="007948B2">
        <w:rPr>
          <w:rFonts w:eastAsia="SimSun"/>
          <w:sz w:val="28"/>
          <w:szCs w:val="28"/>
        </w:rPr>
        <w:t>Одним из главных факторов, определяющих качество покрытия, является адгезия. На рисунк</w:t>
      </w:r>
      <w:r w:rsidR="00586603">
        <w:rPr>
          <w:rFonts w:eastAsia="SimSun"/>
          <w:sz w:val="28"/>
          <w:szCs w:val="28"/>
        </w:rPr>
        <w:t>ах</w:t>
      </w:r>
      <w:r w:rsidRPr="007948B2">
        <w:rPr>
          <w:rFonts w:eastAsia="SimSun"/>
          <w:sz w:val="28"/>
          <w:szCs w:val="28"/>
        </w:rPr>
        <w:t xml:space="preserve"> </w:t>
      </w:r>
      <w:r w:rsidR="00586603">
        <w:rPr>
          <w:sz w:val="28"/>
          <w:szCs w:val="28"/>
        </w:rPr>
        <w:t>3</w:t>
      </w:r>
      <w:r w:rsidR="00586603" w:rsidRPr="004A2078">
        <w:rPr>
          <w:sz w:val="28"/>
          <w:szCs w:val="28"/>
        </w:rPr>
        <w:t>.</w:t>
      </w:r>
      <w:r w:rsidR="00586603">
        <w:rPr>
          <w:sz w:val="28"/>
          <w:szCs w:val="28"/>
        </w:rPr>
        <w:t>1</w:t>
      </w:r>
      <w:r w:rsidR="00301FD4">
        <w:rPr>
          <w:sz w:val="28"/>
          <w:szCs w:val="28"/>
        </w:rPr>
        <w:t>7</w:t>
      </w:r>
      <w:r w:rsidR="00586603">
        <w:rPr>
          <w:sz w:val="28"/>
          <w:szCs w:val="28"/>
        </w:rPr>
        <w:t>, 3</w:t>
      </w:r>
      <w:r w:rsidR="00586603" w:rsidRPr="004A2078">
        <w:rPr>
          <w:sz w:val="28"/>
          <w:szCs w:val="28"/>
        </w:rPr>
        <w:t>.</w:t>
      </w:r>
      <w:r w:rsidR="00586603">
        <w:rPr>
          <w:sz w:val="28"/>
          <w:szCs w:val="28"/>
        </w:rPr>
        <w:t>1</w:t>
      </w:r>
      <w:r w:rsidR="00301FD4">
        <w:rPr>
          <w:sz w:val="28"/>
          <w:szCs w:val="28"/>
        </w:rPr>
        <w:t>8</w:t>
      </w:r>
      <w:r w:rsidR="00586603">
        <w:rPr>
          <w:sz w:val="28"/>
          <w:szCs w:val="28"/>
        </w:rPr>
        <w:t>, 3</w:t>
      </w:r>
      <w:r w:rsidR="00586603" w:rsidRPr="004A2078">
        <w:rPr>
          <w:sz w:val="28"/>
          <w:szCs w:val="28"/>
        </w:rPr>
        <w:t>.</w:t>
      </w:r>
      <w:r w:rsidR="00586603">
        <w:rPr>
          <w:sz w:val="28"/>
          <w:szCs w:val="28"/>
        </w:rPr>
        <w:t>1</w:t>
      </w:r>
      <w:r w:rsidR="00301FD4">
        <w:rPr>
          <w:sz w:val="28"/>
          <w:szCs w:val="28"/>
        </w:rPr>
        <w:t>9</w:t>
      </w:r>
      <w:r w:rsidR="00586603">
        <w:rPr>
          <w:sz w:val="28"/>
          <w:szCs w:val="28"/>
        </w:rPr>
        <w:t xml:space="preserve"> </w:t>
      </w:r>
      <w:r w:rsidRPr="007948B2">
        <w:rPr>
          <w:rFonts w:eastAsia="SimSun"/>
          <w:sz w:val="28"/>
          <w:szCs w:val="28"/>
        </w:rPr>
        <w:t>представлены результаты испытания адгезионной прочности покрытий методом скретч-тестирования.</w:t>
      </w:r>
      <w:r w:rsidRPr="007948B2">
        <w:rPr>
          <w:rFonts w:eastAsia="SimSun"/>
          <w:color w:val="FF0000"/>
          <w:sz w:val="28"/>
          <w:szCs w:val="28"/>
        </w:rPr>
        <w:t xml:space="preserve"> </w:t>
      </w:r>
      <w:r w:rsidRPr="007948B2">
        <w:rPr>
          <w:rFonts w:eastAsia="SimSun"/>
          <w:sz w:val="28"/>
          <w:szCs w:val="28"/>
        </w:rPr>
        <w:t xml:space="preserve">Момент адгезионного или когезионного разрушения покрытия фиксировался после испытаний визуально с помощью оптического микроскопа, оборудованного </w:t>
      </w:r>
      <w:r w:rsidRPr="007948B2">
        <w:rPr>
          <w:rFonts w:eastAsia="SimSun"/>
          <w:sz w:val="28"/>
          <w:szCs w:val="28"/>
        </w:rPr>
        <w:lastRenderedPageBreak/>
        <w:t xml:space="preserve">цифровой камерой, а также по изменению двух параметров: акустической эмиссии и силы трения. Следует отметить, что не все регистрируемые события, связанные с разрушением покрытия, описывают собственно адгезию покрытия к подложке. Регистрация различных параметров в процессе тестирования позволяет зафиксировать различные этапы разрушения покрытия. Так, </w:t>
      </w:r>
      <w:r w:rsidRPr="007948B2">
        <w:rPr>
          <w:rFonts w:eastAsia="SimSun"/>
          <w:i/>
          <w:iCs/>
          <w:sz w:val="28"/>
          <w:szCs w:val="28"/>
        </w:rPr>
        <w:t>L</w:t>
      </w:r>
      <w:r w:rsidRPr="007948B2">
        <w:rPr>
          <w:rFonts w:eastAsia="SimSun"/>
          <w:i/>
          <w:iCs/>
          <w:sz w:val="28"/>
          <w:szCs w:val="28"/>
          <w:vertAlign w:val="subscript"/>
        </w:rPr>
        <w:t>c</w:t>
      </w:r>
      <w:r w:rsidRPr="007948B2">
        <w:rPr>
          <w:rFonts w:eastAsia="SimSun"/>
          <w:sz w:val="28"/>
          <w:szCs w:val="28"/>
          <w:vertAlign w:val="subscript"/>
        </w:rPr>
        <w:t>1</w:t>
      </w:r>
      <w:r w:rsidRPr="007948B2">
        <w:rPr>
          <w:rFonts w:eastAsia="SimSun"/>
          <w:sz w:val="28"/>
          <w:szCs w:val="28"/>
        </w:rPr>
        <w:t xml:space="preserve"> обозначает момент появления первой трещины, </w:t>
      </w:r>
      <w:r w:rsidRPr="007948B2">
        <w:rPr>
          <w:rFonts w:eastAsia="SimSun"/>
          <w:i/>
          <w:iCs/>
          <w:sz w:val="28"/>
          <w:szCs w:val="28"/>
        </w:rPr>
        <w:t>L</w:t>
      </w:r>
      <w:r w:rsidRPr="007948B2">
        <w:rPr>
          <w:rFonts w:eastAsia="SimSun"/>
          <w:i/>
          <w:iCs/>
          <w:sz w:val="28"/>
          <w:szCs w:val="28"/>
          <w:vertAlign w:val="subscript"/>
        </w:rPr>
        <w:t>c</w:t>
      </w:r>
      <w:r w:rsidRPr="007948B2">
        <w:rPr>
          <w:rFonts w:eastAsia="SimSun"/>
          <w:sz w:val="28"/>
          <w:szCs w:val="28"/>
          <w:vertAlign w:val="subscript"/>
        </w:rPr>
        <w:t>2</w:t>
      </w:r>
      <w:r w:rsidRPr="007948B2">
        <w:rPr>
          <w:rFonts w:eastAsia="SimSun"/>
          <w:sz w:val="28"/>
          <w:szCs w:val="28"/>
        </w:rPr>
        <w:t xml:space="preserve"> – отслаивание участков покрытия, </w:t>
      </w:r>
      <w:r w:rsidRPr="007948B2">
        <w:rPr>
          <w:rFonts w:eastAsia="SimSun"/>
          <w:i/>
          <w:iCs/>
          <w:sz w:val="28"/>
          <w:szCs w:val="28"/>
        </w:rPr>
        <w:t>L</w:t>
      </w:r>
      <w:r w:rsidRPr="007948B2">
        <w:rPr>
          <w:rFonts w:eastAsia="SimSun"/>
          <w:i/>
          <w:iCs/>
          <w:sz w:val="28"/>
          <w:szCs w:val="28"/>
          <w:vertAlign w:val="subscript"/>
        </w:rPr>
        <w:t>c</w:t>
      </w:r>
      <w:r w:rsidRPr="007948B2">
        <w:rPr>
          <w:rFonts w:eastAsia="SimSun"/>
          <w:sz w:val="28"/>
          <w:szCs w:val="28"/>
          <w:vertAlign w:val="subscript"/>
        </w:rPr>
        <w:t>3</w:t>
      </w:r>
      <w:r w:rsidRPr="007948B2">
        <w:rPr>
          <w:rFonts w:eastAsia="SimSun"/>
          <w:sz w:val="28"/>
          <w:szCs w:val="28"/>
        </w:rPr>
        <w:t xml:space="preserve"> – пластичное истирание покрытия до подложки [</w:t>
      </w:r>
      <w:r w:rsidR="00F07AB8" w:rsidRPr="00F07AB8">
        <w:rPr>
          <w:rFonts w:eastAsia="SimSun"/>
          <w:sz w:val="28"/>
          <w:szCs w:val="28"/>
        </w:rPr>
        <w:t>1</w:t>
      </w:r>
      <w:r w:rsidR="00D774E1">
        <w:rPr>
          <w:rFonts w:eastAsia="SimSun"/>
          <w:sz w:val="28"/>
          <w:szCs w:val="28"/>
        </w:rPr>
        <w:t>7</w:t>
      </w:r>
      <w:r w:rsidR="009771A0">
        <w:rPr>
          <w:rFonts w:eastAsia="SimSun"/>
          <w:sz w:val="28"/>
          <w:szCs w:val="28"/>
        </w:rPr>
        <w:t>3</w:t>
      </w:r>
      <w:r w:rsidRPr="007948B2">
        <w:rPr>
          <w:rFonts w:eastAsia="SimSun"/>
          <w:sz w:val="28"/>
          <w:szCs w:val="28"/>
        </w:rPr>
        <w:t>]. По виду изменения амплитуды акустической эмиссии (</w:t>
      </w:r>
      <w:r w:rsidRPr="007948B2">
        <w:rPr>
          <w:rFonts w:eastAsia="SimSun"/>
          <w:i/>
          <w:iCs/>
          <w:sz w:val="28"/>
          <w:szCs w:val="28"/>
        </w:rPr>
        <w:t>AE)</w:t>
      </w:r>
      <w:r w:rsidRPr="007948B2">
        <w:rPr>
          <w:rFonts w:eastAsia="SimSun"/>
          <w:sz w:val="28"/>
          <w:szCs w:val="28"/>
        </w:rPr>
        <w:t xml:space="preserve"> можно судить об интенсивности образования трещин и их развитии в образце при царапании. </w:t>
      </w:r>
    </w:p>
    <w:p w14:paraId="45F840C2" w14:textId="77777777" w:rsidR="00586603" w:rsidRDefault="00586603" w:rsidP="00690EF4">
      <w:pPr>
        <w:ind w:firstLine="567"/>
        <w:jc w:val="both"/>
        <w:rPr>
          <w:rFonts w:eastAsia="SimSun"/>
          <w:sz w:val="28"/>
          <w:szCs w:val="28"/>
        </w:rPr>
      </w:pPr>
      <w:r w:rsidRPr="007948B2">
        <w:rPr>
          <w:rFonts w:eastAsia="SimSun"/>
          <w:sz w:val="28"/>
          <w:szCs w:val="28"/>
        </w:rPr>
        <w:t xml:space="preserve">Видно, что у </w:t>
      </w:r>
      <w:r w:rsidRPr="007948B2">
        <w:rPr>
          <w:rFonts w:eastAsia="SimSun"/>
          <w:bCs/>
          <w:spacing w:val="-2"/>
          <w:sz w:val="28"/>
          <w:szCs w:val="28"/>
        </w:rPr>
        <w:t xml:space="preserve">покрытий системы </w:t>
      </w:r>
      <w:r w:rsidRPr="007948B2">
        <w:rPr>
          <w:rFonts w:eastAsia="SimSun"/>
          <w:sz w:val="28"/>
          <w:szCs w:val="28"/>
        </w:rPr>
        <w:t xml:space="preserve">Ti-Si-C, полученных при </w:t>
      </w:r>
      <w:r w:rsidRPr="007948B2">
        <w:rPr>
          <w:rFonts w:eastAsia="SimSun"/>
          <w:bCs/>
          <w:spacing w:val="-2"/>
          <w:sz w:val="28"/>
          <w:szCs w:val="28"/>
        </w:rPr>
        <w:t xml:space="preserve">объеме заполнения </w:t>
      </w:r>
      <w:r w:rsidRPr="007948B2">
        <w:rPr>
          <w:rFonts w:eastAsia="SimSun"/>
          <w:sz w:val="28"/>
          <w:szCs w:val="28"/>
        </w:rPr>
        <w:t>взрывчатой газовой смеси на 50% и 60% первая трещина образуется при нагрузке L</w:t>
      </w:r>
      <w:r w:rsidRPr="007948B2">
        <w:rPr>
          <w:rFonts w:eastAsia="SimSun"/>
          <w:sz w:val="28"/>
          <w:szCs w:val="28"/>
          <w:vertAlign w:val="subscript"/>
        </w:rPr>
        <w:t>c1</w:t>
      </w:r>
      <w:r w:rsidRPr="007948B2">
        <w:rPr>
          <w:rFonts w:eastAsia="SimSun"/>
          <w:sz w:val="28"/>
          <w:szCs w:val="28"/>
        </w:rPr>
        <w:t>=12 Н. Далее процесс продолжается с определенной цикличностью. Каждое образование трещины (рис</w:t>
      </w:r>
      <w:r>
        <w:rPr>
          <w:rFonts w:eastAsia="SimSun"/>
          <w:sz w:val="28"/>
          <w:szCs w:val="28"/>
        </w:rPr>
        <w:t>унок</w:t>
      </w:r>
      <w:r w:rsidRPr="007948B2">
        <w:rPr>
          <w:rFonts w:eastAsia="SimSun"/>
          <w:sz w:val="28"/>
          <w:szCs w:val="28"/>
        </w:rPr>
        <w:t xml:space="preserve"> </w:t>
      </w:r>
      <w:r>
        <w:rPr>
          <w:sz w:val="28"/>
          <w:szCs w:val="28"/>
        </w:rPr>
        <w:t>3.1</w:t>
      </w:r>
      <w:r w:rsidR="00301FD4">
        <w:rPr>
          <w:sz w:val="28"/>
          <w:szCs w:val="28"/>
        </w:rPr>
        <w:t>7</w:t>
      </w:r>
      <w:r w:rsidRPr="007948B2">
        <w:rPr>
          <w:rFonts w:eastAsia="SimSun"/>
          <w:sz w:val="28"/>
          <w:szCs w:val="28"/>
        </w:rPr>
        <w:t>,</w:t>
      </w:r>
      <w:r>
        <w:rPr>
          <w:rFonts w:eastAsia="SimSun"/>
          <w:sz w:val="28"/>
          <w:szCs w:val="28"/>
        </w:rPr>
        <w:t xml:space="preserve"> </w:t>
      </w:r>
      <w:r>
        <w:rPr>
          <w:sz w:val="28"/>
          <w:szCs w:val="28"/>
        </w:rPr>
        <w:t>3.1</w:t>
      </w:r>
      <w:r w:rsidR="00301FD4">
        <w:rPr>
          <w:sz w:val="28"/>
          <w:szCs w:val="28"/>
        </w:rPr>
        <w:t>8</w:t>
      </w:r>
      <w:r w:rsidRPr="007948B2">
        <w:rPr>
          <w:rFonts w:eastAsia="SimSun"/>
          <w:sz w:val="28"/>
          <w:szCs w:val="28"/>
        </w:rPr>
        <w:t xml:space="preserve">) сопровождается соответствующим пиком акустической эмиссии. О частичном истирании покрытия до подложки судили по резкому изменению интенсивности роста силы трения. Это происходило при нагрузке </w:t>
      </w:r>
      <w:r w:rsidRPr="007948B2">
        <w:rPr>
          <w:rFonts w:eastAsia="SimSun"/>
          <w:i/>
          <w:iCs/>
          <w:sz w:val="28"/>
          <w:szCs w:val="28"/>
        </w:rPr>
        <w:t>L</w:t>
      </w:r>
      <w:r w:rsidRPr="007948B2">
        <w:rPr>
          <w:rFonts w:eastAsia="SimSun"/>
          <w:i/>
          <w:iCs/>
          <w:sz w:val="28"/>
          <w:szCs w:val="28"/>
          <w:vertAlign w:val="subscript"/>
        </w:rPr>
        <w:t>c</w:t>
      </w:r>
      <w:r w:rsidRPr="007948B2">
        <w:rPr>
          <w:rFonts w:eastAsia="SimSun"/>
          <w:sz w:val="28"/>
          <w:szCs w:val="28"/>
          <w:vertAlign w:val="subscript"/>
        </w:rPr>
        <w:t>3</w:t>
      </w:r>
      <w:r w:rsidRPr="007948B2">
        <w:rPr>
          <w:rFonts w:eastAsia="SimSun"/>
          <w:sz w:val="28"/>
          <w:szCs w:val="28"/>
        </w:rPr>
        <w:t>=29 Н, что также подтверждается визуальными наблюдениями, фиксирующими изменение цвета ма</w:t>
      </w:r>
      <w:r w:rsidR="00C51E68">
        <w:rPr>
          <w:rFonts w:eastAsia="SimSun"/>
          <w:sz w:val="28"/>
          <w:szCs w:val="28"/>
        </w:rPr>
        <w:t>териала образца на дне царапины</w:t>
      </w:r>
      <w:r w:rsidRPr="007948B2">
        <w:rPr>
          <w:rFonts w:eastAsia="SimSun"/>
          <w:sz w:val="28"/>
          <w:szCs w:val="28"/>
        </w:rPr>
        <w:t>.</w:t>
      </w:r>
    </w:p>
    <w:p w14:paraId="5FD91D54" w14:textId="77777777" w:rsidR="00325ED5" w:rsidRDefault="00325ED5" w:rsidP="00690EF4">
      <w:pPr>
        <w:ind w:firstLine="567"/>
        <w:jc w:val="both"/>
        <w:rPr>
          <w:rFonts w:eastAsia="SimSun"/>
          <w:sz w:val="28"/>
          <w:szCs w:val="28"/>
        </w:rPr>
      </w:pPr>
    </w:p>
    <w:p w14:paraId="27470AF7" w14:textId="77777777" w:rsidR="00325ED5" w:rsidRDefault="00325ED5" w:rsidP="00690EF4">
      <w:pPr>
        <w:jc w:val="center"/>
        <w:rPr>
          <w:rFonts w:eastAsia="SimSun"/>
          <w:sz w:val="28"/>
          <w:szCs w:val="28"/>
        </w:rPr>
      </w:pPr>
      <w:r w:rsidRPr="00AA1031">
        <w:rPr>
          <w:rFonts w:eastAsia="SimSun"/>
          <w:noProof/>
          <w:sz w:val="28"/>
          <w:szCs w:val="28"/>
        </w:rPr>
        <w:drawing>
          <wp:inline distT="0" distB="0" distL="0" distR="0" wp14:anchorId="44106228" wp14:editId="43928208">
            <wp:extent cx="4848733" cy="3657600"/>
            <wp:effectExtent l="0" t="0" r="9525" b="0"/>
            <wp:docPr id="7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24830" cy="3790438"/>
                    </a:xfrm>
                    <a:prstGeom prst="rect">
                      <a:avLst/>
                    </a:prstGeom>
                    <a:ln>
                      <a:noFill/>
                    </a:ln>
                  </pic:spPr>
                </pic:pic>
              </a:graphicData>
            </a:graphic>
          </wp:inline>
        </w:drawing>
      </w:r>
    </w:p>
    <w:p w14:paraId="6B7C6B56" w14:textId="77777777" w:rsidR="00325ED5" w:rsidRDefault="00325ED5" w:rsidP="00690EF4">
      <w:pPr>
        <w:pStyle w:val="21"/>
        <w:ind w:firstLine="280"/>
        <w:jc w:val="center"/>
        <w:rPr>
          <w:rFonts w:ascii="Times New Roman" w:hAnsi="Times New Roman"/>
          <w:sz w:val="28"/>
          <w:szCs w:val="28"/>
          <w:lang w:val="ru-RU"/>
        </w:rPr>
      </w:pPr>
      <w:r w:rsidRPr="007948B2">
        <w:rPr>
          <w:rFonts w:ascii="Times New Roman" w:hAnsi="Times New Roman"/>
          <w:sz w:val="28"/>
          <w:szCs w:val="28"/>
          <w:lang w:val="ru-RU"/>
        </w:rPr>
        <w:t xml:space="preserve">Рисунок </w:t>
      </w:r>
      <w:r w:rsidR="00586603">
        <w:rPr>
          <w:rFonts w:ascii="Times New Roman" w:hAnsi="Times New Roman"/>
          <w:sz w:val="28"/>
          <w:szCs w:val="28"/>
          <w:lang w:val="ru-RU"/>
        </w:rPr>
        <w:t>3.1</w:t>
      </w:r>
      <w:r w:rsidR="00301FD4">
        <w:rPr>
          <w:rFonts w:ascii="Times New Roman" w:hAnsi="Times New Roman"/>
          <w:sz w:val="28"/>
          <w:szCs w:val="28"/>
          <w:lang w:val="ru-RU"/>
        </w:rPr>
        <w:t>7</w:t>
      </w:r>
      <w:r w:rsidRPr="007948B2">
        <w:rPr>
          <w:rFonts w:ascii="Times New Roman" w:hAnsi="Times New Roman"/>
          <w:sz w:val="28"/>
          <w:szCs w:val="28"/>
          <w:lang w:val="ru-RU"/>
        </w:rPr>
        <w:t xml:space="preserve"> </w:t>
      </w:r>
      <w:r w:rsidR="00BF4863" w:rsidRPr="00BF4863">
        <w:rPr>
          <w:rFonts w:ascii="Times New Roman" w:hAnsi="Times New Roman"/>
          <w:sz w:val="28"/>
          <w:szCs w:val="28"/>
          <w:lang w:val="ru-RU"/>
        </w:rPr>
        <w:t>–</w:t>
      </w:r>
      <w:r w:rsidRPr="007948B2">
        <w:rPr>
          <w:rFonts w:ascii="Times New Roman" w:hAnsi="Times New Roman"/>
          <w:sz w:val="28"/>
          <w:szCs w:val="28"/>
          <w:lang w:val="ru-RU"/>
        </w:rPr>
        <w:t xml:space="preserve"> Результаты скретч-теста </w:t>
      </w:r>
      <w:r w:rsidRPr="007948B2">
        <w:rPr>
          <w:rFonts w:ascii="Times New Roman" w:hAnsi="Times New Roman"/>
          <w:bCs/>
          <w:sz w:val="28"/>
          <w:szCs w:val="28"/>
          <w:lang w:val="ru-RU"/>
        </w:rPr>
        <w:t>покрыти</w:t>
      </w:r>
      <w:r w:rsidR="00C51E68">
        <w:rPr>
          <w:rFonts w:ascii="Times New Roman" w:hAnsi="Times New Roman"/>
          <w:bCs/>
          <w:sz w:val="28"/>
          <w:szCs w:val="28"/>
          <w:lang w:val="ru-RU"/>
        </w:rPr>
        <w:t>я</w:t>
      </w:r>
      <w:r w:rsidRPr="007948B2">
        <w:rPr>
          <w:rFonts w:ascii="Times New Roman" w:hAnsi="Times New Roman"/>
          <w:bCs/>
          <w:sz w:val="28"/>
          <w:szCs w:val="28"/>
          <w:lang w:val="ru-RU"/>
        </w:rPr>
        <w:t xml:space="preserve"> </w:t>
      </w:r>
      <w:r w:rsidRPr="007948B2">
        <w:rPr>
          <w:rFonts w:ascii="Times New Roman" w:hAnsi="Times New Roman"/>
          <w:sz w:val="28"/>
          <w:szCs w:val="28"/>
        </w:rPr>
        <w:t>Ti</w:t>
      </w:r>
      <w:r w:rsidRPr="007948B2">
        <w:rPr>
          <w:rFonts w:ascii="Times New Roman" w:hAnsi="Times New Roman"/>
          <w:sz w:val="28"/>
          <w:szCs w:val="28"/>
          <w:lang w:val="ru-RU"/>
        </w:rPr>
        <w:t>-</w:t>
      </w:r>
      <w:r w:rsidRPr="007948B2">
        <w:rPr>
          <w:rFonts w:ascii="Times New Roman" w:hAnsi="Times New Roman"/>
          <w:sz w:val="28"/>
          <w:szCs w:val="28"/>
        </w:rPr>
        <w:t>Si</w:t>
      </w:r>
      <w:r w:rsidRPr="007948B2">
        <w:rPr>
          <w:rFonts w:ascii="Times New Roman" w:hAnsi="Times New Roman"/>
          <w:sz w:val="28"/>
          <w:szCs w:val="28"/>
          <w:lang w:val="ru-RU"/>
        </w:rPr>
        <w:t>-</w:t>
      </w:r>
      <w:r w:rsidRPr="007948B2">
        <w:rPr>
          <w:rFonts w:ascii="Times New Roman" w:hAnsi="Times New Roman"/>
          <w:sz w:val="28"/>
          <w:szCs w:val="28"/>
        </w:rPr>
        <w:t>C</w:t>
      </w:r>
      <w:r w:rsidRPr="007948B2">
        <w:rPr>
          <w:rFonts w:ascii="Times New Roman" w:hAnsi="Times New Roman"/>
          <w:sz w:val="28"/>
          <w:szCs w:val="28"/>
          <w:lang w:val="ru-RU"/>
        </w:rPr>
        <w:t>, полученн</w:t>
      </w:r>
      <w:r w:rsidR="00C51E68">
        <w:rPr>
          <w:rFonts w:ascii="Times New Roman" w:hAnsi="Times New Roman"/>
          <w:sz w:val="28"/>
          <w:szCs w:val="28"/>
          <w:lang w:val="ru-RU"/>
        </w:rPr>
        <w:t>ого</w:t>
      </w:r>
      <w:r w:rsidRPr="007948B2">
        <w:rPr>
          <w:rFonts w:ascii="Times New Roman" w:hAnsi="Times New Roman"/>
          <w:sz w:val="28"/>
          <w:szCs w:val="28"/>
          <w:lang w:val="ru-RU"/>
        </w:rPr>
        <w:t xml:space="preserve"> при </w:t>
      </w:r>
      <w:r w:rsidRPr="007948B2">
        <w:rPr>
          <w:rFonts w:ascii="Times New Roman" w:hAnsi="Times New Roman"/>
          <w:bCs/>
          <w:sz w:val="28"/>
          <w:szCs w:val="28"/>
          <w:lang w:val="ru-RU"/>
        </w:rPr>
        <w:t xml:space="preserve">объеме заполнения </w:t>
      </w:r>
      <w:r w:rsidRPr="007948B2">
        <w:rPr>
          <w:rFonts w:ascii="Times New Roman" w:hAnsi="Times New Roman"/>
          <w:sz w:val="28"/>
          <w:szCs w:val="28"/>
          <w:lang w:val="ru-RU"/>
        </w:rPr>
        <w:t>взрывчатой газовой смеси 50 %</w:t>
      </w:r>
    </w:p>
    <w:p w14:paraId="1F2EB8A2" w14:textId="77777777" w:rsidR="00325ED5" w:rsidRDefault="00325ED5" w:rsidP="00690EF4">
      <w:pPr>
        <w:pStyle w:val="21"/>
        <w:ind w:firstLine="280"/>
        <w:jc w:val="center"/>
        <w:rPr>
          <w:rFonts w:ascii="Times New Roman" w:hAnsi="Times New Roman"/>
          <w:sz w:val="28"/>
          <w:szCs w:val="28"/>
          <w:lang w:val="ru-RU"/>
        </w:rPr>
      </w:pPr>
    </w:p>
    <w:p w14:paraId="5E6DD207" w14:textId="77777777" w:rsidR="00325ED5" w:rsidRDefault="00325ED5" w:rsidP="00690EF4">
      <w:pPr>
        <w:pStyle w:val="21"/>
        <w:ind w:firstLineChars="0" w:firstLine="0"/>
        <w:jc w:val="center"/>
        <w:rPr>
          <w:rFonts w:ascii="Times New Roman" w:hAnsi="Times New Roman"/>
          <w:sz w:val="28"/>
          <w:szCs w:val="28"/>
          <w:lang w:val="ru-RU"/>
        </w:rPr>
      </w:pPr>
      <w:r w:rsidRPr="00325ED5">
        <w:rPr>
          <w:rFonts w:ascii="Times New Roman" w:hAnsi="Times New Roman"/>
          <w:noProof/>
          <w:sz w:val="28"/>
          <w:szCs w:val="28"/>
          <w:lang w:val="ru-RU" w:eastAsia="ru-RU"/>
        </w:rPr>
        <w:lastRenderedPageBreak/>
        <w:drawing>
          <wp:inline distT="0" distB="0" distL="0" distR="0" wp14:anchorId="66933D27" wp14:editId="399DEF9D">
            <wp:extent cx="4759249" cy="3603009"/>
            <wp:effectExtent l="0" t="0" r="3810" b="0"/>
            <wp:docPr id="2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77193" cy="3692299"/>
                    </a:xfrm>
                    <a:prstGeom prst="rect">
                      <a:avLst/>
                    </a:prstGeom>
                  </pic:spPr>
                </pic:pic>
              </a:graphicData>
            </a:graphic>
          </wp:inline>
        </w:drawing>
      </w:r>
    </w:p>
    <w:p w14:paraId="361F32B5" w14:textId="77777777" w:rsidR="00891776" w:rsidRPr="007948B2" w:rsidRDefault="00891776" w:rsidP="00690EF4">
      <w:pPr>
        <w:pStyle w:val="21"/>
        <w:ind w:firstLineChars="0" w:firstLine="0"/>
        <w:jc w:val="center"/>
        <w:rPr>
          <w:rFonts w:ascii="Times New Roman" w:hAnsi="Times New Roman"/>
          <w:sz w:val="28"/>
          <w:szCs w:val="28"/>
          <w:lang w:val="ru-RU"/>
        </w:rPr>
      </w:pPr>
    </w:p>
    <w:p w14:paraId="65E90D43" w14:textId="77777777" w:rsidR="00325ED5" w:rsidRDefault="00325ED5" w:rsidP="00690EF4">
      <w:pPr>
        <w:pStyle w:val="21"/>
        <w:ind w:firstLine="280"/>
        <w:jc w:val="center"/>
        <w:rPr>
          <w:rFonts w:ascii="Times New Roman" w:hAnsi="Times New Roman"/>
          <w:sz w:val="28"/>
          <w:szCs w:val="28"/>
          <w:lang w:val="ru-RU"/>
        </w:rPr>
      </w:pPr>
      <w:r w:rsidRPr="007948B2">
        <w:rPr>
          <w:rFonts w:ascii="Times New Roman" w:hAnsi="Times New Roman"/>
          <w:sz w:val="28"/>
          <w:szCs w:val="28"/>
          <w:lang w:val="ru-RU"/>
        </w:rPr>
        <w:t xml:space="preserve">Рисунок </w:t>
      </w:r>
      <w:r w:rsidR="00586603">
        <w:rPr>
          <w:rFonts w:ascii="Times New Roman" w:hAnsi="Times New Roman"/>
          <w:sz w:val="28"/>
          <w:szCs w:val="28"/>
          <w:lang w:val="ru-RU"/>
        </w:rPr>
        <w:t>3.1</w:t>
      </w:r>
      <w:r w:rsidR="00301FD4">
        <w:rPr>
          <w:rFonts w:ascii="Times New Roman" w:hAnsi="Times New Roman"/>
          <w:sz w:val="28"/>
          <w:szCs w:val="28"/>
          <w:lang w:val="ru-RU"/>
        </w:rPr>
        <w:t>8</w:t>
      </w:r>
      <w:r w:rsidRPr="007948B2">
        <w:rPr>
          <w:rFonts w:ascii="Times New Roman" w:hAnsi="Times New Roman"/>
          <w:sz w:val="28"/>
          <w:szCs w:val="28"/>
          <w:lang w:val="ru-RU"/>
        </w:rPr>
        <w:t xml:space="preserve"> </w:t>
      </w:r>
      <w:r w:rsidR="00BF4863" w:rsidRPr="00BF4863">
        <w:rPr>
          <w:rFonts w:ascii="Times New Roman" w:hAnsi="Times New Roman"/>
          <w:sz w:val="28"/>
          <w:szCs w:val="28"/>
          <w:lang w:val="ru-RU"/>
        </w:rPr>
        <w:t>–</w:t>
      </w:r>
      <w:r w:rsidRPr="007948B2">
        <w:rPr>
          <w:rFonts w:ascii="Times New Roman" w:hAnsi="Times New Roman"/>
          <w:sz w:val="28"/>
          <w:szCs w:val="28"/>
          <w:lang w:val="ru-RU"/>
        </w:rPr>
        <w:t xml:space="preserve"> Результаты скретч-теста </w:t>
      </w:r>
      <w:r w:rsidRPr="007948B2">
        <w:rPr>
          <w:rFonts w:ascii="Times New Roman" w:hAnsi="Times New Roman"/>
          <w:bCs/>
          <w:sz w:val="28"/>
          <w:szCs w:val="28"/>
          <w:lang w:val="ru-RU"/>
        </w:rPr>
        <w:t>покрыти</w:t>
      </w:r>
      <w:r w:rsidR="00C51E68">
        <w:rPr>
          <w:rFonts w:ascii="Times New Roman" w:hAnsi="Times New Roman"/>
          <w:bCs/>
          <w:sz w:val="28"/>
          <w:szCs w:val="28"/>
          <w:lang w:val="ru-RU"/>
        </w:rPr>
        <w:t>я</w:t>
      </w:r>
      <w:r w:rsidRPr="007948B2">
        <w:rPr>
          <w:rFonts w:ascii="Times New Roman" w:hAnsi="Times New Roman"/>
          <w:bCs/>
          <w:sz w:val="28"/>
          <w:szCs w:val="28"/>
          <w:lang w:val="ru-RU"/>
        </w:rPr>
        <w:t xml:space="preserve"> </w:t>
      </w:r>
      <w:r w:rsidRPr="007948B2">
        <w:rPr>
          <w:rFonts w:ascii="Times New Roman" w:hAnsi="Times New Roman"/>
          <w:sz w:val="28"/>
          <w:szCs w:val="28"/>
        </w:rPr>
        <w:t>Ti</w:t>
      </w:r>
      <w:r w:rsidRPr="007948B2">
        <w:rPr>
          <w:rFonts w:ascii="Times New Roman" w:hAnsi="Times New Roman"/>
          <w:sz w:val="28"/>
          <w:szCs w:val="28"/>
          <w:lang w:val="ru-RU"/>
        </w:rPr>
        <w:t>-</w:t>
      </w:r>
      <w:r w:rsidRPr="007948B2">
        <w:rPr>
          <w:rFonts w:ascii="Times New Roman" w:hAnsi="Times New Roman"/>
          <w:sz w:val="28"/>
          <w:szCs w:val="28"/>
        </w:rPr>
        <w:t>Si</w:t>
      </w:r>
      <w:r w:rsidRPr="007948B2">
        <w:rPr>
          <w:rFonts w:ascii="Times New Roman" w:hAnsi="Times New Roman"/>
          <w:sz w:val="28"/>
          <w:szCs w:val="28"/>
          <w:lang w:val="ru-RU"/>
        </w:rPr>
        <w:t>-</w:t>
      </w:r>
      <w:r w:rsidRPr="007948B2">
        <w:rPr>
          <w:rFonts w:ascii="Times New Roman" w:hAnsi="Times New Roman"/>
          <w:sz w:val="28"/>
          <w:szCs w:val="28"/>
        </w:rPr>
        <w:t>C</w:t>
      </w:r>
      <w:r w:rsidRPr="007948B2">
        <w:rPr>
          <w:rFonts w:ascii="Times New Roman" w:hAnsi="Times New Roman"/>
          <w:sz w:val="28"/>
          <w:szCs w:val="28"/>
          <w:lang w:val="ru-RU"/>
        </w:rPr>
        <w:t>, полученн</w:t>
      </w:r>
      <w:r w:rsidR="00C51E68">
        <w:rPr>
          <w:rFonts w:ascii="Times New Roman" w:hAnsi="Times New Roman"/>
          <w:sz w:val="28"/>
          <w:szCs w:val="28"/>
          <w:lang w:val="ru-RU"/>
        </w:rPr>
        <w:t>ого</w:t>
      </w:r>
      <w:r w:rsidRPr="007948B2">
        <w:rPr>
          <w:rFonts w:ascii="Times New Roman" w:hAnsi="Times New Roman"/>
          <w:sz w:val="28"/>
          <w:szCs w:val="28"/>
          <w:lang w:val="ru-RU"/>
        </w:rPr>
        <w:t xml:space="preserve"> при </w:t>
      </w:r>
      <w:r w:rsidRPr="007948B2">
        <w:rPr>
          <w:rFonts w:ascii="Times New Roman" w:hAnsi="Times New Roman"/>
          <w:bCs/>
          <w:sz w:val="28"/>
          <w:szCs w:val="28"/>
          <w:lang w:val="ru-RU"/>
        </w:rPr>
        <w:t xml:space="preserve">объеме заполнения </w:t>
      </w:r>
      <w:r w:rsidRPr="007948B2">
        <w:rPr>
          <w:rFonts w:ascii="Times New Roman" w:hAnsi="Times New Roman"/>
          <w:sz w:val="28"/>
          <w:szCs w:val="28"/>
          <w:lang w:val="ru-RU"/>
        </w:rPr>
        <w:t xml:space="preserve">взрывчатой газовой </w:t>
      </w:r>
      <w:r w:rsidR="00D774E1" w:rsidRPr="007948B2">
        <w:rPr>
          <w:rFonts w:ascii="Times New Roman" w:hAnsi="Times New Roman"/>
          <w:sz w:val="28"/>
          <w:szCs w:val="28"/>
          <w:lang w:val="ru-RU"/>
        </w:rPr>
        <w:t>смеси</w:t>
      </w:r>
      <w:r w:rsidR="00D774E1">
        <w:rPr>
          <w:rFonts w:ascii="Times New Roman" w:hAnsi="Times New Roman"/>
          <w:sz w:val="28"/>
          <w:szCs w:val="28"/>
          <w:lang w:val="ru-RU"/>
        </w:rPr>
        <w:t xml:space="preserve"> </w:t>
      </w:r>
      <w:r w:rsidR="00D774E1" w:rsidRPr="007948B2">
        <w:rPr>
          <w:rFonts w:ascii="Times New Roman" w:hAnsi="Times New Roman"/>
          <w:sz w:val="28"/>
          <w:szCs w:val="28"/>
          <w:lang w:val="ru-RU"/>
        </w:rPr>
        <w:t>60</w:t>
      </w:r>
      <w:r w:rsidRPr="007948B2">
        <w:rPr>
          <w:rFonts w:ascii="Times New Roman" w:hAnsi="Times New Roman"/>
          <w:sz w:val="28"/>
          <w:szCs w:val="28"/>
          <w:lang w:val="ru-RU"/>
        </w:rPr>
        <w:t xml:space="preserve"> %</w:t>
      </w:r>
    </w:p>
    <w:p w14:paraId="38AEB66E" w14:textId="77777777" w:rsidR="00325ED5" w:rsidRDefault="00325ED5" w:rsidP="00690EF4">
      <w:pPr>
        <w:ind w:firstLine="567"/>
        <w:jc w:val="both"/>
        <w:rPr>
          <w:rFonts w:eastAsia="SimSun"/>
          <w:sz w:val="28"/>
          <w:szCs w:val="28"/>
        </w:rPr>
      </w:pPr>
    </w:p>
    <w:p w14:paraId="219973CD" w14:textId="77777777" w:rsidR="00325ED5" w:rsidRDefault="00325ED5" w:rsidP="00690EF4">
      <w:pPr>
        <w:jc w:val="center"/>
        <w:rPr>
          <w:rFonts w:eastAsia="SimSun"/>
          <w:sz w:val="28"/>
          <w:szCs w:val="28"/>
        </w:rPr>
      </w:pPr>
      <w:r w:rsidRPr="00325ED5">
        <w:rPr>
          <w:rFonts w:eastAsia="SimSun"/>
          <w:noProof/>
          <w:sz w:val="28"/>
          <w:szCs w:val="28"/>
        </w:rPr>
        <w:drawing>
          <wp:inline distT="0" distB="0" distL="0" distR="0" wp14:anchorId="7AFE29D5" wp14:editId="0397BB61">
            <wp:extent cx="4556967" cy="3439236"/>
            <wp:effectExtent l="0" t="0" r="0" b="8890"/>
            <wp:docPr id="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94460" cy="3467533"/>
                    </a:xfrm>
                    <a:prstGeom prst="rect">
                      <a:avLst/>
                    </a:prstGeom>
                  </pic:spPr>
                </pic:pic>
              </a:graphicData>
            </a:graphic>
          </wp:inline>
        </w:drawing>
      </w:r>
    </w:p>
    <w:p w14:paraId="16FC5126" w14:textId="77777777" w:rsidR="00BF4863" w:rsidRPr="007948B2" w:rsidRDefault="00BF4863" w:rsidP="00690EF4">
      <w:pPr>
        <w:jc w:val="center"/>
        <w:rPr>
          <w:rFonts w:eastAsia="SimSun"/>
          <w:sz w:val="28"/>
          <w:szCs w:val="28"/>
        </w:rPr>
      </w:pPr>
    </w:p>
    <w:p w14:paraId="68C1D1D4" w14:textId="77777777" w:rsidR="00325ED5" w:rsidRDefault="00325ED5" w:rsidP="00690EF4">
      <w:pPr>
        <w:pStyle w:val="21"/>
        <w:ind w:firstLine="280"/>
        <w:jc w:val="center"/>
        <w:rPr>
          <w:rFonts w:ascii="Times New Roman" w:hAnsi="Times New Roman"/>
          <w:sz w:val="28"/>
          <w:szCs w:val="28"/>
          <w:lang w:val="ru-RU"/>
        </w:rPr>
      </w:pPr>
      <w:r w:rsidRPr="007948B2">
        <w:rPr>
          <w:rFonts w:ascii="Times New Roman" w:hAnsi="Times New Roman"/>
          <w:sz w:val="28"/>
          <w:szCs w:val="28"/>
          <w:lang w:val="ru-RU"/>
        </w:rPr>
        <w:t xml:space="preserve">Рисунок </w:t>
      </w:r>
      <w:r w:rsidR="006D5510">
        <w:rPr>
          <w:rFonts w:ascii="Times New Roman" w:hAnsi="Times New Roman"/>
          <w:sz w:val="28"/>
          <w:szCs w:val="28"/>
          <w:lang w:val="ru-RU"/>
        </w:rPr>
        <w:t>3.1</w:t>
      </w:r>
      <w:r w:rsidR="00301FD4">
        <w:rPr>
          <w:rFonts w:ascii="Times New Roman" w:hAnsi="Times New Roman"/>
          <w:sz w:val="28"/>
          <w:szCs w:val="28"/>
          <w:lang w:val="ru-RU"/>
        </w:rPr>
        <w:t>9</w:t>
      </w:r>
      <w:r w:rsidRPr="007948B2">
        <w:rPr>
          <w:rFonts w:ascii="Times New Roman" w:hAnsi="Times New Roman"/>
          <w:sz w:val="28"/>
          <w:szCs w:val="28"/>
          <w:lang w:val="ru-RU"/>
        </w:rPr>
        <w:t xml:space="preserve"> </w:t>
      </w:r>
      <w:r w:rsidR="00BF4863" w:rsidRPr="00BF4863">
        <w:rPr>
          <w:rFonts w:ascii="Times New Roman" w:hAnsi="Times New Roman"/>
          <w:sz w:val="28"/>
          <w:szCs w:val="28"/>
          <w:lang w:val="ru-RU"/>
        </w:rPr>
        <w:t>–</w:t>
      </w:r>
      <w:r w:rsidR="00BF4863">
        <w:rPr>
          <w:rFonts w:ascii="Times New Roman" w:hAnsi="Times New Roman"/>
          <w:sz w:val="28"/>
          <w:szCs w:val="28"/>
          <w:lang w:val="ru-RU"/>
        </w:rPr>
        <w:t xml:space="preserve"> </w:t>
      </w:r>
      <w:r w:rsidRPr="007948B2">
        <w:rPr>
          <w:rFonts w:ascii="Times New Roman" w:hAnsi="Times New Roman"/>
          <w:sz w:val="28"/>
          <w:szCs w:val="28"/>
          <w:lang w:val="ru-RU"/>
        </w:rPr>
        <w:t xml:space="preserve">Результаты скретч-теста </w:t>
      </w:r>
      <w:r w:rsidRPr="007948B2">
        <w:rPr>
          <w:rFonts w:ascii="Times New Roman" w:hAnsi="Times New Roman"/>
          <w:bCs/>
          <w:sz w:val="28"/>
          <w:szCs w:val="28"/>
          <w:lang w:val="ru-RU"/>
        </w:rPr>
        <w:t>покрыти</w:t>
      </w:r>
      <w:r w:rsidR="00C51E68">
        <w:rPr>
          <w:rFonts w:ascii="Times New Roman" w:hAnsi="Times New Roman"/>
          <w:bCs/>
          <w:sz w:val="28"/>
          <w:szCs w:val="28"/>
          <w:lang w:val="ru-RU"/>
        </w:rPr>
        <w:t xml:space="preserve">я </w:t>
      </w:r>
      <w:r w:rsidRPr="007948B2">
        <w:rPr>
          <w:rFonts w:ascii="Times New Roman" w:hAnsi="Times New Roman"/>
          <w:sz w:val="28"/>
          <w:szCs w:val="28"/>
        </w:rPr>
        <w:t>Ti</w:t>
      </w:r>
      <w:r w:rsidRPr="007948B2">
        <w:rPr>
          <w:rFonts w:ascii="Times New Roman" w:hAnsi="Times New Roman"/>
          <w:sz w:val="28"/>
          <w:szCs w:val="28"/>
          <w:lang w:val="ru-RU"/>
        </w:rPr>
        <w:t>-</w:t>
      </w:r>
      <w:r w:rsidRPr="007948B2">
        <w:rPr>
          <w:rFonts w:ascii="Times New Roman" w:hAnsi="Times New Roman"/>
          <w:sz w:val="28"/>
          <w:szCs w:val="28"/>
        </w:rPr>
        <w:t>Si</w:t>
      </w:r>
      <w:r w:rsidRPr="007948B2">
        <w:rPr>
          <w:rFonts w:ascii="Times New Roman" w:hAnsi="Times New Roman"/>
          <w:sz w:val="28"/>
          <w:szCs w:val="28"/>
          <w:lang w:val="ru-RU"/>
        </w:rPr>
        <w:t>-</w:t>
      </w:r>
      <w:r w:rsidRPr="007948B2">
        <w:rPr>
          <w:rFonts w:ascii="Times New Roman" w:hAnsi="Times New Roman"/>
          <w:sz w:val="28"/>
          <w:szCs w:val="28"/>
        </w:rPr>
        <w:t>C</w:t>
      </w:r>
      <w:r w:rsidRPr="007948B2">
        <w:rPr>
          <w:rFonts w:ascii="Times New Roman" w:hAnsi="Times New Roman"/>
          <w:sz w:val="28"/>
          <w:szCs w:val="28"/>
          <w:lang w:val="ru-RU"/>
        </w:rPr>
        <w:t>, полученн</w:t>
      </w:r>
      <w:r w:rsidR="00C51E68">
        <w:rPr>
          <w:rFonts w:ascii="Times New Roman" w:hAnsi="Times New Roman"/>
          <w:sz w:val="28"/>
          <w:szCs w:val="28"/>
          <w:lang w:val="ru-RU"/>
        </w:rPr>
        <w:t>ого</w:t>
      </w:r>
      <w:r w:rsidRPr="007948B2">
        <w:rPr>
          <w:rFonts w:ascii="Times New Roman" w:hAnsi="Times New Roman"/>
          <w:sz w:val="28"/>
          <w:szCs w:val="28"/>
          <w:lang w:val="ru-RU"/>
        </w:rPr>
        <w:t xml:space="preserve"> при </w:t>
      </w:r>
      <w:r w:rsidRPr="007948B2">
        <w:rPr>
          <w:rFonts w:ascii="Times New Roman" w:hAnsi="Times New Roman"/>
          <w:bCs/>
          <w:sz w:val="28"/>
          <w:szCs w:val="28"/>
          <w:lang w:val="ru-RU"/>
        </w:rPr>
        <w:t xml:space="preserve">объеме заполнения </w:t>
      </w:r>
      <w:r w:rsidRPr="007948B2">
        <w:rPr>
          <w:rFonts w:ascii="Times New Roman" w:hAnsi="Times New Roman"/>
          <w:sz w:val="28"/>
          <w:szCs w:val="28"/>
          <w:lang w:val="ru-RU"/>
        </w:rPr>
        <w:t>взрывчатой газовой смеси 70 %</w:t>
      </w:r>
    </w:p>
    <w:p w14:paraId="6E9BA69A" w14:textId="77777777" w:rsidR="00325ED5" w:rsidRDefault="00325ED5" w:rsidP="00690EF4">
      <w:pPr>
        <w:ind w:firstLine="567"/>
        <w:jc w:val="both"/>
        <w:rPr>
          <w:rFonts w:eastAsia="SimSun"/>
          <w:sz w:val="28"/>
          <w:szCs w:val="28"/>
        </w:rPr>
      </w:pPr>
    </w:p>
    <w:p w14:paraId="6453540F" w14:textId="77777777" w:rsidR="00D21A64" w:rsidRDefault="007948B2" w:rsidP="00690EF4">
      <w:pPr>
        <w:ind w:firstLine="567"/>
        <w:jc w:val="both"/>
        <w:rPr>
          <w:rFonts w:eastAsia="SimSun"/>
          <w:sz w:val="28"/>
          <w:szCs w:val="28"/>
        </w:rPr>
      </w:pPr>
      <w:r w:rsidRPr="007948B2">
        <w:rPr>
          <w:rFonts w:eastAsia="SimSun"/>
          <w:sz w:val="28"/>
          <w:szCs w:val="28"/>
        </w:rPr>
        <w:t>У покрытия</w:t>
      </w:r>
      <w:r w:rsidRPr="007948B2">
        <w:rPr>
          <w:rFonts w:eastAsia="SimSun"/>
          <w:bCs/>
          <w:spacing w:val="-2"/>
          <w:sz w:val="28"/>
          <w:szCs w:val="28"/>
        </w:rPr>
        <w:t xml:space="preserve"> системы </w:t>
      </w:r>
      <w:r w:rsidRPr="007948B2">
        <w:rPr>
          <w:rFonts w:eastAsia="SimSun"/>
          <w:sz w:val="28"/>
          <w:szCs w:val="28"/>
        </w:rPr>
        <w:t xml:space="preserve">Ti-Si-C, полученного при </w:t>
      </w:r>
      <w:r w:rsidRPr="007948B2">
        <w:rPr>
          <w:rFonts w:eastAsia="SimSun"/>
          <w:bCs/>
          <w:spacing w:val="-2"/>
          <w:sz w:val="28"/>
          <w:szCs w:val="28"/>
        </w:rPr>
        <w:t xml:space="preserve">объеме заполнения </w:t>
      </w:r>
      <w:r w:rsidRPr="007948B2">
        <w:rPr>
          <w:rFonts w:eastAsia="SimSun"/>
          <w:color w:val="000000"/>
          <w:sz w:val="28"/>
          <w:szCs w:val="28"/>
        </w:rPr>
        <w:t xml:space="preserve">взрывчатой газовой смеси </w:t>
      </w:r>
      <w:r w:rsidRPr="007948B2">
        <w:rPr>
          <w:rFonts w:eastAsia="SimSun"/>
          <w:sz w:val="28"/>
          <w:szCs w:val="28"/>
        </w:rPr>
        <w:t>на 70 % появление трещин (рис</w:t>
      </w:r>
      <w:r w:rsidR="006D5510">
        <w:rPr>
          <w:rFonts w:eastAsia="SimSun"/>
          <w:sz w:val="28"/>
          <w:szCs w:val="28"/>
        </w:rPr>
        <w:t xml:space="preserve">унок </w:t>
      </w:r>
      <w:r w:rsidR="006D5510">
        <w:rPr>
          <w:sz w:val="28"/>
          <w:szCs w:val="28"/>
        </w:rPr>
        <w:t>3.1</w:t>
      </w:r>
      <w:r w:rsidR="00301FD4">
        <w:rPr>
          <w:sz w:val="28"/>
          <w:szCs w:val="28"/>
        </w:rPr>
        <w:t>9</w:t>
      </w:r>
      <w:r w:rsidRPr="007948B2">
        <w:rPr>
          <w:rFonts w:eastAsia="SimSun"/>
          <w:sz w:val="28"/>
          <w:szCs w:val="28"/>
        </w:rPr>
        <w:t xml:space="preserve">) наблюдается </w:t>
      </w:r>
      <w:r w:rsidRPr="007948B2">
        <w:rPr>
          <w:rFonts w:eastAsia="SimSun"/>
          <w:sz w:val="28"/>
          <w:szCs w:val="28"/>
        </w:rPr>
        <w:lastRenderedPageBreak/>
        <w:t xml:space="preserve">при нагрузке </w:t>
      </w:r>
      <w:r w:rsidRPr="007948B2">
        <w:rPr>
          <w:rFonts w:eastAsia="SimSun"/>
          <w:i/>
          <w:iCs/>
          <w:sz w:val="28"/>
          <w:szCs w:val="28"/>
        </w:rPr>
        <w:t>L</w:t>
      </w:r>
      <w:r w:rsidRPr="007948B2">
        <w:rPr>
          <w:rFonts w:eastAsia="SimSun"/>
          <w:i/>
          <w:iCs/>
          <w:sz w:val="28"/>
          <w:szCs w:val="28"/>
          <w:vertAlign w:val="subscript"/>
        </w:rPr>
        <w:t>c</w:t>
      </w:r>
      <w:r w:rsidRPr="007948B2">
        <w:rPr>
          <w:rFonts w:eastAsia="SimSun"/>
          <w:sz w:val="28"/>
          <w:szCs w:val="28"/>
          <w:vertAlign w:val="subscript"/>
        </w:rPr>
        <w:t>1</w:t>
      </w:r>
      <w:r w:rsidRPr="007948B2">
        <w:rPr>
          <w:rFonts w:eastAsia="SimSun"/>
          <w:sz w:val="28"/>
          <w:szCs w:val="28"/>
        </w:rPr>
        <w:t>=8 Н.</w:t>
      </w:r>
      <w:r w:rsidRPr="007948B2">
        <w:rPr>
          <w:rFonts w:eastAsia="SimSun"/>
          <w:color w:val="FF0000"/>
          <w:sz w:val="28"/>
          <w:szCs w:val="28"/>
        </w:rPr>
        <w:t xml:space="preserve"> </w:t>
      </w:r>
      <w:r w:rsidRPr="007948B2">
        <w:rPr>
          <w:rFonts w:eastAsia="SimSun"/>
          <w:sz w:val="28"/>
          <w:szCs w:val="28"/>
        </w:rPr>
        <w:t xml:space="preserve">По результатам адгезионных испытаний можно утверждать, что когезионное разрушение покрытия образца наступает при 8 Н, а его адгезионное разрушение при 29 Н. </w:t>
      </w:r>
      <w:bookmarkStart w:id="50" w:name="_Hlk88636831"/>
    </w:p>
    <w:p w14:paraId="6BCCB5DD" w14:textId="77777777" w:rsidR="00F314B7" w:rsidRDefault="00F314B7" w:rsidP="00690EF4">
      <w:pPr>
        <w:ind w:firstLine="567"/>
        <w:jc w:val="both"/>
        <w:rPr>
          <w:bCs/>
          <w:sz w:val="28"/>
          <w:szCs w:val="28"/>
        </w:rPr>
      </w:pPr>
      <w:r w:rsidRPr="00F314B7">
        <w:rPr>
          <w:bCs/>
          <w:sz w:val="28"/>
          <w:szCs w:val="28"/>
        </w:rPr>
        <w:t>Результаты трибологических испытаний покрытий показали</w:t>
      </w:r>
      <w:r w:rsidR="006D5510">
        <w:rPr>
          <w:bCs/>
          <w:sz w:val="28"/>
          <w:szCs w:val="28"/>
        </w:rPr>
        <w:t xml:space="preserve"> (р</w:t>
      </w:r>
      <w:r w:rsidR="006D5510" w:rsidRPr="00F314B7">
        <w:rPr>
          <w:bCs/>
          <w:sz w:val="28"/>
          <w:szCs w:val="28"/>
        </w:rPr>
        <w:t xml:space="preserve">исунок </w:t>
      </w:r>
      <w:r w:rsidR="006D5510">
        <w:rPr>
          <w:bCs/>
          <w:sz w:val="28"/>
          <w:szCs w:val="28"/>
        </w:rPr>
        <w:t>3.</w:t>
      </w:r>
      <w:r w:rsidR="00301FD4">
        <w:rPr>
          <w:bCs/>
          <w:sz w:val="28"/>
          <w:szCs w:val="28"/>
        </w:rPr>
        <w:t>20</w:t>
      </w:r>
      <w:r w:rsidR="006D5510">
        <w:rPr>
          <w:bCs/>
          <w:sz w:val="28"/>
          <w:szCs w:val="28"/>
        </w:rPr>
        <w:t>)</w:t>
      </w:r>
      <w:r w:rsidRPr="00F314B7">
        <w:rPr>
          <w:bCs/>
          <w:sz w:val="28"/>
          <w:szCs w:val="28"/>
        </w:rPr>
        <w:t>, что объем заполнения взрывчатой смеси</w:t>
      </w:r>
      <w:r w:rsidR="005E438A">
        <w:rPr>
          <w:bCs/>
          <w:sz w:val="28"/>
          <w:szCs w:val="28"/>
        </w:rPr>
        <w:t xml:space="preserve"> </w:t>
      </w:r>
      <w:r w:rsidRPr="00F314B7">
        <w:rPr>
          <w:bCs/>
          <w:sz w:val="28"/>
          <w:szCs w:val="28"/>
        </w:rPr>
        <w:t>оказыва</w:t>
      </w:r>
      <w:r w:rsidR="005E438A">
        <w:rPr>
          <w:bCs/>
          <w:sz w:val="28"/>
          <w:szCs w:val="28"/>
        </w:rPr>
        <w:t>е</w:t>
      </w:r>
      <w:r w:rsidRPr="00F314B7">
        <w:rPr>
          <w:bCs/>
          <w:sz w:val="28"/>
          <w:szCs w:val="28"/>
        </w:rPr>
        <w:t xml:space="preserve">т существенное влияние на величину коэффициента трения </w:t>
      </w:r>
      <w:r w:rsidR="00423572">
        <w:rPr>
          <w:bCs/>
          <w:sz w:val="28"/>
          <w:szCs w:val="28"/>
        </w:rPr>
        <w:t>и</w:t>
      </w:r>
      <w:r w:rsidRPr="00F314B7">
        <w:rPr>
          <w:bCs/>
          <w:sz w:val="28"/>
          <w:szCs w:val="28"/>
        </w:rPr>
        <w:t xml:space="preserve"> </w:t>
      </w:r>
      <w:r w:rsidR="00423572">
        <w:rPr>
          <w:bCs/>
          <w:sz w:val="28"/>
          <w:szCs w:val="28"/>
        </w:rPr>
        <w:t>интенсивностью изнашивания покрытий</w:t>
      </w:r>
      <w:r w:rsidRPr="00F314B7">
        <w:rPr>
          <w:bCs/>
          <w:sz w:val="28"/>
          <w:szCs w:val="28"/>
        </w:rPr>
        <w:t xml:space="preserve">. </w:t>
      </w:r>
      <w:r w:rsidR="00694F0F">
        <w:rPr>
          <w:bCs/>
          <w:sz w:val="28"/>
          <w:szCs w:val="28"/>
        </w:rPr>
        <w:t>К</w:t>
      </w:r>
      <w:r w:rsidRPr="00F314B7">
        <w:rPr>
          <w:bCs/>
          <w:sz w:val="28"/>
          <w:szCs w:val="28"/>
        </w:rPr>
        <w:t>омпозиционно</w:t>
      </w:r>
      <w:r w:rsidR="00694F0F">
        <w:rPr>
          <w:bCs/>
          <w:sz w:val="28"/>
          <w:szCs w:val="28"/>
        </w:rPr>
        <w:t>е</w:t>
      </w:r>
      <w:r w:rsidRPr="00F314B7">
        <w:rPr>
          <w:bCs/>
          <w:sz w:val="28"/>
          <w:szCs w:val="28"/>
        </w:rPr>
        <w:t xml:space="preserve"> покрыти</w:t>
      </w:r>
      <w:r w:rsidR="00694F0F">
        <w:rPr>
          <w:bCs/>
          <w:sz w:val="28"/>
          <w:szCs w:val="28"/>
        </w:rPr>
        <w:t>е</w:t>
      </w:r>
      <w:r w:rsidRPr="00F314B7">
        <w:rPr>
          <w:bCs/>
          <w:sz w:val="28"/>
          <w:szCs w:val="28"/>
        </w:rPr>
        <w:t xml:space="preserve"> Ti-Si-C полученн</w:t>
      </w:r>
      <w:r w:rsidR="00694F0F">
        <w:rPr>
          <w:bCs/>
          <w:sz w:val="28"/>
          <w:szCs w:val="28"/>
        </w:rPr>
        <w:t>ое</w:t>
      </w:r>
      <w:r w:rsidRPr="00F314B7">
        <w:rPr>
          <w:bCs/>
          <w:sz w:val="28"/>
          <w:szCs w:val="28"/>
        </w:rPr>
        <w:t xml:space="preserve"> при объеме заполнения </w:t>
      </w:r>
      <w:r w:rsidR="00694F0F">
        <w:rPr>
          <w:bCs/>
          <w:sz w:val="28"/>
          <w:szCs w:val="28"/>
        </w:rPr>
        <w:t xml:space="preserve">детонационного ствола </w:t>
      </w:r>
      <w:r w:rsidRPr="00F314B7">
        <w:rPr>
          <w:bCs/>
          <w:sz w:val="28"/>
          <w:szCs w:val="28"/>
        </w:rPr>
        <w:t>взрывчатой смес</w:t>
      </w:r>
      <w:r w:rsidR="00694F0F">
        <w:rPr>
          <w:bCs/>
          <w:sz w:val="28"/>
          <w:szCs w:val="28"/>
        </w:rPr>
        <w:t>ью</w:t>
      </w:r>
      <w:r w:rsidRPr="00F314B7">
        <w:rPr>
          <w:bCs/>
          <w:sz w:val="28"/>
          <w:szCs w:val="28"/>
        </w:rPr>
        <w:t xml:space="preserve"> 50% и 60% коэффициент трения </w:t>
      </w:r>
      <w:r w:rsidR="00DB24C0" w:rsidRPr="00F314B7">
        <w:rPr>
          <w:bCs/>
          <w:sz w:val="28"/>
          <w:szCs w:val="28"/>
        </w:rPr>
        <w:t xml:space="preserve">составляет </w:t>
      </w:r>
      <w:r w:rsidR="000126AE">
        <w:rPr>
          <w:bCs/>
          <w:sz w:val="28"/>
          <w:szCs w:val="28"/>
        </w:rPr>
        <w:t>0</w:t>
      </w:r>
      <w:r w:rsidRPr="00F314B7">
        <w:rPr>
          <w:bCs/>
          <w:sz w:val="28"/>
          <w:szCs w:val="28"/>
        </w:rPr>
        <w:t>,</w:t>
      </w:r>
      <w:r w:rsidR="000126AE">
        <w:rPr>
          <w:bCs/>
          <w:sz w:val="28"/>
          <w:szCs w:val="28"/>
        </w:rPr>
        <w:t>55</w:t>
      </w:r>
      <w:r w:rsidRPr="00F314B7">
        <w:rPr>
          <w:bCs/>
          <w:sz w:val="28"/>
          <w:szCs w:val="28"/>
        </w:rPr>
        <w:t xml:space="preserve"> и </w:t>
      </w:r>
      <w:r w:rsidR="000126AE">
        <w:rPr>
          <w:bCs/>
          <w:sz w:val="28"/>
          <w:szCs w:val="28"/>
        </w:rPr>
        <w:t>0</w:t>
      </w:r>
      <w:r w:rsidRPr="00F314B7">
        <w:rPr>
          <w:bCs/>
          <w:sz w:val="28"/>
          <w:szCs w:val="28"/>
        </w:rPr>
        <w:t>,</w:t>
      </w:r>
      <w:r w:rsidR="000126AE">
        <w:rPr>
          <w:bCs/>
          <w:sz w:val="28"/>
          <w:szCs w:val="28"/>
        </w:rPr>
        <w:t>45,</w:t>
      </w:r>
      <w:r w:rsidRPr="00F314B7">
        <w:rPr>
          <w:bCs/>
          <w:sz w:val="28"/>
          <w:szCs w:val="28"/>
        </w:rPr>
        <w:t xml:space="preserve"> соответственно. У покрытия системы </w:t>
      </w:r>
      <w:bookmarkStart w:id="51" w:name="_Hlk59531650"/>
      <w:r w:rsidRPr="00F314B7">
        <w:rPr>
          <w:bCs/>
          <w:sz w:val="28"/>
          <w:szCs w:val="28"/>
        </w:rPr>
        <w:t>Ti-Si-C</w:t>
      </w:r>
      <w:bookmarkEnd w:id="51"/>
      <w:r w:rsidRPr="00F314B7">
        <w:rPr>
          <w:bCs/>
          <w:sz w:val="28"/>
          <w:szCs w:val="28"/>
        </w:rPr>
        <w:t>, полученного при объеме заполнения 70 % коэффициент трения составляет 0,6</w:t>
      </w:r>
      <w:r w:rsidR="00694F0F">
        <w:rPr>
          <w:bCs/>
          <w:sz w:val="28"/>
          <w:szCs w:val="28"/>
        </w:rPr>
        <w:t>6</w:t>
      </w:r>
      <w:r w:rsidRPr="00F314B7">
        <w:rPr>
          <w:bCs/>
          <w:sz w:val="28"/>
          <w:szCs w:val="28"/>
        </w:rPr>
        <w:t xml:space="preserve">.  </w:t>
      </w:r>
      <w:bookmarkEnd w:id="50"/>
    </w:p>
    <w:p w14:paraId="2769C723" w14:textId="77777777" w:rsidR="00325ED5" w:rsidRDefault="00325ED5" w:rsidP="00690EF4">
      <w:pPr>
        <w:pStyle w:val="21"/>
        <w:ind w:firstLineChars="202" w:firstLine="566"/>
        <w:rPr>
          <w:rFonts w:ascii="Times New Roman" w:hAnsi="Times New Roman"/>
          <w:bCs/>
          <w:sz w:val="28"/>
          <w:szCs w:val="28"/>
          <w:lang w:val="ru-RU"/>
        </w:rPr>
      </w:pPr>
    </w:p>
    <w:p w14:paraId="20095A44" w14:textId="77777777" w:rsidR="00325ED5" w:rsidRDefault="00A92CD1" w:rsidP="00690EF4">
      <w:pPr>
        <w:pStyle w:val="21"/>
        <w:ind w:firstLineChars="0" w:firstLine="0"/>
        <w:jc w:val="center"/>
        <w:rPr>
          <w:rFonts w:ascii="Times New Roman" w:hAnsi="Times New Roman"/>
          <w:bCs/>
          <w:sz w:val="28"/>
          <w:szCs w:val="28"/>
          <w:lang w:val="ru-RU"/>
        </w:rPr>
      </w:pPr>
      <w:r w:rsidRPr="00A92CD1">
        <w:rPr>
          <w:rFonts w:ascii="Times New Roman" w:hAnsi="Times New Roman"/>
          <w:bCs/>
          <w:noProof/>
          <w:sz w:val="28"/>
          <w:szCs w:val="28"/>
          <w:lang w:val="ru-RU" w:eastAsia="ru-RU"/>
        </w:rPr>
        <w:drawing>
          <wp:inline distT="0" distB="0" distL="0" distR="0" wp14:anchorId="6EFC3A66" wp14:editId="5D5943CE">
            <wp:extent cx="4877035" cy="4085112"/>
            <wp:effectExtent l="0" t="0" r="0" b="0"/>
            <wp:docPr id="111" name="Рисунок 12">
              <a:extLst xmlns:a="http://schemas.openxmlformats.org/drawingml/2006/main">
                <a:ext uri="{FF2B5EF4-FFF2-40B4-BE49-F238E27FC236}">
                  <a16:creationId xmlns:a16="http://schemas.microsoft.com/office/drawing/2014/main" id="{6F09AD24-24BC-42AE-8356-92139BC8E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6F09AD24-24BC-42AE-8356-92139BC8EA8F}"/>
                        </a:ext>
                      </a:extLst>
                    </pic:cNvPr>
                    <pic:cNvPicPr>
                      <a:picLocks noChangeAspect="1"/>
                    </pic:cNvPicPr>
                  </pic:nvPicPr>
                  <pic:blipFill>
                    <a:blip r:embed="rId37"/>
                    <a:stretch>
                      <a:fillRect/>
                    </a:stretch>
                  </pic:blipFill>
                  <pic:spPr>
                    <a:xfrm>
                      <a:off x="0" y="0"/>
                      <a:ext cx="4892933" cy="4098428"/>
                    </a:xfrm>
                    <a:prstGeom prst="rect">
                      <a:avLst/>
                    </a:prstGeom>
                  </pic:spPr>
                </pic:pic>
              </a:graphicData>
            </a:graphic>
          </wp:inline>
        </w:drawing>
      </w:r>
    </w:p>
    <w:p w14:paraId="21D8A04C" w14:textId="77777777" w:rsidR="00325ED5" w:rsidRDefault="00325ED5" w:rsidP="00690EF4">
      <w:pPr>
        <w:pStyle w:val="21"/>
        <w:ind w:firstLineChars="202" w:firstLine="566"/>
        <w:jc w:val="center"/>
        <w:rPr>
          <w:rFonts w:ascii="Times New Roman" w:hAnsi="Times New Roman"/>
          <w:bCs/>
          <w:sz w:val="28"/>
          <w:szCs w:val="28"/>
          <w:lang w:val="ru-RU"/>
        </w:rPr>
      </w:pPr>
      <w:r w:rsidRPr="00F314B7">
        <w:rPr>
          <w:rFonts w:ascii="Times New Roman" w:hAnsi="Times New Roman"/>
          <w:bCs/>
          <w:sz w:val="28"/>
          <w:szCs w:val="28"/>
          <w:lang w:val="ru-RU"/>
        </w:rPr>
        <w:t xml:space="preserve">Рисунок </w:t>
      </w:r>
      <w:r w:rsidR="006D5510">
        <w:rPr>
          <w:rFonts w:ascii="Times New Roman" w:hAnsi="Times New Roman"/>
          <w:bCs/>
          <w:sz w:val="28"/>
          <w:szCs w:val="28"/>
          <w:lang w:val="ru-RU"/>
        </w:rPr>
        <w:t>3.</w:t>
      </w:r>
      <w:r w:rsidR="00301FD4">
        <w:rPr>
          <w:rFonts w:ascii="Times New Roman" w:hAnsi="Times New Roman"/>
          <w:bCs/>
          <w:sz w:val="28"/>
          <w:szCs w:val="28"/>
          <w:lang w:val="ru-RU"/>
        </w:rPr>
        <w:t>20</w:t>
      </w:r>
      <w:r w:rsidRPr="00F314B7">
        <w:rPr>
          <w:rFonts w:ascii="Times New Roman" w:hAnsi="Times New Roman"/>
          <w:bCs/>
          <w:sz w:val="28"/>
          <w:szCs w:val="28"/>
          <w:lang w:val="ru-RU"/>
        </w:rPr>
        <w:t xml:space="preserve"> </w:t>
      </w:r>
      <w:r w:rsidR="00BF4863" w:rsidRPr="00BF4863">
        <w:rPr>
          <w:rFonts w:ascii="Times New Roman" w:hAnsi="Times New Roman"/>
          <w:bCs/>
          <w:sz w:val="28"/>
          <w:szCs w:val="28"/>
          <w:lang w:val="ru-RU"/>
        </w:rPr>
        <w:t>–</w:t>
      </w:r>
      <w:r w:rsidRPr="00F314B7">
        <w:rPr>
          <w:rFonts w:ascii="Times New Roman" w:hAnsi="Times New Roman"/>
          <w:bCs/>
          <w:sz w:val="28"/>
          <w:szCs w:val="28"/>
          <w:lang w:val="ru-RU"/>
        </w:rPr>
        <w:t xml:space="preserve"> Результаты трибологических испытаний покрытий </w:t>
      </w:r>
      <w:r w:rsidRPr="00F314B7">
        <w:rPr>
          <w:rFonts w:ascii="Times New Roman" w:hAnsi="Times New Roman"/>
          <w:bCs/>
          <w:sz w:val="28"/>
          <w:szCs w:val="28"/>
        </w:rPr>
        <w:t>Ti</w:t>
      </w:r>
      <w:r w:rsidRPr="00F314B7">
        <w:rPr>
          <w:rFonts w:ascii="Times New Roman" w:hAnsi="Times New Roman"/>
          <w:bCs/>
          <w:sz w:val="28"/>
          <w:szCs w:val="28"/>
          <w:lang w:val="ru-RU"/>
        </w:rPr>
        <w:t>-</w:t>
      </w:r>
      <w:r w:rsidRPr="00F314B7">
        <w:rPr>
          <w:rFonts w:ascii="Times New Roman" w:hAnsi="Times New Roman"/>
          <w:bCs/>
          <w:sz w:val="28"/>
          <w:szCs w:val="28"/>
        </w:rPr>
        <w:t>Si</w:t>
      </w:r>
      <w:r w:rsidRPr="00F314B7">
        <w:rPr>
          <w:rFonts w:ascii="Times New Roman" w:hAnsi="Times New Roman"/>
          <w:bCs/>
          <w:sz w:val="28"/>
          <w:szCs w:val="28"/>
          <w:lang w:val="ru-RU"/>
        </w:rPr>
        <w:t>-</w:t>
      </w:r>
      <w:r w:rsidRPr="00F314B7">
        <w:rPr>
          <w:rFonts w:ascii="Times New Roman" w:hAnsi="Times New Roman"/>
          <w:bCs/>
          <w:sz w:val="28"/>
          <w:szCs w:val="28"/>
        </w:rPr>
        <w:t>C</w:t>
      </w:r>
      <w:r w:rsidRPr="00F314B7">
        <w:rPr>
          <w:rFonts w:ascii="Times New Roman" w:hAnsi="Times New Roman"/>
          <w:bCs/>
          <w:sz w:val="28"/>
          <w:szCs w:val="28"/>
          <w:lang w:val="ru-RU"/>
        </w:rPr>
        <w:t xml:space="preserve">, </w:t>
      </w:r>
      <w:bookmarkStart w:id="52" w:name="_Hlk87340872"/>
      <w:r w:rsidRPr="00F314B7">
        <w:rPr>
          <w:rFonts w:ascii="Times New Roman" w:hAnsi="Times New Roman"/>
          <w:bCs/>
          <w:sz w:val="28"/>
          <w:szCs w:val="28"/>
          <w:lang w:val="ru-RU"/>
        </w:rPr>
        <w:t>полученных при разных объем</w:t>
      </w:r>
      <w:r w:rsidR="00B37EC0">
        <w:rPr>
          <w:rFonts w:ascii="Times New Roman" w:hAnsi="Times New Roman"/>
          <w:bCs/>
          <w:sz w:val="28"/>
          <w:szCs w:val="28"/>
          <w:lang w:val="ru-RU"/>
        </w:rPr>
        <w:t>ах</w:t>
      </w:r>
      <w:r w:rsidRPr="00F314B7">
        <w:rPr>
          <w:rFonts w:ascii="Times New Roman" w:hAnsi="Times New Roman"/>
          <w:bCs/>
          <w:sz w:val="28"/>
          <w:szCs w:val="28"/>
          <w:lang w:val="ru-RU"/>
        </w:rPr>
        <w:t xml:space="preserve"> заполнения взрывчатой газовой смеси ствола детонационной пушки</w:t>
      </w:r>
    </w:p>
    <w:bookmarkEnd w:id="52"/>
    <w:p w14:paraId="0E8A42ED" w14:textId="77777777" w:rsidR="000126AE" w:rsidRPr="00F314B7" w:rsidRDefault="000126AE" w:rsidP="00690EF4">
      <w:pPr>
        <w:pStyle w:val="21"/>
        <w:ind w:firstLineChars="202" w:firstLine="566"/>
        <w:jc w:val="center"/>
        <w:rPr>
          <w:rFonts w:ascii="Times New Roman" w:hAnsi="Times New Roman"/>
          <w:bCs/>
          <w:sz w:val="28"/>
          <w:szCs w:val="28"/>
          <w:lang w:val="ru-RU"/>
        </w:rPr>
      </w:pPr>
    </w:p>
    <w:p w14:paraId="6936443A" w14:textId="77777777" w:rsidR="00F314B7" w:rsidRDefault="00F314B7" w:rsidP="00690EF4">
      <w:pPr>
        <w:pStyle w:val="21"/>
        <w:ind w:firstLineChars="202" w:firstLine="566"/>
        <w:rPr>
          <w:rFonts w:ascii="Times New Roman" w:hAnsi="Times New Roman"/>
          <w:bCs/>
          <w:sz w:val="28"/>
          <w:szCs w:val="28"/>
          <w:lang w:val="ru-RU"/>
        </w:rPr>
      </w:pPr>
      <w:r w:rsidRPr="00F314B7">
        <w:rPr>
          <w:rFonts w:ascii="Times New Roman" w:hAnsi="Times New Roman"/>
          <w:bCs/>
          <w:sz w:val="28"/>
          <w:szCs w:val="28"/>
          <w:lang w:val="ru-RU"/>
        </w:rPr>
        <w:t>Оценивая износостойкость образцов на основании геометрических параметров дорожек износа</w:t>
      </w:r>
      <w:r w:rsidR="006D5510">
        <w:rPr>
          <w:rFonts w:ascii="Times New Roman" w:hAnsi="Times New Roman"/>
          <w:bCs/>
          <w:sz w:val="28"/>
          <w:szCs w:val="28"/>
          <w:lang w:val="ru-RU"/>
        </w:rPr>
        <w:t xml:space="preserve"> (рисунок 3.</w:t>
      </w:r>
      <w:r w:rsidR="00CE5942">
        <w:rPr>
          <w:rFonts w:ascii="Times New Roman" w:hAnsi="Times New Roman"/>
          <w:bCs/>
          <w:sz w:val="28"/>
          <w:szCs w:val="28"/>
          <w:lang w:val="ru-RU"/>
        </w:rPr>
        <w:t>2</w:t>
      </w:r>
      <w:r w:rsidR="00301FD4">
        <w:rPr>
          <w:rFonts w:ascii="Times New Roman" w:hAnsi="Times New Roman"/>
          <w:bCs/>
          <w:sz w:val="28"/>
          <w:szCs w:val="28"/>
          <w:lang w:val="ru-RU"/>
        </w:rPr>
        <w:t>1</w:t>
      </w:r>
      <w:r w:rsidR="006D5510">
        <w:rPr>
          <w:rFonts w:ascii="Times New Roman" w:hAnsi="Times New Roman"/>
          <w:bCs/>
          <w:sz w:val="28"/>
          <w:szCs w:val="28"/>
          <w:lang w:val="ru-RU"/>
        </w:rPr>
        <w:t>)</w:t>
      </w:r>
      <w:r w:rsidRPr="00F314B7">
        <w:rPr>
          <w:rFonts w:ascii="Times New Roman" w:hAnsi="Times New Roman"/>
          <w:bCs/>
          <w:sz w:val="28"/>
          <w:szCs w:val="28"/>
          <w:lang w:val="ru-RU"/>
        </w:rPr>
        <w:t>, можно сказать</w:t>
      </w:r>
      <w:r w:rsidRPr="00D8547B">
        <w:rPr>
          <w:rFonts w:ascii="Times New Roman" w:hAnsi="Times New Roman"/>
          <w:bCs/>
          <w:sz w:val="28"/>
          <w:szCs w:val="28"/>
          <w:lang w:val="ru-RU"/>
        </w:rPr>
        <w:t xml:space="preserve">, что </w:t>
      </w:r>
      <w:r w:rsidR="00D8547B" w:rsidRPr="00D8547B">
        <w:rPr>
          <w:rFonts w:ascii="Times New Roman" w:hAnsi="Times New Roman"/>
          <w:bCs/>
          <w:sz w:val="28"/>
          <w:szCs w:val="28"/>
          <w:lang w:val="ru-RU"/>
        </w:rPr>
        <w:t xml:space="preserve">площадь поперечного сечения дорожки износа </w:t>
      </w:r>
      <w:r w:rsidRPr="00F314B7">
        <w:rPr>
          <w:rFonts w:ascii="Times New Roman" w:hAnsi="Times New Roman"/>
          <w:bCs/>
          <w:sz w:val="28"/>
          <w:szCs w:val="28"/>
          <w:lang w:val="ru-RU"/>
        </w:rPr>
        <w:t xml:space="preserve">при объеме заполнения взрывчатой смеси </w:t>
      </w:r>
      <w:r w:rsidR="00347A54" w:rsidRPr="00F314B7">
        <w:rPr>
          <w:rFonts w:ascii="Times New Roman" w:hAnsi="Times New Roman"/>
          <w:bCs/>
          <w:sz w:val="28"/>
          <w:szCs w:val="28"/>
          <w:lang w:val="ru-RU"/>
        </w:rPr>
        <w:t xml:space="preserve">70% </w:t>
      </w:r>
      <w:r w:rsidRPr="00F314B7">
        <w:rPr>
          <w:rFonts w:ascii="Times New Roman" w:hAnsi="Times New Roman"/>
          <w:bCs/>
          <w:sz w:val="28"/>
          <w:szCs w:val="28"/>
          <w:lang w:val="ru-RU"/>
        </w:rPr>
        <w:t xml:space="preserve">значительно больше по сравнению с остальными. </w:t>
      </w:r>
    </w:p>
    <w:p w14:paraId="61E465DF" w14:textId="77777777" w:rsidR="00347A54" w:rsidRDefault="00347A54" w:rsidP="00690EF4">
      <w:pPr>
        <w:pStyle w:val="21"/>
        <w:ind w:firstLineChars="202" w:firstLine="566"/>
        <w:rPr>
          <w:rFonts w:ascii="Times New Roman" w:hAnsi="Times New Roman"/>
          <w:bCs/>
          <w:sz w:val="28"/>
          <w:szCs w:val="28"/>
          <w:lang w:val="ru-RU"/>
        </w:rPr>
      </w:pPr>
    </w:p>
    <w:p w14:paraId="1224FF12" w14:textId="77777777" w:rsidR="00347A54" w:rsidRDefault="00347A54" w:rsidP="00690EF4">
      <w:pPr>
        <w:pStyle w:val="21"/>
        <w:ind w:firstLineChars="0" w:firstLine="0"/>
        <w:rPr>
          <w:rFonts w:ascii="Times New Roman" w:hAnsi="Times New Roman"/>
          <w:bCs/>
          <w:sz w:val="28"/>
          <w:szCs w:val="28"/>
          <w:lang w:val="ru-RU"/>
        </w:rPr>
      </w:pPr>
      <w:r w:rsidRPr="00347A54">
        <w:rPr>
          <w:rFonts w:ascii="Times New Roman" w:hAnsi="Times New Roman"/>
          <w:bCs/>
          <w:noProof/>
          <w:sz w:val="28"/>
          <w:szCs w:val="28"/>
          <w:lang w:val="ru-RU" w:eastAsia="ru-RU"/>
        </w:rPr>
        <w:lastRenderedPageBreak/>
        <w:drawing>
          <wp:inline distT="0" distB="0" distL="0" distR="0" wp14:anchorId="448B0D47" wp14:editId="258935A9">
            <wp:extent cx="6120130" cy="2338070"/>
            <wp:effectExtent l="0" t="0" r="0" b="0"/>
            <wp:docPr id="96" name="Рисунок 11">
              <a:extLst xmlns:a="http://schemas.openxmlformats.org/drawingml/2006/main">
                <a:ext uri="{FF2B5EF4-FFF2-40B4-BE49-F238E27FC236}">
                  <a16:creationId xmlns:a16="http://schemas.microsoft.com/office/drawing/2014/main" id="{97DC6A71-60C9-449E-9F8C-A028B98A25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97DC6A71-60C9-449E-9F8C-A028B98A25C0}"/>
                        </a:ext>
                      </a:extLst>
                    </pic:cNvPr>
                    <pic:cNvPicPr>
                      <a:picLocks noChangeAspect="1"/>
                    </pic:cNvPicPr>
                  </pic:nvPicPr>
                  <pic:blipFill>
                    <a:blip r:embed="rId38"/>
                    <a:stretch>
                      <a:fillRect/>
                    </a:stretch>
                  </pic:blipFill>
                  <pic:spPr>
                    <a:xfrm>
                      <a:off x="0" y="0"/>
                      <a:ext cx="6120130" cy="2338070"/>
                    </a:xfrm>
                    <a:prstGeom prst="rect">
                      <a:avLst/>
                    </a:prstGeom>
                  </pic:spPr>
                </pic:pic>
              </a:graphicData>
            </a:graphic>
          </wp:inline>
        </w:drawing>
      </w:r>
    </w:p>
    <w:p w14:paraId="305A0DF6" w14:textId="77777777" w:rsidR="007D5F0E" w:rsidRDefault="007D5F0E" w:rsidP="00690EF4">
      <w:pPr>
        <w:pStyle w:val="21"/>
        <w:ind w:firstLineChars="0" w:firstLine="0"/>
        <w:jc w:val="center"/>
        <w:rPr>
          <w:rFonts w:ascii="Times New Roman" w:hAnsi="Times New Roman"/>
          <w:bCs/>
          <w:sz w:val="28"/>
          <w:szCs w:val="28"/>
          <w:lang w:val="ru-RU"/>
        </w:rPr>
      </w:pPr>
    </w:p>
    <w:p w14:paraId="09D66798" w14:textId="77777777" w:rsidR="00347A54" w:rsidRDefault="00347A54" w:rsidP="00690EF4">
      <w:pPr>
        <w:pStyle w:val="21"/>
        <w:ind w:firstLineChars="0" w:firstLine="0"/>
        <w:jc w:val="center"/>
        <w:rPr>
          <w:rFonts w:ascii="Times New Roman" w:hAnsi="Times New Roman"/>
          <w:bCs/>
          <w:sz w:val="28"/>
          <w:szCs w:val="28"/>
          <w:lang w:val="ru-RU"/>
        </w:rPr>
      </w:pPr>
      <w:r>
        <w:rPr>
          <w:rFonts w:ascii="Times New Roman" w:hAnsi="Times New Roman"/>
          <w:bCs/>
          <w:sz w:val="28"/>
          <w:szCs w:val="28"/>
          <w:lang w:val="ru-RU"/>
        </w:rPr>
        <w:t xml:space="preserve">Рисунок </w:t>
      </w:r>
      <w:r w:rsidR="006D5510">
        <w:rPr>
          <w:rFonts w:ascii="Times New Roman" w:hAnsi="Times New Roman"/>
          <w:bCs/>
          <w:sz w:val="28"/>
          <w:szCs w:val="28"/>
          <w:lang w:val="ru-RU"/>
        </w:rPr>
        <w:t>3.</w:t>
      </w:r>
      <w:r w:rsidR="00CE5942">
        <w:rPr>
          <w:rFonts w:ascii="Times New Roman" w:hAnsi="Times New Roman"/>
          <w:bCs/>
          <w:sz w:val="28"/>
          <w:szCs w:val="28"/>
          <w:lang w:val="ru-RU"/>
        </w:rPr>
        <w:t>2</w:t>
      </w:r>
      <w:r w:rsidR="00301FD4">
        <w:rPr>
          <w:rFonts w:ascii="Times New Roman" w:hAnsi="Times New Roman"/>
          <w:bCs/>
          <w:sz w:val="28"/>
          <w:szCs w:val="28"/>
          <w:lang w:val="ru-RU"/>
        </w:rPr>
        <w:t xml:space="preserve">1 </w:t>
      </w:r>
      <w:r w:rsidR="00BF4863" w:rsidRPr="00BF4863">
        <w:rPr>
          <w:rFonts w:ascii="Times New Roman" w:hAnsi="Times New Roman"/>
          <w:bCs/>
          <w:sz w:val="28"/>
          <w:szCs w:val="28"/>
          <w:lang w:val="ru-RU"/>
        </w:rPr>
        <w:t>–</w:t>
      </w:r>
      <w:r>
        <w:rPr>
          <w:rFonts w:ascii="Times New Roman" w:hAnsi="Times New Roman"/>
          <w:bCs/>
          <w:sz w:val="28"/>
          <w:szCs w:val="28"/>
          <w:lang w:val="ru-RU"/>
        </w:rPr>
        <w:t xml:space="preserve"> Г</w:t>
      </w:r>
      <w:r w:rsidRPr="00F314B7">
        <w:rPr>
          <w:rFonts w:ascii="Times New Roman" w:hAnsi="Times New Roman"/>
          <w:bCs/>
          <w:sz w:val="28"/>
          <w:szCs w:val="28"/>
          <w:lang w:val="ru-RU"/>
        </w:rPr>
        <w:t>еометрически</w:t>
      </w:r>
      <w:r>
        <w:rPr>
          <w:rFonts w:ascii="Times New Roman" w:hAnsi="Times New Roman"/>
          <w:bCs/>
          <w:sz w:val="28"/>
          <w:szCs w:val="28"/>
          <w:lang w:val="ru-RU"/>
        </w:rPr>
        <w:t>е</w:t>
      </w:r>
      <w:r w:rsidRPr="00F314B7">
        <w:rPr>
          <w:rFonts w:ascii="Times New Roman" w:hAnsi="Times New Roman"/>
          <w:bCs/>
          <w:sz w:val="28"/>
          <w:szCs w:val="28"/>
          <w:lang w:val="ru-RU"/>
        </w:rPr>
        <w:t xml:space="preserve"> параметр</w:t>
      </w:r>
      <w:r>
        <w:rPr>
          <w:rFonts w:ascii="Times New Roman" w:hAnsi="Times New Roman"/>
          <w:bCs/>
          <w:sz w:val="28"/>
          <w:szCs w:val="28"/>
          <w:lang w:val="ru-RU"/>
        </w:rPr>
        <w:t>ы</w:t>
      </w:r>
      <w:r w:rsidRPr="00F314B7">
        <w:rPr>
          <w:rFonts w:ascii="Times New Roman" w:hAnsi="Times New Roman"/>
          <w:bCs/>
          <w:sz w:val="28"/>
          <w:szCs w:val="28"/>
          <w:lang w:val="ru-RU"/>
        </w:rPr>
        <w:t xml:space="preserve"> дорожек износа</w:t>
      </w:r>
    </w:p>
    <w:p w14:paraId="0150E1CD" w14:textId="77777777" w:rsidR="00347A54" w:rsidRPr="00F314B7" w:rsidRDefault="00347A54" w:rsidP="00690EF4">
      <w:pPr>
        <w:pStyle w:val="21"/>
        <w:ind w:firstLineChars="0" w:firstLine="0"/>
        <w:rPr>
          <w:rFonts w:ascii="Times New Roman" w:hAnsi="Times New Roman"/>
          <w:bCs/>
          <w:sz w:val="28"/>
          <w:szCs w:val="28"/>
          <w:lang w:val="ru-RU"/>
        </w:rPr>
      </w:pPr>
    </w:p>
    <w:p w14:paraId="16F33610" w14:textId="77777777" w:rsidR="00116616" w:rsidRDefault="00116616" w:rsidP="00690EF4">
      <w:pPr>
        <w:shd w:val="clear" w:color="auto" w:fill="FFFFFF"/>
        <w:ind w:firstLine="567"/>
        <w:jc w:val="both"/>
        <w:rPr>
          <w:bCs/>
          <w:spacing w:val="-2"/>
          <w:sz w:val="28"/>
          <w:szCs w:val="28"/>
        </w:rPr>
      </w:pPr>
      <w:r w:rsidRPr="00764E24">
        <w:rPr>
          <w:bCs/>
          <w:spacing w:val="-2"/>
          <w:sz w:val="28"/>
          <w:szCs w:val="28"/>
        </w:rPr>
        <w:t xml:space="preserve">Интенсивность изнашивания под воздействием наконечника рассчитывается, исходя из объема вытесненного материала во время проведения испытания, который рассчитывался по следующей формуле </w:t>
      </w:r>
      <w:r w:rsidR="00FE62A2">
        <w:rPr>
          <w:bCs/>
          <w:spacing w:val="-2"/>
          <w:sz w:val="28"/>
          <w:szCs w:val="28"/>
        </w:rPr>
        <w:t>3.</w:t>
      </w:r>
      <w:r w:rsidRPr="00764E24">
        <w:rPr>
          <w:bCs/>
          <w:spacing w:val="-2"/>
          <w:sz w:val="28"/>
          <w:szCs w:val="28"/>
        </w:rPr>
        <w:t>1:</w:t>
      </w:r>
    </w:p>
    <w:p w14:paraId="0B6DCD52" w14:textId="77777777" w:rsidR="006D5510" w:rsidRPr="00764E24" w:rsidRDefault="006D5510" w:rsidP="00690EF4">
      <w:pPr>
        <w:shd w:val="clear" w:color="auto" w:fill="FFFFFF"/>
        <w:ind w:firstLine="567"/>
        <w:jc w:val="both"/>
        <w:rPr>
          <w:bCs/>
          <w:spacing w:val="-2"/>
          <w:sz w:val="28"/>
          <w:szCs w:val="28"/>
        </w:rPr>
      </w:pPr>
    </w:p>
    <w:p w14:paraId="0E6A890A" w14:textId="77777777" w:rsidR="006D5510" w:rsidRPr="005743CB" w:rsidRDefault="006D5510" w:rsidP="00690EF4">
      <w:pPr>
        <w:shd w:val="clear" w:color="auto" w:fill="FFFFFF"/>
        <w:ind w:firstLine="567"/>
        <w:jc w:val="right"/>
        <w:rPr>
          <w:bCs/>
          <w:i/>
          <w:spacing w:val="-2"/>
          <w:sz w:val="28"/>
          <w:szCs w:val="28"/>
        </w:rPr>
      </w:pPr>
      <m:oMath>
        <m:r>
          <w:rPr>
            <w:rFonts w:ascii="Cambria Math" w:hAnsi="Cambria Math"/>
            <w:spacing w:val="-2"/>
            <w:sz w:val="28"/>
            <w:szCs w:val="28"/>
            <w:lang w:val="en-US"/>
          </w:rPr>
          <m:t>I</m:t>
        </m:r>
        <m:r>
          <m:rPr>
            <m:sty m:val="p"/>
          </m:rPr>
          <w:rPr>
            <w:rFonts w:ascii="Cambria Math" w:hAnsi="Cambria Math"/>
            <w:spacing w:val="-2"/>
            <w:sz w:val="28"/>
            <w:szCs w:val="28"/>
          </w:rPr>
          <m:t>=</m:t>
        </m:r>
        <m:f>
          <m:fPr>
            <m:ctrlPr>
              <w:rPr>
                <w:rFonts w:ascii="Cambria Math" w:hAnsi="Cambria Math"/>
                <w:bCs/>
                <w:spacing w:val="-2"/>
                <w:sz w:val="28"/>
                <w:szCs w:val="28"/>
              </w:rPr>
            </m:ctrlPr>
          </m:fPr>
          <m:num>
            <m:r>
              <w:rPr>
                <w:rFonts w:ascii="Cambria Math" w:hAnsi="Cambria Math"/>
                <w:spacing w:val="-2"/>
                <w:sz w:val="28"/>
                <w:szCs w:val="28"/>
              </w:rPr>
              <m:t>V</m:t>
            </m:r>
          </m:num>
          <m:den>
            <m:r>
              <m:rPr>
                <m:sty m:val="p"/>
              </m:rPr>
              <w:rPr>
                <w:rFonts w:ascii="Cambria Math" w:hAnsi="Cambria Math"/>
                <w:spacing w:val="-2"/>
                <w:sz w:val="28"/>
                <w:szCs w:val="28"/>
              </w:rPr>
              <m:t>F×l</m:t>
            </m:r>
          </m:den>
        </m:f>
        <m:r>
          <w:rPr>
            <w:rFonts w:ascii="Cambria Math" w:hAnsi="Cambria Math"/>
            <w:spacing w:val="-2"/>
            <w:sz w:val="28"/>
            <w:szCs w:val="28"/>
          </w:rPr>
          <m:t xml:space="preserve"> </m:t>
        </m:r>
      </m:oMath>
      <w:r w:rsidR="00B813CA" w:rsidRPr="005743CB">
        <w:rPr>
          <w:bCs/>
          <w:i/>
          <w:spacing w:val="-2"/>
          <w:sz w:val="28"/>
          <w:szCs w:val="28"/>
        </w:rPr>
        <w:t xml:space="preserve"> </w:t>
      </w:r>
      <w:r w:rsidR="00B813CA">
        <w:rPr>
          <w:bCs/>
          <w:i/>
          <w:spacing w:val="-2"/>
          <w:sz w:val="28"/>
          <w:szCs w:val="28"/>
        </w:rPr>
        <w:t xml:space="preserve">                                                      </w:t>
      </w:r>
      <w:r w:rsidR="00B813CA" w:rsidRPr="005743CB">
        <w:rPr>
          <w:bCs/>
          <w:i/>
          <w:spacing w:val="-2"/>
          <w:sz w:val="28"/>
          <w:szCs w:val="28"/>
        </w:rPr>
        <w:t xml:space="preserve"> </w:t>
      </w:r>
      <w:r w:rsidR="00B813CA" w:rsidRPr="005743CB">
        <w:rPr>
          <w:bCs/>
          <w:spacing w:val="-2"/>
          <w:sz w:val="28"/>
          <w:szCs w:val="28"/>
        </w:rPr>
        <w:t>(3</w:t>
      </w:r>
      <w:r w:rsidR="00B813CA" w:rsidRPr="00B813CA">
        <w:rPr>
          <w:bCs/>
          <w:spacing w:val="-2"/>
          <w:sz w:val="28"/>
          <w:szCs w:val="28"/>
        </w:rPr>
        <w:t>.</w:t>
      </w:r>
      <w:r w:rsidR="00B813CA" w:rsidRPr="005743CB">
        <w:rPr>
          <w:bCs/>
          <w:spacing w:val="-2"/>
          <w:sz w:val="28"/>
          <w:szCs w:val="28"/>
        </w:rPr>
        <w:t>1)</w:t>
      </w:r>
    </w:p>
    <w:p w14:paraId="2817EFFB" w14:textId="77777777" w:rsidR="00B813CA" w:rsidRPr="005743CB" w:rsidRDefault="00B813CA" w:rsidP="00690EF4">
      <w:pPr>
        <w:shd w:val="clear" w:color="auto" w:fill="FFFFFF"/>
        <w:ind w:firstLine="567"/>
        <w:jc w:val="center"/>
        <w:rPr>
          <w:bCs/>
          <w:i/>
          <w:spacing w:val="-2"/>
          <w:sz w:val="28"/>
          <w:szCs w:val="28"/>
        </w:rPr>
      </w:pPr>
    </w:p>
    <w:p w14:paraId="395E39E0" w14:textId="77777777" w:rsidR="00116616" w:rsidRDefault="00116616" w:rsidP="00690EF4">
      <w:pPr>
        <w:pStyle w:val="a4"/>
        <w:tabs>
          <w:tab w:val="left" w:pos="993"/>
        </w:tabs>
        <w:autoSpaceDE w:val="0"/>
        <w:autoSpaceDN w:val="0"/>
        <w:adjustRightInd w:val="0"/>
        <w:ind w:left="0" w:firstLine="567"/>
        <w:jc w:val="both"/>
        <w:rPr>
          <w:bCs/>
          <w:spacing w:val="-2"/>
          <w:sz w:val="28"/>
          <w:szCs w:val="28"/>
        </w:rPr>
      </w:pPr>
      <w:r w:rsidRPr="003D361B">
        <w:rPr>
          <w:bCs/>
          <w:spacing w:val="-2"/>
          <w:sz w:val="28"/>
          <w:szCs w:val="28"/>
        </w:rPr>
        <w:t xml:space="preserve">где: </w:t>
      </w:r>
      <w:r w:rsidRPr="003D361B">
        <w:rPr>
          <w:bCs/>
          <w:spacing w:val="-2"/>
          <w:sz w:val="28"/>
          <w:szCs w:val="28"/>
          <w:lang w:val="en-GB"/>
        </w:rPr>
        <w:t>I</w:t>
      </w:r>
      <w:r w:rsidRPr="003D361B">
        <w:rPr>
          <w:bCs/>
          <w:spacing w:val="-2"/>
          <w:sz w:val="28"/>
          <w:szCs w:val="28"/>
        </w:rPr>
        <w:t xml:space="preserve"> − интенсивность изнашивания, [мм</w:t>
      </w:r>
      <w:r w:rsidRPr="003D361B">
        <w:rPr>
          <w:bCs/>
          <w:spacing w:val="-2"/>
          <w:sz w:val="28"/>
          <w:szCs w:val="28"/>
          <w:vertAlign w:val="superscript"/>
        </w:rPr>
        <w:t>3</w:t>
      </w:r>
      <w:r w:rsidRPr="003D361B">
        <w:rPr>
          <w:bCs/>
          <w:spacing w:val="-2"/>
          <w:sz w:val="28"/>
          <w:szCs w:val="28"/>
        </w:rPr>
        <w:t>/Н*м];</w:t>
      </w:r>
      <w:r w:rsidRPr="00764E24">
        <w:rPr>
          <w:bCs/>
          <w:spacing w:val="-2"/>
          <w:sz w:val="28"/>
          <w:szCs w:val="28"/>
        </w:rPr>
        <w:t xml:space="preserve"> </w:t>
      </w:r>
      <w:r w:rsidRPr="00764E24">
        <w:rPr>
          <w:bCs/>
          <w:spacing w:val="-2"/>
          <w:sz w:val="28"/>
          <w:szCs w:val="28"/>
          <w:lang w:val="en-GB"/>
        </w:rPr>
        <w:t>l</w:t>
      </w:r>
      <w:r w:rsidRPr="00764E24">
        <w:rPr>
          <w:bCs/>
          <w:spacing w:val="-2"/>
          <w:sz w:val="28"/>
          <w:szCs w:val="28"/>
        </w:rPr>
        <w:t xml:space="preserve"> − путь трения, [м]; </w:t>
      </w:r>
      <w:r w:rsidRPr="00764E24">
        <w:rPr>
          <w:bCs/>
          <w:spacing w:val="-2"/>
          <w:sz w:val="28"/>
          <w:szCs w:val="28"/>
          <w:lang w:val="en-GB"/>
        </w:rPr>
        <w:t>F</w:t>
      </w:r>
      <w:r w:rsidRPr="00764E24">
        <w:rPr>
          <w:bCs/>
          <w:spacing w:val="-2"/>
          <w:sz w:val="28"/>
          <w:szCs w:val="28"/>
        </w:rPr>
        <w:t>− номинальное давление, [</w:t>
      </w:r>
      <w:r w:rsidRPr="00764E24">
        <w:rPr>
          <w:bCs/>
          <w:spacing w:val="-2"/>
          <w:sz w:val="28"/>
          <w:szCs w:val="28"/>
          <w:lang w:val="en-GB"/>
        </w:rPr>
        <w:t>H</w:t>
      </w:r>
      <w:r w:rsidRPr="00764E24">
        <w:rPr>
          <w:bCs/>
          <w:spacing w:val="-2"/>
          <w:sz w:val="28"/>
          <w:szCs w:val="28"/>
        </w:rPr>
        <w:t xml:space="preserve">]; </w:t>
      </w:r>
      <w:r w:rsidRPr="00764E24">
        <w:rPr>
          <w:bCs/>
          <w:spacing w:val="-2"/>
          <w:sz w:val="28"/>
          <w:szCs w:val="28"/>
          <w:lang w:val="en-GB"/>
        </w:rPr>
        <w:t>V</w:t>
      </w:r>
      <w:r w:rsidRPr="00764E24">
        <w:rPr>
          <w:bCs/>
          <w:spacing w:val="-2"/>
          <w:sz w:val="28"/>
          <w:szCs w:val="28"/>
        </w:rPr>
        <w:t xml:space="preserve"> − объём изношенной части, [мм</w:t>
      </w:r>
      <w:r w:rsidRPr="00764E24">
        <w:rPr>
          <w:bCs/>
          <w:spacing w:val="-2"/>
          <w:sz w:val="28"/>
          <w:szCs w:val="28"/>
          <w:vertAlign w:val="superscript"/>
        </w:rPr>
        <w:t>3</w:t>
      </w:r>
      <w:r w:rsidRPr="00764E24">
        <w:rPr>
          <w:bCs/>
          <w:spacing w:val="-2"/>
          <w:sz w:val="28"/>
          <w:szCs w:val="28"/>
        </w:rPr>
        <w:t xml:space="preserve">]. В результате расчётов были получены данные по интенсивности изнашивания для </w:t>
      </w:r>
      <w:r w:rsidR="0008034B">
        <w:rPr>
          <w:sz w:val="28"/>
          <w:szCs w:val="28"/>
        </w:rPr>
        <w:t xml:space="preserve">покрытий на основе </w:t>
      </w:r>
      <w:r w:rsidR="0008034B" w:rsidRPr="00765FD9">
        <w:rPr>
          <w:sz w:val="28"/>
          <w:szCs w:val="28"/>
        </w:rPr>
        <w:t>Ti</w:t>
      </w:r>
      <w:r w:rsidR="0008034B" w:rsidRPr="00765FD9">
        <w:rPr>
          <w:sz w:val="28"/>
          <w:szCs w:val="28"/>
          <w:vertAlign w:val="subscript"/>
        </w:rPr>
        <w:t>3</w:t>
      </w:r>
      <w:r w:rsidR="0008034B" w:rsidRPr="00765FD9">
        <w:rPr>
          <w:sz w:val="28"/>
          <w:szCs w:val="28"/>
        </w:rPr>
        <w:t>SiC</w:t>
      </w:r>
      <w:r w:rsidR="0008034B" w:rsidRPr="00765FD9">
        <w:rPr>
          <w:sz w:val="28"/>
          <w:szCs w:val="28"/>
          <w:vertAlign w:val="subscript"/>
        </w:rPr>
        <w:t>2</w:t>
      </w:r>
      <w:r w:rsidR="0008034B">
        <w:rPr>
          <w:sz w:val="28"/>
          <w:szCs w:val="28"/>
          <w:vertAlign w:val="subscript"/>
        </w:rPr>
        <w:t xml:space="preserve">, </w:t>
      </w:r>
      <w:r w:rsidR="0008034B" w:rsidRPr="0008034B">
        <w:rPr>
          <w:sz w:val="28"/>
          <w:szCs w:val="28"/>
        </w:rPr>
        <w:t>полученных при разн</w:t>
      </w:r>
      <w:r w:rsidR="00F03656">
        <w:rPr>
          <w:sz w:val="28"/>
          <w:szCs w:val="28"/>
        </w:rPr>
        <w:t xml:space="preserve">ом </w:t>
      </w:r>
      <w:r w:rsidR="0008034B" w:rsidRPr="0008034B">
        <w:rPr>
          <w:sz w:val="28"/>
          <w:szCs w:val="28"/>
        </w:rPr>
        <w:t>объеме заполнения взрывчатой газовой смеси ствола детонационной пушки</w:t>
      </w:r>
      <w:r w:rsidRPr="00764E24">
        <w:rPr>
          <w:bCs/>
          <w:spacing w:val="-2"/>
          <w:sz w:val="28"/>
          <w:szCs w:val="28"/>
        </w:rPr>
        <w:t xml:space="preserve">, </w:t>
      </w:r>
      <w:r w:rsidR="00A47F9C">
        <w:rPr>
          <w:bCs/>
          <w:spacing w:val="-2"/>
          <w:sz w:val="28"/>
          <w:szCs w:val="28"/>
        </w:rPr>
        <w:t>представлены в рисунке 3.</w:t>
      </w:r>
      <w:r w:rsidR="00CE5942">
        <w:rPr>
          <w:bCs/>
          <w:spacing w:val="-2"/>
          <w:sz w:val="28"/>
          <w:szCs w:val="28"/>
        </w:rPr>
        <w:t>2</w:t>
      </w:r>
      <w:r w:rsidR="00301FD4">
        <w:rPr>
          <w:bCs/>
          <w:spacing w:val="-2"/>
          <w:sz w:val="28"/>
          <w:szCs w:val="28"/>
        </w:rPr>
        <w:t>2</w:t>
      </w:r>
      <w:r w:rsidRPr="00764E24">
        <w:rPr>
          <w:bCs/>
          <w:spacing w:val="-2"/>
          <w:sz w:val="28"/>
          <w:szCs w:val="28"/>
        </w:rPr>
        <w:t>.</w:t>
      </w:r>
    </w:p>
    <w:p w14:paraId="6EDF25B8" w14:textId="77777777" w:rsidR="00694D42" w:rsidRDefault="00694D42" w:rsidP="00690EF4">
      <w:pPr>
        <w:pStyle w:val="a4"/>
        <w:tabs>
          <w:tab w:val="left" w:pos="993"/>
        </w:tabs>
        <w:autoSpaceDE w:val="0"/>
        <w:autoSpaceDN w:val="0"/>
        <w:adjustRightInd w:val="0"/>
        <w:ind w:left="0" w:firstLine="567"/>
        <w:jc w:val="both"/>
        <w:rPr>
          <w:bCs/>
          <w:spacing w:val="-2"/>
          <w:sz w:val="28"/>
          <w:szCs w:val="28"/>
        </w:rPr>
      </w:pPr>
    </w:p>
    <w:p w14:paraId="01B6F630" w14:textId="77777777" w:rsidR="00694D42" w:rsidRDefault="00694D42" w:rsidP="00690EF4">
      <w:pPr>
        <w:pStyle w:val="a4"/>
        <w:tabs>
          <w:tab w:val="left" w:pos="993"/>
        </w:tabs>
        <w:autoSpaceDE w:val="0"/>
        <w:autoSpaceDN w:val="0"/>
        <w:adjustRightInd w:val="0"/>
        <w:ind w:left="0"/>
        <w:jc w:val="center"/>
        <w:rPr>
          <w:bCs/>
          <w:spacing w:val="-2"/>
          <w:sz w:val="28"/>
          <w:szCs w:val="28"/>
        </w:rPr>
      </w:pPr>
      <w:r w:rsidRPr="00694D42">
        <w:rPr>
          <w:bCs/>
          <w:noProof/>
          <w:spacing w:val="-2"/>
          <w:sz w:val="28"/>
          <w:szCs w:val="28"/>
        </w:rPr>
        <w:drawing>
          <wp:inline distT="0" distB="0" distL="0" distR="0" wp14:anchorId="1BDC5835" wp14:editId="6F30AB7D">
            <wp:extent cx="6120130" cy="2853055"/>
            <wp:effectExtent l="0" t="0" r="0" b="0"/>
            <wp:docPr id="41" name="Рисунок 6">
              <a:extLst xmlns:a="http://schemas.openxmlformats.org/drawingml/2006/main">
                <a:ext uri="{FF2B5EF4-FFF2-40B4-BE49-F238E27FC236}">
                  <a16:creationId xmlns:a16="http://schemas.microsoft.com/office/drawing/2014/main" id="{DCC7B632-EBF8-4BBB-8478-4093EC2834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DCC7B632-EBF8-4BBB-8478-4093EC2834F6}"/>
                        </a:ext>
                      </a:extLst>
                    </pic:cNvPr>
                    <pic:cNvPicPr>
                      <a:picLocks noChangeAspect="1"/>
                    </pic:cNvPicPr>
                  </pic:nvPicPr>
                  <pic:blipFill>
                    <a:blip r:embed="rId39"/>
                    <a:stretch>
                      <a:fillRect/>
                    </a:stretch>
                  </pic:blipFill>
                  <pic:spPr>
                    <a:xfrm>
                      <a:off x="0" y="0"/>
                      <a:ext cx="6120130" cy="2853055"/>
                    </a:xfrm>
                    <a:prstGeom prst="rect">
                      <a:avLst/>
                    </a:prstGeom>
                  </pic:spPr>
                </pic:pic>
              </a:graphicData>
            </a:graphic>
          </wp:inline>
        </w:drawing>
      </w:r>
    </w:p>
    <w:p w14:paraId="630F4A1B" w14:textId="77777777" w:rsidR="00BF4863" w:rsidRDefault="00BF4863" w:rsidP="00690EF4">
      <w:pPr>
        <w:pStyle w:val="a4"/>
        <w:tabs>
          <w:tab w:val="left" w:pos="993"/>
        </w:tabs>
        <w:autoSpaceDE w:val="0"/>
        <w:autoSpaceDN w:val="0"/>
        <w:adjustRightInd w:val="0"/>
        <w:ind w:left="0"/>
        <w:jc w:val="center"/>
        <w:rPr>
          <w:bCs/>
          <w:spacing w:val="-2"/>
          <w:sz w:val="28"/>
          <w:szCs w:val="28"/>
        </w:rPr>
      </w:pPr>
    </w:p>
    <w:p w14:paraId="5C9AD044" w14:textId="77777777" w:rsidR="00116616" w:rsidRDefault="00815AC5" w:rsidP="00690EF4">
      <w:pPr>
        <w:pStyle w:val="a4"/>
        <w:tabs>
          <w:tab w:val="left" w:pos="993"/>
        </w:tabs>
        <w:autoSpaceDE w:val="0"/>
        <w:autoSpaceDN w:val="0"/>
        <w:adjustRightInd w:val="0"/>
        <w:ind w:left="0" w:firstLine="567"/>
        <w:jc w:val="center"/>
        <w:rPr>
          <w:bCs/>
          <w:sz w:val="28"/>
          <w:szCs w:val="28"/>
        </w:rPr>
      </w:pPr>
      <w:r>
        <w:rPr>
          <w:bCs/>
          <w:sz w:val="28"/>
          <w:szCs w:val="28"/>
        </w:rPr>
        <w:t>Рисунок 3.</w:t>
      </w:r>
      <w:r w:rsidR="00CE5942">
        <w:rPr>
          <w:bCs/>
          <w:sz w:val="28"/>
          <w:szCs w:val="28"/>
        </w:rPr>
        <w:t>2</w:t>
      </w:r>
      <w:r w:rsidR="00301FD4">
        <w:rPr>
          <w:bCs/>
          <w:sz w:val="28"/>
          <w:szCs w:val="28"/>
        </w:rPr>
        <w:t>2</w:t>
      </w:r>
      <w:r>
        <w:rPr>
          <w:bCs/>
          <w:sz w:val="28"/>
          <w:szCs w:val="28"/>
        </w:rPr>
        <w:t xml:space="preserve"> </w:t>
      </w:r>
      <w:r w:rsidR="00BF4863">
        <w:rPr>
          <w:sz w:val="28"/>
          <w:szCs w:val="28"/>
        </w:rPr>
        <w:t>–</w:t>
      </w:r>
      <w:r w:rsidRPr="00815AC5">
        <w:rPr>
          <w:bCs/>
          <w:sz w:val="28"/>
          <w:szCs w:val="28"/>
        </w:rPr>
        <w:t xml:space="preserve"> </w:t>
      </w:r>
      <w:r>
        <w:rPr>
          <w:bCs/>
          <w:sz w:val="28"/>
          <w:szCs w:val="28"/>
        </w:rPr>
        <w:t>О</w:t>
      </w:r>
      <w:r w:rsidRPr="00764E24">
        <w:rPr>
          <w:bCs/>
          <w:sz w:val="28"/>
          <w:szCs w:val="28"/>
        </w:rPr>
        <w:t xml:space="preserve">бъем износа и </w:t>
      </w:r>
      <w:r>
        <w:rPr>
          <w:bCs/>
          <w:sz w:val="28"/>
          <w:szCs w:val="28"/>
        </w:rPr>
        <w:t>и</w:t>
      </w:r>
      <w:r w:rsidRPr="00764E24">
        <w:rPr>
          <w:bCs/>
          <w:sz w:val="28"/>
          <w:szCs w:val="28"/>
        </w:rPr>
        <w:t>нтенсивност</w:t>
      </w:r>
      <w:r>
        <w:rPr>
          <w:bCs/>
          <w:sz w:val="28"/>
          <w:szCs w:val="28"/>
        </w:rPr>
        <w:t>ь</w:t>
      </w:r>
      <w:r w:rsidRPr="00764E24">
        <w:rPr>
          <w:bCs/>
          <w:sz w:val="28"/>
          <w:szCs w:val="28"/>
        </w:rPr>
        <w:t xml:space="preserve"> изнашивания покрытий </w:t>
      </w:r>
      <w:r w:rsidRPr="00F314B7">
        <w:rPr>
          <w:bCs/>
          <w:sz w:val="28"/>
          <w:szCs w:val="28"/>
        </w:rPr>
        <w:t>Ti-Si-C</w:t>
      </w:r>
      <w:r w:rsidRPr="0008034B">
        <w:rPr>
          <w:sz w:val="28"/>
          <w:szCs w:val="28"/>
        </w:rPr>
        <w:t xml:space="preserve"> при разных объеме заполнения взрывчатой газовой смеси</w:t>
      </w:r>
    </w:p>
    <w:p w14:paraId="3A34A51C" w14:textId="77777777" w:rsidR="00A47F9C" w:rsidRDefault="00A47F9C" w:rsidP="00690EF4">
      <w:pPr>
        <w:pStyle w:val="a4"/>
        <w:tabs>
          <w:tab w:val="left" w:pos="993"/>
        </w:tabs>
        <w:autoSpaceDE w:val="0"/>
        <w:autoSpaceDN w:val="0"/>
        <w:adjustRightInd w:val="0"/>
        <w:ind w:left="0" w:firstLine="567"/>
        <w:jc w:val="both"/>
        <w:rPr>
          <w:bCs/>
          <w:sz w:val="28"/>
          <w:szCs w:val="28"/>
        </w:rPr>
      </w:pPr>
    </w:p>
    <w:p w14:paraId="10AEE5F0" w14:textId="77777777" w:rsidR="00815AC5" w:rsidRDefault="00FD14E4" w:rsidP="00690EF4">
      <w:pPr>
        <w:pStyle w:val="a4"/>
        <w:tabs>
          <w:tab w:val="left" w:pos="993"/>
        </w:tabs>
        <w:autoSpaceDE w:val="0"/>
        <w:autoSpaceDN w:val="0"/>
        <w:adjustRightInd w:val="0"/>
        <w:ind w:left="0" w:firstLine="567"/>
        <w:jc w:val="both"/>
        <w:rPr>
          <w:bCs/>
          <w:sz w:val="28"/>
          <w:szCs w:val="28"/>
        </w:rPr>
      </w:pPr>
      <w:r w:rsidRPr="00764E24">
        <w:rPr>
          <w:bCs/>
          <w:sz w:val="28"/>
          <w:szCs w:val="28"/>
        </w:rPr>
        <w:lastRenderedPageBreak/>
        <w:t xml:space="preserve">Данные по интенсивности изнашивания и объем износа покрытий </w:t>
      </w:r>
      <w:r w:rsidR="00661141">
        <w:rPr>
          <w:sz w:val="28"/>
          <w:szCs w:val="28"/>
        </w:rPr>
        <w:t>при разных объемах</w:t>
      </w:r>
      <w:r w:rsidRPr="0008034B">
        <w:rPr>
          <w:sz w:val="28"/>
          <w:szCs w:val="28"/>
        </w:rPr>
        <w:t xml:space="preserve"> заполнения взрывчатой газовой смеси</w:t>
      </w:r>
      <w:r w:rsidR="00A47F9C">
        <w:rPr>
          <w:sz w:val="28"/>
          <w:szCs w:val="28"/>
        </w:rPr>
        <w:t xml:space="preserve"> </w:t>
      </w:r>
      <w:r w:rsidR="00A47F9C" w:rsidRPr="00764E24">
        <w:rPr>
          <w:bCs/>
          <w:spacing w:val="-2"/>
          <w:sz w:val="28"/>
          <w:szCs w:val="28"/>
        </w:rPr>
        <w:t>приведённые в таблице</w:t>
      </w:r>
      <w:r w:rsidR="00CE5942">
        <w:rPr>
          <w:bCs/>
          <w:spacing w:val="-2"/>
          <w:sz w:val="28"/>
          <w:szCs w:val="28"/>
        </w:rPr>
        <w:t xml:space="preserve"> </w:t>
      </w:r>
      <w:r w:rsidR="00CE5942">
        <w:rPr>
          <w:bCs/>
          <w:sz w:val="28"/>
          <w:szCs w:val="28"/>
        </w:rPr>
        <w:t>3.7</w:t>
      </w:r>
      <w:r w:rsidR="00A47F9C" w:rsidRPr="00764E24">
        <w:rPr>
          <w:bCs/>
          <w:spacing w:val="-2"/>
          <w:sz w:val="28"/>
          <w:szCs w:val="28"/>
        </w:rPr>
        <w:t>.</w:t>
      </w:r>
    </w:p>
    <w:p w14:paraId="20B7D599" w14:textId="77777777" w:rsidR="00BF4863" w:rsidRDefault="00BF4863" w:rsidP="00BF4863">
      <w:pPr>
        <w:pStyle w:val="a4"/>
        <w:tabs>
          <w:tab w:val="left" w:pos="993"/>
        </w:tabs>
        <w:autoSpaceDE w:val="0"/>
        <w:autoSpaceDN w:val="0"/>
        <w:adjustRightInd w:val="0"/>
        <w:ind w:left="0"/>
        <w:jc w:val="both"/>
        <w:rPr>
          <w:bCs/>
          <w:sz w:val="28"/>
          <w:szCs w:val="28"/>
        </w:rPr>
      </w:pPr>
    </w:p>
    <w:p w14:paraId="478A04E8" w14:textId="77777777" w:rsidR="00116616" w:rsidRDefault="00116616" w:rsidP="00BF4863">
      <w:pPr>
        <w:pStyle w:val="a4"/>
        <w:tabs>
          <w:tab w:val="left" w:pos="993"/>
        </w:tabs>
        <w:autoSpaceDE w:val="0"/>
        <w:autoSpaceDN w:val="0"/>
        <w:adjustRightInd w:val="0"/>
        <w:ind w:left="0"/>
        <w:jc w:val="both"/>
        <w:rPr>
          <w:sz w:val="28"/>
          <w:szCs w:val="28"/>
        </w:rPr>
      </w:pPr>
      <w:r w:rsidRPr="00764E24">
        <w:rPr>
          <w:bCs/>
          <w:sz w:val="28"/>
          <w:szCs w:val="28"/>
        </w:rPr>
        <w:t xml:space="preserve">Таблица </w:t>
      </w:r>
      <w:r w:rsidR="00FE62A2">
        <w:rPr>
          <w:bCs/>
          <w:sz w:val="28"/>
          <w:szCs w:val="28"/>
        </w:rPr>
        <w:t>3.</w:t>
      </w:r>
      <w:r w:rsidR="00CE5942">
        <w:rPr>
          <w:bCs/>
          <w:sz w:val="28"/>
          <w:szCs w:val="28"/>
        </w:rPr>
        <w:t>7</w:t>
      </w:r>
      <w:r w:rsidR="00FE62A2">
        <w:rPr>
          <w:bCs/>
          <w:sz w:val="28"/>
          <w:szCs w:val="28"/>
        </w:rPr>
        <w:t xml:space="preserve"> </w:t>
      </w:r>
      <w:r w:rsidR="00FE62A2" w:rsidRPr="00764E24">
        <w:rPr>
          <w:bCs/>
          <w:spacing w:val="-2"/>
          <w:sz w:val="28"/>
          <w:szCs w:val="28"/>
        </w:rPr>
        <w:t>−</w:t>
      </w:r>
      <w:r w:rsidR="00FE62A2">
        <w:rPr>
          <w:bCs/>
          <w:spacing w:val="-2"/>
          <w:sz w:val="28"/>
          <w:szCs w:val="28"/>
        </w:rPr>
        <w:t xml:space="preserve"> </w:t>
      </w:r>
      <w:r w:rsidRPr="00764E24">
        <w:rPr>
          <w:bCs/>
          <w:sz w:val="28"/>
          <w:szCs w:val="28"/>
        </w:rPr>
        <w:t xml:space="preserve">Данные по интенсивности изнашивания и объем износа покрытий </w:t>
      </w:r>
      <w:r w:rsidR="00661141">
        <w:rPr>
          <w:sz w:val="28"/>
          <w:szCs w:val="28"/>
        </w:rPr>
        <w:t>при разных объемах</w:t>
      </w:r>
      <w:r w:rsidR="00CB7F72" w:rsidRPr="0008034B">
        <w:rPr>
          <w:sz w:val="28"/>
          <w:szCs w:val="28"/>
        </w:rPr>
        <w:t xml:space="preserve"> заполнения взрывчатой газовой смеси</w:t>
      </w:r>
    </w:p>
    <w:p w14:paraId="14EB0636" w14:textId="77777777" w:rsidR="00BF4863" w:rsidRPr="00116616" w:rsidRDefault="00BF4863" w:rsidP="00690EF4">
      <w:pPr>
        <w:pStyle w:val="a4"/>
        <w:tabs>
          <w:tab w:val="left" w:pos="993"/>
        </w:tabs>
        <w:autoSpaceDE w:val="0"/>
        <w:autoSpaceDN w:val="0"/>
        <w:adjustRightInd w:val="0"/>
        <w:ind w:left="0" w:firstLine="567"/>
        <w:jc w:val="both"/>
        <w:rPr>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2779"/>
        <w:gridCol w:w="3054"/>
        <w:gridCol w:w="2122"/>
      </w:tblGrid>
      <w:tr w:rsidR="00116616" w:rsidRPr="00764E24" w14:paraId="14DBD174" w14:textId="77777777" w:rsidTr="00BF4863">
        <w:trPr>
          <w:jc w:val="center"/>
        </w:trPr>
        <w:tc>
          <w:tcPr>
            <w:tcW w:w="1709" w:type="dxa"/>
            <w:shd w:val="clear" w:color="auto" w:fill="auto"/>
            <w:vAlign w:val="center"/>
          </w:tcPr>
          <w:p w14:paraId="1759F580" w14:textId="77777777" w:rsidR="00116616" w:rsidRPr="00764E24" w:rsidRDefault="00116616" w:rsidP="00690EF4">
            <w:pPr>
              <w:tabs>
                <w:tab w:val="left" w:pos="993"/>
              </w:tabs>
              <w:autoSpaceDE w:val="0"/>
              <w:autoSpaceDN w:val="0"/>
              <w:adjustRightInd w:val="0"/>
              <w:jc w:val="both"/>
              <w:rPr>
                <w:bCs/>
                <w:sz w:val="28"/>
                <w:szCs w:val="28"/>
                <w:lang w:val="en-US"/>
              </w:rPr>
            </w:pPr>
            <w:r w:rsidRPr="00764E24">
              <w:rPr>
                <w:bCs/>
                <w:sz w:val="28"/>
                <w:szCs w:val="28"/>
                <w:lang w:val="en-US"/>
              </w:rPr>
              <w:t>№</w:t>
            </w:r>
          </w:p>
        </w:tc>
        <w:tc>
          <w:tcPr>
            <w:tcW w:w="2822" w:type="dxa"/>
            <w:shd w:val="clear" w:color="auto" w:fill="auto"/>
            <w:vAlign w:val="center"/>
          </w:tcPr>
          <w:p w14:paraId="712BE598" w14:textId="77777777" w:rsidR="00116616" w:rsidRPr="00AE1330" w:rsidRDefault="00116616" w:rsidP="00690EF4">
            <w:pPr>
              <w:tabs>
                <w:tab w:val="left" w:pos="993"/>
              </w:tabs>
              <w:autoSpaceDE w:val="0"/>
              <w:autoSpaceDN w:val="0"/>
              <w:adjustRightInd w:val="0"/>
              <w:jc w:val="center"/>
              <w:rPr>
                <w:bCs/>
                <w:sz w:val="28"/>
                <w:szCs w:val="28"/>
                <w:lang w:val="en-US"/>
              </w:rPr>
            </w:pPr>
            <w:r w:rsidRPr="00AE1330">
              <w:rPr>
                <w:bCs/>
                <w:sz w:val="28"/>
                <w:szCs w:val="28"/>
                <w:lang w:val="en-US"/>
              </w:rPr>
              <w:t>Название образцов</w:t>
            </w:r>
          </w:p>
        </w:tc>
        <w:tc>
          <w:tcPr>
            <w:tcW w:w="3085" w:type="dxa"/>
            <w:shd w:val="clear" w:color="auto" w:fill="auto"/>
            <w:vAlign w:val="center"/>
          </w:tcPr>
          <w:p w14:paraId="3C13FDF7" w14:textId="77777777" w:rsidR="00116616" w:rsidRPr="00AE1330" w:rsidRDefault="0008034B" w:rsidP="00690EF4">
            <w:pPr>
              <w:pStyle w:val="a4"/>
              <w:tabs>
                <w:tab w:val="left" w:pos="993"/>
              </w:tabs>
              <w:autoSpaceDE w:val="0"/>
              <w:autoSpaceDN w:val="0"/>
              <w:adjustRightInd w:val="0"/>
              <w:ind w:left="0"/>
              <w:jc w:val="center"/>
              <w:rPr>
                <w:bCs/>
                <w:sz w:val="28"/>
                <w:szCs w:val="28"/>
              </w:rPr>
            </w:pPr>
            <w:r w:rsidRPr="00AE1330">
              <w:rPr>
                <w:bCs/>
                <w:sz w:val="28"/>
                <w:szCs w:val="28"/>
              </w:rPr>
              <w:t xml:space="preserve">Интенсивность износа, </w:t>
            </w:r>
            <w:r w:rsidR="00E6068F" w:rsidRPr="00AE1330">
              <w:rPr>
                <w:bCs/>
                <w:spacing w:val="-2"/>
                <w:sz w:val="28"/>
                <w:szCs w:val="28"/>
              </w:rPr>
              <w:t>мм</w:t>
            </w:r>
            <w:r w:rsidR="00E6068F" w:rsidRPr="00AE1330">
              <w:rPr>
                <w:bCs/>
                <w:spacing w:val="-2"/>
                <w:sz w:val="28"/>
                <w:szCs w:val="28"/>
                <w:vertAlign w:val="superscript"/>
              </w:rPr>
              <w:t>3</w:t>
            </w:r>
            <w:r w:rsidR="00E6068F" w:rsidRPr="00AE1330">
              <w:rPr>
                <w:bCs/>
                <w:spacing w:val="-2"/>
                <w:sz w:val="28"/>
                <w:szCs w:val="28"/>
              </w:rPr>
              <w:t>/Н*м</w:t>
            </w:r>
          </w:p>
        </w:tc>
        <w:tc>
          <w:tcPr>
            <w:tcW w:w="2153" w:type="dxa"/>
            <w:shd w:val="clear" w:color="auto" w:fill="auto"/>
            <w:vAlign w:val="center"/>
          </w:tcPr>
          <w:p w14:paraId="6602CF69" w14:textId="77777777" w:rsidR="00116616" w:rsidRPr="00AE1330" w:rsidRDefault="006A6E31" w:rsidP="00690EF4">
            <w:pPr>
              <w:pStyle w:val="a4"/>
              <w:tabs>
                <w:tab w:val="left" w:pos="993"/>
              </w:tabs>
              <w:autoSpaceDE w:val="0"/>
              <w:autoSpaceDN w:val="0"/>
              <w:adjustRightInd w:val="0"/>
              <w:ind w:left="0"/>
              <w:jc w:val="center"/>
              <w:rPr>
                <w:bCs/>
                <w:sz w:val="28"/>
                <w:szCs w:val="28"/>
              </w:rPr>
            </w:pPr>
            <w:r>
              <w:rPr>
                <w:iCs/>
                <w:sz w:val="28"/>
                <w:szCs w:val="28"/>
              </w:rPr>
              <w:t>Объём износа, м</w:t>
            </w:r>
            <w:r w:rsidRPr="00892256">
              <w:rPr>
                <w:iCs/>
                <w:sz w:val="28"/>
                <w:szCs w:val="28"/>
              </w:rPr>
              <w:t>м</w:t>
            </w:r>
            <w:r w:rsidRPr="00892256">
              <w:rPr>
                <w:iCs/>
                <w:sz w:val="28"/>
                <w:szCs w:val="28"/>
                <w:vertAlign w:val="superscript"/>
              </w:rPr>
              <w:t>3</w:t>
            </w:r>
          </w:p>
        </w:tc>
      </w:tr>
      <w:tr w:rsidR="007D5F0E" w:rsidRPr="00764E24" w14:paraId="20D99EBB" w14:textId="77777777" w:rsidTr="00BF4863">
        <w:trPr>
          <w:jc w:val="center"/>
        </w:trPr>
        <w:tc>
          <w:tcPr>
            <w:tcW w:w="1709" w:type="dxa"/>
            <w:shd w:val="clear" w:color="auto" w:fill="auto"/>
            <w:vAlign w:val="center"/>
          </w:tcPr>
          <w:p w14:paraId="4FFF0E9B" w14:textId="77777777" w:rsidR="007D5F0E" w:rsidRPr="00764E24" w:rsidRDefault="007D5F0E" w:rsidP="00690EF4">
            <w:pPr>
              <w:tabs>
                <w:tab w:val="left" w:pos="993"/>
              </w:tabs>
              <w:autoSpaceDE w:val="0"/>
              <w:autoSpaceDN w:val="0"/>
              <w:adjustRightInd w:val="0"/>
              <w:jc w:val="center"/>
              <w:rPr>
                <w:bCs/>
                <w:sz w:val="28"/>
                <w:szCs w:val="28"/>
                <w:lang w:val="en-US"/>
              </w:rPr>
            </w:pPr>
            <w:r w:rsidRPr="00764E24">
              <w:rPr>
                <w:bCs/>
                <w:sz w:val="28"/>
                <w:szCs w:val="28"/>
                <w:lang w:val="en-US"/>
              </w:rPr>
              <w:t>1</w:t>
            </w:r>
          </w:p>
        </w:tc>
        <w:tc>
          <w:tcPr>
            <w:tcW w:w="2822" w:type="dxa"/>
            <w:shd w:val="clear" w:color="auto" w:fill="auto"/>
            <w:vAlign w:val="center"/>
          </w:tcPr>
          <w:p w14:paraId="06E02462" w14:textId="77777777" w:rsidR="007D5F0E" w:rsidRPr="00AE1330" w:rsidRDefault="007D5F0E" w:rsidP="00690EF4">
            <w:pPr>
              <w:pStyle w:val="a4"/>
              <w:tabs>
                <w:tab w:val="left" w:pos="993"/>
              </w:tabs>
              <w:autoSpaceDE w:val="0"/>
              <w:autoSpaceDN w:val="0"/>
              <w:adjustRightInd w:val="0"/>
              <w:ind w:left="0" w:firstLine="567"/>
              <w:jc w:val="both"/>
              <w:rPr>
                <w:bCs/>
                <w:sz w:val="28"/>
                <w:szCs w:val="28"/>
              </w:rPr>
            </w:pPr>
            <w:r w:rsidRPr="00AE1330">
              <w:rPr>
                <w:bCs/>
                <w:sz w:val="28"/>
                <w:szCs w:val="28"/>
              </w:rPr>
              <w:t>50%</w:t>
            </w:r>
          </w:p>
        </w:tc>
        <w:tc>
          <w:tcPr>
            <w:tcW w:w="3085" w:type="dxa"/>
            <w:shd w:val="clear" w:color="auto" w:fill="auto"/>
            <w:vAlign w:val="center"/>
          </w:tcPr>
          <w:p w14:paraId="5FE06F6F" w14:textId="77777777" w:rsidR="007D5F0E" w:rsidRPr="00AE1330" w:rsidRDefault="00256909" w:rsidP="00690EF4">
            <w:pPr>
              <w:pStyle w:val="af1"/>
              <w:spacing w:before="0" w:beforeAutospacing="0" w:after="0" w:afterAutospacing="0"/>
              <w:jc w:val="center"/>
              <w:rPr>
                <w:rFonts w:ascii="Arial" w:hAnsi="Arial" w:cs="Arial"/>
                <w:sz w:val="28"/>
                <w:szCs w:val="28"/>
              </w:rPr>
            </w:pPr>
            <w:r w:rsidRPr="00AE1330">
              <w:rPr>
                <w:iCs/>
                <w:color w:val="000000" w:themeColor="text1"/>
                <w:kern w:val="24"/>
                <w:sz w:val="28"/>
                <w:szCs w:val="28"/>
              </w:rPr>
              <w:t>42,9 × 10</w:t>
            </w:r>
            <w:r w:rsidRPr="00AE1330">
              <w:rPr>
                <w:iCs/>
                <w:color w:val="000000" w:themeColor="text1"/>
                <w:kern w:val="24"/>
                <w:sz w:val="28"/>
                <w:szCs w:val="28"/>
                <w:vertAlign w:val="superscript"/>
              </w:rPr>
              <w:t>-5</w:t>
            </w:r>
          </w:p>
        </w:tc>
        <w:tc>
          <w:tcPr>
            <w:tcW w:w="2153" w:type="dxa"/>
            <w:shd w:val="clear" w:color="auto" w:fill="auto"/>
            <w:vAlign w:val="center"/>
          </w:tcPr>
          <w:p w14:paraId="401FD921" w14:textId="77777777" w:rsidR="007D5F0E" w:rsidRPr="00AE1330" w:rsidRDefault="00256909" w:rsidP="00690EF4">
            <w:pPr>
              <w:pStyle w:val="af1"/>
              <w:spacing w:before="0" w:beforeAutospacing="0" w:after="0" w:afterAutospacing="0"/>
              <w:jc w:val="center"/>
              <w:textAlignment w:val="baseline"/>
              <w:rPr>
                <w:rFonts w:ascii="Arial" w:hAnsi="Arial" w:cs="Arial"/>
                <w:sz w:val="28"/>
                <w:szCs w:val="28"/>
              </w:rPr>
            </w:pPr>
            <w:r w:rsidRPr="00AE1330">
              <w:rPr>
                <w:iCs/>
                <w:color w:val="000000" w:themeColor="text1"/>
                <w:kern w:val="24"/>
                <w:sz w:val="28"/>
                <w:szCs w:val="28"/>
              </w:rPr>
              <w:t>395</w:t>
            </w:r>
            <w:r w:rsidR="008379BA" w:rsidRPr="00AE1330">
              <w:rPr>
                <w:iCs/>
                <w:color w:val="000000" w:themeColor="text1"/>
                <w:kern w:val="24"/>
                <w:sz w:val="28"/>
                <w:szCs w:val="28"/>
              </w:rPr>
              <w:t>,8</w:t>
            </w:r>
            <w:r w:rsidR="007D5F0E" w:rsidRPr="00AE1330">
              <w:rPr>
                <w:iCs/>
                <w:color w:val="000000" w:themeColor="text1"/>
                <w:kern w:val="24"/>
                <w:sz w:val="28"/>
                <w:szCs w:val="28"/>
              </w:rPr>
              <w:t xml:space="preserve"> </w:t>
            </w:r>
            <w:r w:rsidR="008379BA" w:rsidRPr="00AE1330">
              <w:rPr>
                <w:iCs/>
                <w:color w:val="000000" w:themeColor="text1"/>
                <w:kern w:val="24"/>
                <w:sz w:val="28"/>
                <w:szCs w:val="28"/>
              </w:rPr>
              <w:t>× 10</w:t>
            </w:r>
            <w:r w:rsidR="008379BA" w:rsidRPr="00AE1330">
              <w:rPr>
                <w:iCs/>
                <w:color w:val="000000" w:themeColor="text1"/>
                <w:kern w:val="24"/>
                <w:sz w:val="28"/>
                <w:szCs w:val="28"/>
                <w:vertAlign w:val="superscript"/>
              </w:rPr>
              <w:t>-3</w:t>
            </w:r>
          </w:p>
        </w:tc>
      </w:tr>
      <w:tr w:rsidR="007D5F0E" w:rsidRPr="00764E24" w14:paraId="51DA37E4" w14:textId="77777777" w:rsidTr="00BF4863">
        <w:trPr>
          <w:jc w:val="center"/>
        </w:trPr>
        <w:tc>
          <w:tcPr>
            <w:tcW w:w="1709" w:type="dxa"/>
            <w:shd w:val="clear" w:color="auto" w:fill="auto"/>
            <w:vAlign w:val="center"/>
          </w:tcPr>
          <w:p w14:paraId="57AB3A4F" w14:textId="77777777" w:rsidR="007D5F0E" w:rsidRPr="00764E24" w:rsidRDefault="007D5F0E" w:rsidP="00690EF4">
            <w:pPr>
              <w:tabs>
                <w:tab w:val="left" w:pos="993"/>
              </w:tabs>
              <w:autoSpaceDE w:val="0"/>
              <w:autoSpaceDN w:val="0"/>
              <w:adjustRightInd w:val="0"/>
              <w:jc w:val="center"/>
              <w:rPr>
                <w:bCs/>
                <w:sz w:val="28"/>
                <w:szCs w:val="28"/>
                <w:lang w:val="en-US"/>
              </w:rPr>
            </w:pPr>
            <w:r>
              <w:rPr>
                <w:bCs/>
                <w:sz w:val="28"/>
                <w:szCs w:val="28"/>
                <w:lang w:val="en-US"/>
              </w:rPr>
              <w:t>2</w:t>
            </w:r>
          </w:p>
        </w:tc>
        <w:tc>
          <w:tcPr>
            <w:tcW w:w="2822" w:type="dxa"/>
            <w:shd w:val="clear" w:color="auto" w:fill="auto"/>
            <w:vAlign w:val="center"/>
          </w:tcPr>
          <w:p w14:paraId="5EE8C263" w14:textId="77777777" w:rsidR="007D5F0E" w:rsidRPr="00AE1330" w:rsidRDefault="007D5F0E" w:rsidP="00690EF4">
            <w:pPr>
              <w:pStyle w:val="a4"/>
              <w:tabs>
                <w:tab w:val="left" w:pos="993"/>
              </w:tabs>
              <w:autoSpaceDE w:val="0"/>
              <w:autoSpaceDN w:val="0"/>
              <w:adjustRightInd w:val="0"/>
              <w:ind w:left="0" w:firstLine="567"/>
              <w:jc w:val="both"/>
              <w:rPr>
                <w:bCs/>
                <w:sz w:val="28"/>
                <w:szCs w:val="28"/>
              </w:rPr>
            </w:pPr>
            <w:r w:rsidRPr="00AE1330">
              <w:rPr>
                <w:bCs/>
                <w:sz w:val="28"/>
                <w:szCs w:val="28"/>
              </w:rPr>
              <w:t>60%</w:t>
            </w:r>
          </w:p>
        </w:tc>
        <w:tc>
          <w:tcPr>
            <w:tcW w:w="3085" w:type="dxa"/>
            <w:shd w:val="clear" w:color="auto" w:fill="auto"/>
            <w:vAlign w:val="center"/>
          </w:tcPr>
          <w:p w14:paraId="22763A11" w14:textId="77777777" w:rsidR="007D5F0E" w:rsidRPr="00AE1330" w:rsidRDefault="007D5F0E" w:rsidP="00690EF4">
            <w:pPr>
              <w:pStyle w:val="af1"/>
              <w:spacing w:before="0" w:beforeAutospacing="0" w:after="0" w:afterAutospacing="0"/>
              <w:jc w:val="center"/>
              <w:rPr>
                <w:rFonts w:ascii="Arial" w:hAnsi="Arial" w:cs="Arial"/>
                <w:sz w:val="28"/>
                <w:szCs w:val="28"/>
              </w:rPr>
            </w:pPr>
            <w:r w:rsidRPr="00AE1330">
              <w:rPr>
                <w:iCs/>
                <w:color w:val="000000" w:themeColor="text1"/>
                <w:kern w:val="24"/>
                <w:sz w:val="28"/>
                <w:szCs w:val="28"/>
              </w:rPr>
              <w:t>3</w:t>
            </w:r>
            <w:r w:rsidR="008379BA" w:rsidRPr="00AE1330">
              <w:rPr>
                <w:iCs/>
                <w:color w:val="000000" w:themeColor="text1"/>
                <w:kern w:val="24"/>
                <w:sz w:val="28"/>
                <w:szCs w:val="28"/>
              </w:rPr>
              <w:t>3,3</w:t>
            </w:r>
            <w:r w:rsidRPr="00AE1330">
              <w:rPr>
                <w:iCs/>
                <w:color w:val="000000" w:themeColor="text1"/>
                <w:kern w:val="24"/>
                <w:sz w:val="28"/>
                <w:szCs w:val="28"/>
              </w:rPr>
              <w:t xml:space="preserve"> </w:t>
            </w:r>
            <w:r w:rsidR="008379BA" w:rsidRPr="00AE1330">
              <w:rPr>
                <w:iCs/>
                <w:color w:val="000000" w:themeColor="text1"/>
                <w:kern w:val="24"/>
                <w:sz w:val="28"/>
                <w:szCs w:val="28"/>
              </w:rPr>
              <w:t>× 10</w:t>
            </w:r>
            <w:r w:rsidR="008379BA" w:rsidRPr="00AE1330">
              <w:rPr>
                <w:iCs/>
                <w:color w:val="000000" w:themeColor="text1"/>
                <w:kern w:val="24"/>
                <w:sz w:val="28"/>
                <w:szCs w:val="28"/>
                <w:vertAlign w:val="superscript"/>
              </w:rPr>
              <w:t>-5</w:t>
            </w:r>
          </w:p>
        </w:tc>
        <w:tc>
          <w:tcPr>
            <w:tcW w:w="2153" w:type="dxa"/>
            <w:shd w:val="clear" w:color="auto" w:fill="auto"/>
            <w:vAlign w:val="center"/>
          </w:tcPr>
          <w:p w14:paraId="2C9E5972" w14:textId="77777777" w:rsidR="007D5F0E" w:rsidRPr="00AE1330" w:rsidRDefault="008379BA" w:rsidP="00690EF4">
            <w:pPr>
              <w:pStyle w:val="af1"/>
              <w:spacing w:before="0" w:beforeAutospacing="0" w:after="0" w:afterAutospacing="0"/>
              <w:jc w:val="center"/>
              <w:textAlignment w:val="baseline"/>
              <w:rPr>
                <w:rFonts w:ascii="Arial" w:hAnsi="Arial" w:cs="Arial"/>
                <w:sz w:val="28"/>
                <w:szCs w:val="28"/>
              </w:rPr>
            </w:pPr>
            <w:r w:rsidRPr="00AE1330">
              <w:rPr>
                <w:iCs/>
                <w:color w:val="000000" w:themeColor="text1"/>
                <w:kern w:val="24"/>
                <w:sz w:val="28"/>
                <w:szCs w:val="28"/>
              </w:rPr>
              <w:t>307</w:t>
            </w:r>
            <w:r w:rsidR="007D5F0E" w:rsidRPr="00AE1330">
              <w:rPr>
                <w:iCs/>
                <w:color w:val="000000" w:themeColor="text1"/>
                <w:kern w:val="24"/>
                <w:sz w:val="28"/>
                <w:szCs w:val="28"/>
              </w:rPr>
              <w:t>,</w:t>
            </w:r>
            <w:r w:rsidRPr="00AE1330">
              <w:rPr>
                <w:iCs/>
                <w:color w:val="000000" w:themeColor="text1"/>
                <w:kern w:val="24"/>
                <w:sz w:val="28"/>
                <w:szCs w:val="28"/>
              </w:rPr>
              <w:t>2</w:t>
            </w:r>
            <w:r w:rsidR="007D5F0E" w:rsidRPr="00AE1330">
              <w:rPr>
                <w:iCs/>
                <w:color w:val="000000" w:themeColor="text1"/>
                <w:kern w:val="24"/>
                <w:sz w:val="28"/>
                <w:szCs w:val="28"/>
                <w:lang w:val="kk-KZ"/>
              </w:rPr>
              <w:t xml:space="preserve"> </w:t>
            </w:r>
            <w:r w:rsidRPr="00AE1330">
              <w:rPr>
                <w:iCs/>
                <w:color w:val="000000" w:themeColor="text1"/>
                <w:kern w:val="24"/>
                <w:sz w:val="28"/>
                <w:szCs w:val="28"/>
              </w:rPr>
              <w:t>× 10</w:t>
            </w:r>
            <w:r w:rsidRPr="00AE1330">
              <w:rPr>
                <w:iCs/>
                <w:color w:val="000000" w:themeColor="text1"/>
                <w:kern w:val="24"/>
                <w:sz w:val="28"/>
                <w:szCs w:val="28"/>
                <w:vertAlign w:val="superscript"/>
              </w:rPr>
              <w:t>-3</w:t>
            </w:r>
          </w:p>
        </w:tc>
      </w:tr>
      <w:tr w:rsidR="007D5F0E" w:rsidRPr="00764E24" w14:paraId="29D1C19F" w14:textId="77777777" w:rsidTr="00BF4863">
        <w:trPr>
          <w:jc w:val="center"/>
        </w:trPr>
        <w:tc>
          <w:tcPr>
            <w:tcW w:w="1709" w:type="dxa"/>
            <w:shd w:val="clear" w:color="auto" w:fill="auto"/>
            <w:vAlign w:val="center"/>
          </w:tcPr>
          <w:p w14:paraId="3B9EF8A0" w14:textId="77777777" w:rsidR="007D5F0E" w:rsidRPr="00116616" w:rsidRDefault="007D5F0E" w:rsidP="00690EF4">
            <w:pPr>
              <w:tabs>
                <w:tab w:val="left" w:pos="993"/>
              </w:tabs>
              <w:autoSpaceDE w:val="0"/>
              <w:autoSpaceDN w:val="0"/>
              <w:adjustRightInd w:val="0"/>
              <w:jc w:val="center"/>
              <w:rPr>
                <w:bCs/>
                <w:sz w:val="28"/>
                <w:szCs w:val="28"/>
              </w:rPr>
            </w:pPr>
            <w:r>
              <w:rPr>
                <w:bCs/>
                <w:sz w:val="28"/>
                <w:szCs w:val="28"/>
              </w:rPr>
              <w:t>3</w:t>
            </w:r>
          </w:p>
        </w:tc>
        <w:tc>
          <w:tcPr>
            <w:tcW w:w="2822" w:type="dxa"/>
            <w:shd w:val="clear" w:color="auto" w:fill="auto"/>
            <w:vAlign w:val="center"/>
          </w:tcPr>
          <w:p w14:paraId="5CB4E0F3" w14:textId="77777777" w:rsidR="007D5F0E" w:rsidRPr="00AE1330" w:rsidRDefault="007D5F0E" w:rsidP="00690EF4">
            <w:pPr>
              <w:pStyle w:val="a4"/>
              <w:tabs>
                <w:tab w:val="left" w:pos="993"/>
              </w:tabs>
              <w:autoSpaceDE w:val="0"/>
              <w:autoSpaceDN w:val="0"/>
              <w:adjustRightInd w:val="0"/>
              <w:ind w:left="0" w:firstLine="567"/>
              <w:jc w:val="both"/>
              <w:rPr>
                <w:bCs/>
                <w:sz w:val="28"/>
                <w:szCs w:val="28"/>
                <w:lang w:val="en-US"/>
              </w:rPr>
            </w:pPr>
            <w:r w:rsidRPr="00AE1330">
              <w:rPr>
                <w:bCs/>
                <w:sz w:val="28"/>
                <w:szCs w:val="28"/>
              </w:rPr>
              <w:t>70%</w:t>
            </w:r>
          </w:p>
        </w:tc>
        <w:tc>
          <w:tcPr>
            <w:tcW w:w="3085" w:type="dxa"/>
            <w:shd w:val="clear" w:color="auto" w:fill="auto"/>
            <w:vAlign w:val="center"/>
          </w:tcPr>
          <w:p w14:paraId="2226A76A" w14:textId="77777777" w:rsidR="007D5F0E" w:rsidRPr="00AE1330" w:rsidRDefault="00397AEE" w:rsidP="00690EF4">
            <w:pPr>
              <w:pStyle w:val="af1"/>
              <w:spacing w:before="0" w:beforeAutospacing="0" w:after="0" w:afterAutospacing="0"/>
              <w:jc w:val="center"/>
              <w:rPr>
                <w:rFonts w:ascii="Arial" w:hAnsi="Arial" w:cs="Arial"/>
                <w:sz w:val="28"/>
                <w:szCs w:val="28"/>
              </w:rPr>
            </w:pPr>
            <w:r w:rsidRPr="00AE1330">
              <w:rPr>
                <w:iCs/>
                <w:color w:val="000000" w:themeColor="text1"/>
                <w:kern w:val="24"/>
                <w:sz w:val="28"/>
                <w:szCs w:val="28"/>
              </w:rPr>
              <w:t>70,6</w:t>
            </w:r>
            <w:r w:rsidR="007D5F0E" w:rsidRPr="00AE1330">
              <w:rPr>
                <w:iCs/>
                <w:color w:val="000000" w:themeColor="text1"/>
                <w:kern w:val="24"/>
                <w:sz w:val="28"/>
                <w:szCs w:val="28"/>
              </w:rPr>
              <w:t xml:space="preserve"> </w:t>
            </w:r>
            <w:r w:rsidRPr="00AE1330">
              <w:rPr>
                <w:iCs/>
                <w:color w:val="000000" w:themeColor="text1"/>
                <w:kern w:val="24"/>
                <w:sz w:val="28"/>
                <w:szCs w:val="28"/>
              </w:rPr>
              <w:t>× 10</w:t>
            </w:r>
            <w:r w:rsidRPr="00AE1330">
              <w:rPr>
                <w:iCs/>
                <w:color w:val="000000" w:themeColor="text1"/>
                <w:kern w:val="24"/>
                <w:sz w:val="28"/>
                <w:szCs w:val="28"/>
                <w:vertAlign w:val="superscript"/>
              </w:rPr>
              <w:t>-5</w:t>
            </w:r>
          </w:p>
        </w:tc>
        <w:tc>
          <w:tcPr>
            <w:tcW w:w="2153" w:type="dxa"/>
            <w:shd w:val="clear" w:color="auto" w:fill="auto"/>
            <w:vAlign w:val="center"/>
          </w:tcPr>
          <w:p w14:paraId="3FF15EE1" w14:textId="77777777" w:rsidR="007D5F0E" w:rsidRPr="00AE1330" w:rsidRDefault="00397AEE" w:rsidP="00690EF4">
            <w:pPr>
              <w:pStyle w:val="af1"/>
              <w:spacing w:before="0" w:beforeAutospacing="0" w:after="0" w:afterAutospacing="0"/>
              <w:jc w:val="center"/>
              <w:textAlignment w:val="baseline"/>
              <w:rPr>
                <w:rFonts w:ascii="Arial" w:hAnsi="Arial" w:cs="Arial"/>
                <w:sz w:val="28"/>
                <w:szCs w:val="28"/>
              </w:rPr>
            </w:pPr>
            <w:r w:rsidRPr="00AE1330">
              <w:rPr>
                <w:iCs/>
                <w:color w:val="000000" w:themeColor="text1"/>
                <w:kern w:val="24"/>
                <w:sz w:val="28"/>
                <w:szCs w:val="28"/>
              </w:rPr>
              <w:t>652,1</w:t>
            </w:r>
            <w:r w:rsidR="007D5F0E" w:rsidRPr="00AE1330">
              <w:rPr>
                <w:iCs/>
                <w:color w:val="000000" w:themeColor="text1"/>
                <w:kern w:val="24"/>
                <w:sz w:val="28"/>
                <w:szCs w:val="28"/>
                <w:lang w:val="kk-KZ"/>
              </w:rPr>
              <w:t xml:space="preserve"> </w:t>
            </w:r>
            <w:r w:rsidRPr="00AE1330">
              <w:rPr>
                <w:iCs/>
                <w:color w:val="000000" w:themeColor="text1"/>
                <w:kern w:val="24"/>
                <w:sz w:val="28"/>
                <w:szCs w:val="28"/>
              </w:rPr>
              <w:t>× 10</w:t>
            </w:r>
            <w:r w:rsidRPr="00AE1330">
              <w:rPr>
                <w:iCs/>
                <w:color w:val="000000" w:themeColor="text1"/>
                <w:kern w:val="24"/>
                <w:sz w:val="28"/>
                <w:szCs w:val="28"/>
                <w:vertAlign w:val="superscript"/>
              </w:rPr>
              <w:t>-3</w:t>
            </w:r>
          </w:p>
        </w:tc>
      </w:tr>
    </w:tbl>
    <w:p w14:paraId="6EFDA91B" w14:textId="77777777" w:rsidR="00116616" w:rsidRDefault="00116616" w:rsidP="00690EF4">
      <w:pPr>
        <w:pStyle w:val="21"/>
        <w:ind w:firstLineChars="202" w:firstLine="566"/>
        <w:rPr>
          <w:rFonts w:ascii="Times New Roman" w:hAnsi="Times New Roman"/>
          <w:bCs/>
          <w:sz w:val="28"/>
          <w:szCs w:val="28"/>
          <w:lang w:val="ru-RU"/>
        </w:rPr>
      </w:pPr>
    </w:p>
    <w:p w14:paraId="144D616E" w14:textId="77777777" w:rsidR="00FE62A2" w:rsidRDefault="007948B2" w:rsidP="00690EF4">
      <w:pPr>
        <w:pStyle w:val="21"/>
        <w:ind w:firstLineChars="202" w:firstLine="566"/>
        <w:rPr>
          <w:rFonts w:ascii="Times New Roman" w:hAnsi="Times New Roman"/>
          <w:sz w:val="28"/>
          <w:szCs w:val="28"/>
          <w:lang w:val="ru-RU"/>
        </w:rPr>
      </w:pPr>
      <w:r w:rsidRPr="007948B2">
        <w:rPr>
          <w:rFonts w:ascii="Times New Roman" w:hAnsi="Times New Roman"/>
          <w:bCs/>
          <w:sz w:val="28"/>
          <w:szCs w:val="28"/>
          <w:lang w:val="ru-RU"/>
        </w:rPr>
        <w:t>Процесс детонационного напыления характеризуется значительным количеством технологических параметров. В связи со сложностью и недостаточной изученностью явлений, лежащих в его основе, весьма трудно проследить взаимосвязь отдельных параметров, определить оптимальные режимы процесса, пользуясь однофакторными экспериментами</w:t>
      </w:r>
      <w:r w:rsidR="00B963F4">
        <w:rPr>
          <w:rFonts w:ascii="Times New Roman" w:hAnsi="Times New Roman"/>
          <w:bCs/>
          <w:sz w:val="28"/>
          <w:szCs w:val="28"/>
          <w:lang w:val="ru-RU"/>
        </w:rPr>
        <w:t xml:space="preserve"> исследования свойств покрытий</w:t>
      </w:r>
      <w:r w:rsidRPr="007948B2">
        <w:rPr>
          <w:rFonts w:ascii="Times New Roman" w:hAnsi="Times New Roman"/>
          <w:bCs/>
          <w:sz w:val="28"/>
          <w:szCs w:val="28"/>
          <w:lang w:val="ru-RU"/>
        </w:rPr>
        <w:t xml:space="preserve">. Абразивный и ударно-абразивный износ является одним из основных факторов, ограничивающих ресурс работы деталей, узлов машин и оборудования различного назначения. Для оценки стойкости покрытий </w:t>
      </w:r>
      <w:r w:rsidRPr="007948B2">
        <w:rPr>
          <w:rFonts w:ascii="Times New Roman" w:hAnsi="Times New Roman"/>
          <w:sz w:val="28"/>
          <w:szCs w:val="28"/>
        </w:rPr>
        <w:t>Ti</w:t>
      </w:r>
      <w:r w:rsidRPr="007948B2">
        <w:rPr>
          <w:rFonts w:ascii="Times New Roman" w:hAnsi="Times New Roman"/>
          <w:sz w:val="28"/>
          <w:szCs w:val="28"/>
          <w:lang w:val="ru-RU"/>
        </w:rPr>
        <w:t>-</w:t>
      </w:r>
      <w:r w:rsidRPr="007948B2">
        <w:rPr>
          <w:rFonts w:ascii="Times New Roman" w:hAnsi="Times New Roman"/>
          <w:sz w:val="28"/>
          <w:szCs w:val="28"/>
        </w:rPr>
        <w:t>Si</w:t>
      </w:r>
      <w:r w:rsidRPr="007948B2">
        <w:rPr>
          <w:rFonts w:ascii="Times New Roman" w:hAnsi="Times New Roman"/>
          <w:sz w:val="28"/>
          <w:szCs w:val="28"/>
          <w:lang w:val="ru-RU"/>
        </w:rPr>
        <w:t>-</w:t>
      </w:r>
      <w:r w:rsidRPr="007948B2">
        <w:rPr>
          <w:rFonts w:ascii="Times New Roman" w:hAnsi="Times New Roman"/>
          <w:sz w:val="28"/>
          <w:szCs w:val="28"/>
        </w:rPr>
        <w:t>C</w:t>
      </w:r>
      <w:r w:rsidRPr="007948B2">
        <w:rPr>
          <w:rFonts w:ascii="Times New Roman" w:hAnsi="Times New Roman"/>
          <w:sz w:val="28"/>
          <w:szCs w:val="28"/>
          <w:lang w:val="ru-RU"/>
        </w:rPr>
        <w:t xml:space="preserve"> к абразивному и ударно-абразивному износу были проведены </w:t>
      </w:r>
      <w:r w:rsidR="00B963F4">
        <w:rPr>
          <w:rFonts w:ascii="Times New Roman" w:hAnsi="Times New Roman"/>
          <w:sz w:val="28"/>
          <w:szCs w:val="28"/>
          <w:lang w:val="ru-RU"/>
        </w:rPr>
        <w:t>стендовые испытания</w:t>
      </w:r>
      <w:r w:rsidRPr="007948B2">
        <w:rPr>
          <w:rFonts w:ascii="Times New Roman" w:hAnsi="Times New Roman"/>
          <w:sz w:val="28"/>
          <w:szCs w:val="28"/>
          <w:lang w:val="ru-RU"/>
        </w:rPr>
        <w:t xml:space="preserve">. </w:t>
      </w:r>
    </w:p>
    <w:p w14:paraId="779F6CBC" w14:textId="77777777" w:rsidR="007948B2" w:rsidRPr="007948B2" w:rsidRDefault="007948B2" w:rsidP="00690EF4">
      <w:pPr>
        <w:pStyle w:val="21"/>
        <w:ind w:firstLineChars="202" w:firstLine="566"/>
        <w:rPr>
          <w:rFonts w:ascii="Times New Roman" w:hAnsi="Times New Roman"/>
          <w:bCs/>
          <w:sz w:val="28"/>
          <w:szCs w:val="28"/>
          <w:lang w:val="ru-RU"/>
        </w:rPr>
      </w:pPr>
      <w:r w:rsidRPr="007948B2">
        <w:rPr>
          <w:rFonts w:ascii="Times New Roman" w:hAnsi="Times New Roman"/>
          <w:bCs/>
          <w:sz w:val="28"/>
          <w:szCs w:val="28"/>
          <w:lang w:val="ru-RU"/>
        </w:rPr>
        <w:t xml:space="preserve">В таблице </w:t>
      </w:r>
      <w:r w:rsidR="00FE62A2">
        <w:rPr>
          <w:rFonts w:ascii="Times New Roman" w:hAnsi="Times New Roman"/>
          <w:bCs/>
          <w:sz w:val="28"/>
          <w:szCs w:val="28"/>
          <w:lang w:val="ru-RU"/>
        </w:rPr>
        <w:t>3.</w:t>
      </w:r>
      <w:r w:rsidR="00CE5942">
        <w:rPr>
          <w:rFonts w:ascii="Times New Roman" w:hAnsi="Times New Roman"/>
          <w:bCs/>
          <w:sz w:val="28"/>
          <w:szCs w:val="28"/>
          <w:lang w:val="ru-RU"/>
        </w:rPr>
        <w:t>8</w:t>
      </w:r>
      <w:r w:rsidRPr="007948B2">
        <w:rPr>
          <w:rFonts w:ascii="Times New Roman" w:hAnsi="Times New Roman"/>
          <w:bCs/>
          <w:sz w:val="28"/>
          <w:szCs w:val="28"/>
          <w:lang w:val="ru-RU"/>
        </w:rPr>
        <w:t xml:space="preserve"> приведены результаты испытания на абразивное и ударно-абразивное изнашивание. Видно, что потеря массы образцов с покрытием меньше, чем исходного образца, что указывает на повышенный стойкости ударно-абразивному износу. </w:t>
      </w:r>
    </w:p>
    <w:p w14:paraId="3A1B55D8" w14:textId="77777777" w:rsidR="00F314B7" w:rsidRPr="007948B2" w:rsidRDefault="00F314B7" w:rsidP="00690EF4">
      <w:pPr>
        <w:pStyle w:val="21"/>
        <w:ind w:firstLineChars="202" w:firstLine="566"/>
        <w:rPr>
          <w:rFonts w:ascii="Times New Roman" w:hAnsi="Times New Roman"/>
          <w:bCs/>
          <w:sz w:val="28"/>
          <w:szCs w:val="28"/>
          <w:lang w:val="ru-RU"/>
        </w:rPr>
      </w:pPr>
    </w:p>
    <w:p w14:paraId="45B90886" w14:textId="77777777" w:rsidR="007948B2" w:rsidRDefault="007948B2" w:rsidP="00690EF4">
      <w:pPr>
        <w:pStyle w:val="21"/>
        <w:ind w:firstLineChars="0" w:firstLine="0"/>
        <w:rPr>
          <w:rFonts w:ascii="Times New Roman" w:hAnsi="Times New Roman"/>
          <w:bCs/>
          <w:sz w:val="28"/>
          <w:szCs w:val="28"/>
          <w:lang w:val="ru-RU"/>
        </w:rPr>
      </w:pPr>
      <w:r w:rsidRPr="007948B2">
        <w:rPr>
          <w:rFonts w:ascii="Times New Roman" w:hAnsi="Times New Roman"/>
          <w:bCs/>
          <w:sz w:val="28"/>
          <w:szCs w:val="28"/>
          <w:lang w:val="ru-RU"/>
        </w:rPr>
        <w:t xml:space="preserve">Таблица </w:t>
      </w:r>
      <w:r w:rsidR="00FE62A2">
        <w:rPr>
          <w:rFonts w:ascii="Times New Roman" w:hAnsi="Times New Roman"/>
          <w:bCs/>
          <w:sz w:val="28"/>
          <w:szCs w:val="28"/>
          <w:lang w:val="ru-RU"/>
        </w:rPr>
        <w:t>3.</w:t>
      </w:r>
      <w:r w:rsidR="00CE5942">
        <w:rPr>
          <w:rFonts w:ascii="Times New Roman" w:hAnsi="Times New Roman"/>
          <w:bCs/>
          <w:sz w:val="28"/>
          <w:szCs w:val="28"/>
          <w:lang w:val="ru-RU"/>
        </w:rPr>
        <w:t>8</w:t>
      </w:r>
      <w:r w:rsidR="00BF4863">
        <w:rPr>
          <w:rFonts w:ascii="Times New Roman" w:hAnsi="Times New Roman"/>
          <w:bCs/>
          <w:sz w:val="28"/>
          <w:szCs w:val="28"/>
          <w:lang w:val="ru-RU"/>
        </w:rPr>
        <w:t xml:space="preserve"> </w:t>
      </w:r>
      <w:r w:rsidR="00BF4863" w:rsidRPr="00BF4863">
        <w:rPr>
          <w:rFonts w:ascii="Times New Roman" w:hAnsi="Times New Roman"/>
          <w:bCs/>
          <w:sz w:val="28"/>
          <w:szCs w:val="28"/>
          <w:lang w:val="ru-RU"/>
        </w:rPr>
        <w:t>–</w:t>
      </w:r>
      <w:r w:rsidR="00BF4863">
        <w:rPr>
          <w:rFonts w:ascii="Times New Roman" w:hAnsi="Times New Roman"/>
          <w:bCs/>
          <w:sz w:val="28"/>
          <w:szCs w:val="28"/>
          <w:lang w:val="ru-RU"/>
        </w:rPr>
        <w:t xml:space="preserve"> </w:t>
      </w:r>
      <w:r w:rsidRPr="007948B2">
        <w:rPr>
          <w:rFonts w:ascii="Times New Roman" w:hAnsi="Times New Roman"/>
          <w:bCs/>
          <w:sz w:val="28"/>
          <w:szCs w:val="28"/>
          <w:lang w:val="ru-RU"/>
        </w:rPr>
        <w:t>Результаты испытания абразивное и ударно-абразивное изнашивания</w:t>
      </w:r>
    </w:p>
    <w:p w14:paraId="6688DA57" w14:textId="77777777" w:rsidR="00BF4863" w:rsidRDefault="00BF4863" w:rsidP="00690EF4">
      <w:pPr>
        <w:pStyle w:val="21"/>
        <w:ind w:firstLineChars="0" w:firstLine="0"/>
        <w:rPr>
          <w:rFonts w:ascii="Times New Roman" w:hAnsi="Times New Roman"/>
          <w:bCs/>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3080"/>
        <w:gridCol w:w="1949"/>
        <w:gridCol w:w="1962"/>
        <w:gridCol w:w="2073"/>
      </w:tblGrid>
      <w:tr w:rsidR="007948B2" w:rsidRPr="007948B2" w14:paraId="40009CDF" w14:textId="77777777" w:rsidTr="00A44273">
        <w:tc>
          <w:tcPr>
            <w:tcW w:w="534" w:type="dxa"/>
            <w:shd w:val="clear" w:color="auto" w:fill="auto"/>
            <w:vAlign w:val="center"/>
          </w:tcPr>
          <w:p w14:paraId="2B2D1765" w14:textId="77777777" w:rsidR="007948B2" w:rsidRPr="007948B2" w:rsidRDefault="007948B2" w:rsidP="00690EF4">
            <w:pPr>
              <w:pStyle w:val="21"/>
              <w:ind w:firstLineChars="0" w:firstLine="0"/>
              <w:rPr>
                <w:rFonts w:ascii="Times New Roman" w:hAnsi="Times New Roman"/>
                <w:bCs/>
                <w:sz w:val="28"/>
                <w:szCs w:val="28"/>
              </w:rPr>
            </w:pPr>
            <w:r w:rsidRPr="007948B2">
              <w:rPr>
                <w:rFonts w:ascii="Times New Roman" w:hAnsi="Times New Roman"/>
                <w:bCs/>
                <w:sz w:val="28"/>
                <w:szCs w:val="28"/>
              </w:rPr>
              <w:t>№</w:t>
            </w:r>
          </w:p>
        </w:tc>
        <w:tc>
          <w:tcPr>
            <w:tcW w:w="3402" w:type="dxa"/>
            <w:shd w:val="clear" w:color="auto" w:fill="auto"/>
            <w:vAlign w:val="center"/>
          </w:tcPr>
          <w:p w14:paraId="7BE744B8" w14:textId="77777777" w:rsidR="007948B2" w:rsidRPr="007948B2" w:rsidRDefault="007948B2" w:rsidP="00690EF4">
            <w:pPr>
              <w:pStyle w:val="21"/>
              <w:ind w:firstLineChars="0" w:firstLine="0"/>
              <w:rPr>
                <w:rFonts w:ascii="Times New Roman" w:hAnsi="Times New Roman"/>
                <w:bCs/>
                <w:sz w:val="28"/>
                <w:szCs w:val="28"/>
              </w:rPr>
            </w:pPr>
            <w:r w:rsidRPr="007948B2">
              <w:rPr>
                <w:rFonts w:ascii="Times New Roman" w:hAnsi="Times New Roman"/>
                <w:bCs/>
                <w:sz w:val="28"/>
                <w:szCs w:val="28"/>
              </w:rPr>
              <w:t>Наименование образцов</w:t>
            </w:r>
          </w:p>
        </w:tc>
        <w:tc>
          <w:tcPr>
            <w:tcW w:w="1701" w:type="dxa"/>
            <w:shd w:val="clear" w:color="auto" w:fill="auto"/>
            <w:vAlign w:val="center"/>
          </w:tcPr>
          <w:p w14:paraId="72444E89" w14:textId="77777777" w:rsidR="007948B2" w:rsidRPr="007948B2" w:rsidRDefault="005366C6" w:rsidP="00690EF4">
            <w:pPr>
              <w:pStyle w:val="21"/>
              <w:ind w:firstLineChars="0" w:firstLine="0"/>
              <w:jc w:val="center"/>
              <w:rPr>
                <w:rFonts w:ascii="Times New Roman" w:hAnsi="Times New Roman"/>
                <w:bCs/>
                <w:sz w:val="28"/>
                <w:szCs w:val="28"/>
              </w:rPr>
            </w:pPr>
            <w:r>
              <w:rPr>
                <w:rFonts w:ascii="Times New Roman" w:hAnsi="Times New Roman"/>
                <w:bCs/>
                <w:sz w:val="28"/>
                <w:szCs w:val="28"/>
                <w:lang w:val="ru-RU"/>
              </w:rPr>
              <w:t xml:space="preserve">Объем </w:t>
            </w:r>
            <w:r w:rsidR="007948B2" w:rsidRPr="007948B2">
              <w:rPr>
                <w:rFonts w:ascii="Times New Roman" w:hAnsi="Times New Roman"/>
                <w:bCs/>
                <w:sz w:val="28"/>
                <w:szCs w:val="28"/>
              </w:rPr>
              <w:t>заполнения, %</w:t>
            </w:r>
          </w:p>
        </w:tc>
        <w:tc>
          <w:tcPr>
            <w:tcW w:w="1984" w:type="dxa"/>
          </w:tcPr>
          <w:p w14:paraId="4185DC2C" w14:textId="77777777" w:rsidR="007948B2" w:rsidRPr="007948B2" w:rsidRDefault="007948B2" w:rsidP="00690EF4">
            <w:pPr>
              <w:pStyle w:val="21"/>
              <w:ind w:firstLineChars="0" w:firstLine="0"/>
              <w:rPr>
                <w:rFonts w:ascii="Times New Roman" w:hAnsi="Times New Roman"/>
                <w:bCs/>
                <w:sz w:val="28"/>
                <w:szCs w:val="28"/>
                <w:lang w:val="ru-RU"/>
              </w:rPr>
            </w:pPr>
            <w:r w:rsidRPr="007948B2">
              <w:rPr>
                <w:rFonts w:ascii="Times New Roman" w:hAnsi="Times New Roman"/>
                <w:bCs/>
                <w:sz w:val="28"/>
                <w:szCs w:val="28"/>
                <w:lang w:val="ru-RU"/>
              </w:rPr>
              <w:t>Потеря массы, г (абразивное изнашивание)</w:t>
            </w:r>
          </w:p>
        </w:tc>
        <w:tc>
          <w:tcPr>
            <w:tcW w:w="2126" w:type="dxa"/>
            <w:shd w:val="clear" w:color="auto" w:fill="auto"/>
          </w:tcPr>
          <w:p w14:paraId="475C6E4F" w14:textId="77777777" w:rsidR="007948B2" w:rsidRPr="007948B2" w:rsidRDefault="007948B2" w:rsidP="00690EF4">
            <w:pPr>
              <w:pStyle w:val="21"/>
              <w:ind w:firstLineChars="0" w:firstLine="0"/>
              <w:rPr>
                <w:rFonts w:ascii="Times New Roman" w:hAnsi="Times New Roman"/>
                <w:bCs/>
                <w:sz w:val="28"/>
                <w:szCs w:val="28"/>
                <w:lang w:val="ru-RU"/>
              </w:rPr>
            </w:pPr>
            <w:r w:rsidRPr="007948B2">
              <w:rPr>
                <w:rFonts w:ascii="Times New Roman" w:hAnsi="Times New Roman"/>
                <w:bCs/>
                <w:sz w:val="28"/>
                <w:szCs w:val="28"/>
                <w:lang w:val="ru-RU"/>
              </w:rPr>
              <w:t>Потеря массы, г (ударно-абразивное изнашивание)</w:t>
            </w:r>
          </w:p>
        </w:tc>
      </w:tr>
      <w:tr w:rsidR="00E3597E" w:rsidRPr="007948B2" w14:paraId="59B701B0" w14:textId="77777777" w:rsidTr="00A44273">
        <w:tc>
          <w:tcPr>
            <w:tcW w:w="534" w:type="dxa"/>
            <w:shd w:val="clear" w:color="auto" w:fill="auto"/>
            <w:vAlign w:val="center"/>
          </w:tcPr>
          <w:p w14:paraId="728EFE7C" w14:textId="77777777" w:rsidR="00E3597E" w:rsidRPr="007948B2" w:rsidRDefault="00E3597E" w:rsidP="00690EF4">
            <w:pPr>
              <w:pStyle w:val="21"/>
              <w:ind w:firstLineChars="74" w:firstLine="207"/>
              <w:rPr>
                <w:rFonts w:ascii="Times New Roman" w:hAnsi="Times New Roman"/>
                <w:bCs/>
                <w:sz w:val="28"/>
                <w:szCs w:val="28"/>
              </w:rPr>
            </w:pPr>
            <w:r w:rsidRPr="007948B2">
              <w:rPr>
                <w:rFonts w:ascii="Times New Roman" w:hAnsi="Times New Roman"/>
                <w:bCs/>
                <w:sz w:val="28"/>
                <w:szCs w:val="28"/>
              </w:rPr>
              <w:t>1</w:t>
            </w:r>
          </w:p>
        </w:tc>
        <w:tc>
          <w:tcPr>
            <w:tcW w:w="3402" w:type="dxa"/>
            <w:shd w:val="clear" w:color="auto" w:fill="auto"/>
            <w:vAlign w:val="center"/>
          </w:tcPr>
          <w:p w14:paraId="72C5D554" w14:textId="77777777" w:rsidR="00E3597E" w:rsidRPr="00E3597E" w:rsidRDefault="00E3597E" w:rsidP="00690EF4">
            <w:pPr>
              <w:pStyle w:val="af1"/>
              <w:spacing w:before="0" w:beforeAutospacing="0" w:after="0" w:afterAutospacing="0"/>
              <w:jc w:val="center"/>
              <w:rPr>
                <w:rFonts w:ascii="Arial" w:hAnsi="Arial" w:cs="Arial"/>
                <w:sz w:val="28"/>
                <w:szCs w:val="28"/>
              </w:rPr>
            </w:pPr>
            <w:r w:rsidRPr="00E3597E">
              <w:rPr>
                <w:bCs/>
                <w:iCs/>
                <w:color w:val="000000" w:themeColor="text1"/>
                <w:kern w:val="24"/>
                <w:sz w:val="28"/>
                <w:szCs w:val="28"/>
                <w:lang w:val="en-US"/>
              </w:rPr>
              <w:t>Образец без покрытия</w:t>
            </w:r>
          </w:p>
        </w:tc>
        <w:tc>
          <w:tcPr>
            <w:tcW w:w="1701" w:type="dxa"/>
            <w:shd w:val="clear" w:color="auto" w:fill="auto"/>
            <w:vAlign w:val="center"/>
          </w:tcPr>
          <w:p w14:paraId="2A95E224" w14:textId="77777777" w:rsidR="00E3597E" w:rsidRPr="007948B2" w:rsidRDefault="00E3597E" w:rsidP="00690EF4">
            <w:pPr>
              <w:pStyle w:val="21"/>
              <w:ind w:firstLineChars="0" w:firstLine="0"/>
              <w:jc w:val="center"/>
              <w:rPr>
                <w:rFonts w:ascii="Times New Roman" w:hAnsi="Times New Roman"/>
                <w:bCs/>
                <w:sz w:val="28"/>
                <w:szCs w:val="28"/>
              </w:rPr>
            </w:pPr>
            <w:r w:rsidRPr="007948B2">
              <w:rPr>
                <w:rFonts w:ascii="Times New Roman" w:hAnsi="Times New Roman"/>
                <w:bCs/>
                <w:sz w:val="28"/>
                <w:szCs w:val="28"/>
              </w:rPr>
              <w:t>-</w:t>
            </w:r>
          </w:p>
        </w:tc>
        <w:tc>
          <w:tcPr>
            <w:tcW w:w="1984" w:type="dxa"/>
            <w:vAlign w:val="center"/>
          </w:tcPr>
          <w:p w14:paraId="531144D6" w14:textId="77777777" w:rsidR="00E3597E" w:rsidRPr="00301FD4" w:rsidRDefault="00E3597E" w:rsidP="00690EF4">
            <w:pPr>
              <w:pStyle w:val="21"/>
              <w:ind w:firstLineChars="0" w:firstLine="0"/>
              <w:jc w:val="center"/>
              <w:rPr>
                <w:rFonts w:ascii="Times New Roman" w:hAnsi="Times New Roman"/>
                <w:bCs/>
                <w:sz w:val="28"/>
                <w:szCs w:val="28"/>
              </w:rPr>
            </w:pPr>
            <w:r w:rsidRPr="00301FD4">
              <w:rPr>
                <w:rFonts w:ascii="Times New Roman" w:hAnsi="Times New Roman"/>
                <w:bCs/>
                <w:sz w:val="28"/>
                <w:szCs w:val="28"/>
              </w:rPr>
              <w:t>0,0265</w:t>
            </w:r>
          </w:p>
        </w:tc>
        <w:tc>
          <w:tcPr>
            <w:tcW w:w="2126" w:type="dxa"/>
            <w:shd w:val="clear" w:color="auto" w:fill="auto"/>
            <w:vAlign w:val="center"/>
          </w:tcPr>
          <w:p w14:paraId="588AA3B3" w14:textId="77777777" w:rsidR="00E3597E" w:rsidRPr="00301FD4" w:rsidRDefault="00E3597E" w:rsidP="00690EF4">
            <w:pPr>
              <w:pStyle w:val="21"/>
              <w:ind w:firstLineChars="0" w:firstLine="0"/>
              <w:jc w:val="center"/>
              <w:rPr>
                <w:rFonts w:ascii="Times New Roman" w:hAnsi="Times New Roman"/>
                <w:bCs/>
                <w:sz w:val="28"/>
                <w:szCs w:val="28"/>
              </w:rPr>
            </w:pPr>
            <w:r w:rsidRPr="00301FD4">
              <w:rPr>
                <w:rFonts w:ascii="Times New Roman" w:hAnsi="Times New Roman"/>
                <w:bCs/>
                <w:sz w:val="28"/>
                <w:szCs w:val="28"/>
              </w:rPr>
              <w:t>0,0475</w:t>
            </w:r>
          </w:p>
        </w:tc>
      </w:tr>
      <w:tr w:rsidR="00E3597E" w:rsidRPr="007948B2" w14:paraId="2C6C6667" w14:textId="77777777" w:rsidTr="002A7D91">
        <w:trPr>
          <w:trHeight w:val="449"/>
        </w:trPr>
        <w:tc>
          <w:tcPr>
            <w:tcW w:w="534" w:type="dxa"/>
            <w:shd w:val="clear" w:color="auto" w:fill="auto"/>
            <w:vAlign w:val="center"/>
          </w:tcPr>
          <w:p w14:paraId="5CC899D9" w14:textId="77777777" w:rsidR="00E3597E" w:rsidRPr="007948B2" w:rsidRDefault="00E3597E" w:rsidP="00690EF4">
            <w:pPr>
              <w:pStyle w:val="21"/>
              <w:ind w:firstLineChars="74" w:firstLine="207"/>
              <w:rPr>
                <w:rFonts w:ascii="Times New Roman" w:hAnsi="Times New Roman"/>
                <w:bCs/>
                <w:sz w:val="28"/>
                <w:szCs w:val="28"/>
              </w:rPr>
            </w:pPr>
            <w:r w:rsidRPr="007948B2">
              <w:rPr>
                <w:rFonts w:ascii="Times New Roman" w:hAnsi="Times New Roman"/>
                <w:bCs/>
                <w:sz w:val="28"/>
                <w:szCs w:val="28"/>
              </w:rPr>
              <w:t>2</w:t>
            </w:r>
          </w:p>
        </w:tc>
        <w:tc>
          <w:tcPr>
            <w:tcW w:w="3402" w:type="dxa"/>
            <w:shd w:val="clear" w:color="auto" w:fill="auto"/>
            <w:vAlign w:val="center"/>
          </w:tcPr>
          <w:p w14:paraId="16C2FCAA" w14:textId="77777777" w:rsidR="00E3597E" w:rsidRPr="00E3597E" w:rsidRDefault="00E3597E" w:rsidP="00690EF4">
            <w:pPr>
              <w:pStyle w:val="af1"/>
              <w:spacing w:before="0" w:beforeAutospacing="0" w:after="0" w:afterAutospacing="0"/>
              <w:jc w:val="center"/>
              <w:rPr>
                <w:rFonts w:ascii="Arial" w:hAnsi="Arial" w:cs="Arial"/>
                <w:sz w:val="28"/>
                <w:szCs w:val="28"/>
              </w:rPr>
            </w:pPr>
            <w:r w:rsidRPr="00E3597E">
              <w:rPr>
                <w:bCs/>
                <w:iCs/>
                <w:color w:val="000000" w:themeColor="text1"/>
                <w:kern w:val="24"/>
                <w:sz w:val="28"/>
                <w:szCs w:val="28"/>
                <w:lang w:val="en-US"/>
              </w:rPr>
              <w:t>Покрытие Ti</w:t>
            </w:r>
            <w:r w:rsidRPr="00E3597E">
              <w:rPr>
                <w:bCs/>
                <w:iCs/>
                <w:color w:val="000000" w:themeColor="text1"/>
                <w:kern w:val="24"/>
                <w:position w:val="-6"/>
                <w:sz w:val="28"/>
                <w:szCs w:val="28"/>
                <w:vertAlign w:val="subscript"/>
                <w:lang w:val="en-US"/>
              </w:rPr>
              <w:t>3</w:t>
            </w:r>
            <w:r w:rsidRPr="00E3597E">
              <w:rPr>
                <w:bCs/>
                <w:iCs/>
                <w:color w:val="000000" w:themeColor="text1"/>
                <w:kern w:val="24"/>
                <w:sz w:val="28"/>
                <w:szCs w:val="28"/>
                <w:lang w:val="en-US"/>
              </w:rPr>
              <w:t>SiC</w:t>
            </w:r>
            <w:r w:rsidRPr="00E3597E">
              <w:rPr>
                <w:bCs/>
                <w:iCs/>
                <w:color w:val="000000" w:themeColor="text1"/>
                <w:kern w:val="24"/>
                <w:position w:val="-6"/>
                <w:sz w:val="28"/>
                <w:szCs w:val="28"/>
                <w:vertAlign w:val="subscript"/>
                <w:lang w:val="en-US"/>
              </w:rPr>
              <w:t>2</w:t>
            </w:r>
            <w:r w:rsidRPr="00E3597E">
              <w:rPr>
                <w:bCs/>
                <w:iCs/>
                <w:color w:val="000000" w:themeColor="text1"/>
                <w:kern w:val="24"/>
                <w:sz w:val="28"/>
                <w:szCs w:val="28"/>
                <w:lang w:val="en-US"/>
              </w:rPr>
              <w:t xml:space="preserve"> </w:t>
            </w:r>
          </w:p>
        </w:tc>
        <w:tc>
          <w:tcPr>
            <w:tcW w:w="1701" w:type="dxa"/>
            <w:shd w:val="clear" w:color="auto" w:fill="auto"/>
            <w:vAlign w:val="center"/>
          </w:tcPr>
          <w:p w14:paraId="5163CFA3" w14:textId="77777777" w:rsidR="00E3597E" w:rsidRPr="007948B2" w:rsidRDefault="00E3597E" w:rsidP="00690EF4">
            <w:pPr>
              <w:pStyle w:val="21"/>
              <w:ind w:firstLineChars="0" w:firstLine="0"/>
              <w:jc w:val="center"/>
              <w:rPr>
                <w:rFonts w:ascii="Times New Roman" w:hAnsi="Times New Roman"/>
                <w:bCs/>
                <w:sz w:val="28"/>
                <w:szCs w:val="28"/>
              </w:rPr>
            </w:pPr>
            <w:r w:rsidRPr="007948B2">
              <w:rPr>
                <w:rFonts w:ascii="Times New Roman" w:hAnsi="Times New Roman"/>
                <w:bCs/>
                <w:sz w:val="28"/>
                <w:szCs w:val="28"/>
              </w:rPr>
              <w:t>50</w:t>
            </w:r>
          </w:p>
        </w:tc>
        <w:tc>
          <w:tcPr>
            <w:tcW w:w="1984" w:type="dxa"/>
            <w:vAlign w:val="center"/>
          </w:tcPr>
          <w:p w14:paraId="7D217DCC" w14:textId="77777777" w:rsidR="00E3597E" w:rsidRPr="00301FD4" w:rsidRDefault="00E3597E" w:rsidP="00690EF4">
            <w:pPr>
              <w:pStyle w:val="21"/>
              <w:ind w:firstLineChars="0" w:firstLine="0"/>
              <w:jc w:val="center"/>
              <w:rPr>
                <w:rFonts w:ascii="Times New Roman" w:hAnsi="Times New Roman"/>
                <w:bCs/>
                <w:sz w:val="28"/>
                <w:szCs w:val="28"/>
              </w:rPr>
            </w:pPr>
            <w:r w:rsidRPr="00301FD4">
              <w:rPr>
                <w:rFonts w:ascii="Times New Roman" w:hAnsi="Times New Roman"/>
                <w:bCs/>
                <w:sz w:val="28"/>
                <w:szCs w:val="28"/>
              </w:rPr>
              <w:t>0,0192</w:t>
            </w:r>
          </w:p>
        </w:tc>
        <w:tc>
          <w:tcPr>
            <w:tcW w:w="2126" w:type="dxa"/>
            <w:shd w:val="clear" w:color="auto" w:fill="auto"/>
            <w:vAlign w:val="center"/>
          </w:tcPr>
          <w:p w14:paraId="08E3F64C" w14:textId="77777777" w:rsidR="00E3597E" w:rsidRPr="00301FD4" w:rsidRDefault="00E3597E" w:rsidP="00690EF4">
            <w:pPr>
              <w:pStyle w:val="21"/>
              <w:ind w:firstLineChars="0" w:firstLine="0"/>
              <w:jc w:val="center"/>
              <w:rPr>
                <w:rFonts w:ascii="Times New Roman" w:hAnsi="Times New Roman"/>
                <w:bCs/>
                <w:sz w:val="28"/>
                <w:szCs w:val="28"/>
              </w:rPr>
            </w:pPr>
            <w:r w:rsidRPr="00301FD4">
              <w:rPr>
                <w:rFonts w:ascii="Times New Roman" w:hAnsi="Times New Roman"/>
                <w:bCs/>
                <w:sz w:val="28"/>
                <w:szCs w:val="28"/>
              </w:rPr>
              <w:t>0,0399</w:t>
            </w:r>
          </w:p>
        </w:tc>
      </w:tr>
      <w:tr w:rsidR="00E3597E" w:rsidRPr="007948B2" w14:paraId="421A18FE" w14:textId="77777777" w:rsidTr="00A44273">
        <w:tc>
          <w:tcPr>
            <w:tcW w:w="534" w:type="dxa"/>
            <w:shd w:val="clear" w:color="auto" w:fill="auto"/>
            <w:vAlign w:val="center"/>
          </w:tcPr>
          <w:p w14:paraId="55A13803" w14:textId="77777777" w:rsidR="00E3597E" w:rsidRPr="007948B2" w:rsidRDefault="00E3597E" w:rsidP="00690EF4">
            <w:pPr>
              <w:pStyle w:val="21"/>
              <w:ind w:firstLineChars="74" w:firstLine="207"/>
              <w:rPr>
                <w:rFonts w:ascii="Times New Roman" w:hAnsi="Times New Roman"/>
                <w:bCs/>
                <w:sz w:val="28"/>
                <w:szCs w:val="28"/>
              </w:rPr>
            </w:pPr>
            <w:r w:rsidRPr="007948B2">
              <w:rPr>
                <w:rFonts w:ascii="Times New Roman" w:hAnsi="Times New Roman"/>
                <w:bCs/>
                <w:sz w:val="28"/>
                <w:szCs w:val="28"/>
              </w:rPr>
              <w:t>3</w:t>
            </w:r>
          </w:p>
        </w:tc>
        <w:tc>
          <w:tcPr>
            <w:tcW w:w="3402" w:type="dxa"/>
            <w:shd w:val="clear" w:color="auto" w:fill="auto"/>
            <w:vAlign w:val="center"/>
          </w:tcPr>
          <w:p w14:paraId="24EEA694" w14:textId="77777777" w:rsidR="00E3597E" w:rsidRPr="00E3597E" w:rsidRDefault="00E3597E" w:rsidP="00690EF4">
            <w:pPr>
              <w:pStyle w:val="af1"/>
              <w:spacing w:before="0" w:beforeAutospacing="0" w:after="0" w:afterAutospacing="0"/>
              <w:jc w:val="center"/>
              <w:rPr>
                <w:rFonts w:ascii="Arial" w:hAnsi="Arial" w:cs="Arial"/>
                <w:sz w:val="28"/>
                <w:szCs w:val="28"/>
              </w:rPr>
            </w:pPr>
            <w:r w:rsidRPr="00E3597E">
              <w:rPr>
                <w:bCs/>
                <w:iCs/>
                <w:color w:val="000000" w:themeColor="text1"/>
                <w:kern w:val="24"/>
                <w:sz w:val="28"/>
                <w:szCs w:val="28"/>
                <w:lang w:val="en-US"/>
              </w:rPr>
              <w:t>Покрытие Ti</w:t>
            </w:r>
            <w:r w:rsidRPr="00E3597E">
              <w:rPr>
                <w:bCs/>
                <w:iCs/>
                <w:color w:val="000000" w:themeColor="text1"/>
                <w:kern w:val="24"/>
                <w:position w:val="-6"/>
                <w:sz w:val="28"/>
                <w:szCs w:val="28"/>
                <w:vertAlign w:val="subscript"/>
                <w:lang w:val="en-US"/>
              </w:rPr>
              <w:t>3</w:t>
            </w:r>
            <w:r w:rsidRPr="00E3597E">
              <w:rPr>
                <w:bCs/>
                <w:iCs/>
                <w:color w:val="000000" w:themeColor="text1"/>
                <w:kern w:val="24"/>
                <w:sz w:val="28"/>
                <w:szCs w:val="28"/>
                <w:lang w:val="en-US"/>
              </w:rPr>
              <w:t>SiC</w:t>
            </w:r>
            <w:r w:rsidRPr="00E3597E">
              <w:rPr>
                <w:bCs/>
                <w:iCs/>
                <w:color w:val="000000" w:themeColor="text1"/>
                <w:kern w:val="24"/>
                <w:position w:val="-6"/>
                <w:sz w:val="28"/>
                <w:szCs w:val="28"/>
                <w:vertAlign w:val="subscript"/>
                <w:lang w:val="en-US"/>
              </w:rPr>
              <w:t>2</w:t>
            </w:r>
            <w:r w:rsidRPr="00E3597E">
              <w:rPr>
                <w:bCs/>
                <w:iCs/>
                <w:color w:val="000000" w:themeColor="text1"/>
                <w:kern w:val="24"/>
                <w:sz w:val="28"/>
                <w:szCs w:val="28"/>
                <w:lang w:val="en-US"/>
              </w:rPr>
              <w:t xml:space="preserve"> </w:t>
            </w:r>
          </w:p>
        </w:tc>
        <w:tc>
          <w:tcPr>
            <w:tcW w:w="1701" w:type="dxa"/>
            <w:shd w:val="clear" w:color="auto" w:fill="auto"/>
            <w:vAlign w:val="center"/>
          </w:tcPr>
          <w:p w14:paraId="72794D49" w14:textId="77777777" w:rsidR="00E3597E" w:rsidRPr="007948B2" w:rsidRDefault="00E3597E" w:rsidP="00690EF4">
            <w:pPr>
              <w:pStyle w:val="21"/>
              <w:ind w:firstLineChars="0" w:firstLine="0"/>
              <w:jc w:val="center"/>
              <w:rPr>
                <w:rFonts w:ascii="Times New Roman" w:hAnsi="Times New Roman"/>
                <w:bCs/>
                <w:sz w:val="28"/>
                <w:szCs w:val="28"/>
              </w:rPr>
            </w:pPr>
            <w:r w:rsidRPr="007948B2">
              <w:rPr>
                <w:rFonts w:ascii="Times New Roman" w:hAnsi="Times New Roman"/>
                <w:bCs/>
                <w:sz w:val="28"/>
                <w:szCs w:val="28"/>
              </w:rPr>
              <w:t>60</w:t>
            </w:r>
          </w:p>
        </w:tc>
        <w:tc>
          <w:tcPr>
            <w:tcW w:w="1984" w:type="dxa"/>
            <w:vAlign w:val="center"/>
          </w:tcPr>
          <w:p w14:paraId="3296DB56" w14:textId="77777777" w:rsidR="00E3597E" w:rsidRPr="00301FD4" w:rsidRDefault="00E3597E" w:rsidP="00690EF4">
            <w:pPr>
              <w:pStyle w:val="21"/>
              <w:ind w:firstLineChars="0" w:firstLine="0"/>
              <w:jc w:val="center"/>
              <w:rPr>
                <w:rFonts w:ascii="Times New Roman" w:hAnsi="Times New Roman"/>
                <w:bCs/>
                <w:sz w:val="28"/>
                <w:szCs w:val="28"/>
              </w:rPr>
            </w:pPr>
            <w:r w:rsidRPr="00301FD4">
              <w:rPr>
                <w:rFonts w:ascii="Times New Roman" w:hAnsi="Times New Roman"/>
                <w:bCs/>
                <w:sz w:val="28"/>
                <w:szCs w:val="28"/>
              </w:rPr>
              <w:t>0,0122</w:t>
            </w:r>
          </w:p>
        </w:tc>
        <w:tc>
          <w:tcPr>
            <w:tcW w:w="2126" w:type="dxa"/>
            <w:shd w:val="clear" w:color="auto" w:fill="auto"/>
            <w:vAlign w:val="center"/>
          </w:tcPr>
          <w:p w14:paraId="606948C8" w14:textId="77777777" w:rsidR="00E3597E" w:rsidRPr="00301FD4" w:rsidRDefault="00E3597E" w:rsidP="00690EF4">
            <w:pPr>
              <w:pStyle w:val="21"/>
              <w:ind w:firstLineChars="0" w:firstLine="0"/>
              <w:jc w:val="center"/>
              <w:rPr>
                <w:rFonts w:ascii="Times New Roman" w:hAnsi="Times New Roman"/>
                <w:bCs/>
                <w:sz w:val="28"/>
                <w:szCs w:val="28"/>
              </w:rPr>
            </w:pPr>
            <w:r w:rsidRPr="00301FD4">
              <w:rPr>
                <w:rFonts w:ascii="Times New Roman" w:hAnsi="Times New Roman"/>
                <w:bCs/>
                <w:sz w:val="28"/>
                <w:szCs w:val="28"/>
              </w:rPr>
              <w:t>0,0336</w:t>
            </w:r>
          </w:p>
        </w:tc>
      </w:tr>
      <w:tr w:rsidR="00E3597E" w:rsidRPr="007948B2" w14:paraId="41DC2D83" w14:textId="77777777" w:rsidTr="00A44273">
        <w:trPr>
          <w:trHeight w:val="80"/>
        </w:trPr>
        <w:tc>
          <w:tcPr>
            <w:tcW w:w="534" w:type="dxa"/>
            <w:shd w:val="clear" w:color="auto" w:fill="auto"/>
            <w:vAlign w:val="center"/>
          </w:tcPr>
          <w:p w14:paraId="7E3D972B" w14:textId="77777777" w:rsidR="00E3597E" w:rsidRPr="007948B2" w:rsidRDefault="00E3597E" w:rsidP="00690EF4">
            <w:pPr>
              <w:pStyle w:val="21"/>
              <w:ind w:firstLineChars="74" w:firstLine="207"/>
              <w:rPr>
                <w:rFonts w:ascii="Times New Roman" w:hAnsi="Times New Roman"/>
                <w:bCs/>
                <w:sz w:val="28"/>
                <w:szCs w:val="28"/>
              </w:rPr>
            </w:pPr>
            <w:r w:rsidRPr="007948B2">
              <w:rPr>
                <w:rFonts w:ascii="Times New Roman" w:hAnsi="Times New Roman"/>
                <w:bCs/>
                <w:sz w:val="28"/>
                <w:szCs w:val="28"/>
              </w:rPr>
              <w:t>4</w:t>
            </w:r>
          </w:p>
        </w:tc>
        <w:tc>
          <w:tcPr>
            <w:tcW w:w="3402" w:type="dxa"/>
            <w:shd w:val="clear" w:color="auto" w:fill="auto"/>
            <w:vAlign w:val="center"/>
          </w:tcPr>
          <w:p w14:paraId="1BDD5717" w14:textId="77777777" w:rsidR="00E3597E" w:rsidRPr="00E3597E" w:rsidRDefault="00E3597E" w:rsidP="00690EF4">
            <w:pPr>
              <w:pStyle w:val="af1"/>
              <w:spacing w:before="0" w:beforeAutospacing="0" w:after="0" w:afterAutospacing="0"/>
              <w:jc w:val="center"/>
              <w:rPr>
                <w:rFonts w:ascii="Arial" w:hAnsi="Arial" w:cs="Arial"/>
                <w:sz w:val="28"/>
                <w:szCs w:val="28"/>
              </w:rPr>
            </w:pPr>
            <w:r w:rsidRPr="00E3597E">
              <w:rPr>
                <w:bCs/>
                <w:iCs/>
                <w:color w:val="000000" w:themeColor="text1"/>
                <w:kern w:val="24"/>
                <w:sz w:val="28"/>
                <w:szCs w:val="28"/>
                <w:lang w:val="en-US"/>
              </w:rPr>
              <w:t>Покрытие Ti</w:t>
            </w:r>
            <w:r w:rsidRPr="00E3597E">
              <w:rPr>
                <w:bCs/>
                <w:iCs/>
                <w:color w:val="000000" w:themeColor="text1"/>
                <w:kern w:val="24"/>
                <w:position w:val="-6"/>
                <w:sz w:val="28"/>
                <w:szCs w:val="28"/>
                <w:vertAlign w:val="subscript"/>
                <w:lang w:val="en-US"/>
              </w:rPr>
              <w:t>3</w:t>
            </w:r>
            <w:r w:rsidRPr="00E3597E">
              <w:rPr>
                <w:bCs/>
                <w:iCs/>
                <w:color w:val="000000" w:themeColor="text1"/>
                <w:kern w:val="24"/>
                <w:sz w:val="28"/>
                <w:szCs w:val="28"/>
                <w:lang w:val="en-US"/>
              </w:rPr>
              <w:t>SiC</w:t>
            </w:r>
            <w:r w:rsidRPr="00E3597E">
              <w:rPr>
                <w:bCs/>
                <w:iCs/>
                <w:color w:val="000000" w:themeColor="text1"/>
                <w:kern w:val="24"/>
                <w:position w:val="-6"/>
                <w:sz w:val="28"/>
                <w:szCs w:val="28"/>
                <w:vertAlign w:val="subscript"/>
                <w:lang w:val="en-US"/>
              </w:rPr>
              <w:t>2</w:t>
            </w:r>
            <w:r w:rsidRPr="00E3597E">
              <w:rPr>
                <w:bCs/>
                <w:iCs/>
                <w:color w:val="000000" w:themeColor="text1"/>
                <w:kern w:val="24"/>
                <w:sz w:val="28"/>
                <w:szCs w:val="28"/>
                <w:lang w:val="en-US"/>
              </w:rPr>
              <w:t xml:space="preserve"> </w:t>
            </w:r>
          </w:p>
        </w:tc>
        <w:tc>
          <w:tcPr>
            <w:tcW w:w="1701" w:type="dxa"/>
            <w:shd w:val="clear" w:color="auto" w:fill="auto"/>
            <w:vAlign w:val="center"/>
          </w:tcPr>
          <w:p w14:paraId="1562DA9C" w14:textId="77777777" w:rsidR="00E3597E" w:rsidRPr="007948B2" w:rsidRDefault="00E3597E" w:rsidP="00690EF4">
            <w:pPr>
              <w:pStyle w:val="21"/>
              <w:ind w:firstLineChars="0" w:firstLine="0"/>
              <w:jc w:val="center"/>
              <w:rPr>
                <w:rFonts w:ascii="Times New Roman" w:hAnsi="Times New Roman"/>
                <w:bCs/>
                <w:sz w:val="28"/>
                <w:szCs w:val="28"/>
              </w:rPr>
            </w:pPr>
            <w:r w:rsidRPr="007948B2">
              <w:rPr>
                <w:rFonts w:ascii="Times New Roman" w:hAnsi="Times New Roman"/>
                <w:bCs/>
                <w:sz w:val="28"/>
                <w:szCs w:val="28"/>
              </w:rPr>
              <w:t>70</w:t>
            </w:r>
          </w:p>
        </w:tc>
        <w:tc>
          <w:tcPr>
            <w:tcW w:w="1984" w:type="dxa"/>
            <w:vAlign w:val="center"/>
          </w:tcPr>
          <w:p w14:paraId="0C695091" w14:textId="77777777" w:rsidR="00E3597E" w:rsidRPr="00301FD4" w:rsidRDefault="00E3597E" w:rsidP="00690EF4">
            <w:pPr>
              <w:pStyle w:val="21"/>
              <w:ind w:firstLineChars="0" w:firstLine="0"/>
              <w:jc w:val="center"/>
              <w:rPr>
                <w:rFonts w:ascii="Times New Roman" w:hAnsi="Times New Roman"/>
                <w:bCs/>
                <w:sz w:val="28"/>
                <w:szCs w:val="28"/>
              </w:rPr>
            </w:pPr>
            <w:r w:rsidRPr="00301FD4">
              <w:rPr>
                <w:rFonts w:ascii="Times New Roman" w:hAnsi="Times New Roman"/>
                <w:bCs/>
                <w:sz w:val="28"/>
                <w:szCs w:val="28"/>
              </w:rPr>
              <w:t>0,0203</w:t>
            </w:r>
          </w:p>
        </w:tc>
        <w:tc>
          <w:tcPr>
            <w:tcW w:w="2126" w:type="dxa"/>
            <w:shd w:val="clear" w:color="auto" w:fill="auto"/>
            <w:vAlign w:val="center"/>
          </w:tcPr>
          <w:p w14:paraId="3F447F80" w14:textId="77777777" w:rsidR="00E3597E" w:rsidRPr="00301FD4" w:rsidRDefault="00E3597E" w:rsidP="00690EF4">
            <w:pPr>
              <w:pStyle w:val="21"/>
              <w:ind w:firstLineChars="0" w:firstLine="0"/>
              <w:jc w:val="center"/>
              <w:rPr>
                <w:rFonts w:ascii="Times New Roman" w:hAnsi="Times New Roman"/>
                <w:bCs/>
                <w:sz w:val="28"/>
                <w:szCs w:val="28"/>
              </w:rPr>
            </w:pPr>
            <w:r w:rsidRPr="00301FD4">
              <w:rPr>
                <w:rFonts w:ascii="Times New Roman" w:hAnsi="Times New Roman"/>
                <w:bCs/>
                <w:sz w:val="28"/>
                <w:szCs w:val="28"/>
              </w:rPr>
              <w:t>0,04</w:t>
            </w:r>
          </w:p>
        </w:tc>
      </w:tr>
    </w:tbl>
    <w:p w14:paraId="36CAD687" w14:textId="77777777" w:rsidR="00CB7F72" w:rsidRDefault="00CB7F72" w:rsidP="00690EF4">
      <w:pPr>
        <w:pStyle w:val="21"/>
        <w:ind w:firstLineChars="202" w:firstLine="566"/>
        <w:rPr>
          <w:rFonts w:ascii="Times New Roman" w:hAnsi="Times New Roman"/>
          <w:bCs/>
          <w:sz w:val="28"/>
          <w:szCs w:val="28"/>
          <w:lang w:val="ru-RU"/>
        </w:rPr>
      </w:pPr>
    </w:p>
    <w:p w14:paraId="1E94CE04" w14:textId="77777777" w:rsidR="002A7D91" w:rsidRDefault="00325ED5" w:rsidP="00690EF4">
      <w:pPr>
        <w:pStyle w:val="21"/>
        <w:ind w:firstLineChars="202" w:firstLine="566"/>
        <w:rPr>
          <w:rFonts w:ascii="Times New Roman" w:hAnsi="Times New Roman"/>
          <w:bCs/>
          <w:sz w:val="28"/>
          <w:szCs w:val="28"/>
          <w:lang w:val="ru-RU"/>
        </w:rPr>
      </w:pPr>
      <w:r w:rsidRPr="007948B2">
        <w:rPr>
          <w:rFonts w:ascii="Times New Roman" w:hAnsi="Times New Roman"/>
          <w:bCs/>
          <w:sz w:val="28"/>
          <w:szCs w:val="28"/>
          <w:lang w:val="ru-RU"/>
        </w:rPr>
        <w:t>По результатам определения потерь массы образцов после испытаний износостойкости по закрепленному абразиву</w:t>
      </w:r>
      <w:r w:rsidR="00944EC2">
        <w:rPr>
          <w:rFonts w:ascii="Times New Roman" w:hAnsi="Times New Roman"/>
          <w:bCs/>
          <w:sz w:val="28"/>
          <w:szCs w:val="28"/>
          <w:lang w:val="ru-RU"/>
        </w:rPr>
        <w:t xml:space="preserve"> </w:t>
      </w:r>
      <w:r w:rsidRPr="007948B2">
        <w:rPr>
          <w:rFonts w:ascii="Times New Roman" w:hAnsi="Times New Roman"/>
          <w:bCs/>
          <w:sz w:val="28"/>
          <w:szCs w:val="28"/>
          <w:lang w:val="ru-RU"/>
        </w:rPr>
        <w:t xml:space="preserve">наибольшую износостойкость имеет покрытие полученных при объеме заполнения детонационного ствола 60% (0,0122 г), а наименьшую – при объеме заполнения 70% (0,0203 г), при этом </w:t>
      </w:r>
      <w:r w:rsidRPr="007948B2">
        <w:rPr>
          <w:rFonts w:ascii="Times New Roman" w:hAnsi="Times New Roman"/>
          <w:bCs/>
          <w:sz w:val="28"/>
          <w:szCs w:val="28"/>
          <w:lang w:val="ru-RU"/>
        </w:rPr>
        <w:lastRenderedPageBreak/>
        <w:t xml:space="preserve">износостойкость всех покрытий выше чем исходного образца (0,0265). </w:t>
      </w:r>
      <w:r w:rsidR="002A7D91" w:rsidRPr="00470BB0">
        <w:rPr>
          <w:rFonts w:ascii="Times New Roman" w:hAnsi="Times New Roman"/>
          <w:bCs/>
          <w:sz w:val="28"/>
          <w:szCs w:val="28"/>
          <w:lang w:val="ru-RU"/>
        </w:rPr>
        <w:t>Это связано наличием в составе покрытия большей доли упрочняющий карбидный фазы</w:t>
      </w:r>
      <w:r w:rsidR="00470BB0" w:rsidRPr="00470BB0">
        <w:rPr>
          <w:rFonts w:ascii="Times New Roman" w:hAnsi="Times New Roman"/>
          <w:bCs/>
          <w:sz w:val="28"/>
          <w:szCs w:val="28"/>
          <w:lang w:val="ru-RU"/>
        </w:rPr>
        <w:t xml:space="preserve"> </w:t>
      </w:r>
      <w:r w:rsidR="00470BB0" w:rsidRPr="00470BB0">
        <w:rPr>
          <w:rFonts w:ascii="Times New Roman" w:hAnsi="Times New Roman"/>
          <w:bCs/>
          <w:sz w:val="28"/>
          <w:szCs w:val="28"/>
        </w:rPr>
        <w:t>Ti</w:t>
      </w:r>
      <w:r w:rsidR="00470BB0" w:rsidRPr="00470BB0">
        <w:rPr>
          <w:rFonts w:ascii="Times New Roman" w:hAnsi="Times New Roman"/>
          <w:bCs/>
          <w:sz w:val="28"/>
          <w:szCs w:val="28"/>
          <w:vertAlign w:val="subscript"/>
          <w:lang w:val="ru-RU"/>
        </w:rPr>
        <w:t>3</w:t>
      </w:r>
      <w:r w:rsidR="00470BB0" w:rsidRPr="00470BB0">
        <w:rPr>
          <w:rFonts w:ascii="Times New Roman" w:hAnsi="Times New Roman"/>
          <w:bCs/>
          <w:sz w:val="28"/>
          <w:szCs w:val="28"/>
        </w:rPr>
        <w:t>SiC</w:t>
      </w:r>
      <w:r w:rsidR="00470BB0" w:rsidRPr="00470BB0">
        <w:rPr>
          <w:rFonts w:ascii="Times New Roman" w:hAnsi="Times New Roman"/>
          <w:bCs/>
          <w:sz w:val="28"/>
          <w:szCs w:val="28"/>
          <w:vertAlign w:val="subscript"/>
          <w:lang w:val="ru-RU"/>
        </w:rPr>
        <w:t>2</w:t>
      </w:r>
      <w:r w:rsidR="00F951DD">
        <w:rPr>
          <w:rFonts w:ascii="Times New Roman" w:hAnsi="Times New Roman"/>
          <w:bCs/>
          <w:sz w:val="28"/>
          <w:szCs w:val="28"/>
          <w:lang w:val="ru-RU"/>
        </w:rPr>
        <w:t xml:space="preserve">. </w:t>
      </w:r>
      <w:r w:rsidR="00470BB0" w:rsidRPr="00470BB0">
        <w:rPr>
          <w:rFonts w:ascii="Times New Roman" w:hAnsi="Times New Roman"/>
          <w:bCs/>
          <w:sz w:val="28"/>
          <w:szCs w:val="28"/>
          <w:lang w:val="ru-RU"/>
        </w:rPr>
        <w:t>Детонационные покрытия на основе карбосилицида титана характеризуется с</w:t>
      </w:r>
      <w:r w:rsidR="00470BB0" w:rsidRPr="007948B2">
        <w:rPr>
          <w:rFonts w:ascii="Times New Roman" w:hAnsi="Times New Roman"/>
          <w:bCs/>
          <w:sz w:val="28"/>
          <w:szCs w:val="28"/>
          <w:lang w:val="ru-RU"/>
        </w:rPr>
        <w:t xml:space="preserve"> высокой износостойкостью.</w:t>
      </w:r>
    </w:p>
    <w:p w14:paraId="4DB0222E" w14:textId="77777777" w:rsidR="00BF4863" w:rsidRPr="00470BB0" w:rsidRDefault="00BF4863" w:rsidP="00690EF4">
      <w:pPr>
        <w:pStyle w:val="21"/>
        <w:ind w:firstLineChars="202" w:firstLine="566"/>
        <w:rPr>
          <w:rFonts w:ascii="Times New Roman" w:hAnsi="Times New Roman"/>
          <w:bCs/>
          <w:sz w:val="28"/>
          <w:szCs w:val="28"/>
          <w:lang w:val="ru-RU"/>
        </w:rPr>
      </w:pPr>
    </w:p>
    <w:p w14:paraId="791C176C" w14:textId="77777777" w:rsidR="00C948CC" w:rsidRDefault="00F314B7" w:rsidP="00690EF4">
      <w:pPr>
        <w:ind w:firstLine="567"/>
        <w:rPr>
          <w:b/>
          <w:sz w:val="28"/>
          <w:szCs w:val="28"/>
        </w:rPr>
      </w:pPr>
      <w:r w:rsidRPr="00274905">
        <w:rPr>
          <w:b/>
          <w:sz w:val="28"/>
          <w:szCs w:val="28"/>
        </w:rPr>
        <w:t>3.</w:t>
      </w:r>
      <w:r w:rsidR="00D21A64">
        <w:rPr>
          <w:b/>
          <w:sz w:val="28"/>
          <w:szCs w:val="28"/>
        </w:rPr>
        <w:t>3</w:t>
      </w:r>
      <w:r w:rsidRPr="00274905">
        <w:rPr>
          <w:b/>
          <w:sz w:val="28"/>
          <w:szCs w:val="28"/>
        </w:rPr>
        <w:t xml:space="preserve"> </w:t>
      </w:r>
      <w:r w:rsidRPr="00F314B7">
        <w:rPr>
          <w:b/>
          <w:sz w:val="28"/>
          <w:szCs w:val="28"/>
        </w:rPr>
        <w:t>Выводы по третьему разделу</w:t>
      </w:r>
    </w:p>
    <w:p w14:paraId="45BB8CD6" w14:textId="77777777" w:rsidR="00262270" w:rsidRDefault="004A2B0F" w:rsidP="00690EF4">
      <w:pPr>
        <w:pStyle w:val="af1"/>
        <w:kinsoku w:val="0"/>
        <w:overflowPunct w:val="0"/>
        <w:spacing w:before="0" w:beforeAutospacing="0" w:after="0" w:afterAutospacing="0"/>
        <w:jc w:val="both"/>
        <w:textAlignment w:val="baseline"/>
        <w:rPr>
          <w:bCs/>
          <w:sz w:val="28"/>
          <w:szCs w:val="28"/>
        </w:rPr>
      </w:pPr>
      <w:r>
        <w:rPr>
          <w:rFonts w:eastAsia="SimSun" w:cs="Arial"/>
          <w:color w:val="000000"/>
          <w:kern w:val="24"/>
          <w:sz w:val="28"/>
          <w:szCs w:val="28"/>
        </w:rPr>
        <w:t xml:space="preserve">        </w:t>
      </w:r>
      <w:r w:rsidR="00C758A6" w:rsidRPr="00F314B7">
        <w:rPr>
          <w:bCs/>
          <w:sz w:val="28"/>
          <w:szCs w:val="28"/>
        </w:rPr>
        <w:t xml:space="preserve">Таким образом, в данной </w:t>
      </w:r>
      <w:r w:rsidR="00A059A6">
        <w:rPr>
          <w:bCs/>
          <w:sz w:val="28"/>
          <w:szCs w:val="28"/>
        </w:rPr>
        <w:t>разделе</w:t>
      </w:r>
      <w:r w:rsidR="00C758A6" w:rsidRPr="00F314B7">
        <w:rPr>
          <w:bCs/>
          <w:sz w:val="28"/>
          <w:szCs w:val="28"/>
        </w:rPr>
        <w:t xml:space="preserve"> </w:t>
      </w:r>
      <w:r w:rsidR="00325823">
        <w:rPr>
          <w:bCs/>
          <w:sz w:val="28"/>
          <w:szCs w:val="28"/>
        </w:rPr>
        <w:t>изучено</w:t>
      </w:r>
      <w:r w:rsidR="00325823">
        <w:rPr>
          <w:sz w:val="28"/>
          <w:szCs w:val="28"/>
        </w:rPr>
        <w:t xml:space="preserve"> в</w:t>
      </w:r>
      <w:r w:rsidR="00325823" w:rsidRPr="00E15180">
        <w:rPr>
          <w:sz w:val="28"/>
          <w:szCs w:val="28"/>
        </w:rPr>
        <w:t xml:space="preserve">лияние режимов детонационного напыления на структуру, фазовый состав, твердость, адгезионную прочность и трибологические свойства покрытий на основе </w:t>
      </w:r>
      <w:r w:rsidR="00325823" w:rsidRPr="00F314B7">
        <w:rPr>
          <w:bCs/>
          <w:sz w:val="28"/>
          <w:szCs w:val="28"/>
        </w:rPr>
        <w:t>Ti–Si–C</w:t>
      </w:r>
      <w:r w:rsidR="00325823">
        <w:rPr>
          <w:bCs/>
          <w:sz w:val="28"/>
          <w:szCs w:val="28"/>
        </w:rPr>
        <w:t xml:space="preserve">. </w:t>
      </w:r>
      <w:r w:rsidR="005B3F93">
        <w:rPr>
          <w:bCs/>
          <w:sz w:val="28"/>
          <w:szCs w:val="28"/>
        </w:rPr>
        <w:t>В процессе детонационного напыления покрытий объем заполнения ствола взрывчатой смесью является основным параметром определяющий структурно-фазов</w:t>
      </w:r>
      <w:r w:rsidR="00661141">
        <w:rPr>
          <w:bCs/>
          <w:sz w:val="28"/>
          <w:szCs w:val="28"/>
        </w:rPr>
        <w:t>ы</w:t>
      </w:r>
      <w:r w:rsidR="005B3F93">
        <w:rPr>
          <w:bCs/>
          <w:sz w:val="28"/>
          <w:szCs w:val="28"/>
        </w:rPr>
        <w:t xml:space="preserve">е состояния и свойства покрытий. Так как от объема заполнения детонационного ствола взрывчатой смесью (пропан/ацетилен с кислородом) зависит энергия взрыва, скорость напыления и </w:t>
      </w:r>
      <w:r w:rsidR="00BC1BEE">
        <w:rPr>
          <w:bCs/>
          <w:sz w:val="28"/>
          <w:szCs w:val="28"/>
        </w:rPr>
        <w:t xml:space="preserve">степень теплового и химического воздействие на частицы напыляемого порошка. </w:t>
      </w:r>
      <w:r w:rsidR="00C80BC0">
        <w:rPr>
          <w:bCs/>
          <w:sz w:val="28"/>
          <w:szCs w:val="28"/>
        </w:rPr>
        <w:t>Таким образом, на основе полученных результатов можно сделать следующие выводы:</w:t>
      </w:r>
    </w:p>
    <w:p w14:paraId="4716B84C" w14:textId="77777777" w:rsidR="0006067B" w:rsidRDefault="00C80BC0" w:rsidP="006B424D">
      <w:pPr>
        <w:pStyle w:val="21"/>
        <w:numPr>
          <w:ilvl w:val="0"/>
          <w:numId w:val="11"/>
        </w:numPr>
        <w:tabs>
          <w:tab w:val="left" w:pos="851"/>
        </w:tabs>
        <w:ind w:left="0" w:firstLineChars="0" w:firstLine="567"/>
        <w:rPr>
          <w:rFonts w:ascii="Times New Roman" w:hAnsi="Times New Roman"/>
          <w:bCs/>
          <w:sz w:val="28"/>
          <w:szCs w:val="28"/>
          <w:lang w:val="ru-RU"/>
        </w:rPr>
      </w:pPr>
      <w:r>
        <w:rPr>
          <w:rFonts w:ascii="Times New Roman" w:hAnsi="Times New Roman"/>
          <w:bCs/>
          <w:sz w:val="28"/>
          <w:szCs w:val="28"/>
          <w:lang w:val="ru-RU"/>
        </w:rPr>
        <w:t xml:space="preserve">На основе исследования структурно-фазового состояния покрытий на основе </w:t>
      </w:r>
      <w:r w:rsidRPr="00F314B7">
        <w:rPr>
          <w:rFonts w:ascii="Times New Roman" w:hAnsi="Times New Roman"/>
          <w:bCs/>
          <w:sz w:val="28"/>
          <w:szCs w:val="28"/>
        </w:rPr>
        <w:t>Ti</w:t>
      </w:r>
      <w:r w:rsidRPr="00F314B7">
        <w:rPr>
          <w:rFonts w:ascii="Times New Roman" w:hAnsi="Times New Roman"/>
          <w:bCs/>
          <w:sz w:val="28"/>
          <w:szCs w:val="28"/>
          <w:lang w:val="ru-RU"/>
        </w:rPr>
        <w:t>–</w:t>
      </w:r>
      <w:r w:rsidRPr="00F314B7">
        <w:rPr>
          <w:rFonts w:ascii="Times New Roman" w:hAnsi="Times New Roman"/>
          <w:bCs/>
          <w:sz w:val="28"/>
          <w:szCs w:val="28"/>
        </w:rPr>
        <w:t>Si</w:t>
      </w:r>
      <w:r w:rsidRPr="00F314B7">
        <w:rPr>
          <w:rFonts w:ascii="Times New Roman" w:hAnsi="Times New Roman"/>
          <w:bCs/>
          <w:sz w:val="28"/>
          <w:szCs w:val="28"/>
          <w:lang w:val="ru-RU"/>
        </w:rPr>
        <w:t>–</w:t>
      </w:r>
      <w:r w:rsidRPr="00F314B7">
        <w:rPr>
          <w:rFonts w:ascii="Times New Roman" w:hAnsi="Times New Roman"/>
          <w:bCs/>
          <w:sz w:val="28"/>
          <w:szCs w:val="28"/>
        </w:rPr>
        <w:t>C</w:t>
      </w:r>
      <w:r>
        <w:rPr>
          <w:rFonts w:ascii="Times New Roman" w:hAnsi="Times New Roman"/>
          <w:bCs/>
          <w:sz w:val="28"/>
          <w:szCs w:val="28"/>
          <w:lang w:val="ru-RU"/>
        </w:rPr>
        <w:t xml:space="preserve"> установлено, </w:t>
      </w:r>
      <w:r w:rsidRPr="00C80BC0">
        <w:rPr>
          <w:rFonts w:ascii="Times New Roman" w:hAnsi="Times New Roman"/>
          <w:bCs/>
          <w:sz w:val="28"/>
          <w:szCs w:val="28"/>
          <w:lang w:val="ru-RU"/>
        </w:rPr>
        <w:t xml:space="preserve">что при объеме заполнения ствола взрывчатой смесью на </w:t>
      </w:r>
      <w:r w:rsidR="00262270" w:rsidRPr="00262270">
        <w:rPr>
          <w:rFonts w:ascii="Times New Roman" w:hAnsi="Times New Roman"/>
          <w:sz w:val="28"/>
          <w:szCs w:val="28"/>
          <w:lang w:val="ru-RU"/>
        </w:rPr>
        <w:t xml:space="preserve">50 % и </w:t>
      </w:r>
      <w:r w:rsidRPr="00262270">
        <w:rPr>
          <w:rFonts w:ascii="Times New Roman" w:hAnsi="Times New Roman"/>
          <w:sz w:val="28"/>
          <w:szCs w:val="28"/>
          <w:lang w:val="ru-RU"/>
        </w:rPr>
        <w:t>60 %</w:t>
      </w:r>
      <w:r w:rsidRPr="00C80BC0">
        <w:rPr>
          <w:rFonts w:ascii="Times New Roman" w:hAnsi="Times New Roman"/>
          <w:bCs/>
          <w:sz w:val="28"/>
          <w:szCs w:val="28"/>
          <w:lang w:val="ru-RU"/>
        </w:rPr>
        <w:t xml:space="preserve"> можно достичь низкой степени разложения </w:t>
      </w:r>
      <w:r>
        <w:rPr>
          <w:rFonts w:ascii="Times New Roman" w:hAnsi="Times New Roman"/>
          <w:bCs/>
          <w:sz w:val="28"/>
          <w:szCs w:val="28"/>
          <w:lang w:val="ru-RU"/>
        </w:rPr>
        <w:t xml:space="preserve">фаз </w:t>
      </w:r>
      <w:r w:rsidRPr="00C80BC0">
        <w:rPr>
          <w:rFonts w:ascii="Times New Roman" w:hAnsi="Times New Roman"/>
          <w:bCs/>
          <w:sz w:val="28"/>
          <w:szCs w:val="28"/>
          <w:lang w:val="ru-RU"/>
        </w:rPr>
        <w:t>Ti</w:t>
      </w:r>
      <w:r w:rsidRPr="00C80BC0">
        <w:rPr>
          <w:rFonts w:ascii="Times New Roman" w:hAnsi="Times New Roman"/>
          <w:bCs/>
          <w:sz w:val="28"/>
          <w:szCs w:val="28"/>
          <w:vertAlign w:val="subscript"/>
          <w:lang w:val="ru-RU"/>
        </w:rPr>
        <w:t>3</w:t>
      </w:r>
      <w:r w:rsidRPr="00C80BC0">
        <w:rPr>
          <w:rFonts w:ascii="Times New Roman" w:hAnsi="Times New Roman"/>
          <w:bCs/>
          <w:sz w:val="28"/>
          <w:szCs w:val="28"/>
          <w:lang w:val="ru-RU"/>
        </w:rPr>
        <w:t>SiC</w:t>
      </w:r>
      <w:r w:rsidRPr="00C80BC0">
        <w:rPr>
          <w:rFonts w:ascii="Times New Roman" w:hAnsi="Times New Roman"/>
          <w:bCs/>
          <w:sz w:val="28"/>
          <w:szCs w:val="28"/>
          <w:vertAlign w:val="subscript"/>
          <w:lang w:val="ru-RU"/>
        </w:rPr>
        <w:t>2</w:t>
      </w:r>
      <w:r>
        <w:rPr>
          <w:rFonts w:ascii="Times New Roman" w:hAnsi="Times New Roman"/>
          <w:bCs/>
          <w:sz w:val="28"/>
          <w:szCs w:val="28"/>
          <w:lang w:val="ru-RU"/>
        </w:rPr>
        <w:t>.</w:t>
      </w:r>
      <w:r w:rsidR="00262270" w:rsidRPr="00262270">
        <w:rPr>
          <w:bCs/>
          <w:sz w:val="28"/>
          <w:szCs w:val="28"/>
          <w:lang w:val="ru-RU"/>
        </w:rPr>
        <w:t xml:space="preserve"> </w:t>
      </w:r>
      <w:r w:rsidR="00262270" w:rsidRPr="00765FD9">
        <w:rPr>
          <w:rFonts w:ascii="Times New Roman" w:hAnsi="Times New Roman"/>
          <w:sz w:val="28"/>
          <w:szCs w:val="28"/>
          <w:lang w:val="ru-RU"/>
        </w:rPr>
        <w:t>При увеличении объема заполнения детонационного ствола на 70 % наблюдается снижение интенсивности дифракционных пиков Ti</w:t>
      </w:r>
      <w:r w:rsidR="00262270" w:rsidRPr="00765FD9">
        <w:rPr>
          <w:rFonts w:ascii="Times New Roman" w:hAnsi="Times New Roman"/>
          <w:sz w:val="28"/>
          <w:szCs w:val="28"/>
          <w:vertAlign w:val="subscript"/>
          <w:lang w:val="ru-RU"/>
        </w:rPr>
        <w:t>3</w:t>
      </w:r>
      <w:r w:rsidR="00262270" w:rsidRPr="00765FD9">
        <w:rPr>
          <w:rFonts w:ascii="Times New Roman" w:hAnsi="Times New Roman"/>
          <w:sz w:val="28"/>
          <w:szCs w:val="28"/>
          <w:lang w:val="ru-RU"/>
        </w:rPr>
        <w:t>SiC</w:t>
      </w:r>
      <w:r w:rsidR="00262270" w:rsidRPr="00765FD9">
        <w:rPr>
          <w:rFonts w:ascii="Times New Roman" w:hAnsi="Times New Roman"/>
          <w:sz w:val="28"/>
          <w:szCs w:val="28"/>
          <w:vertAlign w:val="subscript"/>
          <w:lang w:val="ru-RU"/>
        </w:rPr>
        <w:t xml:space="preserve">2 </w:t>
      </w:r>
      <w:r w:rsidR="00262270" w:rsidRPr="00765FD9">
        <w:rPr>
          <w:rFonts w:ascii="Times New Roman" w:hAnsi="Times New Roman"/>
          <w:sz w:val="28"/>
          <w:szCs w:val="28"/>
          <w:lang w:val="ru-RU"/>
        </w:rPr>
        <w:t xml:space="preserve">в результате разложения порошка на TiC. Снижение интенсивности дифракционных линий в </w:t>
      </w:r>
      <w:r w:rsidR="00262270" w:rsidRPr="00765FD9">
        <w:rPr>
          <w:rFonts w:ascii="Times New Roman" w:hAnsi="Times New Roman"/>
          <w:bCs/>
          <w:sz w:val="28"/>
          <w:szCs w:val="28"/>
          <w:lang w:val="ru-RU"/>
        </w:rPr>
        <w:t xml:space="preserve">системе </w:t>
      </w:r>
      <w:r w:rsidR="00262270" w:rsidRPr="00765FD9">
        <w:rPr>
          <w:rFonts w:ascii="Times New Roman" w:hAnsi="Times New Roman"/>
          <w:sz w:val="28"/>
          <w:szCs w:val="28"/>
          <w:lang w:val="ru-RU"/>
        </w:rPr>
        <w:t xml:space="preserve">Ti-Si-C после детонационного напыления </w:t>
      </w:r>
      <w:r w:rsidR="00262270">
        <w:rPr>
          <w:rFonts w:ascii="Times New Roman" w:hAnsi="Times New Roman"/>
          <w:sz w:val="28"/>
          <w:szCs w:val="28"/>
          <w:lang w:val="ru-RU"/>
        </w:rPr>
        <w:t>связана с</w:t>
      </w:r>
      <w:r w:rsidR="00262270" w:rsidRPr="00765FD9">
        <w:rPr>
          <w:rFonts w:ascii="Times New Roman" w:hAnsi="Times New Roman"/>
          <w:sz w:val="28"/>
          <w:szCs w:val="28"/>
          <w:lang w:val="ru-RU"/>
        </w:rPr>
        <w:t xml:space="preserve"> деинтеркалировани</w:t>
      </w:r>
      <w:r w:rsidR="00262270">
        <w:rPr>
          <w:rFonts w:ascii="Times New Roman" w:hAnsi="Times New Roman"/>
          <w:sz w:val="28"/>
          <w:szCs w:val="28"/>
          <w:lang w:val="ru-RU"/>
        </w:rPr>
        <w:t>ем</w:t>
      </w:r>
      <w:r w:rsidR="00262270" w:rsidRPr="00765FD9">
        <w:rPr>
          <w:rFonts w:ascii="Times New Roman" w:hAnsi="Times New Roman"/>
          <w:sz w:val="28"/>
          <w:szCs w:val="28"/>
          <w:lang w:val="ru-RU"/>
        </w:rPr>
        <w:t xml:space="preserve"> кремния из слоев решетки Ti-Si-C</w:t>
      </w:r>
      <w:r w:rsidR="00262270">
        <w:rPr>
          <w:rFonts w:ascii="Times New Roman" w:hAnsi="Times New Roman"/>
          <w:sz w:val="28"/>
          <w:szCs w:val="28"/>
          <w:lang w:val="ru-RU"/>
        </w:rPr>
        <w:t xml:space="preserve">. </w:t>
      </w:r>
      <w:r w:rsidR="00262270" w:rsidRPr="00765FD9">
        <w:rPr>
          <w:rFonts w:ascii="Times New Roman" w:hAnsi="Times New Roman"/>
          <w:sz w:val="28"/>
          <w:szCs w:val="28"/>
          <w:lang w:val="ru-RU"/>
        </w:rPr>
        <w:t>В потоке детонационной волны порошок Ti</w:t>
      </w:r>
      <w:r w:rsidR="00262270" w:rsidRPr="00765FD9">
        <w:rPr>
          <w:rFonts w:ascii="Times New Roman" w:hAnsi="Times New Roman"/>
          <w:sz w:val="28"/>
          <w:szCs w:val="28"/>
          <w:vertAlign w:val="subscript"/>
          <w:lang w:val="ru-RU"/>
        </w:rPr>
        <w:t>3</w:t>
      </w:r>
      <w:r w:rsidR="00262270" w:rsidRPr="00765FD9">
        <w:rPr>
          <w:rFonts w:ascii="Times New Roman" w:hAnsi="Times New Roman"/>
          <w:sz w:val="28"/>
          <w:szCs w:val="28"/>
          <w:lang w:val="ru-RU"/>
        </w:rPr>
        <w:t>SiC</w:t>
      </w:r>
      <w:r w:rsidR="00262270" w:rsidRPr="00765FD9">
        <w:rPr>
          <w:rFonts w:ascii="Times New Roman" w:hAnsi="Times New Roman"/>
          <w:sz w:val="28"/>
          <w:szCs w:val="28"/>
          <w:vertAlign w:val="subscript"/>
          <w:lang w:val="ru-RU"/>
        </w:rPr>
        <w:t>2</w:t>
      </w:r>
      <w:r w:rsidR="00262270" w:rsidRPr="00765FD9">
        <w:rPr>
          <w:rFonts w:ascii="Times New Roman" w:hAnsi="Times New Roman"/>
          <w:sz w:val="28"/>
          <w:szCs w:val="28"/>
          <w:lang w:val="ru-RU"/>
        </w:rPr>
        <w:t xml:space="preserve"> разлагается вследствие высокоскоростного ударного взаимодействия нагретых до высоких температур. </w:t>
      </w:r>
      <w:r w:rsidR="000365E4">
        <w:rPr>
          <w:rFonts w:ascii="Times New Roman" w:hAnsi="Times New Roman"/>
          <w:bCs/>
          <w:sz w:val="28"/>
          <w:szCs w:val="28"/>
          <w:lang w:val="ru-RU"/>
        </w:rPr>
        <w:t xml:space="preserve">Детонационное покрытие на основе </w:t>
      </w:r>
      <w:r w:rsidR="000365E4" w:rsidRPr="00F314B7">
        <w:rPr>
          <w:rFonts w:ascii="Times New Roman" w:hAnsi="Times New Roman"/>
          <w:bCs/>
          <w:sz w:val="28"/>
          <w:szCs w:val="28"/>
        </w:rPr>
        <w:t>Ti</w:t>
      </w:r>
      <w:r w:rsidR="000365E4" w:rsidRPr="00F314B7">
        <w:rPr>
          <w:rFonts w:ascii="Times New Roman" w:hAnsi="Times New Roman"/>
          <w:bCs/>
          <w:sz w:val="28"/>
          <w:szCs w:val="28"/>
          <w:lang w:val="ru-RU"/>
        </w:rPr>
        <w:t>–</w:t>
      </w:r>
      <w:r w:rsidR="000365E4" w:rsidRPr="00F314B7">
        <w:rPr>
          <w:rFonts w:ascii="Times New Roman" w:hAnsi="Times New Roman"/>
          <w:bCs/>
          <w:sz w:val="28"/>
          <w:szCs w:val="28"/>
        </w:rPr>
        <w:t>Si</w:t>
      </w:r>
      <w:r w:rsidR="000365E4" w:rsidRPr="00F314B7">
        <w:rPr>
          <w:rFonts w:ascii="Times New Roman" w:hAnsi="Times New Roman"/>
          <w:bCs/>
          <w:sz w:val="28"/>
          <w:szCs w:val="28"/>
          <w:lang w:val="ru-RU"/>
        </w:rPr>
        <w:t>–</w:t>
      </w:r>
      <w:r w:rsidR="000365E4" w:rsidRPr="00F314B7">
        <w:rPr>
          <w:rFonts w:ascii="Times New Roman" w:hAnsi="Times New Roman"/>
          <w:bCs/>
          <w:sz w:val="28"/>
          <w:szCs w:val="28"/>
        </w:rPr>
        <w:t>C</w:t>
      </w:r>
      <w:r w:rsidR="00931E56">
        <w:rPr>
          <w:rFonts w:ascii="Times New Roman" w:hAnsi="Times New Roman"/>
          <w:bCs/>
          <w:sz w:val="28"/>
          <w:szCs w:val="28"/>
          <w:lang w:val="ru-RU"/>
        </w:rPr>
        <w:t xml:space="preserve"> </w:t>
      </w:r>
      <w:r w:rsidR="000365E4">
        <w:rPr>
          <w:rFonts w:ascii="Times New Roman" w:hAnsi="Times New Roman"/>
          <w:bCs/>
          <w:sz w:val="28"/>
          <w:szCs w:val="28"/>
          <w:lang w:val="ru-RU"/>
        </w:rPr>
        <w:t>на поверхности стали</w:t>
      </w:r>
      <w:r w:rsidR="00262270">
        <w:rPr>
          <w:rFonts w:ascii="Times New Roman" w:hAnsi="Times New Roman"/>
          <w:bCs/>
          <w:sz w:val="28"/>
          <w:szCs w:val="28"/>
          <w:lang w:val="ru-RU"/>
        </w:rPr>
        <w:t xml:space="preserve"> У9</w:t>
      </w:r>
      <w:r w:rsidR="000365E4">
        <w:rPr>
          <w:rFonts w:ascii="Times New Roman" w:hAnsi="Times New Roman"/>
          <w:bCs/>
          <w:sz w:val="28"/>
          <w:szCs w:val="28"/>
          <w:lang w:val="ru-RU"/>
        </w:rPr>
        <w:t xml:space="preserve"> имеет </w:t>
      </w:r>
      <w:r w:rsidR="00262270">
        <w:rPr>
          <w:rFonts w:ascii="Times New Roman" w:hAnsi="Times New Roman"/>
          <w:bCs/>
          <w:sz w:val="28"/>
          <w:szCs w:val="28"/>
          <w:lang w:val="ru-RU"/>
        </w:rPr>
        <w:t>типичн</w:t>
      </w:r>
      <w:r w:rsidR="000365E4">
        <w:rPr>
          <w:rFonts w:ascii="Times New Roman" w:hAnsi="Times New Roman"/>
          <w:bCs/>
          <w:sz w:val="28"/>
          <w:szCs w:val="28"/>
          <w:lang w:val="ru-RU"/>
        </w:rPr>
        <w:t>ую</w:t>
      </w:r>
      <w:r w:rsidR="00262270">
        <w:rPr>
          <w:rFonts w:ascii="Times New Roman" w:hAnsi="Times New Roman"/>
          <w:bCs/>
          <w:sz w:val="28"/>
          <w:szCs w:val="28"/>
          <w:lang w:val="ru-RU"/>
        </w:rPr>
        <w:t> слоист</w:t>
      </w:r>
      <w:r w:rsidR="000365E4">
        <w:rPr>
          <w:rFonts w:ascii="Times New Roman" w:hAnsi="Times New Roman"/>
          <w:bCs/>
          <w:sz w:val="28"/>
          <w:szCs w:val="28"/>
          <w:lang w:val="ru-RU"/>
        </w:rPr>
        <w:t>ую</w:t>
      </w:r>
      <w:r w:rsidR="00262270" w:rsidRPr="00B31B3C">
        <w:rPr>
          <w:rFonts w:ascii="Times New Roman" w:hAnsi="Times New Roman"/>
          <w:bCs/>
          <w:sz w:val="28"/>
          <w:szCs w:val="28"/>
          <w:lang w:val="ru-RU"/>
        </w:rPr>
        <w:t xml:space="preserve"> структур</w:t>
      </w:r>
      <w:r w:rsidR="000365E4">
        <w:rPr>
          <w:rFonts w:ascii="Times New Roman" w:hAnsi="Times New Roman"/>
          <w:bCs/>
          <w:sz w:val="28"/>
          <w:szCs w:val="28"/>
          <w:lang w:val="ru-RU"/>
        </w:rPr>
        <w:t>у</w:t>
      </w:r>
      <w:r w:rsidR="00262270" w:rsidRPr="00B31B3C">
        <w:rPr>
          <w:rFonts w:ascii="Times New Roman" w:hAnsi="Times New Roman"/>
          <w:bCs/>
          <w:sz w:val="28"/>
          <w:szCs w:val="28"/>
          <w:lang w:val="ru-RU"/>
        </w:rPr>
        <w:t xml:space="preserve"> без трещин и отслоений.</w:t>
      </w:r>
      <w:r w:rsidR="00262270" w:rsidRPr="00C13ACB">
        <w:rPr>
          <w:rFonts w:ascii="Times New Roman" w:hAnsi="Times New Roman"/>
          <w:sz w:val="28"/>
          <w:szCs w:val="28"/>
          <w:lang w:val="ru-RU"/>
        </w:rPr>
        <w:t> </w:t>
      </w:r>
      <w:r w:rsidR="00C13ACB" w:rsidRPr="00C13ACB">
        <w:rPr>
          <w:rFonts w:ascii="Times New Roman" w:hAnsi="Times New Roman"/>
          <w:sz w:val="28"/>
          <w:szCs w:val="28"/>
          <w:lang w:val="ru-RU"/>
        </w:rPr>
        <w:t>Подобная структура способствует уменьшению процессов развития трещин за счет наличия различных слоев, которые препятствуют быстрому разрушению покрытия.</w:t>
      </w:r>
    </w:p>
    <w:p w14:paraId="4DA90B2F" w14:textId="77777777" w:rsidR="00944280" w:rsidRPr="0006067B" w:rsidRDefault="0006067B" w:rsidP="006B424D">
      <w:pPr>
        <w:pStyle w:val="21"/>
        <w:numPr>
          <w:ilvl w:val="0"/>
          <w:numId w:val="11"/>
        </w:numPr>
        <w:ind w:left="0" w:firstLineChars="0" w:firstLine="567"/>
        <w:rPr>
          <w:rFonts w:ascii="Times New Roman" w:hAnsi="Times New Roman"/>
          <w:bCs/>
          <w:sz w:val="28"/>
          <w:szCs w:val="28"/>
          <w:lang w:val="ru-RU"/>
        </w:rPr>
      </w:pPr>
      <w:r>
        <w:rPr>
          <w:rFonts w:ascii="Times New Roman" w:hAnsi="Times New Roman"/>
          <w:bCs/>
          <w:sz w:val="28"/>
          <w:szCs w:val="28"/>
          <w:lang w:val="ru-RU"/>
        </w:rPr>
        <w:t xml:space="preserve"> </w:t>
      </w:r>
      <w:bookmarkStart w:id="53" w:name="_Hlk99394392"/>
      <w:r w:rsidR="00931E56" w:rsidRPr="0006067B">
        <w:rPr>
          <w:rFonts w:ascii="Times New Roman" w:hAnsi="Times New Roman"/>
          <w:bCs/>
          <w:sz w:val="28"/>
          <w:szCs w:val="28"/>
          <w:lang w:val="ru-RU"/>
        </w:rPr>
        <w:t xml:space="preserve">По результатам адгезионных испытаний можно утверждать, что </w:t>
      </w:r>
      <w:r w:rsidR="00A1748E" w:rsidRPr="0006067B">
        <w:rPr>
          <w:rFonts w:ascii="Times New Roman" w:hAnsi="Times New Roman"/>
          <w:bCs/>
          <w:sz w:val="28"/>
          <w:szCs w:val="28"/>
          <w:lang w:val="ru-RU"/>
        </w:rPr>
        <w:t xml:space="preserve">разрушение </w:t>
      </w:r>
      <w:r w:rsidR="00931E56" w:rsidRPr="0006067B">
        <w:rPr>
          <w:rFonts w:ascii="Times New Roman" w:hAnsi="Times New Roman"/>
          <w:bCs/>
          <w:sz w:val="28"/>
          <w:szCs w:val="28"/>
          <w:lang w:val="ru-RU"/>
        </w:rPr>
        <w:t>покрытий</w:t>
      </w:r>
      <w:r w:rsidR="00A1748E" w:rsidRPr="0006067B">
        <w:rPr>
          <w:rFonts w:ascii="Times New Roman" w:hAnsi="Times New Roman"/>
          <w:bCs/>
          <w:sz w:val="28"/>
          <w:szCs w:val="28"/>
          <w:lang w:val="ru-RU"/>
        </w:rPr>
        <w:t xml:space="preserve"> происходит по </w:t>
      </w:r>
      <w:r w:rsidR="00931E56" w:rsidRPr="0006067B">
        <w:rPr>
          <w:rFonts w:ascii="Times New Roman" w:hAnsi="Times New Roman"/>
          <w:bCs/>
          <w:sz w:val="28"/>
          <w:szCs w:val="28"/>
          <w:lang w:val="ru-RU"/>
        </w:rPr>
        <w:t>когезионно</w:t>
      </w:r>
      <w:r w:rsidR="00A1748E" w:rsidRPr="0006067B">
        <w:rPr>
          <w:rFonts w:ascii="Times New Roman" w:hAnsi="Times New Roman"/>
          <w:bCs/>
          <w:sz w:val="28"/>
          <w:szCs w:val="28"/>
          <w:lang w:val="ru-RU"/>
        </w:rPr>
        <w:t xml:space="preserve">му механизму, что говорит о </w:t>
      </w:r>
      <w:r w:rsidR="00A1748E" w:rsidRPr="0006067B">
        <w:rPr>
          <w:rFonts w:ascii="Times New Roman" w:hAnsi="Times New Roman"/>
          <w:sz w:val="28"/>
          <w:szCs w:val="28"/>
          <w:lang w:val="ru-RU"/>
        </w:rPr>
        <w:t>хорошей адгезии к подложке.</w:t>
      </w:r>
      <w:r w:rsidR="00FE4478" w:rsidRPr="0006067B">
        <w:rPr>
          <w:rFonts w:ascii="Times New Roman" w:hAnsi="Times New Roman"/>
          <w:sz w:val="28"/>
          <w:szCs w:val="28"/>
          <w:lang w:val="ru-RU"/>
        </w:rPr>
        <w:t xml:space="preserve"> </w:t>
      </w:r>
      <w:r w:rsidR="00237E37" w:rsidRPr="0006067B">
        <w:rPr>
          <w:rFonts w:ascii="Times New Roman" w:hAnsi="Times New Roman"/>
          <w:sz w:val="28"/>
          <w:szCs w:val="28"/>
          <w:lang w:val="ru-RU"/>
        </w:rPr>
        <w:t>Когезионное разрушение покрытий, полученных при 70 % объеме заполнения взрывчатой смесью детонационного ствола, возможно связана с образованием хрупкой керамической фазы TiC в результате разложения Ti</w:t>
      </w:r>
      <w:r w:rsidR="00237E37" w:rsidRPr="0006067B">
        <w:rPr>
          <w:rFonts w:ascii="Times New Roman" w:hAnsi="Times New Roman"/>
          <w:sz w:val="28"/>
          <w:szCs w:val="28"/>
          <w:vertAlign w:val="subscript"/>
          <w:lang w:val="ru-RU"/>
        </w:rPr>
        <w:t>3</w:t>
      </w:r>
      <w:r w:rsidR="00237E37" w:rsidRPr="0006067B">
        <w:rPr>
          <w:rFonts w:ascii="Times New Roman" w:hAnsi="Times New Roman"/>
          <w:sz w:val="28"/>
          <w:szCs w:val="28"/>
          <w:lang w:val="ru-RU"/>
        </w:rPr>
        <w:t>SiC</w:t>
      </w:r>
      <w:r w:rsidR="00237E37" w:rsidRPr="0006067B">
        <w:rPr>
          <w:rFonts w:ascii="Times New Roman" w:hAnsi="Times New Roman"/>
          <w:sz w:val="28"/>
          <w:szCs w:val="28"/>
          <w:vertAlign w:val="subscript"/>
          <w:lang w:val="ru-RU"/>
        </w:rPr>
        <w:t>2</w:t>
      </w:r>
      <w:r w:rsidR="00537DDB" w:rsidRPr="0006067B">
        <w:rPr>
          <w:rFonts w:ascii="Times New Roman" w:hAnsi="Times New Roman"/>
          <w:sz w:val="28"/>
          <w:szCs w:val="28"/>
          <w:lang w:val="ru-RU"/>
        </w:rPr>
        <w:t xml:space="preserve">. </w:t>
      </w:r>
      <w:r w:rsidR="00430971" w:rsidRPr="0006067B">
        <w:rPr>
          <w:rFonts w:ascii="Times New Roman" w:hAnsi="Times New Roman"/>
          <w:sz w:val="28"/>
          <w:szCs w:val="28"/>
          <w:lang w:val="ru-RU"/>
        </w:rPr>
        <w:t>Измерения модуля упругости покрытий методом нано</w:t>
      </w:r>
      <w:r w:rsidR="00201414" w:rsidRPr="0006067B">
        <w:rPr>
          <w:rFonts w:ascii="Times New Roman" w:hAnsi="Times New Roman"/>
          <w:sz w:val="28"/>
          <w:szCs w:val="28"/>
          <w:lang w:val="ru-RU"/>
        </w:rPr>
        <w:t>индентирования показали, что покрытие, полученное при 70 % объеме заполнения, имеет низкое значение (198 ГПа), по ср</w:t>
      </w:r>
      <w:r w:rsidR="00721991">
        <w:rPr>
          <w:rFonts w:ascii="Times New Roman" w:hAnsi="Times New Roman"/>
          <w:sz w:val="28"/>
          <w:szCs w:val="28"/>
          <w:lang w:val="ru-RU"/>
        </w:rPr>
        <w:t xml:space="preserve">авнению с образцами, полученных </w:t>
      </w:r>
      <w:r w:rsidR="00201414" w:rsidRPr="0006067B">
        <w:rPr>
          <w:rFonts w:ascii="Times New Roman" w:hAnsi="Times New Roman"/>
          <w:sz w:val="28"/>
          <w:szCs w:val="28"/>
          <w:lang w:val="ru-RU"/>
        </w:rPr>
        <w:t>при объеме заполнения 50 % и 60 % (232 ГПа и 245 Гпа, соответственно).</w:t>
      </w:r>
      <w:r w:rsidR="00944280" w:rsidRPr="0006067B">
        <w:rPr>
          <w:rFonts w:ascii="Times New Roman" w:hAnsi="Times New Roman"/>
          <w:sz w:val="28"/>
          <w:szCs w:val="28"/>
          <w:lang w:val="ru-RU"/>
        </w:rPr>
        <w:t xml:space="preserve"> Установлено, что</w:t>
      </w:r>
      <w:r w:rsidR="00201414" w:rsidRPr="0006067B">
        <w:rPr>
          <w:rFonts w:ascii="Times New Roman" w:hAnsi="Times New Roman"/>
          <w:sz w:val="28"/>
          <w:szCs w:val="28"/>
          <w:lang w:val="ru-RU"/>
        </w:rPr>
        <w:t xml:space="preserve"> </w:t>
      </w:r>
      <w:r w:rsidR="00944280" w:rsidRPr="0006067B">
        <w:rPr>
          <w:rFonts w:ascii="Times New Roman" w:hAnsi="Times New Roman"/>
          <w:bCs/>
          <w:sz w:val="28"/>
          <w:szCs w:val="28"/>
          <w:lang w:val="ru-RU"/>
        </w:rPr>
        <w:t xml:space="preserve">покрытия с большим содержанием </w:t>
      </w:r>
      <w:r w:rsidR="00944280" w:rsidRPr="0006067B">
        <w:rPr>
          <w:rFonts w:ascii="Times New Roman" w:hAnsi="Times New Roman"/>
          <w:sz w:val="28"/>
          <w:szCs w:val="28"/>
        </w:rPr>
        <w:t>Ti</w:t>
      </w:r>
      <w:r w:rsidR="00944280" w:rsidRPr="0006067B">
        <w:rPr>
          <w:rFonts w:ascii="Times New Roman" w:hAnsi="Times New Roman"/>
          <w:sz w:val="28"/>
          <w:szCs w:val="28"/>
          <w:vertAlign w:val="subscript"/>
          <w:lang w:val="ru-RU"/>
        </w:rPr>
        <w:t>3</w:t>
      </w:r>
      <w:r w:rsidR="00944280" w:rsidRPr="0006067B">
        <w:rPr>
          <w:rFonts w:ascii="Times New Roman" w:hAnsi="Times New Roman"/>
          <w:sz w:val="28"/>
          <w:szCs w:val="28"/>
        </w:rPr>
        <w:t>SiC</w:t>
      </w:r>
      <w:r w:rsidR="00944280" w:rsidRPr="0006067B">
        <w:rPr>
          <w:rFonts w:ascii="Times New Roman" w:hAnsi="Times New Roman"/>
          <w:sz w:val="28"/>
          <w:szCs w:val="28"/>
          <w:vertAlign w:val="subscript"/>
          <w:lang w:val="ru-RU"/>
        </w:rPr>
        <w:t>2</w:t>
      </w:r>
      <w:r w:rsidR="00944280" w:rsidRPr="0006067B">
        <w:rPr>
          <w:rFonts w:ascii="Times New Roman" w:hAnsi="Times New Roman"/>
          <w:sz w:val="28"/>
          <w:szCs w:val="28"/>
          <w:lang w:val="ru-RU"/>
        </w:rPr>
        <w:t xml:space="preserve"> (при объеме заполнения 50 % и 60 %) обладают более высокой твердостью по сравнению с покрытием преобладающей фазой </w:t>
      </w:r>
      <w:r w:rsidR="00944280" w:rsidRPr="0006067B">
        <w:rPr>
          <w:rFonts w:ascii="Times New Roman" w:hAnsi="Times New Roman"/>
          <w:sz w:val="28"/>
          <w:szCs w:val="28"/>
        </w:rPr>
        <w:t>TiC</w:t>
      </w:r>
      <w:r w:rsidR="00944280" w:rsidRPr="0006067B">
        <w:rPr>
          <w:rFonts w:ascii="Times New Roman" w:hAnsi="Times New Roman"/>
          <w:sz w:val="28"/>
          <w:szCs w:val="28"/>
          <w:lang w:val="ru-RU"/>
        </w:rPr>
        <w:t xml:space="preserve"> (при объеме заполнения 70 %).</w:t>
      </w:r>
      <w:bookmarkEnd w:id="53"/>
    </w:p>
    <w:p w14:paraId="691EE02A" w14:textId="77777777" w:rsidR="002A0465" w:rsidRDefault="00C13ACB" w:rsidP="006B424D">
      <w:pPr>
        <w:pStyle w:val="21"/>
        <w:numPr>
          <w:ilvl w:val="0"/>
          <w:numId w:val="11"/>
        </w:numPr>
        <w:ind w:left="0" w:firstLineChars="0" w:firstLine="567"/>
        <w:rPr>
          <w:rFonts w:ascii="Times New Roman" w:hAnsi="Times New Roman"/>
          <w:sz w:val="28"/>
          <w:szCs w:val="28"/>
          <w:lang w:val="ru-RU"/>
        </w:rPr>
      </w:pPr>
      <w:r>
        <w:rPr>
          <w:rFonts w:ascii="Times New Roman" w:hAnsi="Times New Roman"/>
          <w:sz w:val="28"/>
          <w:szCs w:val="28"/>
          <w:lang w:val="ru-RU"/>
        </w:rPr>
        <w:t xml:space="preserve">  </w:t>
      </w:r>
      <w:bookmarkStart w:id="54" w:name="_Hlk99394460"/>
      <w:r w:rsidR="0004538D" w:rsidRPr="0004538D">
        <w:rPr>
          <w:rFonts w:ascii="Times New Roman" w:hAnsi="Times New Roman"/>
          <w:sz w:val="28"/>
          <w:szCs w:val="28"/>
          <w:lang w:val="ru-RU"/>
        </w:rPr>
        <w:t>Анализ результат</w:t>
      </w:r>
      <w:r w:rsidR="0004538D">
        <w:rPr>
          <w:rFonts w:ascii="Times New Roman" w:hAnsi="Times New Roman"/>
          <w:sz w:val="28"/>
          <w:szCs w:val="28"/>
          <w:lang w:val="ru-RU"/>
        </w:rPr>
        <w:t xml:space="preserve">ов исследований износостойкости </w:t>
      </w:r>
      <w:r w:rsidR="0004538D" w:rsidRPr="0004538D">
        <w:rPr>
          <w:rFonts w:ascii="Times New Roman" w:hAnsi="Times New Roman"/>
          <w:sz w:val="28"/>
          <w:szCs w:val="28"/>
          <w:lang w:val="ru-RU"/>
        </w:rPr>
        <w:t>покрытий</w:t>
      </w:r>
      <w:r w:rsidR="008A11E2">
        <w:rPr>
          <w:rFonts w:ascii="Times New Roman" w:hAnsi="Times New Roman"/>
          <w:sz w:val="28"/>
          <w:szCs w:val="28"/>
          <w:lang w:val="ru-RU"/>
        </w:rPr>
        <w:t xml:space="preserve">, полученных </w:t>
      </w:r>
      <w:r w:rsidR="00E23CE1">
        <w:rPr>
          <w:rFonts w:ascii="Times New Roman" w:hAnsi="Times New Roman"/>
          <w:sz w:val="28"/>
          <w:szCs w:val="28"/>
          <w:lang w:val="ru-RU"/>
        </w:rPr>
        <w:t xml:space="preserve">при </w:t>
      </w:r>
      <w:r w:rsidR="00E23CE1" w:rsidRPr="0006067B">
        <w:rPr>
          <w:rFonts w:ascii="Times New Roman" w:hAnsi="Times New Roman"/>
          <w:sz w:val="28"/>
          <w:szCs w:val="28"/>
          <w:lang w:val="ru-RU"/>
        </w:rPr>
        <w:t>заполнении</w:t>
      </w:r>
      <w:r w:rsidR="008A11E2" w:rsidRPr="0006067B">
        <w:rPr>
          <w:rFonts w:ascii="Times New Roman" w:hAnsi="Times New Roman"/>
          <w:sz w:val="28"/>
          <w:szCs w:val="28"/>
          <w:lang w:val="ru-RU"/>
        </w:rPr>
        <w:t xml:space="preserve"> 50 % и 60 %</w:t>
      </w:r>
      <w:r w:rsidR="008A11E2">
        <w:rPr>
          <w:rFonts w:ascii="Times New Roman" w:hAnsi="Times New Roman"/>
          <w:sz w:val="28"/>
          <w:szCs w:val="28"/>
          <w:lang w:val="ru-RU"/>
        </w:rPr>
        <w:t xml:space="preserve">, на абразивное изнашивание </w:t>
      </w:r>
      <w:r w:rsidR="008A11E2" w:rsidRPr="0004538D">
        <w:rPr>
          <w:rFonts w:ascii="Times New Roman" w:hAnsi="Times New Roman"/>
          <w:sz w:val="28"/>
          <w:szCs w:val="28"/>
          <w:lang w:val="ru-RU"/>
        </w:rPr>
        <w:t xml:space="preserve">показал, </w:t>
      </w:r>
      <w:r w:rsidR="0004538D" w:rsidRPr="0004538D">
        <w:rPr>
          <w:rFonts w:ascii="Times New Roman" w:hAnsi="Times New Roman"/>
          <w:sz w:val="28"/>
          <w:szCs w:val="28"/>
          <w:lang w:val="ru-RU"/>
        </w:rPr>
        <w:lastRenderedPageBreak/>
        <w:t xml:space="preserve">что износ образцов с покрытием, по сравнению с образцами из стали </w:t>
      </w:r>
      <w:r w:rsidR="00D94B7C">
        <w:rPr>
          <w:rFonts w:ascii="Times New Roman" w:hAnsi="Times New Roman"/>
          <w:sz w:val="28"/>
          <w:szCs w:val="28"/>
          <w:lang w:val="ru-RU"/>
        </w:rPr>
        <w:t>У9</w:t>
      </w:r>
      <w:r w:rsidR="001B1CBA">
        <w:rPr>
          <w:rFonts w:ascii="Times New Roman" w:hAnsi="Times New Roman"/>
          <w:sz w:val="28"/>
          <w:szCs w:val="28"/>
          <w:lang w:val="ru-RU"/>
        </w:rPr>
        <w:t xml:space="preserve"> в 2 </w:t>
      </w:r>
      <w:r w:rsidR="0004538D" w:rsidRPr="0004538D">
        <w:rPr>
          <w:rFonts w:ascii="Times New Roman" w:hAnsi="Times New Roman"/>
          <w:sz w:val="28"/>
          <w:szCs w:val="28"/>
          <w:lang w:val="ru-RU"/>
        </w:rPr>
        <w:t>раз</w:t>
      </w:r>
      <w:r w:rsidR="001B1CBA">
        <w:rPr>
          <w:rFonts w:ascii="Times New Roman" w:hAnsi="Times New Roman"/>
          <w:sz w:val="28"/>
          <w:szCs w:val="28"/>
          <w:lang w:val="ru-RU"/>
        </w:rPr>
        <w:t>а</w:t>
      </w:r>
      <w:r w:rsidR="0004538D" w:rsidRPr="0004538D">
        <w:rPr>
          <w:rFonts w:ascii="Times New Roman" w:hAnsi="Times New Roman"/>
          <w:sz w:val="28"/>
          <w:szCs w:val="28"/>
          <w:lang w:val="ru-RU"/>
        </w:rPr>
        <w:t xml:space="preserve"> меньше.</w:t>
      </w:r>
      <w:r w:rsidR="008A11E2">
        <w:rPr>
          <w:rFonts w:ascii="Times New Roman" w:hAnsi="Times New Roman"/>
          <w:sz w:val="28"/>
          <w:szCs w:val="28"/>
          <w:lang w:val="ru-RU"/>
        </w:rPr>
        <w:t xml:space="preserve"> </w:t>
      </w:r>
      <w:r w:rsidR="008A11E2" w:rsidRPr="008A11E2">
        <w:rPr>
          <w:rFonts w:ascii="Times New Roman" w:hAnsi="Times New Roman"/>
          <w:sz w:val="28"/>
          <w:szCs w:val="28"/>
          <w:lang w:val="ru-RU"/>
        </w:rPr>
        <w:t xml:space="preserve">Это позволяет рекомендовать покрытий на основе </w:t>
      </w:r>
      <w:r w:rsidR="008A11E2">
        <w:rPr>
          <w:rFonts w:ascii="Times New Roman" w:hAnsi="Times New Roman"/>
          <w:sz w:val="28"/>
          <w:szCs w:val="28"/>
          <w:lang w:val="ru-RU"/>
        </w:rPr>
        <w:t>карбосилицида титана</w:t>
      </w:r>
      <w:r w:rsidR="008A11E2" w:rsidRPr="008A11E2">
        <w:rPr>
          <w:rFonts w:ascii="Times New Roman" w:hAnsi="Times New Roman"/>
          <w:sz w:val="28"/>
          <w:szCs w:val="28"/>
          <w:lang w:val="ru-RU"/>
        </w:rPr>
        <w:t xml:space="preserve"> для изделий, работающих в условиях высокого абразивного и эрозионного изнашивания</w:t>
      </w:r>
      <w:r w:rsidR="008A11E2">
        <w:rPr>
          <w:rFonts w:ascii="Times New Roman" w:hAnsi="Times New Roman"/>
          <w:sz w:val="28"/>
          <w:szCs w:val="28"/>
          <w:lang w:val="ru-RU"/>
        </w:rPr>
        <w:t>.</w:t>
      </w:r>
      <w:r w:rsidR="002A0465">
        <w:rPr>
          <w:rFonts w:ascii="Times New Roman" w:hAnsi="Times New Roman"/>
          <w:sz w:val="28"/>
          <w:szCs w:val="28"/>
          <w:lang w:val="ru-RU"/>
        </w:rPr>
        <w:t xml:space="preserve"> Сравнение интенсивности изнашивания и коэффициента трения покрытий, полученных при разном объеме заполнения, дает основание заключить, что износостойкость </w:t>
      </w:r>
      <w:r w:rsidR="00A65F7E">
        <w:rPr>
          <w:rFonts w:ascii="Times New Roman" w:hAnsi="Times New Roman"/>
          <w:sz w:val="28"/>
          <w:szCs w:val="28"/>
          <w:lang w:val="ru-RU"/>
        </w:rPr>
        <w:t xml:space="preserve">покрытий </w:t>
      </w:r>
      <w:r w:rsidR="00A65F7E" w:rsidRPr="00A65F7E">
        <w:rPr>
          <w:rFonts w:ascii="Times New Roman" w:hAnsi="Times New Roman"/>
          <w:sz w:val="28"/>
          <w:szCs w:val="28"/>
          <w:lang w:val="ru-RU"/>
        </w:rPr>
        <w:t xml:space="preserve">связано </w:t>
      </w:r>
      <w:r w:rsidR="00A65F7E">
        <w:rPr>
          <w:rFonts w:ascii="Times New Roman" w:hAnsi="Times New Roman"/>
          <w:sz w:val="28"/>
          <w:szCs w:val="28"/>
          <w:lang w:val="ru-RU"/>
        </w:rPr>
        <w:t xml:space="preserve">с фазой </w:t>
      </w:r>
      <w:r w:rsidR="00A65F7E" w:rsidRPr="0006067B">
        <w:rPr>
          <w:rFonts w:ascii="Times New Roman" w:hAnsi="Times New Roman"/>
          <w:sz w:val="28"/>
          <w:szCs w:val="28"/>
          <w:lang w:val="ru-RU"/>
        </w:rPr>
        <w:t>Ti</w:t>
      </w:r>
      <w:r w:rsidR="00A65F7E" w:rsidRPr="0006067B">
        <w:rPr>
          <w:rFonts w:ascii="Times New Roman" w:hAnsi="Times New Roman"/>
          <w:sz w:val="28"/>
          <w:szCs w:val="28"/>
          <w:vertAlign w:val="subscript"/>
          <w:lang w:val="ru-RU"/>
        </w:rPr>
        <w:t>3</w:t>
      </w:r>
      <w:r w:rsidR="00A65F7E" w:rsidRPr="0006067B">
        <w:rPr>
          <w:rFonts w:ascii="Times New Roman" w:hAnsi="Times New Roman"/>
          <w:sz w:val="28"/>
          <w:szCs w:val="28"/>
          <w:lang w:val="ru-RU"/>
        </w:rPr>
        <w:t>SiC</w:t>
      </w:r>
      <w:r w:rsidR="00A65F7E" w:rsidRPr="0006067B">
        <w:rPr>
          <w:rFonts w:ascii="Times New Roman" w:hAnsi="Times New Roman"/>
          <w:sz w:val="28"/>
          <w:szCs w:val="28"/>
          <w:vertAlign w:val="subscript"/>
          <w:lang w:val="ru-RU"/>
        </w:rPr>
        <w:t>2</w:t>
      </w:r>
      <w:r w:rsidR="00A65F7E">
        <w:rPr>
          <w:rFonts w:ascii="Times New Roman" w:hAnsi="Times New Roman"/>
          <w:sz w:val="28"/>
          <w:szCs w:val="28"/>
          <w:lang w:val="ru-RU"/>
        </w:rPr>
        <w:t xml:space="preserve">, так как наименьшую коэффициент износостойкости (контртело сталь ШХ-15, по схеме «шар-диск») показало покрытие, полученное при объеме заполнения детонационного ствола на 60 %.  </w:t>
      </w:r>
    </w:p>
    <w:p w14:paraId="608AA025" w14:textId="77777777" w:rsidR="00F314B7" w:rsidRPr="00E3288B" w:rsidRDefault="004A2B0F" w:rsidP="00690EF4">
      <w:pPr>
        <w:pStyle w:val="af1"/>
        <w:kinsoku w:val="0"/>
        <w:overflowPunct w:val="0"/>
        <w:spacing w:before="0" w:beforeAutospacing="0" w:after="0" w:afterAutospacing="0"/>
        <w:jc w:val="both"/>
        <w:textAlignment w:val="baseline"/>
        <w:rPr>
          <w:rFonts w:eastAsia="MS Mincho"/>
          <w:kern w:val="2"/>
          <w:sz w:val="28"/>
          <w:szCs w:val="28"/>
          <w:lang w:eastAsia="ja-JP"/>
        </w:rPr>
      </w:pPr>
      <w:r w:rsidRPr="00E3288B">
        <w:rPr>
          <w:rFonts w:eastAsia="MS Mincho"/>
          <w:kern w:val="2"/>
          <w:sz w:val="28"/>
          <w:szCs w:val="28"/>
          <w:lang w:eastAsia="ja-JP"/>
        </w:rPr>
        <w:t xml:space="preserve">        </w:t>
      </w:r>
      <w:r w:rsidR="00A62B89" w:rsidRPr="00E3288B">
        <w:rPr>
          <w:rFonts w:eastAsia="MS Mincho"/>
          <w:kern w:val="2"/>
          <w:sz w:val="28"/>
          <w:szCs w:val="28"/>
          <w:lang w:eastAsia="ja-JP"/>
        </w:rPr>
        <w:t>Т</w:t>
      </w:r>
      <w:r w:rsidRPr="00E3288B">
        <w:rPr>
          <w:rFonts w:eastAsia="MS Mincho"/>
          <w:kern w:val="2"/>
          <w:sz w:val="28"/>
          <w:szCs w:val="28"/>
          <w:lang w:eastAsia="ja-JP"/>
        </w:rPr>
        <w:t>аким образом, определен оптимальный режим</w:t>
      </w:r>
      <w:r w:rsidR="009100FE" w:rsidRPr="009100FE">
        <w:rPr>
          <w:rFonts w:eastAsia="MS Mincho"/>
          <w:kern w:val="2"/>
          <w:sz w:val="28"/>
          <w:szCs w:val="28"/>
          <w:lang w:eastAsia="ja-JP"/>
        </w:rPr>
        <w:t xml:space="preserve"> </w:t>
      </w:r>
      <w:r w:rsidR="009100FE">
        <w:rPr>
          <w:rFonts w:eastAsia="MS Mincho"/>
          <w:kern w:val="2"/>
          <w:sz w:val="28"/>
          <w:szCs w:val="28"/>
          <w:lang w:eastAsia="ja-JP"/>
        </w:rPr>
        <w:t>(</w:t>
      </w:r>
      <w:r w:rsidR="009100FE" w:rsidRPr="00E3288B">
        <w:rPr>
          <w:rFonts w:eastAsia="MS Mincho"/>
          <w:kern w:val="2"/>
          <w:sz w:val="28"/>
          <w:szCs w:val="28"/>
          <w:lang w:eastAsia="ja-JP"/>
        </w:rPr>
        <w:t xml:space="preserve">степень заполнения ствола </w:t>
      </w:r>
      <w:r w:rsidR="009100FE">
        <w:rPr>
          <w:rFonts w:eastAsia="MS Mincho"/>
          <w:kern w:val="2"/>
          <w:sz w:val="28"/>
          <w:szCs w:val="28"/>
          <w:lang w:eastAsia="ja-JP"/>
        </w:rPr>
        <w:t>ацетилен-кислородной смесью 60%)</w:t>
      </w:r>
      <w:r w:rsidRPr="00E3288B">
        <w:rPr>
          <w:rFonts w:eastAsia="MS Mincho"/>
          <w:kern w:val="2"/>
          <w:sz w:val="28"/>
          <w:szCs w:val="28"/>
          <w:lang w:eastAsia="ja-JP"/>
        </w:rPr>
        <w:t xml:space="preserve"> детонационного напыления покрытий Ti</w:t>
      </w:r>
      <w:r w:rsidRPr="00E3288B">
        <w:rPr>
          <w:rFonts w:eastAsia="MS Mincho"/>
          <w:kern w:val="2"/>
          <w:sz w:val="28"/>
          <w:szCs w:val="28"/>
          <w:vertAlign w:val="subscript"/>
          <w:lang w:eastAsia="ja-JP"/>
        </w:rPr>
        <w:t>3</w:t>
      </w:r>
      <w:r w:rsidRPr="00E3288B">
        <w:rPr>
          <w:rFonts w:eastAsia="MS Mincho"/>
          <w:kern w:val="2"/>
          <w:sz w:val="28"/>
          <w:szCs w:val="28"/>
          <w:lang w:eastAsia="ja-JP"/>
        </w:rPr>
        <w:t>SiC</w:t>
      </w:r>
      <w:r w:rsidRPr="00E3288B">
        <w:rPr>
          <w:rFonts w:eastAsia="MS Mincho"/>
          <w:kern w:val="2"/>
          <w:sz w:val="28"/>
          <w:szCs w:val="28"/>
          <w:vertAlign w:val="subscript"/>
          <w:lang w:eastAsia="ja-JP"/>
        </w:rPr>
        <w:t>2</w:t>
      </w:r>
      <w:r w:rsidR="00E3288B">
        <w:rPr>
          <w:rFonts w:eastAsia="MS Mincho"/>
          <w:kern w:val="2"/>
          <w:sz w:val="28"/>
          <w:szCs w:val="28"/>
          <w:lang w:eastAsia="ja-JP"/>
        </w:rPr>
        <w:t>, который обеспечивает</w:t>
      </w:r>
      <w:r w:rsidR="009100FE">
        <w:rPr>
          <w:rFonts w:eastAsia="MS Mincho"/>
          <w:kern w:val="2"/>
          <w:sz w:val="28"/>
          <w:szCs w:val="28"/>
          <w:lang w:eastAsia="ja-JP"/>
        </w:rPr>
        <w:t xml:space="preserve"> низкую степень разложения МАХ фаз (</w:t>
      </w:r>
      <w:r w:rsidR="009100FE" w:rsidRPr="00E3288B">
        <w:rPr>
          <w:sz w:val="28"/>
          <w:szCs w:val="28"/>
        </w:rPr>
        <w:t>Ti</w:t>
      </w:r>
      <w:r w:rsidR="009100FE" w:rsidRPr="009100FE">
        <w:rPr>
          <w:sz w:val="28"/>
          <w:szCs w:val="28"/>
          <w:vertAlign w:val="subscript"/>
        </w:rPr>
        <w:t>3</w:t>
      </w:r>
      <w:r w:rsidR="009100FE" w:rsidRPr="00E3288B">
        <w:rPr>
          <w:sz w:val="28"/>
          <w:szCs w:val="28"/>
        </w:rPr>
        <w:t>SiC</w:t>
      </w:r>
      <w:r w:rsidR="009100FE" w:rsidRPr="009100FE">
        <w:rPr>
          <w:sz w:val="28"/>
          <w:szCs w:val="28"/>
          <w:vertAlign w:val="subscript"/>
        </w:rPr>
        <w:t>2</w:t>
      </w:r>
      <w:r w:rsidR="009100FE">
        <w:rPr>
          <w:rFonts w:eastAsia="MS Mincho"/>
          <w:kern w:val="2"/>
          <w:sz w:val="28"/>
          <w:szCs w:val="28"/>
          <w:lang w:eastAsia="ja-JP"/>
        </w:rPr>
        <w:t>)</w:t>
      </w:r>
      <w:r w:rsidR="006F6993">
        <w:rPr>
          <w:rFonts w:eastAsia="MS Mincho"/>
          <w:kern w:val="2"/>
          <w:sz w:val="28"/>
          <w:szCs w:val="28"/>
          <w:lang w:eastAsia="ja-JP"/>
        </w:rPr>
        <w:t xml:space="preserve"> и сравнительно высокие значения </w:t>
      </w:r>
      <w:r w:rsidR="00E3288B">
        <w:rPr>
          <w:rFonts w:eastAsia="MS Mincho"/>
          <w:kern w:val="2"/>
          <w:sz w:val="28"/>
          <w:szCs w:val="28"/>
          <w:lang w:eastAsia="ja-JP"/>
        </w:rPr>
        <w:t>адгезионн</w:t>
      </w:r>
      <w:r w:rsidR="006F6993">
        <w:rPr>
          <w:rFonts w:eastAsia="MS Mincho"/>
          <w:kern w:val="2"/>
          <w:sz w:val="28"/>
          <w:szCs w:val="28"/>
          <w:lang w:eastAsia="ja-JP"/>
        </w:rPr>
        <w:t>ой прочности</w:t>
      </w:r>
      <w:r w:rsidR="00E3288B">
        <w:rPr>
          <w:rFonts w:eastAsia="MS Mincho"/>
          <w:kern w:val="2"/>
          <w:sz w:val="28"/>
          <w:szCs w:val="28"/>
          <w:lang w:eastAsia="ja-JP"/>
        </w:rPr>
        <w:t xml:space="preserve">, </w:t>
      </w:r>
      <w:r w:rsidR="006F6993">
        <w:rPr>
          <w:rFonts w:eastAsia="MS Mincho"/>
          <w:kern w:val="2"/>
          <w:sz w:val="28"/>
          <w:szCs w:val="28"/>
          <w:lang w:eastAsia="ja-JP"/>
        </w:rPr>
        <w:t>твёрдости</w:t>
      </w:r>
      <w:r w:rsidR="00E3288B">
        <w:rPr>
          <w:rFonts w:eastAsia="MS Mincho"/>
          <w:kern w:val="2"/>
          <w:sz w:val="28"/>
          <w:szCs w:val="28"/>
          <w:lang w:eastAsia="ja-JP"/>
        </w:rPr>
        <w:t xml:space="preserve"> и износостойкость покрытий. </w:t>
      </w:r>
    </w:p>
    <w:bookmarkEnd w:id="54"/>
    <w:p w14:paraId="412E9311" w14:textId="77777777" w:rsidR="00F314B7" w:rsidRDefault="00F314B7" w:rsidP="00690EF4">
      <w:pPr>
        <w:pStyle w:val="21"/>
        <w:ind w:firstLineChars="0" w:firstLine="567"/>
        <w:rPr>
          <w:rFonts w:ascii="Times New Roman" w:hAnsi="Times New Roman"/>
          <w:b/>
          <w:sz w:val="28"/>
          <w:szCs w:val="28"/>
          <w:lang w:val="ru-RU"/>
        </w:rPr>
      </w:pPr>
    </w:p>
    <w:p w14:paraId="32CCD509" w14:textId="77777777" w:rsidR="009100FE" w:rsidRDefault="009100FE" w:rsidP="00690EF4">
      <w:pPr>
        <w:rPr>
          <w:rFonts w:eastAsia="MS Mincho"/>
          <w:b/>
          <w:bCs/>
          <w:kern w:val="2"/>
          <w:sz w:val="28"/>
          <w:szCs w:val="28"/>
          <w:lang w:eastAsia="ja-JP"/>
        </w:rPr>
      </w:pPr>
      <w:r>
        <w:rPr>
          <w:b/>
          <w:bCs/>
          <w:sz w:val="28"/>
          <w:szCs w:val="28"/>
        </w:rPr>
        <w:br w:type="page"/>
      </w:r>
    </w:p>
    <w:p w14:paraId="77157649" w14:textId="77777777" w:rsidR="00F314B7" w:rsidRPr="00F314B7" w:rsidRDefault="00F314B7" w:rsidP="00690EF4">
      <w:pPr>
        <w:pStyle w:val="21"/>
        <w:ind w:firstLineChars="201" w:firstLine="565"/>
        <w:rPr>
          <w:rFonts w:ascii="Times New Roman" w:hAnsi="Times New Roman"/>
          <w:b/>
          <w:sz w:val="28"/>
          <w:szCs w:val="28"/>
          <w:lang w:val="ru-RU"/>
        </w:rPr>
      </w:pPr>
      <w:r w:rsidRPr="00F314B7">
        <w:rPr>
          <w:rFonts w:ascii="Times New Roman" w:hAnsi="Times New Roman"/>
          <w:b/>
          <w:bCs/>
          <w:sz w:val="28"/>
          <w:szCs w:val="28"/>
          <w:lang w:val="ru-RU"/>
        </w:rPr>
        <w:lastRenderedPageBreak/>
        <w:t xml:space="preserve">4 </w:t>
      </w:r>
      <w:bookmarkStart w:id="55" w:name="_Hlk99395026"/>
      <w:r w:rsidRPr="00F314B7">
        <w:rPr>
          <w:rFonts w:ascii="Times New Roman" w:hAnsi="Times New Roman"/>
          <w:b/>
          <w:bCs/>
          <w:sz w:val="28"/>
          <w:szCs w:val="28"/>
          <w:lang w:val="ru-RU"/>
        </w:rPr>
        <w:t xml:space="preserve">ВЛИЯНИЕ ТЕРМИЧЕСКОГО ВОЗДЕЙСТВИЯ НА СТРУКТУРУ И ТРИБОЛОГИЧЕСКИЕ СВОЙСТВА ПОКРЫТИЙ НА ОСНОВЕ </w:t>
      </w:r>
      <w:r w:rsidRPr="00F314B7">
        <w:rPr>
          <w:rFonts w:ascii="Times New Roman" w:hAnsi="Times New Roman"/>
          <w:b/>
          <w:bCs/>
          <w:sz w:val="28"/>
          <w:szCs w:val="28"/>
        </w:rPr>
        <w:t>Ti</w:t>
      </w:r>
      <w:r w:rsidRPr="00F314B7">
        <w:rPr>
          <w:rFonts w:ascii="Times New Roman" w:hAnsi="Times New Roman"/>
          <w:b/>
          <w:bCs/>
          <w:sz w:val="28"/>
          <w:szCs w:val="28"/>
          <w:lang w:val="ru-RU"/>
        </w:rPr>
        <w:t>-</w:t>
      </w:r>
      <w:r w:rsidRPr="00F314B7">
        <w:rPr>
          <w:rFonts w:ascii="Times New Roman" w:hAnsi="Times New Roman"/>
          <w:b/>
          <w:bCs/>
          <w:sz w:val="28"/>
          <w:szCs w:val="28"/>
        </w:rPr>
        <w:t>Si</w:t>
      </w:r>
      <w:r w:rsidRPr="00F314B7">
        <w:rPr>
          <w:rFonts w:ascii="Times New Roman" w:hAnsi="Times New Roman"/>
          <w:b/>
          <w:bCs/>
          <w:sz w:val="28"/>
          <w:szCs w:val="28"/>
          <w:lang w:val="ru-RU"/>
        </w:rPr>
        <w:t>-</w:t>
      </w:r>
      <w:r w:rsidRPr="00F314B7">
        <w:rPr>
          <w:rFonts w:ascii="Times New Roman" w:hAnsi="Times New Roman"/>
          <w:b/>
          <w:bCs/>
          <w:sz w:val="28"/>
          <w:szCs w:val="28"/>
        </w:rPr>
        <w:t>C</w:t>
      </w:r>
      <w:bookmarkEnd w:id="55"/>
    </w:p>
    <w:p w14:paraId="0D67BB52" w14:textId="77777777" w:rsidR="00532E64" w:rsidRDefault="00532E64" w:rsidP="00690EF4">
      <w:pPr>
        <w:ind w:firstLine="567"/>
        <w:jc w:val="both"/>
        <w:rPr>
          <w:sz w:val="28"/>
          <w:szCs w:val="28"/>
        </w:rPr>
      </w:pPr>
    </w:p>
    <w:p w14:paraId="5F89E25F" w14:textId="77777777" w:rsidR="00532E64" w:rsidRDefault="00532E64" w:rsidP="00690EF4">
      <w:pPr>
        <w:ind w:firstLine="567"/>
        <w:jc w:val="both"/>
        <w:rPr>
          <w:rFonts w:eastAsiaTheme="minorHAnsi"/>
          <w:color w:val="000000"/>
          <w:sz w:val="28"/>
          <w:szCs w:val="28"/>
          <w:lang w:eastAsia="en-US"/>
        </w:rPr>
      </w:pPr>
      <w:r w:rsidRPr="001C5F44">
        <w:rPr>
          <w:sz w:val="28"/>
          <w:szCs w:val="28"/>
        </w:rPr>
        <w:t>В настоящей главе излагаются резул</w:t>
      </w:r>
      <w:r w:rsidR="004F7CA1">
        <w:rPr>
          <w:sz w:val="28"/>
          <w:szCs w:val="28"/>
        </w:rPr>
        <w:t>ьтаты исследований структурно-</w:t>
      </w:r>
      <w:r w:rsidRPr="001C5F44">
        <w:rPr>
          <w:sz w:val="28"/>
          <w:szCs w:val="28"/>
        </w:rPr>
        <w:t xml:space="preserve">фазового </w:t>
      </w:r>
      <w:r w:rsidR="004F7CA1">
        <w:rPr>
          <w:sz w:val="28"/>
          <w:szCs w:val="28"/>
        </w:rPr>
        <w:t>состояния</w:t>
      </w:r>
      <w:r w:rsidRPr="001C5F44">
        <w:rPr>
          <w:sz w:val="28"/>
          <w:szCs w:val="28"/>
        </w:rPr>
        <w:t xml:space="preserve"> покрытий </w:t>
      </w:r>
      <w:r w:rsidR="004A2B0F" w:rsidRPr="001C5F44">
        <w:rPr>
          <w:sz w:val="28"/>
          <w:szCs w:val="28"/>
        </w:rPr>
        <w:t>до и после термической обработки</w:t>
      </w:r>
      <w:r w:rsidRPr="001C5F44">
        <w:rPr>
          <w:sz w:val="28"/>
          <w:szCs w:val="28"/>
        </w:rPr>
        <w:t xml:space="preserve">. </w:t>
      </w:r>
      <w:r w:rsidRPr="001C5F44">
        <w:rPr>
          <w:rFonts w:eastAsiaTheme="minorHAnsi"/>
          <w:color w:val="000000"/>
          <w:sz w:val="28"/>
          <w:szCs w:val="28"/>
          <w:lang w:eastAsia="en-US"/>
        </w:rPr>
        <w:t>Результаты исследования, приведенные в данном разделе, опубликованы в работах [</w:t>
      </w:r>
      <w:r w:rsidR="00414930" w:rsidRPr="006B2774">
        <w:rPr>
          <w:rFonts w:eastAsiaTheme="minorHAnsi"/>
          <w:color w:val="000000"/>
          <w:sz w:val="28"/>
          <w:szCs w:val="28"/>
          <w:lang w:eastAsia="en-US"/>
        </w:rPr>
        <w:t>1</w:t>
      </w:r>
      <w:r w:rsidR="00D774E1">
        <w:rPr>
          <w:sz w:val="28"/>
          <w:szCs w:val="28"/>
        </w:rPr>
        <w:t>7</w:t>
      </w:r>
      <w:r w:rsidR="009771A0">
        <w:rPr>
          <w:sz w:val="28"/>
          <w:szCs w:val="28"/>
        </w:rPr>
        <w:t>4</w:t>
      </w:r>
      <w:r w:rsidR="00414930" w:rsidRPr="006B2774">
        <w:rPr>
          <w:rFonts w:eastAsiaTheme="minorHAnsi"/>
          <w:color w:val="000000"/>
          <w:sz w:val="28"/>
          <w:szCs w:val="28"/>
          <w:lang w:eastAsia="en-US"/>
        </w:rPr>
        <w:t>-1</w:t>
      </w:r>
      <w:r w:rsidR="009771A0">
        <w:rPr>
          <w:rFonts w:eastAsiaTheme="minorHAnsi"/>
          <w:color w:val="000000"/>
          <w:sz w:val="28"/>
          <w:szCs w:val="28"/>
          <w:lang w:eastAsia="en-US"/>
        </w:rPr>
        <w:t>82</w:t>
      </w:r>
      <w:r w:rsidRPr="001C5F44">
        <w:rPr>
          <w:rFonts w:eastAsiaTheme="minorHAnsi"/>
          <w:color w:val="000000"/>
          <w:sz w:val="28"/>
          <w:szCs w:val="28"/>
          <w:lang w:eastAsia="en-US"/>
        </w:rPr>
        <w:t>].</w:t>
      </w:r>
    </w:p>
    <w:p w14:paraId="47BE4F72" w14:textId="77777777" w:rsidR="00CC1959" w:rsidRDefault="004F7CA1" w:rsidP="00690EF4">
      <w:pPr>
        <w:pStyle w:val="21"/>
        <w:ind w:firstLineChars="202" w:firstLine="566"/>
        <w:rPr>
          <w:rFonts w:ascii="Times New Roman" w:hAnsi="Times New Roman"/>
          <w:bCs/>
          <w:sz w:val="28"/>
          <w:szCs w:val="28"/>
          <w:lang w:val="ru-RU"/>
        </w:rPr>
      </w:pPr>
      <w:bookmarkStart w:id="56" w:name="_Hlk99394638"/>
      <w:r w:rsidRPr="00F314B7">
        <w:rPr>
          <w:rFonts w:ascii="Times New Roman" w:hAnsi="Times New Roman"/>
          <w:bCs/>
          <w:sz w:val="28"/>
          <w:szCs w:val="28"/>
          <w:lang w:val="ru-RU"/>
        </w:rPr>
        <w:t>Анализ полученных экспериментальных результатов</w:t>
      </w:r>
      <w:r>
        <w:rPr>
          <w:rFonts w:ascii="Times New Roman" w:hAnsi="Times New Roman"/>
          <w:bCs/>
          <w:sz w:val="28"/>
          <w:szCs w:val="28"/>
          <w:lang w:val="ru-RU"/>
        </w:rPr>
        <w:t>, приведенные в главе 3,</w:t>
      </w:r>
      <w:r w:rsidRPr="00F314B7">
        <w:rPr>
          <w:rFonts w:ascii="Times New Roman" w:hAnsi="Times New Roman"/>
          <w:bCs/>
          <w:sz w:val="28"/>
          <w:szCs w:val="28"/>
          <w:lang w:val="ru-RU"/>
        </w:rPr>
        <w:t xml:space="preserve"> свидетельству</w:t>
      </w:r>
      <w:r>
        <w:rPr>
          <w:rFonts w:ascii="Times New Roman" w:hAnsi="Times New Roman"/>
          <w:bCs/>
          <w:sz w:val="28"/>
          <w:szCs w:val="28"/>
          <w:lang w:val="ru-RU"/>
        </w:rPr>
        <w:t>ю</w:t>
      </w:r>
      <w:r w:rsidRPr="00F314B7">
        <w:rPr>
          <w:rFonts w:ascii="Times New Roman" w:hAnsi="Times New Roman"/>
          <w:bCs/>
          <w:sz w:val="28"/>
          <w:szCs w:val="28"/>
          <w:lang w:val="ru-RU"/>
        </w:rPr>
        <w:t xml:space="preserve">т о </w:t>
      </w:r>
      <w:r>
        <w:rPr>
          <w:rFonts w:ascii="Times New Roman" w:hAnsi="Times New Roman"/>
          <w:bCs/>
          <w:sz w:val="28"/>
          <w:szCs w:val="28"/>
          <w:lang w:val="ru-RU"/>
        </w:rPr>
        <w:t xml:space="preserve">зависимости структурно-фазового состояния и свойства покрытий </w:t>
      </w:r>
      <w:r w:rsidRPr="00F314B7">
        <w:rPr>
          <w:rFonts w:ascii="Times New Roman" w:hAnsi="Times New Roman"/>
          <w:bCs/>
          <w:sz w:val="28"/>
          <w:szCs w:val="28"/>
          <w:lang w:val="ru-RU"/>
        </w:rPr>
        <w:t xml:space="preserve">от технологических параметров </w:t>
      </w:r>
      <w:r>
        <w:rPr>
          <w:rFonts w:ascii="Times New Roman" w:hAnsi="Times New Roman"/>
          <w:bCs/>
          <w:sz w:val="28"/>
          <w:szCs w:val="28"/>
          <w:lang w:val="ru-RU"/>
        </w:rPr>
        <w:t xml:space="preserve">детонационного </w:t>
      </w:r>
      <w:r w:rsidRPr="00F314B7">
        <w:rPr>
          <w:rFonts w:ascii="Times New Roman" w:hAnsi="Times New Roman"/>
          <w:bCs/>
          <w:sz w:val="28"/>
          <w:szCs w:val="28"/>
          <w:lang w:val="ru-RU"/>
        </w:rPr>
        <w:t xml:space="preserve">напыления. </w:t>
      </w:r>
      <w:r>
        <w:rPr>
          <w:rFonts w:ascii="Times New Roman" w:hAnsi="Times New Roman"/>
          <w:bCs/>
          <w:sz w:val="28"/>
          <w:szCs w:val="28"/>
          <w:lang w:val="ru-RU"/>
        </w:rPr>
        <w:t xml:space="preserve">На основе результатов ренгенофазового анализа и ИК спектрометрии можно утверждать, что </w:t>
      </w:r>
      <w:r>
        <w:rPr>
          <w:rFonts w:ascii="Times New Roman" w:hAnsi="Times New Roman"/>
          <w:bCs/>
          <w:sz w:val="28"/>
          <w:szCs w:val="28"/>
          <w:lang w:val="kk-KZ"/>
        </w:rPr>
        <w:t xml:space="preserve">при </w:t>
      </w:r>
      <w:r w:rsidRPr="00F314B7">
        <w:rPr>
          <w:rFonts w:ascii="Times New Roman" w:hAnsi="Times New Roman"/>
          <w:bCs/>
          <w:sz w:val="28"/>
          <w:szCs w:val="28"/>
          <w:lang w:val="ru-RU"/>
        </w:rPr>
        <w:t xml:space="preserve">увеличении объема заполнения детонационного ствола взрывчатой газовой смесью до 70 % </w:t>
      </w:r>
      <w:r>
        <w:rPr>
          <w:rFonts w:ascii="Times New Roman" w:hAnsi="Times New Roman"/>
          <w:bCs/>
          <w:sz w:val="28"/>
          <w:szCs w:val="28"/>
          <w:lang w:val="ru-RU"/>
        </w:rPr>
        <w:t xml:space="preserve">из-за высокотемпературной ударной волны происходит разложение порошка </w:t>
      </w:r>
      <w:r w:rsidR="00CC1959">
        <w:rPr>
          <w:rFonts w:ascii="Times New Roman" w:hAnsi="Times New Roman"/>
          <w:bCs/>
          <w:sz w:val="28"/>
          <w:szCs w:val="28"/>
          <w:lang w:val="ru-RU"/>
        </w:rPr>
        <w:t>карбосилицида титана (</w:t>
      </w:r>
      <w:r w:rsidRPr="00F314B7">
        <w:rPr>
          <w:rFonts w:ascii="Times New Roman" w:hAnsi="Times New Roman"/>
          <w:bCs/>
          <w:sz w:val="28"/>
          <w:szCs w:val="28"/>
        </w:rPr>
        <w:t>Ti</w:t>
      </w:r>
      <w:r w:rsidRPr="00F314B7">
        <w:rPr>
          <w:rFonts w:ascii="Times New Roman" w:hAnsi="Times New Roman"/>
          <w:bCs/>
          <w:sz w:val="28"/>
          <w:szCs w:val="28"/>
          <w:vertAlign w:val="subscript"/>
          <w:lang w:val="ru-RU"/>
        </w:rPr>
        <w:t>3</w:t>
      </w:r>
      <w:r w:rsidRPr="00F314B7">
        <w:rPr>
          <w:rFonts w:ascii="Times New Roman" w:hAnsi="Times New Roman"/>
          <w:bCs/>
          <w:sz w:val="28"/>
          <w:szCs w:val="28"/>
        </w:rPr>
        <w:t>SiC</w:t>
      </w:r>
      <w:r w:rsidRPr="00F314B7">
        <w:rPr>
          <w:rFonts w:ascii="Times New Roman" w:hAnsi="Times New Roman"/>
          <w:bCs/>
          <w:sz w:val="28"/>
          <w:szCs w:val="28"/>
          <w:vertAlign w:val="subscript"/>
          <w:lang w:val="ru-RU"/>
        </w:rPr>
        <w:t>2</w:t>
      </w:r>
      <w:r w:rsidR="00CC1959">
        <w:rPr>
          <w:rFonts w:ascii="Times New Roman" w:hAnsi="Times New Roman"/>
          <w:bCs/>
          <w:sz w:val="28"/>
          <w:szCs w:val="28"/>
          <w:lang w:val="ru-RU"/>
        </w:rPr>
        <w:t>) и уменьшение её объемной доли в составе покрытий.</w:t>
      </w:r>
      <w:r>
        <w:rPr>
          <w:rFonts w:ascii="Times New Roman" w:hAnsi="Times New Roman"/>
          <w:bCs/>
          <w:sz w:val="28"/>
          <w:szCs w:val="28"/>
          <w:lang w:val="ru-RU"/>
        </w:rPr>
        <w:t xml:space="preserve"> </w:t>
      </w:r>
      <w:r w:rsidRPr="00F314B7">
        <w:rPr>
          <w:rFonts w:ascii="Times New Roman" w:hAnsi="Times New Roman"/>
          <w:bCs/>
          <w:sz w:val="28"/>
          <w:szCs w:val="28"/>
          <w:lang w:val="ru-RU"/>
        </w:rPr>
        <w:t xml:space="preserve">Следовательно, </w:t>
      </w:r>
      <w:r>
        <w:rPr>
          <w:rFonts w:ascii="Times New Roman" w:hAnsi="Times New Roman"/>
          <w:bCs/>
          <w:sz w:val="28"/>
          <w:szCs w:val="28"/>
          <w:lang w:val="ru-RU"/>
        </w:rPr>
        <w:t xml:space="preserve">для </w:t>
      </w:r>
      <w:r w:rsidR="00CC1959">
        <w:rPr>
          <w:rFonts w:ascii="Times New Roman" w:hAnsi="Times New Roman"/>
          <w:bCs/>
          <w:sz w:val="28"/>
          <w:szCs w:val="28"/>
          <w:lang w:val="ru-RU"/>
        </w:rPr>
        <w:t>увлечения</w:t>
      </w:r>
      <w:r w:rsidR="00816F24">
        <w:rPr>
          <w:rFonts w:ascii="Times New Roman" w:hAnsi="Times New Roman"/>
          <w:bCs/>
          <w:sz w:val="28"/>
          <w:szCs w:val="28"/>
          <w:lang w:val="ru-RU"/>
        </w:rPr>
        <w:t xml:space="preserve"> объемной доли </w:t>
      </w:r>
      <w:r w:rsidR="00816F24" w:rsidRPr="00F314B7">
        <w:rPr>
          <w:rFonts w:ascii="Times New Roman" w:hAnsi="Times New Roman"/>
          <w:bCs/>
          <w:sz w:val="28"/>
          <w:szCs w:val="28"/>
        </w:rPr>
        <w:t>MAX</w:t>
      </w:r>
      <w:r w:rsidR="00816F24" w:rsidRPr="00F314B7">
        <w:rPr>
          <w:rFonts w:ascii="Times New Roman" w:hAnsi="Times New Roman"/>
          <w:bCs/>
          <w:sz w:val="28"/>
          <w:szCs w:val="28"/>
          <w:lang w:val="ru-RU"/>
        </w:rPr>
        <w:t>-фазы</w:t>
      </w:r>
      <w:r w:rsidR="00CC1959">
        <w:rPr>
          <w:rFonts w:ascii="Times New Roman" w:hAnsi="Times New Roman"/>
          <w:bCs/>
          <w:sz w:val="28"/>
          <w:szCs w:val="28"/>
          <w:lang w:val="ru-RU"/>
        </w:rPr>
        <w:t xml:space="preserve"> требуется</w:t>
      </w:r>
      <w:r w:rsidR="00816F24">
        <w:rPr>
          <w:rFonts w:ascii="Times New Roman" w:hAnsi="Times New Roman"/>
          <w:bCs/>
          <w:sz w:val="28"/>
          <w:szCs w:val="28"/>
          <w:lang w:val="ru-RU"/>
        </w:rPr>
        <w:t xml:space="preserve"> </w:t>
      </w:r>
      <w:r w:rsidR="00CC1959">
        <w:rPr>
          <w:rFonts w:ascii="Times New Roman" w:hAnsi="Times New Roman"/>
          <w:bCs/>
          <w:sz w:val="28"/>
          <w:szCs w:val="28"/>
          <w:lang w:val="ru-RU"/>
        </w:rPr>
        <w:t>дополнительное исследование и разработка новых способов обработки покрытий. Нами было у</w:t>
      </w:r>
      <w:r w:rsidR="00CC1959" w:rsidRPr="004A2B0F">
        <w:rPr>
          <w:rFonts w:ascii="Times New Roman" w:hAnsi="Times New Roman"/>
          <w:bCs/>
          <w:sz w:val="28"/>
          <w:szCs w:val="28"/>
          <w:lang w:val="ru-RU"/>
        </w:rPr>
        <w:t>становлено</w:t>
      </w:r>
      <w:r w:rsidR="00CC1959">
        <w:rPr>
          <w:rFonts w:ascii="Times New Roman" w:hAnsi="Times New Roman"/>
          <w:bCs/>
          <w:sz w:val="28"/>
          <w:szCs w:val="28"/>
          <w:lang w:val="ru-RU"/>
        </w:rPr>
        <w:t>,</w:t>
      </w:r>
      <w:r w:rsidR="00CC1959" w:rsidRPr="004A2B0F">
        <w:rPr>
          <w:rFonts w:ascii="Times New Roman" w:hAnsi="Times New Roman"/>
          <w:bCs/>
          <w:sz w:val="28"/>
          <w:szCs w:val="28"/>
          <w:lang w:val="ru-RU"/>
        </w:rPr>
        <w:t xml:space="preserve"> что увеличение объемной доли Ti</w:t>
      </w:r>
      <w:r w:rsidR="00CC1959" w:rsidRPr="004A2B0F">
        <w:rPr>
          <w:rFonts w:ascii="Times New Roman" w:hAnsi="Times New Roman"/>
          <w:bCs/>
          <w:sz w:val="28"/>
          <w:szCs w:val="28"/>
          <w:vertAlign w:val="subscript"/>
          <w:lang w:val="ru-RU"/>
        </w:rPr>
        <w:t>3</w:t>
      </w:r>
      <w:r w:rsidR="00CC1959" w:rsidRPr="004A2B0F">
        <w:rPr>
          <w:rFonts w:ascii="Times New Roman" w:hAnsi="Times New Roman"/>
          <w:bCs/>
          <w:sz w:val="28"/>
          <w:szCs w:val="28"/>
          <w:lang w:val="ru-RU"/>
        </w:rPr>
        <w:t>SiC</w:t>
      </w:r>
      <w:r w:rsidR="00CC1959" w:rsidRPr="004A2B0F">
        <w:rPr>
          <w:rFonts w:ascii="Times New Roman" w:hAnsi="Times New Roman"/>
          <w:bCs/>
          <w:sz w:val="28"/>
          <w:szCs w:val="28"/>
          <w:vertAlign w:val="subscript"/>
          <w:lang w:val="ru-RU"/>
        </w:rPr>
        <w:t>2</w:t>
      </w:r>
      <w:r w:rsidR="00CC1959" w:rsidRPr="004A2B0F">
        <w:rPr>
          <w:rFonts w:ascii="Times New Roman" w:hAnsi="Times New Roman"/>
          <w:bCs/>
          <w:sz w:val="28"/>
          <w:szCs w:val="28"/>
          <w:lang w:val="ru-RU"/>
        </w:rPr>
        <w:t xml:space="preserve"> обеспечивает высокие механические и трибологические свойства </w:t>
      </w:r>
      <w:r w:rsidR="00CC1959">
        <w:rPr>
          <w:rFonts w:ascii="Times New Roman" w:hAnsi="Times New Roman"/>
          <w:bCs/>
          <w:sz w:val="28"/>
          <w:szCs w:val="28"/>
          <w:lang w:val="ru-RU"/>
        </w:rPr>
        <w:t>покрытий</w:t>
      </w:r>
      <w:r w:rsidR="00CC1959" w:rsidRPr="004A2B0F">
        <w:rPr>
          <w:rFonts w:ascii="Times New Roman" w:hAnsi="Times New Roman"/>
          <w:bCs/>
          <w:sz w:val="28"/>
          <w:szCs w:val="28"/>
          <w:lang w:val="ru-RU"/>
        </w:rPr>
        <w:t>.</w:t>
      </w:r>
    </w:p>
    <w:p w14:paraId="6AFAA8B2" w14:textId="77777777" w:rsidR="00F27E81" w:rsidRDefault="004F7CA1" w:rsidP="00690EF4">
      <w:pPr>
        <w:pStyle w:val="21"/>
        <w:ind w:firstLineChars="202" w:firstLine="566"/>
        <w:rPr>
          <w:rFonts w:ascii="Times New Roman" w:hAnsi="Times New Roman"/>
          <w:bCs/>
          <w:sz w:val="28"/>
          <w:szCs w:val="28"/>
          <w:lang w:val="ru-RU"/>
        </w:rPr>
      </w:pPr>
      <w:bookmarkStart w:id="57" w:name="_Hlk99394746"/>
      <w:bookmarkEnd w:id="56"/>
      <w:r w:rsidRPr="00F314B7">
        <w:rPr>
          <w:rFonts w:ascii="Times New Roman" w:hAnsi="Times New Roman"/>
          <w:bCs/>
          <w:sz w:val="28"/>
          <w:szCs w:val="28"/>
          <w:lang w:val="ru-RU"/>
        </w:rPr>
        <w:t>На основе анализа литературных источников [</w:t>
      </w:r>
      <w:r w:rsidR="002E6E11" w:rsidRPr="002E6E11">
        <w:rPr>
          <w:rFonts w:ascii="Times New Roman" w:hAnsi="Times New Roman"/>
          <w:bCs/>
          <w:sz w:val="28"/>
          <w:szCs w:val="28"/>
          <w:lang w:val="ru-RU"/>
        </w:rPr>
        <w:t>69,1</w:t>
      </w:r>
      <w:r w:rsidR="008C630B">
        <w:rPr>
          <w:rFonts w:ascii="Times New Roman" w:hAnsi="Times New Roman"/>
          <w:bCs/>
          <w:sz w:val="28"/>
          <w:szCs w:val="28"/>
          <w:lang w:val="ru-RU"/>
        </w:rPr>
        <w:t>8</w:t>
      </w:r>
      <w:r w:rsidR="009771A0">
        <w:rPr>
          <w:rFonts w:ascii="Times New Roman" w:hAnsi="Times New Roman"/>
          <w:bCs/>
          <w:sz w:val="28"/>
          <w:szCs w:val="28"/>
          <w:lang w:val="ru-RU"/>
        </w:rPr>
        <w:t>3</w:t>
      </w:r>
      <w:r w:rsidR="002E6E11" w:rsidRPr="002E6E11">
        <w:rPr>
          <w:rFonts w:ascii="Times New Roman" w:hAnsi="Times New Roman"/>
          <w:bCs/>
          <w:sz w:val="28"/>
          <w:szCs w:val="28"/>
          <w:lang w:val="ru-RU"/>
        </w:rPr>
        <w:t>,1</w:t>
      </w:r>
      <w:r w:rsidR="008C630B">
        <w:rPr>
          <w:rFonts w:ascii="Times New Roman" w:hAnsi="Times New Roman"/>
          <w:bCs/>
          <w:sz w:val="28"/>
          <w:szCs w:val="28"/>
          <w:lang w:val="ru-RU"/>
        </w:rPr>
        <w:t>8</w:t>
      </w:r>
      <w:r w:rsidR="009771A0">
        <w:rPr>
          <w:rFonts w:ascii="Times New Roman" w:hAnsi="Times New Roman"/>
          <w:bCs/>
          <w:sz w:val="28"/>
          <w:szCs w:val="28"/>
          <w:lang w:val="ru-RU"/>
        </w:rPr>
        <w:t>4</w:t>
      </w:r>
      <w:r w:rsidRPr="00F314B7">
        <w:rPr>
          <w:rFonts w:ascii="Times New Roman" w:hAnsi="Times New Roman"/>
          <w:bCs/>
          <w:sz w:val="28"/>
          <w:szCs w:val="28"/>
          <w:lang w:val="ru-RU"/>
        </w:rPr>
        <w:t xml:space="preserve">] и предварительных исследований было высказано предположение о том, что </w:t>
      </w:r>
      <w:r w:rsidR="00F27E81" w:rsidRPr="00F314B7">
        <w:rPr>
          <w:rFonts w:ascii="Times New Roman" w:hAnsi="Times New Roman"/>
          <w:bCs/>
          <w:sz w:val="28"/>
          <w:szCs w:val="28"/>
          <w:lang w:val="ru-RU"/>
        </w:rPr>
        <w:t>последующ</w:t>
      </w:r>
      <w:r w:rsidR="00F27E81">
        <w:rPr>
          <w:rFonts w:ascii="Times New Roman" w:hAnsi="Times New Roman"/>
          <w:bCs/>
          <w:sz w:val="28"/>
          <w:szCs w:val="28"/>
          <w:lang w:val="ru-RU"/>
        </w:rPr>
        <w:t xml:space="preserve">ая </w:t>
      </w:r>
      <w:r w:rsidR="00F27E81" w:rsidRPr="00F314B7">
        <w:rPr>
          <w:rFonts w:ascii="Times New Roman" w:hAnsi="Times New Roman"/>
          <w:bCs/>
          <w:sz w:val="28"/>
          <w:szCs w:val="28"/>
          <w:lang w:val="ru-RU"/>
        </w:rPr>
        <w:t>термическ</w:t>
      </w:r>
      <w:r w:rsidR="00F27E81">
        <w:rPr>
          <w:rFonts w:ascii="Times New Roman" w:hAnsi="Times New Roman"/>
          <w:bCs/>
          <w:sz w:val="28"/>
          <w:szCs w:val="28"/>
          <w:lang w:val="ru-RU"/>
        </w:rPr>
        <w:t>ая</w:t>
      </w:r>
      <w:r w:rsidR="00F27E81" w:rsidRPr="00F314B7">
        <w:rPr>
          <w:rFonts w:ascii="Times New Roman" w:hAnsi="Times New Roman"/>
          <w:bCs/>
          <w:sz w:val="28"/>
          <w:szCs w:val="28"/>
          <w:lang w:val="ru-RU"/>
        </w:rPr>
        <w:t xml:space="preserve"> обработк</w:t>
      </w:r>
      <w:r w:rsidR="00F27E81">
        <w:rPr>
          <w:rFonts w:ascii="Times New Roman" w:hAnsi="Times New Roman"/>
          <w:bCs/>
          <w:sz w:val="28"/>
          <w:szCs w:val="28"/>
          <w:lang w:val="ru-RU"/>
        </w:rPr>
        <w:t xml:space="preserve">а может служит для </w:t>
      </w:r>
      <w:r w:rsidR="00F27E81" w:rsidRPr="00F314B7">
        <w:rPr>
          <w:rFonts w:ascii="Times New Roman" w:hAnsi="Times New Roman"/>
          <w:bCs/>
          <w:sz w:val="28"/>
          <w:szCs w:val="28"/>
          <w:lang w:val="ru-RU"/>
        </w:rPr>
        <w:t>регулировани</w:t>
      </w:r>
      <w:r w:rsidR="00F27E81">
        <w:rPr>
          <w:rFonts w:ascii="Times New Roman" w:hAnsi="Times New Roman"/>
          <w:bCs/>
          <w:sz w:val="28"/>
          <w:szCs w:val="28"/>
          <w:lang w:val="ru-RU"/>
        </w:rPr>
        <w:t>я</w:t>
      </w:r>
      <w:r w:rsidR="00F27E81" w:rsidRPr="00F314B7">
        <w:rPr>
          <w:rFonts w:ascii="Times New Roman" w:hAnsi="Times New Roman"/>
          <w:bCs/>
          <w:sz w:val="28"/>
          <w:szCs w:val="28"/>
          <w:lang w:val="ru-RU"/>
        </w:rPr>
        <w:t xml:space="preserve"> фазового состава</w:t>
      </w:r>
      <w:r w:rsidR="00F27E81" w:rsidRPr="00F27E81">
        <w:rPr>
          <w:rFonts w:ascii="Times New Roman" w:hAnsi="Times New Roman"/>
          <w:bCs/>
          <w:sz w:val="28"/>
          <w:szCs w:val="28"/>
          <w:lang w:val="ru-RU"/>
        </w:rPr>
        <w:t xml:space="preserve"> </w:t>
      </w:r>
      <w:r w:rsidR="00F27E81" w:rsidRPr="00F314B7">
        <w:rPr>
          <w:rFonts w:ascii="Times New Roman" w:hAnsi="Times New Roman"/>
          <w:bCs/>
          <w:sz w:val="28"/>
          <w:szCs w:val="28"/>
          <w:lang w:val="ru-RU"/>
        </w:rPr>
        <w:t xml:space="preserve">системы </w:t>
      </w:r>
      <w:r w:rsidR="00F27E81" w:rsidRPr="00F314B7">
        <w:rPr>
          <w:rFonts w:ascii="Times New Roman" w:hAnsi="Times New Roman"/>
          <w:bCs/>
          <w:sz w:val="28"/>
          <w:szCs w:val="28"/>
        </w:rPr>
        <w:t>Ti</w:t>
      </w:r>
      <w:r w:rsidR="00F27E81" w:rsidRPr="00F314B7">
        <w:rPr>
          <w:rFonts w:ascii="Times New Roman" w:hAnsi="Times New Roman"/>
          <w:bCs/>
          <w:sz w:val="28"/>
          <w:szCs w:val="28"/>
          <w:lang w:val="ru-RU"/>
        </w:rPr>
        <w:t>-</w:t>
      </w:r>
      <w:r w:rsidR="00F27E81" w:rsidRPr="00F314B7">
        <w:rPr>
          <w:rFonts w:ascii="Times New Roman" w:hAnsi="Times New Roman"/>
          <w:bCs/>
          <w:sz w:val="28"/>
          <w:szCs w:val="28"/>
        </w:rPr>
        <w:t>C</w:t>
      </w:r>
      <w:r w:rsidR="00F27E81" w:rsidRPr="00F314B7">
        <w:rPr>
          <w:rFonts w:ascii="Times New Roman" w:hAnsi="Times New Roman"/>
          <w:bCs/>
          <w:sz w:val="28"/>
          <w:szCs w:val="28"/>
          <w:lang w:val="ru-RU"/>
        </w:rPr>
        <w:t>-</w:t>
      </w:r>
      <w:r w:rsidR="00F27E81" w:rsidRPr="00F314B7">
        <w:rPr>
          <w:rFonts w:ascii="Times New Roman" w:hAnsi="Times New Roman"/>
          <w:bCs/>
          <w:sz w:val="28"/>
          <w:szCs w:val="28"/>
        </w:rPr>
        <w:t>Si</w:t>
      </w:r>
      <w:r w:rsidR="00F27E81" w:rsidRPr="00F314B7">
        <w:rPr>
          <w:rFonts w:ascii="Times New Roman" w:hAnsi="Times New Roman"/>
          <w:bCs/>
          <w:sz w:val="28"/>
          <w:szCs w:val="28"/>
          <w:lang w:val="ru-RU"/>
        </w:rPr>
        <w:t>.</w:t>
      </w:r>
      <w:r w:rsidR="00F27E81">
        <w:rPr>
          <w:rFonts w:ascii="Times New Roman" w:hAnsi="Times New Roman"/>
          <w:bCs/>
          <w:sz w:val="28"/>
          <w:szCs w:val="28"/>
          <w:lang w:val="ru-RU"/>
        </w:rPr>
        <w:t xml:space="preserve"> В связи с этим в диссертационной работе поставлена задача изучить влияние </w:t>
      </w:r>
      <w:r w:rsidR="00F27E81" w:rsidRPr="004A2B0F">
        <w:rPr>
          <w:rFonts w:ascii="Times New Roman" w:hAnsi="Times New Roman"/>
          <w:bCs/>
          <w:sz w:val="28"/>
          <w:szCs w:val="28"/>
          <w:lang w:val="ru-RU"/>
        </w:rPr>
        <w:t xml:space="preserve">термической </w:t>
      </w:r>
      <w:r w:rsidR="00F27E81">
        <w:rPr>
          <w:rFonts w:ascii="Times New Roman" w:hAnsi="Times New Roman"/>
          <w:bCs/>
          <w:sz w:val="28"/>
          <w:szCs w:val="28"/>
          <w:lang w:val="ru-RU"/>
        </w:rPr>
        <w:t xml:space="preserve">и импульсно плазменной обработки на структуру и свойства покрытий на основе карбосилицида титана. </w:t>
      </w:r>
    </w:p>
    <w:bookmarkEnd w:id="57"/>
    <w:p w14:paraId="2D269E2A" w14:textId="77777777" w:rsidR="00C40C36" w:rsidRDefault="00C40C36" w:rsidP="00690EF4">
      <w:pPr>
        <w:pStyle w:val="21"/>
        <w:ind w:firstLineChars="202" w:firstLine="566"/>
        <w:rPr>
          <w:rFonts w:ascii="Times New Roman" w:hAnsi="Times New Roman"/>
          <w:bCs/>
          <w:sz w:val="28"/>
          <w:szCs w:val="28"/>
          <w:lang w:val="ru-RU"/>
        </w:rPr>
      </w:pPr>
    </w:p>
    <w:p w14:paraId="3D8E8182" w14:textId="77777777" w:rsidR="00A32E27" w:rsidRPr="00153454" w:rsidRDefault="00C40C36" w:rsidP="00690EF4">
      <w:pPr>
        <w:pStyle w:val="a4"/>
        <w:tabs>
          <w:tab w:val="left" w:pos="2730"/>
        </w:tabs>
        <w:autoSpaceDE w:val="0"/>
        <w:autoSpaceDN w:val="0"/>
        <w:adjustRightInd w:val="0"/>
        <w:ind w:left="0" w:firstLine="567"/>
        <w:jc w:val="both"/>
        <w:rPr>
          <w:b/>
          <w:sz w:val="28"/>
          <w:szCs w:val="28"/>
        </w:rPr>
      </w:pPr>
      <w:r w:rsidRPr="00C40C36">
        <w:rPr>
          <w:b/>
          <w:bCs/>
          <w:sz w:val="28"/>
          <w:szCs w:val="28"/>
        </w:rPr>
        <w:t xml:space="preserve">4.1 </w:t>
      </w:r>
      <w:r w:rsidR="00081BBE">
        <w:rPr>
          <w:b/>
          <w:sz w:val="28"/>
          <w:szCs w:val="28"/>
        </w:rPr>
        <w:t>Исследование</w:t>
      </w:r>
      <w:r w:rsidR="00A32E27" w:rsidRPr="00153454">
        <w:rPr>
          <w:b/>
          <w:sz w:val="28"/>
          <w:szCs w:val="28"/>
        </w:rPr>
        <w:t xml:space="preserve"> структурно-фазового превращени</w:t>
      </w:r>
      <w:r w:rsidR="00081BBE">
        <w:rPr>
          <w:b/>
          <w:sz w:val="28"/>
          <w:szCs w:val="28"/>
        </w:rPr>
        <w:t xml:space="preserve">я </w:t>
      </w:r>
      <w:r w:rsidR="00055410">
        <w:rPr>
          <w:b/>
          <w:sz w:val="28"/>
          <w:szCs w:val="28"/>
        </w:rPr>
        <w:t xml:space="preserve">покрытий </w:t>
      </w:r>
      <w:r w:rsidR="00055410" w:rsidRPr="00153454">
        <w:rPr>
          <w:b/>
          <w:sz w:val="28"/>
          <w:szCs w:val="28"/>
        </w:rPr>
        <w:t>в</w:t>
      </w:r>
      <w:r w:rsidR="00A32E27" w:rsidRPr="00153454">
        <w:rPr>
          <w:b/>
          <w:sz w:val="28"/>
          <w:szCs w:val="28"/>
        </w:rPr>
        <w:t xml:space="preserve"> зависимости от температурного отжига </w:t>
      </w:r>
    </w:p>
    <w:p w14:paraId="1F0B204F" w14:textId="77777777" w:rsidR="00A32E27" w:rsidRPr="00E333E8" w:rsidRDefault="0038247A" w:rsidP="00690EF4">
      <w:pPr>
        <w:pStyle w:val="21"/>
        <w:ind w:firstLineChars="202" w:firstLine="566"/>
        <w:rPr>
          <w:rFonts w:ascii="Times New Roman" w:hAnsi="Times New Roman"/>
          <w:bCs/>
          <w:sz w:val="28"/>
          <w:szCs w:val="28"/>
          <w:lang w:val="ru-RU"/>
        </w:rPr>
      </w:pPr>
      <w:r>
        <w:rPr>
          <w:rFonts w:ascii="Times New Roman" w:hAnsi="Times New Roman"/>
          <w:bCs/>
          <w:sz w:val="28"/>
          <w:szCs w:val="28"/>
          <w:lang w:val="ru-RU"/>
        </w:rPr>
        <w:t xml:space="preserve">  </w:t>
      </w:r>
      <w:bookmarkStart w:id="58" w:name="_Hlk99394787"/>
      <w:r w:rsidR="00081BBE">
        <w:rPr>
          <w:rFonts w:ascii="Times New Roman" w:hAnsi="Times New Roman"/>
          <w:bCs/>
          <w:sz w:val="28"/>
          <w:szCs w:val="28"/>
          <w:lang w:val="ru-RU"/>
        </w:rPr>
        <w:t>Термическая</w:t>
      </w:r>
      <w:r w:rsidR="004D159A">
        <w:rPr>
          <w:rFonts w:ascii="Times New Roman" w:hAnsi="Times New Roman"/>
          <w:bCs/>
          <w:sz w:val="28"/>
          <w:szCs w:val="28"/>
          <w:lang w:val="ru-RU"/>
        </w:rPr>
        <w:t xml:space="preserve"> обработка была проведена в вакууме 10</w:t>
      </w:r>
      <w:r w:rsidR="004D159A" w:rsidRPr="004D159A">
        <w:rPr>
          <w:rFonts w:ascii="Times New Roman" w:hAnsi="Times New Roman"/>
          <w:bCs/>
          <w:sz w:val="28"/>
          <w:szCs w:val="28"/>
          <w:vertAlign w:val="superscript"/>
          <w:lang w:val="ru-RU"/>
        </w:rPr>
        <w:t>-4</w:t>
      </w:r>
      <w:r w:rsidR="004D159A">
        <w:rPr>
          <w:rFonts w:ascii="Times New Roman" w:hAnsi="Times New Roman"/>
          <w:bCs/>
          <w:sz w:val="28"/>
          <w:szCs w:val="28"/>
          <w:lang w:val="ru-RU"/>
        </w:rPr>
        <w:t xml:space="preserve"> Па </w:t>
      </w:r>
      <w:r w:rsidR="004D159A" w:rsidRPr="00F314B7">
        <w:rPr>
          <w:rFonts w:ascii="Times New Roman" w:hAnsi="Times New Roman"/>
          <w:bCs/>
          <w:sz w:val="28"/>
          <w:szCs w:val="28"/>
          <w:lang w:val="ru-RU"/>
        </w:rPr>
        <w:t>в интервале температур 700-900</w:t>
      </w:r>
      <w:r w:rsidR="00E333E8">
        <w:rPr>
          <w:rFonts w:ascii="Times New Roman" w:hAnsi="Times New Roman"/>
          <w:bCs/>
          <w:sz w:val="28"/>
          <w:szCs w:val="28"/>
          <w:lang w:val="ru-RU"/>
        </w:rPr>
        <w:t xml:space="preserve"> </w:t>
      </w:r>
      <w:r w:rsidR="004D159A" w:rsidRPr="00F314B7">
        <w:rPr>
          <w:rFonts w:ascii="Times New Roman" w:hAnsi="Times New Roman"/>
          <w:bCs/>
          <w:sz w:val="28"/>
          <w:szCs w:val="28"/>
          <w:lang w:val="ru-RU"/>
        </w:rPr>
        <w:t>°С в течение 1 часа</w:t>
      </w:r>
      <w:r w:rsidR="00E333E8">
        <w:rPr>
          <w:rFonts w:ascii="Times New Roman" w:hAnsi="Times New Roman"/>
          <w:bCs/>
          <w:sz w:val="28"/>
          <w:szCs w:val="28"/>
          <w:lang w:val="ru-RU"/>
        </w:rPr>
        <w:t xml:space="preserve"> </w:t>
      </w:r>
      <w:r w:rsidR="004D159A" w:rsidRPr="004A2B0F">
        <w:rPr>
          <w:rFonts w:ascii="Times New Roman" w:hAnsi="Times New Roman"/>
          <w:bCs/>
          <w:sz w:val="28"/>
          <w:szCs w:val="28"/>
          <w:lang w:val="ru-RU"/>
        </w:rPr>
        <w:t>на основ</w:t>
      </w:r>
      <w:r w:rsidR="00E333E8">
        <w:rPr>
          <w:rFonts w:ascii="Times New Roman" w:hAnsi="Times New Roman"/>
          <w:bCs/>
          <w:sz w:val="28"/>
          <w:szCs w:val="28"/>
          <w:lang w:val="ru-RU"/>
        </w:rPr>
        <w:t>е</w:t>
      </w:r>
      <w:r w:rsidR="004D159A" w:rsidRPr="004A2B0F">
        <w:rPr>
          <w:rFonts w:ascii="Times New Roman" w:hAnsi="Times New Roman"/>
          <w:bCs/>
          <w:sz w:val="28"/>
          <w:szCs w:val="28"/>
          <w:lang w:val="ru-RU"/>
        </w:rPr>
        <w:t xml:space="preserve"> диаграммы состояния </w:t>
      </w:r>
      <w:r w:rsidR="004D159A" w:rsidRPr="00F314B7">
        <w:rPr>
          <w:rFonts w:ascii="Times New Roman" w:hAnsi="Times New Roman"/>
          <w:bCs/>
          <w:sz w:val="28"/>
          <w:szCs w:val="28"/>
          <w:lang w:val="ru-RU"/>
        </w:rPr>
        <w:t xml:space="preserve">системы </w:t>
      </w:r>
      <w:r w:rsidR="004D159A" w:rsidRPr="00E333E8">
        <w:rPr>
          <w:rFonts w:ascii="Times New Roman" w:hAnsi="Times New Roman"/>
          <w:bCs/>
          <w:sz w:val="28"/>
          <w:szCs w:val="28"/>
          <w:lang w:val="ru-RU"/>
        </w:rPr>
        <w:t>Ti</w:t>
      </w:r>
      <w:r w:rsidR="004D159A" w:rsidRPr="00F314B7">
        <w:rPr>
          <w:rFonts w:ascii="Times New Roman" w:hAnsi="Times New Roman"/>
          <w:bCs/>
          <w:sz w:val="28"/>
          <w:szCs w:val="28"/>
          <w:lang w:val="ru-RU"/>
        </w:rPr>
        <w:t>-</w:t>
      </w:r>
      <w:r w:rsidR="004D159A" w:rsidRPr="00E333E8">
        <w:rPr>
          <w:rFonts w:ascii="Times New Roman" w:hAnsi="Times New Roman"/>
          <w:bCs/>
          <w:sz w:val="28"/>
          <w:szCs w:val="28"/>
          <w:lang w:val="ru-RU"/>
        </w:rPr>
        <w:t>C</w:t>
      </w:r>
      <w:r w:rsidR="004D159A" w:rsidRPr="00F314B7">
        <w:rPr>
          <w:rFonts w:ascii="Times New Roman" w:hAnsi="Times New Roman"/>
          <w:bCs/>
          <w:sz w:val="28"/>
          <w:szCs w:val="28"/>
          <w:lang w:val="ru-RU"/>
        </w:rPr>
        <w:t>-</w:t>
      </w:r>
      <w:r w:rsidR="004D159A" w:rsidRPr="00E333E8">
        <w:rPr>
          <w:rFonts w:ascii="Times New Roman" w:hAnsi="Times New Roman"/>
          <w:bCs/>
          <w:sz w:val="28"/>
          <w:szCs w:val="28"/>
          <w:lang w:val="ru-RU"/>
        </w:rPr>
        <w:t>Si</w:t>
      </w:r>
      <w:r w:rsidR="00E333E8">
        <w:rPr>
          <w:rFonts w:ascii="Times New Roman" w:hAnsi="Times New Roman"/>
          <w:bCs/>
          <w:sz w:val="28"/>
          <w:szCs w:val="28"/>
          <w:lang w:val="ru-RU"/>
        </w:rPr>
        <w:t xml:space="preserve"> </w:t>
      </w:r>
      <w:r w:rsidR="00E333E8" w:rsidRPr="00905DF3">
        <w:rPr>
          <w:rFonts w:ascii="Times New Roman" w:hAnsi="Times New Roman"/>
          <w:bCs/>
          <w:sz w:val="28"/>
          <w:szCs w:val="28"/>
          <w:lang w:val="ru-RU"/>
        </w:rPr>
        <w:t>[1</w:t>
      </w:r>
      <w:r w:rsidR="00905DF3" w:rsidRPr="00905DF3">
        <w:rPr>
          <w:rFonts w:ascii="Times New Roman" w:hAnsi="Times New Roman"/>
          <w:bCs/>
          <w:sz w:val="28"/>
          <w:szCs w:val="28"/>
          <w:lang w:val="ru-RU"/>
        </w:rPr>
        <w:t>9</w:t>
      </w:r>
      <w:r w:rsidR="00F52879" w:rsidRPr="00F52879">
        <w:rPr>
          <w:rFonts w:ascii="Times New Roman" w:hAnsi="Times New Roman"/>
          <w:bCs/>
          <w:sz w:val="28"/>
          <w:szCs w:val="28"/>
          <w:lang w:val="ru-RU"/>
        </w:rPr>
        <w:t>,1</w:t>
      </w:r>
      <w:r w:rsidR="008C630B">
        <w:rPr>
          <w:rFonts w:ascii="Times New Roman" w:hAnsi="Times New Roman"/>
          <w:bCs/>
          <w:sz w:val="28"/>
          <w:szCs w:val="28"/>
          <w:lang w:val="ru-RU"/>
        </w:rPr>
        <w:t>8</w:t>
      </w:r>
      <w:r w:rsidR="009771A0">
        <w:rPr>
          <w:rFonts w:ascii="Times New Roman" w:hAnsi="Times New Roman"/>
          <w:bCs/>
          <w:sz w:val="28"/>
          <w:szCs w:val="28"/>
          <w:lang w:val="ru-RU"/>
        </w:rPr>
        <w:t>5,186</w:t>
      </w:r>
      <w:r w:rsidR="00E333E8" w:rsidRPr="00905DF3">
        <w:rPr>
          <w:rFonts w:ascii="Times New Roman" w:hAnsi="Times New Roman"/>
          <w:bCs/>
          <w:sz w:val="28"/>
          <w:szCs w:val="28"/>
          <w:lang w:val="ru-RU"/>
        </w:rPr>
        <w:t>]</w:t>
      </w:r>
      <w:r w:rsidR="004D159A" w:rsidRPr="00905DF3">
        <w:rPr>
          <w:rFonts w:ascii="Times New Roman" w:hAnsi="Times New Roman"/>
          <w:bCs/>
          <w:sz w:val="28"/>
          <w:szCs w:val="28"/>
          <w:lang w:val="ru-RU"/>
        </w:rPr>
        <w:t>.</w:t>
      </w:r>
      <w:r w:rsidR="00E333E8">
        <w:rPr>
          <w:rFonts w:ascii="Times New Roman" w:hAnsi="Times New Roman"/>
          <w:bCs/>
          <w:sz w:val="28"/>
          <w:szCs w:val="28"/>
          <w:lang w:val="ru-RU"/>
        </w:rPr>
        <w:t xml:space="preserve"> </w:t>
      </w:r>
      <w:r w:rsidR="00AC5310">
        <w:rPr>
          <w:rFonts w:ascii="Times New Roman" w:hAnsi="Times New Roman"/>
          <w:bCs/>
          <w:sz w:val="28"/>
          <w:szCs w:val="28"/>
          <w:lang w:val="ru-RU"/>
        </w:rPr>
        <w:t xml:space="preserve"> Термическая обработка проведена для карбосилицидных покрытий, полученных при объеме заполнения детонационного ствола взрывчатой смесью на 70 %, в целях изучения </w:t>
      </w:r>
      <w:r w:rsidR="00B1004C">
        <w:rPr>
          <w:rFonts w:ascii="Times New Roman" w:hAnsi="Times New Roman"/>
          <w:bCs/>
          <w:sz w:val="28"/>
          <w:szCs w:val="28"/>
          <w:lang w:val="ru-RU"/>
        </w:rPr>
        <w:t>процесса восстановления</w:t>
      </w:r>
      <w:r w:rsidR="009542F2">
        <w:rPr>
          <w:rFonts w:ascii="Times New Roman" w:hAnsi="Times New Roman"/>
          <w:bCs/>
          <w:sz w:val="28"/>
          <w:szCs w:val="28"/>
          <w:lang w:val="ru-RU"/>
        </w:rPr>
        <w:t xml:space="preserve"> </w:t>
      </w:r>
      <w:r w:rsidR="00B1004C">
        <w:rPr>
          <w:rFonts w:ascii="Times New Roman" w:hAnsi="Times New Roman"/>
          <w:bCs/>
          <w:sz w:val="28"/>
          <w:szCs w:val="28"/>
          <w:lang w:val="ru-RU"/>
        </w:rPr>
        <w:t>МАХ-фаз.</w:t>
      </w:r>
      <w:bookmarkEnd w:id="58"/>
      <w:r w:rsidR="00B1004C">
        <w:rPr>
          <w:rFonts w:ascii="Times New Roman" w:hAnsi="Times New Roman"/>
          <w:bCs/>
          <w:sz w:val="28"/>
          <w:szCs w:val="28"/>
          <w:lang w:val="ru-RU"/>
        </w:rPr>
        <w:t xml:space="preserve"> </w:t>
      </w:r>
      <w:bookmarkStart w:id="59" w:name="_Hlk99394998"/>
      <w:r w:rsidR="00A32E27" w:rsidRPr="00E333E8">
        <w:rPr>
          <w:rFonts w:ascii="Times New Roman" w:hAnsi="Times New Roman"/>
          <w:bCs/>
          <w:sz w:val="28"/>
          <w:szCs w:val="28"/>
          <w:lang w:val="ru-RU"/>
        </w:rPr>
        <w:t xml:space="preserve">На </w:t>
      </w:r>
      <w:r w:rsidR="00AC5310" w:rsidRPr="00E333E8">
        <w:rPr>
          <w:rFonts w:ascii="Times New Roman" w:hAnsi="Times New Roman"/>
          <w:bCs/>
          <w:sz w:val="28"/>
          <w:szCs w:val="28"/>
          <w:lang w:val="ru-RU"/>
        </w:rPr>
        <w:t>рисунк</w:t>
      </w:r>
      <w:r w:rsidR="00C25AC6">
        <w:rPr>
          <w:rFonts w:ascii="Times New Roman" w:hAnsi="Times New Roman"/>
          <w:bCs/>
          <w:sz w:val="28"/>
          <w:szCs w:val="28"/>
          <w:lang w:val="ru-RU"/>
        </w:rPr>
        <w:t>ах</w:t>
      </w:r>
      <w:r w:rsidR="00A32E27" w:rsidRPr="00E333E8">
        <w:rPr>
          <w:rFonts w:ascii="Times New Roman" w:hAnsi="Times New Roman"/>
          <w:bCs/>
          <w:sz w:val="28"/>
          <w:szCs w:val="28"/>
          <w:lang w:val="ru-RU"/>
        </w:rPr>
        <w:t xml:space="preserve"> 4</w:t>
      </w:r>
      <w:r w:rsidR="00944EC2" w:rsidRPr="00E333E8">
        <w:rPr>
          <w:rFonts w:ascii="Times New Roman" w:hAnsi="Times New Roman"/>
          <w:bCs/>
          <w:sz w:val="28"/>
          <w:szCs w:val="28"/>
          <w:lang w:val="ru-RU"/>
        </w:rPr>
        <w:t>.</w:t>
      </w:r>
      <w:r w:rsidR="00C25AC6">
        <w:rPr>
          <w:rFonts w:ascii="Times New Roman" w:hAnsi="Times New Roman"/>
          <w:bCs/>
          <w:sz w:val="28"/>
          <w:szCs w:val="28"/>
          <w:lang w:val="ru-RU"/>
        </w:rPr>
        <w:t>1-4.4</w:t>
      </w:r>
      <w:r w:rsidR="00A32E27" w:rsidRPr="00E333E8">
        <w:rPr>
          <w:rFonts w:ascii="Times New Roman" w:hAnsi="Times New Roman"/>
          <w:bCs/>
          <w:sz w:val="28"/>
          <w:szCs w:val="28"/>
          <w:lang w:val="ru-RU"/>
        </w:rPr>
        <w:t xml:space="preserve"> представлены </w:t>
      </w:r>
      <w:r w:rsidR="00AC5310">
        <w:rPr>
          <w:rFonts w:ascii="Times New Roman" w:hAnsi="Times New Roman"/>
          <w:bCs/>
          <w:sz w:val="28"/>
          <w:szCs w:val="28"/>
          <w:lang w:val="ru-RU"/>
        </w:rPr>
        <w:t>дифрактограммы</w:t>
      </w:r>
      <w:r w:rsidR="00A32E27" w:rsidRPr="00E333E8">
        <w:rPr>
          <w:rFonts w:ascii="Times New Roman" w:hAnsi="Times New Roman"/>
          <w:bCs/>
          <w:sz w:val="28"/>
          <w:szCs w:val="28"/>
          <w:lang w:val="ru-RU"/>
        </w:rPr>
        <w:t xml:space="preserve"> </w:t>
      </w:r>
      <w:r w:rsidR="00AC5310">
        <w:rPr>
          <w:rFonts w:ascii="Times New Roman" w:hAnsi="Times New Roman"/>
          <w:bCs/>
          <w:sz w:val="28"/>
          <w:szCs w:val="28"/>
          <w:lang w:val="ru-RU"/>
        </w:rPr>
        <w:t xml:space="preserve">детонационных </w:t>
      </w:r>
      <w:r w:rsidR="00AC5310" w:rsidRPr="00AC5310">
        <w:rPr>
          <w:rFonts w:ascii="Times New Roman" w:hAnsi="Times New Roman"/>
          <w:bCs/>
          <w:sz w:val="28"/>
          <w:szCs w:val="28"/>
          <w:lang w:val="ru-RU"/>
        </w:rPr>
        <w:t>покрытий на основе Ti–Si–C</w:t>
      </w:r>
      <w:r w:rsidR="00AC5310" w:rsidRPr="00E333E8">
        <w:rPr>
          <w:rFonts w:ascii="Times New Roman" w:hAnsi="Times New Roman"/>
          <w:bCs/>
          <w:sz w:val="28"/>
          <w:szCs w:val="28"/>
          <w:lang w:val="ru-RU"/>
        </w:rPr>
        <w:t xml:space="preserve"> </w:t>
      </w:r>
      <w:r w:rsidR="004C4516">
        <w:rPr>
          <w:rFonts w:ascii="Times New Roman" w:hAnsi="Times New Roman"/>
          <w:bCs/>
          <w:sz w:val="28"/>
          <w:szCs w:val="28"/>
          <w:lang w:val="ru-RU"/>
        </w:rPr>
        <w:t xml:space="preserve">до и </w:t>
      </w:r>
      <w:r w:rsidR="00AC5310">
        <w:rPr>
          <w:rFonts w:ascii="Times New Roman" w:hAnsi="Times New Roman"/>
          <w:bCs/>
          <w:sz w:val="28"/>
          <w:szCs w:val="28"/>
          <w:lang w:val="ru-RU"/>
        </w:rPr>
        <w:t>после термической обработки</w:t>
      </w:r>
      <w:r w:rsidR="00A32E27" w:rsidRPr="00E333E8">
        <w:rPr>
          <w:rFonts w:ascii="Times New Roman" w:hAnsi="Times New Roman"/>
          <w:bCs/>
          <w:sz w:val="28"/>
          <w:szCs w:val="28"/>
          <w:lang w:val="ru-RU"/>
        </w:rPr>
        <w:t xml:space="preserve">. </w:t>
      </w:r>
      <w:r w:rsidR="004C4516">
        <w:rPr>
          <w:rFonts w:ascii="Times New Roman" w:hAnsi="Times New Roman"/>
          <w:bCs/>
          <w:sz w:val="28"/>
          <w:szCs w:val="28"/>
          <w:lang w:val="ru-RU"/>
        </w:rPr>
        <w:t xml:space="preserve">До отжига фазовый состав детонационных покрытий состоит в основном из фазы </w:t>
      </w:r>
      <w:r w:rsidR="00A32E27" w:rsidRPr="00E333E8">
        <w:rPr>
          <w:rFonts w:ascii="Times New Roman" w:hAnsi="Times New Roman"/>
          <w:bCs/>
          <w:sz w:val="28"/>
          <w:szCs w:val="28"/>
          <w:lang w:val="ru-RU"/>
        </w:rPr>
        <w:t>T</w:t>
      </w:r>
      <w:r w:rsidR="004228F0" w:rsidRPr="00E333E8">
        <w:rPr>
          <w:rFonts w:ascii="Times New Roman" w:hAnsi="Times New Roman"/>
          <w:bCs/>
          <w:sz w:val="28"/>
          <w:szCs w:val="28"/>
          <w:lang w:val="ru-RU"/>
        </w:rPr>
        <w:t>i</w:t>
      </w:r>
      <w:r w:rsidR="00A32E27" w:rsidRPr="00E333E8">
        <w:rPr>
          <w:rFonts w:ascii="Times New Roman" w:hAnsi="Times New Roman"/>
          <w:bCs/>
          <w:sz w:val="28"/>
          <w:szCs w:val="28"/>
          <w:lang w:val="ru-RU"/>
        </w:rPr>
        <w:t>C и Ti</w:t>
      </w:r>
      <w:r w:rsidR="00A32E27" w:rsidRPr="004C4516">
        <w:rPr>
          <w:rFonts w:ascii="Times New Roman" w:hAnsi="Times New Roman"/>
          <w:bCs/>
          <w:sz w:val="28"/>
          <w:szCs w:val="28"/>
          <w:vertAlign w:val="subscript"/>
          <w:lang w:val="ru-RU"/>
        </w:rPr>
        <w:t>3</w:t>
      </w:r>
      <w:r w:rsidR="00A32E27" w:rsidRPr="00E333E8">
        <w:rPr>
          <w:rFonts w:ascii="Times New Roman" w:hAnsi="Times New Roman"/>
          <w:bCs/>
          <w:sz w:val="28"/>
          <w:szCs w:val="28"/>
          <w:lang w:val="ru-RU"/>
        </w:rPr>
        <w:t>SiC</w:t>
      </w:r>
      <w:r w:rsidR="00A32E27" w:rsidRPr="004C4516">
        <w:rPr>
          <w:rFonts w:ascii="Times New Roman" w:hAnsi="Times New Roman"/>
          <w:bCs/>
          <w:sz w:val="28"/>
          <w:szCs w:val="28"/>
          <w:vertAlign w:val="subscript"/>
          <w:lang w:val="ru-RU"/>
        </w:rPr>
        <w:t>2</w:t>
      </w:r>
      <w:r w:rsidR="00A32E27" w:rsidRPr="00E333E8">
        <w:rPr>
          <w:rFonts w:ascii="Times New Roman" w:hAnsi="Times New Roman"/>
          <w:bCs/>
          <w:sz w:val="28"/>
          <w:szCs w:val="28"/>
          <w:lang w:val="ru-RU"/>
        </w:rPr>
        <w:t xml:space="preserve">. </w:t>
      </w:r>
      <w:bookmarkStart w:id="60" w:name="_Hlk88659753"/>
      <w:r w:rsidR="00A32E27" w:rsidRPr="00E333E8">
        <w:rPr>
          <w:rFonts w:ascii="Times New Roman" w:hAnsi="Times New Roman"/>
          <w:bCs/>
          <w:sz w:val="28"/>
          <w:szCs w:val="28"/>
          <w:lang w:val="ru-RU"/>
        </w:rPr>
        <w:t xml:space="preserve">Нагрев покрытия до 700 °C приводит к образованию дифракционных пиков </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110</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 xml:space="preserve">, </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211</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 xml:space="preserve"> и </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301</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 xml:space="preserve"> фазы TiO</w:t>
      </w:r>
      <w:r w:rsidR="00A32E27" w:rsidRPr="004C4516">
        <w:rPr>
          <w:rFonts w:ascii="Times New Roman" w:hAnsi="Times New Roman"/>
          <w:bCs/>
          <w:sz w:val="28"/>
          <w:szCs w:val="28"/>
          <w:vertAlign w:val="subscript"/>
          <w:lang w:val="ru-RU"/>
        </w:rPr>
        <w:t>2</w:t>
      </w:r>
      <w:r w:rsidR="00A32E27" w:rsidRPr="00E333E8">
        <w:rPr>
          <w:rFonts w:ascii="Times New Roman" w:hAnsi="Times New Roman"/>
          <w:bCs/>
          <w:sz w:val="28"/>
          <w:szCs w:val="28"/>
          <w:lang w:val="ru-RU"/>
        </w:rPr>
        <w:t xml:space="preserve"> и увеличению интенсивности </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103</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 xml:space="preserve"> и </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108</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 xml:space="preserve"> дифракционных линий фазы Ti</w:t>
      </w:r>
      <w:r w:rsidR="00A32E27" w:rsidRPr="00AB3BF7">
        <w:rPr>
          <w:rFonts w:ascii="Times New Roman" w:hAnsi="Times New Roman"/>
          <w:bCs/>
          <w:sz w:val="28"/>
          <w:szCs w:val="28"/>
          <w:vertAlign w:val="subscript"/>
          <w:lang w:val="ru-RU"/>
        </w:rPr>
        <w:t>3</w:t>
      </w:r>
      <w:r w:rsidR="00A32E27" w:rsidRPr="00E333E8">
        <w:rPr>
          <w:rFonts w:ascii="Times New Roman" w:hAnsi="Times New Roman"/>
          <w:bCs/>
          <w:sz w:val="28"/>
          <w:szCs w:val="28"/>
          <w:lang w:val="ru-RU"/>
        </w:rPr>
        <w:t>SiC</w:t>
      </w:r>
      <w:r w:rsidR="00A32E27" w:rsidRPr="00AB3BF7">
        <w:rPr>
          <w:rFonts w:ascii="Times New Roman" w:hAnsi="Times New Roman"/>
          <w:bCs/>
          <w:sz w:val="28"/>
          <w:szCs w:val="28"/>
          <w:vertAlign w:val="subscript"/>
          <w:lang w:val="ru-RU"/>
        </w:rPr>
        <w:t>2</w:t>
      </w:r>
      <w:r w:rsidR="00A32E27" w:rsidRPr="00E333E8">
        <w:rPr>
          <w:rFonts w:ascii="Times New Roman" w:hAnsi="Times New Roman"/>
          <w:bCs/>
          <w:sz w:val="28"/>
          <w:szCs w:val="28"/>
          <w:lang w:val="ru-RU"/>
        </w:rPr>
        <w:t xml:space="preserve">. </w:t>
      </w:r>
      <w:bookmarkEnd w:id="60"/>
      <w:r w:rsidR="00A32E27" w:rsidRPr="00E333E8">
        <w:rPr>
          <w:rFonts w:ascii="Times New Roman" w:hAnsi="Times New Roman"/>
          <w:bCs/>
          <w:sz w:val="28"/>
          <w:szCs w:val="28"/>
          <w:lang w:val="ru-RU"/>
        </w:rPr>
        <w:t>Дальнейшее повышение температуры нагрева до 800 °C приводит к росту интенсивности дифракционных пиков</w:t>
      </w:r>
      <w:r w:rsidR="00050F40">
        <w:rPr>
          <w:rFonts w:ascii="Times New Roman" w:hAnsi="Times New Roman"/>
          <w:bCs/>
          <w:sz w:val="28"/>
          <w:szCs w:val="28"/>
          <w:lang w:val="ru-RU"/>
        </w:rPr>
        <w:t xml:space="preserve"> и </w:t>
      </w:r>
      <w:r w:rsidR="00050F40" w:rsidRPr="00E333E8">
        <w:rPr>
          <w:rFonts w:ascii="Times New Roman" w:hAnsi="Times New Roman"/>
          <w:bCs/>
          <w:sz w:val="28"/>
          <w:szCs w:val="28"/>
          <w:lang w:val="ru-RU"/>
        </w:rPr>
        <w:t xml:space="preserve">появлению </w:t>
      </w:r>
      <w:r w:rsidR="00050F40">
        <w:rPr>
          <w:rFonts w:ascii="Times New Roman" w:hAnsi="Times New Roman"/>
          <w:bCs/>
          <w:sz w:val="28"/>
          <w:szCs w:val="28"/>
          <w:lang w:val="ru-RU"/>
        </w:rPr>
        <w:t xml:space="preserve">рефлекса </w:t>
      </w:r>
      <w:r w:rsidR="00A3643A">
        <w:rPr>
          <w:rFonts w:ascii="Times New Roman" w:hAnsi="Times New Roman"/>
          <w:bCs/>
          <w:sz w:val="28"/>
          <w:szCs w:val="28"/>
          <w:lang w:val="ru-RU"/>
        </w:rPr>
        <w:t>(</w:t>
      </w:r>
      <w:r w:rsidR="00050F40" w:rsidRPr="00E333E8">
        <w:rPr>
          <w:rFonts w:ascii="Times New Roman" w:hAnsi="Times New Roman"/>
          <w:bCs/>
          <w:sz w:val="28"/>
          <w:szCs w:val="28"/>
          <w:lang w:val="ru-RU"/>
        </w:rPr>
        <w:t>1</w:t>
      </w:r>
      <w:r w:rsidR="00AB3BF7">
        <w:rPr>
          <w:rFonts w:ascii="Times New Roman" w:hAnsi="Times New Roman"/>
          <w:bCs/>
          <w:sz w:val="28"/>
          <w:szCs w:val="28"/>
          <w:lang w:val="ru-RU"/>
        </w:rPr>
        <w:t>07</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 xml:space="preserve">, связанных с фазами </w:t>
      </w:r>
      <w:r w:rsidR="00AB3BF7" w:rsidRPr="00E333E8">
        <w:rPr>
          <w:rFonts w:ascii="Times New Roman" w:hAnsi="Times New Roman"/>
          <w:bCs/>
          <w:sz w:val="28"/>
          <w:szCs w:val="28"/>
          <w:lang w:val="ru-RU"/>
        </w:rPr>
        <w:t>Ti</w:t>
      </w:r>
      <w:r w:rsidR="00AB3BF7" w:rsidRPr="004C4516">
        <w:rPr>
          <w:rFonts w:ascii="Times New Roman" w:hAnsi="Times New Roman"/>
          <w:bCs/>
          <w:sz w:val="28"/>
          <w:szCs w:val="28"/>
          <w:vertAlign w:val="subscript"/>
          <w:lang w:val="ru-RU"/>
        </w:rPr>
        <w:t>3</w:t>
      </w:r>
      <w:r w:rsidR="00AB3BF7" w:rsidRPr="00E333E8">
        <w:rPr>
          <w:rFonts w:ascii="Times New Roman" w:hAnsi="Times New Roman"/>
          <w:bCs/>
          <w:sz w:val="28"/>
          <w:szCs w:val="28"/>
          <w:lang w:val="ru-RU"/>
        </w:rPr>
        <w:t>SiC</w:t>
      </w:r>
      <w:r w:rsidR="00AB3BF7" w:rsidRPr="004C4516">
        <w:rPr>
          <w:rFonts w:ascii="Times New Roman" w:hAnsi="Times New Roman"/>
          <w:bCs/>
          <w:sz w:val="28"/>
          <w:szCs w:val="28"/>
          <w:vertAlign w:val="subscript"/>
          <w:lang w:val="ru-RU"/>
        </w:rPr>
        <w:t>2</w:t>
      </w:r>
      <w:r w:rsidR="00A32E27" w:rsidRPr="00E333E8">
        <w:rPr>
          <w:rFonts w:ascii="Times New Roman" w:hAnsi="Times New Roman"/>
          <w:bCs/>
          <w:sz w:val="28"/>
          <w:szCs w:val="28"/>
          <w:lang w:val="ru-RU"/>
        </w:rPr>
        <w:t>. Отжиг до температуры 900 °C увеличивает соотношение фазы TiO</w:t>
      </w:r>
      <w:r w:rsidR="00A32E27" w:rsidRPr="00AB3BF7">
        <w:rPr>
          <w:rFonts w:ascii="Times New Roman" w:hAnsi="Times New Roman"/>
          <w:bCs/>
          <w:sz w:val="28"/>
          <w:szCs w:val="28"/>
          <w:vertAlign w:val="subscript"/>
          <w:lang w:val="ru-RU"/>
        </w:rPr>
        <w:t>2</w:t>
      </w:r>
      <w:r w:rsidR="00A32E27" w:rsidRPr="00E333E8">
        <w:rPr>
          <w:rFonts w:ascii="Times New Roman" w:hAnsi="Times New Roman"/>
          <w:bCs/>
          <w:sz w:val="28"/>
          <w:szCs w:val="28"/>
          <w:lang w:val="ru-RU"/>
        </w:rPr>
        <w:t>, но уменьшает соотношение фазы Ti</w:t>
      </w:r>
      <w:r w:rsidR="00A32E27" w:rsidRPr="00AB3BF7">
        <w:rPr>
          <w:rFonts w:ascii="Times New Roman" w:hAnsi="Times New Roman"/>
          <w:bCs/>
          <w:sz w:val="28"/>
          <w:szCs w:val="28"/>
          <w:vertAlign w:val="subscript"/>
          <w:lang w:val="ru-RU"/>
        </w:rPr>
        <w:t>3</w:t>
      </w:r>
      <w:r w:rsidR="00A32E27" w:rsidRPr="00E333E8">
        <w:rPr>
          <w:rFonts w:ascii="Times New Roman" w:hAnsi="Times New Roman"/>
          <w:bCs/>
          <w:sz w:val="28"/>
          <w:szCs w:val="28"/>
          <w:lang w:val="ru-RU"/>
        </w:rPr>
        <w:t>SiC</w:t>
      </w:r>
      <w:r w:rsidR="00A32E27" w:rsidRPr="00AB3BF7">
        <w:rPr>
          <w:rFonts w:ascii="Times New Roman" w:hAnsi="Times New Roman"/>
          <w:bCs/>
          <w:sz w:val="28"/>
          <w:szCs w:val="28"/>
          <w:vertAlign w:val="subscript"/>
          <w:lang w:val="ru-RU"/>
        </w:rPr>
        <w:t>2</w:t>
      </w:r>
      <w:r w:rsidR="00A32E27" w:rsidRPr="00E333E8">
        <w:rPr>
          <w:rFonts w:ascii="Times New Roman" w:hAnsi="Times New Roman"/>
          <w:bCs/>
          <w:sz w:val="28"/>
          <w:szCs w:val="28"/>
          <w:lang w:val="ru-RU"/>
        </w:rPr>
        <w:t xml:space="preserve">, поскольку дифракционные пики </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008</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 xml:space="preserve"> и </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105</w:t>
      </w:r>
      <w:r w:rsidR="00A3643A">
        <w:rPr>
          <w:rFonts w:ascii="Times New Roman" w:hAnsi="Times New Roman"/>
          <w:bCs/>
          <w:sz w:val="28"/>
          <w:szCs w:val="28"/>
          <w:lang w:val="ru-RU"/>
        </w:rPr>
        <w:t>)</w:t>
      </w:r>
      <w:r w:rsidR="00A32E27" w:rsidRPr="00E333E8">
        <w:rPr>
          <w:rFonts w:ascii="Times New Roman" w:hAnsi="Times New Roman"/>
          <w:bCs/>
          <w:sz w:val="28"/>
          <w:szCs w:val="28"/>
          <w:lang w:val="ru-RU"/>
        </w:rPr>
        <w:t xml:space="preserve"> теряют свою интенсивность.</w:t>
      </w:r>
    </w:p>
    <w:p w14:paraId="08E34680" w14:textId="77777777" w:rsidR="00A32E27" w:rsidRDefault="00A32E27" w:rsidP="00690EF4">
      <w:pPr>
        <w:pStyle w:val="figurecaption"/>
        <w:numPr>
          <w:ilvl w:val="0"/>
          <w:numId w:val="0"/>
        </w:numPr>
        <w:tabs>
          <w:tab w:val="left" w:pos="284"/>
        </w:tabs>
        <w:spacing w:before="0" w:after="0"/>
        <w:ind w:firstLine="567"/>
        <w:rPr>
          <w:bCs/>
          <w:sz w:val="28"/>
          <w:szCs w:val="28"/>
          <w:lang w:val="ru-RU"/>
        </w:rPr>
      </w:pPr>
      <w:r w:rsidRPr="007648E2">
        <w:rPr>
          <w:bCs/>
          <w:sz w:val="28"/>
          <w:szCs w:val="28"/>
          <w:lang w:val="ru-RU"/>
        </w:rPr>
        <w:lastRenderedPageBreak/>
        <w:t>Согласно существующим результатам [</w:t>
      </w:r>
      <w:r w:rsidR="00F52879" w:rsidRPr="00F52879">
        <w:rPr>
          <w:bCs/>
          <w:sz w:val="28"/>
          <w:szCs w:val="28"/>
          <w:lang w:val="ru-RU"/>
        </w:rPr>
        <w:t>18</w:t>
      </w:r>
      <w:r w:rsidR="009771A0">
        <w:rPr>
          <w:bCs/>
          <w:sz w:val="28"/>
          <w:szCs w:val="28"/>
          <w:lang w:val="ru-RU"/>
        </w:rPr>
        <w:t>7</w:t>
      </w:r>
      <w:r w:rsidRPr="007648E2">
        <w:rPr>
          <w:bCs/>
          <w:sz w:val="28"/>
          <w:szCs w:val="28"/>
          <w:lang w:val="ru-RU"/>
        </w:rPr>
        <w:t>-</w:t>
      </w:r>
      <w:r w:rsidR="00F52879" w:rsidRPr="00F52879">
        <w:rPr>
          <w:bCs/>
          <w:sz w:val="28"/>
          <w:szCs w:val="28"/>
          <w:lang w:val="ru-RU"/>
        </w:rPr>
        <w:t>1</w:t>
      </w:r>
      <w:r w:rsidR="009771A0">
        <w:rPr>
          <w:bCs/>
          <w:sz w:val="28"/>
          <w:szCs w:val="28"/>
          <w:lang w:val="ru-RU"/>
        </w:rPr>
        <w:t>91</w:t>
      </w:r>
      <w:r w:rsidRPr="007648E2">
        <w:rPr>
          <w:bCs/>
          <w:sz w:val="28"/>
          <w:szCs w:val="28"/>
          <w:lang w:val="ru-RU"/>
        </w:rPr>
        <w:t>], окисление Ti</w:t>
      </w:r>
      <w:r w:rsidRPr="00867BB5">
        <w:rPr>
          <w:bCs/>
          <w:sz w:val="28"/>
          <w:szCs w:val="28"/>
          <w:vertAlign w:val="subscript"/>
          <w:lang w:val="ru-RU"/>
        </w:rPr>
        <w:t>3</w:t>
      </w:r>
      <w:r w:rsidRPr="007648E2">
        <w:rPr>
          <w:bCs/>
          <w:sz w:val="28"/>
          <w:szCs w:val="28"/>
          <w:lang w:val="ru-RU"/>
        </w:rPr>
        <w:t>SiC</w:t>
      </w:r>
      <w:r w:rsidRPr="00867BB5">
        <w:rPr>
          <w:bCs/>
          <w:sz w:val="28"/>
          <w:szCs w:val="28"/>
          <w:vertAlign w:val="subscript"/>
          <w:lang w:val="ru-RU"/>
        </w:rPr>
        <w:t>2</w:t>
      </w:r>
      <w:r w:rsidRPr="007648E2">
        <w:rPr>
          <w:bCs/>
          <w:sz w:val="28"/>
          <w:szCs w:val="28"/>
          <w:lang w:val="ru-RU"/>
        </w:rPr>
        <w:t xml:space="preserve"> начинается при 400-500°C путем образования анатазоподобной пленки TiO</w:t>
      </w:r>
      <w:r w:rsidRPr="004228F0">
        <w:rPr>
          <w:bCs/>
          <w:sz w:val="28"/>
          <w:szCs w:val="28"/>
          <w:vertAlign w:val="subscript"/>
          <w:lang w:val="ru-RU"/>
        </w:rPr>
        <w:t>2</w:t>
      </w:r>
      <w:r w:rsidRPr="007648E2">
        <w:rPr>
          <w:bCs/>
          <w:sz w:val="28"/>
          <w:szCs w:val="28"/>
          <w:lang w:val="ru-RU"/>
        </w:rPr>
        <w:t>, которая в конечном итоге превращается в рутил-TiO</w:t>
      </w:r>
      <w:r w:rsidRPr="00867BB5">
        <w:rPr>
          <w:bCs/>
          <w:sz w:val="28"/>
          <w:szCs w:val="28"/>
          <w:vertAlign w:val="subscript"/>
          <w:lang w:val="ru-RU"/>
        </w:rPr>
        <w:t>2</w:t>
      </w:r>
      <w:r w:rsidRPr="007648E2">
        <w:rPr>
          <w:bCs/>
          <w:sz w:val="28"/>
          <w:szCs w:val="28"/>
          <w:lang w:val="ru-RU"/>
        </w:rPr>
        <w:t xml:space="preserve"> при 900-1050 °C. Мы предполагаем, что образование четырех дифракционных пиков (110</w:t>
      </w:r>
      <w:r w:rsidR="00F52879" w:rsidRPr="00F52879">
        <w:rPr>
          <w:bCs/>
          <w:sz w:val="28"/>
          <w:szCs w:val="28"/>
          <w:lang w:val="ru-RU"/>
        </w:rPr>
        <w:t>)</w:t>
      </w:r>
      <w:r w:rsidRPr="007648E2">
        <w:rPr>
          <w:bCs/>
          <w:sz w:val="28"/>
          <w:szCs w:val="28"/>
          <w:lang w:val="ru-RU"/>
        </w:rPr>
        <w:t xml:space="preserve">, </w:t>
      </w:r>
      <w:r w:rsidR="00F52879" w:rsidRPr="00F52879">
        <w:rPr>
          <w:bCs/>
          <w:sz w:val="28"/>
          <w:szCs w:val="28"/>
          <w:lang w:val="ru-RU"/>
        </w:rPr>
        <w:t>(</w:t>
      </w:r>
      <w:r w:rsidRPr="007648E2">
        <w:rPr>
          <w:bCs/>
          <w:sz w:val="28"/>
          <w:szCs w:val="28"/>
          <w:lang w:val="ru-RU"/>
        </w:rPr>
        <w:t>211</w:t>
      </w:r>
      <w:r w:rsidR="00F52879" w:rsidRPr="00F52879">
        <w:rPr>
          <w:bCs/>
          <w:sz w:val="28"/>
          <w:szCs w:val="28"/>
          <w:lang w:val="ru-RU"/>
        </w:rPr>
        <w:t>)</w:t>
      </w:r>
      <w:r w:rsidRPr="007648E2">
        <w:rPr>
          <w:bCs/>
          <w:sz w:val="28"/>
          <w:szCs w:val="28"/>
          <w:lang w:val="ru-RU"/>
        </w:rPr>
        <w:t xml:space="preserve">, </w:t>
      </w:r>
      <w:r w:rsidR="00F52879" w:rsidRPr="00F52879">
        <w:rPr>
          <w:bCs/>
          <w:sz w:val="28"/>
          <w:szCs w:val="28"/>
          <w:lang w:val="ru-RU"/>
        </w:rPr>
        <w:t>(</w:t>
      </w:r>
      <w:r w:rsidRPr="007648E2">
        <w:rPr>
          <w:bCs/>
          <w:sz w:val="28"/>
          <w:szCs w:val="28"/>
          <w:lang w:val="ru-RU"/>
        </w:rPr>
        <w:t>301</w:t>
      </w:r>
      <w:r w:rsidR="00F52879" w:rsidRPr="00F52879">
        <w:rPr>
          <w:bCs/>
          <w:sz w:val="28"/>
          <w:szCs w:val="28"/>
          <w:lang w:val="ru-RU"/>
        </w:rPr>
        <w:t xml:space="preserve">) </w:t>
      </w:r>
      <w:r w:rsidRPr="007648E2">
        <w:rPr>
          <w:bCs/>
          <w:sz w:val="28"/>
          <w:szCs w:val="28"/>
          <w:lang w:val="ru-RU"/>
        </w:rPr>
        <w:t>и</w:t>
      </w:r>
      <w:r w:rsidR="00F52879" w:rsidRPr="00F52879">
        <w:rPr>
          <w:bCs/>
          <w:sz w:val="28"/>
          <w:szCs w:val="28"/>
          <w:lang w:val="ru-RU"/>
        </w:rPr>
        <w:t xml:space="preserve"> (</w:t>
      </w:r>
      <w:r w:rsidRPr="007648E2">
        <w:rPr>
          <w:bCs/>
          <w:sz w:val="28"/>
          <w:szCs w:val="28"/>
          <w:lang w:val="ru-RU"/>
        </w:rPr>
        <w:t>112</w:t>
      </w:r>
      <w:r w:rsidR="00F52879" w:rsidRPr="00F52879">
        <w:rPr>
          <w:bCs/>
          <w:sz w:val="28"/>
          <w:szCs w:val="28"/>
          <w:lang w:val="ru-RU"/>
        </w:rPr>
        <w:t>)</w:t>
      </w:r>
      <w:r w:rsidRPr="007648E2">
        <w:rPr>
          <w:bCs/>
          <w:sz w:val="28"/>
          <w:szCs w:val="28"/>
          <w:lang w:val="ru-RU"/>
        </w:rPr>
        <w:t xml:space="preserve"> TiO</w:t>
      </w:r>
      <w:r w:rsidRPr="00867BB5">
        <w:rPr>
          <w:bCs/>
          <w:sz w:val="28"/>
          <w:szCs w:val="28"/>
          <w:vertAlign w:val="subscript"/>
          <w:lang w:val="ru-RU"/>
        </w:rPr>
        <w:t>2</w:t>
      </w:r>
      <w:r w:rsidRPr="007648E2">
        <w:rPr>
          <w:bCs/>
          <w:sz w:val="28"/>
          <w:szCs w:val="28"/>
          <w:lang w:val="ru-RU"/>
        </w:rPr>
        <w:t xml:space="preserve"> косвенно свидетельствуют о появлении пленки рутил-TiO</w:t>
      </w:r>
      <w:r w:rsidRPr="004228F0">
        <w:rPr>
          <w:bCs/>
          <w:sz w:val="28"/>
          <w:szCs w:val="28"/>
          <w:vertAlign w:val="subscript"/>
          <w:lang w:val="ru-RU"/>
        </w:rPr>
        <w:t>2</w:t>
      </w:r>
      <w:r w:rsidRPr="007648E2">
        <w:rPr>
          <w:bCs/>
          <w:sz w:val="28"/>
          <w:szCs w:val="28"/>
          <w:lang w:val="ru-RU"/>
        </w:rPr>
        <w:t>. Кроме того, хотя существование защитного TiO</w:t>
      </w:r>
      <w:r w:rsidRPr="00867BB5">
        <w:rPr>
          <w:bCs/>
          <w:sz w:val="28"/>
          <w:szCs w:val="28"/>
          <w:vertAlign w:val="subscript"/>
          <w:lang w:val="ru-RU"/>
        </w:rPr>
        <w:t>2</w:t>
      </w:r>
      <w:r w:rsidRPr="007648E2">
        <w:rPr>
          <w:bCs/>
          <w:sz w:val="28"/>
          <w:szCs w:val="28"/>
          <w:lang w:val="ru-RU"/>
        </w:rPr>
        <w:t xml:space="preserve"> было подтверждено многими исследовательскими работами, образование защитной пленки SiO</w:t>
      </w:r>
      <w:r w:rsidRPr="00867BB5">
        <w:rPr>
          <w:bCs/>
          <w:sz w:val="28"/>
          <w:szCs w:val="28"/>
          <w:vertAlign w:val="subscript"/>
          <w:lang w:val="ru-RU"/>
        </w:rPr>
        <w:t>2</w:t>
      </w:r>
      <w:r w:rsidRPr="007648E2">
        <w:rPr>
          <w:bCs/>
          <w:sz w:val="28"/>
          <w:szCs w:val="28"/>
          <w:lang w:val="ru-RU"/>
        </w:rPr>
        <w:t xml:space="preserve"> также возможно. </w:t>
      </w:r>
      <w:r w:rsidR="00050F40">
        <w:rPr>
          <w:bCs/>
          <w:sz w:val="28"/>
          <w:szCs w:val="28"/>
          <w:lang w:val="ru-RU"/>
        </w:rPr>
        <w:t>Можно также</w:t>
      </w:r>
      <w:r w:rsidR="00050F40" w:rsidRPr="00867BB5">
        <w:rPr>
          <w:bCs/>
          <w:sz w:val="28"/>
          <w:szCs w:val="28"/>
          <w:lang w:val="ru-RU"/>
        </w:rPr>
        <w:t xml:space="preserve"> предпол</w:t>
      </w:r>
      <w:r w:rsidR="00050F40">
        <w:rPr>
          <w:bCs/>
          <w:sz w:val="28"/>
          <w:szCs w:val="28"/>
          <w:lang w:val="ru-RU"/>
        </w:rPr>
        <w:t xml:space="preserve">жить образование </w:t>
      </w:r>
      <w:r w:rsidR="00050F40" w:rsidRPr="00867BB5">
        <w:rPr>
          <w:bCs/>
          <w:sz w:val="28"/>
          <w:szCs w:val="28"/>
          <w:lang w:val="ru-RU"/>
        </w:rPr>
        <w:t xml:space="preserve"> </w:t>
      </w:r>
      <w:r w:rsidR="00050F40" w:rsidRPr="00050F40">
        <w:rPr>
          <w:bCs/>
          <w:sz w:val="28"/>
          <w:szCs w:val="28"/>
          <w:lang w:val="ru-RU"/>
        </w:rPr>
        <w:t>SiO</w:t>
      </w:r>
      <w:r w:rsidR="00050F40" w:rsidRPr="00461A86">
        <w:rPr>
          <w:bCs/>
          <w:sz w:val="28"/>
          <w:szCs w:val="28"/>
          <w:vertAlign w:val="subscript"/>
          <w:lang w:val="ru-RU"/>
        </w:rPr>
        <w:t>2</w:t>
      </w:r>
      <w:r w:rsidR="00050F40">
        <w:rPr>
          <w:bCs/>
          <w:sz w:val="28"/>
          <w:szCs w:val="28"/>
          <w:lang w:val="ru-RU"/>
        </w:rPr>
        <w:t>, однако</w:t>
      </w:r>
      <w:r w:rsidRPr="00867BB5">
        <w:rPr>
          <w:bCs/>
          <w:sz w:val="28"/>
          <w:szCs w:val="28"/>
          <w:lang w:val="ru-RU"/>
        </w:rPr>
        <w:t xml:space="preserve"> дифракционные линии, относящиеся к фазе SiO</w:t>
      </w:r>
      <w:r w:rsidRPr="00867BB5">
        <w:rPr>
          <w:bCs/>
          <w:sz w:val="28"/>
          <w:szCs w:val="28"/>
          <w:vertAlign w:val="subscript"/>
          <w:lang w:val="ru-RU"/>
        </w:rPr>
        <w:t>2</w:t>
      </w:r>
      <w:r w:rsidRPr="00867BB5">
        <w:rPr>
          <w:bCs/>
          <w:sz w:val="28"/>
          <w:szCs w:val="28"/>
          <w:lang w:val="ru-RU"/>
        </w:rPr>
        <w:t xml:space="preserve">, не были идентифицированы на </w:t>
      </w:r>
      <w:r w:rsidR="00050F40">
        <w:rPr>
          <w:bCs/>
          <w:sz w:val="28"/>
          <w:szCs w:val="28"/>
          <w:lang w:val="ru-RU"/>
        </w:rPr>
        <w:t>дифрактограммах</w:t>
      </w:r>
      <w:r w:rsidRPr="00867BB5">
        <w:rPr>
          <w:bCs/>
          <w:sz w:val="28"/>
          <w:szCs w:val="28"/>
          <w:lang w:val="ru-RU"/>
        </w:rPr>
        <w:t>. После отжига концентрация кислорода резко возрастает, следовательно, количество связей, которые кислород может образовывать с другими составляющими элементами, увеличивается и может привести к образованию оксидов Ti-O и Si-O.</w:t>
      </w:r>
    </w:p>
    <w:bookmarkEnd w:id="59"/>
    <w:p w14:paraId="12146123" w14:textId="77777777" w:rsidR="001D131C" w:rsidRDefault="001D131C" w:rsidP="00690EF4">
      <w:pPr>
        <w:pStyle w:val="figurecaption"/>
        <w:numPr>
          <w:ilvl w:val="0"/>
          <w:numId w:val="0"/>
        </w:numPr>
        <w:tabs>
          <w:tab w:val="left" w:pos="284"/>
        </w:tabs>
        <w:spacing w:before="0" w:after="0"/>
        <w:ind w:firstLine="567"/>
        <w:rPr>
          <w:bCs/>
          <w:sz w:val="28"/>
          <w:szCs w:val="28"/>
          <w:lang w:val="ru-RU"/>
        </w:rPr>
      </w:pPr>
    </w:p>
    <w:p w14:paraId="32DF3DE1" w14:textId="77777777" w:rsidR="006C56E8" w:rsidRDefault="00F47194" w:rsidP="00690EF4">
      <w:pPr>
        <w:pStyle w:val="figurecaption"/>
        <w:numPr>
          <w:ilvl w:val="0"/>
          <w:numId w:val="0"/>
        </w:numPr>
        <w:tabs>
          <w:tab w:val="left" w:pos="284"/>
        </w:tabs>
        <w:spacing w:before="0" w:after="0"/>
        <w:jc w:val="center"/>
        <w:rPr>
          <w:bCs/>
          <w:sz w:val="28"/>
          <w:szCs w:val="28"/>
          <w:lang w:val="ru-RU"/>
        </w:rPr>
      </w:pPr>
      <w:r w:rsidRPr="00F47194">
        <w:rPr>
          <w:bCs/>
          <w:sz w:val="28"/>
          <w:szCs w:val="28"/>
          <w:lang w:val="ru-RU" w:eastAsia="ru-RU"/>
        </w:rPr>
        <w:drawing>
          <wp:inline distT="0" distB="0" distL="0" distR="0" wp14:anchorId="392FCA21" wp14:editId="796A273B">
            <wp:extent cx="4701391" cy="2390695"/>
            <wp:effectExtent l="0" t="0" r="4445" b="0"/>
            <wp:docPr id="50" name="Рисунок 49">
              <a:extLst xmlns:a="http://schemas.openxmlformats.org/drawingml/2006/main">
                <a:ext uri="{FF2B5EF4-FFF2-40B4-BE49-F238E27FC236}">
                  <a16:creationId xmlns:a16="http://schemas.microsoft.com/office/drawing/2014/main" id="{5705F4C3-7C21-4794-A0A0-9E2E7190C3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9">
                      <a:extLst>
                        <a:ext uri="{FF2B5EF4-FFF2-40B4-BE49-F238E27FC236}">
                          <a16:creationId xmlns:a16="http://schemas.microsoft.com/office/drawing/2014/main" id="{5705F4C3-7C21-4794-A0A0-9E2E7190C357}"/>
                        </a:ext>
                      </a:extLst>
                    </pic:cNvPr>
                    <pic:cNvPicPr>
                      <a:picLocks noChangeAspect="1"/>
                    </pic:cNvPicPr>
                  </pic:nvPicPr>
                  <pic:blipFill>
                    <a:blip r:embed="rId40"/>
                    <a:stretch>
                      <a:fillRect/>
                    </a:stretch>
                  </pic:blipFill>
                  <pic:spPr>
                    <a:xfrm>
                      <a:off x="0" y="0"/>
                      <a:ext cx="4752043" cy="2416452"/>
                    </a:xfrm>
                    <a:prstGeom prst="rect">
                      <a:avLst/>
                    </a:prstGeom>
                  </pic:spPr>
                </pic:pic>
              </a:graphicData>
            </a:graphic>
          </wp:inline>
        </w:drawing>
      </w:r>
    </w:p>
    <w:p w14:paraId="3955A320" w14:textId="77777777" w:rsidR="00BF4863" w:rsidRDefault="00BF4863" w:rsidP="00690EF4">
      <w:pPr>
        <w:pStyle w:val="figurecaption"/>
        <w:numPr>
          <w:ilvl w:val="0"/>
          <w:numId w:val="0"/>
        </w:numPr>
        <w:tabs>
          <w:tab w:val="left" w:pos="284"/>
        </w:tabs>
        <w:spacing w:before="0" w:after="0"/>
        <w:jc w:val="center"/>
        <w:rPr>
          <w:bCs/>
          <w:sz w:val="28"/>
          <w:szCs w:val="28"/>
          <w:lang w:val="ru-RU"/>
        </w:rPr>
      </w:pPr>
    </w:p>
    <w:p w14:paraId="255FD9EB" w14:textId="77777777" w:rsidR="00A32E27" w:rsidRDefault="00A32E27" w:rsidP="00690EF4">
      <w:pPr>
        <w:ind w:firstLine="709"/>
        <w:jc w:val="center"/>
        <w:rPr>
          <w:bCs/>
          <w:sz w:val="28"/>
          <w:szCs w:val="28"/>
          <w:lang w:val="kk-KZ"/>
        </w:rPr>
      </w:pPr>
      <w:r w:rsidRPr="00C40C36">
        <w:rPr>
          <w:bCs/>
          <w:sz w:val="28"/>
          <w:szCs w:val="28"/>
          <w:lang w:val="kk-KZ"/>
        </w:rPr>
        <w:t>Рисунок</w:t>
      </w:r>
      <w:r w:rsidR="00944EC2">
        <w:rPr>
          <w:bCs/>
          <w:sz w:val="28"/>
          <w:szCs w:val="28"/>
          <w:lang w:val="kk-KZ"/>
        </w:rPr>
        <w:t xml:space="preserve"> 4.1 </w:t>
      </w:r>
      <w:r w:rsidR="00BF4863">
        <w:rPr>
          <w:sz w:val="28"/>
          <w:szCs w:val="28"/>
        </w:rPr>
        <w:t>–</w:t>
      </w:r>
      <w:r w:rsidR="00944EC2">
        <w:rPr>
          <w:bCs/>
          <w:sz w:val="28"/>
          <w:szCs w:val="28"/>
          <w:lang w:val="kk-KZ"/>
        </w:rPr>
        <w:t xml:space="preserve"> </w:t>
      </w:r>
      <w:r w:rsidRPr="00C40C36">
        <w:rPr>
          <w:bCs/>
          <w:sz w:val="28"/>
          <w:szCs w:val="28"/>
          <w:lang w:val="kk-KZ"/>
        </w:rPr>
        <w:t xml:space="preserve">Дифрактограммы покрытий на основе </w:t>
      </w:r>
      <w:r w:rsidRPr="00C40C36">
        <w:rPr>
          <w:bCs/>
          <w:sz w:val="28"/>
          <w:szCs w:val="28"/>
        </w:rPr>
        <w:t xml:space="preserve">Ti–Si–C </w:t>
      </w:r>
      <w:r w:rsidR="006C7A56">
        <w:rPr>
          <w:bCs/>
          <w:sz w:val="28"/>
          <w:szCs w:val="28"/>
          <w:lang w:val="kk-KZ"/>
        </w:rPr>
        <w:t>до термической обработки</w:t>
      </w:r>
    </w:p>
    <w:p w14:paraId="6937D74C" w14:textId="77777777" w:rsidR="00BF4863" w:rsidRDefault="00BF4863" w:rsidP="00690EF4">
      <w:pPr>
        <w:ind w:firstLine="709"/>
        <w:jc w:val="center"/>
        <w:rPr>
          <w:bCs/>
          <w:sz w:val="28"/>
          <w:szCs w:val="28"/>
          <w:lang w:val="kk-KZ"/>
        </w:rPr>
      </w:pPr>
    </w:p>
    <w:p w14:paraId="1E4B7107" w14:textId="77777777" w:rsidR="006C7A56" w:rsidRDefault="00F47194" w:rsidP="00690EF4">
      <w:pPr>
        <w:jc w:val="center"/>
        <w:rPr>
          <w:bCs/>
          <w:sz w:val="28"/>
          <w:szCs w:val="28"/>
          <w:lang w:val="kk-KZ"/>
        </w:rPr>
      </w:pPr>
      <w:r w:rsidRPr="00F47194">
        <w:rPr>
          <w:bCs/>
          <w:noProof/>
          <w:sz w:val="28"/>
          <w:szCs w:val="28"/>
        </w:rPr>
        <w:drawing>
          <wp:inline distT="0" distB="0" distL="0" distR="0" wp14:anchorId="786FFB11" wp14:editId="7AFFA618">
            <wp:extent cx="4698997" cy="2418244"/>
            <wp:effectExtent l="0" t="0" r="6985" b="0"/>
            <wp:docPr id="39" name="Рисунок 33">
              <a:extLst xmlns:a="http://schemas.openxmlformats.org/drawingml/2006/main">
                <a:ext uri="{FF2B5EF4-FFF2-40B4-BE49-F238E27FC236}">
                  <a16:creationId xmlns:a16="http://schemas.microsoft.com/office/drawing/2014/main" id="{2C91C494-0F73-4A74-9DBB-80ADF6F0EF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3">
                      <a:extLst>
                        <a:ext uri="{FF2B5EF4-FFF2-40B4-BE49-F238E27FC236}">
                          <a16:creationId xmlns:a16="http://schemas.microsoft.com/office/drawing/2014/main" id="{2C91C494-0F73-4A74-9DBB-80ADF6F0EFC0}"/>
                        </a:ext>
                      </a:extLst>
                    </pic:cNvPr>
                    <pic:cNvPicPr>
                      <a:picLocks noChangeAspect="1"/>
                    </pic:cNvPicPr>
                  </pic:nvPicPr>
                  <pic:blipFill>
                    <a:blip r:embed="rId41"/>
                    <a:stretch>
                      <a:fillRect/>
                    </a:stretch>
                  </pic:blipFill>
                  <pic:spPr>
                    <a:xfrm>
                      <a:off x="0" y="0"/>
                      <a:ext cx="4758117" cy="2448669"/>
                    </a:xfrm>
                    <a:prstGeom prst="rect">
                      <a:avLst/>
                    </a:prstGeom>
                  </pic:spPr>
                </pic:pic>
              </a:graphicData>
            </a:graphic>
          </wp:inline>
        </w:drawing>
      </w:r>
    </w:p>
    <w:p w14:paraId="4F3BDB08" w14:textId="77777777" w:rsidR="00BF4863" w:rsidRPr="00C40C36" w:rsidRDefault="00BF4863" w:rsidP="00690EF4">
      <w:pPr>
        <w:jc w:val="center"/>
        <w:rPr>
          <w:bCs/>
          <w:sz w:val="28"/>
          <w:szCs w:val="28"/>
          <w:lang w:val="kk-KZ"/>
        </w:rPr>
      </w:pPr>
    </w:p>
    <w:p w14:paraId="464E924E" w14:textId="77777777" w:rsidR="00F47194" w:rsidRDefault="00F47194" w:rsidP="00690EF4">
      <w:pPr>
        <w:ind w:firstLine="709"/>
        <w:jc w:val="center"/>
        <w:rPr>
          <w:bCs/>
          <w:sz w:val="28"/>
          <w:szCs w:val="28"/>
          <w:lang w:val="kk-KZ"/>
        </w:rPr>
      </w:pPr>
      <w:r w:rsidRPr="00C40C36">
        <w:rPr>
          <w:bCs/>
          <w:sz w:val="28"/>
          <w:szCs w:val="28"/>
          <w:lang w:val="kk-KZ"/>
        </w:rPr>
        <w:t>Рисунок</w:t>
      </w:r>
      <w:r>
        <w:rPr>
          <w:bCs/>
          <w:sz w:val="28"/>
          <w:szCs w:val="28"/>
          <w:lang w:val="kk-KZ"/>
        </w:rPr>
        <w:t xml:space="preserve"> 4.</w:t>
      </w:r>
      <w:r w:rsidR="00C25AC6">
        <w:rPr>
          <w:bCs/>
          <w:sz w:val="28"/>
          <w:szCs w:val="28"/>
          <w:lang w:val="kk-KZ"/>
        </w:rPr>
        <w:t>2</w:t>
      </w:r>
      <w:r>
        <w:rPr>
          <w:bCs/>
          <w:sz w:val="28"/>
          <w:szCs w:val="28"/>
          <w:lang w:val="kk-KZ"/>
        </w:rPr>
        <w:t xml:space="preserve"> </w:t>
      </w:r>
      <w:r w:rsidR="00BF4863">
        <w:rPr>
          <w:sz w:val="28"/>
          <w:szCs w:val="28"/>
        </w:rPr>
        <w:t>–</w:t>
      </w:r>
      <w:r>
        <w:rPr>
          <w:bCs/>
          <w:sz w:val="28"/>
          <w:szCs w:val="28"/>
          <w:lang w:val="kk-KZ"/>
        </w:rPr>
        <w:t xml:space="preserve"> </w:t>
      </w:r>
      <w:r w:rsidRPr="00C40C36">
        <w:rPr>
          <w:bCs/>
          <w:sz w:val="28"/>
          <w:szCs w:val="28"/>
          <w:lang w:val="kk-KZ"/>
        </w:rPr>
        <w:t xml:space="preserve">Дифрактограммы покрытий на основе </w:t>
      </w:r>
      <w:r w:rsidRPr="00C40C36">
        <w:rPr>
          <w:bCs/>
          <w:sz w:val="28"/>
          <w:szCs w:val="28"/>
        </w:rPr>
        <w:t xml:space="preserve">Ti–Si–C </w:t>
      </w:r>
      <w:r>
        <w:rPr>
          <w:bCs/>
          <w:sz w:val="28"/>
          <w:szCs w:val="28"/>
          <w:lang w:val="kk-KZ"/>
        </w:rPr>
        <w:t xml:space="preserve">после термической обработки при 700 </w:t>
      </w:r>
      <w:r w:rsidRPr="00C40C36">
        <w:rPr>
          <w:sz w:val="28"/>
          <w:szCs w:val="28"/>
          <w:lang w:val="kk-KZ"/>
        </w:rPr>
        <w:t>°C</w:t>
      </w:r>
    </w:p>
    <w:p w14:paraId="4F4F905A" w14:textId="77777777" w:rsidR="00F47194" w:rsidRDefault="00F47194" w:rsidP="00690EF4">
      <w:pPr>
        <w:jc w:val="center"/>
        <w:rPr>
          <w:sz w:val="28"/>
          <w:szCs w:val="28"/>
          <w:lang w:val="kk-KZ"/>
        </w:rPr>
      </w:pPr>
      <w:r w:rsidRPr="00F47194">
        <w:rPr>
          <w:noProof/>
          <w:sz w:val="28"/>
          <w:szCs w:val="28"/>
        </w:rPr>
        <w:lastRenderedPageBreak/>
        <w:drawing>
          <wp:inline distT="0" distB="0" distL="0" distR="0" wp14:anchorId="3C93EEB7" wp14:editId="1239B009">
            <wp:extent cx="4873710" cy="2511188"/>
            <wp:effectExtent l="0" t="0" r="3175" b="3810"/>
            <wp:docPr id="40" name="Рисунок 29">
              <a:extLst xmlns:a="http://schemas.openxmlformats.org/drawingml/2006/main">
                <a:ext uri="{FF2B5EF4-FFF2-40B4-BE49-F238E27FC236}">
                  <a16:creationId xmlns:a16="http://schemas.microsoft.com/office/drawing/2014/main" id="{575D81A7-DDC7-45B4-B222-78FD90199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id="{575D81A7-DDC7-45B4-B222-78FD9019984E}"/>
                        </a:ext>
                      </a:extLst>
                    </pic:cNvPr>
                    <pic:cNvPicPr>
                      <a:picLocks noChangeAspect="1"/>
                    </pic:cNvPicPr>
                  </pic:nvPicPr>
                  <pic:blipFill>
                    <a:blip r:embed="rId42"/>
                    <a:stretch>
                      <a:fillRect/>
                    </a:stretch>
                  </pic:blipFill>
                  <pic:spPr>
                    <a:xfrm>
                      <a:off x="0" y="0"/>
                      <a:ext cx="4934298" cy="2542406"/>
                    </a:xfrm>
                    <a:prstGeom prst="rect">
                      <a:avLst/>
                    </a:prstGeom>
                  </pic:spPr>
                </pic:pic>
              </a:graphicData>
            </a:graphic>
          </wp:inline>
        </w:drawing>
      </w:r>
    </w:p>
    <w:p w14:paraId="3A61BA9E" w14:textId="77777777" w:rsidR="00BF4863" w:rsidRDefault="00BF4863" w:rsidP="00690EF4">
      <w:pPr>
        <w:jc w:val="center"/>
        <w:rPr>
          <w:sz w:val="28"/>
          <w:szCs w:val="28"/>
          <w:lang w:val="kk-KZ"/>
        </w:rPr>
      </w:pPr>
    </w:p>
    <w:p w14:paraId="524104C8" w14:textId="77777777" w:rsidR="00F47194" w:rsidRDefault="00F47194" w:rsidP="00690EF4">
      <w:pPr>
        <w:ind w:firstLine="709"/>
        <w:jc w:val="center"/>
        <w:rPr>
          <w:sz w:val="28"/>
          <w:szCs w:val="28"/>
          <w:lang w:val="kk-KZ"/>
        </w:rPr>
      </w:pPr>
      <w:r w:rsidRPr="00C40C36">
        <w:rPr>
          <w:bCs/>
          <w:sz w:val="28"/>
          <w:szCs w:val="28"/>
          <w:lang w:val="kk-KZ"/>
        </w:rPr>
        <w:t>Рисунок</w:t>
      </w:r>
      <w:r>
        <w:rPr>
          <w:bCs/>
          <w:sz w:val="28"/>
          <w:szCs w:val="28"/>
          <w:lang w:val="kk-KZ"/>
        </w:rPr>
        <w:t xml:space="preserve"> 4.</w:t>
      </w:r>
      <w:r w:rsidR="00C25AC6">
        <w:rPr>
          <w:bCs/>
          <w:sz w:val="28"/>
          <w:szCs w:val="28"/>
          <w:lang w:val="kk-KZ"/>
        </w:rPr>
        <w:t>3</w:t>
      </w:r>
      <w:r>
        <w:rPr>
          <w:bCs/>
          <w:sz w:val="28"/>
          <w:szCs w:val="28"/>
          <w:lang w:val="kk-KZ"/>
        </w:rPr>
        <w:t xml:space="preserve"> </w:t>
      </w:r>
      <w:r w:rsidR="00BF4863">
        <w:rPr>
          <w:sz w:val="28"/>
          <w:szCs w:val="28"/>
        </w:rPr>
        <w:t>–</w:t>
      </w:r>
      <w:r>
        <w:rPr>
          <w:bCs/>
          <w:sz w:val="28"/>
          <w:szCs w:val="28"/>
          <w:lang w:val="kk-KZ"/>
        </w:rPr>
        <w:t xml:space="preserve"> </w:t>
      </w:r>
      <w:r w:rsidRPr="00C40C36">
        <w:rPr>
          <w:bCs/>
          <w:sz w:val="28"/>
          <w:szCs w:val="28"/>
          <w:lang w:val="kk-KZ"/>
        </w:rPr>
        <w:t xml:space="preserve">Дифрактограммы покрытий на основе </w:t>
      </w:r>
      <w:r w:rsidRPr="00C40C36">
        <w:rPr>
          <w:bCs/>
          <w:sz w:val="28"/>
          <w:szCs w:val="28"/>
        </w:rPr>
        <w:t xml:space="preserve">Ti–Si–C </w:t>
      </w:r>
      <w:r>
        <w:rPr>
          <w:bCs/>
          <w:sz w:val="28"/>
          <w:szCs w:val="28"/>
          <w:lang w:val="kk-KZ"/>
        </w:rPr>
        <w:t xml:space="preserve">после термической обработки при 800 </w:t>
      </w:r>
      <w:r w:rsidRPr="00C40C36">
        <w:rPr>
          <w:sz w:val="28"/>
          <w:szCs w:val="28"/>
          <w:lang w:val="kk-KZ"/>
        </w:rPr>
        <w:t>°C</w:t>
      </w:r>
      <w:r>
        <w:rPr>
          <w:sz w:val="28"/>
          <w:szCs w:val="28"/>
          <w:lang w:val="kk-KZ"/>
        </w:rPr>
        <w:t>.</w:t>
      </w:r>
    </w:p>
    <w:p w14:paraId="23614E24" w14:textId="77777777" w:rsidR="00BF4863" w:rsidRDefault="00BF4863" w:rsidP="00690EF4">
      <w:pPr>
        <w:ind w:firstLine="709"/>
        <w:jc w:val="center"/>
        <w:rPr>
          <w:bCs/>
          <w:sz w:val="28"/>
          <w:szCs w:val="28"/>
          <w:lang w:val="kk-KZ"/>
        </w:rPr>
      </w:pPr>
    </w:p>
    <w:p w14:paraId="66FF7A9E" w14:textId="77777777" w:rsidR="00F47194" w:rsidRDefault="00AB3BF7" w:rsidP="00690EF4">
      <w:pPr>
        <w:jc w:val="center"/>
        <w:rPr>
          <w:sz w:val="28"/>
          <w:szCs w:val="28"/>
          <w:lang w:val="kk-KZ"/>
        </w:rPr>
      </w:pPr>
      <w:r w:rsidRPr="00AB3BF7">
        <w:rPr>
          <w:noProof/>
          <w:sz w:val="28"/>
          <w:szCs w:val="28"/>
        </w:rPr>
        <w:drawing>
          <wp:inline distT="0" distB="0" distL="0" distR="0" wp14:anchorId="4A22FCAC" wp14:editId="3B441D30">
            <wp:extent cx="5316051" cy="2766132"/>
            <wp:effectExtent l="0" t="0" r="0" b="0"/>
            <wp:docPr id="31" name="Рисунок 30">
              <a:extLst xmlns:a="http://schemas.openxmlformats.org/drawingml/2006/main">
                <a:ext uri="{FF2B5EF4-FFF2-40B4-BE49-F238E27FC236}">
                  <a16:creationId xmlns:a16="http://schemas.microsoft.com/office/drawing/2014/main" id="{350DADCB-1F60-4491-A664-DC61C3D53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a:extLst>
                        <a:ext uri="{FF2B5EF4-FFF2-40B4-BE49-F238E27FC236}">
                          <a16:creationId xmlns:a16="http://schemas.microsoft.com/office/drawing/2014/main" id="{350DADCB-1F60-4491-A664-DC61C3D53FF1}"/>
                        </a:ext>
                      </a:extLst>
                    </pic:cNvPr>
                    <pic:cNvPicPr>
                      <a:picLocks noChangeAspect="1"/>
                    </pic:cNvPicPr>
                  </pic:nvPicPr>
                  <pic:blipFill>
                    <a:blip r:embed="rId43"/>
                    <a:stretch>
                      <a:fillRect/>
                    </a:stretch>
                  </pic:blipFill>
                  <pic:spPr>
                    <a:xfrm>
                      <a:off x="0" y="0"/>
                      <a:ext cx="5368437" cy="2793390"/>
                    </a:xfrm>
                    <a:prstGeom prst="rect">
                      <a:avLst/>
                    </a:prstGeom>
                  </pic:spPr>
                </pic:pic>
              </a:graphicData>
            </a:graphic>
          </wp:inline>
        </w:drawing>
      </w:r>
    </w:p>
    <w:p w14:paraId="720FDA6F" w14:textId="77777777" w:rsidR="00BF4863" w:rsidRDefault="00BF4863" w:rsidP="00690EF4">
      <w:pPr>
        <w:jc w:val="center"/>
        <w:rPr>
          <w:sz w:val="28"/>
          <w:szCs w:val="28"/>
          <w:lang w:val="kk-KZ"/>
        </w:rPr>
      </w:pPr>
    </w:p>
    <w:p w14:paraId="653BC8C3" w14:textId="77777777" w:rsidR="00AB3BF7" w:rsidRDefault="00AB3BF7" w:rsidP="00690EF4">
      <w:pPr>
        <w:ind w:firstLine="709"/>
        <w:jc w:val="center"/>
        <w:rPr>
          <w:bCs/>
          <w:sz w:val="28"/>
          <w:szCs w:val="28"/>
          <w:lang w:val="kk-KZ"/>
        </w:rPr>
      </w:pPr>
      <w:r w:rsidRPr="00C40C36">
        <w:rPr>
          <w:bCs/>
          <w:sz w:val="28"/>
          <w:szCs w:val="28"/>
          <w:lang w:val="kk-KZ"/>
        </w:rPr>
        <w:t>Рисунок</w:t>
      </w:r>
      <w:r>
        <w:rPr>
          <w:bCs/>
          <w:sz w:val="28"/>
          <w:szCs w:val="28"/>
          <w:lang w:val="kk-KZ"/>
        </w:rPr>
        <w:t xml:space="preserve"> 4.</w:t>
      </w:r>
      <w:r w:rsidR="00C25AC6">
        <w:rPr>
          <w:bCs/>
          <w:sz w:val="28"/>
          <w:szCs w:val="28"/>
          <w:lang w:val="kk-KZ"/>
        </w:rPr>
        <w:t>4</w:t>
      </w:r>
      <w:r>
        <w:rPr>
          <w:bCs/>
          <w:sz w:val="28"/>
          <w:szCs w:val="28"/>
          <w:lang w:val="kk-KZ"/>
        </w:rPr>
        <w:t xml:space="preserve"> </w:t>
      </w:r>
      <w:r w:rsidR="00BF4863">
        <w:rPr>
          <w:sz w:val="28"/>
          <w:szCs w:val="28"/>
        </w:rPr>
        <w:t>–</w:t>
      </w:r>
      <w:r>
        <w:rPr>
          <w:bCs/>
          <w:sz w:val="28"/>
          <w:szCs w:val="28"/>
          <w:lang w:val="kk-KZ"/>
        </w:rPr>
        <w:t xml:space="preserve"> </w:t>
      </w:r>
      <w:r w:rsidRPr="00C40C36">
        <w:rPr>
          <w:bCs/>
          <w:sz w:val="28"/>
          <w:szCs w:val="28"/>
          <w:lang w:val="kk-KZ"/>
        </w:rPr>
        <w:t xml:space="preserve">Дифрактограммы покрытий на основе </w:t>
      </w:r>
      <w:r w:rsidRPr="00C40C36">
        <w:rPr>
          <w:bCs/>
          <w:sz w:val="28"/>
          <w:szCs w:val="28"/>
        </w:rPr>
        <w:t xml:space="preserve">Ti–Si–C </w:t>
      </w:r>
      <w:r>
        <w:rPr>
          <w:bCs/>
          <w:sz w:val="28"/>
          <w:szCs w:val="28"/>
          <w:lang w:val="kk-KZ"/>
        </w:rPr>
        <w:t xml:space="preserve">после термической обработки при 900 </w:t>
      </w:r>
      <w:r w:rsidRPr="00C40C36">
        <w:rPr>
          <w:sz w:val="28"/>
          <w:szCs w:val="28"/>
          <w:lang w:val="kk-KZ"/>
        </w:rPr>
        <w:t>°C</w:t>
      </w:r>
      <w:r>
        <w:rPr>
          <w:sz w:val="28"/>
          <w:szCs w:val="28"/>
          <w:lang w:val="kk-KZ"/>
        </w:rPr>
        <w:t>.</w:t>
      </w:r>
    </w:p>
    <w:p w14:paraId="4191C52B" w14:textId="77777777" w:rsidR="00AB3BF7" w:rsidRDefault="00AB3BF7" w:rsidP="00690EF4">
      <w:pPr>
        <w:jc w:val="center"/>
        <w:rPr>
          <w:sz w:val="28"/>
          <w:szCs w:val="28"/>
          <w:lang w:val="kk-KZ"/>
        </w:rPr>
      </w:pPr>
    </w:p>
    <w:p w14:paraId="1045E4C8" w14:textId="77777777" w:rsidR="00A32E27" w:rsidRDefault="00A32E27" w:rsidP="00690EF4">
      <w:pPr>
        <w:ind w:firstLine="567"/>
        <w:jc w:val="both"/>
        <w:rPr>
          <w:sz w:val="28"/>
          <w:szCs w:val="28"/>
        </w:rPr>
      </w:pPr>
      <w:r w:rsidRPr="00C40C36">
        <w:rPr>
          <w:sz w:val="28"/>
          <w:szCs w:val="28"/>
          <w:lang w:val="kk-KZ"/>
        </w:rPr>
        <w:t>После отжига при 800 °C увеличение интенсивности линии Ti</w:t>
      </w:r>
      <w:r w:rsidRPr="00C40C36">
        <w:rPr>
          <w:sz w:val="28"/>
          <w:szCs w:val="28"/>
          <w:vertAlign w:val="subscript"/>
          <w:lang w:val="kk-KZ"/>
        </w:rPr>
        <w:t>3</w:t>
      </w:r>
      <w:r w:rsidRPr="00C40C36">
        <w:rPr>
          <w:sz w:val="28"/>
          <w:szCs w:val="28"/>
          <w:lang w:val="kk-KZ"/>
        </w:rPr>
        <w:t>SiC</w:t>
      </w:r>
      <w:r w:rsidRPr="00C40C36">
        <w:rPr>
          <w:sz w:val="28"/>
          <w:szCs w:val="28"/>
          <w:vertAlign w:val="subscript"/>
          <w:lang w:val="kk-KZ"/>
        </w:rPr>
        <w:t>2</w:t>
      </w:r>
      <w:r w:rsidRPr="00C40C36">
        <w:rPr>
          <w:sz w:val="28"/>
          <w:szCs w:val="28"/>
          <w:lang w:val="kk-KZ"/>
        </w:rPr>
        <w:t>,</w:t>
      </w:r>
      <w:r w:rsidR="00006477">
        <w:rPr>
          <w:strike/>
          <w:sz w:val="28"/>
          <w:szCs w:val="28"/>
          <w:lang w:val="kk-KZ"/>
        </w:rPr>
        <w:t xml:space="preserve"> </w:t>
      </w:r>
      <w:r w:rsidRPr="00C40C36">
        <w:rPr>
          <w:sz w:val="28"/>
          <w:szCs w:val="28"/>
          <w:lang w:val="kk-KZ"/>
        </w:rPr>
        <w:t>свидетельствует об увеличении симметричных движений атомов С в молекуле Ti</w:t>
      </w:r>
      <w:r w:rsidRPr="00C40C36">
        <w:rPr>
          <w:sz w:val="28"/>
          <w:szCs w:val="28"/>
          <w:vertAlign w:val="subscript"/>
          <w:lang w:val="kk-KZ"/>
        </w:rPr>
        <w:t>3</w:t>
      </w:r>
      <w:r w:rsidRPr="00C40C36">
        <w:rPr>
          <w:sz w:val="28"/>
          <w:szCs w:val="28"/>
          <w:lang w:val="kk-KZ"/>
        </w:rPr>
        <w:t>SiC</w:t>
      </w:r>
      <w:r w:rsidRPr="00C40C36">
        <w:rPr>
          <w:sz w:val="28"/>
          <w:szCs w:val="28"/>
          <w:vertAlign w:val="subscript"/>
          <w:lang w:val="kk-KZ"/>
        </w:rPr>
        <w:t>2</w:t>
      </w:r>
      <w:r w:rsidRPr="00C40C36">
        <w:rPr>
          <w:sz w:val="28"/>
          <w:szCs w:val="28"/>
          <w:lang w:val="kk-KZ"/>
        </w:rPr>
        <w:t xml:space="preserve">. </w:t>
      </w:r>
      <w:r w:rsidRPr="00C40C36">
        <w:rPr>
          <w:sz w:val="28"/>
          <w:szCs w:val="28"/>
        </w:rPr>
        <w:t xml:space="preserve">Это означает, что последующая термообработка может обеспечить достаточное время реакции для </w:t>
      </w:r>
      <w:r w:rsidR="002F0701">
        <w:rPr>
          <w:sz w:val="28"/>
          <w:szCs w:val="28"/>
        </w:rPr>
        <w:t>завершения</w:t>
      </w:r>
      <w:r w:rsidRPr="00C40C36">
        <w:rPr>
          <w:sz w:val="28"/>
          <w:szCs w:val="28"/>
        </w:rPr>
        <w:t xml:space="preserve"> </w:t>
      </w:r>
      <w:r w:rsidR="002F0701">
        <w:rPr>
          <w:sz w:val="28"/>
          <w:szCs w:val="28"/>
        </w:rPr>
        <w:t>про</w:t>
      </w:r>
      <w:r w:rsidR="008A4A4D">
        <w:rPr>
          <w:sz w:val="28"/>
          <w:szCs w:val="28"/>
        </w:rPr>
        <w:t>цесса фазо</w:t>
      </w:r>
      <w:r w:rsidR="002F0701">
        <w:rPr>
          <w:sz w:val="28"/>
          <w:szCs w:val="28"/>
        </w:rPr>
        <w:t xml:space="preserve">образования </w:t>
      </w:r>
      <w:r w:rsidR="00590138">
        <w:rPr>
          <w:sz w:val="28"/>
          <w:szCs w:val="28"/>
        </w:rPr>
        <w:t xml:space="preserve">в </w:t>
      </w:r>
      <w:r w:rsidR="00590138" w:rsidRPr="00C40C36">
        <w:rPr>
          <w:sz w:val="28"/>
          <w:szCs w:val="28"/>
        </w:rPr>
        <w:t>покрыти</w:t>
      </w:r>
      <w:r w:rsidR="00590138">
        <w:rPr>
          <w:sz w:val="28"/>
          <w:szCs w:val="28"/>
        </w:rPr>
        <w:t>я</w:t>
      </w:r>
      <w:r w:rsidRPr="00C40C36">
        <w:rPr>
          <w:sz w:val="28"/>
          <w:szCs w:val="28"/>
        </w:rPr>
        <w:t xml:space="preserve"> Ti – Si – C </w:t>
      </w:r>
      <w:r w:rsidR="002F0701">
        <w:rPr>
          <w:sz w:val="28"/>
          <w:szCs w:val="28"/>
        </w:rPr>
        <w:t>после</w:t>
      </w:r>
      <w:r w:rsidRPr="00C40C36">
        <w:rPr>
          <w:sz w:val="28"/>
          <w:szCs w:val="28"/>
        </w:rPr>
        <w:t xml:space="preserve"> детонационного напыления. </w:t>
      </w:r>
      <w:r w:rsidR="00944EC2" w:rsidRPr="00944EC2">
        <w:rPr>
          <w:sz w:val="28"/>
          <w:szCs w:val="28"/>
        </w:rPr>
        <w:t xml:space="preserve">В таблице </w:t>
      </w:r>
      <w:r w:rsidR="00944EC2">
        <w:rPr>
          <w:sz w:val="28"/>
          <w:szCs w:val="28"/>
        </w:rPr>
        <w:t>4.1</w:t>
      </w:r>
      <w:r w:rsidR="00944EC2" w:rsidRPr="00944EC2">
        <w:rPr>
          <w:sz w:val="28"/>
          <w:szCs w:val="28"/>
        </w:rPr>
        <w:t xml:space="preserve"> приведены данные рентгенофазового анализа.</w:t>
      </w:r>
    </w:p>
    <w:p w14:paraId="64667E2F" w14:textId="77777777" w:rsidR="00785A5A" w:rsidRDefault="00785A5A" w:rsidP="00785A5A">
      <w:pPr>
        <w:pStyle w:val="21"/>
        <w:ind w:firstLineChars="0" w:firstLine="0"/>
        <w:rPr>
          <w:rFonts w:ascii="Times New Roman" w:hAnsi="Times New Roman"/>
          <w:sz w:val="28"/>
          <w:szCs w:val="28"/>
          <w:lang w:val="ru-RU"/>
        </w:rPr>
      </w:pPr>
    </w:p>
    <w:p w14:paraId="4B03AD63" w14:textId="77777777" w:rsidR="001B4C96" w:rsidRDefault="001B4C96" w:rsidP="00785A5A">
      <w:pPr>
        <w:pStyle w:val="21"/>
        <w:ind w:firstLineChars="0" w:firstLine="0"/>
        <w:rPr>
          <w:rFonts w:ascii="Times New Roman" w:hAnsi="Times New Roman"/>
          <w:sz w:val="28"/>
          <w:szCs w:val="28"/>
          <w:lang w:val="ru-RU"/>
        </w:rPr>
      </w:pPr>
    </w:p>
    <w:p w14:paraId="671F8069" w14:textId="77777777" w:rsidR="001B4C96" w:rsidRDefault="001B4C96" w:rsidP="00785A5A">
      <w:pPr>
        <w:pStyle w:val="21"/>
        <w:ind w:firstLineChars="0" w:firstLine="0"/>
        <w:rPr>
          <w:rFonts w:ascii="Times New Roman" w:hAnsi="Times New Roman"/>
          <w:sz w:val="28"/>
          <w:szCs w:val="28"/>
          <w:lang w:val="ru-RU"/>
        </w:rPr>
      </w:pPr>
    </w:p>
    <w:p w14:paraId="3E8E26FE" w14:textId="77777777" w:rsidR="00891776" w:rsidRDefault="00891776" w:rsidP="00785A5A">
      <w:pPr>
        <w:pStyle w:val="21"/>
        <w:ind w:firstLineChars="0" w:firstLine="0"/>
        <w:rPr>
          <w:rFonts w:ascii="Times New Roman" w:hAnsi="Times New Roman"/>
          <w:sz w:val="28"/>
          <w:szCs w:val="28"/>
          <w:lang w:val="ru-RU"/>
        </w:rPr>
      </w:pPr>
    </w:p>
    <w:p w14:paraId="6E7AB8DC" w14:textId="77777777" w:rsidR="00891776" w:rsidRDefault="00891776" w:rsidP="00785A5A">
      <w:pPr>
        <w:pStyle w:val="21"/>
        <w:ind w:firstLineChars="0" w:firstLine="0"/>
        <w:rPr>
          <w:rFonts w:ascii="Times New Roman" w:hAnsi="Times New Roman"/>
          <w:sz w:val="28"/>
          <w:szCs w:val="28"/>
          <w:lang w:val="ru-RU"/>
        </w:rPr>
      </w:pPr>
    </w:p>
    <w:p w14:paraId="7512C0E9" w14:textId="77777777" w:rsidR="004228F0" w:rsidRDefault="004228F0" w:rsidP="00785A5A">
      <w:pPr>
        <w:pStyle w:val="21"/>
        <w:ind w:firstLineChars="0" w:firstLine="0"/>
        <w:rPr>
          <w:rFonts w:ascii="Times New Roman" w:hAnsi="Times New Roman"/>
          <w:sz w:val="28"/>
          <w:szCs w:val="28"/>
          <w:lang w:val="ru-RU"/>
        </w:rPr>
      </w:pPr>
      <w:r>
        <w:rPr>
          <w:rFonts w:ascii="Times New Roman" w:hAnsi="Times New Roman"/>
          <w:sz w:val="28"/>
          <w:szCs w:val="28"/>
          <w:lang w:val="ru-RU"/>
        </w:rPr>
        <w:lastRenderedPageBreak/>
        <w:t xml:space="preserve">Таблица </w:t>
      </w:r>
      <w:r w:rsidR="00944EC2">
        <w:rPr>
          <w:rFonts w:ascii="Times New Roman" w:hAnsi="Times New Roman"/>
          <w:sz w:val="28"/>
          <w:szCs w:val="28"/>
          <w:lang w:val="ru-RU"/>
        </w:rPr>
        <w:t xml:space="preserve">4.1 </w:t>
      </w:r>
      <w:r w:rsidR="00944EC2" w:rsidRPr="007948B2">
        <w:rPr>
          <w:rFonts w:ascii="Times New Roman" w:hAnsi="Times New Roman"/>
          <w:bCs/>
          <w:sz w:val="28"/>
          <w:szCs w:val="28"/>
          <w:lang w:val="ru-RU"/>
        </w:rPr>
        <w:t>–</w:t>
      </w:r>
      <w:r>
        <w:rPr>
          <w:rFonts w:ascii="Times New Roman" w:hAnsi="Times New Roman"/>
          <w:sz w:val="28"/>
          <w:szCs w:val="28"/>
          <w:lang w:val="ru-RU"/>
        </w:rPr>
        <w:t xml:space="preserve"> </w:t>
      </w:r>
      <w:r w:rsidRPr="001C5F44">
        <w:rPr>
          <w:rFonts w:ascii="Times New Roman" w:hAnsi="Times New Roman"/>
          <w:sz w:val="28"/>
          <w:szCs w:val="28"/>
          <w:lang w:val="ru-RU"/>
        </w:rPr>
        <w:t>Результаты рентгенофазово</w:t>
      </w:r>
      <w:r w:rsidR="003425ED">
        <w:rPr>
          <w:rFonts w:ascii="Times New Roman" w:hAnsi="Times New Roman"/>
          <w:sz w:val="28"/>
          <w:szCs w:val="28"/>
          <w:lang w:val="ru-RU"/>
        </w:rPr>
        <w:t xml:space="preserve">го анализа покрытий </w:t>
      </w:r>
      <w:r w:rsidR="003425ED" w:rsidRPr="003425ED">
        <w:rPr>
          <w:rFonts w:ascii="Times New Roman" w:hAnsi="Times New Roman"/>
          <w:sz w:val="28"/>
          <w:szCs w:val="28"/>
          <w:lang w:val="ru-RU"/>
        </w:rPr>
        <w:t>Ti – Si – C</w:t>
      </w:r>
    </w:p>
    <w:p w14:paraId="6B7FA78C" w14:textId="77777777" w:rsidR="00BF4863" w:rsidRDefault="00BF4863" w:rsidP="00785A5A">
      <w:pPr>
        <w:pStyle w:val="21"/>
        <w:ind w:firstLineChars="0" w:firstLine="0"/>
        <w:rPr>
          <w:rFonts w:ascii="Times New Roman" w:hAnsi="Times New Roman"/>
          <w:sz w:val="28"/>
          <w:szCs w:val="28"/>
          <w:lang w:val="ru-RU"/>
        </w:rPr>
      </w:pPr>
    </w:p>
    <w:tbl>
      <w:tblPr>
        <w:tblStyle w:val="a3"/>
        <w:tblW w:w="9776" w:type="dxa"/>
        <w:tblLayout w:type="fixed"/>
        <w:tblLook w:val="04A0" w:firstRow="1" w:lastRow="0" w:firstColumn="1" w:lastColumn="0" w:noHBand="0" w:noVBand="1"/>
      </w:tblPr>
      <w:tblGrid>
        <w:gridCol w:w="1129"/>
        <w:gridCol w:w="1134"/>
        <w:gridCol w:w="2127"/>
        <w:gridCol w:w="1701"/>
        <w:gridCol w:w="1559"/>
        <w:gridCol w:w="1134"/>
        <w:gridCol w:w="992"/>
      </w:tblGrid>
      <w:tr w:rsidR="00785A5A" w14:paraId="1B6B72BA" w14:textId="77777777" w:rsidTr="00785A5A">
        <w:tc>
          <w:tcPr>
            <w:tcW w:w="1129" w:type="dxa"/>
            <w:vMerge w:val="restart"/>
            <w:vAlign w:val="center"/>
          </w:tcPr>
          <w:p w14:paraId="1B4B9E46" w14:textId="77777777" w:rsidR="00785A5A" w:rsidRPr="0058076C" w:rsidRDefault="00785A5A" w:rsidP="00690EF4">
            <w:pPr>
              <w:jc w:val="center"/>
              <w:rPr>
                <w:sz w:val="28"/>
                <w:szCs w:val="28"/>
              </w:rPr>
            </w:pPr>
            <w:r w:rsidRPr="0058076C">
              <w:rPr>
                <w:sz w:val="28"/>
                <w:szCs w:val="28"/>
              </w:rPr>
              <w:t>Температура отжига</w:t>
            </w:r>
          </w:p>
        </w:tc>
        <w:tc>
          <w:tcPr>
            <w:tcW w:w="1134" w:type="dxa"/>
            <w:vMerge w:val="restart"/>
            <w:vAlign w:val="center"/>
          </w:tcPr>
          <w:p w14:paraId="3F039302" w14:textId="77777777" w:rsidR="00785A5A" w:rsidRPr="0058076C" w:rsidRDefault="00785A5A" w:rsidP="00690EF4">
            <w:pPr>
              <w:jc w:val="center"/>
              <w:rPr>
                <w:sz w:val="28"/>
                <w:szCs w:val="28"/>
              </w:rPr>
            </w:pPr>
            <w:r w:rsidRPr="0058076C">
              <w:rPr>
                <w:sz w:val="28"/>
                <w:szCs w:val="28"/>
              </w:rPr>
              <w:t>Обнаруженные фазы</w:t>
            </w:r>
          </w:p>
        </w:tc>
        <w:tc>
          <w:tcPr>
            <w:tcW w:w="3828" w:type="dxa"/>
            <w:gridSpan w:val="2"/>
            <w:vAlign w:val="center"/>
          </w:tcPr>
          <w:p w14:paraId="072B9AAF" w14:textId="77777777" w:rsidR="00785A5A" w:rsidRPr="0058076C" w:rsidRDefault="00785A5A" w:rsidP="00690EF4">
            <w:pPr>
              <w:jc w:val="center"/>
              <w:rPr>
                <w:sz w:val="28"/>
                <w:szCs w:val="28"/>
              </w:rPr>
            </w:pPr>
            <w:r w:rsidRPr="0058076C">
              <w:rPr>
                <w:sz w:val="28"/>
                <w:szCs w:val="28"/>
              </w:rPr>
              <w:t>Данные структуры фаз в БД</w:t>
            </w:r>
            <w:r w:rsidRPr="005D3301">
              <w:rPr>
                <w:sz w:val="28"/>
                <w:szCs w:val="28"/>
              </w:rPr>
              <w:t xml:space="preserve"> </w:t>
            </w:r>
            <w:r w:rsidRPr="0058076C">
              <w:rPr>
                <w:sz w:val="28"/>
                <w:szCs w:val="28"/>
              </w:rPr>
              <w:t>PDF 4+</w:t>
            </w:r>
          </w:p>
        </w:tc>
        <w:tc>
          <w:tcPr>
            <w:tcW w:w="1559" w:type="dxa"/>
            <w:vMerge w:val="restart"/>
            <w:vAlign w:val="center"/>
          </w:tcPr>
          <w:p w14:paraId="2ED9CEB8" w14:textId="77777777" w:rsidR="00785A5A" w:rsidRPr="0058076C" w:rsidRDefault="00785A5A" w:rsidP="00690EF4">
            <w:pPr>
              <w:jc w:val="center"/>
              <w:rPr>
                <w:sz w:val="28"/>
                <w:szCs w:val="28"/>
              </w:rPr>
            </w:pPr>
            <w:r w:rsidRPr="00785A5A">
              <w:rPr>
                <w:sz w:val="28"/>
                <w:szCs w:val="28"/>
              </w:rPr>
              <w:t>Параметры решетки, Ǻ</w:t>
            </w:r>
          </w:p>
        </w:tc>
        <w:tc>
          <w:tcPr>
            <w:tcW w:w="1134" w:type="dxa"/>
            <w:vMerge w:val="restart"/>
            <w:vAlign w:val="center"/>
          </w:tcPr>
          <w:p w14:paraId="74DC2396" w14:textId="77777777" w:rsidR="00785A5A" w:rsidRPr="0058076C" w:rsidRDefault="00785A5A" w:rsidP="00785A5A">
            <w:pPr>
              <w:jc w:val="center"/>
              <w:rPr>
                <w:sz w:val="28"/>
                <w:szCs w:val="28"/>
              </w:rPr>
            </w:pPr>
            <w:r w:rsidRPr="00785A5A">
              <w:rPr>
                <w:sz w:val="28"/>
                <w:szCs w:val="28"/>
              </w:rPr>
              <w:t>Размер ОКР, нм</w:t>
            </w:r>
          </w:p>
        </w:tc>
        <w:tc>
          <w:tcPr>
            <w:tcW w:w="992" w:type="dxa"/>
            <w:vMerge w:val="restart"/>
            <w:vAlign w:val="center"/>
          </w:tcPr>
          <w:p w14:paraId="3C4E1AEB" w14:textId="77777777" w:rsidR="00785A5A" w:rsidRPr="0058076C" w:rsidRDefault="00785A5A" w:rsidP="00690EF4">
            <w:pPr>
              <w:jc w:val="center"/>
              <w:rPr>
                <w:sz w:val="28"/>
                <w:szCs w:val="28"/>
              </w:rPr>
            </w:pPr>
            <w:r w:rsidRPr="0058076C">
              <w:rPr>
                <w:sz w:val="28"/>
                <w:szCs w:val="28"/>
              </w:rPr>
              <w:t>Содержание фаз, вес.%</w:t>
            </w:r>
          </w:p>
        </w:tc>
      </w:tr>
      <w:tr w:rsidR="00785A5A" w14:paraId="1B4E5DDE" w14:textId="77777777" w:rsidTr="00785A5A">
        <w:tc>
          <w:tcPr>
            <w:tcW w:w="1129" w:type="dxa"/>
            <w:vMerge/>
          </w:tcPr>
          <w:p w14:paraId="041D1CBF" w14:textId="77777777" w:rsidR="00785A5A" w:rsidRDefault="00785A5A" w:rsidP="00690EF4">
            <w:pPr>
              <w:jc w:val="both"/>
              <w:rPr>
                <w:sz w:val="28"/>
                <w:szCs w:val="28"/>
              </w:rPr>
            </w:pPr>
          </w:p>
        </w:tc>
        <w:tc>
          <w:tcPr>
            <w:tcW w:w="1134" w:type="dxa"/>
            <w:vMerge/>
          </w:tcPr>
          <w:p w14:paraId="6BE47053" w14:textId="77777777" w:rsidR="00785A5A" w:rsidRDefault="00785A5A" w:rsidP="00690EF4">
            <w:pPr>
              <w:jc w:val="both"/>
              <w:rPr>
                <w:sz w:val="28"/>
                <w:szCs w:val="28"/>
              </w:rPr>
            </w:pPr>
          </w:p>
        </w:tc>
        <w:tc>
          <w:tcPr>
            <w:tcW w:w="2127" w:type="dxa"/>
            <w:vAlign w:val="center"/>
          </w:tcPr>
          <w:p w14:paraId="35B60F0C" w14:textId="77777777" w:rsidR="00785A5A" w:rsidRPr="0058076C" w:rsidRDefault="00785A5A" w:rsidP="00690EF4">
            <w:pPr>
              <w:jc w:val="center"/>
              <w:rPr>
                <w:sz w:val="28"/>
                <w:szCs w:val="28"/>
              </w:rPr>
            </w:pPr>
            <w:r w:rsidRPr="0058076C">
              <w:rPr>
                <w:sz w:val="28"/>
                <w:szCs w:val="28"/>
              </w:rPr>
              <w:t>тип решетки</w:t>
            </w:r>
          </w:p>
        </w:tc>
        <w:tc>
          <w:tcPr>
            <w:tcW w:w="1701" w:type="dxa"/>
            <w:vAlign w:val="center"/>
          </w:tcPr>
          <w:p w14:paraId="246C129B" w14:textId="77777777" w:rsidR="00785A5A" w:rsidRPr="0058076C" w:rsidRDefault="00785A5A" w:rsidP="00690EF4">
            <w:pPr>
              <w:jc w:val="center"/>
              <w:rPr>
                <w:sz w:val="28"/>
                <w:szCs w:val="28"/>
              </w:rPr>
            </w:pPr>
            <w:r w:rsidRPr="0058076C">
              <w:rPr>
                <w:sz w:val="28"/>
                <w:szCs w:val="28"/>
              </w:rPr>
              <w:t>прост.группа</w:t>
            </w:r>
          </w:p>
        </w:tc>
        <w:tc>
          <w:tcPr>
            <w:tcW w:w="1559" w:type="dxa"/>
            <w:vMerge/>
          </w:tcPr>
          <w:p w14:paraId="61129694" w14:textId="77777777" w:rsidR="00785A5A" w:rsidRDefault="00785A5A" w:rsidP="00690EF4">
            <w:pPr>
              <w:jc w:val="both"/>
              <w:rPr>
                <w:sz w:val="28"/>
                <w:szCs w:val="28"/>
              </w:rPr>
            </w:pPr>
          </w:p>
        </w:tc>
        <w:tc>
          <w:tcPr>
            <w:tcW w:w="1134" w:type="dxa"/>
            <w:vMerge/>
          </w:tcPr>
          <w:p w14:paraId="2127968A" w14:textId="77777777" w:rsidR="00785A5A" w:rsidRDefault="00785A5A" w:rsidP="00690EF4">
            <w:pPr>
              <w:jc w:val="both"/>
              <w:rPr>
                <w:sz w:val="28"/>
                <w:szCs w:val="28"/>
              </w:rPr>
            </w:pPr>
          </w:p>
        </w:tc>
        <w:tc>
          <w:tcPr>
            <w:tcW w:w="992" w:type="dxa"/>
            <w:vMerge/>
          </w:tcPr>
          <w:p w14:paraId="06C6FFC2" w14:textId="77777777" w:rsidR="00785A5A" w:rsidRDefault="00785A5A" w:rsidP="00690EF4">
            <w:pPr>
              <w:jc w:val="both"/>
              <w:rPr>
                <w:sz w:val="28"/>
                <w:szCs w:val="28"/>
              </w:rPr>
            </w:pPr>
          </w:p>
        </w:tc>
      </w:tr>
      <w:tr w:rsidR="00785A5A" w14:paraId="64223D87" w14:textId="77777777" w:rsidTr="00785A5A">
        <w:tc>
          <w:tcPr>
            <w:tcW w:w="1129" w:type="dxa"/>
            <w:vMerge w:val="restart"/>
          </w:tcPr>
          <w:p w14:paraId="2873BD74" w14:textId="77777777" w:rsidR="00785A5A" w:rsidRDefault="00785A5A" w:rsidP="00690EF4">
            <w:pPr>
              <w:jc w:val="center"/>
              <w:rPr>
                <w:sz w:val="28"/>
                <w:szCs w:val="28"/>
              </w:rPr>
            </w:pPr>
            <w:r>
              <w:rPr>
                <w:sz w:val="28"/>
                <w:szCs w:val="28"/>
              </w:rPr>
              <w:t>До отжига</w:t>
            </w:r>
          </w:p>
        </w:tc>
        <w:tc>
          <w:tcPr>
            <w:tcW w:w="1134" w:type="dxa"/>
            <w:vAlign w:val="center"/>
          </w:tcPr>
          <w:p w14:paraId="7B37E0A1" w14:textId="77777777" w:rsidR="00785A5A" w:rsidRPr="0058076C" w:rsidRDefault="00785A5A" w:rsidP="00690EF4">
            <w:pPr>
              <w:jc w:val="center"/>
              <w:rPr>
                <w:sz w:val="28"/>
                <w:szCs w:val="28"/>
              </w:rPr>
            </w:pPr>
            <w:r w:rsidRPr="0058076C">
              <w:rPr>
                <w:sz w:val="28"/>
                <w:szCs w:val="28"/>
                <w:lang w:val="en-US"/>
              </w:rPr>
              <w:t>Ti</w:t>
            </w:r>
            <w:r w:rsidRPr="0058076C">
              <w:rPr>
                <w:sz w:val="28"/>
                <w:szCs w:val="28"/>
                <w:vertAlign w:val="subscript"/>
                <w:lang w:val="en-US"/>
              </w:rPr>
              <w:t>3</w:t>
            </w:r>
            <w:r w:rsidRPr="0058076C">
              <w:rPr>
                <w:sz w:val="28"/>
                <w:szCs w:val="28"/>
                <w:lang w:val="en-US"/>
              </w:rPr>
              <w:t>SiC</w:t>
            </w:r>
            <w:r w:rsidRPr="0058076C">
              <w:rPr>
                <w:sz w:val="28"/>
                <w:szCs w:val="28"/>
                <w:vertAlign w:val="subscript"/>
                <w:lang w:val="en-US"/>
              </w:rPr>
              <w:t>2</w:t>
            </w:r>
          </w:p>
        </w:tc>
        <w:tc>
          <w:tcPr>
            <w:tcW w:w="2127" w:type="dxa"/>
            <w:vAlign w:val="center"/>
          </w:tcPr>
          <w:p w14:paraId="29B18A5C" w14:textId="77777777" w:rsidR="00785A5A" w:rsidRPr="0058076C" w:rsidRDefault="00785A5A" w:rsidP="00690EF4">
            <w:pPr>
              <w:jc w:val="center"/>
              <w:rPr>
                <w:sz w:val="28"/>
                <w:szCs w:val="28"/>
              </w:rPr>
            </w:pPr>
            <w:r w:rsidRPr="0058076C">
              <w:rPr>
                <w:sz w:val="28"/>
                <w:szCs w:val="28"/>
              </w:rPr>
              <w:t>гексагональная</w:t>
            </w:r>
          </w:p>
        </w:tc>
        <w:tc>
          <w:tcPr>
            <w:tcW w:w="1701" w:type="dxa"/>
            <w:vAlign w:val="center"/>
          </w:tcPr>
          <w:p w14:paraId="1B15A74B" w14:textId="77777777" w:rsidR="00785A5A" w:rsidRPr="0058076C" w:rsidRDefault="00785A5A" w:rsidP="00690EF4">
            <w:pPr>
              <w:jc w:val="center"/>
              <w:rPr>
                <w:sz w:val="28"/>
                <w:szCs w:val="28"/>
              </w:rPr>
            </w:pPr>
            <w:r w:rsidRPr="0058076C">
              <w:rPr>
                <w:sz w:val="28"/>
                <w:szCs w:val="28"/>
              </w:rPr>
              <w:t>P63/mmc</w:t>
            </w:r>
            <w:r>
              <w:rPr>
                <w:sz w:val="28"/>
                <w:szCs w:val="28"/>
              </w:rPr>
              <w:t xml:space="preserve"> </w:t>
            </w:r>
            <w:r w:rsidRPr="0058076C">
              <w:rPr>
                <w:sz w:val="28"/>
                <w:szCs w:val="28"/>
              </w:rPr>
              <w:t>(194)</w:t>
            </w:r>
          </w:p>
        </w:tc>
        <w:tc>
          <w:tcPr>
            <w:tcW w:w="1559" w:type="dxa"/>
            <w:vAlign w:val="center"/>
          </w:tcPr>
          <w:p w14:paraId="28BFA0BE" w14:textId="77777777" w:rsidR="00785A5A" w:rsidRPr="00785A5A" w:rsidRDefault="00785A5A" w:rsidP="00785A5A">
            <w:pPr>
              <w:jc w:val="center"/>
              <w:rPr>
                <w:sz w:val="28"/>
                <w:szCs w:val="28"/>
                <w:lang w:val="en-US"/>
              </w:rPr>
            </w:pPr>
            <w:r w:rsidRPr="00785A5A">
              <w:rPr>
                <w:sz w:val="28"/>
                <w:szCs w:val="28"/>
                <w:lang w:val="en-US"/>
              </w:rPr>
              <w:t>a=3.0894</w:t>
            </w:r>
          </w:p>
          <w:p w14:paraId="5A867136" w14:textId="77777777" w:rsidR="00785A5A" w:rsidRPr="00785A5A" w:rsidRDefault="00785A5A" w:rsidP="00785A5A">
            <w:pPr>
              <w:ind w:firstLine="62"/>
              <w:jc w:val="center"/>
              <w:rPr>
                <w:sz w:val="28"/>
                <w:szCs w:val="28"/>
              </w:rPr>
            </w:pPr>
            <w:r w:rsidRPr="00785A5A">
              <w:rPr>
                <w:sz w:val="28"/>
                <w:szCs w:val="28"/>
                <w:lang w:val="en-US"/>
              </w:rPr>
              <w:t>c=17.755</w:t>
            </w:r>
            <w:r w:rsidRPr="00785A5A">
              <w:rPr>
                <w:sz w:val="28"/>
                <w:szCs w:val="28"/>
              </w:rPr>
              <w:t>9</w:t>
            </w:r>
          </w:p>
        </w:tc>
        <w:tc>
          <w:tcPr>
            <w:tcW w:w="1134" w:type="dxa"/>
            <w:vAlign w:val="center"/>
          </w:tcPr>
          <w:p w14:paraId="72B21CCD" w14:textId="77777777" w:rsidR="00785A5A" w:rsidRPr="00785A5A" w:rsidRDefault="00785A5A" w:rsidP="00785A5A">
            <w:pPr>
              <w:jc w:val="center"/>
              <w:rPr>
                <w:color w:val="FF0000"/>
                <w:sz w:val="28"/>
                <w:szCs w:val="28"/>
              </w:rPr>
            </w:pPr>
            <w:r w:rsidRPr="00785A5A">
              <w:rPr>
                <w:sz w:val="28"/>
                <w:szCs w:val="28"/>
                <w:lang w:val="en-US"/>
              </w:rPr>
              <w:t>40</w:t>
            </w:r>
          </w:p>
        </w:tc>
        <w:tc>
          <w:tcPr>
            <w:tcW w:w="992" w:type="dxa"/>
            <w:vAlign w:val="center"/>
          </w:tcPr>
          <w:p w14:paraId="3607CBCD" w14:textId="77777777" w:rsidR="00785A5A" w:rsidRPr="00785A5A" w:rsidRDefault="00785A5A" w:rsidP="00785A5A">
            <w:pPr>
              <w:jc w:val="center"/>
              <w:rPr>
                <w:sz w:val="28"/>
                <w:szCs w:val="28"/>
              </w:rPr>
            </w:pPr>
            <w:r w:rsidRPr="00785A5A">
              <w:rPr>
                <w:sz w:val="28"/>
                <w:szCs w:val="28"/>
              </w:rPr>
              <w:t>29</w:t>
            </w:r>
          </w:p>
        </w:tc>
      </w:tr>
      <w:tr w:rsidR="00785A5A" w14:paraId="348ABD50" w14:textId="77777777" w:rsidTr="00785A5A">
        <w:tc>
          <w:tcPr>
            <w:tcW w:w="1129" w:type="dxa"/>
            <w:vMerge/>
          </w:tcPr>
          <w:p w14:paraId="109F5DE1" w14:textId="77777777" w:rsidR="00785A5A" w:rsidRDefault="00785A5A" w:rsidP="00690EF4">
            <w:pPr>
              <w:jc w:val="center"/>
              <w:rPr>
                <w:sz w:val="28"/>
                <w:szCs w:val="28"/>
              </w:rPr>
            </w:pPr>
          </w:p>
        </w:tc>
        <w:tc>
          <w:tcPr>
            <w:tcW w:w="1134" w:type="dxa"/>
            <w:vAlign w:val="center"/>
          </w:tcPr>
          <w:p w14:paraId="4CE1418D" w14:textId="77777777" w:rsidR="00785A5A" w:rsidRPr="0058076C" w:rsidRDefault="00785A5A" w:rsidP="00690EF4">
            <w:pPr>
              <w:jc w:val="center"/>
              <w:rPr>
                <w:sz w:val="28"/>
                <w:szCs w:val="28"/>
              </w:rPr>
            </w:pPr>
            <w:r w:rsidRPr="0058076C">
              <w:rPr>
                <w:sz w:val="28"/>
                <w:szCs w:val="28"/>
                <w:lang w:val="en-US"/>
              </w:rPr>
              <w:t>TiC</w:t>
            </w:r>
          </w:p>
        </w:tc>
        <w:tc>
          <w:tcPr>
            <w:tcW w:w="2127" w:type="dxa"/>
            <w:vAlign w:val="center"/>
          </w:tcPr>
          <w:p w14:paraId="789C9CA1" w14:textId="77777777" w:rsidR="00785A5A" w:rsidRPr="0058076C" w:rsidRDefault="00785A5A" w:rsidP="00690EF4">
            <w:pPr>
              <w:jc w:val="center"/>
              <w:rPr>
                <w:sz w:val="28"/>
                <w:szCs w:val="28"/>
              </w:rPr>
            </w:pPr>
            <w:r w:rsidRPr="0058076C">
              <w:rPr>
                <w:sz w:val="28"/>
                <w:szCs w:val="28"/>
              </w:rPr>
              <w:t>кубическая</w:t>
            </w:r>
          </w:p>
        </w:tc>
        <w:tc>
          <w:tcPr>
            <w:tcW w:w="1701" w:type="dxa"/>
            <w:vAlign w:val="center"/>
          </w:tcPr>
          <w:p w14:paraId="2B31C799" w14:textId="77777777" w:rsidR="00785A5A" w:rsidRPr="0058076C" w:rsidRDefault="00785A5A" w:rsidP="00690EF4">
            <w:pPr>
              <w:jc w:val="center"/>
              <w:rPr>
                <w:sz w:val="28"/>
                <w:szCs w:val="28"/>
              </w:rPr>
            </w:pPr>
            <w:r w:rsidRPr="0058076C">
              <w:rPr>
                <w:sz w:val="28"/>
                <w:szCs w:val="28"/>
              </w:rPr>
              <w:t>Fm-3m (196)</w:t>
            </w:r>
          </w:p>
        </w:tc>
        <w:tc>
          <w:tcPr>
            <w:tcW w:w="1559" w:type="dxa"/>
            <w:vAlign w:val="center"/>
          </w:tcPr>
          <w:p w14:paraId="2FC2FCD8" w14:textId="77777777" w:rsidR="00785A5A" w:rsidRPr="00785A5A" w:rsidRDefault="00785A5A" w:rsidP="00785A5A">
            <w:pPr>
              <w:ind w:firstLine="62"/>
              <w:jc w:val="center"/>
              <w:rPr>
                <w:sz w:val="28"/>
                <w:szCs w:val="28"/>
              </w:rPr>
            </w:pPr>
            <w:r w:rsidRPr="00785A5A">
              <w:rPr>
                <w:sz w:val="28"/>
                <w:szCs w:val="28"/>
                <w:lang w:val="en-US"/>
              </w:rPr>
              <w:t>a=</w:t>
            </w:r>
            <w:r w:rsidRPr="00785A5A">
              <w:rPr>
                <w:sz w:val="28"/>
                <w:szCs w:val="28"/>
              </w:rPr>
              <w:t xml:space="preserve"> </w:t>
            </w:r>
            <w:r w:rsidRPr="00785A5A">
              <w:rPr>
                <w:sz w:val="28"/>
                <w:szCs w:val="28"/>
                <w:lang w:val="en-US"/>
              </w:rPr>
              <w:t>4.3445</w:t>
            </w:r>
          </w:p>
        </w:tc>
        <w:tc>
          <w:tcPr>
            <w:tcW w:w="1134" w:type="dxa"/>
            <w:vAlign w:val="center"/>
          </w:tcPr>
          <w:p w14:paraId="666AB026" w14:textId="77777777" w:rsidR="00785A5A" w:rsidRPr="00785A5A" w:rsidRDefault="00785A5A" w:rsidP="00785A5A">
            <w:pPr>
              <w:jc w:val="center"/>
              <w:rPr>
                <w:color w:val="FF0000"/>
                <w:sz w:val="28"/>
                <w:szCs w:val="28"/>
              </w:rPr>
            </w:pPr>
            <w:r w:rsidRPr="00785A5A">
              <w:rPr>
                <w:sz w:val="28"/>
                <w:szCs w:val="28"/>
                <w:lang w:val="en-US"/>
              </w:rPr>
              <w:t>38</w:t>
            </w:r>
          </w:p>
        </w:tc>
        <w:tc>
          <w:tcPr>
            <w:tcW w:w="992" w:type="dxa"/>
            <w:vAlign w:val="center"/>
          </w:tcPr>
          <w:p w14:paraId="25F49F29" w14:textId="77777777" w:rsidR="00785A5A" w:rsidRPr="00785A5A" w:rsidRDefault="00785A5A" w:rsidP="00785A5A">
            <w:pPr>
              <w:jc w:val="center"/>
              <w:rPr>
                <w:sz w:val="28"/>
                <w:szCs w:val="28"/>
              </w:rPr>
            </w:pPr>
            <w:r w:rsidRPr="00785A5A">
              <w:rPr>
                <w:sz w:val="28"/>
                <w:szCs w:val="28"/>
              </w:rPr>
              <w:t>71</w:t>
            </w:r>
          </w:p>
        </w:tc>
      </w:tr>
      <w:tr w:rsidR="00785A5A" w14:paraId="71526D6C" w14:textId="77777777" w:rsidTr="00785A5A">
        <w:tc>
          <w:tcPr>
            <w:tcW w:w="1129" w:type="dxa"/>
            <w:vMerge w:val="restart"/>
            <w:vAlign w:val="center"/>
          </w:tcPr>
          <w:p w14:paraId="498D8299" w14:textId="77777777" w:rsidR="00785A5A" w:rsidRDefault="00785A5A" w:rsidP="00690EF4">
            <w:pPr>
              <w:jc w:val="center"/>
              <w:rPr>
                <w:sz w:val="28"/>
                <w:szCs w:val="28"/>
              </w:rPr>
            </w:pPr>
            <w:r w:rsidRPr="0058076C">
              <w:rPr>
                <w:sz w:val="28"/>
                <w:szCs w:val="28"/>
              </w:rPr>
              <w:t>70</w:t>
            </w:r>
            <w:r>
              <w:rPr>
                <w:sz w:val="28"/>
                <w:szCs w:val="28"/>
              </w:rPr>
              <w:t>0 °С</w:t>
            </w:r>
          </w:p>
        </w:tc>
        <w:tc>
          <w:tcPr>
            <w:tcW w:w="1134" w:type="dxa"/>
            <w:vAlign w:val="center"/>
          </w:tcPr>
          <w:p w14:paraId="54D80DEF" w14:textId="77777777" w:rsidR="00785A5A" w:rsidRPr="0058076C" w:rsidRDefault="00785A5A" w:rsidP="00690EF4">
            <w:pPr>
              <w:jc w:val="center"/>
              <w:rPr>
                <w:sz w:val="28"/>
                <w:szCs w:val="28"/>
              </w:rPr>
            </w:pPr>
            <w:r w:rsidRPr="0058076C">
              <w:rPr>
                <w:sz w:val="28"/>
                <w:szCs w:val="28"/>
                <w:lang w:val="en-US"/>
              </w:rPr>
              <w:t>Ti</w:t>
            </w:r>
            <w:r w:rsidRPr="0058076C">
              <w:rPr>
                <w:sz w:val="28"/>
                <w:szCs w:val="28"/>
                <w:vertAlign w:val="subscript"/>
                <w:lang w:val="en-US"/>
              </w:rPr>
              <w:t>3</w:t>
            </w:r>
            <w:r w:rsidRPr="0058076C">
              <w:rPr>
                <w:sz w:val="28"/>
                <w:szCs w:val="28"/>
                <w:lang w:val="en-US"/>
              </w:rPr>
              <w:t>SiC</w:t>
            </w:r>
            <w:r w:rsidRPr="0058076C">
              <w:rPr>
                <w:sz w:val="28"/>
                <w:szCs w:val="28"/>
                <w:vertAlign w:val="subscript"/>
                <w:lang w:val="en-US"/>
              </w:rPr>
              <w:t>2</w:t>
            </w:r>
          </w:p>
        </w:tc>
        <w:tc>
          <w:tcPr>
            <w:tcW w:w="2127" w:type="dxa"/>
            <w:vAlign w:val="center"/>
          </w:tcPr>
          <w:p w14:paraId="7F9B684E" w14:textId="77777777" w:rsidR="00785A5A" w:rsidRPr="0058076C" w:rsidRDefault="00785A5A" w:rsidP="00690EF4">
            <w:pPr>
              <w:jc w:val="center"/>
              <w:rPr>
                <w:sz w:val="28"/>
                <w:szCs w:val="28"/>
              </w:rPr>
            </w:pPr>
            <w:r w:rsidRPr="0058076C">
              <w:rPr>
                <w:sz w:val="28"/>
                <w:szCs w:val="28"/>
              </w:rPr>
              <w:t>гексагональная</w:t>
            </w:r>
          </w:p>
        </w:tc>
        <w:tc>
          <w:tcPr>
            <w:tcW w:w="1701" w:type="dxa"/>
            <w:vAlign w:val="center"/>
          </w:tcPr>
          <w:p w14:paraId="07FD7A6A" w14:textId="77777777" w:rsidR="00785A5A" w:rsidRPr="0058076C" w:rsidRDefault="00785A5A" w:rsidP="00690EF4">
            <w:pPr>
              <w:jc w:val="center"/>
              <w:rPr>
                <w:sz w:val="28"/>
                <w:szCs w:val="28"/>
              </w:rPr>
            </w:pPr>
            <w:r w:rsidRPr="0058076C">
              <w:rPr>
                <w:sz w:val="28"/>
                <w:szCs w:val="28"/>
              </w:rPr>
              <w:t>P63/mmc</w:t>
            </w:r>
            <w:r>
              <w:rPr>
                <w:sz w:val="28"/>
                <w:szCs w:val="28"/>
              </w:rPr>
              <w:t xml:space="preserve"> </w:t>
            </w:r>
            <w:r w:rsidRPr="0058076C">
              <w:rPr>
                <w:sz w:val="28"/>
                <w:szCs w:val="28"/>
              </w:rPr>
              <w:t>(194)</w:t>
            </w:r>
          </w:p>
        </w:tc>
        <w:tc>
          <w:tcPr>
            <w:tcW w:w="1559" w:type="dxa"/>
            <w:vAlign w:val="center"/>
          </w:tcPr>
          <w:p w14:paraId="224DF493" w14:textId="77777777" w:rsidR="00785A5A" w:rsidRPr="00785A5A" w:rsidRDefault="00785A5A" w:rsidP="00785A5A">
            <w:pPr>
              <w:jc w:val="center"/>
              <w:rPr>
                <w:sz w:val="28"/>
                <w:szCs w:val="28"/>
                <w:lang w:val="en-US"/>
              </w:rPr>
            </w:pPr>
            <w:r w:rsidRPr="00785A5A">
              <w:rPr>
                <w:sz w:val="28"/>
                <w:szCs w:val="28"/>
                <w:lang w:val="en-US"/>
              </w:rPr>
              <w:t>a=3.1207</w:t>
            </w:r>
          </w:p>
          <w:p w14:paraId="23AC6A7E" w14:textId="77777777" w:rsidR="00785A5A" w:rsidRPr="00785A5A" w:rsidRDefault="00785A5A" w:rsidP="00785A5A">
            <w:pPr>
              <w:ind w:firstLine="62"/>
              <w:jc w:val="center"/>
              <w:rPr>
                <w:sz w:val="28"/>
                <w:szCs w:val="28"/>
              </w:rPr>
            </w:pPr>
            <w:r w:rsidRPr="00785A5A">
              <w:rPr>
                <w:sz w:val="28"/>
                <w:szCs w:val="28"/>
                <w:lang w:val="en-US"/>
              </w:rPr>
              <w:t>c=17.7405</w:t>
            </w:r>
          </w:p>
        </w:tc>
        <w:tc>
          <w:tcPr>
            <w:tcW w:w="1134" w:type="dxa"/>
            <w:vAlign w:val="center"/>
          </w:tcPr>
          <w:p w14:paraId="287E3B5E" w14:textId="77777777" w:rsidR="00785A5A" w:rsidRPr="00785A5A" w:rsidRDefault="00785A5A" w:rsidP="00785A5A">
            <w:pPr>
              <w:jc w:val="center"/>
              <w:rPr>
                <w:color w:val="FF0000"/>
                <w:sz w:val="28"/>
                <w:szCs w:val="28"/>
              </w:rPr>
            </w:pPr>
            <w:r w:rsidRPr="00785A5A">
              <w:rPr>
                <w:sz w:val="28"/>
                <w:szCs w:val="28"/>
                <w:lang w:val="en-US"/>
              </w:rPr>
              <w:t>65</w:t>
            </w:r>
          </w:p>
        </w:tc>
        <w:tc>
          <w:tcPr>
            <w:tcW w:w="992" w:type="dxa"/>
            <w:vAlign w:val="center"/>
          </w:tcPr>
          <w:p w14:paraId="0DB84597" w14:textId="77777777" w:rsidR="00785A5A" w:rsidRPr="00785A5A" w:rsidRDefault="00785A5A" w:rsidP="00785A5A">
            <w:pPr>
              <w:jc w:val="center"/>
              <w:rPr>
                <w:sz w:val="28"/>
                <w:szCs w:val="28"/>
              </w:rPr>
            </w:pPr>
            <w:r w:rsidRPr="00785A5A">
              <w:rPr>
                <w:sz w:val="28"/>
                <w:szCs w:val="28"/>
              </w:rPr>
              <w:t>32</w:t>
            </w:r>
          </w:p>
        </w:tc>
      </w:tr>
      <w:tr w:rsidR="00785A5A" w14:paraId="74C6C701" w14:textId="77777777" w:rsidTr="00785A5A">
        <w:trPr>
          <w:trHeight w:val="239"/>
        </w:trPr>
        <w:tc>
          <w:tcPr>
            <w:tcW w:w="1129" w:type="dxa"/>
            <w:vMerge/>
            <w:vAlign w:val="center"/>
          </w:tcPr>
          <w:p w14:paraId="023CB196" w14:textId="77777777" w:rsidR="00785A5A" w:rsidRDefault="00785A5A" w:rsidP="00690EF4">
            <w:pPr>
              <w:jc w:val="center"/>
              <w:rPr>
                <w:sz w:val="28"/>
                <w:szCs w:val="28"/>
              </w:rPr>
            </w:pPr>
          </w:p>
        </w:tc>
        <w:tc>
          <w:tcPr>
            <w:tcW w:w="1134" w:type="dxa"/>
            <w:vAlign w:val="center"/>
          </w:tcPr>
          <w:p w14:paraId="6D7589F3" w14:textId="77777777" w:rsidR="00785A5A" w:rsidRPr="0058076C" w:rsidRDefault="00785A5A" w:rsidP="00690EF4">
            <w:pPr>
              <w:jc w:val="center"/>
              <w:rPr>
                <w:sz w:val="28"/>
                <w:szCs w:val="28"/>
              </w:rPr>
            </w:pPr>
            <w:r w:rsidRPr="0058076C">
              <w:rPr>
                <w:sz w:val="28"/>
                <w:szCs w:val="28"/>
                <w:lang w:val="en-US"/>
              </w:rPr>
              <w:t>TiC</w:t>
            </w:r>
          </w:p>
        </w:tc>
        <w:tc>
          <w:tcPr>
            <w:tcW w:w="2127" w:type="dxa"/>
            <w:vAlign w:val="center"/>
          </w:tcPr>
          <w:p w14:paraId="513A33E7" w14:textId="77777777" w:rsidR="00785A5A" w:rsidRPr="0058076C" w:rsidRDefault="00785A5A" w:rsidP="00690EF4">
            <w:pPr>
              <w:jc w:val="center"/>
              <w:rPr>
                <w:sz w:val="28"/>
                <w:szCs w:val="28"/>
              </w:rPr>
            </w:pPr>
            <w:r w:rsidRPr="0058076C">
              <w:rPr>
                <w:sz w:val="28"/>
                <w:szCs w:val="28"/>
              </w:rPr>
              <w:t>кубическая</w:t>
            </w:r>
          </w:p>
        </w:tc>
        <w:tc>
          <w:tcPr>
            <w:tcW w:w="1701" w:type="dxa"/>
            <w:vAlign w:val="center"/>
          </w:tcPr>
          <w:p w14:paraId="40E602CE" w14:textId="77777777" w:rsidR="00785A5A" w:rsidRPr="0058076C" w:rsidRDefault="00785A5A" w:rsidP="00690EF4">
            <w:pPr>
              <w:jc w:val="center"/>
              <w:rPr>
                <w:sz w:val="28"/>
                <w:szCs w:val="28"/>
              </w:rPr>
            </w:pPr>
            <w:r w:rsidRPr="0058076C">
              <w:rPr>
                <w:sz w:val="28"/>
                <w:szCs w:val="28"/>
              </w:rPr>
              <w:t>Fm-3m (196)</w:t>
            </w:r>
          </w:p>
        </w:tc>
        <w:tc>
          <w:tcPr>
            <w:tcW w:w="1559" w:type="dxa"/>
            <w:vAlign w:val="center"/>
          </w:tcPr>
          <w:p w14:paraId="5306632A" w14:textId="77777777" w:rsidR="00785A5A" w:rsidRPr="00785A5A" w:rsidRDefault="00785A5A" w:rsidP="00785A5A">
            <w:pPr>
              <w:ind w:firstLine="62"/>
              <w:jc w:val="center"/>
              <w:rPr>
                <w:sz w:val="28"/>
                <w:szCs w:val="28"/>
              </w:rPr>
            </w:pPr>
            <w:r w:rsidRPr="00785A5A">
              <w:rPr>
                <w:sz w:val="28"/>
                <w:szCs w:val="28"/>
                <w:lang w:val="en-US"/>
              </w:rPr>
              <w:t>a=</w:t>
            </w:r>
            <w:r w:rsidRPr="00785A5A">
              <w:rPr>
                <w:sz w:val="28"/>
                <w:szCs w:val="28"/>
              </w:rPr>
              <w:t xml:space="preserve"> </w:t>
            </w:r>
            <w:r w:rsidRPr="00785A5A">
              <w:rPr>
                <w:sz w:val="28"/>
                <w:szCs w:val="28"/>
                <w:lang w:val="en-US"/>
              </w:rPr>
              <w:t>4.3445</w:t>
            </w:r>
          </w:p>
        </w:tc>
        <w:tc>
          <w:tcPr>
            <w:tcW w:w="1134" w:type="dxa"/>
            <w:vAlign w:val="center"/>
          </w:tcPr>
          <w:p w14:paraId="3717234A" w14:textId="77777777" w:rsidR="00785A5A" w:rsidRPr="00785A5A" w:rsidRDefault="00785A5A" w:rsidP="00785A5A">
            <w:pPr>
              <w:jc w:val="center"/>
              <w:rPr>
                <w:color w:val="FF0000"/>
                <w:sz w:val="28"/>
                <w:szCs w:val="28"/>
              </w:rPr>
            </w:pPr>
            <w:r w:rsidRPr="00785A5A">
              <w:rPr>
                <w:sz w:val="28"/>
                <w:szCs w:val="28"/>
                <w:lang w:val="en-US"/>
              </w:rPr>
              <w:t>32</w:t>
            </w:r>
          </w:p>
        </w:tc>
        <w:tc>
          <w:tcPr>
            <w:tcW w:w="992" w:type="dxa"/>
            <w:vAlign w:val="center"/>
          </w:tcPr>
          <w:p w14:paraId="0DB1B058" w14:textId="77777777" w:rsidR="00785A5A" w:rsidRPr="00785A5A" w:rsidRDefault="00785A5A" w:rsidP="00785A5A">
            <w:pPr>
              <w:jc w:val="center"/>
              <w:rPr>
                <w:sz w:val="28"/>
                <w:szCs w:val="28"/>
              </w:rPr>
            </w:pPr>
            <w:r w:rsidRPr="00785A5A">
              <w:rPr>
                <w:sz w:val="28"/>
                <w:szCs w:val="28"/>
              </w:rPr>
              <w:t>64</w:t>
            </w:r>
          </w:p>
        </w:tc>
      </w:tr>
      <w:tr w:rsidR="00785A5A" w14:paraId="33781901" w14:textId="77777777" w:rsidTr="00785A5A">
        <w:trPr>
          <w:trHeight w:val="239"/>
        </w:trPr>
        <w:tc>
          <w:tcPr>
            <w:tcW w:w="1129" w:type="dxa"/>
            <w:vMerge/>
            <w:vAlign w:val="center"/>
          </w:tcPr>
          <w:p w14:paraId="08CD638F" w14:textId="77777777" w:rsidR="00785A5A" w:rsidRDefault="00785A5A" w:rsidP="00785A5A">
            <w:pPr>
              <w:jc w:val="center"/>
              <w:rPr>
                <w:sz w:val="28"/>
                <w:szCs w:val="28"/>
              </w:rPr>
            </w:pPr>
          </w:p>
        </w:tc>
        <w:tc>
          <w:tcPr>
            <w:tcW w:w="1134" w:type="dxa"/>
            <w:vAlign w:val="center"/>
          </w:tcPr>
          <w:p w14:paraId="4A711188" w14:textId="77777777" w:rsidR="00785A5A" w:rsidRPr="00785A5A" w:rsidRDefault="00785A5A" w:rsidP="00785A5A">
            <w:pPr>
              <w:jc w:val="center"/>
              <w:rPr>
                <w:sz w:val="28"/>
                <w:szCs w:val="28"/>
              </w:rPr>
            </w:pPr>
            <w:r w:rsidRPr="0058076C">
              <w:rPr>
                <w:sz w:val="28"/>
                <w:szCs w:val="28"/>
                <w:lang w:val="en-US"/>
              </w:rPr>
              <w:t>TiO</w:t>
            </w:r>
            <w:r w:rsidRPr="0058076C">
              <w:rPr>
                <w:sz w:val="28"/>
                <w:szCs w:val="28"/>
                <w:vertAlign w:val="subscript"/>
                <w:lang w:val="en-US"/>
              </w:rPr>
              <w:t>2</w:t>
            </w:r>
            <w:r>
              <w:rPr>
                <w:sz w:val="28"/>
                <w:szCs w:val="28"/>
                <w:vertAlign w:val="subscript"/>
              </w:rPr>
              <w:t xml:space="preserve"> </w:t>
            </w:r>
            <w:r w:rsidRPr="00785A5A">
              <w:rPr>
                <w:sz w:val="28"/>
                <w:szCs w:val="28"/>
              </w:rPr>
              <w:t>(</w:t>
            </w:r>
            <w:r w:rsidRPr="00785A5A">
              <w:rPr>
                <w:sz w:val="28"/>
                <w:szCs w:val="28"/>
                <w:lang w:val="en-US"/>
              </w:rPr>
              <w:t>rutile</w:t>
            </w:r>
            <w:r w:rsidRPr="00785A5A">
              <w:rPr>
                <w:sz w:val="28"/>
                <w:szCs w:val="28"/>
              </w:rPr>
              <w:t>)</w:t>
            </w:r>
          </w:p>
        </w:tc>
        <w:tc>
          <w:tcPr>
            <w:tcW w:w="2127" w:type="dxa"/>
            <w:vAlign w:val="center"/>
          </w:tcPr>
          <w:p w14:paraId="6EBA6B2A" w14:textId="77777777" w:rsidR="00785A5A" w:rsidRPr="0058076C" w:rsidRDefault="00785A5A" w:rsidP="00785A5A">
            <w:pPr>
              <w:jc w:val="center"/>
              <w:rPr>
                <w:sz w:val="28"/>
                <w:szCs w:val="28"/>
              </w:rPr>
            </w:pPr>
            <w:r w:rsidRPr="0058076C">
              <w:rPr>
                <w:sz w:val="28"/>
                <w:szCs w:val="28"/>
              </w:rPr>
              <w:t>тетрагональная</w:t>
            </w:r>
          </w:p>
        </w:tc>
        <w:tc>
          <w:tcPr>
            <w:tcW w:w="1701" w:type="dxa"/>
            <w:vAlign w:val="center"/>
          </w:tcPr>
          <w:p w14:paraId="00AE2585" w14:textId="77777777" w:rsidR="00785A5A" w:rsidRPr="0058076C" w:rsidRDefault="00785A5A" w:rsidP="00785A5A">
            <w:pPr>
              <w:jc w:val="center"/>
              <w:rPr>
                <w:sz w:val="28"/>
                <w:szCs w:val="28"/>
              </w:rPr>
            </w:pPr>
            <w:r w:rsidRPr="0058076C">
              <w:rPr>
                <w:sz w:val="28"/>
                <w:szCs w:val="28"/>
                <w:lang w:val="en-US"/>
              </w:rPr>
              <w:t>I41amd (141)</w:t>
            </w:r>
          </w:p>
        </w:tc>
        <w:tc>
          <w:tcPr>
            <w:tcW w:w="1559" w:type="dxa"/>
            <w:vAlign w:val="center"/>
          </w:tcPr>
          <w:p w14:paraId="33E20B27" w14:textId="77777777" w:rsidR="00785A5A" w:rsidRPr="00785A5A" w:rsidRDefault="00785A5A" w:rsidP="00785A5A">
            <w:pPr>
              <w:jc w:val="center"/>
              <w:rPr>
                <w:sz w:val="28"/>
                <w:szCs w:val="28"/>
                <w:lang w:val="en-US"/>
              </w:rPr>
            </w:pPr>
            <w:r w:rsidRPr="00785A5A">
              <w:rPr>
                <w:sz w:val="28"/>
                <w:szCs w:val="28"/>
                <w:lang w:val="en-US"/>
              </w:rPr>
              <w:t>a= 4.6231</w:t>
            </w:r>
          </w:p>
          <w:p w14:paraId="01D2949D" w14:textId="77777777" w:rsidR="00785A5A" w:rsidRPr="00785A5A" w:rsidRDefault="00785A5A" w:rsidP="00785A5A">
            <w:pPr>
              <w:ind w:firstLine="62"/>
              <w:jc w:val="center"/>
              <w:rPr>
                <w:sz w:val="28"/>
                <w:szCs w:val="28"/>
              </w:rPr>
            </w:pPr>
            <w:r w:rsidRPr="00785A5A">
              <w:rPr>
                <w:sz w:val="28"/>
                <w:szCs w:val="28"/>
                <w:lang w:val="en-US"/>
              </w:rPr>
              <w:t>c=3.0590</w:t>
            </w:r>
          </w:p>
        </w:tc>
        <w:tc>
          <w:tcPr>
            <w:tcW w:w="1134" w:type="dxa"/>
            <w:vAlign w:val="center"/>
          </w:tcPr>
          <w:p w14:paraId="069C07EB" w14:textId="77777777" w:rsidR="00785A5A" w:rsidRPr="00785A5A" w:rsidRDefault="00785A5A" w:rsidP="00785A5A">
            <w:pPr>
              <w:jc w:val="center"/>
              <w:rPr>
                <w:sz w:val="28"/>
                <w:szCs w:val="28"/>
              </w:rPr>
            </w:pPr>
            <w:r w:rsidRPr="00785A5A">
              <w:rPr>
                <w:sz w:val="28"/>
                <w:szCs w:val="28"/>
                <w:lang w:val="en-US"/>
              </w:rPr>
              <w:t>60</w:t>
            </w:r>
          </w:p>
        </w:tc>
        <w:tc>
          <w:tcPr>
            <w:tcW w:w="992" w:type="dxa"/>
            <w:vAlign w:val="center"/>
          </w:tcPr>
          <w:p w14:paraId="2AE87909" w14:textId="77777777" w:rsidR="00785A5A" w:rsidRPr="00785A5A" w:rsidRDefault="00785A5A" w:rsidP="00785A5A">
            <w:pPr>
              <w:jc w:val="center"/>
              <w:rPr>
                <w:sz w:val="28"/>
                <w:szCs w:val="28"/>
              </w:rPr>
            </w:pPr>
            <w:r w:rsidRPr="00785A5A">
              <w:rPr>
                <w:sz w:val="28"/>
                <w:szCs w:val="28"/>
                <w:lang w:val="en-US"/>
              </w:rPr>
              <w:t>4</w:t>
            </w:r>
          </w:p>
        </w:tc>
      </w:tr>
      <w:tr w:rsidR="00785A5A" w14:paraId="66E01B96" w14:textId="77777777" w:rsidTr="00785A5A">
        <w:tc>
          <w:tcPr>
            <w:tcW w:w="1129" w:type="dxa"/>
            <w:vMerge w:val="restart"/>
            <w:vAlign w:val="center"/>
          </w:tcPr>
          <w:p w14:paraId="2163F9EE" w14:textId="77777777" w:rsidR="00785A5A" w:rsidRDefault="00785A5A" w:rsidP="00785A5A">
            <w:pPr>
              <w:jc w:val="center"/>
              <w:rPr>
                <w:sz w:val="28"/>
                <w:szCs w:val="28"/>
              </w:rPr>
            </w:pPr>
            <w:r>
              <w:rPr>
                <w:sz w:val="28"/>
                <w:szCs w:val="28"/>
              </w:rPr>
              <w:t>800 °С</w:t>
            </w:r>
          </w:p>
        </w:tc>
        <w:tc>
          <w:tcPr>
            <w:tcW w:w="1134" w:type="dxa"/>
            <w:vAlign w:val="center"/>
          </w:tcPr>
          <w:p w14:paraId="1377ECA4" w14:textId="77777777" w:rsidR="00785A5A" w:rsidRPr="0058076C" w:rsidRDefault="00785A5A" w:rsidP="00785A5A">
            <w:pPr>
              <w:jc w:val="center"/>
              <w:rPr>
                <w:sz w:val="28"/>
                <w:szCs w:val="28"/>
              </w:rPr>
            </w:pPr>
            <w:r w:rsidRPr="0058076C">
              <w:rPr>
                <w:sz w:val="28"/>
                <w:szCs w:val="28"/>
                <w:lang w:val="en-US"/>
              </w:rPr>
              <w:t>Ti</w:t>
            </w:r>
            <w:r w:rsidRPr="0058076C">
              <w:rPr>
                <w:sz w:val="28"/>
                <w:szCs w:val="28"/>
                <w:vertAlign w:val="subscript"/>
                <w:lang w:val="en-US"/>
              </w:rPr>
              <w:t>3</w:t>
            </w:r>
            <w:r w:rsidRPr="0058076C">
              <w:rPr>
                <w:sz w:val="28"/>
                <w:szCs w:val="28"/>
                <w:lang w:val="en-US"/>
              </w:rPr>
              <w:t>SiC</w:t>
            </w:r>
            <w:r w:rsidRPr="0058076C">
              <w:rPr>
                <w:sz w:val="28"/>
                <w:szCs w:val="28"/>
                <w:vertAlign w:val="subscript"/>
                <w:lang w:val="en-US"/>
              </w:rPr>
              <w:t>2</w:t>
            </w:r>
          </w:p>
        </w:tc>
        <w:tc>
          <w:tcPr>
            <w:tcW w:w="2127" w:type="dxa"/>
            <w:vAlign w:val="center"/>
          </w:tcPr>
          <w:p w14:paraId="7ABE067F" w14:textId="77777777" w:rsidR="00785A5A" w:rsidRPr="0058076C" w:rsidRDefault="00785A5A" w:rsidP="00785A5A">
            <w:pPr>
              <w:jc w:val="center"/>
              <w:rPr>
                <w:sz w:val="28"/>
                <w:szCs w:val="28"/>
              </w:rPr>
            </w:pPr>
            <w:r w:rsidRPr="0058076C">
              <w:rPr>
                <w:sz w:val="28"/>
                <w:szCs w:val="28"/>
              </w:rPr>
              <w:t>гексагональная</w:t>
            </w:r>
          </w:p>
        </w:tc>
        <w:tc>
          <w:tcPr>
            <w:tcW w:w="1701" w:type="dxa"/>
            <w:vAlign w:val="center"/>
          </w:tcPr>
          <w:p w14:paraId="670C3BCF" w14:textId="77777777" w:rsidR="00785A5A" w:rsidRPr="0058076C" w:rsidRDefault="00785A5A" w:rsidP="00785A5A">
            <w:pPr>
              <w:jc w:val="center"/>
              <w:rPr>
                <w:sz w:val="28"/>
                <w:szCs w:val="28"/>
              </w:rPr>
            </w:pPr>
            <w:r w:rsidRPr="0058076C">
              <w:rPr>
                <w:sz w:val="28"/>
                <w:szCs w:val="28"/>
              </w:rPr>
              <w:t>P63/mmc</w:t>
            </w:r>
            <w:r>
              <w:rPr>
                <w:sz w:val="28"/>
                <w:szCs w:val="28"/>
              </w:rPr>
              <w:t xml:space="preserve"> </w:t>
            </w:r>
            <w:r w:rsidRPr="0058076C">
              <w:rPr>
                <w:sz w:val="28"/>
                <w:szCs w:val="28"/>
              </w:rPr>
              <w:t>(194)</w:t>
            </w:r>
          </w:p>
        </w:tc>
        <w:tc>
          <w:tcPr>
            <w:tcW w:w="1559" w:type="dxa"/>
            <w:vAlign w:val="center"/>
          </w:tcPr>
          <w:p w14:paraId="5B5F4FD6" w14:textId="77777777" w:rsidR="00785A5A" w:rsidRPr="00785A5A" w:rsidRDefault="00785A5A" w:rsidP="00785A5A">
            <w:pPr>
              <w:jc w:val="center"/>
              <w:rPr>
                <w:sz w:val="28"/>
                <w:szCs w:val="28"/>
                <w:lang w:val="en-US"/>
              </w:rPr>
            </w:pPr>
            <w:r w:rsidRPr="00785A5A">
              <w:rPr>
                <w:sz w:val="28"/>
                <w:szCs w:val="28"/>
                <w:lang w:val="en-US"/>
              </w:rPr>
              <w:t>a=3.1303</w:t>
            </w:r>
          </w:p>
          <w:p w14:paraId="7286A433" w14:textId="77777777" w:rsidR="00785A5A" w:rsidRPr="00785A5A" w:rsidRDefault="00785A5A" w:rsidP="00785A5A">
            <w:pPr>
              <w:ind w:firstLine="62"/>
              <w:jc w:val="center"/>
              <w:rPr>
                <w:sz w:val="28"/>
                <w:szCs w:val="28"/>
              </w:rPr>
            </w:pPr>
            <w:r w:rsidRPr="00785A5A">
              <w:rPr>
                <w:sz w:val="28"/>
                <w:szCs w:val="28"/>
                <w:lang w:val="en-US"/>
              </w:rPr>
              <w:t>c=17.7393</w:t>
            </w:r>
          </w:p>
        </w:tc>
        <w:tc>
          <w:tcPr>
            <w:tcW w:w="1134" w:type="dxa"/>
            <w:vAlign w:val="center"/>
          </w:tcPr>
          <w:p w14:paraId="3256221A" w14:textId="77777777" w:rsidR="00785A5A" w:rsidRPr="00785A5A" w:rsidRDefault="00785A5A" w:rsidP="00785A5A">
            <w:pPr>
              <w:jc w:val="center"/>
              <w:rPr>
                <w:b/>
                <w:bCs/>
                <w:color w:val="FF0000"/>
                <w:sz w:val="28"/>
                <w:szCs w:val="28"/>
              </w:rPr>
            </w:pPr>
            <w:r w:rsidRPr="00785A5A">
              <w:rPr>
                <w:sz w:val="28"/>
                <w:szCs w:val="28"/>
                <w:lang w:val="en-US"/>
              </w:rPr>
              <w:t>70</w:t>
            </w:r>
          </w:p>
        </w:tc>
        <w:tc>
          <w:tcPr>
            <w:tcW w:w="992" w:type="dxa"/>
            <w:vAlign w:val="center"/>
          </w:tcPr>
          <w:p w14:paraId="2D6716BD" w14:textId="77777777" w:rsidR="00785A5A" w:rsidRPr="00785A5A" w:rsidRDefault="00785A5A" w:rsidP="00785A5A">
            <w:pPr>
              <w:jc w:val="center"/>
              <w:rPr>
                <w:sz w:val="28"/>
                <w:szCs w:val="28"/>
              </w:rPr>
            </w:pPr>
            <w:r w:rsidRPr="00785A5A">
              <w:rPr>
                <w:b/>
                <w:bCs/>
                <w:sz w:val="28"/>
                <w:szCs w:val="28"/>
              </w:rPr>
              <w:t>39</w:t>
            </w:r>
          </w:p>
        </w:tc>
      </w:tr>
      <w:tr w:rsidR="00785A5A" w14:paraId="1B2ADD29" w14:textId="77777777" w:rsidTr="00785A5A">
        <w:tc>
          <w:tcPr>
            <w:tcW w:w="1129" w:type="dxa"/>
            <w:vMerge/>
            <w:vAlign w:val="center"/>
          </w:tcPr>
          <w:p w14:paraId="3E8F3BE8" w14:textId="77777777" w:rsidR="00785A5A" w:rsidRDefault="00785A5A" w:rsidP="00785A5A">
            <w:pPr>
              <w:jc w:val="center"/>
              <w:rPr>
                <w:sz w:val="28"/>
                <w:szCs w:val="28"/>
              </w:rPr>
            </w:pPr>
          </w:p>
        </w:tc>
        <w:tc>
          <w:tcPr>
            <w:tcW w:w="1134" w:type="dxa"/>
            <w:vAlign w:val="center"/>
          </w:tcPr>
          <w:p w14:paraId="17FA1B22" w14:textId="77777777" w:rsidR="00785A5A" w:rsidRPr="0058076C" w:rsidRDefault="00785A5A" w:rsidP="00785A5A">
            <w:pPr>
              <w:jc w:val="center"/>
              <w:rPr>
                <w:sz w:val="28"/>
                <w:szCs w:val="28"/>
              </w:rPr>
            </w:pPr>
            <w:r w:rsidRPr="0058076C">
              <w:rPr>
                <w:sz w:val="28"/>
                <w:szCs w:val="28"/>
                <w:lang w:val="en-US"/>
              </w:rPr>
              <w:t>TiC</w:t>
            </w:r>
          </w:p>
        </w:tc>
        <w:tc>
          <w:tcPr>
            <w:tcW w:w="2127" w:type="dxa"/>
            <w:vAlign w:val="center"/>
          </w:tcPr>
          <w:p w14:paraId="70EFB7BF" w14:textId="77777777" w:rsidR="00785A5A" w:rsidRPr="0058076C" w:rsidRDefault="00785A5A" w:rsidP="00785A5A">
            <w:pPr>
              <w:jc w:val="center"/>
              <w:rPr>
                <w:sz w:val="28"/>
                <w:szCs w:val="28"/>
              </w:rPr>
            </w:pPr>
            <w:r w:rsidRPr="0058076C">
              <w:rPr>
                <w:sz w:val="28"/>
                <w:szCs w:val="28"/>
              </w:rPr>
              <w:t>кубическая</w:t>
            </w:r>
          </w:p>
        </w:tc>
        <w:tc>
          <w:tcPr>
            <w:tcW w:w="1701" w:type="dxa"/>
            <w:vAlign w:val="center"/>
          </w:tcPr>
          <w:p w14:paraId="376916C5" w14:textId="77777777" w:rsidR="00785A5A" w:rsidRPr="0058076C" w:rsidRDefault="00785A5A" w:rsidP="00785A5A">
            <w:pPr>
              <w:jc w:val="center"/>
              <w:rPr>
                <w:sz w:val="28"/>
                <w:szCs w:val="28"/>
              </w:rPr>
            </w:pPr>
            <w:r w:rsidRPr="0058076C">
              <w:rPr>
                <w:sz w:val="28"/>
                <w:szCs w:val="28"/>
              </w:rPr>
              <w:t>Fm-3m (196)</w:t>
            </w:r>
          </w:p>
        </w:tc>
        <w:tc>
          <w:tcPr>
            <w:tcW w:w="1559" w:type="dxa"/>
            <w:vAlign w:val="center"/>
          </w:tcPr>
          <w:p w14:paraId="559B4B1F" w14:textId="77777777" w:rsidR="00785A5A" w:rsidRPr="00785A5A" w:rsidRDefault="00785A5A" w:rsidP="00785A5A">
            <w:pPr>
              <w:ind w:firstLine="62"/>
              <w:jc w:val="center"/>
              <w:rPr>
                <w:sz w:val="28"/>
                <w:szCs w:val="28"/>
              </w:rPr>
            </w:pPr>
            <w:r w:rsidRPr="00785A5A">
              <w:rPr>
                <w:sz w:val="28"/>
                <w:szCs w:val="28"/>
                <w:lang w:val="en-US"/>
              </w:rPr>
              <w:t>a=</w:t>
            </w:r>
            <w:r w:rsidRPr="00785A5A">
              <w:rPr>
                <w:sz w:val="28"/>
                <w:szCs w:val="28"/>
              </w:rPr>
              <w:t xml:space="preserve"> </w:t>
            </w:r>
            <w:r w:rsidRPr="00785A5A">
              <w:rPr>
                <w:sz w:val="28"/>
                <w:szCs w:val="28"/>
                <w:lang w:val="en-US"/>
              </w:rPr>
              <w:t>4.3297</w:t>
            </w:r>
          </w:p>
        </w:tc>
        <w:tc>
          <w:tcPr>
            <w:tcW w:w="1134" w:type="dxa"/>
            <w:vAlign w:val="center"/>
          </w:tcPr>
          <w:p w14:paraId="419DD002" w14:textId="77777777" w:rsidR="00785A5A" w:rsidRPr="00785A5A" w:rsidRDefault="00785A5A" w:rsidP="00785A5A">
            <w:pPr>
              <w:jc w:val="center"/>
              <w:rPr>
                <w:b/>
                <w:bCs/>
                <w:color w:val="FF0000"/>
                <w:sz w:val="28"/>
                <w:szCs w:val="28"/>
              </w:rPr>
            </w:pPr>
            <w:r w:rsidRPr="00785A5A">
              <w:rPr>
                <w:sz w:val="28"/>
                <w:szCs w:val="28"/>
                <w:lang w:val="en-US"/>
              </w:rPr>
              <w:t>37</w:t>
            </w:r>
          </w:p>
        </w:tc>
        <w:tc>
          <w:tcPr>
            <w:tcW w:w="992" w:type="dxa"/>
            <w:vAlign w:val="center"/>
          </w:tcPr>
          <w:p w14:paraId="5E41BE35" w14:textId="77777777" w:rsidR="00785A5A" w:rsidRPr="00785A5A" w:rsidRDefault="00785A5A" w:rsidP="00785A5A">
            <w:pPr>
              <w:jc w:val="center"/>
              <w:rPr>
                <w:sz w:val="28"/>
                <w:szCs w:val="28"/>
              </w:rPr>
            </w:pPr>
            <w:r w:rsidRPr="00785A5A">
              <w:rPr>
                <w:b/>
                <w:bCs/>
                <w:sz w:val="28"/>
                <w:szCs w:val="28"/>
              </w:rPr>
              <w:t>56</w:t>
            </w:r>
          </w:p>
        </w:tc>
      </w:tr>
      <w:tr w:rsidR="00785A5A" w14:paraId="117045F0" w14:textId="77777777" w:rsidTr="00785A5A">
        <w:tc>
          <w:tcPr>
            <w:tcW w:w="1129" w:type="dxa"/>
            <w:vMerge/>
            <w:vAlign w:val="center"/>
          </w:tcPr>
          <w:p w14:paraId="56732291" w14:textId="77777777" w:rsidR="00785A5A" w:rsidRDefault="00785A5A" w:rsidP="00785A5A">
            <w:pPr>
              <w:jc w:val="center"/>
              <w:rPr>
                <w:sz w:val="28"/>
                <w:szCs w:val="28"/>
              </w:rPr>
            </w:pPr>
          </w:p>
        </w:tc>
        <w:tc>
          <w:tcPr>
            <w:tcW w:w="1134" w:type="dxa"/>
            <w:vAlign w:val="center"/>
          </w:tcPr>
          <w:p w14:paraId="1A02091E" w14:textId="77777777" w:rsidR="00785A5A" w:rsidRPr="0058076C" w:rsidRDefault="00785A5A" w:rsidP="00785A5A">
            <w:pPr>
              <w:jc w:val="center"/>
              <w:rPr>
                <w:sz w:val="28"/>
                <w:szCs w:val="28"/>
              </w:rPr>
            </w:pPr>
            <w:r w:rsidRPr="0058076C">
              <w:rPr>
                <w:sz w:val="28"/>
                <w:szCs w:val="28"/>
                <w:lang w:val="en-US"/>
              </w:rPr>
              <w:t>TiO</w:t>
            </w:r>
            <w:r w:rsidRPr="0058076C">
              <w:rPr>
                <w:sz w:val="28"/>
                <w:szCs w:val="28"/>
                <w:vertAlign w:val="subscript"/>
                <w:lang w:val="en-US"/>
              </w:rPr>
              <w:t>2</w:t>
            </w:r>
            <w:r>
              <w:rPr>
                <w:sz w:val="28"/>
                <w:szCs w:val="28"/>
                <w:vertAlign w:val="subscript"/>
              </w:rPr>
              <w:t xml:space="preserve"> </w:t>
            </w:r>
            <w:r w:rsidRPr="00785A5A">
              <w:rPr>
                <w:sz w:val="28"/>
                <w:szCs w:val="28"/>
              </w:rPr>
              <w:t>(</w:t>
            </w:r>
            <w:r w:rsidRPr="00785A5A">
              <w:rPr>
                <w:sz w:val="28"/>
                <w:szCs w:val="28"/>
                <w:lang w:val="en-US"/>
              </w:rPr>
              <w:t>rutile</w:t>
            </w:r>
            <w:r w:rsidRPr="00785A5A">
              <w:rPr>
                <w:sz w:val="28"/>
                <w:szCs w:val="28"/>
              </w:rPr>
              <w:t>)</w:t>
            </w:r>
          </w:p>
        </w:tc>
        <w:tc>
          <w:tcPr>
            <w:tcW w:w="2127" w:type="dxa"/>
            <w:vAlign w:val="center"/>
          </w:tcPr>
          <w:p w14:paraId="5B2481B7" w14:textId="77777777" w:rsidR="00785A5A" w:rsidRPr="0058076C" w:rsidRDefault="00785A5A" w:rsidP="00785A5A">
            <w:pPr>
              <w:jc w:val="center"/>
              <w:rPr>
                <w:sz w:val="28"/>
                <w:szCs w:val="28"/>
              </w:rPr>
            </w:pPr>
            <w:r w:rsidRPr="0058076C">
              <w:rPr>
                <w:sz w:val="28"/>
                <w:szCs w:val="28"/>
              </w:rPr>
              <w:t>тетрагональная</w:t>
            </w:r>
          </w:p>
        </w:tc>
        <w:tc>
          <w:tcPr>
            <w:tcW w:w="1701" w:type="dxa"/>
            <w:vAlign w:val="center"/>
          </w:tcPr>
          <w:p w14:paraId="22911DB4" w14:textId="77777777" w:rsidR="00785A5A" w:rsidRPr="0058076C" w:rsidRDefault="00785A5A" w:rsidP="00785A5A">
            <w:pPr>
              <w:jc w:val="center"/>
              <w:rPr>
                <w:sz w:val="28"/>
                <w:szCs w:val="28"/>
              </w:rPr>
            </w:pPr>
            <w:r w:rsidRPr="0058076C">
              <w:rPr>
                <w:sz w:val="28"/>
                <w:szCs w:val="28"/>
                <w:lang w:val="en-US"/>
              </w:rPr>
              <w:t>I41amd (141)</w:t>
            </w:r>
          </w:p>
        </w:tc>
        <w:tc>
          <w:tcPr>
            <w:tcW w:w="1559" w:type="dxa"/>
            <w:vAlign w:val="center"/>
          </w:tcPr>
          <w:p w14:paraId="342D3C29" w14:textId="77777777" w:rsidR="00785A5A" w:rsidRPr="00785A5A" w:rsidRDefault="00785A5A" w:rsidP="00785A5A">
            <w:pPr>
              <w:jc w:val="center"/>
              <w:rPr>
                <w:sz w:val="28"/>
                <w:szCs w:val="28"/>
                <w:lang w:val="en-US"/>
              </w:rPr>
            </w:pPr>
            <w:r w:rsidRPr="00785A5A">
              <w:rPr>
                <w:sz w:val="28"/>
                <w:szCs w:val="28"/>
                <w:lang w:val="en-US"/>
              </w:rPr>
              <w:t>a= 4.5966</w:t>
            </w:r>
          </w:p>
          <w:p w14:paraId="4669CC75" w14:textId="77777777" w:rsidR="00785A5A" w:rsidRPr="00785A5A" w:rsidRDefault="00785A5A" w:rsidP="00785A5A">
            <w:pPr>
              <w:ind w:firstLine="62"/>
              <w:jc w:val="center"/>
              <w:rPr>
                <w:sz w:val="28"/>
                <w:szCs w:val="28"/>
              </w:rPr>
            </w:pPr>
            <w:r w:rsidRPr="00785A5A">
              <w:rPr>
                <w:sz w:val="28"/>
                <w:szCs w:val="28"/>
                <w:lang w:val="en-US"/>
              </w:rPr>
              <w:t>c= 2.9566</w:t>
            </w:r>
          </w:p>
        </w:tc>
        <w:tc>
          <w:tcPr>
            <w:tcW w:w="1134" w:type="dxa"/>
            <w:vAlign w:val="center"/>
          </w:tcPr>
          <w:p w14:paraId="63D57CFE" w14:textId="77777777" w:rsidR="00785A5A" w:rsidRPr="00785A5A" w:rsidRDefault="00785A5A" w:rsidP="00785A5A">
            <w:pPr>
              <w:jc w:val="center"/>
              <w:rPr>
                <w:b/>
                <w:bCs/>
                <w:color w:val="FF0000"/>
                <w:sz w:val="28"/>
                <w:szCs w:val="28"/>
              </w:rPr>
            </w:pPr>
            <w:r w:rsidRPr="00785A5A">
              <w:rPr>
                <w:sz w:val="28"/>
                <w:szCs w:val="28"/>
                <w:lang w:val="en-US"/>
              </w:rPr>
              <w:t>60</w:t>
            </w:r>
          </w:p>
        </w:tc>
        <w:tc>
          <w:tcPr>
            <w:tcW w:w="992" w:type="dxa"/>
            <w:vAlign w:val="center"/>
          </w:tcPr>
          <w:p w14:paraId="102909F9" w14:textId="77777777" w:rsidR="00785A5A" w:rsidRPr="00785A5A" w:rsidRDefault="00785A5A" w:rsidP="00785A5A">
            <w:pPr>
              <w:jc w:val="center"/>
              <w:rPr>
                <w:sz w:val="28"/>
                <w:szCs w:val="28"/>
              </w:rPr>
            </w:pPr>
            <w:r w:rsidRPr="00785A5A">
              <w:rPr>
                <w:b/>
                <w:bCs/>
                <w:sz w:val="28"/>
                <w:szCs w:val="28"/>
              </w:rPr>
              <w:t>5</w:t>
            </w:r>
          </w:p>
        </w:tc>
      </w:tr>
      <w:tr w:rsidR="00785A5A" w14:paraId="560586D7" w14:textId="77777777" w:rsidTr="00785A5A">
        <w:tc>
          <w:tcPr>
            <w:tcW w:w="1129" w:type="dxa"/>
            <w:vMerge w:val="restart"/>
            <w:vAlign w:val="center"/>
          </w:tcPr>
          <w:p w14:paraId="1B37CFAC" w14:textId="77777777" w:rsidR="00785A5A" w:rsidRDefault="00785A5A" w:rsidP="00785A5A">
            <w:pPr>
              <w:jc w:val="center"/>
              <w:rPr>
                <w:sz w:val="28"/>
                <w:szCs w:val="28"/>
              </w:rPr>
            </w:pPr>
            <w:r>
              <w:rPr>
                <w:sz w:val="28"/>
                <w:szCs w:val="28"/>
              </w:rPr>
              <w:t>900 °С</w:t>
            </w:r>
          </w:p>
        </w:tc>
        <w:tc>
          <w:tcPr>
            <w:tcW w:w="1134" w:type="dxa"/>
            <w:vAlign w:val="center"/>
          </w:tcPr>
          <w:p w14:paraId="4726B7E6" w14:textId="77777777" w:rsidR="00785A5A" w:rsidRPr="0058076C" w:rsidRDefault="00785A5A" w:rsidP="00785A5A">
            <w:pPr>
              <w:jc w:val="center"/>
              <w:rPr>
                <w:sz w:val="28"/>
                <w:szCs w:val="28"/>
              </w:rPr>
            </w:pPr>
            <w:r w:rsidRPr="0058076C">
              <w:rPr>
                <w:sz w:val="28"/>
                <w:szCs w:val="28"/>
                <w:lang w:val="en-US"/>
              </w:rPr>
              <w:t>Ti</w:t>
            </w:r>
            <w:r w:rsidRPr="0058076C">
              <w:rPr>
                <w:sz w:val="28"/>
                <w:szCs w:val="28"/>
                <w:vertAlign w:val="subscript"/>
                <w:lang w:val="en-US"/>
              </w:rPr>
              <w:t>3</w:t>
            </w:r>
            <w:r w:rsidRPr="0058076C">
              <w:rPr>
                <w:sz w:val="28"/>
                <w:szCs w:val="28"/>
                <w:lang w:val="en-US"/>
              </w:rPr>
              <w:t>SiC</w:t>
            </w:r>
            <w:r w:rsidRPr="0058076C">
              <w:rPr>
                <w:sz w:val="28"/>
                <w:szCs w:val="28"/>
                <w:vertAlign w:val="subscript"/>
                <w:lang w:val="en-US"/>
              </w:rPr>
              <w:t>2</w:t>
            </w:r>
          </w:p>
        </w:tc>
        <w:tc>
          <w:tcPr>
            <w:tcW w:w="2127" w:type="dxa"/>
            <w:vAlign w:val="center"/>
          </w:tcPr>
          <w:p w14:paraId="3369D829" w14:textId="77777777" w:rsidR="00785A5A" w:rsidRPr="0058076C" w:rsidRDefault="00785A5A" w:rsidP="00785A5A">
            <w:pPr>
              <w:jc w:val="center"/>
              <w:rPr>
                <w:sz w:val="28"/>
                <w:szCs w:val="28"/>
              </w:rPr>
            </w:pPr>
            <w:r w:rsidRPr="0058076C">
              <w:rPr>
                <w:sz w:val="28"/>
                <w:szCs w:val="28"/>
              </w:rPr>
              <w:t>гексагональная</w:t>
            </w:r>
          </w:p>
        </w:tc>
        <w:tc>
          <w:tcPr>
            <w:tcW w:w="1701" w:type="dxa"/>
            <w:vAlign w:val="center"/>
          </w:tcPr>
          <w:p w14:paraId="7E965C0E" w14:textId="77777777" w:rsidR="00785A5A" w:rsidRPr="0058076C" w:rsidRDefault="00785A5A" w:rsidP="00785A5A">
            <w:pPr>
              <w:jc w:val="center"/>
              <w:rPr>
                <w:sz w:val="28"/>
                <w:szCs w:val="28"/>
              </w:rPr>
            </w:pPr>
            <w:r w:rsidRPr="0058076C">
              <w:rPr>
                <w:sz w:val="28"/>
                <w:szCs w:val="28"/>
              </w:rPr>
              <w:t>P63/mmc</w:t>
            </w:r>
            <w:r>
              <w:rPr>
                <w:sz w:val="28"/>
                <w:szCs w:val="28"/>
              </w:rPr>
              <w:t xml:space="preserve"> </w:t>
            </w:r>
            <w:r w:rsidRPr="0058076C">
              <w:rPr>
                <w:sz w:val="28"/>
                <w:szCs w:val="28"/>
              </w:rPr>
              <w:t>(194)</w:t>
            </w:r>
          </w:p>
        </w:tc>
        <w:tc>
          <w:tcPr>
            <w:tcW w:w="1559" w:type="dxa"/>
            <w:vAlign w:val="center"/>
          </w:tcPr>
          <w:p w14:paraId="69568A02" w14:textId="77777777" w:rsidR="00785A5A" w:rsidRPr="00785A5A" w:rsidRDefault="00785A5A" w:rsidP="00785A5A">
            <w:pPr>
              <w:jc w:val="center"/>
              <w:rPr>
                <w:sz w:val="28"/>
                <w:szCs w:val="28"/>
                <w:lang w:val="en-US"/>
              </w:rPr>
            </w:pPr>
            <w:r w:rsidRPr="00785A5A">
              <w:rPr>
                <w:sz w:val="28"/>
                <w:szCs w:val="28"/>
                <w:lang w:val="en-US"/>
              </w:rPr>
              <w:t>a=3.1402</w:t>
            </w:r>
          </w:p>
          <w:p w14:paraId="37F9518F" w14:textId="77777777" w:rsidR="00785A5A" w:rsidRPr="00785A5A" w:rsidRDefault="00785A5A" w:rsidP="00785A5A">
            <w:pPr>
              <w:ind w:firstLine="62"/>
              <w:jc w:val="center"/>
              <w:rPr>
                <w:sz w:val="28"/>
                <w:szCs w:val="28"/>
              </w:rPr>
            </w:pPr>
            <w:r w:rsidRPr="00785A5A">
              <w:rPr>
                <w:sz w:val="28"/>
                <w:szCs w:val="28"/>
                <w:lang w:val="en-US"/>
              </w:rPr>
              <w:t>c=17.7388</w:t>
            </w:r>
          </w:p>
        </w:tc>
        <w:tc>
          <w:tcPr>
            <w:tcW w:w="1134" w:type="dxa"/>
            <w:vAlign w:val="center"/>
          </w:tcPr>
          <w:p w14:paraId="72BAA4D3" w14:textId="77777777" w:rsidR="00785A5A" w:rsidRPr="00785A5A" w:rsidRDefault="00785A5A" w:rsidP="00785A5A">
            <w:pPr>
              <w:jc w:val="center"/>
              <w:rPr>
                <w:color w:val="FF0000"/>
                <w:sz w:val="28"/>
                <w:szCs w:val="28"/>
              </w:rPr>
            </w:pPr>
            <w:r w:rsidRPr="00785A5A">
              <w:rPr>
                <w:sz w:val="28"/>
                <w:szCs w:val="28"/>
                <w:lang w:val="en-US"/>
              </w:rPr>
              <w:t>74</w:t>
            </w:r>
          </w:p>
        </w:tc>
        <w:tc>
          <w:tcPr>
            <w:tcW w:w="992" w:type="dxa"/>
            <w:vAlign w:val="center"/>
          </w:tcPr>
          <w:p w14:paraId="7D523699" w14:textId="77777777" w:rsidR="00785A5A" w:rsidRPr="00785A5A" w:rsidRDefault="00785A5A" w:rsidP="00785A5A">
            <w:pPr>
              <w:jc w:val="center"/>
              <w:rPr>
                <w:sz w:val="28"/>
                <w:szCs w:val="28"/>
              </w:rPr>
            </w:pPr>
            <w:r w:rsidRPr="00785A5A">
              <w:rPr>
                <w:sz w:val="28"/>
                <w:szCs w:val="28"/>
              </w:rPr>
              <w:t>38</w:t>
            </w:r>
          </w:p>
        </w:tc>
      </w:tr>
      <w:tr w:rsidR="00785A5A" w14:paraId="2876B42D" w14:textId="77777777" w:rsidTr="00785A5A">
        <w:tc>
          <w:tcPr>
            <w:tcW w:w="1129" w:type="dxa"/>
            <w:vMerge/>
          </w:tcPr>
          <w:p w14:paraId="2D12B84E" w14:textId="77777777" w:rsidR="00785A5A" w:rsidRDefault="00785A5A" w:rsidP="00785A5A">
            <w:pPr>
              <w:jc w:val="both"/>
              <w:rPr>
                <w:sz w:val="28"/>
                <w:szCs w:val="28"/>
              </w:rPr>
            </w:pPr>
          </w:p>
        </w:tc>
        <w:tc>
          <w:tcPr>
            <w:tcW w:w="1134" w:type="dxa"/>
            <w:vAlign w:val="center"/>
          </w:tcPr>
          <w:p w14:paraId="423545C7" w14:textId="77777777" w:rsidR="00785A5A" w:rsidRPr="0058076C" w:rsidRDefault="00785A5A" w:rsidP="00785A5A">
            <w:pPr>
              <w:jc w:val="center"/>
              <w:rPr>
                <w:sz w:val="28"/>
                <w:szCs w:val="28"/>
              </w:rPr>
            </w:pPr>
            <w:r w:rsidRPr="0058076C">
              <w:rPr>
                <w:sz w:val="28"/>
                <w:szCs w:val="28"/>
                <w:lang w:val="en-US"/>
              </w:rPr>
              <w:t>TiC</w:t>
            </w:r>
          </w:p>
        </w:tc>
        <w:tc>
          <w:tcPr>
            <w:tcW w:w="2127" w:type="dxa"/>
            <w:vAlign w:val="center"/>
          </w:tcPr>
          <w:p w14:paraId="10C2BB0A" w14:textId="77777777" w:rsidR="00785A5A" w:rsidRPr="0058076C" w:rsidRDefault="00785A5A" w:rsidP="00785A5A">
            <w:pPr>
              <w:jc w:val="center"/>
              <w:rPr>
                <w:sz w:val="28"/>
                <w:szCs w:val="28"/>
              </w:rPr>
            </w:pPr>
            <w:r w:rsidRPr="0058076C">
              <w:rPr>
                <w:sz w:val="28"/>
                <w:szCs w:val="28"/>
              </w:rPr>
              <w:t>кубическая</w:t>
            </w:r>
          </w:p>
        </w:tc>
        <w:tc>
          <w:tcPr>
            <w:tcW w:w="1701" w:type="dxa"/>
            <w:vAlign w:val="center"/>
          </w:tcPr>
          <w:p w14:paraId="198E16A6" w14:textId="77777777" w:rsidR="00785A5A" w:rsidRPr="0058076C" w:rsidRDefault="00785A5A" w:rsidP="00785A5A">
            <w:pPr>
              <w:jc w:val="center"/>
              <w:rPr>
                <w:sz w:val="28"/>
                <w:szCs w:val="28"/>
              </w:rPr>
            </w:pPr>
            <w:r w:rsidRPr="0058076C">
              <w:rPr>
                <w:sz w:val="28"/>
                <w:szCs w:val="28"/>
              </w:rPr>
              <w:t>Fm-3m (196)</w:t>
            </w:r>
          </w:p>
        </w:tc>
        <w:tc>
          <w:tcPr>
            <w:tcW w:w="1559" w:type="dxa"/>
            <w:vAlign w:val="center"/>
          </w:tcPr>
          <w:p w14:paraId="7B0791A1" w14:textId="77777777" w:rsidR="00785A5A" w:rsidRPr="00785A5A" w:rsidRDefault="00785A5A" w:rsidP="00785A5A">
            <w:pPr>
              <w:ind w:firstLine="62"/>
              <w:jc w:val="center"/>
              <w:rPr>
                <w:sz w:val="28"/>
                <w:szCs w:val="28"/>
              </w:rPr>
            </w:pPr>
            <w:r w:rsidRPr="00785A5A">
              <w:rPr>
                <w:sz w:val="28"/>
                <w:szCs w:val="28"/>
                <w:lang w:val="en-US"/>
              </w:rPr>
              <w:t>a=</w:t>
            </w:r>
            <w:r w:rsidRPr="00785A5A">
              <w:rPr>
                <w:sz w:val="28"/>
                <w:szCs w:val="28"/>
              </w:rPr>
              <w:t xml:space="preserve"> </w:t>
            </w:r>
            <w:r w:rsidRPr="00785A5A">
              <w:rPr>
                <w:sz w:val="28"/>
                <w:szCs w:val="28"/>
                <w:lang w:val="en-US"/>
              </w:rPr>
              <w:t>4.3290</w:t>
            </w:r>
          </w:p>
        </w:tc>
        <w:tc>
          <w:tcPr>
            <w:tcW w:w="1134" w:type="dxa"/>
            <w:vAlign w:val="center"/>
          </w:tcPr>
          <w:p w14:paraId="6C6AB796" w14:textId="77777777" w:rsidR="00785A5A" w:rsidRPr="00785A5A" w:rsidRDefault="00785A5A" w:rsidP="00785A5A">
            <w:pPr>
              <w:jc w:val="center"/>
              <w:rPr>
                <w:color w:val="FF0000"/>
                <w:sz w:val="28"/>
                <w:szCs w:val="28"/>
              </w:rPr>
            </w:pPr>
            <w:r w:rsidRPr="00785A5A">
              <w:rPr>
                <w:sz w:val="28"/>
                <w:szCs w:val="28"/>
                <w:lang w:val="en-US"/>
              </w:rPr>
              <w:t>36</w:t>
            </w:r>
          </w:p>
        </w:tc>
        <w:tc>
          <w:tcPr>
            <w:tcW w:w="992" w:type="dxa"/>
            <w:vAlign w:val="center"/>
          </w:tcPr>
          <w:p w14:paraId="5511D71F" w14:textId="77777777" w:rsidR="00785A5A" w:rsidRPr="00785A5A" w:rsidRDefault="00785A5A" w:rsidP="00785A5A">
            <w:pPr>
              <w:jc w:val="center"/>
              <w:rPr>
                <w:sz w:val="28"/>
                <w:szCs w:val="28"/>
              </w:rPr>
            </w:pPr>
            <w:r w:rsidRPr="00785A5A">
              <w:rPr>
                <w:sz w:val="28"/>
                <w:szCs w:val="28"/>
              </w:rPr>
              <w:t>44</w:t>
            </w:r>
          </w:p>
        </w:tc>
      </w:tr>
      <w:tr w:rsidR="00785A5A" w14:paraId="6A44BDDF" w14:textId="77777777" w:rsidTr="00785A5A">
        <w:tc>
          <w:tcPr>
            <w:tcW w:w="1129" w:type="dxa"/>
            <w:vMerge/>
          </w:tcPr>
          <w:p w14:paraId="6CEAFC1C" w14:textId="77777777" w:rsidR="00785A5A" w:rsidRDefault="00785A5A" w:rsidP="00785A5A">
            <w:pPr>
              <w:jc w:val="both"/>
              <w:rPr>
                <w:sz w:val="28"/>
                <w:szCs w:val="28"/>
              </w:rPr>
            </w:pPr>
          </w:p>
        </w:tc>
        <w:tc>
          <w:tcPr>
            <w:tcW w:w="1134" w:type="dxa"/>
            <w:vAlign w:val="center"/>
          </w:tcPr>
          <w:p w14:paraId="0DD6AF3E" w14:textId="77777777" w:rsidR="00785A5A" w:rsidRPr="0058076C" w:rsidRDefault="00785A5A" w:rsidP="00785A5A">
            <w:pPr>
              <w:jc w:val="center"/>
              <w:rPr>
                <w:sz w:val="28"/>
                <w:szCs w:val="28"/>
              </w:rPr>
            </w:pPr>
            <w:r w:rsidRPr="0058076C">
              <w:rPr>
                <w:sz w:val="28"/>
                <w:szCs w:val="28"/>
                <w:lang w:val="en-US"/>
              </w:rPr>
              <w:t>TiO</w:t>
            </w:r>
            <w:r w:rsidRPr="0058076C">
              <w:rPr>
                <w:sz w:val="28"/>
                <w:szCs w:val="28"/>
                <w:vertAlign w:val="subscript"/>
                <w:lang w:val="en-US"/>
              </w:rPr>
              <w:t>2</w:t>
            </w:r>
          </w:p>
        </w:tc>
        <w:tc>
          <w:tcPr>
            <w:tcW w:w="2127" w:type="dxa"/>
            <w:vAlign w:val="center"/>
          </w:tcPr>
          <w:p w14:paraId="000D94C0" w14:textId="77777777" w:rsidR="00785A5A" w:rsidRPr="0058076C" w:rsidRDefault="00785A5A" w:rsidP="00785A5A">
            <w:pPr>
              <w:jc w:val="center"/>
              <w:rPr>
                <w:sz w:val="28"/>
                <w:szCs w:val="28"/>
              </w:rPr>
            </w:pPr>
            <w:r w:rsidRPr="0058076C">
              <w:rPr>
                <w:sz w:val="28"/>
                <w:szCs w:val="28"/>
              </w:rPr>
              <w:t>тетрагональная</w:t>
            </w:r>
          </w:p>
        </w:tc>
        <w:tc>
          <w:tcPr>
            <w:tcW w:w="1701" w:type="dxa"/>
            <w:vAlign w:val="center"/>
          </w:tcPr>
          <w:p w14:paraId="24103835" w14:textId="77777777" w:rsidR="00785A5A" w:rsidRPr="0058076C" w:rsidRDefault="00785A5A" w:rsidP="00785A5A">
            <w:pPr>
              <w:jc w:val="center"/>
              <w:rPr>
                <w:sz w:val="28"/>
                <w:szCs w:val="28"/>
              </w:rPr>
            </w:pPr>
            <w:r w:rsidRPr="0058076C">
              <w:rPr>
                <w:sz w:val="28"/>
                <w:szCs w:val="28"/>
                <w:lang w:val="en-US"/>
              </w:rPr>
              <w:t>I41amd (141)</w:t>
            </w:r>
          </w:p>
        </w:tc>
        <w:tc>
          <w:tcPr>
            <w:tcW w:w="1559" w:type="dxa"/>
            <w:vAlign w:val="center"/>
          </w:tcPr>
          <w:p w14:paraId="1D491469" w14:textId="77777777" w:rsidR="00785A5A" w:rsidRPr="00785A5A" w:rsidRDefault="00785A5A" w:rsidP="00785A5A">
            <w:pPr>
              <w:jc w:val="center"/>
              <w:rPr>
                <w:sz w:val="28"/>
                <w:szCs w:val="28"/>
                <w:lang w:val="en-US"/>
              </w:rPr>
            </w:pPr>
            <w:r w:rsidRPr="00785A5A">
              <w:rPr>
                <w:sz w:val="28"/>
                <w:szCs w:val="28"/>
                <w:lang w:val="en-US"/>
              </w:rPr>
              <w:t>a= 4.6223</w:t>
            </w:r>
          </w:p>
          <w:p w14:paraId="17A0C861" w14:textId="77777777" w:rsidR="00785A5A" w:rsidRPr="00785A5A" w:rsidRDefault="00785A5A" w:rsidP="00785A5A">
            <w:pPr>
              <w:ind w:firstLine="62"/>
              <w:jc w:val="center"/>
              <w:rPr>
                <w:sz w:val="28"/>
                <w:szCs w:val="28"/>
              </w:rPr>
            </w:pPr>
            <w:r w:rsidRPr="00785A5A">
              <w:rPr>
                <w:sz w:val="28"/>
                <w:szCs w:val="28"/>
                <w:lang w:val="en-US"/>
              </w:rPr>
              <w:t>c= 2.9468</w:t>
            </w:r>
          </w:p>
        </w:tc>
        <w:tc>
          <w:tcPr>
            <w:tcW w:w="1134" w:type="dxa"/>
            <w:vAlign w:val="center"/>
          </w:tcPr>
          <w:p w14:paraId="0E33E89D" w14:textId="77777777" w:rsidR="00785A5A" w:rsidRPr="00785A5A" w:rsidRDefault="00785A5A" w:rsidP="00785A5A">
            <w:pPr>
              <w:jc w:val="center"/>
              <w:rPr>
                <w:color w:val="FF0000"/>
                <w:sz w:val="28"/>
                <w:szCs w:val="28"/>
                <w:lang w:val="en-US"/>
              </w:rPr>
            </w:pPr>
            <w:r w:rsidRPr="00785A5A">
              <w:rPr>
                <w:sz w:val="28"/>
                <w:szCs w:val="28"/>
                <w:lang w:val="en-US"/>
              </w:rPr>
              <w:t>48</w:t>
            </w:r>
          </w:p>
        </w:tc>
        <w:tc>
          <w:tcPr>
            <w:tcW w:w="992" w:type="dxa"/>
            <w:vAlign w:val="center"/>
          </w:tcPr>
          <w:p w14:paraId="786F8B6D" w14:textId="77777777" w:rsidR="00785A5A" w:rsidRPr="00785A5A" w:rsidRDefault="00785A5A" w:rsidP="00785A5A">
            <w:pPr>
              <w:jc w:val="center"/>
              <w:rPr>
                <w:sz w:val="28"/>
                <w:szCs w:val="28"/>
              </w:rPr>
            </w:pPr>
            <w:r w:rsidRPr="00785A5A">
              <w:rPr>
                <w:sz w:val="28"/>
                <w:szCs w:val="28"/>
                <w:lang w:val="en-US"/>
              </w:rPr>
              <w:t>1</w:t>
            </w:r>
            <w:r w:rsidRPr="00785A5A">
              <w:rPr>
                <w:sz w:val="28"/>
                <w:szCs w:val="28"/>
              </w:rPr>
              <w:t>8</w:t>
            </w:r>
          </w:p>
        </w:tc>
      </w:tr>
    </w:tbl>
    <w:p w14:paraId="6A34F5CA" w14:textId="77777777" w:rsidR="00A32E27" w:rsidRDefault="00A32E27" w:rsidP="00690EF4">
      <w:pPr>
        <w:ind w:firstLine="567"/>
        <w:jc w:val="both"/>
        <w:rPr>
          <w:sz w:val="28"/>
          <w:szCs w:val="28"/>
          <w:lang w:val="kk-KZ"/>
        </w:rPr>
      </w:pPr>
    </w:p>
    <w:p w14:paraId="0CC64829" w14:textId="77777777" w:rsidR="004228F0" w:rsidRDefault="004228F0" w:rsidP="00690EF4">
      <w:pPr>
        <w:ind w:firstLine="567"/>
        <w:jc w:val="both"/>
        <w:rPr>
          <w:sz w:val="28"/>
          <w:szCs w:val="28"/>
        </w:rPr>
      </w:pPr>
      <w:bookmarkStart w:id="61" w:name="_Hlk99395179"/>
      <w:r w:rsidRPr="004228F0">
        <w:rPr>
          <w:sz w:val="28"/>
          <w:szCs w:val="28"/>
        </w:rPr>
        <w:t>На рисунке 4</w:t>
      </w:r>
      <w:r w:rsidR="003C2BC4">
        <w:rPr>
          <w:sz w:val="28"/>
          <w:szCs w:val="28"/>
        </w:rPr>
        <w:t>.</w:t>
      </w:r>
      <w:r w:rsidR="00C25AC6">
        <w:rPr>
          <w:sz w:val="28"/>
          <w:szCs w:val="28"/>
        </w:rPr>
        <w:t>5</w:t>
      </w:r>
      <w:r w:rsidRPr="004228F0">
        <w:rPr>
          <w:sz w:val="28"/>
          <w:szCs w:val="28"/>
        </w:rPr>
        <w:t xml:space="preserve"> показан</w:t>
      </w:r>
      <w:r w:rsidR="00661141">
        <w:rPr>
          <w:sz w:val="28"/>
          <w:szCs w:val="28"/>
        </w:rPr>
        <w:t>о</w:t>
      </w:r>
      <w:r w:rsidRPr="004228F0">
        <w:rPr>
          <w:sz w:val="28"/>
          <w:szCs w:val="28"/>
        </w:rPr>
        <w:t xml:space="preserve"> поперечное сечение покрытий после термического отжига. Толщина покрытий составляет </w:t>
      </w:r>
      <w:r w:rsidR="00AC05E7">
        <w:rPr>
          <w:sz w:val="28"/>
          <w:szCs w:val="28"/>
        </w:rPr>
        <w:t xml:space="preserve">примерно </w:t>
      </w:r>
      <w:r w:rsidRPr="004228F0">
        <w:rPr>
          <w:sz w:val="28"/>
          <w:szCs w:val="28"/>
        </w:rPr>
        <w:t>50 мкм. Общеизвестно, что структура покрытий определяется механизмом их формирования. Основными факторами, влияющими на закономерность формирования детонационных покрытий, являются нагрев, плавление (полное или частичное), деформация и растекание частиц по поверхн</w:t>
      </w:r>
      <w:r w:rsidR="005E66CA">
        <w:rPr>
          <w:sz w:val="28"/>
          <w:szCs w:val="28"/>
        </w:rPr>
        <w:t xml:space="preserve">ости. Причем в самой структуре </w:t>
      </w:r>
      <w:r w:rsidRPr="004228F0">
        <w:rPr>
          <w:sz w:val="28"/>
          <w:szCs w:val="28"/>
        </w:rPr>
        <w:t>неизбежно присутств</w:t>
      </w:r>
      <w:r w:rsidR="005E66CA">
        <w:rPr>
          <w:sz w:val="28"/>
          <w:szCs w:val="28"/>
        </w:rPr>
        <w:t>ие</w:t>
      </w:r>
      <w:r w:rsidRPr="004228F0">
        <w:rPr>
          <w:sz w:val="28"/>
          <w:szCs w:val="28"/>
        </w:rPr>
        <w:t xml:space="preserve"> оксидны</w:t>
      </w:r>
      <w:r w:rsidR="005E66CA">
        <w:rPr>
          <w:sz w:val="28"/>
          <w:szCs w:val="28"/>
        </w:rPr>
        <w:t>х</w:t>
      </w:r>
      <w:r w:rsidRPr="004228F0">
        <w:rPr>
          <w:sz w:val="28"/>
          <w:szCs w:val="28"/>
        </w:rPr>
        <w:t xml:space="preserve"> плён</w:t>
      </w:r>
      <w:r w:rsidR="005E66CA">
        <w:rPr>
          <w:sz w:val="28"/>
          <w:szCs w:val="28"/>
        </w:rPr>
        <w:t>ок</w:t>
      </w:r>
      <w:r w:rsidRPr="004228F0">
        <w:rPr>
          <w:sz w:val="28"/>
          <w:szCs w:val="28"/>
        </w:rPr>
        <w:t xml:space="preserve"> и поры между частицами. С помощью ЭДС анализа определен элементный состав покрытий, который подтверждает образования кислородных соединений после отжига. При увеличении температуры отжига до 900 </w:t>
      </w:r>
      <w:r w:rsidRPr="004228F0">
        <w:rPr>
          <w:sz w:val="28"/>
          <w:szCs w:val="28"/>
          <w:vertAlign w:val="superscript"/>
        </w:rPr>
        <w:t>○</w:t>
      </w:r>
      <w:r w:rsidRPr="004228F0">
        <w:rPr>
          <w:sz w:val="28"/>
          <w:szCs w:val="28"/>
        </w:rPr>
        <w:t>С наблюдается увеличение содержания кислорода пр</w:t>
      </w:r>
      <w:r w:rsidR="002E5A7A">
        <w:rPr>
          <w:sz w:val="28"/>
          <w:szCs w:val="28"/>
        </w:rPr>
        <w:t xml:space="preserve">иповерхностных слоях покрытий и </w:t>
      </w:r>
      <w:r w:rsidRPr="004228F0">
        <w:rPr>
          <w:sz w:val="28"/>
          <w:szCs w:val="28"/>
        </w:rPr>
        <w:t xml:space="preserve">происходит рост толщины оксидного слоя.  </w:t>
      </w:r>
    </w:p>
    <w:bookmarkEnd w:id="61"/>
    <w:p w14:paraId="2DCB1773" w14:textId="77777777" w:rsidR="004228F0" w:rsidRPr="004228F0" w:rsidRDefault="004228F0" w:rsidP="00690EF4">
      <w:pPr>
        <w:ind w:firstLine="567"/>
        <w:jc w:val="both"/>
        <w:rPr>
          <w:sz w:val="28"/>
          <w:szCs w:val="28"/>
        </w:rPr>
      </w:pPr>
    </w:p>
    <w:p w14:paraId="634F6659" w14:textId="77777777" w:rsidR="004228F0" w:rsidRDefault="00955743" w:rsidP="00690EF4">
      <w:pPr>
        <w:jc w:val="center"/>
        <w:rPr>
          <w:sz w:val="28"/>
          <w:szCs w:val="28"/>
        </w:rPr>
      </w:pPr>
      <w:r w:rsidRPr="00955743">
        <w:rPr>
          <w:noProof/>
          <w:sz w:val="28"/>
          <w:szCs w:val="28"/>
        </w:rPr>
        <w:lastRenderedPageBreak/>
        <w:drawing>
          <wp:inline distT="0" distB="0" distL="0" distR="0" wp14:anchorId="3F2097F3" wp14:editId="60721320">
            <wp:extent cx="5139510" cy="5360276"/>
            <wp:effectExtent l="0" t="0" r="4445" b="0"/>
            <wp:docPr id="38" name="Рисунок 5">
              <a:extLst xmlns:a="http://schemas.openxmlformats.org/drawingml/2006/main">
                <a:ext uri="{FF2B5EF4-FFF2-40B4-BE49-F238E27FC236}">
                  <a16:creationId xmlns:a16="http://schemas.microsoft.com/office/drawing/2014/main" id="{1D7D58F1-03EC-46D5-808C-7314BD2B50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1D7D58F1-03EC-46D5-808C-7314BD2B50F3}"/>
                        </a:ext>
                      </a:extLst>
                    </pic:cNvPr>
                    <pic:cNvPicPr>
                      <a:picLocks noChangeAspect="1"/>
                    </pic:cNvPicPr>
                  </pic:nvPicPr>
                  <pic:blipFill>
                    <a:blip r:embed="rId44"/>
                    <a:stretch>
                      <a:fillRect/>
                    </a:stretch>
                  </pic:blipFill>
                  <pic:spPr>
                    <a:xfrm>
                      <a:off x="0" y="0"/>
                      <a:ext cx="5155171" cy="5376610"/>
                    </a:xfrm>
                    <a:prstGeom prst="rect">
                      <a:avLst/>
                    </a:prstGeom>
                  </pic:spPr>
                </pic:pic>
              </a:graphicData>
            </a:graphic>
          </wp:inline>
        </w:drawing>
      </w:r>
    </w:p>
    <w:p w14:paraId="781660C9" w14:textId="77777777" w:rsidR="00BF4863" w:rsidRPr="004228F0" w:rsidRDefault="00BF4863" w:rsidP="00690EF4">
      <w:pPr>
        <w:jc w:val="center"/>
        <w:rPr>
          <w:sz w:val="28"/>
          <w:szCs w:val="28"/>
        </w:rPr>
      </w:pPr>
    </w:p>
    <w:p w14:paraId="0D8BF3E9" w14:textId="77777777" w:rsidR="004228F0" w:rsidRPr="004228F0" w:rsidRDefault="003C2BC4" w:rsidP="00690EF4">
      <w:pPr>
        <w:ind w:firstLine="567"/>
        <w:jc w:val="center"/>
        <w:rPr>
          <w:sz w:val="28"/>
          <w:szCs w:val="28"/>
        </w:rPr>
      </w:pPr>
      <w:r>
        <w:rPr>
          <w:sz w:val="28"/>
          <w:szCs w:val="28"/>
        </w:rPr>
        <w:t>Рисунок 4.</w:t>
      </w:r>
      <w:r w:rsidR="00C25AC6">
        <w:rPr>
          <w:sz w:val="28"/>
          <w:szCs w:val="28"/>
        </w:rPr>
        <w:t>5</w:t>
      </w:r>
      <w:r>
        <w:rPr>
          <w:sz w:val="28"/>
          <w:szCs w:val="28"/>
        </w:rPr>
        <w:t xml:space="preserve"> </w:t>
      </w:r>
      <w:r w:rsidR="00BF4863">
        <w:rPr>
          <w:sz w:val="28"/>
          <w:szCs w:val="28"/>
        </w:rPr>
        <w:t>–</w:t>
      </w:r>
      <w:r w:rsidR="004228F0" w:rsidRPr="004228F0">
        <w:rPr>
          <w:sz w:val="28"/>
          <w:szCs w:val="28"/>
          <w:lang w:val="de-DE"/>
        </w:rPr>
        <w:t xml:space="preserve"> </w:t>
      </w:r>
      <w:r w:rsidR="004228F0" w:rsidRPr="004228F0">
        <w:rPr>
          <w:sz w:val="28"/>
          <w:szCs w:val="28"/>
        </w:rPr>
        <w:t>Поперечное сечение покрытий после термического отжига: а)</w:t>
      </w:r>
      <w:r w:rsidR="004228F0" w:rsidRPr="004228F0">
        <w:rPr>
          <w:sz w:val="28"/>
          <w:szCs w:val="28"/>
          <w:lang w:val="de-DE"/>
        </w:rPr>
        <w:t xml:space="preserve"> </w:t>
      </w:r>
      <w:r w:rsidR="004228F0" w:rsidRPr="004228F0">
        <w:rPr>
          <w:sz w:val="28"/>
          <w:szCs w:val="28"/>
        </w:rPr>
        <w:t xml:space="preserve">700 °C, </w:t>
      </w:r>
      <w:r w:rsidR="00192891">
        <w:rPr>
          <w:sz w:val="28"/>
          <w:szCs w:val="28"/>
        </w:rPr>
        <w:t>б</w:t>
      </w:r>
      <w:r w:rsidR="004228F0" w:rsidRPr="004228F0">
        <w:rPr>
          <w:sz w:val="28"/>
          <w:szCs w:val="28"/>
        </w:rPr>
        <w:t xml:space="preserve">)800 °C, </w:t>
      </w:r>
      <w:r w:rsidR="00192891">
        <w:rPr>
          <w:sz w:val="28"/>
          <w:szCs w:val="28"/>
        </w:rPr>
        <w:t>в</w:t>
      </w:r>
      <w:r w:rsidR="004228F0" w:rsidRPr="004228F0">
        <w:rPr>
          <w:sz w:val="28"/>
          <w:szCs w:val="28"/>
        </w:rPr>
        <w:t>) 900 °C</w:t>
      </w:r>
    </w:p>
    <w:p w14:paraId="4D18F2E8" w14:textId="77777777" w:rsidR="004228F0" w:rsidRPr="004228F0" w:rsidRDefault="004228F0" w:rsidP="00690EF4">
      <w:pPr>
        <w:ind w:firstLine="567"/>
        <w:jc w:val="both"/>
        <w:rPr>
          <w:sz w:val="28"/>
          <w:szCs w:val="28"/>
        </w:rPr>
      </w:pPr>
    </w:p>
    <w:p w14:paraId="512B9023" w14:textId="77777777" w:rsidR="0047235D" w:rsidRDefault="0047235D" w:rsidP="00752AEA">
      <w:pPr>
        <w:ind w:firstLine="567"/>
        <w:jc w:val="both"/>
        <w:rPr>
          <w:bCs/>
          <w:sz w:val="28"/>
          <w:szCs w:val="28"/>
          <w:lang w:val="kk-KZ"/>
        </w:rPr>
      </w:pPr>
      <w:r w:rsidRPr="00C40C36">
        <w:rPr>
          <w:bCs/>
          <w:sz w:val="28"/>
          <w:szCs w:val="28"/>
        </w:rPr>
        <w:t>Микроструктура </w:t>
      </w:r>
      <w:r w:rsidR="00F3683C">
        <w:rPr>
          <w:bCs/>
          <w:sz w:val="28"/>
          <w:szCs w:val="28"/>
        </w:rPr>
        <w:t xml:space="preserve">покрытий </w:t>
      </w:r>
      <w:r w:rsidRPr="00C40C36">
        <w:rPr>
          <w:bCs/>
          <w:sz w:val="28"/>
          <w:szCs w:val="28"/>
        </w:rPr>
        <w:t>T</w:t>
      </w:r>
      <w:r w:rsidRPr="00C40C36">
        <w:rPr>
          <w:bCs/>
          <w:sz w:val="28"/>
          <w:szCs w:val="28"/>
          <w:lang w:val="en-US"/>
        </w:rPr>
        <w:t>i</w:t>
      </w:r>
      <w:r w:rsidRPr="00C40C36">
        <w:rPr>
          <w:bCs/>
          <w:sz w:val="28"/>
          <w:szCs w:val="28"/>
        </w:rPr>
        <w:t>-S</w:t>
      </w:r>
      <w:r w:rsidRPr="00C40C36">
        <w:rPr>
          <w:bCs/>
          <w:sz w:val="28"/>
          <w:szCs w:val="28"/>
          <w:lang w:val="en-US"/>
        </w:rPr>
        <w:t>i</w:t>
      </w:r>
      <w:r w:rsidRPr="00C40C36">
        <w:rPr>
          <w:bCs/>
          <w:sz w:val="28"/>
          <w:szCs w:val="28"/>
        </w:rPr>
        <w:t>-C</w:t>
      </w:r>
      <w:r w:rsidRPr="00C40C36">
        <w:rPr>
          <w:bCs/>
          <w:sz w:val="28"/>
          <w:szCs w:val="28"/>
          <w:vertAlign w:val="subscript"/>
        </w:rPr>
        <w:t>800</w:t>
      </w:r>
      <w:r w:rsidRPr="00C40C36">
        <w:rPr>
          <w:bCs/>
          <w:sz w:val="28"/>
          <w:szCs w:val="28"/>
        </w:rPr>
        <w:t xml:space="preserve"> состояла из богатой титаном области (светлая область) и области растворенной Si </w:t>
      </w:r>
      <w:r w:rsidR="00CB61E3">
        <w:rPr>
          <w:bCs/>
          <w:sz w:val="28"/>
          <w:szCs w:val="28"/>
        </w:rPr>
        <w:t xml:space="preserve">и </w:t>
      </w:r>
      <w:r w:rsidR="00CB61E3" w:rsidRPr="00C40C36">
        <w:rPr>
          <w:bCs/>
          <w:sz w:val="28"/>
          <w:szCs w:val="28"/>
        </w:rPr>
        <w:t>C</w:t>
      </w:r>
      <w:r w:rsidRPr="00C40C36">
        <w:rPr>
          <w:bCs/>
          <w:sz w:val="28"/>
          <w:szCs w:val="28"/>
        </w:rPr>
        <w:t>. </w:t>
      </w:r>
      <w:r w:rsidR="00CB61E3">
        <w:rPr>
          <w:bCs/>
          <w:sz w:val="28"/>
          <w:szCs w:val="28"/>
        </w:rPr>
        <w:t>Термическая обработка</w:t>
      </w:r>
      <w:r w:rsidRPr="00C40C36">
        <w:rPr>
          <w:bCs/>
          <w:sz w:val="28"/>
          <w:szCs w:val="28"/>
        </w:rPr>
        <w:t xml:space="preserve"> может обеспечить более однородное распределение </w:t>
      </w:r>
      <w:r w:rsidR="00AD41E9">
        <w:rPr>
          <w:bCs/>
          <w:sz w:val="28"/>
          <w:szCs w:val="28"/>
        </w:rPr>
        <w:t>элементов</w:t>
      </w:r>
      <w:r w:rsidRPr="00C40C36">
        <w:rPr>
          <w:bCs/>
          <w:sz w:val="28"/>
          <w:szCs w:val="28"/>
        </w:rPr>
        <w:t xml:space="preserve"> </w:t>
      </w:r>
      <w:r w:rsidR="00590138" w:rsidRPr="00C40C36">
        <w:rPr>
          <w:bCs/>
          <w:sz w:val="28"/>
          <w:szCs w:val="28"/>
        </w:rPr>
        <w:t>в покрыти</w:t>
      </w:r>
      <w:r w:rsidR="00590138">
        <w:rPr>
          <w:bCs/>
          <w:sz w:val="28"/>
          <w:szCs w:val="28"/>
        </w:rPr>
        <w:t>я</w:t>
      </w:r>
      <w:r w:rsidR="001168FA">
        <w:rPr>
          <w:bCs/>
          <w:sz w:val="28"/>
          <w:szCs w:val="28"/>
        </w:rPr>
        <w:t xml:space="preserve"> (рисунок 4.</w:t>
      </w:r>
      <w:r w:rsidR="00C25AC6">
        <w:rPr>
          <w:bCs/>
          <w:sz w:val="28"/>
          <w:szCs w:val="28"/>
        </w:rPr>
        <w:t>6</w:t>
      </w:r>
      <w:r w:rsidR="001168FA">
        <w:rPr>
          <w:bCs/>
          <w:sz w:val="28"/>
          <w:szCs w:val="28"/>
        </w:rPr>
        <w:t>)</w:t>
      </w:r>
      <w:r w:rsidRPr="00C40C36">
        <w:rPr>
          <w:bCs/>
          <w:sz w:val="28"/>
          <w:szCs w:val="28"/>
        </w:rPr>
        <w:t>. </w:t>
      </w:r>
      <w:r w:rsidR="001168FA">
        <w:rPr>
          <w:bCs/>
          <w:sz w:val="28"/>
          <w:szCs w:val="28"/>
        </w:rPr>
        <w:t>Карта распределения элементов</w:t>
      </w:r>
      <w:r w:rsidRPr="00C40C36">
        <w:rPr>
          <w:bCs/>
          <w:sz w:val="28"/>
          <w:szCs w:val="28"/>
          <w:lang w:val="kk-KZ"/>
        </w:rPr>
        <w:t xml:space="preserve"> Ti, C и Si показывают отдельные богатые и дефицитные</w:t>
      </w:r>
      <w:r w:rsidR="001168FA">
        <w:rPr>
          <w:bCs/>
          <w:sz w:val="28"/>
          <w:szCs w:val="28"/>
          <w:lang w:val="kk-KZ"/>
        </w:rPr>
        <w:t xml:space="preserve"> области. Более того, атомы C, </w:t>
      </w:r>
      <w:r w:rsidRPr="00C40C36">
        <w:rPr>
          <w:bCs/>
          <w:sz w:val="28"/>
          <w:szCs w:val="28"/>
          <w:lang w:val="kk-KZ"/>
        </w:rPr>
        <w:t xml:space="preserve">Si </w:t>
      </w:r>
      <w:r w:rsidR="001168FA">
        <w:rPr>
          <w:bCs/>
          <w:sz w:val="28"/>
          <w:szCs w:val="28"/>
          <w:lang w:val="kk-KZ"/>
        </w:rPr>
        <w:t xml:space="preserve">и </w:t>
      </w:r>
      <w:r w:rsidR="001168FA" w:rsidRPr="00C40C36">
        <w:rPr>
          <w:bCs/>
          <w:sz w:val="28"/>
          <w:szCs w:val="28"/>
          <w:lang w:val="kk-KZ"/>
        </w:rPr>
        <w:t xml:space="preserve">Ti </w:t>
      </w:r>
      <w:r w:rsidRPr="00C40C36">
        <w:rPr>
          <w:bCs/>
          <w:sz w:val="28"/>
          <w:szCs w:val="28"/>
          <w:lang w:val="kk-KZ"/>
        </w:rPr>
        <w:t>имеют схожее распределение в больш</w:t>
      </w:r>
      <w:r w:rsidR="001168FA">
        <w:rPr>
          <w:bCs/>
          <w:sz w:val="28"/>
          <w:szCs w:val="28"/>
          <w:lang w:val="kk-KZ"/>
        </w:rPr>
        <w:t xml:space="preserve">инстве областей карты элементов и </w:t>
      </w:r>
      <w:r w:rsidRPr="00C40C36">
        <w:rPr>
          <w:bCs/>
          <w:sz w:val="28"/>
          <w:szCs w:val="28"/>
          <w:lang w:val="kk-KZ"/>
        </w:rPr>
        <w:t>соответственно</w:t>
      </w:r>
      <w:r w:rsidR="001168FA">
        <w:rPr>
          <w:bCs/>
          <w:sz w:val="28"/>
          <w:szCs w:val="28"/>
          <w:lang w:val="kk-KZ"/>
        </w:rPr>
        <w:t xml:space="preserve"> можно </w:t>
      </w:r>
      <w:r w:rsidRPr="00C40C36">
        <w:rPr>
          <w:bCs/>
          <w:sz w:val="28"/>
          <w:szCs w:val="28"/>
          <w:lang w:val="kk-KZ"/>
        </w:rPr>
        <w:t>идентифициро</w:t>
      </w:r>
      <w:r w:rsidR="001168FA">
        <w:rPr>
          <w:bCs/>
          <w:sz w:val="28"/>
          <w:szCs w:val="28"/>
          <w:lang w:val="kk-KZ"/>
        </w:rPr>
        <w:t>вать</w:t>
      </w:r>
      <w:r w:rsidRPr="00C40C36">
        <w:rPr>
          <w:bCs/>
          <w:sz w:val="28"/>
          <w:szCs w:val="28"/>
          <w:lang w:val="kk-KZ"/>
        </w:rPr>
        <w:t xml:space="preserve"> как фаза Ti (C, Si). </w:t>
      </w:r>
      <w:bookmarkStart w:id="62" w:name="_Hlk99395269"/>
      <w:r w:rsidR="00752AEA" w:rsidRPr="00752AEA">
        <w:rPr>
          <w:bCs/>
          <w:sz w:val="28"/>
          <w:szCs w:val="28"/>
        </w:rPr>
        <w:t>По мере увеличения температуры отжига (&gt;</w:t>
      </w:r>
      <w:r w:rsidR="00752AEA">
        <w:rPr>
          <w:bCs/>
          <w:sz w:val="28"/>
          <w:szCs w:val="28"/>
        </w:rPr>
        <w:t>8</w:t>
      </w:r>
      <w:r w:rsidR="00752AEA" w:rsidRPr="00752AEA">
        <w:rPr>
          <w:bCs/>
          <w:sz w:val="28"/>
          <w:szCs w:val="28"/>
        </w:rPr>
        <w:t>00 ℃) серые области увеличиваются</w:t>
      </w:r>
      <w:r w:rsidR="00752AEA">
        <w:rPr>
          <w:bCs/>
          <w:sz w:val="28"/>
          <w:szCs w:val="28"/>
        </w:rPr>
        <w:t xml:space="preserve"> </w:t>
      </w:r>
      <w:r w:rsidR="00752AEA" w:rsidRPr="00752AEA">
        <w:rPr>
          <w:bCs/>
          <w:sz w:val="28"/>
          <w:szCs w:val="28"/>
        </w:rPr>
        <w:t xml:space="preserve">(рис. </w:t>
      </w:r>
      <w:r w:rsidR="00752AEA">
        <w:rPr>
          <w:bCs/>
          <w:sz w:val="28"/>
          <w:szCs w:val="28"/>
        </w:rPr>
        <w:t>4.6</w:t>
      </w:r>
      <w:r w:rsidR="00752AEA" w:rsidRPr="00752AEA">
        <w:rPr>
          <w:bCs/>
          <w:sz w:val="28"/>
          <w:szCs w:val="28"/>
        </w:rPr>
        <w:t>). Ярко-сера</w:t>
      </w:r>
      <w:r w:rsidR="00661141">
        <w:rPr>
          <w:bCs/>
          <w:sz w:val="28"/>
          <w:szCs w:val="28"/>
        </w:rPr>
        <w:t>я граница становится неясной</w:t>
      </w:r>
      <w:r w:rsidR="00752AEA" w:rsidRPr="00752AEA">
        <w:rPr>
          <w:bCs/>
          <w:sz w:val="28"/>
          <w:szCs w:val="28"/>
        </w:rPr>
        <w:t>, а светло-серая</w:t>
      </w:r>
      <w:r w:rsidR="00752AEA">
        <w:rPr>
          <w:bCs/>
          <w:sz w:val="28"/>
          <w:szCs w:val="28"/>
        </w:rPr>
        <w:t xml:space="preserve"> </w:t>
      </w:r>
      <w:r w:rsidR="00752AEA" w:rsidRPr="00752AEA">
        <w:rPr>
          <w:bCs/>
          <w:sz w:val="28"/>
          <w:szCs w:val="28"/>
        </w:rPr>
        <w:t xml:space="preserve">область почти вторгается в область уменьшенной ширины при </w:t>
      </w:r>
      <w:r w:rsidR="00752AEA">
        <w:rPr>
          <w:bCs/>
          <w:sz w:val="28"/>
          <w:szCs w:val="28"/>
        </w:rPr>
        <w:t>8</w:t>
      </w:r>
      <w:r w:rsidR="00752AEA" w:rsidRPr="00752AEA">
        <w:rPr>
          <w:bCs/>
          <w:sz w:val="28"/>
          <w:szCs w:val="28"/>
        </w:rPr>
        <w:t>00 ℃. Такая эволюция области</w:t>
      </w:r>
      <w:r w:rsidR="00752AEA">
        <w:rPr>
          <w:bCs/>
          <w:sz w:val="28"/>
          <w:szCs w:val="28"/>
        </w:rPr>
        <w:t xml:space="preserve"> </w:t>
      </w:r>
      <w:r w:rsidR="00752AEA" w:rsidRPr="00752AEA">
        <w:rPr>
          <w:bCs/>
          <w:sz w:val="28"/>
          <w:szCs w:val="28"/>
        </w:rPr>
        <w:t>тесно связана с диффузией и перегруппировкой атомов в покрытии при отжиге.</w:t>
      </w:r>
      <w:r w:rsidR="00752AEA" w:rsidRPr="00752AEA">
        <w:rPr>
          <w:bCs/>
          <w:sz w:val="28"/>
          <w:szCs w:val="28"/>
          <w:lang w:val="kk-KZ"/>
        </w:rPr>
        <w:t xml:space="preserve"> </w:t>
      </w:r>
      <w:r w:rsidR="00752AEA" w:rsidRPr="00C40C36">
        <w:rPr>
          <w:bCs/>
          <w:sz w:val="28"/>
          <w:szCs w:val="28"/>
          <w:lang w:val="kk-KZ"/>
        </w:rPr>
        <w:t xml:space="preserve">После отжига при </w:t>
      </w:r>
      <w:r w:rsidR="00752AEA" w:rsidRPr="00C40C36">
        <w:rPr>
          <w:sz w:val="28"/>
          <w:szCs w:val="28"/>
          <w:lang w:val="kk-KZ"/>
        </w:rPr>
        <w:t xml:space="preserve">800 °C </w:t>
      </w:r>
      <w:r w:rsidR="00752AEA">
        <w:rPr>
          <w:bCs/>
          <w:sz w:val="28"/>
          <w:szCs w:val="28"/>
          <w:lang w:val="kk-KZ"/>
        </w:rPr>
        <w:t>структура покрытий выранивается</w:t>
      </w:r>
      <w:r w:rsidR="00752AEA" w:rsidRPr="00C40C36">
        <w:rPr>
          <w:bCs/>
          <w:sz w:val="28"/>
          <w:szCs w:val="28"/>
        </w:rPr>
        <w:t>.</w:t>
      </w:r>
    </w:p>
    <w:bookmarkEnd w:id="62"/>
    <w:p w14:paraId="0F457119" w14:textId="77777777" w:rsidR="0047235D" w:rsidRPr="00C40C36" w:rsidRDefault="0047235D" w:rsidP="00690EF4">
      <w:pPr>
        <w:ind w:firstLine="567"/>
        <w:jc w:val="both"/>
        <w:rPr>
          <w:bCs/>
          <w:sz w:val="28"/>
          <w:szCs w:val="28"/>
        </w:rPr>
      </w:pPr>
    </w:p>
    <w:p w14:paraId="76109283" w14:textId="77777777" w:rsidR="0047235D" w:rsidRPr="00C40C36" w:rsidRDefault="0047235D" w:rsidP="00785A5A">
      <w:pPr>
        <w:jc w:val="center"/>
        <w:rPr>
          <w:b/>
          <w:bCs/>
          <w:sz w:val="28"/>
          <w:szCs w:val="28"/>
        </w:rPr>
      </w:pPr>
      <w:r w:rsidRPr="007E73AB">
        <w:rPr>
          <w:bCs/>
          <w:noProof/>
        </w:rPr>
        <w:lastRenderedPageBreak/>
        <w:drawing>
          <wp:inline distT="0" distB="0" distL="0" distR="0" wp14:anchorId="1354A844" wp14:editId="31C7F2EC">
            <wp:extent cx="5967052" cy="3327137"/>
            <wp:effectExtent l="0" t="0" r="0" b="6985"/>
            <wp:docPr id="15" name="Рисунок 14">
              <a:extLst xmlns:a="http://schemas.openxmlformats.org/drawingml/2006/main">
                <a:ext uri="{FF2B5EF4-FFF2-40B4-BE49-F238E27FC236}">
                  <a16:creationId xmlns:a16="http://schemas.microsoft.com/office/drawing/2014/main" id="{37E14409-69D7-492B-921B-7A6B03E945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37E14409-69D7-492B-921B-7A6B03E9456A}"/>
                        </a:ext>
                      </a:extLst>
                    </pic:cNvPr>
                    <pic:cNvPicPr>
                      <a:picLocks noChangeAspect="1"/>
                    </pic:cNvPicPr>
                  </pic:nvPicPr>
                  <pic:blipFill>
                    <a:blip r:embed="rId45"/>
                    <a:stretch>
                      <a:fillRect/>
                    </a:stretch>
                  </pic:blipFill>
                  <pic:spPr>
                    <a:xfrm>
                      <a:off x="0" y="0"/>
                      <a:ext cx="6058898" cy="3378349"/>
                    </a:xfrm>
                    <a:prstGeom prst="rect">
                      <a:avLst/>
                    </a:prstGeom>
                  </pic:spPr>
                </pic:pic>
              </a:graphicData>
            </a:graphic>
          </wp:inline>
        </w:drawing>
      </w:r>
    </w:p>
    <w:p w14:paraId="74D1A1E6" w14:textId="77777777" w:rsidR="0047235D" w:rsidRDefault="0047235D" w:rsidP="00690EF4">
      <w:pPr>
        <w:jc w:val="both"/>
        <w:rPr>
          <w:color w:val="323232"/>
          <w:sz w:val="28"/>
          <w:szCs w:val="28"/>
        </w:rPr>
      </w:pPr>
    </w:p>
    <w:p w14:paraId="293CED91" w14:textId="77777777" w:rsidR="0047235D" w:rsidRPr="004F1CA5" w:rsidRDefault="0047235D" w:rsidP="00690EF4">
      <w:pPr>
        <w:ind w:firstLine="709"/>
        <w:jc w:val="center"/>
        <w:rPr>
          <w:sz w:val="28"/>
          <w:szCs w:val="28"/>
          <w:lang w:val="kk-KZ"/>
        </w:rPr>
      </w:pPr>
      <w:r w:rsidRPr="004F1CA5">
        <w:rPr>
          <w:sz w:val="28"/>
          <w:szCs w:val="28"/>
          <w:lang w:val="kk-KZ"/>
        </w:rPr>
        <w:t xml:space="preserve">Рисунок </w:t>
      </w:r>
      <w:r w:rsidR="0093560B" w:rsidRPr="004F1CA5">
        <w:rPr>
          <w:sz w:val="28"/>
          <w:szCs w:val="28"/>
          <w:lang w:val="kk-KZ"/>
        </w:rPr>
        <w:t>4.</w:t>
      </w:r>
      <w:r w:rsidR="00C25AC6">
        <w:rPr>
          <w:sz w:val="28"/>
          <w:szCs w:val="28"/>
          <w:lang w:val="kk-KZ"/>
        </w:rPr>
        <w:t>6</w:t>
      </w:r>
      <w:r w:rsidR="0093560B" w:rsidRPr="004F1CA5">
        <w:rPr>
          <w:sz w:val="28"/>
          <w:szCs w:val="28"/>
          <w:lang w:val="kk-KZ"/>
        </w:rPr>
        <w:t xml:space="preserve"> </w:t>
      </w:r>
      <w:r w:rsidR="00BF4863">
        <w:rPr>
          <w:sz w:val="28"/>
          <w:szCs w:val="28"/>
        </w:rPr>
        <w:t>–</w:t>
      </w:r>
      <w:r w:rsidRPr="004F1CA5">
        <w:rPr>
          <w:sz w:val="28"/>
          <w:szCs w:val="28"/>
          <w:lang w:val="kk-KZ"/>
        </w:rPr>
        <w:t xml:space="preserve"> Микроструктура </w:t>
      </w:r>
      <w:r w:rsidR="004F1CA5" w:rsidRPr="004F1CA5">
        <w:rPr>
          <w:sz w:val="28"/>
          <w:szCs w:val="28"/>
          <w:lang w:val="kk-KZ"/>
        </w:rPr>
        <w:t xml:space="preserve">и картирование элементов </w:t>
      </w:r>
      <w:r w:rsidRPr="004F1CA5">
        <w:rPr>
          <w:sz w:val="28"/>
          <w:szCs w:val="28"/>
          <w:lang w:val="kk-KZ"/>
        </w:rPr>
        <w:t xml:space="preserve">поперечного сечения покрытий </w:t>
      </w:r>
      <w:r w:rsidR="004F1CA5">
        <w:rPr>
          <w:sz w:val="28"/>
          <w:szCs w:val="28"/>
          <w:lang w:val="kk-KZ"/>
        </w:rPr>
        <w:t xml:space="preserve">до и </w:t>
      </w:r>
      <w:r w:rsidRPr="004F1CA5">
        <w:rPr>
          <w:sz w:val="28"/>
          <w:szCs w:val="28"/>
          <w:lang w:val="kk-KZ"/>
        </w:rPr>
        <w:t>после отжига при 800</w:t>
      </w:r>
      <w:r w:rsidRPr="00173171">
        <w:rPr>
          <w:sz w:val="28"/>
          <w:szCs w:val="28"/>
          <w:lang w:val="kk-KZ"/>
        </w:rPr>
        <w:t xml:space="preserve"> °C</w:t>
      </w:r>
    </w:p>
    <w:p w14:paraId="217294A4" w14:textId="77777777" w:rsidR="0047235D" w:rsidRPr="00173171" w:rsidRDefault="0047235D" w:rsidP="00690EF4">
      <w:pPr>
        <w:jc w:val="both"/>
        <w:rPr>
          <w:sz w:val="28"/>
          <w:szCs w:val="28"/>
        </w:rPr>
      </w:pPr>
    </w:p>
    <w:p w14:paraId="43BD1D90" w14:textId="77777777" w:rsidR="0047235D" w:rsidRDefault="0047235D" w:rsidP="000B4504">
      <w:pPr>
        <w:ind w:firstLine="567"/>
        <w:jc w:val="both"/>
        <w:rPr>
          <w:color w:val="323232"/>
          <w:sz w:val="28"/>
          <w:szCs w:val="28"/>
        </w:rPr>
      </w:pPr>
      <w:r w:rsidRPr="00173171">
        <w:rPr>
          <w:sz w:val="28"/>
          <w:szCs w:val="28"/>
        </w:rPr>
        <w:t xml:space="preserve">С помощью </w:t>
      </w:r>
      <w:r w:rsidR="004F1CA5">
        <w:rPr>
          <w:sz w:val="28"/>
          <w:szCs w:val="28"/>
        </w:rPr>
        <w:t>ЭДС</w:t>
      </w:r>
      <w:r w:rsidRPr="00173171">
        <w:rPr>
          <w:sz w:val="28"/>
          <w:szCs w:val="28"/>
        </w:rPr>
        <w:t xml:space="preserve"> удалось установить, что химический состав </w:t>
      </w:r>
      <w:r w:rsidR="004F1CA5">
        <w:rPr>
          <w:sz w:val="28"/>
          <w:szCs w:val="28"/>
        </w:rPr>
        <w:t>покрытий</w:t>
      </w:r>
      <w:r w:rsidRPr="00173171">
        <w:rPr>
          <w:sz w:val="28"/>
          <w:szCs w:val="28"/>
        </w:rPr>
        <w:t xml:space="preserve"> соответствует составу МАХ-фаз.</w:t>
      </w:r>
      <w:r w:rsidR="0093560B">
        <w:rPr>
          <w:sz w:val="28"/>
          <w:szCs w:val="28"/>
        </w:rPr>
        <w:t xml:space="preserve"> </w:t>
      </w:r>
      <w:r w:rsidR="0093560B" w:rsidRPr="00C40C36">
        <w:rPr>
          <w:bCs/>
          <w:sz w:val="28"/>
          <w:szCs w:val="28"/>
        </w:rPr>
        <w:t xml:space="preserve">Результаты </w:t>
      </w:r>
      <w:r w:rsidR="004F1CA5">
        <w:rPr>
          <w:bCs/>
          <w:sz w:val="28"/>
          <w:szCs w:val="28"/>
        </w:rPr>
        <w:t>ЭДС анализа</w:t>
      </w:r>
      <w:r w:rsidR="0093560B" w:rsidRPr="00C40C36">
        <w:rPr>
          <w:bCs/>
          <w:sz w:val="28"/>
          <w:szCs w:val="28"/>
        </w:rPr>
        <w:t xml:space="preserve"> покрытий до и после </w:t>
      </w:r>
      <w:r w:rsidR="004F1CA5">
        <w:rPr>
          <w:bCs/>
          <w:sz w:val="28"/>
          <w:szCs w:val="28"/>
        </w:rPr>
        <w:t xml:space="preserve">термической обработки в соответствии с рисунком 4.3 </w:t>
      </w:r>
      <w:r w:rsidR="0093560B" w:rsidRPr="00C40C36">
        <w:rPr>
          <w:bCs/>
          <w:sz w:val="28"/>
          <w:szCs w:val="28"/>
        </w:rPr>
        <w:t xml:space="preserve">приведены в таблице </w:t>
      </w:r>
      <w:r w:rsidR="0093560B">
        <w:rPr>
          <w:bCs/>
          <w:sz w:val="28"/>
          <w:szCs w:val="28"/>
        </w:rPr>
        <w:t>4.2</w:t>
      </w:r>
      <w:r w:rsidR="0093560B" w:rsidRPr="00C40C36">
        <w:rPr>
          <w:bCs/>
          <w:sz w:val="28"/>
          <w:szCs w:val="28"/>
        </w:rPr>
        <w:t>.</w:t>
      </w:r>
      <w:r w:rsidR="00752AEA">
        <w:rPr>
          <w:bCs/>
          <w:sz w:val="28"/>
          <w:szCs w:val="28"/>
        </w:rPr>
        <w:t xml:space="preserve"> </w:t>
      </w:r>
      <w:r w:rsidR="000B4504">
        <w:rPr>
          <w:bCs/>
          <w:sz w:val="28"/>
          <w:szCs w:val="28"/>
        </w:rPr>
        <w:t>С</w:t>
      </w:r>
      <w:r w:rsidR="00752AEA" w:rsidRPr="00752AEA">
        <w:rPr>
          <w:bCs/>
          <w:sz w:val="28"/>
          <w:szCs w:val="28"/>
        </w:rPr>
        <w:t xml:space="preserve">остав яркой области </w:t>
      </w:r>
      <w:r w:rsidR="00661141">
        <w:rPr>
          <w:bCs/>
          <w:sz w:val="28"/>
          <w:szCs w:val="28"/>
        </w:rPr>
        <w:t>(например,</w:t>
      </w:r>
      <w:r w:rsidR="000B4504">
        <w:rPr>
          <w:bCs/>
          <w:sz w:val="28"/>
          <w:szCs w:val="28"/>
        </w:rPr>
        <w:t xml:space="preserve"> спектр 5)</w:t>
      </w:r>
      <w:r w:rsidR="00752AEA" w:rsidRPr="00752AEA">
        <w:rPr>
          <w:bCs/>
          <w:sz w:val="28"/>
          <w:szCs w:val="28"/>
        </w:rPr>
        <w:t xml:space="preserve"> составляет </w:t>
      </w:r>
      <w:r w:rsidR="000B4504">
        <w:rPr>
          <w:bCs/>
          <w:sz w:val="28"/>
          <w:szCs w:val="28"/>
        </w:rPr>
        <w:t>58.51</w:t>
      </w:r>
      <w:r w:rsidR="00752AEA" w:rsidRPr="00752AEA">
        <w:rPr>
          <w:bCs/>
          <w:sz w:val="28"/>
          <w:szCs w:val="28"/>
        </w:rPr>
        <w:t>Ti-</w:t>
      </w:r>
      <w:r w:rsidR="000B4504">
        <w:rPr>
          <w:bCs/>
          <w:sz w:val="28"/>
          <w:szCs w:val="28"/>
        </w:rPr>
        <w:t>13.93</w:t>
      </w:r>
      <w:r w:rsidR="000B4504">
        <w:rPr>
          <w:bCs/>
          <w:sz w:val="28"/>
          <w:szCs w:val="28"/>
          <w:lang w:val="en-US"/>
        </w:rPr>
        <w:t>Si</w:t>
      </w:r>
      <w:r w:rsidR="00752AEA" w:rsidRPr="00752AEA">
        <w:rPr>
          <w:bCs/>
          <w:sz w:val="28"/>
          <w:szCs w:val="28"/>
        </w:rPr>
        <w:t>-19,</w:t>
      </w:r>
      <w:r w:rsidR="000B4504" w:rsidRPr="000B4504">
        <w:rPr>
          <w:bCs/>
          <w:sz w:val="28"/>
          <w:szCs w:val="28"/>
        </w:rPr>
        <w:t>69</w:t>
      </w:r>
      <w:r w:rsidR="00752AEA" w:rsidRPr="00752AEA">
        <w:rPr>
          <w:bCs/>
          <w:sz w:val="28"/>
          <w:szCs w:val="28"/>
        </w:rPr>
        <w:t>C</w:t>
      </w:r>
      <w:r w:rsidR="000B4504">
        <w:rPr>
          <w:bCs/>
          <w:sz w:val="28"/>
          <w:szCs w:val="28"/>
        </w:rPr>
        <w:t>-</w:t>
      </w:r>
      <w:r w:rsidR="000B4504" w:rsidRPr="000B4504">
        <w:rPr>
          <w:bCs/>
          <w:sz w:val="28"/>
          <w:szCs w:val="28"/>
        </w:rPr>
        <w:t>7.88</w:t>
      </w:r>
      <w:r w:rsidR="000B4504">
        <w:rPr>
          <w:bCs/>
          <w:sz w:val="28"/>
          <w:szCs w:val="28"/>
          <w:lang w:val="en-US"/>
        </w:rPr>
        <w:t>O</w:t>
      </w:r>
      <w:r w:rsidR="000B4504">
        <w:rPr>
          <w:bCs/>
          <w:sz w:val="28"/>
          <w:szCs w:val="28"/>
        </w:rPr>
        <w:t xml:space="preserve"> </w:t>
      </w:r>
      <w:r w:rsidR="00752AEA" w:rsidRPr="00752AEA">
        <w:rPr>
          <w:bCs/>
          <w:sz w:val="28"/>
          <w:szCs w:val="28"/>
        </w:rPr>
        <w:t>(в %), относящегося к фазе (</w:t>
      </w:r>
      <w:r w:rsidR="000B4504" w:rsidRPr="00752AEA">
        <w:rPr>
          <w:bCs/>
          <w:sz w:val="28"/>
          <w:szCs w:val="28"/>
        </w:rPr>
        <w:t>Ti,</w:t>
      </w:r>
      <w:r w:rsidR="000B4504" w:rsidRPr="00F63DAA">
        <w:rPr>
          <w:bCs/>
          <w:sz w:val="28"/>
          <w:szCs w:val="28"/>
        </w:rPr>
        <w:t xml:space="preserve"> </w:t>
      </w:r>
      <w:r w:rsidR="000B4504">
        <w:rPr>
          <w:bCs/>
          <w:sz w:val="28"/>
          <w:szCs w:val="28"/>
          <w:lang w:val="en-US"/>
        </w:rPr>
        <w:t>Si</w:t>
      </w:r>
      <w:r w:rsidR="000B4504" w:rsidRPr="00752AEA">
        <w:rPr>
          <w:bCs/>
          <w:sz w:val="28"/>
          <w:szCs w:val="28"/>
        </w:rPr>
        <w:t>) Cx.</w:t>
      </w:r>
      <w:r w:rsidR="00752AEA" w:rsidRPr="00752AEA">
        <w:rPr>
          <w:bCs/>
          <w:sz w:val="28"/>
          <w:szCs w:val="28"/>
        </w:rPr>
        <w:t xml:space="preserve"> Темная область </w:t>
      </w:r>
      <w:r w:rsidR="00661141">
        <w:rPr>
          <w:bCs/>
          <w:sz w:val="28"/>
          <w:szCs w:val="28"/>
        </w:rPr>
        <w:t>(например,</w:t>
      </w:r>
      <w:r w:rsidR="000B4504">
        <w:rPr>
          <w:bCs/>
          <w:sz w:val="28"/>
          <w:szCs w:val="28"/>
        </w:rPr>
        <w:t xml:space="preserve"> спектр 10)</w:t>
      </w:r>
      <w:r w:rsidR="00752AEA" w:rsidRPr="00752AEA">
        <w:rPr>
          <w:bCs/>
          <w:sz w:val="28"/>
          <w:szCs w:val="28"/>
        </w:rPr>
        <w:t xml:space="preserve"> содержит </w:t>
      </w:r>
      <w:r w:rsidR="000B4504">
        <w:rPr>
          <w:bCs/>
          <w:sz w:val="28"/>
          <w:szCs w:val="28"/>
        </w:rPr>
        <w:t>49</w:t>
      </w:r>
      <w:r w:rsidR="00752AEA" w:rsidRPr="00752AEA">
        <w:rPr>
          <w:bCs/>
          <w:sz w:val="28"/>
          <w:szCs w:val="28"/>
        </w:rPr>
        <w:t>,</w:t>
      </w:r>
      <w:r w:rsidR="000B4504">
        <w:rPr>
          <w:bCs/>
          <w:sz w:val="28"/>
          <w:szCs w:val="28"/>
        </w:rPr>
        <w:t>06</w:t>
      </w:r>
      <w:r w:rsidR="00752AEA" w:rsidRPr="00752AEA">
        <w:rPr>
          <w:bCs/>
          <w:sz w:val="28"/>
          <w:szCs w:val="28"/>
        </w:rPr>
        <w:t>Ti-</w:t>
      </w:r>
      <w:r w:rsidR="000B4504">
        <w:rPr>
          <w:bCs/>
          <w:sz w:val="28"/>
          <w:szCs w:val="28"/>
        </w:rPr>
        <w:t>14.19</w:t>
      </w:r>
      <w:r w:rsidR="000B4504">
        <w:rPr>
          <w:bCs/>
          <w:sz w:val="28"/>
          <w:szCs w:val="28"/>
          <w:lang w:val="en-US"/>
        </w:rPr>
        <w:t>Si</w:t>
      </w:r>
      <w:r w:rsidR="00752AEA" w:rsidRPr="00752AEA">
        <w:rPr>
          <w:bCs/>
          <w:sz w:val="28"/>
          <w:szCs w:val="28"/>
        </w:rPr>
        <w:t>-</w:t>
      </w:r>
      <w:r w:rsidR="000B4504">
        <w:rPr>
          <w:bCs/>
          <w:sz w:val="28"/>
          <w:szCs w:val="28"/>
        </w:rPr>
        <w:t>20</w:t>
      </w:r>
      <w:r w:rsidR="00752AEA" w:rsidRPr="00752AEA">
        <w:rPr>
          <w:bCs/>
          <w:sz w:val="28"/>
          <w:szCs w:val="28"/>
        </w:rPr>
        <w:t>,</w:t>
      </w:r>
      <w:r w:rsidR="000B4504">
        <w:rPr>
          <w:bCs/>
          <w:sz w:val="28"/>
          <w:szCs w:val="28"/>
        </w:rPr>
        <w:t>17</w:t>
      </w:r>
      <w:r w:rsidR="00752AEA" w:rsidRPr="00752AEA">
        <w:rPr>
          <w:bCs/>
          <w:sz w:val="28"/>
          <w:szCs w:val="28"/>
        </w:rPr>
        <w:t>C</w:t>
      </w:r>
      <w:r w:rsidR="000B4504">
        <w:rPr>
          <w:bCs/>
          <w:sz w:val="28"/>
          <w:szCs w:val="28"/>
        </w:rPr>
        <w:t>-16.58О</w:t>
      </w:r>
      <w:r w:rsidR="00752AEA" w:rsidRPr="00752AEA">
        <w:rPr>
          <w:bCs/>
          <w:sz w:val="28"/>
          <w:szCs w:val="28"/>
        </w:rPr>
        <w:t xml:space="preserve"> (в %), что указывает на фазу, богатую </w:t>
      </w:r>
      <w:r w:rsidR="000B4504">
        <w:rPr>
          <w:bCs/>
          <w:sz w:val="28"/>
          <w:szCs w:val="28"/>
          <w:lang w:val="en-US"/>
        </w:rPr>
        <w:t>Si</w:t>
      </w:r>
      <w:r w:rsidR="00752AEA" w:rsidRPr="00752AEA">
        <w:rPr>
          <w:bCs/>
          <w:sz w:val="28"/>
          <w:szCs w:val="28"/>
        </w:rPr>
        <w:t xml:space="preserve">. </w:t>
      </w:r>
    </w:p>
    <w:p w14:paraId="4923E9D0" w14:textId="77777777" w:rsidR="0030145E" w:rsidRDefault="0030145E" w:rsidP="00690EF4">
      <w:pPr>
        <w:jc w:val="both"/>
        <w:rPr>
          <w:color w:val="323232"/>
          <w:sz w:val="28"/>
          <w:szCs w:val="28"/>
        </w:rPr>
      </w:pPr>
    </w:p>
    <w:p w14:paraId="01CDBBDD" w14:textId="77777777" w:rsidR="0047235D" w:rsidRDefault="0047235D" w:rsidP="00690EF4">
      <w:pPr>
        <w:jc w:val="both"/>
        <w:rPr>
          <w:noProof/>
          <w:sz w:val="28"/>
          <w:szCs w:val="28"/>
        </w:rPr>
      </w:pPr>
      <w:r w:rsidRPr="00C40C36">
        <w:rPr>
          <w:color w:val="323232"/>
          <w:sz w:val="28"/>
          <w:szCs w:val="28"/>
        </w:rPr>
        <w:t xml:space="preserve">Таблица </w:t>
      </w:r>
      <w:r w:rsidR="0093560B">
        <w:rPr>
          <w:color w:val="323232"/>
          <w:sz w:val="28"/>
          <w:szCs w:val="28"/>
        </w:rPr>
        <w:t xml:space="preserve">4.2 </w:t>
      </w:r>
      <w:r w:rsidR="0093560B" w:rsidRPr="007948B2">
        <w:rPr>
          <w:bCs/>
          <w:sz w:val="28"/>
          <w:szCs w:val="28"/>
        </w:rPr>
        <w:t>–</w:t>
      </w:r>
      <w:r w:rsidRPr="00C40C36">
        <w:rPr>
          <w:color w:val="323232"/>
          <w:sz w:val="28"/>
          <w:szCs w:val="28"/>
        </w:rPr>
        <w:t> </w:t>
      </w:r>
      <w:bookmarkStart w:id="63" w:name="_Hlk99274107"/>
      <w:r w:rsidR="004F1CA5">
        <w:rPr>
          <w:noProof/>
          <w:sz w:val="28"/>
          <w:szCs w:val="28"/>
        </w:rPr>
        <w:t xml:space="preserve">Результаты ЭДС анализа покрытий до и после отжига </w:t>
      </w:r>
    </w:p>
    <w:p w14:paraId="4CACC4F5" w14:textId="77777777" w:rsidR="00BF4863" w:rsidRPr="00C40C36" w:rsidRDefault="00BF4863" w:rsidP="00690EF4">
      <w:pPr>
        <w:jc w:val="both"/>
        <w:rPr>
          <w:noProof/>
          <w:sz w:val="28"/>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9"/>
        <w:gridCol w:w="1514"/>
        <w:gridCol w:w="1724"/>
        <w:gridCol w:w="1559"/>
        <w:gridCol w:w="1559"/>
        <w:gridCol w:w="1701"/>
      </w:tblGrid>
      <w:tr w:rsidR="0047235D" w:rsidRPr="00C40C36" w14:paraId="2E6C3BFF" w14:textId="77777777" w:rsidTr="00785A5A">
        <w:trPr>
          <w:tblHeader/>
        </w:trPr>
        <w:tc>
          <w:tcPr>
            <w:tcW w:w="1719" w:type="dxa"/>
            <w:vMerge w:val="restart"/>
            <w:tcMar>
              <w:top w:w="75" w:type="dxa"/>
              <w:left w:w="75" w:type="dxa"/>
              <w:bottom w:w="75" w:type="dxa"/>
              <w:right w:w="75" w:type="dxa"/>
            </w:tcMar>
            <w:vAlign w:val="center"/>
            <w:hideMark/>
          </w:tcPr>
          <w:bookmarkEnd w:id="63"/>
          <w:p w14:paraId="1B0CC346" w14:textId="77777777" w:rsidR="0047235D" w:rsidRPr="00C40C36" w:rsidRDefault="0047235D" w:rsidP="00690EF4">
            <w:pPr>
              <w:jc w:val="center"/>
              <w:rPr>
                <w:bCs/>
                <w:sz w:val="28"/>
                <w:szCs w:val="28"/>
              </w:rPr>
            </w:pPr>
            <w:r w:rsidRPr="00C40C36">
              <w:rPr>
                <w:bCs/>
                <w:sz w:val="28"/>
                <w:szCs w:val="28"/>
              </w:rPr>
              <w:t>Покрытия</w:t>
            </w:r>
          </w:p>
        </w:tc>
        <w:tc>
          <w:tcPr>
            <w:tcW w:w="1514" w:type="dxa"/>
            <w:vMerge w:val="restart"/>
            <w:tcMar>
              <w:top w:w="75" w:type="dxa"/>
              <w:left w:w="75" w:type="dxa"/>
              <w:bottom w:w="75" w:type="dxa"/>
              <w:right w:w="75" w:type="dxa"/>
            </w:tcMar>
            <w:vAlign w:val="center"/>
            <w:hideMark/>
          </w:tcPr>
          <w:p w14:paraId="53AC1DDC" w14:textId="77777777" w:rsidR="0047235D" w:rsidRPr="00C40C36" w:rsidRDefault="0047235D" w:rsidP="00690EF4">
            <w:pPr>
              <w:jc w:val="center"/>
              <w:rPr>
                <w:bCs/>
                <w:sz w:val="28"/>
                <w:szCs w:val="28"/>
              </w:rPr>
            </w:pPr>
            <w:r w:rsidRPr="00C40C36">
              <w:rPr>
                <w:bCs/>
                <w:sz w:val="28"/>
                <w:szCs w:val="28"/>
              </w:rPr>
              <w:t>Площадь</w:t>
            </w:r>
          </w:p>
        </w:tc>
        <w:tc>
          <w:tcPr>
            <w:tcW w:w="6543" w:type="dxa"/>
            <w:gridSpan w:val="4"/>
            <w:tcMar>
              <w:top w:w="75" w:type="dxa"/>
              <w:left w:w="75" w:type="dxa"/>
              <w:bottom w:w="75" w:type="dxa"/>
              <w:right w:w="75" w:type="dxa"/>
            </w:tcMar>
            <w:vAlign w:val="center"/>
            <w:hideMark/>
          </w:tcPr>
          <w:p w14:paraId="0D025B10" w14:textId="77777777" w:rsidR="0047235D" w:rsidRPr="00C40C36" w:rsidRDefault="0047235D" w:rsidP="00690EF4">
            <w:pPr>
              <w:jc w:val="center"/>
              <w:rPr>
                <w:bCs/>
                <w:sz w:val="28"/>
                <w:szCs w:val="28"/>
              </w:rPr>
            </w:pPr>
            <w:r w:rsidRPr="00C40C36">
              <w:rPr>
                <w:bCs/>
                <w:sz w:val="28"/>
                <w:szCs w:val="28"/>
              </w:rPr>
              <w:t>Составы (ат.%)</w:t>
            </w:r>
          </w:p>
        </w:tc>
      </w:tr>
      <w:tr w:rsidR="0047235D" w:rsidRPr="00C40C36" w14:paraId="28AB0833" w14:textId="77777777" w:rsidTr="00785A5A">
        <w:trPr>
          <w:tblHeader/>
        </w:trPr>
        <w:tc>
          <w:tcPr>
            <w:tcW w:w="1719" w:type="dxa"/>
            <w:vMerge/>
            <w:vAlign w:val="center"/>
            <w:hideMark/>
          </w:tcPr>
          <w:p w14:paraId="09466E8C" w14:textId="77777777" w:rsidR="0047235D" w:rsidRPr="00C40C36" w:rsidRDefault="0047235D" w:rsidP="00690EF4">
            <w:pPr>
              <w:jc w:val="center"/>
              <w:rPr>
                <w:b/>
                <w:bCs/>
                <w:sz w:val="28"/>
                <w:szCs w:val="28"/>
              </w:rPr>
            </w:pPr>
          </w:p>
        </w:tc>
        <w:tc>
          <w:tcPr>
            <w:tcW w:w="1514" w:type="dxa"/>
            <w:vMerge/>
            <w:vAlign w:val="center"/>
            <w:hideMark/>
          </w:tcPr>
          <w:p w14:paraId="6E0B9A38" w14:textId="77777777" w:rsidR="0047235D" w:rsidRPr="00C40C36" w:rsidRDefault="0047235D" w:rsidP="00690EF4">
            <w:pPr>
              <w:jc w:val="center"/>
              <w:rPr>
                <w:b/>
                <w:bCs/>
                <w:sz w:val="28"/>
                <w:szCs w:val="28"/>
              </w:rPr>
            </w:pPr>
          </w:p>
        </w:tc>
        <w:tc>
          <w:tcPr>
            <w:tcW w:w="1724" w:type="dxa"/>
            <w:tcMar>
              <w:top w:w="75" w:type="dxa"/>
              <w:left w:w="75" w:type="dxa"/>
              <w:bottom w:w="75" w:type="dxa"/>
              <w:right w:w="75" w:type="dxa"/>
            </w:tcMar>
            <w:vAlign w:val="center"/>
            <w:hideMark/>
          </w:tcPr>
          <w:p w14:paraId="4E283A5F" w14:textId="77777777" w:rsidR="0047235D" w:rsidRPr="00E23CE1" w:rsidRDefault="0047235D" w:rsidP="00690EF4">
            <w:pPr>
              <w:jc w:val="center"/>
              <w:rPr>
                <w:bCs/>
                <w:sz w:val="28"/>
                <w:szCs w:val="28"/>
              </w:rPr>
            </w:pPr>
            <w:r w:rsidRPr="00E23CE1">
              <w:rPr>
                <w:bCs/>
                <w:sz w:val="28"/>
                <w:szCs w:val="28"/>
              </w:rPr>
              <w:t>Ti</w:t>
            </w:r>
          </w:p>
        </w:tc>
        <w:tc>
          <w:tcPr>
            <w:tcW w:w="1559" w:type="dxa"/>
            <w:tcMar>
              <w:top w:w="75" w:type="dxa"/>
              <w:left w:w="75" w:type="dxa"/>
              <w:bottom w:w="75" w:type="dxa"/>
              <w:right w:w="75" w:type="dxa"/>
            </w:tcMar>
            <w:vAlign w:val="center"/>
            <w:hideMark/>
          </w:tcPr>
          <w:p w14:paraId="78543B3B" w14:textId="77777777" w:rsidR="0047235D" w:rsidRPr="00E23CE1" w:rsidRDefault="0047235D" w:rsidP="00690EF4">
            <w:pPr>
              <w:jc w:val="center"/>
              <w:rPr>
                <w:bCs/>
                <w:sz w:val="28"/>
                <w:szCs w:val="28"/>
              </w:rPr>
            </w:pPr>
            <w:r w:rsidRPr="00E23CE1">
              <w:rPr>
                <w:bCs/>
                <w:sz w:val="28"/>
                <w:szCs w:val="28"/>
              </w:rPr>
              <w:t>Si</w:t>
            </w:r>
          </w:p>
        </w:tc>
        <w:tc>
          <w:tcPr>
            <w:tcW w:w="1559" w:type="dxa"/>
            <w:tcMar>
              <w:top w:w="75" w:type="dxa"/>
              <w:left w:w="75" w:type="dxa"/>
              <w:bottom w:w="75" w:type="dxa"/>
              <w:right w:w="75" w:type="dxa"/>
            </w:tcMar>
            <w:vAlign w:val="center"/>
            <w:hideMark/>
          </w:tcPr>
          <w:p w14:paraId="527135C7" w14:textId="77777777" w:rsidR="0047235D" w:rsidRPr="00E23CE1" w:rsidRDefault="0047235D" w:rsidP="00690EF4">
            <w:pPr>
              <w:jc w:val="center"/>
              <w:rPr>
                <w:bCs/>
                <w:sz w:val="28"/>
                <w:szCs w:val="28"/>
              </w:rPr>
            </w:pPr>
            <w:r w:rsidRPr="00E23CE1">
              <w:rPr>
                <w:bCs/>
                <w:sz w:val="28"/>
                <w:szCs w:val="28"/>
              </w:rPr>
              <w:t>C</w:t>
            </w:r>
          </w:p>
        </w:tc>
        <w:tc>
          <w:tcPr>
            <w:tcW w:w="1701" w:type="dxa"/>
            <w:vAlign w:val="center"/>
          </w:tcPr>
          <w:p w14:paraId="5C28EA22" w14:textId="77777777" w:rsidR="0047235D" w:rsidRPr="00E23CE1" w:rsidRDefault="0047235D" w:rsidP="00690EF4">
            <w:pPr>
              <w:jc w:val="center"/>
              <w:rPr>
                <w:bCs/>
                <w:sz w:val="28"/>
                <w:szCs w:val="28"/>
                <w:lang w:val="en-US"/>
              </w:rPr>
            </w:pPr>
            <w:r w:rsidRPr="00E23CE1">
              <w:rPr>
                <w:bCs/>
                <w:sz w:val="28"/>
                <w:szCs w:val="28"/>
                <w:lang w:val="en-US"/>
              </w:rPr>
              <w:t>O</w:t>
            </w:r>
          </w:p>
        </w:tc>
      </w:tr>
      <w:tr w:rsidR="0047235D" w:rsidRPr="00C40C36" w14:paraId="2C2AAEE5" w14:textId="77777777" w:rsidTr="00785A5A">
        <w:tc>
          <w:tcPr>
            <w:tcW w:w="1719" w:type="dxa"/>
            <w:vMerge w:val="restart"/>
            <w:tcMar>
              <w:top w:w="75" w:type="dxa"/>
              <w:left w:w="75" w:type="dxa"/>
              <w:bottom w:w="75" w:type="dxa"/>
              <w:right w:w="75" w:type="dxa"/>
            </w:tcMar>
            <w:vAlign w:val="center"/>
            <w:hideMark/>
          </w:tcPr>
          <w:p w14:paraId="44664AF1" w14:textId="77777777" w:rsidR="0047235D" w:rsidRPr="00C40C36" w:rsidRDefault="0047235D" w:rsidP="00690EF4">
            <w:pPr>
              <w:jc w:val="center"/>
              <w:rPr>
                <w:sz w:val="28"/>
                <w:szCs w:val="28"/>
              </w:rPr>
            </w:pPr>
            <w:r w:rsidRPr="00C40C36">
              <w:rPr>
                <w:bCs/>
                <w:sz w:val="28"/>
                <w:szCs w:val="28"/>
              </w:rPr>
              <w:t>T</w:t>
            </w:r>
            <w:r w:rsidRPr="00C40C36">
              <w:rPr>
                <w:bCs/>
                <w:sz w:val="28"/>
                <w:szCs w:val="28"/>
                <w:lang w:val="en-US"/>
              </w:rPr>
              <w:t>i</w:t>
            </w:r>
            <w:r w:rsidRPr="00C40C36">
              <w:rPr>
                <w:bCs/>
                <w:sz w:val="28"/>
                <w:szCs w:val="28"/>
              </w:rPr>
              <w:t>-S</w:t>
            </w:r>
            <w:r w:rsidRPr="00C40C36">
              <w:rPr>
                <w:bCs/>
                <w:sz w:val="28"/>
                <w:szCs w:val="28"/>
                <w:lang w:val="en-US"/>
              </w:rPr>
              <w:t>i</w:t>
            </w:r>
            <w:r w:rsidRPr="00C40C36">
              <w:rPr>
                <w:bCs/>
                <w:sz w:val="28"/>
                <w:szCs w:val="28"/>
              </w:rPr>
              <w:t>-C</w:t>
            </w:r>
          </w:p>
        </w:tc>
        <w:tc>
          <w:tcPr>
            <w:tcW w:w="1514" w:type="dxa"/>
            <w:tcMar>
              <w:top w:w="75" w:type="dxa"/>
              <w:left w:w="75" w:type="dxa"/>
              <w:bottom w:w="75" w:type="dxa"/>
              <w:right w:w="75" w:type="dxa"/>
            </w:tcMar>
            <w:vAlign w:val="center"/>
            <w:hideMark/>
          </w:tcPr>
          <w:p w14:paraId="2355E528" w14:textId="77777777" w:rsidR="0047235D" w:rsidRPr="00C40C36" w:rsidRDefault="0047235D" w:rsidP="00690EF4">
            <w:pPr>
              <w:jc w:val="center"/>
              <w:rPr>
                <w:sz w:val="28"/>
                <w:szCs w:val="28"/>
              </w:rPr>
            </w:pPr>
            <w:r w:rsidRPr="00C40C36">
              <w:rPr>
                <w:sz w:val="28"/>
                <w:szCs w:val="28"/>
                <w:lang w:val="kk-KZ"/>
              </w:rPr>
              <w:t xml:space="preserve">Спектр </w:t>
            </w:r>
            <w:r w:rsidRPr="00C40C36">
              <w:rPr>
                <w:sz w:val="28"/>
                <w:szCs w:val="28"/>
              </w:rPr>
              <w:t>4</w:t>
            </w:r>
          </w:p>
        </w:tc>
        <w:tc>
          <w:tcPr>
            <w:tcW w:w="1724" w:type="dxa"/>
            <w:tcMar>
              <w:top w:w="75" w:type="dxa"/>
              <w:left w:w="75" w:type="dxa"/>
              <w:bottom w:w="75" w:type="dxa"/>
              <w:right w:w="75" w:type="dxa"/>
            </w:tcMar>
            <w:vAlign w:val="center"/>
            <w:hideMark/>
          </w:tcPr>
          <w:p w14:paraId="3144EEB2" w14:textId="77777777" w:rsidR="0047235D" w:rsidRPr="00C40C36" w:rsidRDefault="0047235D" w:rsidP="00690EF4">
            <w:pPr>
              <w:jc w:val="center"/>
              <w:rPr>
                <w:sz w:val="28"/>
                <w:szCs w:val="28"/>
              </w:rPr>
            </w:pPr>
            <w:r w:rsidRPr="00C40C36">
              <w:rPr>
                <w:sz w:val="28"/>
                <w:szCs w:val="28"/>
              </w:rPr>
              <w:t>61.16</w:t>
            </w:r>
          </w:p>
        </w:tc>
        <w:tc>
          <w:tcPr>
            <w:tcW w:w="1559" w:type="dxa"/>
            <w:tcMar>
              <w:top w:w="75" w:type="dxa"/>
              <w:left w:w="75" w:type="dxa"/>
              <w:bottom w:w="75" w:type="dxa"/>
              <w:right w:w="75" w:type="dxa"/>
            </w:tcMar>
            <w:vAlign w:val="center"/>
            <w:hideMark/>
          </w:tcPr>
          <w:p w14:paraId="3C860139" w14:textId="77777777" w:rsidR="0047235D" w:rsidRPr="00C40C36" w:rsidRDefault="0047235D" w:rsidP="00690EF4">
            <w:pPr>
              <w:jc w:val="center"/>
              <w:rPr>
                <w:sz w:val="28"/>
                <w:szCs w:val="28"/>
              </w:rPr>
            </w:pPr>
            <w:r w:rsidRPr="00C40C36">
              <w:rPr>
                <w:sz w:val="28"/>
                <w:szCs w:val="28"/>
              </w:rPr>
              <w:t>13.07</w:t>
            </w:r>
          </w:p>
        </w:tc>
        <w:tc>
          <w:tcPr>
            <w:tcW w:w="1559" w:type="dxa"/>
            <w:tcMar>
              <w:top w:w="75" w:type="dxa"/>
              <w:left w:w="75" w:type="dxa"/>
              <w:bottom w:w="75" w:type="dxa"/>
              <w:right w:w="75" w:type="dxa"/>
            </w:tcMar>
            <w:vAlign w:val="center"/>
            <w:hideMark/>
          </w:tcPr>
          <w:p w14:paraId="7BE9CA62" w14:textId="77777777" w:rsidR="0047235D" w:rsidRPr="00C40C36" w:rsidRDefault="0047235D" w:rsidP="00690EF4">
            <w:pPr>
              <w:jc w:val="center"/>
              <w:rPr>
                <w:sz w:val="28"/>
                <w:szCs w:val="28"/>
              </w:rPr>
            </w:pPr>
            <w:r w:rsidRPr="00C40C36">
              <w:rPr>
                <w:sz w:val="28"/>
                <w:szCs w:val="28"/>
              </w:rPr>
              <w:t>17.60</w:t>
            </w:r>
          </w:p>
        </w:tc>
        <w:tc>
          <w:tcPr>
            <w:tcW w:w="1701" w:type="dxa"/>
            <w:vAlign w:val="center"/>
          </w:tcPr>
          <w:p w14:paraId="53061A45" w14:textId="77777777" w:rsidR="0047235D" w:rsidRPr="00C40C36" w:rsidRDefault="0047235D" w:rsidP="00690EF4">
            <w:pPr>
              <w:jc w:val="center"/>
              <w:rPr>
                <w:sz w:val="28"/>
                <w:szCs w:val="28"/>
              </w:rPr>
            </w:pPr>
            <w:r w:rsidRPr="00C40C36">
              <w:rPr>
                <w:sz w:val="28"/>
                <w:szCs w:val="28"/>
              </w:rPr>
              <w:t>8.17</w:t>
            </w:r>
          </w:p>
        </w:tc>
      </w:tr>
      <w:tr w:rsidR="0047235D" w:rsidRPr="00C40C36" w14:paraId="316E5DB5" w14:textId="77777777" w:rsidTr="00785A5A">
        <w:trPr>
          <w:trHeight w:val="297"/>
        </w:trPr>
        <w:tc>
          <w:tcPr>
            <w:tcW w:w="1719" w:type="dxa"/>
            <w:vMerge/>
            <w:vAlign w:val="center"/>
            <w:hideMark/>
          </w:tcPr>
          <w:p w14:paraId="7C845B42" w14:textId="77777777" w:rsidR="0047235D" w:rsidRPr="00C40C36" w:rsidRDefault="0047235D" w:rsidP="00690EF4">
            <w:pPr>
              <w:jc w:val="center"/>
              <w:rPr>
                <w:sz w:val="28"/>
                <w:szCs w:val="28"/>
              </w:rPr>
            </w:pPr>
          </w:p>
        </w:tc>
        <w:tc>
          <w:tcPr>
            <w:tcW w:w="1514" w:type="dxa"/>
            <w:tcMar>
              <w:top w:w="75" w:type="dxa"/>
              <w:left w:w="75" w:type="dxa"/>
              <w:bottom w:w="75" w:type="dxa"/>
              <w:right w:w="75" w:type="dxa"/>
            </w:tcMar>
            <w:vAlign w:val="center"/>
            <w:hideMark/>
          </w:tcPr>
          <w:p w14:paraId="7CADEB88" w14:textId="77777777" w:rsidR="0047235D" w:rsidRPr="00C40C36" w:rsidRDefault="0047235D" w:rsidP="00690EF4">
            <w:pPr>
              <w:jc w:val="center"/>
              <w:rPr>
                <w:sz w:val="28"/>
                <w:szCs w:val="28"/>
              </w:rPr>
            </w:pPr>
            <w:r w:rsidRPr="00C40C36">
              <w:rPr>
                <w:noProof/>
                <w:sz w:val="28"/>
                <w:szCs w:val="28"/>
              </w:rPr>
              <w:t>Спектр 5</w:t>
            </w:r>
          </w:p>
        </w:tc>
        <w:tc>
          <w:tcPr>
            <w:tcW w:w="1724" w:type="dxa"/>
            <w:tcMar>
              <w:top w:w="75" w:type="dxa"/>
              <w:left w:w="75" w:type="dxa"/>
              <w:bottom w:w="75" w:type="dxa"/>
              <w:right w:w="75" w:type="dxa"/>
            </w:tcMar>
            <w:vAlign w:val="center"/>
          </w:tcPr>
          <w:p w14:paraId="3731CAA6" w14:textId="77777777" w:rsidR="0047235D" w:rsidRPr="00C40C36" w:rsidRDefault="0047235D" w:rsidP="00690EF4">
            <w:pPr>
              <w:jc w:val="center"/>
              <w:rPr>
                <w:noProof/>
                <w:sz w:val="28"/>
                <w:szCs w:val="28"/>
              </w:rPr>
            </w:pPr>
            <w:r w:rsidRPr="00C40C36">
              <w:rPr>
                <w:noProof/>
                <w:sz w:val="28"/>
                <w:szCs w:val="28"/>
              </w:rPr>
              <w:t>58.51</w:t>
            </w:r>
          </w:p>
        </w:tc>
        <w:tc>
          <w:tcPr>
            <w:tcW w:w="1559" w:type="dxa"/>
            <w:tcMar>
              <w:top w:w="75" w:type="dxa"/>
              <w:left w:w="75" w:type="dxa"/>
              <w:bottom w:w="75" w:type="dxa"/>
              <w:right w:w="75" w:type="dxa"/>
            </w:tcMar>
            <w:vAlign w:val="center"/>
            <w:hideMark/>
          </w:tcPr>
          <w:p w14:paraId="0C382118" w14:textId="77777777" w:rsidR="0047235D" w:rsidRPr="00C40C36" w:rsidRDefault="0047235D" w:rsidP="00690EF4">
            <w:pPr>
              <w:jc w:val="center"/>
              <w:rPr>
                <w:sz w:val="28"/>
                <w:szCs w:val="28"/>
              </w:rPr>
            </w:pPr>
            <w:r w:rsidRPr="00C40C36">
              <w:rPr>
                <w:sz w:val="28"/>
                <w:szCs w:val="28"/>
              </w:rPr>
              <w:t>13.93</w:t>
            </w:r>
          </w:p>
        </w:tc>
        <w:tc>
          <w:tcPr>
            <w:tcW w:w="1559" w:type="dxa"/>
            <w:tcMar>
              <w:top w:w="75" w:type="dxa"/>
              <w:left w:w="75" w:type="dxa"/>
              <w:bottom w:w="75" w:type="dxa"/>
              <w:right w:w="75" w:type="dxa"/>
            </w:tcMar>
            <w:vAlign w:val="center"/>
            <w:hideMark/>
          </w:tcPr>
          <w:p w14:paraId="605A4093" w14:textId="77777777" w:rsidR="0047235D" w:rsidRPr="00C40C36" w:rsidRDefault="0047235D" w:rsidP="00690EF4">
            <w:pPr>
              <w:jc w:val="center"/>
              <w:rPr>
                <w:noProof/>
                <w:sz w:val="28"/>
                <w:szCs w:val="28"/>
              </w:rPr>
            </w:pPr>
            <w:r w:rsidRPr="00C40C36">
              <w:rPr>
                <w:sz w:val="28"/>
                <w:szCs w:val="28"/>
              </w:rPr>
              <w:t>19.68</w:t>
            </w:r>
          </w:p>
        </w:tc>
        <w:tc>
          <w:tcPr>
            <w:tcW w:w="1701" w:type="dxa"/>
            <w:vAlign w:val="center"/>
          </w:tcPr>
          <w:p w14:paraId="016C43B6" w14:textId="77777777" w:rsidR="0047235D" w:rsidRPr="00C40C36" w:rsidRDefault="0047235D" w:rsidP="00690EF4">
            <w:pPr>
              <w:jc w:val="center"/>
              <w:rPr>
                <w:sz w:val="28"/>
                <w:szCs w:val="28"/>
              </w:rPr>
            </w:pPr>
            <w:r w:rsidRPr="00C40C36">
              <w:rPr>
                <w:sz w:val="28"/>
                <w:szCs w:val="28"/>
              </w:rPr>
              <w:t>7.88</w:t>
            </w:r>
          </w:p>
        </w:tc>
      </w:tr>
      <w:tr w:rsidR="0047235D" w:rsidRPr="00C40C36" w14:paraId="5334713D" w14:textId="77777777" w:rsidTr="00785A5A">
        <w:tc>
          <w:tcPr>
            <w:tcW w:w="1719" w:type="dxa"/>
            <w:vMerge/>
            <w:vAlign w:val="center"/>
            <w:hideMark/>
          </w:tcPr>
          <w:p w14:paraId="720DB242" w14:textId="77777777" w:rsidR="0047235D" w:rsidRPr="00C40C36" w:rsidRDefault="0047235D" w:rsidP="00690EF4">
            <w:pPr>
              <w:jc w:val="center"/>
              <w:rPr>
                <w:sz w:val="28"/>
                <w:szCs w:val="28"/>
              </w:rPr>
            </w:pPr>
          </w:p>
        </w:tc>
        <w:tc>
          <w:tcPr>
            <w:tcW w:w="1514" w:type="dxa"/>
            <w:tcMar>
              <w:top w:w="75" w:type="dxa"/>
              <w:left w:w="75" w:type="dxa"/>
              <w:bottom w:w="75" w:type="dxa"/>
              <w:right w:w="75" w:type="dxa"/>
            </w:tcMar>
            <w:vAlign w:val="center"/>
            <w:hideMark/>
          </w:tcPr>
          <w:p w14:paraId="127C7A97" w14:textId="77777777" w:rsidR="0047235D" w:rsidRPr="00C40C36" w:rsidRDefault="0047235D" w:rsidP="00690EF4">
            <w:pPr>
              <w:jc w:val="center"/>
              <w:rPr>
                <w:sz w:val="28"/>
                <w:szCs w:val="28"/>
              </w:rPr>
            </w:pPr>
            <w:r w:rsidRPr="00C40C36">
              <w:rPr>
                <w:noProof/>
                <w:sz w:val="28"/>
                <w:szCs w:val="28"/>
              </w:rPr>
              <w:t>Спектр 6</w:t>
            </w:r>
          </w:p>
        </w:tc>
        <w:tc>
          <w:tcPr>
            <w:tcW w:w="1724" w:type="dxa"/>
            <w:tcMar>
              <w:top w:w="75" w:type="dxa"/>
              <w:left w:w="75" w:type="dxa"/>
              <w:bottom w:w="75" w:type="dxa"/>
              <w:right w:w="75" w:type="dxa"/>
            </w:tcMar>
            <w:vAlign w:val="center"/>
            <w:hideMark/>
          </w:tcPr>
          <w:p w14:paraId="4C779E3D" w14:textId="77777777" w:rsidR="0047235D" w:rsidRPr="00C40C36" w:rsidRDefault="0047235D" w:rsidP="00690EF4">
            <w:pPr>
              <w:jc w:val="center"/>
              <w:rPr>
                <w:sz w:val="28"/>
                <w:szCs w:val="28"/>
              </w:rPr>
            </w:pPr>
            <w:r w:rsidRPr="00C40C36">
              <w:rPr>
                <w:sz w:val="28"/>
                <w:szCs w:val="28"/>
              </w:rPr>
              <w:t>58.86</w:t>
            </w:r>
          </w:p>
        </w:tc>
        <w:tc>
          <w:tcPr>
            <w:tcW w:w="1559" w:type="dxa"/>
            <w:tcMar>
              <w:top w:w="75" w:type="dxa"/>
              <w:left w:w="75" w:type="dxa"/>
              <w:bottom w:w="75" w:type="dxa"/>
              <w:right w:w="75" w:type="dxa"/>
            </w:tcMar>
            <w:vAlign w:val="center"/>
            <w:hideMark/>
          </w:tcPr>
          <w:p w14:paraId="23FE6A85" w14:textId="77777777" w:rsidR="0047235D" w:rsidRPr="00C40C36" w:rsidRDefault="0047235D" w:rsidP="00690EF4">
            <w:pPr>
              <w:jc w:val="center"/>
              <w:rPr>
                <w:sz w:val="28"/>
                <w:szCs w:val="28"/>
              </w:rPr>
            </w:pPr>
            <w:r w:rsidRPr="00C40C36">
              <w:rPr>
                <w:sz w:val="28"/>
                <w:szCs w:val="28"/>
              </w:rPr>
              <w:t>13.15</w:t>
            </w:r>
          </w:p>
        </w:tc>
        <w:tc>
          <w:tcPr>
            <w:tcW w:w="1559" w:type="dxa"/>
            <w:tcMar>
              <w:top w:w="75" w:type="dxa"/>
              <w:left w:w="75" w:type="dxa"/>
              <w:bottom w:w="75" w:type="dxa"/>
              <w:right w:w="75" w:type="dxa"/>
            </w:tcMar>
            <w:vAlign w:val="center"/>
            <w:hideMark/>
          </w:tcPr>
          <w:p w14:paraId="72493A6B" w14:textId="77777777" w:rsidR="0047235D" w:rsidRPr="00C40C36" w:rsidRDefault="0047235D" w:rsidP="00690EF4">
            <w:pPr>
              <w:jc w:val="center"/>
              <w:rPr>
                <w:sz w:val="28"/>
                <w:szCs w:val="28"/>
              </w:rPr>
            </w:pPr>
            <w:r w:rsidRPr="00C40C36">
              <w:rPr>
                <w:sz w:val="28"/>
                <w:szCs w:val="28"/>
              </w:rPr>
              <w:t>17.34</w:t>
            </w:r>
          </w:p>
        </w:tc>
        <w:tc>
          <w:tcPr>
            <w:tcW w:w="1701" w:type="dxa"/>
            <w:vAlign w:val="center"/>
          </w:tcPr>
          <w:p w14:paraId="7E530D5C" w14:textId="77777777" w:rsidR="0047235D" w:rsidRPr="00C40C36" w:rsidRDefault="0047235D" w:rsidP="00690EF4">
            <w:pPr>
              <w:jc w:val="center"/>
              <w:rPr>
                <w:sz w:val="28"/>
                <w:szCs w:val="28"/>
              </w:rPr>
            </w:pPr>
            <w:r w:rsidRPr="00C40C36">
              <w:rPr>
                <w:sz w:val="28"/>
                <w:szCs w:val="28"/>
              </w:rPr>
              <w:t>10.65</w:t>
            </w:r>
          </w:p>
        </w:tc>
      </w:tr>
      <w:tr w:rsidR="0047235D" w:rsidRPr="00C40C36" w14:paraId="466E4E86" w14:textId="77777777" w:rsidTr="00785A5A">
        <w:tc>
          <w:tcPr>
            <w:tcW w:w="1719" w:type="dxa"/>
            <w:vMerge w:val="restart"/>
            <w:tcMar>
              <w:top w:w="75" w:type="dxa"/>
              <w:left w:w="75" w:type="dxa"/>
              <w:bottom w:w="75" w:type="dxa"/>
              <w:right w:w="75" w:type="dxa"/>
            </w:tcMar>
            <w:vAlign w:val="center"/>
            <w:hideMark/>
          </w:tcPr>
          <w:p w14:paraId="1DE923E1" w14:textId="77777777" w:rsidR="0047235D" w:rsidRPr="00C40C36" w:rsidRDefault="0047235D" w:rsidP="00690EF4">
            <w:pPr>
              <w:jc w:val="center"/>
              <w:rPr>
                <w:sz w:val="28"/>
                <w:szCs w:val="28"/>
              </w:rPr>
            </w:pPr>
            <w:r w:rsidRPr="00C40C36">
              <w:rPr>
                <w:bCs/>
                <w:sz w:val="28"/>
                <w:szCs w:val="28"/>
              </w:rPr>
              <w:t>T</w:t>
            </w:r>
            <w:r w:rsidRPr="00C40C36">
              <w:rPr>
                <w:bCs/>
                <w:sz w:val="28"/>
                <w:szCs w:val="28"/>
                <w:lang w:val="en-US"/>
              </w:rPr>
              <w:t>i</w:t>
            </w:r>
            <w:r w:rsidRPr="00C40C36">
              <w:rPr>
                <w:bCs/>
                <w:sz w:val="28"/>
                <w:szCs w:val="28"/>
              </w:rPr>
              <w:t>-S</w:t>
            </w:r>
            <w:r w:rsidRPr="00C40C36">
              <w:rPr>
                <w:bCs/>
                <w:sz w:val="28"/>
                <w:szCs w:val="28"/>
                <w:lang w:val="en-US"/>
              </w:rPr>
              <w:t>i</w:t>
            </w:r>
            <w:r w:rsidRPr="00C40C36">
              <w:rPr>
                <w:bCs/>
                <w:sz w:val="28"/>
                <w:szCs w:val="28"/>
              </w:rPr>
              <w:t>-C</w:t>
            </w:r>
            <w:r w:rsidRPr="00C40C36">
              <w:rPr>
                <w:bCs/>
                <w:sz w:val="28"/>
                <w:szCs w:val="28"/>
                <w:vertAlign w:val="subscript"/>
              </w:rPr>
              <w:t>800</w:t>
            </w:r>
          </w:p>
        </w:tc>
        <w:tc>
          <w:tcPr>
            <w:tcW w:w="1514" w:type="dxa"/>
            <w:tcMar>
              <w:top w:w="75" w:type="dxa"/>
              <w:left w:w="75" w:type="dxa"/>
              <w:bottom w:w="75" w:type="dxa"/>
              <w:right w:w="75" w:type="dxa"/>
            </w:tcMar>
            <w:vAlign w:val="center"/>
            <w:hideMark/>
          </w:tcPr>
          <w:p w14:paraId="141225BD" w14:textId="77777777" w:rsidR="0047235D" w:rsidRPr="00C40C36" w:rsidRDefault="0047235D" w:rsidP="00690EF4">
            <w:pPr>
              <w:jc w:val="center"/>
              <w:rPr>
                <w:sz w:val="28"/>
                <w:szCs w:val="28"/>
              </w:rPr>
            </w:pPr>
            <w:r w:rsidRPr="00C40C36">
              <w:rPr>
                <w:noProof/>
                <w:sz w:val="28"/>
                <w:szCs w:val="28"/>
              </w:rPr>
              <w:t>Спектр 8</w:t>
            </w:r>
          </w:p>
        </w:tc>
        <w:tc>
          <w:tcPr>
            <w:tcW w:w="1724" w:type="dxa"/>
            <w:tcMar>
              <w:top w:w="75" w:type="dxa"/>
              <w:left w:w="75" w:type="dxa"/>
              <w:bottom w:w="75" w:type="dxa"/>
              <w:right w:w="75" w:type="dxa"/>
            </w:tcMar>
            <w:vAlign w:val="center"/>
            <w:hideMark/>
          </w:tcPr>
          <w:p w14:paraId="173E8394" w14:textId="77777777" w:rsidR="0047235D" w:rsidRPr="00C40C36" w:rsidRDefault="0047235D" w:rsidP="00690EF4">
            <w:pPr>
              <w:jc w:val="center"/>
              <w:rPr>
                <w:sz w:val="28"/>
                <w:szCs w:val="28"/>
              </w:rPr>
            </w:pPr>
            <w:r w:rsidRPr="00C40C36">
              <w:rPr>
                <w:sz w:val="28"/>
                <w:szCs w:val="28"/>
              </w:rPr>
              <w:t>49.26</w:t>
            </w:r>
          </w:p>
        </w:tc>
        <w:tc>
          <w:tcPr>
            <w:tcW w:w="1559" w:type="dxa"/>
            <w:tcMar>
              <w:top w:w="75" w:type="dxa"/>
              <w:left w:w="75" w:type="dxa"/>
              <w:bottom w:w="75" w:type="dxa"/>
              <w:right w:w="75" w:type="dxa"/>
            </w:tcMar>
            <w:vAlign w:val="center"/>
            <w:hideMark/>
          </w:tcPr>
          <w:p w14:paraId="544A75EB" w14:textId="77777777" w:rsidR="0047235D" w:rsidRPr="00C40C36" w:rsidRDefault="0047235D" w:rsidP="00690EF4">
            <w:pPr>
              <w:jc w:val="center"/>
              <w:rPr>
                <w:noProof/>
                <w:sz w:val="28"/>
                <w:szCs w:val="28"/>
              </w:rPr>
            </w:pPr>
            <w:r w:rsidRPr="00C40C36">
              <w:rPr>
                <w:sz w:val="28"/>
                <w:szCs w:val="28"/>
              </w:rPr>
              <w:t>14.00</w:t>
            </w:r>
          </w:p>
        </w:tc>
        <w:tc>
          <w:tcPr>
            <w:tcW w:w="1559" w:type="dxa"/>
            <w:tcMar>
              <w:top w:w="75" w:type="dxa"/>
              <w:left w:w="75" w:type="dxa"/>
              <w:bottom w:w="75" w:type="dxa"/>
              <w:right w:w="75" w:type="dxa"/>
            </w:tcMar>
            <w:vAlign w:val="center"/>
            <w:hideMark/>
          </w:tcPr>
          <w:p w14:paraId="479A9834" w14:textId="77777777" w:rsidR="0047235D" w:rsidRPr="00C40C36" w:rsidRDefault="0047235D" w:rsidP="00690EF4">
            <w:pPr>
              <w:jc w:val="center"/>
              <w:rPr>
                <w:sz w:val="28"/>
                <w:szCs w:val="28"/>
              </w:rPr>
            </w:pPr>
            <w:r w:rsidRPr="00C40C36">
              <w:rPr>
                <w:sz w:val="28"/>
                <w:szCs w:val="28"/>
              </w:rPr>
              <w:t>19.81</w:t>
            </w:r>
          </w:p>
        </w:tc>
        <w:tc>
          <w:tcPr>
            <w:tcW w:w="1701" w:type="dxa"/>
            <w:vAlign w:val="center"/>
          </w:tcPr>
          <w:p w14:paraId="10CDE8F2" w14:textId="77777777" w:rsidR="0047235D" w:rsidRPr="00C40C36" w:rsidRDefault="0047235D" w:rsidP="00690EF4">
            <w:pPr>
              <w:jc w:val="center"/>
              <w:rPr>
                <w:sz w:val="28"/>
                <w:szCs w:val="28"/>
              </w:rPr>
            </w:pPr>
            <w:r w:rsidRPr="00C40C36">
              <w:rPr>
                <w:sz w:val="28"/>
                <w:szCs w:val="28"/>
              </w:rPr>
              <w:t>16.93</w:t>
            </w:r>
          </w:p>
        </w:tc>
      </w:tr>
      <w:tr w:rsidR="0047235D" w:rsidRPr="00C40C36" w14:paraId="16E9AF14" w14:textId="77777777" w:rsidTr="00785A5A">
        <w:tc>
          <w:tcPr>
            <w:tcW w:w="1719" w:type="dxa"/>
            <w:vMerge/>
            <w:vAlign w:val="center"/>
            <w:hideMark/>
          </w:tcPr>
          <w:p w14:paraId="10C756E1" w14:textId="77777777" w:rsidR="0047235D" w:rsidRPr="00C40C36" w:rsidRDefault="0047235D" w:rsidP="00690EF4">
            <w:pPr>
              <w:jc w:val="center"/>
              <w:rPr>
                <w:sz w:val="28"/>
                <w:szCs w:val="28"/>
              </w:rPr>
            </w:pPr>
          </w:p>
        </w:tc>
        <w:tc>
          <w:tcPr>
            <w:tcW w:w="1514" w:type="dxa"/>
            <w:tcMar>
              <w:top w:w="75" w:type="dxa"/>
              <w:left w:w="75" w:type="dxa"/>
              <w:bottom w:w="75" w:type="dxa"/>
              <w:right w:w="75" w:type="dxa"/>
            </w:tcMar>
            <w:vAlign w:val="center"/>
            <w:hideMark/>
          </w:tcPr>
          <w:p w14:paraId="4A5CB44E" w14:textId="77777777" w:rsidR="0047235D" w:rsidRPr="00C40C36" w:rsidRDefault="0047235D" w:rsidP="00690EF4">
            <w:pPr>
              <w:jc w:val="center"/>
              <w:rPr>
                <w:sz w:val="28"/>
                <w:szCs w:val="28"/>
              </w:rPr>
            </w:pPr>
            <w:r w:rsidRPr="00C40C36">
              <w:rPr>
                <w:noProof/>
                <w:sz w:val="28"/>
                <w:szCs w:val="28"/>
              </w:rPr>
              <w:t>Спектр 9</w:t>
            </w:r>
          </w:p>
        </w:tc>
        <w:tc>
          <w:tcPr>
            <w:tcW w:w="1724" w:type="dxa"/>
            <w:tcMar>
              <w:top w:w="75" w:type="dxa"/>
              <w:left w:w="75" w:type="dxa"/>
              <w:bottom w:w="75" w:type="dxa"/>
              <w:right w:w="75" w:type="dxa"/>
            </w:tcMar>
            <w:vAlign w:val="center"/>
            <w:hideMark/>
          </w:tcPr>
          <w:p w14:paraId="617DE183" w14:textId="77777777" w:rsidR="0047235D" w:rsidRPr="00C40C36" w:rsidRDefault="0047235D" w:rsidP="00690EF4">
            <w:pPr>
              <w:jc w:val="center"/>
              <w:rPr>
                <w:sz w:val="28"/>
                <w:szCs w:val="28"/>
              </w:rPr>
            </w:pPr>
            <w:r w:rsidRPr="00C40C36">
              <w:rPr>
                <w:sz w:val="28"/>
                <w:szCs w:val="28"/>
              </w:rPr>
              <w:t>49.94</w:t>
            </w:r>
          </w:p>
        </w:tc>
        <w:tc>
          <w:tcPr>
            <w:tcW w:w="1559" w:type="dxa"/>
            <w:tcMar>
              <w:top w:w="75" w:type="dxa"/>
              <w:left w:w="75" w:type="dxa"/>
              <w:bottom w:w="75" w:type="dxa"/>
              <w:right w:w="75" w:type="dxa"/>
            </w:tcMar>
            <w:vAlign w:val="center"/>
            <w:hideMark/>
          </w:tcPr>
          <w:p w14:paraId="35413BE0" w14:textId="77777777" w:rsidR="0047235D" w:rsidRPr="00C40C36" w:rsidRDefault="0047235D" w:rsidP="00690EF4">
            <w:pPr>
              <w:jc w:val="center"/>
              <w:rPr>
                <w:sz w:val="28"/>
                <w:szCs w:val="28"/>
              </w:rPr>
            </w:pPr>
            <w:r w:rsidRPr="00C40C36">
              <w:rPr>
                <w:sz w:val="28"/>
                <w:szCs w:val="28"/>
              </w:rPr>
              <w:t>14.77</w:t>
            </w:r>
          </w:p>
        </w:tc>
        <w:tc>
          <w:tcPr>
            <w:tcW w:w="1559" w:type="dxa"/>
            <w:tcMar>
              <w:top w:w="75" w:type="dxa"/>
              <w:left w:w="75" w:type="dxa"/>
              <w:bottom w:w="75" w:type="dxa"/>
              <w:right w:w="75" w:type="dxa"/>
            </w:tcMar>
            <w:vAlign w:val="center"/>
            <w:hideMark/>
          </w:tcPr>
          <w:p w14:paraId="22A2DFB0" w14:textId="77777777" w:rsidR="0047235D" w:rsidRPr="00C40C36" w:rsidRDefault="0047235D" w:rsidP="00690EF4">
            <w:pPr>
              <w:jc w:val="center"/>
              <w:rPr>
                <w:sz w:val="28"/>
                <w:szCs w:val="28"/>
              </w:rPr>
            </w:pPr>
            <w:r w:rsidRPr="00C40C36">
              <w:rPr>
                <w:sz w:val="28"/>
                <w:szCs w:val="28"/>
              </w:rPr>
              <w:t>20.05</w:t>
            </w:r>
          </w:p>
        </w:tc>
        <w:tc>
          <w:tcPr>
            <w:tcW w:w="1701" w:type="dxa"/>
            <w:vAlign w:val="center"/>
          </w:tcPr>
          <w:p w14:paraId="5D6C1836" w14:textId="77777777" w:rsidR="0047235D" w:rsidRPr="00C40C36" w:rsidRDefault="0047235D" w:rsidP="00690EF4">
            <w:pPr>
              <w:jc w:val="center"/>
              <w:rPr>
                <w:sz w:val="28"/>
                <w:szCs w:val="28"/>
              </w:rPr>
            </w:pPr>
            <w:r w:rsidRPr="00C40C36">
              <w:rPr>
                <w:sz w:val="28"/>
                <w:szCs w:val="28"/>
              </w:rPr>
              <w:t>15.24</w:t>
            </w:r>
          </w:p>
        </w:tc>
      </w:tr>
      <w:tr w:rsidR="0047235D" w:rsidRPr="00C40C36" w14:paraId="280AAC05" w14:textId="77777777" w:rsidTr="00785A5A">
        <w:tc>
          <w:tcPr>
            <w:tcW w:w="1719" w:type="dxa"/>
            <w:vMerge/>
            <w:vAlign w:val="center"/>
            <w:hideMark/>
          </w:tcPr>
          <w:p w14:paraId="1DEE557B" w14:textId="77777777" w:rsidR="0047235D" w:rsidRPr="00C40C36" w:rsidRDefault="0047235D" w:rsidP="00690EF4">
            <w:pPr>
              <w:jc w:val="center"/>
              <w:rPr>
                <w:sz w:val="28"/>
                <w:szCs w:val="28"/>
              </w:rPr>
            </w:pPr>
          </w:p>
        </w:tc>
        <w:tc>
          <w:tcPr>
            <w:tcW w:w="1514" w:type="dxa"/>
            <w:tcMar>
              <w:top w:w="75" w:type="dxa"/>
              <w:left w:w="75" w:type="dxa"/>
              <w:bottom w:w="75" w:type="dxa"/>
              <w:right w:w="75" w:type="dxa"/>
            </w:tcMar>
            <w:vAlign w:val="center"/>
            <w:hideMark/>
          </w:tcPr>
          <w:p w14:paraId="5B520089" w14:textId="77777777" w:rsidR="0047235D" w:rsidRPr="00C40C36" w:rsidRDefault="0047235D" w:rsidP="00690EF4">
            <w:pPr>
              <w:jc w:val="center"/>
              <w:rPr>
                <w:sz w:val="28"/>
                <w:szCs w:val="28"/>
              </w:rPr>
            </w:pPr>
            <w:r w:rsidRPr="00C40C36">
              <w:rPr>
                <w:noProof/>
                <w:sz w:val="28"/>
                <w:szCs w:val="28"/>
              </w:rPr>
              <w:t>Спектр 10</w:t>
            </w:r>
          </w:p>
        </w:tc>
        <w:tc>
          <w:tcPr>
            <w:tcW w:w="1724" w:type="dxa"/>
            <w:tcMar>
              <w:top w:w="75" w:type="dxa"/>
              <w:left w:w="75" w:type="dxa"/>
              <w:bottom w:w="75" w:type="dxa"/>
              <w:right w:w="75" w:type="dxa"/>
            </w:tcMar>
            <w:vAlign w:val="center"/>
            <w:hideMark/>
          </w:tcPr>
          <w:p w14:paraId="73EB7217" w14:textId="77777777" w:rsidR="0047235D" w:rsidRPr="00C40C36" w:rsidRDefault="0047235D" w:rsidP="00690EF4">
            <w:pPr>
              <w:jc w:val="center"/>
              <w:rPr>
                <w:sz w:val="28"/>
                <w:szCs w:val="28"/>
              </w:rPr>
            </w:pPr>
            <w:r w:rsidRPr="00C40C36">
              <w:rPr>
                <w:sz w:val="28"/>
                <w:szCs w:val="28"/>
              </w:rPr>
              <w:t>49.06</w:t>
            </w:r>
          </w:p>
        </w:tc>
        <w:tc>
          <w:tcPr>
            <w:tcW w:w="1559" w:type="dxa"/>
            <w:tcMar>
              <w:top w:w="75" w:type="dxa"/>
              <w:left w:w="75" w:type="dxa"/>
              <w:bottom w:w="75" w:type="dxa"/>
              <w:right w:w="75" w:type="dxa"/>
            </w:tcMar>
            <w:vAlign w:val="center"/>
            <w:hideMark/>
          </w:tcPr>
          <w:p w14:paraId="2A84D2E5" w14:textId="77777777" w:rsidR="0047235D" w:rsidRPr="00C40C36" w:rsidRDefault="0047235D" w:rsidP="00690EF4">
            <w:pPr>
              <w:jc w:val="center"/>
              <w:rPr>
                <w:sz w:val="28"/>
                <w:szCs w:val="28"/>
              </w:rPr>
            </w:pPr>
            <w:r w:rsidRPr="00C40C36">
              <w:rPr>
                <w:sz w:val="28"/>
                <w:szCs w:val="28"/>
              </w:rPr>
              <w:t>14.19</w:t>
            </w:r>
          </w:p>
        </w:tc>
        <w:tc>
          <w:tcPr>
            <w:tcW w:w="1559" w:type="dxa"/>
            <w:tcMar>
              <w:top w:w="75" w:type="dxa"/>
              <w:left w:w="75" w:type="dxa"/>
              <w:bottom w:w="75" w:type="dxa"/>
              <w:right w:w="75" w:type="dxa"/>
            </w:tcMar>
            <w:vAlign w:val="center"/>
            <w:hideMark/>
          </w:tcPr>
          <w:p w14:paraId="449B5C74" w14:textId="77777777" w:rsidR="0047235D" w:rsidRPr="00C40C36" w:rsidRDefault="0047235D" w:rsidP="00690EF4">
            <w:pPr>
              <w:jc w:val="center"/>
              <w:rPr>
                <w:sz w:val="28"/>
                <w:szCs w:val="28"/>
              </w:rPr>
            </w:pPr>
            <w:r w:rsidRPr="00C40C36">
              <w:rPr>
                <w:sz w:val="28"/>
                <w:szCs w:val="28"/>
              </w:rPr>
              <w:t>20.17</w:t>
            </w:r>
          </w:p>
        </w:tc>
        <w:tc>
          <w:tcPr>
            <w:tcW w:w="1701" w:type="dxa"/>
            <w:vAlign w:val="center"/>
          </w:tcPr>
          <w:p w14:paraId="1736B000" w14:textId="77777777" w:rsidR="0047235D" w:rsidRPr="00C40C36" w:rsidRDefault="0047235D" w:rsidP="00690EF4">
            <w:pPr>
              <w:jc w:val="center"/>
              <w:rPr>
                <w:sz w:val="28"/>
                <w:szCs w:val="28"/>
              </w:rPr>
            </w:pPr>
            <w:r w:rsidRPr="00C40C36">
              <w:rPr>
                <w:sz w:val="28"/>
                <w:szCs w:val="28"/>
              </w:rPr>
              <w:t>16.58</w:t>
            </w:r>
          </w:p>
        </w:tc>
      </w:tr>
    </w:tbl>
    <w:p w14:paraId="3C760240" w14:textId="77777777" w:rsidR="009C69C4" w:rsidRDefault="009C69C4" w:rsidP="00690EF4">
      <w:pPr>
        <w:ind w:firstLine="567"/>
        <w:jc w:val="both"/>
        <w:rPr>
          <w:b/>
          <w:sz w:val="28"/>
          <w:szCs w:val="28"/>
        </w:rPr>
      </w:pPr>
    </w:p>
    <w:p w14:paraId="16412134" w14:textId="77777777" w:rsidR="009C69C4" w:rsidRDefault="009C69C4" w:rsidP="00690EF4">
      <w:pPr>
        <w:ind w:firstLine="567"/>
        <w:jc w:val="both"/>
        <w:rPr>
          <w:sz w:val="28"/>
          <w:szCs w:val="28"/>
        </w:rPr>
      </w:pPr>
      <w:r w:rsidRPr="00815775">
        <w:rPr>
          <w:sz w:val="28"/>
          <w:szCs w:val="28"/>
          <w:lang w:val="kk-KZ"/>
        </w:rPr>
        <w:lastRenderedPageBreak/>
        <w:t xml:space="preserve">На рисунке </w:t>
      </w:r>
      <w:r w:rsidR="00C25AC6">
        <w:rPr>
          <w:sz w:val="28"/>
          <w:szCs w:val="28"/>
          <w:lang w:val="kk-KZ"/>
        </w:rPr>
        <w:t>4.7</w:t>
      </w:r>
      <w:r w:rsidRPr="00815775">
        <w:rPr>
          <w:sz w:val="28"/>
          <w:szCs w:val="28"/>
          <w:lang w:val="kk-KZ"/>
        </w:rPr>
        <w:t xml:space="preserve"> </w:t>
      </w:r>
      <w:r w:rsidRPr="00815775">
        <w:rPr>
          <w:sz w:val="28"/>
          <w:szCs w:val="28"/>
        </w:rPr>
        <w:t xml:space="preserve">представлены </w:t>
      </w:r>
      <w:r w:rsidRPr="00815775">
        <w:rPr>
          <w:sz w:val="28"/>
          <w:szCs w:val="28"/>
          <w:lang w:val="kk-KZ"/>
        </w:rPr>
        <w:t xml:space="preserve"> рамановские спектры покрытия </w:t>
      </w:r>
      <w:r w:rsidRPr="00815775">
        <w:rPr>
          <w:sz w:val="28"/>
          <w:szCs w:val="28"/>
          <w:lang w:val="en-US"/>
        </w:rPr>
        <w:t>Ti</w:t>
      </w:r>
      <w:r w:rsidRPr="00815775">
        <w:rPr>
          <w:sz w:val="28"/>
          <w:szCs w:val="28"/>
          <w:vertAlign w:val="subscript"/>
        </w:rPr>
        <w:t>3</w:t>
      </w:r>
      <w:r w:rsidRPr="00815775">
        <w:rPr>
          <w:sz w:val="28"/>
          <w:szCs w:val="28"/>
          <w:lang w:val="en-US"/>
        </w:rPr>
        <w:t>SiC</w:t>
      </w:r>
      <w:r w:rsidRPr="00815775">
        <w:rPr>
          <w:sz w:val="28"/>
          <w:szCs w:val="28"/>
          <w:vertAlign w:val="subscript"/>
        </w:rPr>
        <w:t>2</w:t>
      </w:r>
      <w:r w:rsidRPr="00815775">
        <w:rPr>
          <w:sz w:val="28"/>
          <w:szCs w:val="28"/>
        </w:rPr>
        <w:t>/</w:t>
      </w:r>
      <w:r w:rsidRPr="00815775">
        <w:rPr>
          <w:sz w:val="28"/>
          <w:szCs w:val="28"/>
          <w:lang w:val="en-US"/>
        </w:rPr>
        <w:t>TiC</w:t>
      </w:r>
      <w:r w:rsidRPr="00815775">
        <w:rPr>
          <w:sz w:val="28"/>
          <w:szCs w:val="28"/>
          <w:lang w:val="kk-KZ"/>
        </w:rPr>
        <w:t xml:space="preserve"> </w:t>
      </w:r>
      <w:r>
        <w:rPr>
          <w:sz w:val="28"/>
          <w:szCs w:val="28"/>
          <w:lang w:val="kk-KZ"/>
        </w:rPr>
        <w:t xml:space="preserve">(в виде порошка) до </w:t>
      </w:r>
      <w:r w:rsidRPr="00815775">
        <w:rPr>
          <w:sz w:val="28"/>
          <w:szCs w:val="28"/>
          <w:lang w:val="kk-KZ"/>
        </w:rPr>
        <w:t xml:space="preserve">и после термической обработки при </w:t>
      </w:r>
      <w:r w:rsidRPr="00815775">
        <w:rPr>
          <w:sz w:val="28"/>
          <w:szCs w:val="28"/>
        </w:rPr>
        <w:t>800 °С</w:t>
      </w:r>
      <w:r w:rsidRPr="00815775">
        <w:rPr>
          <w:sz w:val="28"/>
          <w:szCs w:val="28"/>
          <w:lang w:val="kk-KZ"/>
        </w:rPr>
        <w:t xml:space="preserve">. Область поглощения исходного покрытия </w:t>
      </w:r>
      <w:r w:rsidRPr="00815775">
        <w:rPr>
          <w:sz w:val="28"/>
          <w:szCs w:val="28"/>
          <w:lang w:val="en-US"/>
        </w:rPr>
        <w:t>Ti</w:t>
      </w:r>
      <w:r w:rsidRPr="00815775">
        <w:rPr>
          <w:sz w:val="28"/>
          <w:szCs w:val="28"/>
          <w:vertAlign w:val="subscript"/>
        </w:rPr>
        <w:t>3</w:t>
      </w:r>
      <w:r w:rsidRPr="00815775">
        <w:rPr>
          <w:sz w:val="28"/>
          <w:szCs w:val="28"/>
          <w:lang w:val="en-US"/>
        </w:rPr>
        <w:t>SiC</w:t>
      </w:r>
      <w:r w:rsidRPr="00815775">
        <w:rPr>
          <w:sz w:val="28"/>
          <w:szCs w:val="28"/>
          <w:vertAlign w:val="subscript"/>
        </w:rPr>
        <w:t>2</w:t>
      </w:r>
      <w:r w:rsidRPr="00815775">
        <w:rPr>
          <w:sz w:val="28"/>
          <w:szCs w:val="28"/>
        </w:rPr>
        <w:t>/</w:t>
      </w:r>
      <w:r w:rsidRPr="00815775">
        <w:rPr>
          <w:sz w:val="28"/>
          <w:szCs w:val="28"/>
          <w:lang w:val="en-US"/>
        </w:rPr>
        <w:t>TiC</w:t>
      </w:r>
      <w:r w:rsidRPr="00815775">
        <w:rPr>
          <w:sz w:val="28"/>
          <w:szCs w:val="28"/>
          <w:lang w:val="kk-KZ"/>
        </w:rPr>
        <w:t xml:space="preserve"> характерна для поглощения тройного карбида между 144 см</w:t>
      </w:r>
      <w:r w:rsidRPr="00815775">
        <w:rPr>
          <w:sz w:val="28"/>
          <w:szCs w:val="28"/>
          <w:vertAlign w:val="superscript"/>
          <w:lang w:val="kk-KZ"/>
        </w:rPr>
        <w:t>-1</w:t>
      </w:r>
      <w:r w:rsidRPr="00815775">
        <w:rPr>
          <w:sz w:val="28"/>
          <w:szCs w:val="28"/>
          <w:lang w:val="kk-KZ"/>
        </w:rPr>
        <w:t>, 268 см</w:t>
      </w:r>
      <w:r w:rsidRPr="00815775">
        <w:rPr>
          <w:sz w:val="28"/>
          <w:szCs w:val="28"/>
          <w:vertAlign w:val="superscript"/>
          <w:lang w:val="kk-KZ"/>
        </w:rPr>
        <w:t>-1</w:t>
      </w:r>
      <w:r w:rsidRPr="00815775">
        <w:rPr>
          <w:sz w:val="28"/>
          <w:szCs w:val="28"/>
          <w:lang w:val="kk-KZ"/>
        </w:rPr>
        <w:t>, 394 см</w:t>
      </w:r>
      <w:r w:rsidRPr="00815775">
        <w:rPr>
          <w:sz w:val="28"/>
          <w:szCs w:val="28"/>
          <w:vertAlign w:val="superscript"/>
          <w:lang w:val="kk-KZ"/>
        </w:rPr>
        <w:t>-1</w:t>
      </w:r>
      <w:r w:rsidRPr="00815775">
        <w:rPr>
          <w:sz w:val="28"/>
          <w:szCs w:val="28"/>
          <w:lang w:val="kk-KZ"/>
        </w:rPr>
        <w:t>, 600 см</w:t>
      </w:r>
      <w:r w:rsidRPr="00815775">
        <w:rPr>
          <w:sz w:val="28"/>
          <w:szCs w:val="28"/>
          <w:vertAlign w:val="superscript"/>
          <w:lang w:val="kk-KZ"/>
        </w:rPr>
        <w:t>-1</w:t>
      </w:r>
      <w:r w:rsidRPr="00815775">
        <w:rPr>
          <w:sz w:val="28"/>
          <w:szCs w:val="28"/>
          <w:lang w:val="kk-KZ"/>
        </w:rPr>
        <w:t>, 692 см</w:t>
      </w:r>
      <w:r w:rsidRPr="00815775">
        <w:rPr>
          <w:sz w:val="28"/>
          <w:szCs w:val="28"/>
          <w:vertAlign w:val="superscript"/>
          <w:lang w:val="kk-KZ"/>
        </w:rPr>
        <w:t>-1</w:t>
      </w:r>
      <w:r w:rsidRPr="00815775">
        <w:rPr>
          <w:sz w:val="28"/>
          <w:szCs w:val="28"/>
          <w:lang w:val="kk-KZ"/>
        </w:rPr>
        <w:t>, 1354 см</w:t>
      </w:r>
      <w:r w:rsidRPr="00815775">
        <w:rPr>
          <w:sz w:val="28"/>
          <w:szCs w:val="28"/>
          <w:vertAlign w:val="superscript"/>
          <w:lang w:val="kk-KZ"/>
        </w:rPr>
        <w:t>-1</w:t>
      </w:r>
      <w:r w:rsidRPr="00815775">
        <w:rPr>
          <w:sz w:val="28"/>
          <w:szCs w:val="28"/>
          <w:lang w:val="kk-KZ"/>
        </w:rPr>
        <w:t>, 1576 см</w:t>
      </w:r>
      <w:r w:rsidRPr="00815775">
        <w:rPr>
          <w:sz w:val="28"/>
          <w:szCs w:val="28"/>
          <w:vertAlign w:val="superscript"/>
          <w:lang w:val="kk-KZ"/>
        </w:rPr>
        <w:t>-1</w:t>
      </w:r>
      <w:r w:rsidRPr="00815775">
        <w:rPr>
          <w:sz w:val="28"/>
          <w:szCs w:val="28"/>
          <w:lang w:val="kk-KZ"/>
        </w:rPr>
        <w:t>. В частности, в области 600-692 см</w:t>
      </w:r>
      <w:r w:rsidRPr="00815775">
        <w:rPr>
          <w:sz w:val="28"/>
          <w:szCs w:val="28"/>
          <w:vertAlign w:val="superscript"/>
          <w:lang w:val="kk-KZ"/>
        </w:rPr>
        <w:t>– 1</w:t>
      </w:r>
      <w:r w:rsidRPr="00815775">
        <w:rPr>
          <w:sz w:val="28"/>
          <w:szCs w:val="28"/>
          <w:lang w:val="kk-KZ"/>
        </w:rPr>
        <w:t xml:space="preserve"> связи C-Ti-C, а в длине волны 144 см</w:t>
      </w:r>
      <w:r w:rsidRPr="00815775">
        <w:rPr>
          <w:sz w:val="28"/>
          <w:szCs w:val="28"/>
          <w:vertAlign w:val="superscript"/>
          <w:lang w:val="kk-KZ"/>
        </w:rPr>
        <w:t>-1</w:t>
      </w:r>
      <w:r w:rsidRPr="00815775">
        <w:rPr>
          <w:sz w:val="28"/>
          <w:szCs w:val="28"/>
          <w:lang w:val="kk-KZ"/>
        </w:rPr>
        <w:t>, 268 см</w:t>
      </w:r>
      <w:r w:rsidRPr="00815775">
        <w:rPr>
          <w:sz w:val="28"/>
          <w:szCs w:val="28"/>
          <w:vertAlign w:val="superscript"/>
          <w:lang w:val="kk-KZ"/>
        </w:rPr>
        <w:t>-1</w:t>
      </w:r>
      <w:r w:rsidRPr="00815775">
        <w:rPr>
          <w:sz w:val="28"/>
          <w:szCs w:val="28"/>
          <w:lang w:val="kk-KZ"/>
        </w:rPr>
        <w:t>, 394 см</w:t>
      </w:r>
      <w:r w:rsidRPr="00815775">
        <w:rPr>
          <w:sz w:val="28"/>
          <w:szCs w:val="28"/>
          <w:vertAlign w:val="superscript"/>
          <w:lang w:val="kk-KZ"/>
        </w:rPr>
        <w:t>–1</w:t>
      </w:r>
      <w:r w:rsidRPr="00815775">
        <w:rPr>
          <w:sz w:val="28"/>
          <w:szCs w:val="28"/>
          <w:lang w:val="kk-KZ"/>
        </w:rPr>
        <w:t xml:space="preserve"> показывают связи C-Ti-Si [1</w:t>
      </w:r>
      <w:r w:rsidR="009771A0">
        <w:rPr>
          <w:sz w:val="28"/>
          <w:szCs w:val="28"/>
          <w:lang w:val="kk-KZ"/>
        </w:rPr>
        <w:t>92</w:t>
      </w:r>
      <w:r w:rsidRPr="00815775">
        <w:rPr>
          <w:sz w:val="28"/>
          <w:szCs w:val="28"/>
          <w:lang w:val="kk-KZ"/>
        </w:rPr>
        <w:t xml:space="preserve">]. У образца после отжига при </w:t>
      </w:r>
      <w:r w:rsidRPr="00815775">
        <w:rPr>
          <w:sz w:val="28"/>
          <w:szCs w:val="28"/>
        </w:rPr>
        <w:t>800 °С</w:t>
      </w:r>
      <w:r w:rsidRPr="00815775">
        <w:rPr>
          <w:sz w:val="28"/>
          <w:szCs w:val="28"/>
          <w:lang w:val="kk-KZ"/>
        </w:rPr>
        <w:t xml:space="preserve"> наблюдалось увеличение интенсивности пиков поглощения в области 268 см</w:t>
      </w:r>
      <w:r w:rsidRPr="00815775">
        <w:rPr>
          <w:sz w:val="28"/>
          <w:szCs w:val="28"/>
          <w:vertAlign w:val="superscript"/>
          <w:lang w:val="kk-KZ"/>
        </w:rPr>
        <w:t>-1</w:t>
      </w:r>
      <w:r w:rsidRPr="00815775">
        <w:rPr>
          <w:sz w:val="28"/>
          <w:szCs w:val="28"/>
          <w:lang w:val="kk-KZ"/>
        </w:rPr>
        <w:t>, 600 см</w:t>
      </w:r>
      <w:r w:rsidRPr="00815775">
        <w:rPr>
          <w:sz w:val="28"/>
          <w:szCs w:val="28"/>
          <w:vertAlign w:val="superscript"/>
          <w:lang w:val="kk-KZ"/>
        </w:rPr>
        <w:t>-1</w:t>
      </w:r>
      <w:r w:rsidRPr="00815775">
        <w:rPr>
          <w:sz w:val="28"/>
          <w:szCs w:val="28"/>
          <w:lang w:val="kk-KZ"/>
        </w:rPr>
        <w:t>. Это может быть связано с увеличением симметричных движений атомов С в молекуле Ti</w:t>
      </w:r>
      <w:r w:rsidRPr="00815775">
        <w:rPr>
          <w:sz w:val="28"/>
          <w:szCs w:val="28"/>
          <w:vertAlign w:val="subscript"/>
          <w:lang w:val="kk-KZ"/>
        </w:rPr>
        <w:t>3</w:t>
      </w:r>
      <w:r w:rsidRPr="00815775">
        <w:rPr>
          <w:sz w:val="28"/>
          <w:szCs w:val="28"/>
          <w:lang w:val="kk-KZ"/>
        </w:rPr>
        <w:t>SiC</w:t>
      </w:r>
      <w:r w:rsidRPr="00815775">
        <w:rPr>
          <w:sz w:val="28"/>
          <w:szCs w:val="28"/>
          <w:vertAlign w:val="subscript"/>
          <w:lang w:val="kk-KZ"/>
        </w:rPr>
        <w:t>2</w:t>
      </w:r>
      <w:r w:rsidRPr="00815775">
        <w:rPr>
          <w:sz w:val="28"/>
          <w:szCs w:val="28"/>
          <w:lang w:val="kk-KZ"/>
        </w:rPr>
        <w:t xml:space="preserve"> [</w:t>
      </w:r>
      <w:r w:rsidRPr="00815775">
        <w:rPr>
          <w:sz w:val="28"/>
          <w:szCs w:val="28"/>
        </w:rPr>
        <w:t>1</w:t>
      </w:r>
      <w:r w:rsidR="009771A0">
        <w:rPr>
          <w:sz w:val="28"/>
          <w:szCs w:val="28"/>
        </w:rPr>
        <w:t>93</w:t>
      </w:r>
      <w:r w:rsidRPr="00815775">
        <w:rPr>
          <w:sz w:val="28"/>
          <w:szCs w:val="28"/>
          <w:lang w:val="kk-KZ"/>
        </w:rPr>
        <w:t>].</w:t>
      </w:r>
      <w:r w:rsidRPr="00815775">
        <w:rPr>
          <w:sz w:val="28"/>
          <w:szCs w:val="28"/>
        </w:rPr>
        <w:t xml:space="preserve"> Сравнивая рамановские спектры покрытий </w:t>
      </w:r>
      <w:r w:rsidRPr="00815775">
        <w:rPr>
          <w:sz w:val="28"/>
          <w:szCs w:val="28"/>
          <w:lang w:val="en-US"/>
        </w:rPr>
        <w:t>Ti</w:t>
      </w:r>
      <w:r w:rsidRPr="00815775">
        <w:rPr>
          <w:sz w:val="28"/>
          <w:szCs w:val="28"/>
          <w:vertAlign w:val="subscript"/>
        </w:rPr>
        <w:t>3</w:t>
      </w:r>
      <w:r w:rsidRPr="00815775">
        <w:rPr>
          <w:sz w:val="28"/>
          <w:szCs w:val="28"/>
          <w:lang w:val="en-US"/>
        </w:rPr>
        <w:t>SiC</w:t>
      </w:r>
      <w:r w:rsidRPr="00815775">
        <w:rPr>
          <w:sz w:val="28"/>
          <w:szCs w:val="28"/>
          <w:vertAlign w:val="subscript"/>
        </w:rPr>
        <w:t>2</w:t>
      </w:r>
      <w:r w:rsidRPr="00815775">
        <w:rPr>
          <w:sz w:val="28"/>
          <w:szCs w:val="28"/>
        </w:rPr>
        <w:t>/</w:t>
      </w:r>
      <w:r w:rsidRPr="00815775">
        <w:rPr>
          <w:sz w:val="28"/>
          <w:szCs w:val="28"/>
          <w:lang w:val="en-US"/>
        </w:rPr>
        <w:t>TiC</w:t>
      </w:r>
      <w:r w:rsidRPr="00815775">
        <w:rPr>
          <w:sz w:val="28"/>
          <w:szCs w:val="28"/>
        </w:rPr>
        <w:t xml:space="preserve">, химическое строение показало, что оно не подвергается </w:t>
      </w:r>
      <w:r>
        <w:rPr>
          <w:sz w:val="28"/>
          <w:szCs w:val="28"/>
        </w:rPr>
        <w:t>значительным</w:t>
      </w:r>
      <w:r w:rsidRPr="00815775">
        <w:rPr>
          <w:sz w:val="28"/>
          <w:szCs w:val="28"/>
        </w:rPr>
        <w:t xml:space="preserve"> изменениям до и после обработки </w:t>
      </w:r>
      <w:r w:rsidRPr="00815775">
        <w:rPr>
          <w:sz w:val="28"/>
          <w:szCs w:val="28"/>
          <w:lang w:val="kk-KZ"/>
        </w:rPr>
        <w:t xml:space="preserve">при </w:t>
      </w:r>
      <w:r w:rsidRPr="00815775">
        <w:rPr>
          <w:sz w:val="28"/>
          <w:szCs w:val="28"/>
        </w:rPr>
        <w:t>800 °С.</w:t>
      </w:r>
    </w:p>
    <w:p w14:paraId="5BA37419" w14:textId="77777777" w:rsidR="009C69C4" w:rsidRDefault="009C69C4" w:rsidP="00690EF4">
      <w:pPr>
        <w:ind w:firstLine="567"/>
        <w:jc w:val="both"/>
        <w:rPr>
          <w:sz w:val="28"/>
          <w:szCs w:val="28"/>
        </w:rPr>
      </w:pPr>
    </w:p>
    <w:p w14:paraId="28A9C35E" w14:textId="77777777" w:rsidR="009C69C4" w:rsidRDefault="009C69C4" w:rsidP="00690EF4">
      <w:pPr>
        <w:jc w:val="center"/>
        <w:rPr>
          <w:sz w:val="28"/>
          <w:szCs w:val="28"/>
        </w:rPr>
      </w:pPr>
      <w:r>
        <w:rPr>
          <w:noProof/>
          <w:sz w:val="28"/>
          <w:szCs w:val="28"/>
        </w:rPr>
        <w:drawing>
          <wp:inline distT="0" distB="0" distL="0" distR="0" wp14:anchorId="5EBF26BE" wp14:editId="663E2D26">
            <wp:extent cx="4424770" cy="32766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56321" cy="3299964"/>
                    </a:xfrm>
                    <a:prstGeom prst="rect">
                      <a:avLst/>
                    </a:prstGeom>
                    <a:noFill/>
                  </pic:spPr>
                </pic:pic>
              </a:graphicData>
            </a:graphic>
          </wp:inline>
        </w:drawing>
      </w:r>
    </w:p>
    <w:p w14:paraId="13B8B04A" w14:textId="77777777" w:rsidR="00BF4863" w:rsidRPr="00815775" w:rsidRDefault="00BF4863" w:rsidP="00690EF4">
      <w:pPr>
        <w:jc w:val="center"/>
        <w:rPr>
          <w:sz w:val="28"/>
          <w:szCs w:val="28"/>
        </w:rPr>
      </w:pPr>
    </w:p>
    <w:p w14:paraId="2F4FB0C5" w14:textId="77777777" w:rsidR="009C69C4" w:rsidRPr="00CE2D63" w:rsidRDefault="009C69C4" w:rsidP="00690EF4">
      <w:pPr>
        <w:ind w:firstLine="567"/>
        <w:jc w:val="center"/>
        <w:rPr>
          <w:sz w:val="28"/>
          <w:szCs w:val="28"/>
        </w:rPr>
      </w:pPr>
      <w:r>
        <w:rPr>
          <w:sz w:val="28"/>
          <w:szCs w:val="28"/>
        </w:rPr>
        <w:t>Рисунок</w:t>
      </w:r>
      <w:r w:rsidRPr="00CE2D63">
        <w:rPr>
          <w:sz w:val="28"/>
          <w:szCs w:val="28"/>
        </w:rPr>
        <w:t xml:space="preserve"> </w:t>
      </w:r>
      <w:r w:rsidR="00C25AC6">
        <w:rPr>
          <w:sz w:val="28"/>
          <w:szCs w:val="28"/>
        </w:rPr>
        <w:t>4.7</w:t>
      </w:r>
      <w:r w:rsidRPr="00CE2D63">
        <w:rPr>
          <w:sz w:val="28"/>
          <w:szCs w:val="28"/>
        </w:rPr>
        <w:t xml:space="preserve"> </w:t>
      </w:r>
      <w:r w:rsidR="00BF4863">
        <w:rPr>
          <w:sz w:val="28"/>
          <w:szCs w:val="28"/>
        </w:rPr>
        <w:t>–</w:t>
      </w:r>
      <w:r w:rsidR="00BF4863" w:rsidRPr="00CE2D63">
        <w:rPr>
          <w:sz w:val="28"/>
          <w:szCs w:val="28"/>
        </w:rPr>
        <w:t xml:space="preserve"> Рамановские</w:t>
      </w:r>
      <w:r w:rsidRPr="00CE2D63">
        <w:rPr>
          <w:sz w:val="28"/>
          <w:szCs w:val="28"/>
        </w:rPr>
        <w:t xml:space="preserve"> спектры</w:t>
      </w:r>
      <w:r>
        <w:rPr>
          <w:sz w:val="28"/>
          <w:szCs w:val="28"/>
        </w:rPr>
        <w:t xml:space="preserve"> покрытий </w:t>
      </w:r>
      <w:r w:rsidRPr="00C40C36">
        <w:rPr>
          <w:sz w:val="28"/>
          <w:szCs w:val="28"/>
        </w:rPr>
        <w:t xml:space="preserve">на основе </w:t>
      </w:r>
      <w:r w:rsidRPr="00C40C36">
        <w:rPr>
          <w:bCs/>
          <w:sz w:val="28"/>
          <w:szCs w:val="28"/>
        </w:rPr>
        <w:t>Ti–Si–C</w:t>
      </w:r>
      <w:r w:rsidRPr="00CE2D63">
        <w:rPr>
          <w:sz w:val="28"/>
          <w:szCs w:val="28"/>
        </w:rPr>
        <w:t>:</w:t>
      </w:r>
      <w:r w:rsidRPr="00CE2D63">
        <w:rPr>
          <w:sz w:val="28"/>
          <w:szCs w:val="28"/>
          <w:lang w:val="kk-KZ"/>
        </w:rPr>
        <w:t xml:space="preserve"> а</w:t>
      </w:r>
      <w:r w:rsidRPr="00CE2D63">
        <w:rPr>
          <w:sz w:val="28"/>
          <w:szCs w:val="28"/>
        </w:rPr>
        <w:t>)</w:t>
      </w:r>
      <w:r>
        <w:rPr>
          <w:sz w:val="28"/>
          <w:szCs w:val="28"/>
        </w:rPr>
        <w:t xml:space="preserve"> до отжига</w:t>
      </w:r>
      <w:r w:rsidRPr="00CE2D63">
        <w:rPr>
          <w:sz w:val="28"/>
          <w:szCs w:val="28"/>
          <w:vertAlign w:val="subscript"/>
        </w:rPr>
        <w:t xml:space="preserve">, </w:t>
      </w:r>
      <w:r w:rsidRPr="00CE2D63">
        <w:rPr>
          <w:sz w:val="28"/>
          <w:szCs w:val="28"/>
        </w:rPr>
        <w:t>б) после отжига 800 °С</w:t>
      </w:r>
      <w:r>
        <w:rPr>
          <w:sz w:val="28"/>
          <w:szCs w:val="28"/>
        </w:rPr>
        <w:t>,</w:t>
      </w:r>
      <w:r w:rsidRPr="00173171">
        <w:rPr>
          <w:sz w:val="28"/>
          <w:szCs w:val="28"/>
        </w:rPr>
        <w:t xml:space="preserve"> </w:t>
      </w:r>
      <w:r w:rsidRPr="00CE2D63">
        <w:rPr>
          <w:sz w:val="28"/>
          <w:szCs w:val="28"/>
        </w:rPr>
        <w:t xml:space="preserve">с) </w:t>
      </w:r>
      <w:r>
        <w:rPr>
          <w:sz w:val="28"/>
          <w:szCs w:val="28"/>
        </w:rPr>
        <w:t xml:space="preserve">исходного </w:t>
      </w:r>
      <w:r w:rsidRPr="00CE2D63">
        <w:rPr>
          <w:sz w:val="28"/>
          <w:szCs w:val="28"/>
        </w:rPr>
        <w:t xml:space="preserve">порошка </w:t>
      </w:r>
      <w:r w:rsidRPr="00CE2D63">
        <w:rPr>
          <w:bCs/>
          <w:sz w:val="28"/>
          <w:szCs w:val="28"/>
        </w:rPr>
        <w:t>Ti</w:t>
      </w:r>
      <w:r w:rsidRPr="00CE2D63">
        <w:rPr>
          <w:bCs/>
          <w:sz w:val="28"/>
          <w:szCs w:val="28"/>
          <w:vertAlign w:val="subscript"/>
        </w:rPr>
        <w:t>3</w:t>
      </w:r>
      <w:r w:rsidRPr="00CE2D63">
        <w:rPr>
          <w:bCs/>
          <w:sz w:val="28"/>
          <w:szCs w:val="28"/>
        </w:rPr>
        <w:t>SiC</w:t>
      </w:r>
      <w:r w:rsidRPr="00CE2D63">
        <w:rPr>
          <w:bCs/>
          <w:sz w:val="28"/>
          <w:szCs w:val="28"/>
          <w:vertAlign w:val="subscript"/>
        </w:rPr>
        <w:t>2</w:t>
      </w:r>
      <w:r w:rsidRPr="00CE2D63">
        <w:rPr>
          <w:bCs/>
          <w:sz w:val="28"/>
          <w:szCs w:val="28"/>
        </w:rPr>
        <w:t>/</w:t>
      </w:r>
      <w:r w:rsidRPr="00CE2D63">
        <w:rPr>
          <w:bCs/>
          <w:sz w:val="28"/>
          <w:szCs w:val="28"/>
          <w:lang w:val="kk-KZ"/>
        </w:rPr>
        <w:t>TiC</w:t>
      </w:r>
    </w:p>
    <w:p w14:paraId="1F3D3DA6" w14:textId="77777777" w:rsidR="009C69C4" w:rsidRDefault="009C69C4" w:rsidP="00690EF4">
      <w:pPr>
        <w:ind w:firstLine="567"/>
        <w:jc w:val="both"/>
        <w:rPr>
          <w:b/>
          <w:sz w:val="28"/>
          <w:szCs w:val="28"/>
        </w:rPr>
      </w:pPr>
    </w:p>
    <w:p w14:paraId="0B72D91B" w14:textId="77777777" w:rsidR="00006477" w:rsidRPr="00C40C36" w:rsidRDefault="0093560B" w:rsidP="00690EF4">
      <w:pPr>
        <w:ind w:firstLine="567"/>
        <w:jc w:val="both"/>
        <w:rPr>
          <w:b/>
          <w:sz w:val="28"/>
          <w:szCs w:val="28"/>
        </w:rPr>
      </w:pPr>
      <w:r>
        <w:rPr>
          <w:b/>
          <w:sz w:val="28"/>
          <w:szCs w:val="28"/>
        </w:rPr>
        <w:t>4.</w:t>
      </w:r>
      <w:r w:rsidR="00006477" w:rsidRPr="00C40C36">
        <w:rPr>
          <w:b/>
          <w:sz w:val="28"/>
          <w:szCs w:val="28"/>
        </w:rPr>
        <w:t xml:space="preserve">2 Влияние термической обработки </w:t>
      </w:r>
      <w:r w:rsidR="002E3C3F">
        <w:rPr>
          <w:b/>
          <w:sz w:val="28"/>
          <w:szCs w:val="28"/>
        </w:rPr>
        <w:t xml:space="preserve">на </w:t>
      </w:r>
      <w:r w:rsidR="00006477" w:rsidRPr="00C40C36">
        <w:rPr>
          <w:b/>
          <w:sz w:val="28"/>
          <w:szCs w:val="28"/>
        </w:rPr>
        <w:t>механико-трибологические свойства Ti-Si-C покрытий</w:t>
      </w:r>
    </w:p>
    <w:p w14:paraId="4FFFA571" w14:textId="77777777" w:rsidR="00D41D9C" w:rsidRPr="001F297D" w:rsidRDefault="00006477" w:rsidP="003D141C">
      <w:pPr>
        <w:ind w:firstLine="567"/>
        <w:jc w:val="both"/>
        <w:rPr>
          <w:sz w:val="28"/>
          <w:szCs w:val="28"/>
        </w:rPr>
      </w:pPr>
      <w:bookmarkStart w:id="64" w:name="_Hlk99395620"/>
      <w:r w:rsidRPr="00F314B7">
        <w:rPr>
          <w:sz w:val="28"/>
          <w:szCs w:val="28"/>
        </w:rPr>
        <w:t>Твердость по Виккерсу композитных покрытий Ti–Si–C до и после отжига показаны на </w:t>
      </w:r>
      <w:r>
        <w:rPr>
          <w:sz w:val="28"/>
          <w:szCs w:val="28"/>
        </w:rPr>
        <w:t xml:space="preserve">рисунке </w:t>
      </w:r>
      <w:r w:rsidR="00C25AC6" w:rsidRPr="00C25AC6">
        <w:rPr>
          <w:sz w:val="28"/>
          <w:szCs w:val="28"/>
        </w:rPr>
        <w:t>4.8</w:t>
      </w:r>
      <w:r w:rsidR="004916F4" w:rsidRPr="00C25AC6">
        <w:rPr>
          <w:sz w:val="28"/>
          <w:szCs w:val="28"/>
        </w:rPr>
        <w:t>.</w:t>
      </w:r>
      <w:r w:rsidR="004916F4">
        <w:rPr>
          <w:sz w:val="28"/>
          <w:szCs w:val="28"/>
        </w:rPr>
        <w:t xml:space="preserve"> Твердость </w:t>
      </w:r>
      <w:r w:rsidRPr="00F314B7">
        <w:rPr>
          <w:sz w:val="28"/>
          <w:szCs w:val="28"/>
        </w:rPr>
        <w:t xml:space="preserve">покрытия значительно увеличивалась </w:t>
      </w:r>
      <w:r w:rsidR="004916F4">
        <w:rPr>
          <w:sz w:val="28"/>
          <w:szCs w:val="28"/>
        </w:rPr>
        <w:t xml:space="preserve">после отжига при температурах 700 </w:t>
      </w:r>
      <w:r w:rsidR="004916F4" w:rsidRPr="00F314B7">
        <w:rPr>
          <w:sz w:val="28"/>
          <w:szCs w:val="28"/>
        </w:rPr>
        <w:t>°C</w:t>
      </w:r>
      <w:r w:rsidR="004916F4">
        <w:rPr>
          <w:sz w:val="28"/>
          <w:szCs w:val="28"/>
        </w:rPr>
        <w:t xml:space="preserve"> – 800 </w:t>
      </w:r>
      <w:r w:rsidR="004916F4" w:rsidRPr="00F314B7">
        <w:rPr>
          <w:sz w:val="28"/>
          <w:szCs w:val="28"/>
        </w:rPr>
        <w:t>°C</w:t>
      </w:r>
      <w:r w:rsidR="004916F4">
        <w:rPr>
          <w:sz w:val="28"/>
          <w:szCs w:val="28"/>
        </w:rPr>
        <w:t xml:space="preserve">, а при 900 </w:t>
      </w:r>
      <w:r w:rsidR="004916F4" w:rsidRPr="00F314B7">
        <w:rPr>
          <w:sz w:val="28"/>
          <w:szCs w:val="28"/>
        </w:rPr>
        <w:t>°C</w:t>
      </w:r>
      <w:r w:rsidR="004916F4">
        <w:rPr>
          <w:sz w:val="28"/>
          <w:szCs w:val="28"/>
        </w:rPr>
        <w:t xml:space="preserve"> снижается </w:t>
      </w:r>
      <w:r w:rsidRPr="00F314B7">
        <w:rPr>
          <w:sz w:val="28"/>
          <w:szCs w:val="28"/>
        </w:rPr>
        <w:t>до 850 HV.</w:t>
      </w:r>
      <w:r w:rsidR="003D141C" w:rsidRPr="003D141C">
        <w:t xml:space="preserve"> </w:t>
      </w:r>
      <w:r w:rsidR="003D141C" w:rsidRPr="003D141C">
        <w:rPr>
          <w:sz w:val="28"/>
          <w:szCs w:val="28"/>
        </w:rPr>
        <w:t>Это связано с</w:t>
      </w:r>
      <w:r w:rsidR="003D141C">
        <w:rPr>
          <w:sz w:val="28"/>
          <w:szCs w:val="28"/>
        </w:rPr>
        <w:t xml:space="preserve"> </w:t>
      </w:r>
      <w:r w:rsidR="003D141C" w:rsidRPr="003D141C">
        <w:rPr>
          <w:sz w:val="28"/>
          <w:szCs w:val="28"/>
        </w:rPr>
        <w:t>изменение</w:t>
      </w:r>
      <w:r w:rsidR="003D141C">
        <w:rPr>
          <w:sz w:val="28"/>
          <w:szCs w:val="28"/>
        </w:rPr>
        <w:t>м</w:t>
      </w:r>
      <w:r w:rsidR="003D141C" w:rsidRPr="003D141C">
        <w:rPr>
          <w:sz w:val="28"/>
          <w:szCs w:val="28"/>
        </w:rPr>
        <w:t xml:space="preserve"> фазового состава и микроструктуры покрытий.</w:t>
      </w:r>
      <w:r w:rsidR="00D41D9C">
        <w:rPr>
          <w:sz w:val="28"/>
          <w:szCs w:val="28"/>
        </w:rPr>
        <w:t xml:space="preserve"> </w:t>
      </w:r>
      <w:r w:rsidR="00D41D9C" w:rsidRPr="00C40C36">
        <w:rPr>
          <w:sz w:val="28"/>
          <w:szCs w:val="28"/>
          <w:lang w:val="kk-KZ"/>
        </w:rPr>
        <w:t xml:space="preserve">Увеличение микротвердости после отжига </w:t>
      </w:r>
      <w:r w:rsidR="00D41D9C" w:rsidRPr="001F297D">
        <w:rPr>
          <w:sz w:val="28"/>
          <w:szCs w:val="28"/>
          <w:lang w:val="kk-KZ"/>
        </w:rPr>
        <w:t xml:space="preserve">в первую очередь связано с увеличением </w:t>
      </w:r>
      <w:r w:rsidR="004916F4">
        <w:rPr>
          <w:sz w:val="28"/>
          <w:szCs w:val="28"/>
          <w:lang w:val="kk-KZ"/>
        </w:rPr>
        <w:t>содержанием</w:t>
      </w:r>
      <w:r w:rsidR="00D41D9C" w:rsidRPr="001F297D">
        <w:rPr>
          <w:sz w:val="28"/>
          <w:szCs w:val="28"/>
          <w:lang w:val="kk-KZ"/>
        </w:rPr>
        <w:t xml:space="preserve"> фазы Ti</w:t>
      </w:r>
      <w:r w:rsidR="00D41D9C" w:rsidRPr="001F297D">
        <w:rPr>
          <w:sz w:val="28"/>
          <w:szCs w:val="28"/>
          <w:vertAlign w:val="subscript"/>
          <w:lang w:val="kk-KZ"/>
        </w:rPr>
        <w:t>3</w:t>
      </w:r>
      <w:r w:rsidR="00D41D9C" w:rsidRPr="001F297D">
        <w:rPr>
          <w:sz w:val="28"/>
          <w:szCs w:val="28"/>
          <w:lang w:val="kk-KZ"/>
        </w:rPr>
        <w:t>SiC</w:t>
      </w:r>
      <w:r w:rsidR="00D41D9C" w:rsidRPr="001F297D">
        <w:rPr>
          <w:sz w:val="28"/>
          <w:szCs w:val="28"/>
          <w:vertAlign w:val="subscript"/>
          <w:lang w:val="kk-KZ"/>
        </w:rPr>
        <w:t>2</w:t>
      </w:r>
      <w:r w:rsidR="00D41D9C" w:rsidRPr="001F297D">
        <w:rPr>
          <w:sz w:val="28"/>
          <w:szCs w:val="28"/>
          <w:lang w:val="kk-KZ"/>
        </w:rPr>
        <w:t xml:space="preserve">. </w:t>
      </w:r>
      <w:bookmarkStart w:id="65" w:name="_Hlk88663023"/>
      <w:r w:rsidR="00D41D9C" w:rsidRPr="001F297D">
        <w:rPr>
          <w:sz w:val="28"/>
          <w:szCs w:val="28"/>
          <w:lang w:val="kk-KZ"/>
        </w:rPr>
        <w:t xml:space="preserve">Однако </w:t>
      </w:r>
      <w:r w:rsidR="00B0018F">
        <w:rPr>
          <w:sz w:val="28"/>
          <w:szCs w:val="28"/>
          <w:lang w:val="kk-KZ"/>
        </w:rPr>
        <w:t>снижение тердости покрытий</w:t>
      </w:r>
      <w:r w:rsidR="00D41D9C" w:rsidRPr="001F297D">
        <w:rPr>
          <w:sz w:val="28"/>
          <w:szCs w:val="28"/>
          <w:lang w:val="kk-KZ"/>
        </w:rPr>
        <w:t xml:space="preserve"> при 900°С </w:t>
      </w:r>
      <w:r w:rsidR="00B0018F">
        <w:rPr>
          <w:sz w:val="28"/>
          <w:szCs w:val="28"/>
          <w:lang w:val="kk-KZ"/>
        </w:rPr>
        <w:t xml:space="preserve">может быть </w:t>
      </w:r>
      <w:r w:rsidR="00D41D9C" w:rsidRPr="001F297D">
        <w:rPr>
          <w:sz w:val="28"/>
          <w:szCs w:val="28"/>
          <w:lang w:val="kk-KZ"/>
        </w:rPr>
        <w:t>обусловлено увеличением количества фазы TiO</w:t>
      </w:r>
      <w:r w:rsidR="00D41D9C" w:rsidRPr="00D41D9C">
        <w:rPr>
          <w:sz w:val="28"/>
          <w:szCs w:val="28"/>
          <w:vertAlign w:val="subscript"/>
          <w:lang w:val="kk-KZ"/>
        </w:rPr>
        <w:t>2</w:t>
      </w:r>
      <w:r w:rsidR="00D41D9C" w:rsidRPr="001F297D">
        <w:rPr>
          <w:sz w:val="28"/>
          <w:szCs w:val="28"/>
          <w:lang w:val="kk-KZ"/>
        </w:rPr>
        <w:t xml:space="preserve"> (анатаза).</w:t>
      </w:r>
      <w:bookmarkEnd w:id="65"/>
    </w:p>
    <w:bookmarkEnd w:id="64"/>
    <w:p w14:paraId="1D7AC894" w14:textId="77777777" w:rsidR="00006477" w:rsidRDefault="00006477" w:rsidP="00690EF4">
      <w:pPr>
        <w:pStyle w:val="21"/>
        <w:ind w:firstLineChars="0" w:firstLine="567"/>
        <w:rPr>
          <w:rFonts w:ascii="Times New Roman" w:hAnsi="Times New Roman"/>
          <w:sz w:val="28"/>
          <w:szCs w:val="28"/>
          <w:lang w:val="ru-RU"/>
        </w:rPr>
      </w:pPr>
    </w:p>
    <w:p w14:paraId="0A6D9828" w14:textId="77777777" w:rsidR="00006477" w:rsidRDefault="00506211" w:rsidP="00690EF4">
      <w:pPr>
        <w:pStyle w:val="21"/>
        <w:ind w:firstLineChars="0" w:firstLine="0"/>
        <w:jc w:val="center"/>
        <w:rPr>
          <w:rFonts w:ascii="Times New Roman" w:hAnsi="Times New Roman"/>
          <w:sz w:val="28"/>
          <w:szCs w:val="28"/>
          <w:lang w:val="ru-RU"/>
        </w:rPr>
      </w:pPr>
      <w:r w:rsidRPr="00506211">
        <w:rPr>
          <w:rFonts w:ascii="Times New Roman" w:hAnsi="Times New Roman"/>
          <w:noProof/>
          <w:sz w:val="28"/>
          <w:szCs w:val="28"/>
          <w:lang w:val="ru-RU" w:eastAsia="ru-RU"/>
        </w:rPr>
        <w:lastRenderedPageBreak/>
        <w:drawing>
          <wp:inline distT="0" distB="0" distL="0" distR="0" wp14:anchorId="7A56FABF" wp14:editId="75DE5976">
            <wp:extent cx="4587414" cy="3226149"/>
            <wp:effectExtent l="0" t="0" r="0" b="0"/>
            <wp:docPr id="52" name="Рисунок 3">
              <a:extLst xmlns:a="http://schemas.openxmlformats.org/drawingml/2006/main">
                <a:ext uri="{FF2B5EF4-FFF2-40B4-BE49-F238E27FC236}">
                  <a16:creationId xmlns:a16="http://schemas.microsoft.com/office/drawing/2014/main" id="{755E5677-F9D7-4B64-8824-C55FBE6167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755E5677-F9D7-4B64-8824-C55FBE6167E1}"/>
                        </a:ext>
                      </a:extLst>
                    </pic:cNvPr>
                    <pic:cNvPicPr>
                      <a:picLocks noChangeAspect="1"/>
                    </pic:cNvPicPr>
                  </pic:nvPicPr>
                  <pic:blipFill>
                    <a:blip r:embed="rId47"/>
                    <a:stretch>
                      <a:fillRect/>
                    </a:stretch>
                  </pic:blipFill>
                  <pic:spPr>
                    <a:xfrm>
                      <a:off x="0" y="0"/>
                      <a:ext cx="4596457" cy="3232509"/>
                    </a:xfrm>
                    <a:prstGeom prst="rect">
                      <a:avLst/>
                    </a:prstGeom>
                  </pic:spPr>
                </pic:pic>
              </a:graphicData>
            </a:graphic>
          </wp:inline>
        </w:drawing>
      </w:r>
    </w:p>
    <w:p w14:paraId="2972E776" w14:textId="77777777" w:rsidR="00BF4863" w:rsidRDefault="00BF4863" w:rsidP="00690EF4">
      <w:pPr>
        <w:pStyle w:val="21"/>
        <w:ind w:firstLineChars="0" w:firstLine="0"/>
        <w:jc w:val="center"/>
        <w:rPr>
          <w:rFonts w:ascii="Times New Roman" w:hAnsi="Times New Roman"/>
          <w:sz w:val="28"/>
          <w:szCs w:val="28"/>
          <w:lang w:val="ru-RU"/>
        </w:rPr>
      </w:pPr>
    </w:p>
    <w:p w14:paraId="382664CC" w14:textId="77777777" w:rsidR="00006477" w:rsidRDefault="00D34117" w:rsidP="00690EF4">
      <w:pPr>
        <w:pStyle w:val="figurecaption"/>
        <w:numPr>
          <w:ilvl w:val="0"/>
          <w:numId w:val="0"/>
        </w:numPr>
        <w:tabs>
          <w:tab w:val="clear" w:pos="533"/>
          <w:tab w:val="left" w:pos="284"/>
        </w:tabs>
        <w:spacing w:before="0" w:after="0"/>
        <w:ind w:firstLine="567"/>
        <w:jc w:val="center"/>
        <w:rPr>
          <w:bCs/>
          <w:sz w:val="28"/>
          <w:szCs w:val="28"/>
          <w:lang w:val="ru-RU"/>
        </w:rPr>
      </w:pPr>
      <w:r>
        <w:rPr>
          <w:sz w:val="28"/>
          <w:szCs w:val="28"/>
          <w:lang w:val="ru-RU"/>
        </w:rPr>
        <w:t xml:space="preserve">Рисунок </w:t>
      </w:r>
      <w:r w:rsidR="00C25AC6">
        <w:rPr>
          <w:sz w:val="28"/>
          <w:szCs w:val="28"/>
          <w:lang w:val="ru-RU"/>
        </w:rPr>
        <w:t>4.8</w:t>
      </w:r>
      <w:r>
        <w:rPr>
          <w:sz w:val="28"/>
          <w:szCs w:val="28"/>
          <w:lang w:val="ru-RU"/>
        </w:rPr>
        <w:t xml:space="preserve"> </w:t>
      </w:r>
      <w:r w:rsidR="00BF4863" w:rsidRPr="00BF4863">
        <w:rPr>
          <w:sz w:val="28"/>
          <w:szCs w:val="28"/>
          <w:lang w:val="ru-RU"/>
        </w:rPr>
        <w:t>–</w:t>
      </w:r>
      <w:r>
        <w:rPr>
          <w:sz w:val="28"/>
          <w:szCs w:val="28"/>
          <w:lang w:val="ru-RU"/>
        </w:rPr>
        <w:t xml:space="preserve"> М</w:t>
      </w:r>
      <w:r w:rsidR="00006477" w:rsidRPr="00C40C36">
        <w:rPr>
          <w:sz w:val="28"/>
          <w:szCs w:val="28"/>
          <w:lang w:val="ru-RU"/>
        </w:rPr>
        <w:t>икротвердость покрыти</w:t>
      </w:r>
      <w:r>
        <w:rPr>
          <w:sz w:val="28"/>
          <w:szCs w:val="28"/>
          <w:lang w:val="ru-RU"/>
        </w:rPr>
        <w:t>й</w:t>
      </w:r>
      <w:r w:rsidR="00006477" w:rsidRPr="00C40C36">
        <w:rPr>
          <w:sz w:val="28"/>
          <w:szCs w:val="28"/>
          <w:lang w:val="ru-RU"/>
        </w:rPr>
        <w:t xml:space="preserve"> на основе </w:t>
      </w:r>
      <w:r w:rsidR="00006477" w:rsidRPr="00C40C36">
        <w:rPr>
          <w:bCs/>
          <w:sz w:val="28"/>
          <w:szCs w:val="28"/>
          <w:lang w:val="ru-RU"/>
        </w:rPr>
        <w:t>Ti–Si–C</w:t>
      </w:r>
      <w:r>
        <w:rPr>
          <w:bCs/>
          <w:sz w:val="28"/>
          <w:szCs w:val="28"/>
          <w:lang w:val="ru-RU"/>
        </w:rPr>
        <w:t xml:space="preserve"> до и после отжига</w:t>
      </w:r>
    </w:p>
    <w:p w14:paraId="33F5B22A" w14:textId="77777777" w:rsidR="00BF4863" w:rsidRPr="00C40C36" w:rsidRDefault="00BF4863" w:rsidP="00690EF4">
      <w:pPr>
        <w:pStyle w:val="figurecaption"/>
        <w:numPr>
          <w:ilvl w:val="0"/>
          <w:numId w:val="0"/>
        </w:numPr>
        <w:tabs>
          <w:tab w:val="clear" w:pos="533"/>
          <w:tab w:val="left" w:pos="284"/>
        </w:tabs>
        <w:spacing w:before="0" w:after="0"/>
        <w:ind w:firstLine="567"/>
        <w:jc w:val="center"/>
        <w:rPr>
          <w:sz w:val="28"/>
          <w:szCs w:val="28"/>
          <w:lang w:val="ru-RU"/>
        </w:rPr>
      </w:pPr>
    </w:p>
    <w:p w14:paraId="73C0B6BE" w14:textId="77777777" w:rsidR="00D41D9C" w:rsidRDefault="00D41D9C" w:rsidP="00690EF4">
      <w:pPr>
        <w:ind w:firstLine="567"/>
        <w:jc w:val="both"/>
        <w:rPr>
          <w:sz w:val="28"/>
          <w:szCs w:val="28"/>
          <w:lang w:val="kk-KZ"/>
        </w:rPr>
      </w:pPr>
      <w:r w:rsidRPr="001F297D">
        <w:rPr>
          <w:sz w:val="28"/>
          <w:szCs w:val="28"/>
          <w:lang w:val="kk-KZ"/>
        </w:rPr>
        <w:t>Результаты экспериментов по износу показывают, что температура отжига и структура покрытий оказывают существенное влияние на коэффициент трения покрытия</w:t>
      </w:r>
      <w:r w:rsidR="00C25AC6">
        <w:rPr>
          <w:sz w:val="28"/>
          <w:szCs w:val="28"/>
          <w:lang w:val="kk-KZ"/>
        </w:rPr>
        <w:t xml:space="preserve"> </w:t>
      </w:r>
      <w:r w:rsidR="00C25AC6" w:rsidRPr="00C25AC6">
        <w:rPr>
          <w:bCs/>
          <w:spacing w:val="-2"/>
          <w:sz w:val="28"/>
          <w:szCs w:val="28"/>
        </w:rPr>
        <w:t>(рис</w:t>
      </w:r>
      <w:r w:rsidR="00C25AC6">
        <w:rPr>
          <w:bCs/>
          <w:spacing w:val="-2"/>
          <w:sz w:val="28"/>
          <w:szCs w:val="28"/>
        </w:rPr>
        <w:t>унок 4.9</w:t>
      </w:r>
      <w:r w:rsidR="00C25AC6" w:rsidRPr="00C25AC6">
        <w:rPr>
          <w:bCs/>
          <w:spacing w:val="-2"/>
          <w:sz w:val="28"/>
          <w:szCs w:val="28"/>
        </w:rPr>
        <w:t>)</w:t>
      </w:r>
      <w:r w:rsidRPr="00C25AC6">
        <w:rPr>
          <w:sz w:val="28"/>
          <w:szCs w:val="28"/>
          <w:lang w:val="kk-KZ"/>
        </w:rPr>
        <w:t>.</w:t>
      </w:r>
      <w:r w:rsidRPr="001F297D">
        <w:rPr>
          <w:sz w:val="28"/>
          <w:szCs w:val="28"/>
          <w:lang w:val="kk-KZ"/>
        </w:rPr>
        <w:t xml:space="preserve"> </w:t>
      </w:r>
      <w:bookmarkStart w:id="66" w:name="_Hlk99395682"/>
      <w:r w:rsidRPr="001F297D">
        <w:rPr>
          <w:sz w:val="28"/>
          <w:szCs w:val="28"/>
          <w:lang w:val="kk-KZ"/>
        </w:rPr>
        <w:t xml:space="preserve">Для </w:t>
      </w:r>
      <w:r w:rsidR="00370AAF">
        <w:rPr>
          <w:sz w:val="28"/>
          <w:szCs w:val="28"/>
          <w:lang w:val="kk-KZ"/>
        </w:rPr>
        <w:t>покрытия до</w:t>
      </w:r>
      <w:r w:rsidRPr="001F297D">
        <w:rPr>
          <w:sz w:val="28"/>
          <w:szCs w:val="28"/>
          <w:lang w:val="kk-KZ"/>
        </w:rPr>
        <w:t xml:space="preserve"> </w:t>
      </w:r>
      <w:r w:rsidR="00370AAF">
        <w:rPr>
          <w:sz w:val="28"/>
          <w:szCs w:val="28"/>
          <w:lang w:val="kk-KZ"/>
        </w:rPr>
        <w:t xml:space="preserve">отжига значение коэффициента трения </w:t>
      </w:r>
      <w:r w:rsidRPr="001F297D">
        <w:rPr>
          <w:sz w:val="28"/>
          <w:szCs w:val="28"/>
          <w:lang w:val="kk-KZ"/>
        </w:rPr>
        <w:t>находится в диапазоне от 0,65 до 0,70. После термического отжига при 800 °C</w:t>
      </w:r>
      <w:r w:rsidR="00370AAF">
        <w:rPr>
          <w:sz w:val="28"/>
          <w:szCs w:val="28"/>
          <w:lang w:val="kk-KZ"/>
        </w:rPr>
        <w:t xml:space="preserve"> </w:t>
      </w:r>
      <w:r w:rsidRPr="001F297D">
        <w:rPr>
          <w:sz w:val="28"/>
          <w:szCs w:val="28"/>
          <w:lang w:val="kk-KZ"/>
        </w:rPr>
        <w:t xml:space="preserve"> в начальн</w:t>
      </w:r>
      <w:r w:rsidR="00370AAF">
        <w:rPr>
          <w:sz w:val="28"/>
          <w:szCs w:val="28"/>
          <w:lang w:val="kk-KZ"/>
        </w:rPr>
        <w:t>ом</w:t>
      </w:r>
      <w:r w:rsidRPr="001F297D">
        <w:rPr>
          <w:sz w:val="28"/>
          <w:szCs w:val="28"/>
          <w:lang w:val="kk-KZ"/>
        </w:rPr>
        <w:t xml:space="preserve"> </w:t>
      </w:r>
      <w:r w:rsidR="00370AAF">
        <w:rPr>
          <w:sz w:val="28"/>
          <w:szCs w:val="28"/>
          <w:lang w:val="kk-KZ"/>
        </w:rPr>
        <w:t xml:space="preserve">этапе испытаний </w:t>
      </w:r>
      <w:r w:rsidRPr="001F297D">
        <w:rPr>
          <w:sz w:val="28"/>
          <w:szCs w:val="28"/>
          <w:lang w:val="kk-KZ"/>
        </w:rPr>
        <w:t>(</w:t>
      </w:r>
      <w:r w:rsidR="00370AAF">
        <w:rPr>
          <w:sz w:val="28"/>
          <w:szCs w:val="28"/>
          <w:lang w:val="kk-KZ"/>
        </w:rPr>
        <w:t xml:space="preserve">путь трения до 12,40 м) </w:t>
      </w:r>
      <w:r w:rsidRPr="001F297D">
        <w:rPr>
          <w:sz w:val="28"/>
          <w:szCs w:val="28"/>
          <w:lang w:val="kk-KZ"/>
        </w:rPr>
        <w:t xml:space="preserve">значение </w:t>
      </w:r>
      <w:r w:rsidR="00370AAF">
        <w:rPr>
          <w:sz w:val="28"/>
          <w:szCs w:val="28"/>
          <w:lang w:val="kk-KZ"/>
        </w:rPr>
        <w:t xml:space="preserve">коэффициент трения равен </w:t>
      </w:r>
      <w:r w:rsidRPr="001F297D">
        <w:rPr>
          <w:sz w:val="28"/>
          <w:szCs w:val="28"/>
          <w:lang w:val="kk-KZ"/>
        </w:rPr>
        <w:t xml:space="preserve">0,30 </w:t>
      </w:r>
      <w:r w:rsidR="00370AAF">
        <w:rPr>
          <w:sz w:val="28"/>
          <w:szCs w:val="28"/>
          <w:lang w:val="kk-KZ"/>
        </w:rPr>
        <w:t xml:space="preserve">- </w:t>
      </w:r>
      <w:r w:rsidRPr="001F297D">
        <w:rPr>
          <w:sz w:val="28"/>
          <w:szCs w:val="28"/>
          <w:lang w:val="kk-KZ"/>
        </w:rPr>
        <w:t xml:space="preserve">0,35. В </w:t>
      </w:r>
      <w:r w:rsidR="001076C2">
        <w:rPr>
          <w:sz w:val="28"/>
          <w:szCs w:val="28"/>
          <w:lang w:val="kk-KZ"/>
        </w:rPr>
        <w:t xml:space="preserve">дальнейшем в процессе испытания </w:t>
      </w:r>
      <w:r w:rsidRPr="001F297D">
        <w:rPr>
          <w:sz w:val="28"/>
          <w:szCs w:val="28"/>
          <w:lang w:val="kk-KZ"/>
        </w:rPr>
        <w:t>значение</w:t>
      </w:r>
      <w:r w:rsidR="001076C2">
        <w:rPr>
          <w:sz w:val="28"/>
          <w:szCs w:val="28"/>
          <w:lang w:val="kk-KZ"/>
        </w:rPr>
        <w:t xml:space="preserve"> коэффициента трения </w:t>
      </w:r>
      <w:r w:rsidRPr="001F297D">
        <w:rPr>
          <w:sz w:val="28"/>
          <w:szCs w:val="28"/>
          <w:lang w:val="kk-KZ"/>
        </w:rPr>
        <w:t xml:space="preserve"> резко возрастает до 0,70. Рост кривой трения, соответствующей отожженному образцу и его вибрации, указывает на действие нескольких механизмов трения во время скольжения </w:t>
      </w:r>
      <w:r w:rsidR="001076C2">
        <w:rPr>
          <w:sz w:val="28"/>
          <w:szCs w:val="28"/>
          <w:lang w:val="kk-KZ"/>
        </w:rPr>
        <w:t>котртело (шар из стали ШХ15)</w:t>
      </w:r>
      <w:r w:rsidRPr="001F297D">
        <w:rPr>
          <w:sz w:val="28"/>
          <w:szCs w:val="28"/>
          <w:lang w:val="kk-KZ"/>
        </w:rPr>
        <w:t xml:space="preserve"> по поверхности покрытия. Низкое значение </w:t>
      </w:r>
      <w:r w:rsidR="001076C2">
        <w:rPr>
          <w:sz w:val="28"/>
          <w:szCs w:val="28"/>
          <w:lang w:val="kk-KZ"/>
        </w:rPr>
        <w:t xml:space="preserve">коэффициента </w:t>
      </w:r>
      <w:r w:rsidRPr="001F297D">
        <w:rPr>
          <w:sz w:val="28"/>
          <w:szCs w:val="28"/>
          <w:lang w:val="kk-KZ"/>
        </w:rPr>
        <w:t xml:space="preserve"> на начальной стадии обусловлено образованием оксидного слоя (TiO</w:t>
      </w:r>
      <w:r w:rsidRPr="00D41D9C">
        <w:rPr>
          <w:sz w:val="28"/>
          <w:szCs w:val="28"/>
          <w:vertAlign w:val="subscript"/>
          <w:lang w:val="kk-KZ"/>
        </w:rPr>
        <w:t>2</w:t>
      </w:r>
      <w:r w:rsidRPr="001F297D">
        <w:rPr>
          <w:sz w:val="28"/>
          <w:szCs w:val="28"/>
          <w:lang w:val="kk-KZ"/>
        </w:rPr>
        <w:t>) с более низкой шероховатостью поверхности</w:t>
      </w:r>
      <w:r w:rsidR="006B2774">
        <w:rPr>
          <w:sz w:val="28"/>
          <w:szCs w:val="28"/>
          <w:lang w:val="kk-KZ"/>
        </w:rPr>
        <w:t>.</w:t>
      </w:r>
      <w:r w:rsidRPr="001F297D">
        <w:rPr>
          <w:sz w:val="28"/>
          <w:szCs w:val="28"/>
          <w:lang w:val="kk-KZ"/>
        </w:rPr>
        <w:t xml:space="preserve"> </w:t>
      </w:r>
      <w:r w:rsidRPr="00C40C36">
        <w:rPr>
          <w:bCs/>
          <w:spacing w:val="-2"/>
          <w:sz w:val="28"/>
          <w:szCs w:val="28"/>
        </w:rPr>
        <w:t>Согласно результат</w:t>
      </w:r>
      <w:r w:rsidR="00661141">
        <w:rPr>
          <w:bCs/>
          <w:spacing w:val="-2"/>
          <w:sz w:val="28"/>
          <w:szCs w:val="28"/>
        </w:rPr>
        <w:t>а</w:t>
      </w:r>
      <w:r w:rsidRPr="00C40C36">
        <w:rPr>
          <w:bCs/>
          <w:spacing w:val="-2"/>
          <w:sz w:val="28"/>
          <w:szCs w:val="28"/>
        </w:rPr>
        <w:t xml:space="preserve">м ренгенофазного анализа, повышение износостойкости приповерхностных слоев </w:t>
      </w:r>
      <w:r w:rsidR="00C6475A">
        <w:rPr>
          <w:bCs/>
          <w:spacing w:val="-2"/>
          <w:sz w:val="28"/>
          <w:szCs w:val="28"/>
        </w:rPr>
        <w:t>покрытий</w:t>
      </w:r>
      <w:r w:rsidR="006B2774">
        <w:rPr>
          <w:bCs/>
          <w:spacing w:val="-2"/>
          <w:sz w:val="28"/>
          <w:szCs w:val="28"/>
        </w:rPr>
        <w:t xml:space="preserve"> </w:t>
      </w:r>
      <w:r w:rsidR="00C6475A">
        <w:rPr>
          <w:bCs/>
          <w:spacing w:val="-2"/>
          <w:sz w:val="28"/>
          <w:szCs w:val="28"/>
        </w:rPr>
        <w:t>составом</w:t>
      </w:r>
      <w:r w:rsidRPr="00C40C36">
        <w:rPr>
          <w:bCs/>
          <w:spacing w:val="-2"/>
          <w:sz w:val="28"/>
          <w:szCs w:val="28"/>
        </w:rPr>
        <w:t xml:space="preserve"> </w:t>
      </w:r>
      <w:r w:rsidRPr="00C40C36">
        <w:rPr>
          <w:bCs/>
          <w:spacing w:val="-2"/>
          <w:sz w:val="28"/>
          <w:szCs w:val="28"/>
          <w:lang w:val="en-GB"/>
        </w:rPr>
        <w:t>Ti</w:t>
      </w:r>
      <w:r w:rsidRPr="00C40C36">
        <w:rPr>
          <w:bCs/>
          <w:spacing w:val="-2"/>
          <w:sz w:val="28"/>
          <w:szCs w:val="28"/>
          <w:vertAlign w:val="subscript"/>
        </w:rPr>
        <w:t>3</w:t>
      </w:r>
      <w:r w:rsidRPr="00C40C36">
        <w:rPr>
          <w:bCs/>
          <w:spacing w:val="-2"/>
          <w:sz w:val="28"/>
          <w:szCs w:val="28"/>
          <w:lang w:val="en-GB"/>
        </w:rPr>
        <w:t>SiC</w:t>
      </w:r>
      <w:r w:rsidRPr="00C40C36">
        <w:rPr>
          <w:bCs/>
          <w:spacing w:val="-2"/>
          <w:sz w:val="28"/>
          <w:szCs w:val="28"/>
          <w:vertAlign w:val="subscript"/>
        </w:rPr>
        <w:t>2</w:t>
      </w:r>
      <w:r w:rsidRPr="00C40C36">
        <w:rPr>
          <w:bCs/>
          <w:spacing w:val="-2"/>
          <w:sz w:val="28"/>
          <w:szCs w:val="28"/>
        </w:rPr>
        <w:t>/</w:t>
      </w:r>
      <w:r w:rsidRPr="00C40C36">
        <w:rPr>
          <w:bCs/>
          <w:spacing w:val="-2"/>
          <w:sz w:val="28"/>
          <w:szCs w:val="28"/>
          <w:lang w:val="en-GB"/>
        </w:rPr>
        <w:t>TiC</w:t>
      </w:r>
      <w:r w:rsidRPr="00C40C36">
        <w:rPr>
          <w:bCs/>
          <w:spacing w:val="-2"/>
          <w:sz w:val="28"/>
          <w:szCs w:val="28"/>
        </w:rPr>
        <w:t xml:space="preserve"> после 800 °С связано с образованием </w:t>
      </w:r>
      <w:r w:rsidRPr="00C25AC6">
        <w:rPr>
          <w:bCs/>
          <w:spacing w:val="-2"/>
          <w:sz w:val="28"/>
          <w:szCs w:val="28"/>
          <w:lang w:val="en-GB"/>
        </w:rPr>
        <w:t>TiO</w:t>
      </w:r>
      <w:r w:rsidRPr="00C25AC6">
        <w:rPr>
          <w:bCs/>
          <w:spacing w:val="-2"/>
          <w:sz w:val="28"/>
          <w:szCs w:val="28"/>
          <w:vertAlign w:val="subscript"/>
        </w:rPr>
        <w:t>2</w:t>
      </w:r>
      <w:r w:rsidRPr="00C25AC6">
        <w:rPr>
          <w:bCs/>
          <w:spacing w:val="-2"/>
          <w:sz w:val="28"/>
          <w:szCs w:val="28"/>
        </w:rPr>
        <w:t xml:space="preserve"> (рис</w:t>
      </w:r>
      <w:r w:rsidR="00C25AC6">
        <w:rPr>
          <w:bCs/>
          <w:spacing w:val="-2"/>
          <w:sz w:val="28"/>
          <w:szCs w:val="28"/>
        </w:rPr>
        <w:t>.</w:t>
      </w:r>
      <w:r w:rsidR="00C25AC6" w:rsidRPr="00C25AC6">
        <w:rPr>
          <w:bCs/>
          <w:spacing w:val="-2"/>
          <w:sz w:val="28"/>
          <w:szCs w:val="28"/>
        </w:rPr>
        <w:t>4.3</w:t>
      </w:r>
      <w:r w:rsidRPr="00C25AC6">
        <w:rPr>
          <w:bCs/>
          <w:spacing w:val="-2"/>
          <w:sz w:val="28"/>
          <w:szCs w:val="28"/>
        </w:rPr>
        <w:t>).</w:t>
      </w:r>
      <w:r w:rsidR="002E3E34">
        <w:rPr>
          <w:bCs/>
          <w:spacing w:val="-2"/>
          <w:sz w:val="28"/>
          <w:szCs w:val="28"/>
        </w:rPr>
        <w:t xml:space="preserve"> В работах</w:t>
      </w:r>
      <w:r w:rsidR="006B2774">
        <w:rPr>
          <w:bCs/>
          <w:spacing w:val="-2"/>
          <w:sz w:val="28"/>
          <w:szCs w:val="28"/>
        </w:rPr>
        <w:t xml:space="preserve"> </w:t>
      </w:r>
      <w:r w:rsidR="006B2774" w:rsidRPr="001F297D">
        <w:rPr>
          <w:sz w:val="28"/>
          <w:szCs w:val="28"/>
          <w:lang w:val="kk-KZ"/>
        </w:rPr>
        <w:t>[</w:t>
      </w:r>
      <w:r w:rsidR="006B2774" w:rsidRPr="000B42B1">
        <w:rPr>
          <w:sz w:val="28"/>
          <w:szCs w:val="28"/>
        </w:rPr>
        <w:t>1</w:t>
      </w:r>
      <w:r w:rsidR="009771A0">
        <w:rPr>
          <w:sz w:val="28"/>
          <w:szCs w:val="28"/>
        </w:rPr>
        <w:t>94</w:t>
      </w:r>
      <w:r w:rsidR="0030145E">
        <w:rPr>
          <w:sz w:val="28"/>
          <w:szCs w:val="28"/>
        </w:rPr>
        <w:t xml:space="preserve">- </w:t>
      </w:r>
      <w:r w:rsidR="006B2774" w:rsidRPr="000B42B1">
        <w:rPr>
          <w:sz w:val="28"/>
          <w:szCs w:val="28"/>
        </w:rPr>
        <w:t>1</w:t>
      </w:r>
      <w:r w:rsidR="0030145E">
        <w:rPr>
          <w:sz w:val="28"/>
          <w:szCs w:val="28"/>
        </w:rPr>
        <w:t>9</w:t>
      </w:r>
      <w:r w:rsidR="00D37E00">
        <w:rPr>
          <w:sz w:val="28"/>
          <w:szCs w:val="28"/>
        </w:rPr>
        <w:t>8</w:t>
      </w:r>
      <w:r w:rsidR="006B2774" w:rsidRPr="001F297D">
        <w:rPr>
          <w:sz w:val="28"/>
          <w:szCs w:val="28"/>
          <w:lang w:val="kk-KZ"/>
        </w:rPr>
        <w:t>]</w:t>
      </w:r>
      <w:r w:rsidR="006B2774" w:rsidRPr="00D41D9C">
        <w:rPr>
          <w:bCs/>
          <w:spacing w:val="-2"/>
          <w:sz w:val="28"/>
          <w:szCs w:val="28"/>
        </w:rPr>
        <w:t xml:space="preserve"> </w:t>
      </w:r>
      <w:r w:rsidRPr="00C40C36">
        <w:rPr>
          <w:bCs/>
          <w:spacing w:val="-2"/>
          <w:sz w:val="28"/>
          <w:szCs w:val="28"/>
        </w:rPr>
        <w:t xml:space="preserve">приводится, что оксидное соединение на основе </w:t>
      </w:r>
      <w:r w:rsidRPr="00C40C36">
        <w:rPr>
          <w:bCs/>
          <w:spacing w:val="-2"/>
          <w:sz w:val="28"/>
          <w:szCs w:val="28"/>
          <w:lang w:val="en-GB"/>
        </w:rPr>
        <w:t>TiO</w:t>
      </w:r>
      <w:r w:rsidRPr="00D41D9C">
        <w:rPr>
          <w:bCs/>
          <w:spacing w:val="-2"/>
          <w:sz w:val="28"/>
          <w:szCs w:val="28"/>
          <w:vertAlign w:val="subscript"/>
        </w:rPr>
        <w:t>2</w:t>
      </w:r>
      <w:r w:rsidRPr="00C40C36">
        <w:rPr>
          <w:bCs/>
          <w:spacing w:val="-2"/>
          <w:sz w:val="28"/>
          <w:szCs w:val="28"/>
        </w:rPr>
        <w:t xml:space="preserve"> увеличивает износостойкость и прочность материалов.</w:t>
      </w:r>
      <w:bookmarkEnd w:id="66"/>
    </w:p>
    <w:p w14:paraId="432F8DC9" w14:textId="77777777" w:rsidR="00D41D9C" w:rsidRDefault="00D41D9C" w:rsidP="00690EF4">
      <w:pPr>
        <w:shd w:val="clear" w:color="auto" w:fill="FFFFFF"/>
        <w:ind w:firstLine="567"/>
        <w:jc w:val="both"/>
        <w:rPr>
          <w:bCs/>
          <w:spacing w:val="-2"/>
          <w:sz w:val="28"/>
          <w:szCs w:val="28"/>
          <w:lang w:val="kk-KZ"/>
        </w:rPr>
      </w:pPr>
    </w:p>
    <w:p w14:paraId="125F2E1E" w14:textId="77777777" w:rsidR="00D41D9C" w:rsidRDefault="00D41D9C" w:rsidP="00690EF4">
      <w:pPr>
        <w:shd w:val="clear" w:color="auto" w:fill="FFFFFF"/>
        <w:ind w:firstLine="567"/>
        <w:jc w:val="both"/>
        <w:rPr>
          <w:bCs/>
          <w:spacing w:val="-2"/>
          <w:sz w:val="28"/>
          <w:szCs w:val="28"/>
          <w:lang w:val="kk-KZ"/>
        </w:rPr>
      </w:pPr>
    </w:p>
    <w:p w14:paraId="6878DD0F" w14:textId="77777777" w:rsidR="00006477" w:rsidRDefault="00506211" w:rsidP="00690EF4">
      <w:pPr>
        <w:shd w:val="clear" w:color="auto" w:fill="FFFFFF"/>
        <w:jc w:val="center"/>
        <w:rPr>
          <w:bCs/>
          <w:spacing w:val="-2"/>
          <w:sz w:val="28"/>
          <w:szCs w:val="28"/>
        </w:rPr>
      </w:pPr>
      <w:r w:rsidRPr="00506211">
        <w:rPr>
          <w:bCs/>
          <w:noProof/>
          <w:spacing w:val="-2"/>
          <w:sz w:val="28"/>
          <w:szCs w:val="28"/>
        </w:rPr>
        <w:lastRenderedPageBreak/>
        <w:drawing>
          <wp:inline distT="0" distB="0" distL="0" distR="0" wp14:anchorId="6E1AE93E" wp14:editId="1972E696">
            <wp:extent cx="5080692" cy="3179135"/>
            <wp:effectExtent l="0" t="0" r="5715" b="2540"/>
            <wp:docPr id="17" name="Рисунок 2">
              <a:extLst xmlns:a="http://schemas.openxmlformats.org/drawingml/2006/main">
                <a:ext uri="{FF2B5EF4-FFF2-40B4-BE49-F238E27FC236}">
                  <a16:creationId xmlns:a16="http://schemas.microsoft.com/office/drawing/2014/main" id="{B961DC59-0F76-4C8E-8C89-BFE09BA0B0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B961DC59-0F76-4C8E-8C89-BFE09BA0B062}"/>
                        </a:ext>
                      </a:extLst>
                    </pic:cNvPr>
                    <pic:cNvPicPr>
                      <a:picLocks noChangeAspect="1"/>
                    </pic:cNvPicPr>
                  </pic:nvPicPr>
                  <pic:blipFill rotWithShape="1">
                    <a:blip r:embed="rId48"/>
                    <a:srcRect t="7929" b="2926"/>
                    <a:stretch/>
                  </pic:blipFill>
                  <pic:spPr>
                    <a:xfrm>
                      <a:off x="0" y="0"/>
                      <a:ext cx="5135892" cy="3213676"/>
                    </a:xfrm>
                    <a:prstGeom prst="rect">
                      <a:avLst/>
                    </a:prstGeom>
                  </pic:spPr>
                </pic:pic>
              </a:graphicData>
            </a:graphic>
          </wp:inline>
        </w:drawing>
      </w:r>
    </w:p>
    <w:p w14:paraId="7FC57012" w14:textId="77777777" w:rsidR="00BF4863" w:rsidRPr="00C40C36" w:rsidRDefault="00BF4863" w:rsidP="00690EF4">
      <w:pPr>
        <w:shd w:val="clear" w:color="auto" w:fill="FFFFFF"/>
        <w:jc w:val="center"/>
        <w:rPr>
          <w:bCs/>
          <w:spacing w:val="-2"/>
          <w:sz w:val="28"/>
          <w:szCs w:val="28"/>
        </w:rPr>
      </w:pPr>
    </w:p>
    <w:p w14:paraId="54696AC2" w14:textId="77777777" w:rsidR="00006477" w:rsidRPr="00C40C36" w:rsidRDefault="00006477" w:rsidP="00690EF4">
      <w:pPr>
        <w:pStyle w:val="a4"/>
        <w:tabs>
          <w:tab w:val="left" w:pos="993"/>
        </w:tabs>
        <w:autoSpaceDE w:val="0"/>
        <w:autoSpaceDN w:val="0"/>
        <w:adjustRightInd w:val="0"/>
        <w:ind w:left="0"/>
        <w:jc w:val="center"/>
        <w:rPr>
          <w:bCs/>
          <w:sz w:val="28"/>
          <w:szCs w:val="28"/>
        </w:rPr>
      </w:pPr>
      <w:r w:rsidRPr="00C40C36">
        <w:rPr>
          <w:bCs/>
          <w:sz w:val="28"/>
          <w:szCs w:val="28"/>
        </w:rPr>
        <w:t xml:space="preserve">Рисунок </w:t>
      </w:r>
      <w:r w:rsidR="00C25AC6">
        <w:rPr>
          <w:bCs/>
          <w:sz w:val="28"/>
          <w:szCs w:val="28"/>
        </w:rPr>
        <w:t>4.</w:t>
      </w:r>
      <w:r w:rsidRPr="00C40C36">
        <w:rPr>
          <w:bCs/>
          <w:sz w:val="28"/>
          <w:szCs w:val="28"/>
        </w:rPr>
        <w:t>9</w:t>
      </w:r>
      <w:r w:rsidR="00BF4863">
        <w:rPr>
          <w:bCs/>
          <w:sz w:val="28"/>
          <w:szCs w:val="28"/>
        </w:rPr>
        <w:t xml:space="preserve"> </w:t>
      </w:r>
      <w:r w:rsidR="00BF4863">
        <w:rPr>
          <w:sz w:val="28"/>
          <w:szCs w:val="28"/>
        </w:rPr>
        <w:t xml:space="preserve">– </w:t>
      </w:r>
      <w:r w:rsidRPr="00C40C36">
        <w:rPr>
          <w:bCs/>
          <w:sz w:val="28"/>
          <w:szCs w:val="28"/>
        </w:rPr>
        <w:t xml:space="preserve">Результаты трибологических испытаний </w:t>
      </w:r>
      <w:r w:rsidR="006646EA">
        <w:rPr>
          <w:bCs/>
          <w:sz w:val="28"/>
          <w:szCs w:val="28"/>
        </w:rPr>
        <w:t xml:space="preserve">покрытий </w:t>
      </w:r>
      <w:r w:rsidR="00BA30AB" w:rsidRPr="00C40C36">
        <w:rPr>
          <w:sz w:val="28"/>
          <w:szCs w:val="28"/>
        </w:rPr>
        <w:t xml:space="preserve">на основе </w:t>
      </w:r>
      <w:r w:rsidR="00BA30AB" w:rsidRPr="00C40C36">
        <w:rPr>
          <w:bCs/>
          <w:sz w:val="28"/>
          <w:szCs w:val="28"/>
        </w:rPr>
        <w:t>Ti–Si–C</w:t>
      </w:r>
      <w:r w:rsidR="00BA30AB">
        <w:rPr>
          <w:bCs/>
          <w:sz w:val="28"/>
          <w:szCs w:val="28"/>
        </w:rPr>
        <w:t xml:space="preserve"> </w:t>
      </w:r>
      <w:r w:rsidRPr="00C40C36">
        <w:rPr>
          <w:bCs/>
          <w:sz w:val="28"/>
          <w:szCs w:val="28"/>
        </w:rPr>
        <w:t>до и после отжига</w:t>
      </w:r>
      <w:r w:rsidR="006646EA">
        <w:rPr>
          <w:bCs/>
          <w:sz w:val="28"/>
          <w:szCs w:val="28"/>
        </w:rPr>
        <w:t xml:space="preserve"> при </w:t>
      </w:r>
      <w:r w:rsidR="006646EA" w:rsidRPr="001F297D">
        <w:rPr>
          <w:sz w:val="28"/>
          <w:szCs w:val="28"/>
          <w:lang w:val="kk-KZ"/>
        </w:rPr>
        <w:t>800 °C</w:t>
      </w:r>
      <w:r w:rsidR="006646EA">
        <w:rPr>
          <w:sz w:val="28"/>
          <w:szCs w:val="28"/>
          <w:lang w:val="kk-KZ"/>
        </w:rPr>
        <w:t xml:space="preserve"> </w:t>
      </w:r>
      <w:r w:rsidR="006646EA" w:rsidRPr="001F297D">
        <w:rPr>
          <w:sz w:val="28"/>
          <w:szCs w:val="28"/>
          <w:lang w:val="kk-KZ"/>
        </w:rPr>
        <w:t xml:space="preserve"> </w:t>
      </w:r>
    </w:p>
    <w:p w14:paraId="6B317701" w14:textId="77777777" w:rsidR="00006477" w:rsidRDefault="00006477" w:rsidP="00690EF4">
      <w:pPr>
        <w:pStyle w:val="a4"/>
        <w:tabs>
          <w:tab w:val="left" w:pos="993"/>
        </w:tabs>
        <w:autoSpaceDE w:val="0"/>
        <w:autoSpaceDN w:val="0"/>
        <w:adjustRightInd w:val="0"/>
        <w:ind w:left="567"/>
        <w:jc w:val="both"/>
        <w:rPr>
          <w:sz w:val="28"/>
          <w:szCs w:val="28"/>
        </w:rPr>
      </w:pPr>
    </w:p>
    <w:p w14:paraId="63AF5C18" w14:textId="77777777" w:rsidR="00006477" w:rsidRDefault="00006477" w:rsidP="00690EF4">
      <w:pPr>
        <w:shd w:val="clear" w:color="auto" w:fill="FFFFFF"/>
        <w:ind w:firstLine="567"/>
        <w:jc w:val="both"/>
        <w:rPr>
          <w:bCs/>
          <w:spacing w:val="-2"/>
          <w:sz w:val="20"/>
          <w:szCs w:val="22"/>
        </w:rPr>
      </w:pPr>
      <w:bookmarkStart w:id="67" w:name="_Hlk99395704"/>
      <w:r w:rsidRPr="00764E24">
        <w:rPr>
          <w:bCs/>
          <w:spacing w:val="-2"/>
          <w:sz w:val="28"/>
          <w:szCs w:val="28"/>
        </w:rPr>
        <w:t>С помощью профилометра были с</w:t>
      </w:r>
      <w:r w:rsidR="00661141">
        <w:rPr>
          <w:bCs/>
          <w:spacing w:val="-2"/>
          <w:sz w:val="28"/>
          <w:szCs w:val="28"/>
        </w:rPr>
        <w:t>деланы снимки дорожек</w:t>
      </w:r>
      <w:r w:rsidRPr="00764E24">
        <w:rPr>
          <w:bCs/>
          <w:spacing w:val="-2"/>
          <w:sz w:val="28"/>
          <w:szCs w:val="28"/>
        </w:rPr>
        <w:t xml:space="preserve"> износа исследуемых образцов до и после отжига (рисунок </w:t>
      </w:r>
      <w:r w:rsidR="00C25AC6">
        <w:rPr>
          <w:bCs/>
          <w:spacing w:val="-2"/>
          <w:sz w:val="28"/>
          <w:szCs w:val="28"/>
        </w:rPr>
        <w:t>4.</w:t>
      </w:r>
      <w:r w:rsidRPr="00764E24">
        <w:rPr>
          <w:bCs/>
          <w:spacing w:val="-2"/>
          <w:sz w:val="28"/>
          <w:szCs w:val="28"/>
        </w:rPr>
        <w:t xml:space="preserve">10). Оценивая износостойкость образцов на основании геометрических параметров дорожек износа, можно сказать, что </w:t>
      </w:r>
      <w:r w:rsidR="00E448F7">
        <w:rPr>
          <w:bCs/>
          <w:spacing w:val="-2"/>
          <w:sz w:val="28"/>
          <w:szCs w:val="28"/>
        </w:rPr>
        <w:t>объем износа образца</w:t>
      </w:r>
      <w:r w:rsidRPr="00764E24">
        <w:rPr>
          <w:bCs/>
          <w:spacing w:val="-2"/>
          <w:sz w:val="28"/>
          <w:szCs w:val="28"/>
        </w:rPr>
        <w:t xml:space="preserve"> после отжига значительно меньше по сравнению с образцом до отжига</w:t>
      </w:r>
      <w:r w:rsidRPr="00023F9D">
        <w:rPr>
          <w:bCs/>
          <w:spacing w:val="-2"/>
          <w:sz w:val="20"/>
          <w:szCs w:val="22"/>
        </w:rPr>
        <w:t xml:space="preserve">. </w:t>
      </w:r>
    </w:p>
    <w:bookmarkEnd w:id="67"/>
    <w:p w14:paraId="596CF2F0" w14:textId="77777777" w:rsidR="00154A2C" w:rsidRDefault="00154A2C" w:rsidP="00690EF4">
      <w:pPr>
        <w:shd w:val="clear" w:color="auto" w:fill="FFFFFF"/>
        <w:ind w:firstLine="567"/>
        <w:jc w:val="both"/>
        <w:rPr>
          <w:bCs/>
          <w:spacing w:val="-2"/>
          <w:sz w:val="20"/>
          <w:szCs w:val="22"/>
        </w:rPr>
      </w:pPr>
    </w:p>
    <w:p w14:paraId="43B0C272" w14:textId="77777777" w:rsidR="00006477" w:rsidRDefault="00955743" w:rsidP="00690EF4">
      <w:pPr>
        <w:shd w:val="clear" w:color="auto" w:fill="FFFFFF"/>
        <w:jc w:val="center"/>
        <w:rPr>
          <w:bCs/>
          <w:spacing w:val="-2"/>
          <w:sz w:val="20"/>
          <w:szCs w:val="22"/>
        </w:rPr>
      </w:pPr>
      <w:r w:rsidRPr="00955743">
        <w:rPr>
          <w:bCs/>
          <w:noProof/>
          <w:spacing w:val="-2"/>
          <w:sz w:val="20"/>
          <w:szCs w:val="22"/>
        </w:rPr>
        <w:drawing>
          <wp:inline distT="0" distB="0" distL="0" distR="0" wp14:anchorId="6804D418" wp14:editId="1C498120">
            <wp:extent cx="2879185" cy="3125972"/>
            <wp:effectExtent l="0" t="0" r="0" b="0"/>
            <wp:docPr id="37" name="Рисунок 11">
              <a:extLst xmlns:a="http://schemas.openxmlformats.org/drawingml/2006/main">
                <a:ext uri="{FF2B5EF4-FFF2-40B4-BE49-F238E27FC236}">
                  <a16:creationId xmlns:a16="http://schemas.microsoft.com/office/drawing/2014/main" id="{A647F28A-4D6F-466B-A97D-993ADDF08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A647F28A-4D6F-466B-A97D-993ADDF086AE}"/>
                        </a:ext>
                      </a:extLst>
                    </pic:cNvPr>
                    <pic:cNvPicPr>
                      <a:picLocks noChangeAspect="1"/>
                    </pic:cNvPicPr>
                  </pic:nvPicPr>
                  <pic:blipFill>
                    <a:blip r:embed="rId49"/>
                    <a:stretch>
                      <a:fillRect/>
                    </a:stretch>
                  </pic:blipFill>
                  <pic:spPr>
                    <a:xfrm>
                      <a:off x="0" y="0"/>
                      <a:ext cx="2898672" cy="3147129"/>
                    </a:xfrm>
                    <a:prstGeom prst="rect">
                      <a:avLst/>
                    </a:prstGeom>
                  </pic:spPr>
                </pic:pic>
              </a:graphicData>
            </a:graphic>
          </wp:inline>
        </w:drawing>
      </w:r>
    </w:p>
    <w:p w14:paraId="6F206069" w14:textId="77777777" w:rsidR="00BF4863" w:rsidRDefault="00BF4863" w:rsidP="00690EF4">
      <w:pPr>
        <w:shd w:val="clear" w:color="auto" w:fill="FFFFFF"/>
        <w:jc w:val="center"/>
        <w:rPr>
          <w:bCs/>
          <w:spacing w:val="-2"/>
          <w:sz w:val="20"/>
          <w:szCs w:val="22"/>
        </w:rPr>
      </w:pPr>
    </w:p>
    <w:p w14:paraId="481F838C" w14:textId="77777777" w:rsidR="002D0FDC" w:rsidRDefault="00F2480F" w:rsidP="00690EF4">
      <w:pPr>
        <w:shd w:val="clear" w:color="auto" w:fill="FFFFFF"/>
        <w:ind w:firstLine="567"/>
        <w:jc w:val="center"/>
        <w:rPr>
          <w:bCs/>
          <w:spacing w:val="-2"/>
          <w:sz w:val="28"/>
          <w:szCs w:val="28"/>
        </w:rPr>
      </w:pPr>
      <w:r>
        <w:rPr>
          <w:bCs/>
          <w:spacing w:val="-2"/>
          <w:sz w:val="28"/>
          <w:szCs w:val="28"/>
        </w:rPr>
        <w:t xml:space="preserve">Рисунок </w:t>
      </w:r>
      <w:r w:rsidR="00C25AC6">
        <w:rPr>
          <w:bCs/>
          <w:spacing w:val="-2"/>
          <w:sz w:val="28"/>
          <w:szCs w:val="28"/>
        </w:rPr>
        <w:t>4.10</w:t>
      </w:r>
      <w:r>
        <w:rPr>
          <w:bCs/>
          <w:spacing w:val="-2"/>
          <w:sz w:val="28"/>
          <w:szCs w:val="28"/>
        </w:rPr>
        <w:t xml:space="preserve"> </w:t>
      </w:r>
      <w:r w:rsidR="00BF4863">
        <w:rPr>
          <w:sz w:val="28"/>
          <w:szCs w:val="28"/>
        </w:rPr>
        <w:t>–</w:t>
      </w:r>
      <w:r w:rsidR="002D0FDC">
        <w:rPr>
          <w:bCs/>
          <w:spacing w:val="-2"/>
          <w:sz w:val="28"/>
          <w:szCs w:val="28"/>
        </w:rPr>
        <w:t xml:space="preserve"> </w:t>
      </w:r>
      <w:r w:rsidR="00E448F7">
        <w:rPr>
          <w:bCs/>
          <w:spacing w:val="-2"/>
          <w:sz w:val="28"/>
          <w:szCs w:val="28"/>
        </w:rPr>
        <w:t>Фрагмент профиля</w:t>
      </w:r>
      <w:r w:rsidR="002D0FDC" w:rsidRPr="002D0FDC">
        <w:rPr>
          <w:bCs/>
          <w:spacing w:val="-2"/>
          <w:sz w:val="28"/>
          <w:szCs w:val="28"/>
        </w:rPr>
        <w:t xml:space="preserve"> дорожек </w:t>
      </w:r>
      <w:r w:rsidR="00E448F7">
        <w:rPr>
          <w:bCs/>
          <w:spacing w:val="-2"/>
          <w:sz w:val="28"/>
          <w:szCs w:val="28"/>
        </w:rPr>
        <w:t xml:space="preserve">износа покрытия </w:t>
      </w:r>
      <w:r w:rsidR="00E448F7" w:rsidRPr="00C40C36">
        <w:rPr>
          <w:sz w:val="28"/>
          <w:szCs w:val="28"/>
        </w:rPr>
        <w:t xml:space="preserve">на основе </w:t>
      </w:r>
      <w:r w:rsidR="00E448F7" w:rsidRPr="00C40C36">
        <w:rPr>
          <w:bCs/>
          <w:sz w:val="28"/>
          <w:szCs w:val="28"/>
        </w:rPr>
        <w:t>Ti–Si–C</w:t>
      </w:r>
      <w:r w:rsidR="00E448F7">
        <w:rPr>
          <w:bCs/>
          <w:spacing w:val="-2"/>
          <w:sz w:val="28"/>
          <w:szCs w:val="28"/>
        </w:rPr>
        <w:t xml:space="preserve">: </w:t>
      </w:r>
      <w:r w:rsidR="002D0FDC" w:rsidRPr="002D0FDC">
        <w:rPr>
          <w:bCs/>
          <w:spacing w:val="-2"/>
          <w:sz w:val="28"/>
          <w:szCs w:val="28"/>
        </w:rPr>
        <w:t>а) до отжига</w:t>
      </w:r>
      <w:r w:rsidR="00E448F7">
        <w:rPr>
          <w:bCs/>
          <w:spacing w:val="-2"/>
          <w:sz w:val="28"/>
          <w:szCs w:val="28"/>
        </w:rPr>
        <w:t xml:space="preserve"> и </w:t>
      </w:r>
      <w:r w:rsidR="002D0FDC" w:rsidRPr="002D0FDC">
        <w:rPr>
          <w:bCs/>
          <w:spacing w:val="-2"/>
          <w:sz w:val="28"/>
          <w:szCs w:val="28"/>
        </w:rPr>
        <w:t>б) после отжига</w:t>
      </w:r>
    </w:p>
    <w:p w14:paraId="7C065ECF" w14:textId="77777777" w:rsidR="002D0FDC" w:rsidRDefault="002D0FDC" w:rsidP="00690EF4">
      <w:pPr>
        <w:shd w:val="clear" w:color="auto" w:fill="FFFFFF"/>
        <w:ind w:firstLine="567"/>
        <w:jc w:val="center"/>
        <w:rPr>
          <w:bCs/>
          <w:spacing w:val="-2"/>
          <w:sz w:val="28"/>
          <w:szCs w:val="28"/>
        </w:rPr>
      </w:pPr>
    </w:p>
    <w:p w14:paraId="1B7019F2" w14:textId="77777777" w:rsidR="00006477" w:rsidRDefault="00006477" w:rsidP="00690EF4">
      <w:pPr>
        <w:pStyle w:val="a4"/>
        <w:tabs>
          <w:tab w:val="left" w:pos="993"/>
        </w:tabs>
        <w:autoSpaceDE w:val="0"/>
        <w:autoSpaceDN w:val="0"/>
        <w:adjustRightInd w:val="0"/>
        <w:ind w:left="0" w:firstLine="567"/>
        <w:jc w:val="both"/>
        <w:rPr>
          <w:bCs/>
          <w:spacing w:val="-2"/>
          <w:sz w:val="28"/>
          <w:szCs w:val="28"/>
        </w:rPr>
      </w:pPr>
      <w:r w:rsidRPr="00764E24">
        <w:rPr>
          <w:bCs/>
          <w:spacing w:val="-2"/>
          <w:sz w:val="28"/>
          <w:szCs w:val="28"/>
        </w:rPr>
        <w:lastRenderedPageBreak/>
        <w:t xml:space="preserve">В результате расчётов были получены данные по интенсивности изнашивания для образцов до и после отжига покрытий </w:t>
      </w:r>
      <w:r w:rsidRPr="00764E24">
        <w:rPr>
          <w:bCs/>
          <w:spacing w:val="-2"/>
          <w:sz w:val="28"/>
          <w:szCs w:val="28"/>
          <w:lang w:val="en-GB"/>
        </w:rPr>
        <w:t>Ti</w:t>
      </w:r>
      <w:r w:rsidRPr="00764E24">
        <w:rPr>
          <w:bCs/>
          <w:spacing w:val="-2"/>
          <w:sz w:val="28"/>
          <w:szCs w:val="28"/>
          <w:vertAlign w:val="subscript"/>
        </w:rPr>
        <w:t>3</w:t>
      </w:r>
      <w:r w:rsidRPr="00764E24">
        <w:rPr>
          <w:bCs/>
          <w:spacing w:val="-2"/>
          <w:sz w:val="28"/>
          <w:szCs w:val="28"/>
          <w:lang w:val="en-GB"/>
        </w:rPr>
        <w:t>SiC</w:t>
      </w:r>
      <w:r w:rsidRPr="00764E24">
        <w:rPr>
          <w:bCs/>
          <w:spacing w:val="-2"/>
          <w:sz w:val="28"/>
          <w:szCs w:val="28"/>
          <w:vertAlign w:val="subscript"/>
        </w:rPr>
        <w:t>2</w:t>
      </w:r>
      <w:r w:rsidRPr="00764E24">
        <w:rPr>
          <w:bCs/>
          <w:spacing w:val="-2"/>
          <w:sz w:val="28"/>
          <w:szCs w:val="28"/>
        </w:rPr>
        <w:t>/</w:t>
      </w:r>
      <w:r w:rsidRPr="00764E24">
        <w:rPr>
          <w:bCs/>
          <w:spacing w:val="-2"/>
          <w:sz w:val="28"/>
          <w:szCs w:val="28"/>
          <w:lang w:val="en-GB"/>
        </w:rPr>
        <w:t>TiC</w:t>
      </w:r>
      <w:r w:rsidRPr="00764E24">
        <w:rPr>
          <w:bCs/>
          <w:spacing w:val="-2"/>
          <w:sz w:val="28"/>
          <w:szCs w:val="28"/>
        </w:rPr>
        <w:t>, приведённые в таблице.</w:t>
      </w:r>
    </w:p>
    <w:p w14:paraId="36A01E60" w14:textId="77777777" w:rsidR="00006477" w:rsidRDefault="00006477" w:rsidP="00690EF4">
      <w:pPr>
        <w:pStyle w:val="a4"/>
        <w:tabs>
          <w:tab w:val="left" w:pos="993"/>
        </w:tabs>
        <w:autoSpaceDE w:val="0"/>
        <w:autoSpaceDN w:val="0"/>
        <w:adjustRightInd w:val="0"/>
        <w:ind w:left="0" w:firstLine="567"/>
        <w:rPr>
          <w:bCs/>
          <w:sz w:val="28"/>
          <w:szCs w:val="28"/>
        </w:rPr>
      </w:pPr>
    </w:p>
    <w:p w14:paraId="37BA0AF6" w14:textId="77777777" w:rsidR="00006477" w:rsidRPr="00BF4863" w:rsidRDefault="00006477" w:rsidP="00690EF4">
      <w:pPr>
        <w:pStyle w:val="a4"/>
        <w:tabs>
          <w:tab w:val="left" w:pos="993"/>
        </w:tabs>
        <w:autoSpaceDE w:val="0"/>
        <w:autoSpaceDN w:val="0"/>
        <w:adjustRightInd w:val="0"/>
        <w:ind w:left="0"/>
        <w:jc w:val="both"/>
        <w:rPr>
          <w:bCs/>
          <w:sz w:val="28"/>
          <w:szCs w:val="28"/>
        </w:rPr>
      </w:pPr>
      <w:r w:rsidRPr="00764E24">
        <w:rPr>
          <w:bCs/>
          <w:sz w:val="28"/>
          <w:szCs w:val="28"/>
        </w:rPr>
        <w:t xml:space="preserve">Таблица </w:t>
      </w:r>
      <w:r w:rsidR="004F5D83">
        <w:rPr>
          <w:bCs/>
          <w:sz w:val="28"/>
          <w:szCs w:val="28"/>
        </w:rPr>
        <w:t>4.3</w:t>
      </w:r>
      <w:r w:rsidR="00450235">
        <w:rPr>
          <w:bCs/>
          <w:sz w:val="28"/>
          <w:szCs w:val="28"/>
        </w:rPr>
        <w:t xml:space="preserve"> </w:t>
      </w:r>
      <w:r w:rsidR="00BF4863">
        <w:rPr>
          <w:sz w:val="28"/>
          <w:szCs w:val="28"/>
        </w:rPr>
        <w:t>–</w:t>
      </w:r>
      <w:r w:rsidR="00450235">
        <w:rPr>
          <w:bCs/>
          <w:sz w:val="28"/>
          <w:szCs w:val="28"/>
        </w:rPr>
        <w:t xml:space="preserve"> </w:t>
      </w:r>
      <w:r w:rsidRPr="00764E24">
        <w:rPr>
          <w:bCs/>
          <w:sz w:val="28"/>
          <w:szCs w:val="28"/>
        </w:rPr>
        <w:t xml:space="preserve">Данные по интенсивности изнашивания и объем износа покрытий </w:t>
      </w:r>
      <w:r w:rsidRPr="00764E24">
        <w:rPr>
          <w:bCs/>
          <w:sz w:val="28"/>
          <w:szCs w:val="28"/>
          <w:lang w:val="en-GB"/>
        </w:rPr>
        <w:t>Ti</w:t>
      </w:r>
      <w:r w:rsidRPr="00764E24">
        <w:rPr>
          <w:bCs/>
          <w:sz w:val="28"/>
          <w:szCs w:val="28"/>
          <w:vertAlign w:val="subscript"/>
        </w:rPr>
        <w:t>3</w:t>
      </w:r>
      <w:r w:rsidRPr="00764E24">
        <w:rPr>
          <w:bCs/>
          <w:sz w:val="28"/>
          <w:szCs w:val="28"/>
          <w:lang w:val="en-GB"/>
        </w:rPr>
        <w:t>SiC</w:t>
      </w:r>
      <w:r w:rsidRPr="00764E24">
        <w:rPr>
          <w:bCs/>
          <w:sz w:val="28"/>
          <w:szCs w:val="28"/>
          <w:vertAlign w:val="subscript"/>
        </w:rPr>
        <w:t>2</w:t>
      </w:r>
      <w:r w:rsidRPr="00764E24">
        <w:rPr>
          <w:bCs/>
          <w:sz w:val="28"/>
          <w:szCs w:val="28"/>
        </w:rPr>
        <w:t>/</w:t>
      </w:r>
      <w:r w:rsidRPr="00764E24">
        <w:rPr>
          <w:bCs/>
          <w:sz w:val="28"/>
          <w:szCs w:val="28"/>
          <w:lang w:val="en-GB"/>
        </w:rPr>
        <w:t>TiC</w:t>
      </w:r>
    </w:p>
    <w:p w14:paraId="77436125" w14:textId="77777777" w:rsidR="00BF4863" w:rsidRPr="00006477" w:rsidRDefault="00BF4863" w:rsidP="00690EF4">
      <w:pPr>
        <w:pStyle w:val="a4"/>
        <w:tabs>
          <w:tab w:val="left" w:pos="993"/>
        </w:tabs>
        <w:autoSpaceDE w:val="0"/>
        <w:autoSpaceDN w:val="0"/>
        <w:adjustRightInd w:val="0"/>
        <w:ind w:left="0"/>
        <w:jc w:val="both"/>
        <w:rPr>
          <w:bCs/>
          <w:sz w:val="28"/>
          <w:szCs w:val="28"/>
        </w:rPr>
      </w:pPr>
    </w:p>
    <w:tbl>
      <w:tblPr>
        <w:tblW w:w="9639" w:type="dxa"/>
        <w:tblInd w:w="-10" w:type="dxa"/>
        <w:tblCellMar>
          <w:left w:w="0" w:type="dxa"/>
          <w:right w:w="0" w:type="dxa"/>
        </w:tblCellMar>
        <w:tblLook w:val="0600" w:firstRow="0" w:lastRow="0" w:firstColumn="0" w:lastColumn="0" w:noHBand="1" w:noVBand="1"/>
      </w:tblPr>
      <w:tblGrid>
        <w:gridCol w:w="2977"/>
        <w:gridCol w:w="3544"/>
        <w:gridCol w:w="3118"/>
      </w:tblGrid>
      <w:tr w:rsidR="00055410" w:rsidRPr="00892256" w14:paraId="0EF08308" w14:textId="77777777" w:rsidTr="00055410">
        <w:trPr>
          <w:trHeight w:val="856"/>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EF2CA37" w14:textId="77777777" w:rsidR="00055410" w:rsidRPr="00892256" w:rsidRDefault="00055410" w:rsidP="00690EF4">
            <w:pPr>
              <w:tabs>
                <w:tab w:val="left" w:pos="993"/>
              </w:tabs>
              <w:autoSpaceDE w:val="0"/>
              <w:autoSpaceDN w:val="0"/>
              <w:adjustRightInd w:val="0"/>
              <w:jc w:val="center"/>
              <w:rPr>
                <w:sz w:val="28"/>
                <w:szCs w:val="28"/>
              </w:rPr>
            </w:pPr>
            <w:r w:rsidRPr="00892256">
              <w:rPr>
                <w:iCs/>
                <w:sz w:val="28"/>
                <w:szCs w:val="28"/>
                <w:lang w:val="kk-KZ"/>
              </w:rPr>
              <w:t>Исследуемые образцы</w:t>
            </w:r>
          </w:p>
        </w:tc>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34490E5" w14:textId="77777777" w:rsidR="00055410" w:rsidRPr="00450235" w:rsidRDefault="00055410" w:rsidP="00690EF4">
            <w:pPr>
              <w:tabs>
                <w:tab w:val="left" w:pos="993"/>
              </w:tabs>
              <w:autoSpaceDE w:val="0"/>
              <w:autoSpaceDN w:val="0"/>
              <w:adjustRightInd w:val="0"/>
              <w:jc w:val="center"/>
              <w:rPr>
                <w:sz w:val="28"/>
                <w:szCs w:val="28"/>
                <w:highlight w:val="red"/>
              </w:rPr>
            </w:pPr>
            <w:r>
              <w:rPr>
                <w:iCs/>
                <w:sz w:val="28"/>
                <w:szCs w:val="28"/>
              </w:rPr>
              <w:t xml:space="preserve">Интенсивность износа, </w:t>
            </w:r>
            <w:r w:rsidR="00785A5A" w:rsidRPr="00AE1330">
              <w:rPr>
                <w:bCs/>
                <w:spacing w:val="-2"/>
                <w:sz w:val="28"/>
                <w:szCs w:val="28"/>
              </w:rPr>
              <w:t>мм</w:t>
            </w:r>
            <w:r w:rsidR="00785A5A" w:rsidRPr="00AE1330">
              <w:rPr>
                <w:bCs/>
                <w:spacing w:val="-2"/>
                <w:sz w:val="28"/>
                <w:szCs w:val="28"/>
                <w:vertAlign w:val="superscript"/>
              </w:rPr>
              <w:t>3</w:t>
            </w:r>
            <w:r w:rsidR="00785A5A" w:rsidRPr="00AE1330">
              <w:rPr>
                <w:bCs/>
                <w:spacing w:val="-2"/>
                <w:sz w:val="28"/>
                <w:szCs w:val="28"/>
              </w:rPr>
              <w:t>/Н*м</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8779735" w14:textId="77777777" w:rsidR="00055410" w:rsidRPr="00892256" w:rsidRDefault="00055410" w:rsidP="00690EF4">
            <w:pPr>
              <w:tabs>
                <w:tab w:val="left" w:pos="993"/>
              </w:tabs>
              <w:autoSpaceDE w:val="0"/>
              <w:autoSpaceDN w:val="0"/>
              <w:adjustRightInd w:val="0"/>
              <w:jc w:val="center"/>
              <w:rPr>
                <w:sz w:val="28"/>
                <w:szCs w:val="28"/>
              </w:rPr>
            </w:pPr>
            <w:r>
              <w:rPr>
                <w:iCs/>
                <w:sz w:val="28"/>
                <w:szCs w:val="28"/>
              </w:rPr>
              <w:t>Объём износа, м</w:t>
            </w:r>
            <w:r w:rsidRPr="00892256">
              <w:rPr>
                <w:iCs/>
                <w:sz w:val="28"/>
                <w:szCs w:val="28"/>
              </w:rPr>
              <w:t>м</w:t>
            </w:r>
            <w:r w:rsidRPr="00892256">
              <w:rPr>
                <w:iCs/>
                <w:sz w:val="28"/>
                <w:szCs w:val="28"/>
                <w:vertAlign w:val="superscript"/>
              </w:rPr>
              <w:t>3</w:t>
            </w:r>
          </w:p>
        </w:tc>
      </w:tr>
      <w:tr w:rsidR="00055410" w:rsidRPr="00892256" w14:paraId="1695D79B" w14:textId="77777777" w:rsidTr="00055410">
        <w:trPr>
          <w:trHeight w:val="725"/>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DF74EA" w14:textId="77777777" w:rsidR="00055410" w:rsidRPr="00892256" w:rsidRDefault="00055410" w:rsidP="00690EF4">
            <w:pPr>
              <w:tabs>
                <w:tab w:val="left" w:pos="993"/>
              </w:tabs>
              <w:autoSpaceDE w:val="0"/>
              <w:autoSpaceDN w:val="0"/>
              <w:adjustRightInd w:val="0"/>
              <w:jc w:val="center"/>
              <w:rPr>
                <w:sz w:val="28"/>
                <w:szCs w:val="28"/>
              </w:rPr>
            </w:pPr>
            <w:r>
              <w:rPr>
                <w:sz w:val="28"/>
                <w:szCs w:val="28"/>
                <w:lang w:val="kk-KZ"/>
              </w:rPr>
              <w:t>До отжига</w:t>
            </w:r>
          </w:p>
        </w:tc>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9518E4" w14:textId="77777777" w:rsidR="00055410" w:rsidRPr="00450235" w:rsidRDefault="00785A5A" w:rsidP="00690EF4">
            <w:pPr>
              <w:tabs>
                <w:tab w:val="left" w:pos="993"/>
              </w:tabs>
              <w:autoSpaceDE w:val="0"/>
              <w:autoSpaceDN w:val="0"/>
              <w:adjustRightInd w:val="0"/>
              <w:jc w:val="center"/>
              <w:rPr>
                <w:sz w:val="28"/>
                <w:szCs w:val="28"/>
                <w:highlight w:val="red"/>
              </w:rPr>
            </w:pPr>
            <w:r>
              <w:rPr>
                <w:sz w:val="28"/>
                <w:szCs w:val="28"/>
              </w:rPr>
              <w:t>6</w:t>
            </w:r>
            <w:r w:rsidR="00055410" w:rsidRPr="00785A5A">
              <w:rPr>
                <w:sz w:val="28"/>
                <w:szCs w:val="28"/>
              </w:rPr>
              <w:t>4</w:t>
            </w:r>
            <w:r w:rsidRPr="00785A5A">
              <w:rPr>
                <w:sz w:val="28"/>
                <w:szCs w:val="28"/>
              </w:rPr>
              <w:t>,</w:t>
            </w:r>
            <w:r w:rsidR="00055410" w:rsidRPr="00785A5A">
              <w:rPr>
                <w:sz w:val="28"/>
                <w:szCs w:val="28"/>
              </w:rPr>
              <w:t xml:space="preserve">5 </w:t>
            </w:r>
            <w:r w:rsidRPr="00785A5A">
              <w:rPr>
                <w:iCs/>
                <w:color w:val="000000" w:themeColor="text1"/>
                <w:kern w:val="24"/>
                <w:sz w:val="28"/>
                <w:szCs w:val="28"/>
              </w:rPr>
              <w:t>× 10</w:t>
            </w:r>
            <w:r w:rsidRPr="00785A5A">
              <w:rPr>
                <w:iCs/>
                <w:color w:val="000000" w:themeColor="text1"/>
                <w:kern w:val="24"/>
                <w:sz w:val="28"/>
                <w:szCs w:val="28"/>
                <w:vertAlign w:val="superscript"/>
              </w:rPr>
              <w:t>-5</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0E89B2D" w14:textId="77777777" w:rsidR="00055410" w:rsidRPr="00055410" w:rsidRDefault="006A6E31" w:rsidP="00690EF4">
            <w:pPr>
              <w:tabs>
                <w:tab w:val="left" w:pos="993"/>
              </w:tabs>
              <w:autoSpaceDE w:val="0"/>
              <w:autoSpaceDN w:val="0"/>
              <w:adjustRightInd w:val="0"/>
              <w:jc w:val="center"/>
              <w:rPr>
                <w:sz w:val="28"/>
                <w:szCs w:val="28"/>
                <w:highlight w:val="red"/>
              </w:rPr>
            </w:pPr>
            <w:r>
              <w:rPr>
                <w:sz w:val="28"/>
                <w:szCs w:val="28"/>
              </w:rPr>
              <w:t>6</w:t>
            </w:r>
            <w:r w:rsidR="00055410" w:rsidRPr="006A6E31">
              <w:rPr>
                <w:sz w:val="28"/>
                <w:szCs w:val="28"/>
              </w:rPr>
              <w:t>36,6</w:t>
            </w:r>
            <w:r w:rsidR="00055410" w:rsidRPr="006A6E31">
              <w:rPr>
                <w:sz w:val="28"/>
                <w:szCs w:val="28"/>
                <w:lang w:val="kk-KZ"/>
              </w:rPr>
              <w:t xml:space="preserve"> </w:t>
            </w:r>
            <w:r w:rsidRPr="00AE1330">
              <w:rPr>
                <w:iCs/>
                <w:color w:val="000000" w:themeColor="text1"/>
                <w:kern w:val="24"/>
                <w:sz w:val="28"/>
                <w:szCs w:val="28"/>
              </w:rPr>
              <w:t>× 10</w:t>
            </w:r>
            <w:r w:rsidRPr="00AE1330">
              <w:rPr>
                <w:iCs/>
                <w:color w:val="000000" w:themeColor="text1"/>
                <w:kern w:val="24"/>
                <w:sz w:val="28"/>
                <w:szCs w:val="28"/>
                <w:vertAlign w:val="superscript"/>
              </w:rPr>
              <w:t>-3</w:t>
            </w:r>
          </w:p>
        </w:tc>
      </w:tr>
      <w:tr w:rsidR="00055410" w:rsidRPr="00892256" w14:paraId="7C0B6022" w14:textId="77777777" w:rsidTr="00055410">
        <w:trPr>
          <w:trHeight w:val="757"/>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D7D0903" w14:textId="77777777" w:rsidR="00055410" w:rsidRPr="00892256" w:rsidRDefault="00055410" w:rsidP="00690EF4">
            <w:pPr>
              <w:tabs>
                <w:tab w:val="left" w:pos="993"/>
              </w:tabs>
              <w:autoSpaceDE w:val="0"/>
              <w:autoSpaceDN w:val="0"/>
              <w:adjustRightInd w:val="0"/>
              <w:jc w:val="center"/>
              <w:rPr>
                <w:sz w:val="28"/>
                <w:szCs w:val="28"/>
              </w:rPr>
            </w:pPr>
            <w:r w:rsidRPr="00892256">
              <w:rPr>
                <w:sz w:val="28"/>
                <w:szCs w:val="28"/>
                <w:lang w:val="kk-KZ"/>
              </w:rPr>
              <w:t xml:space="preserve">после отжига 800 </w:t>
            </w:r>
            <w:r w:rsidRPr="00892256">
              <w:rPr>
                <w:rFonts w:hint="eastAsia"/>
                <w:sz w:val="28"/>
                <w:szCs w:val="28"/>
              </w:rPr>
              <w:t>°С</w:t>
            </w:r>
          </w:p>
        </w:tc>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0CF784E" w14:textId="77777777" w:rsidR="00055410" w:rsidRPr="00450235" w:rsidRDefault="006A6E31" w:rsidP="00690EF4">
            <w:pPr>
              <w:tabs>
                <w:tab w:val="left" w:pos="993"/>
              </w:tabs>
              <w:autoSpaceDE w:val="0"/>
              <w:autoSpaceDN w:val="0"/>
              <w:adjustRightInd w:val="0"/>
              <w:jc w:val="center"/>
              <w:rPr>
                <w:sz w:val="28"/>
                <w:szCs w:val="28"/>
                <w:highlight w:val="red"/>
              </w:rPr>
            </w:pPr>
            <w:r>
              <w:rPr>
                <w:sz w:val="28"/>
                <w:szCs w:val="28"/>
              </w:rPr>
              <w:t>3</w:t>
            </w:r>
            <w:r w:rsidR="00055410" w:rsidRPr="00785A5A">
              <w:rPr>
                <w:sz w:val="28"/>
                <w:szCs w:val="28"/>
              </w:rPr>
              <w:t>4</w:t>
            </w:r>
            <w:r w:rsidR="00785A5A" w:rsidRPr="00785A5A">
              <w:rPr>
                <w:sz w:val="28"/>
                <w:szCs w:val="28"/>
              </w:rPr>
              <w:t>,</w:t>
            </w:r>
            <w:r w:rsidR="00055410" w:rsidRPr="00785A5A">
              <w:rPr>
                <w:sz w:val="28"/>
                <w:szCs w:val="28"/>
              </w:rPr>
              <w:t xml:space="preserve">9 </w:t>
            </w:r>
            <w:r w:rsidRPr="00785A5A">
              <w:rPr>
                <w:iCs/>
                <w:color w:val="000000" w:themeColor="text1"/>
                <w:kern w:val="24"/>
                <w:sz w:val="28"/>
                <w:szCs w:val="28"/>
              </w:rPr>
              <w:t>× 10</w:t>
            </w:r>
            <w:r w:rsidRPr="00785A5A">
              <w:rPr>
                <w:iCs/>
                <w:color w:val="000000" w:themeColor="text1"/>
                <w:kern w:val="24"/>
                <w:sz w:val="28"/>
                <w:szCs w:val="28"/>
                <w:vertAlign w:val="superscript"/>
              </w:rPr>
              <w:t>-5</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247155E" w14:textId="77777777" w:rsidR="00055410" w:rsidRPr="00055410" w:rsidRDefault="006A6E31" w:rsidP="00690EF4">
            <w:pPr>
              <w:tabs>
                <w:tab w:val="left" w:pos="993"/>
              </w:tabs>
              <w:autoSpaceDE w:val="0"/>
              <w:autoSpaceDN w:val="0"/>
              <w:adjustRightInd w:val="0"/>
              <w:jc w:val="center"/>
              <w:rPr>
                <w:sz w:val="28"/>
                <w:szCs w:val="28"/>
                <w:highlight w:val="red"/>
              </w:rPr>
            </w:pPr>
            <w:r>
              <w:rPr>
                <w:sz w:val="28"/>
                <w:szCs w:val="28"/>
              </w:rPr>
              <w:t>2</w:t>
            </w:r>
            <w:r w:rsidR="00055410" w:rsidRPr="006A6E31">
              <w:rPr>
                <w:sz w:val="28"/>
                <w:szCs w:val="28"/>
              </w:rPr>
              <w:t xml:space="preserve">54.1 </w:t>
            </w:r>
            <w:r w:rsidRPr="00AE1330">
              <w:rPr>
                <w:iCs/>
                <w:color w:val="000000" w:themeColor="text1"/>
                <w:kern w:val="24"/>
                <w:sz w:val="28"/>
                <w:szCs w:val="28"/>
              </w:rPr>
              <w:t>× 10</w:t>
            </w:r>
            <w:r w:rsidRPr="00AE1330">
              <w:rPr>
                <w:iCs/>
                <w:color w:val="000000" w:themeColor="text1"/>
                <w:kern w:val="24"/>
                <w:sz w:val="28"/>
                <w:szCs w:val="28"/>
                <w:vertAlign w:val="superscript"/>
              </w:rPr>
              <w:t>-3</w:t>
            </w:r>
          </w:p>
        </w:tc>
      </w:tr>
    </w:tbl>
    <w:p w14:paraId="5B73DFE7" w14:textId="77777777" w:rsidR="00892256" w:rsidRPr="00764E24" w:rsidRDefault="00892256" w:rsidP="00690EF4">
      <w:pPr>
        <w:pStyle w:val="a4"/>
        <w:tabs>
          <w:tab w:val="left" w:pos="993"/>
        </w:tabs>
        <w:autoSpaceDE w:val="0"/>
        <w:autoSpaceDN w:val="0"/>
        <w:adjustRightInd w:val="0"/>
        <w:ind w:left="0" w:firstLine="567"/>
        <w:jc w:val="both"/>
        <w:rPr>
          <w:sz w:val="28"/>
          <w:szCs w:val="28"/>
        </w:rPr>
      </w:pPr>
    </w:p>
    <w:p w14:paraId="076192E3" w14:textId="77777777" w:rsidR="002E3E34" w:rsidRDefault="00006477" w:rsidP="00690EF4">
      <w:pPr>
        <w:pStyle w:val="a4"/>
        <w:tabs>
          <w:tab w:val="left" w:pos="993"/>
        </w:tabs>
        <w:autoSpaceDE w:val="0"/>
        <w:autoSpaceDN w:val="0"/>
        <w:adjustRightInd w:val="0"/>
        <w:ind w:left="0" w:firstLine="567"/>
        <w:jc w:val="both"/>
        <w:rPr>
          <w:sz w:val="28"/>
          <w:szCs w:val="28"/>
        </w:rPr>
      </w:pPr>
      <w:bookmarkStart w:id="68" w:name="_Hlk99395751"/>
      <w:r w:rsidRPr="007D2BC4">
        <w:rPr>
          <w:sz w:val="28"/>
          <w:szCs w:val="28"/>
        </w:rPr>
        <w:t>На рисунк</w:t>
      </w:r>
      <w:r w:rsidR="0026292C">
        <w:rPr>
          <w:sz w:val="28"/>
          <w:szCs w:val="28"/>
        </w:rPr>
        <w:t xml:space="preserve">е 4.11 </w:t>
      </w:r>
      <w:r w:rsidRPr="007D2BC4">
        <w:rPr>
          <w:sz w:val="28"/>
          <w:szCs w:val="28"/>
        </w:rPr>
        <w:t xml:space="preserve">представлены кривые, полученные при проведении скрэтч-теста для определения прочности сцепления для образца и оптический снимок царапины, по которому определялось место, где покрытие отслоилось от подложки. В покрытие до отжига разрушение начинается при силе нагружения индентора 4.07 Н, как показано на рисунке </w:t>
      </w:r>
      <w:r w:rsidR="0026292C">
        <w:rPr>
          <w:sz w:val="28"/>
          <w:szCs w:val="28"/>
        </w:rPr>
        <w:t>4.11</w:t>
      </w:r>
      <w:r w:rsidRPr="007D2BC4">
        <w:rPr>
          <w:sz w:val="28"/>
          <w:szCs w:val="28"/>
        </w:rPr>
        <w:t xml:space="preserve">а. </w:t>
      </w:r>
      <w:r w:rsidR="002E3E34" w:rsidRPr="007D2BC4">
        <w:rPr>
          <w:sz w:val="28"/>
          <w:szCs w:val="28"/>
        </w:rPr>
        <w:t xml:space="preserve">После </w:t>
      </w:r>
      <w:r w:rsidR="002E3E34">
        <w:rPr>
          <w:sz w:val="28"/>
          <w:szCs w:val="28"/>
        </w:rPr>
        <w:t>термической обработки</w:t>
      </w:r>
      <w:r w:rsidR="002E3E34" w:rsidRPr="007D2BC4">
        <w:rPr>
          <w:sz w:val="28"/>
          <w:szCs w:val="28"/>
        </w:rPr>
        <w:t xml:space="preserve"> при температур</w:t>
      </w:r>
      <w:r w:rsidR="002E3E34">
        <w:rPr>
          <w:sz w:val="28"/>
          <w:szCs w:val="28"/>
        </w:rPr>
        <w:t xml:space="preserve">е </w:t>
      </w:r>
      <w:r w:rsidR="002E3E34" w:rsidRPr="007D2BC4">
        <w:rPr>
          <w:sz w:val="28"/>
          <w:szCs w:val="28"/>
        </w:rPr>
        <w:t>800 °С резкий отрыв покрытий от подложки не наблюдается, появление материала подложки на дне царапины отмечалось после достижения нагрузки 13.22</w:t>
      </w:r>
      <w:r w:rsidR="002E3E34" w:rsidRPr="007D2BC4">
        <w:rPr>
          <w:sz w:val="28"/>
          <w:szCs w:val="28"/>
          <w:lang w:val="en-GB"/>
        </w:rPr>
        <w:t> </w:t>
      </w:r>
      <w:r w:rsidR="002E3E34" w:rsidRPr="007D2BC4">
        <w:rPr>
          <w:sz w:val="28"/>
          <w:szCs w:val="28"/>
        </w:rPr>
        <w:t xml:space="preserve">Н </w:t>
      </w:r>
      <w:r w:rsidR="002E3E34" w:rsidRPr="0026292C">
        <w:rPr>
          <w:sz w:val="28"/>
          <w:szCs w:val="28"/>
        </w:rPr>
        <w:t xml:space="preserve">(рисунке </w:t>
      </w:r>
      <w:r w:rsidR="0026292C">
        <w:rPr>
          <w:sz w:val="28"/>
          <w:szCs w:val="28"/>
        </w:rPr>
        <w:t>4.11</w:t>
      </w:r>
      <w:r w:rsidR="002E3E34" w:rsidRPr="0026292C">
        <w:rPr>
          <w:sz w:val="28"/>
          <w:szCs w:val="28"/>
        </w:rPr>
        <w:t>б),</w:t>
      </w:r>
      <w:r w:rsidR="002E3E34" w:rsidRPr="007D2BC4">
        <w:rPr>
          <w:sz w:val="28"/>
          <w:szCs w:val="28"/>
        </w:rPr>
        <w:t xml:space="preserve"> что свидетельствует о высокой адгезионной прочности покрытия. После отжига наблюдается повышение адгезионной прочности покрытий.</w:t>
      </w:r>
      <w:bookmarkEnd w:id="68"/>
    </w:p>
    <w:p w14:paraId="454CCC81" w14:textId="77777777" w:rsidR="00006477" w:rsidRDefault="00006477" w:rsidP="00690EF4">
      <w:pPr>
        <w:pStyle w:val="a4"/>
        <w:tabs>
          <w:tab w:val="left" w:pos="993"/>
        </w:tabs>
        <w:autoSpaceDE w:val="0"/>
        <w:autoSpaceDN w:val="0"/>
        <w:adjustRightInd w:val="0"/>
        <w:ind w:left="0" w:firstLine="567"/>
        <w:jc w:val="both"/>
        <w:rPr>
          <w:sz w:val="28"/>
          <w:szCs w:val="28"/>
        </w:rPr>
      </w:pPr>
    </w:p>
    <w:p w14:paraId="2E4E59FD" w14:textId="77777777" w:rsidR="00006477" w:rsidRDefault="000B4504" w:rsidP="00690EF4">
      <w:pPr>
        <w:pStyle w:val="a4"/>
        <w:tabs>
          <w:tab w:val="left" w:pos="993"/>
        </w:tabs>
        <w:autoSpaceDE w:val="0"/>
        <w:autoSpaceDN w:val="0"/>
        <w:adjustRightInd w:val="0"/>
        <w:ind w:left="0"/>
        <w:jc w:val="center"/>
        <w:rPr>
          <w:b/>
          <w:sz w:val="28"/>
          <w:szCs w:val="28"/>
        </w:rPr>
      </w:pPr>
      <w:r w:rsidRPr="000B4504">
        <w:rPr>
          <w:b/>
          <w:noProof/>
          <w:sz w:val="28"/>
          <w:szCs w:val="28"/>
        </w:rPr>
        <w:drawing>
          <wp:inline distT="0" distB="0" distL="0" distR="0" wp14:anchorId="4AEB6B63" wp14:editId="448388BC">
            <wp:extent cx="6212802" cy="2514600"/>
            <wp:effectExtent l="0" t="0" r="0" b="0"/>
            <wp:docPr id="10" name="Рисунок 2">
              <a:extLst xmlns:a="http://schemas.openxmlformats.org/drawingml/2006/main">
                <a:ext uri="{FF2B5EF4-FFF2-40B4-BE49-F238E27FC236}">
                  <a16:creationId xmlns:a16="http://schemas.microsoft.com/office/drawing/2014/main" id="{0DD323D6-F6DB-4F81-A19F-86376324B9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0DD323D6-F6DB-4F81-A19F-86376324B986}"/>
                        </a:ext>
                      </a:extLst>
                    </pic:cNvPr>
                    <pic:cNvPicPr>
                      <a:picLocks noChangeAspect="1"/>
                    </pic:cNvPicPr>
                  </pic:nvPicPr>
                  <pic:blipFill>
                    <a:blip r:embed="rId50"/>
                    <a:stretch>
                      <a:fillRect/>
                    </a:stretch>
                  </pic:blipFill>
                  <pic:spPr>
                    <a:xfrm>
                      <a:off x="0" y="0"/>
                      <a:ext cx="6223661" cy="2518995"/>
                    </a:xfrm>
                    <a:prstGeom prst="rect">
                      <a:avLst/>
                    </a:prstGeom>
                  </pic:spPr>
                </pic:pic>
              </a:graphicData>
            </a:graphic>
          </wp:inline>
        </w:drawing>
      </w:r>
    </w:p>
    <w:p w14:paraId="0EDF12AF" w14:textId="77777777" w:rsidR="00BF4863" w:rsidRPr="00F92FB4" w:rsidRDefault="00BF4863" w:rsidP="00690EF4">
      <w:pPr>
        <w:pStyle w:val="a4"/>
        <w:tabs>
          <w:tab w:val="left" w:pos="993"/>
        </w:tabs>
        <w:autoSpaceDE w:val="0"/>
        <w:autoSpaceDN w:val="0"/>
        <w:adjustRightInd w:val="0"/>
        <w:ind w:left="0"/>
        <w:jc w:val="center"/>
        <w:rPr>
          <w:b/>
          <w:sz w:val="28"/>
          <w:szCs w:val="28"/>
        </w:rPr>
      </w:pPr>
    </w:p>
    <w:p w14:paraId="1EDC79E6" w14:textId="77777777" w:rsidR="00006477" w:rsidRDefault="0026292C" w:rsidP="00690EF4">
      <w:pPr>
        <w:pStyle w:val="a4"/>
        <w:tabs>
          <w:tab w:val="left" w:pos="993"/>
        </w:tabs>
        <w:autoSpaceDE w:val="0"/>
        <w:autoSpaceDN w:val="0"/>
        <w:adjustRightInd w:val="0"/>
        <w:ind w:left="567"/>
        <w:jc w:val="center"/>
        <w:rPr>
          <w:bCs/>
          <w:sz w:val="28"/>
          <w:szCs w:val="28"/>
        </w:rPr>
      </w:pPr>
      <w:r w:rsidRPr="0026292C">
        <w:rPr>
          <w:sz w:val="28"/>
          <w:szCs w:val="28"/>
        </w:rPr>
        <w:t>Рисунок</w:t>
      </w:r>
      <w:r w:rsidR="00006477" w:rsidRPr="0026292C">
        <w:rPr>
          <w:sz w:val="28"/>
          <w:szCs w:val="28"/>
        </w:rPr>
        <w:t xml:space="preserve"> </w:t>
      </w:r>
      <w:r w:rsidR="00301FD4">
        <w:rPr>
          <w:sz w:val="28"/>
          <w:szCs w:val="28"/>
        </w:rPr>
        <w:t>4.11</w:t>
      </w:r>
      <w:r w:rsidR="00301FD4">
        <w:rPr>
          <w:bCs/>
          <w:spacing w:val="-2"/>
          <w:sz w:val="28"/>
          <w:szCs w:val="28"/>
        </w:rPr>
        <w:t xml:space="preserve"> </w:t>
      </w:r>
      <w:r w:rsidR="00BF4863">
        <w:rPr>
          <w:sz w:val="28"/>
          <w:szCs w:val="28"/>
        </w:rPr>
        <w:t xml:space="preserve">– </w:t>
      </w:r>
      <w:r w:rsidR="00F92FB4">
        <w:rPr>
          <w:sz w:val="28"/>
          <w:szCs w:val="28"/>
        </w:rPr>
        <w:t>О</w:t>
      </w:r>
      <w:r w:rsidR="00F92FB4" w:rsidRPr="007D2BC4">
        <w:rPr>
          <w:sz w:val="28"/>
          <w:szCs w:val="28"/>
        </w:rPr>
        <w:t>птический снимок царапины</w:t>
      </w:r>
      <w:r w:rsidR="00F92FB4">
        <w:rPr>
          <w:sz w:val="28"/>
          <w:szCs w:val="28"/>
        </w:rPr>
        <w:t xml:space="preserve"> после и р</w:t>
      </w:r>
      <w:r w:rsidR="00006477" w:rsidRPr="007D2BC4">
        <w:rPr>
          <w:bCs/>
          <w:sz w:val="28"/>
          <w:szCs w:val="28"/>
        </w:rPr>
        <w:t>езультаты скретч-тестирования композиционной покрытий Ti</w:t>
      </w:r>
      <w:r w:rsidR="00006477" w:rsidRPr="007D2BC4">
        <w:rPr>
          <w:bCs/>
          <w:sz w:val="28"/>
          <w:szCs w:val="28"/>
          <w:vertAlign w:val="subscript"/>
        </w:rPr>
        <w:t>3</w:t>
      </w:r>
      <w:r w:rsidR="00006477" w:rsidRPr="007D2BC4">
        <w:rPr>
          <w:bCs/>
          <w:sz w:val="28"/>
          <w:szCs w:val="28"/>
        </w:rPr>
        <w:t>SiC</w:t>
      </w:r>
      <w:r w:rsidR="00006477" w:rsidRPr="007D2BC4">
        <w:rPr>
          <w:bCs/>
          <w:sz w:val="28"/>
          <w:szCs w:val="28"/>
          <w:vertAlign w:val="subscript"/>
        </w:rPr>
        <w:t>2</w:t>
      </w:r>
      <w:r w:rsidR="00006477" w:rsidRPr="007D2BC4">
        <w:rPr>
          <w:bCs/>
          <w:sz w:val="28"/>
          <w:szCs w:val="28"/>
        </w:rPr>
        <w:t xml:space="preserve">/TiC до </w:t>
      </w:r>
      <w:r w:rsidR="00F92FB4">
        <w:rPr>
          <w:bCs/>
          <w:sz w:val="28"/>
          <w:szCs w:val="28"/>
        </w:rPr>
        <w:t xml:space="preserve">и </w:t>
      </w:r>
      <w:r w:rsidR="00F92FB4" w:rsidRPr="007D2BC4">
        <w:rPr>
          <w:bCs/>
          <w:sz w:val="28"/>
          <w:szCs w:val="28"/>
        </w:rPr>
        <w:t xml:space="preserve">после отжига 800 °С </w:t>
      </w:r>
    </w:p>
    <w:p w14:paraId="0B3D3A7C" w14:textId="77777777" w:rsidR="00891776" w:rsidRDefault="00891776" w:rsidP="00891776">
      <w:pPr>
        <w:pStyle w:val="a4"/>
        <w:tabs>
          <w:tab w:val="left" w:pos="993"/>
        </w:tabs>
        <w:autoSpaceDE w:val="0"/>
        <w:autoSpaceDN w:val="0"/>
        <w:adjustRightInd w:val="0"/>
        <w:ind w:left="1316"/>
        <w:jc w:val="both"/>
        <w:rPr>
          <w:b/>
          <w:sz w:val="28"/>
          <w:szCs w:val="28"/>
        </w:rPr>
      </w:pPr>
    </w:p>
    <w:p w14:paraId="46F956ED" w14:textId="77777777" w:rsidR="00891776" w:rsidRPr="00891776" w:rsidRDefault="00891776" w:rsidP="00891776">
      <w:pPr>
        <w:pStyle w:val="a4"/>
        <w:tabs>
          <w:tab w:val="left" w:pos="993"/>
        </w:tabs>
        <w:autoSpaceDE w:val="0"/>
        <w:autoSpaceDN w:val="0"/>
        <w:adjustRightInd w:val="0"/>
        <w:ind w:left="1316"/>
        <w:jc w:val="both"/>
        <w:rPr>
          <w:b/>
          <w:sz w:val="28"/>
          <w:szCs w:val="28"/>
        </w:rPr>
      </w:pPr>
    </w:p>
    <w:p w14:paraId="66889E8F" w14:textId="77777777" w:rsidR="00EF0898" w:rsidRDefault="00F92FB4" w:rsidP="00C91227">
      <w:pPr>
        <w:pStyle w:val="a4"/>
        <w:numPr>
          <w:ilvl w:val="1"/>
          <w:numId w:val="16"/>
        </w:numPr>
        <w:tabs>
          <w:tab w:val="left" w:pos="993"/>
        </w:tabs>
        <w:autoSpaceDE w:val="0"/>
        <w:autoSpaceDN w:val="0"/>
        <w:adjustRightInd w:val="0"/>
        <w:ind w:hanging="749"/>
        <w:jc w:val="both"/>
        <w:rPr>
          <w:b/>
          <w:sz w:val="28"/>
          <w:szCs w:val="28"/>
        </w:rPr>
      </w:pPr>
      <w:r>
        <w:rPr>
          <w:b/>
          <w:sz w:val="28"/>
          <w:szCs w:val="28"/>
        </w:rPr>
        <w:lastRenderedPageBreak/>
        <w:t xml:space="preserve"> </w:t>
      </w:r>
      <w:r w:rsidR="00156170" w:rsidRPr="00153454">
        <w:rPr>
          <w:b/>
          <w:sz w:val="28"/>
          <w:szCs w:val="28"/>
        </w:rPr>
        <w:t xml:space="preserve">Выводы по </w:t>
      </w:r>
      <w:r w:rsidR="00153454" w:rsidRPr="00153454">
        <w:rPr>
          <w:b/>
          <w:sz w:val="28"/>
          <w:szCs w:val="28"/>
        </w:rPr>
        <w:t xml:space="preserve">четвертому </w:t>
      </w:r>
      <w:r w:rsidR="00156170" w:rsidRPr="00153454">
        <w:rPr>
          <w:b/>
          <w:sz w:val="28"/>
          <w:szCs w:val="28"/>
        </w:rPr>
        <w:t xml:space="preserve">разделу </w:t>
      </w:r>
    </w:p>
    <w:p w14:paraId="2237B356" w14:textId="77777777" w:rsidR="00F33525" w:rsidRDefault="00F33525" w:rsidP="00690EF4">
      <w:pPr>
        <w:ind w:firstLine="567"/>
        <w:jc w:val="both"/>
        <w:rPr>
          <w:bCs/>
          <w:sz w:val="28"/>
          <w:szCs w:val="28"/>
        </w:rPr>
      </w:pPr>
      <w:r>
        <w:rPr>
          <w:bCs/>
          <w:sz w:val="28"/>
          <w:szCs w:val="28"/>
        </w:rPr>
        <w:t>На основе р</w:t>
      </w:r>
      <w:r w:rsidR="0041576A">
        <w:rPr>
          <w:bCs/>
          <w:sz w:val="28"/>
          <w:szCs w:val="28"/>
        </w:rPr>
        <w:t>езультат</w:t>
      </w:r>
      <w:r>
        <w:rPr>
          <w:bCs/>
          <w:sz w:val="28"/>
          <w:szCs w:val="28"/>
        </w:rPr>
        <w:t xml:space="preserve">ов исследований, полученных </w:t>
      </w:r>
      <w:r w:rsidR="00084BF4">
        <w:rPr>
          <w:bCs/>
          <w:sz w:val="28"/>
          <w:szCs w:val="28"/>
        </w:rPr>
        <w:t>в четвертой главе,</w:t>
      </w:r>
      <w:r>
        <w:rPr>
          <w:bCs/>
          <w:sz w:val="28"/>
          <w:szCs w:val="28"/>
        </w:rPr>
        <w:t xml:space="preserve"> можно сделать следующие выводы:</w:t>
      </w:r>
    </w:p>
    <w:p w14:paraId="4DE7A67C" w14:textId="77777777" w:rsidR="00C50E56" w:rsidRPr="00C50E56" w:rsidRDefault="00C50E56" w:rsidP="006B424D">
      <w:pPr>
        <w:pStyle w:val="figurecaption"/>
        <w:numPr>
          <w:ilvl w:val="0"/>
          <w:numId w:val="12"/>
        </w:numPr>
        <w:tabs>
          <w:tab w:val="left" w:pos="284"/>
          <w:tab w:val="left" w:pos="993"/>
        </w:tabs>
        <w:spacing w:before="0" w:after="0"/>
        <w:ind w:left="0" w:firstLine="567"/>
        <w:rPr>
          <w:bCs/>
          <w:sz w:val="28"/>
          <w:szCs w:val="28"/>
          <w:lang w:val="ru-RU"/>
        </w:rPr>
      </w:pPr>
      <w:bookmarkStart w:id="69" w:name="_Hlk96852691"/>
      <w:bookmarkStart w:id="70" w:name="_Hlk99395874"/>
      <w:r>
        <w:rPr>
          <w:bCs/>
          <w:sz w:val="28"/>
          <w:szCs w:val="28"/>
          <w:lang w:val="ru-RU"/>
        </w:rPr>
        <w:t>У</w:t>
      </w:r>
      <w:r w:rsidR="002A376D" w:rsidRPr="00BD1E62">
        <w:rPr>
          <w:bCs/>
          <w:sz w:val="28"/>
          <w:szCs w:val="28"/>
          <w:lang w:val="ru-RU"/>
        </w:rPr>
        <w:t>становлено, что термический отжиг</w:t>
      </w:r>
      <w:r w:rsidR="008A4A4D" w:rsidRPr="00BD1E62">
        <w:rPr>
          <w:bCs/>
          <w:sz w:val="28"/>
          <w:szCs w:val="28"/>
          <w:lang w:val="ru-RU"/>
        </w:rPr>
        <w:t xml:space="preserve"> способствует завершению процесса фазо</w:t>
      </w:r>
      <w:r w:rsidR="00AD41E9" w:rsidRPr="00BD1E62">
        <w:rPr>
          <w:bCs/>
          <w:sz w:val="28"/>
          <w:szCs w:val="28"/>
          <w:lang w:val="ru-RU"/>
        </w:rPr>
        <w:t>образования в детонационных</w:t>
      </w:r>
      <w:r w:rsidR="002A376D" w:rsidRPr="00BD1E62">
        <w:rPr>
          <w:bCs/>
          <w:sz w:val="28"/>
          <w:szCs w:val="28"/>
          <w:lang w:val="ru-RU"/>
        </w:rPr>
        <w:t xml:space="preserve"> </w:t>
      </w:r>
      <w:r w:rsidR="00AD41E9" w:rsidRPr="00BD1E62">
        <w:rPr>
          <w:bCs/>
          <w:sz w:val="28"/>
          <w:szCs w:val="28"/>
          <w:lang w:val="ru-RU"/>
        </w:rPr>
        <w:t xml:space="preserve">покрытиях и </w:t>
      </w:r>
      <w:r w:rsidR="003E7263" w:rsidRPr="00BD1E62">
        <w:rPr>
          <w:bCs/>
          <w:sz w:val="28"/>
          <w:szCs w:val="28"/>
          <w:lang w:val="ru-RU"/>
        </w:rPr>
        <w:t xml:space="preserve">обеспечивает </w:t>
      </w:r>
      <w:r w:rsidR="002A376D" w:rsidRPr="00BD1E62">
        <w:rPr>
          <w:bCs/>
          <w:sz w:val="28"/>
          <w:szCs w:val="28"/>
          <w:lang w:val="ru-RU"/>
        </w:rPr>
        <w:t>формирование</w:t>
      </w:r>
      <w:r w:rsidR="002A376D" w:rsidRPr="008A4A4D">
        <w:rPr>
          <w:bCs/>
          <w:sz w:val="28"/>
          <w:szCs w:val="28"/>
        </w:rPr>
        <w:t> </w:t>
      </w:r>
      <w:r w:rsidR="003E7263" w:rsidRPr="00BD1E62">
        <w:rPr>
          <w:bCs/>
          <w:sz w:val="28"/>
          <w:szCs w:val="28"/>
          <w:lang w:val="ru-RU"/>
        </w:rPr>
        <w:t>однородной</w:t>
      </w:r>
      <w:r w:rsidR="00BD1E62" w:rsidRPr="00BD1E62">
        <w:rPr>
          <w:bCs/>
          <w:sz w:val="28"/>
          <w:szCs w:val="28"/>
          <w:lang w:val="ru-RU"/>
        </w:rPr>
        <w:t xml:space="preserve"> структуры</w:t>
      </w:r>
      <w:r w:rsidR="002A376D" w:rsidRPr="00BD1E62">
        <w:rPr>
          <w:bCs/>
          <w:sz w:val="28"/>
          <w:szCs w:val="28"/>
          <w:lang w:val="ru-RU"/>
        </w:rPr>
        <w:t>.</w:t>
      </w:r>
      <w:bookmarkEnd w:id="69"/>
      <w:r w:rsidR="003E7263" w:rsidRPr="00BD1E62">
        <w:rPr>
          <w:bCs/>
          <w:sz w:val="28"/>
          <w:szCs w:val="28"/>
          <w:lang w:val="ru-RU"/>
        </w:rPr>
        <w:t xml:space="preserve"> </w:t>
      </w:r>
      <w:bookmarkStart w:id="71" w:name="_Hlk96852758"/>
      <w:r w:rsidR="003E7263" w:rsidRPr="002258F0">
        <w:rPr>
          <w:bCs/>
          <w:sz w:val="28"/>
          <w:szCs w:val="28"/>
          <w:lang w:val="ru-RU"/>
        </w:rPr>
        <w:t>Нагрев покрытия до 700 °</w:t>
      </w:r>
      <w:r w:rsidR="003E7263" w:rsidRPr="003E7263">
        <w:rPr>
          <w:bCs/>
          <w:sz w:val="28"/>
          <w:szCs w:val="28"/>
        </w:rPr>
        <w:t>C</w:t>
      </w:r>
      <w:r w:rsidR="003E7263" w:rsidRPr="002258F0">
        <w:rPr>
          <w:bCs/>
          <w:sz w:val="28"/>
          <w:szCs w:val="28"/>
          <w:lang w:val="ru-RU"/>
        </w:rPr>
        <w:t xml:space="preserve"> приводит к образованию дифракционных пиков фазы </w:t>
      </w:r>
      <w:r w:rsidR="003E7263" w:rsidRPr="003E7263">
        <w:rPr>
          <w:bCs/>
          <w:sz w:val="28"/>
          <w:szCs w:val="28"/>
        </w:rPr>
        <w:t>TiO</w:t>
      </w:r>
      <w:r w:rsidR="003E7263" w:rsidRPr="002258F0">
        <w:rPr>
          <w:bCs/>
          <w:sz w:val="28"/>
          <w:szCs w:val="28"/>
          <w:vertAlign w:val="subscript"/>
          <w:lang w:val="ru-RU"/>
        </w:rPr>
        <w:t>2</w:t>
      </w:r>
      <w:r w:rsidR="003E7263" w:rsidRPr="002258F0">
        <w:rPr>
          <w:bCs/>
          <w:sz w:val="28"/>
          <w:szCs w:val="28"/>
          <w:lang w:val="ru-RU"/>
        </w:rPr>
        <w:t xml:space="preserve"> и увеличению интенсивности дифракционных линий фазы </w:t>
      </w:r>
      <w:r w:rsidR="003E7263" w:rsidRPr="003E7263">
        <w:rPr>
          <w:bCs/>
          <w:sz w:val="28"/>
          <w:szCs w:val="28"/>
        </w:rPr>
        <w:t>Ti</w:t>
      </w:r>
      <w:r w:rsidR="003E7263" w:rsidRPr="00B77578">
        <w:rPr>
          <w:bCs/>
          <w:sz w:val="28"/>
          <w:szCs w:val="28"/>
          <w:vertAlign w:val="subscript"/>
          <w:lang w:val="ru-RU"/>
        </w:rPr>
        <w:t>3</w:t>
      </w:r>
      <w:r w:rsidR="003E7263" w:rsidRPr="003E7263">
        <w:rPr>
          <w:bCs/>
          <w:sz w:val="28"/>
          <w:szCs w:val="28"/>
        </w:rPr>
        <w:t>SiC</w:t>
      </w:r>
      <w:r w:rsidR="003E7263" w:rsidRPr="00B77578">
        <w:rPr>
          <w:bCs/>
          <w:sz w:val="28"/>
          <w:szCs w:val="28"/>
          <w:vertAlign w:val="subscript"/>
          <w:lang w:val="ru-RU"/>
        </w:rPr>
        <w:t>2</w:t>
      </w:r>
      <w:r w:rsidR="003E7263" w:rsidRPr="002258F0">
        <w:rPr>
          <w:bCs/>
          <w:sz w:val="28"/>
          <w:szCs w:val="28"/>
          <w:lang w:val="ru-RU"/>
        </w:rPr>
        <w:t>.</w:t>
      </w:r>
      <w:bookmarkEnd w:id="71"/>
      <w:r w:rsidR="003E7263" w:rsidRPr="002258F0">
        <w:rPr>
          <w:bCs/>
          <w:sz w:val="28"/>
          <w:szCs w:val="28"/>
          <w:lang w:val="ru-RU"/>
        </w:rPr>
        <w:t xml:space="preserve"> </w:t>
      </w:r>
      <w:r w:rsidR="003E7263" w:rsidRPr="00BD1E62">
        <w:rPr>
          <w:bCs/>
          <w:sz w:val="28"/>
          <w:szCs w:val="28"/>
          <w:lang w:val="ru-RU"/>
        </w:rPr>
        <w:t>Отжиг до температуры 900 °</w:t>
      </w:r>
      <w:r w:rsidR="003E7263" w:rsidRPr="003E7263">
        <w:rPr>
          <w:bCs/>
          <w:sz w:val="28"/>
          <w:szCs w:val="28"/>
        </w:rPr>
        <w:t>C</w:t>
      </w:r>
      <w:r w:rsidR="003E7263" w:rsidRPr="00BD1E62">
        <w:rPr>
          <w:bCs/>
          <w:sz w:val="28"/>
          <w:szCs w:val="28"/>
          <w:lang w:val="ru-RU"/>
        </w:rPr>
        <w:t xml:space="preserve"> увеличивает соотношение фазы </w:t>
      </w:r>
      <w:r w:rsidR="003E7263" w:rsidRPr="003E7263">
        <w:rPr>
          <w:bCs/>
          <w:sz w:val="28"/>
          <w:szCs w:val="28"/>
        </w:rPr>
        <w:t>TiO</w:t>
      </w:r>
      <w:r w:rsidR="003E7263" w:rsidRPr="00B77578">
        <w:rPr>
          <w:bCs/>
          <w:sz w:val="28"/>
          <w:szCs w:val="28"/>
          <w:vertAlign w:val="subscript"/>
          <w:lang w:val="ru-RU"/>
        </w:rPr>
        <w:t>2</w:t>
      </w:r>
      <w:r w:rsidR="003E7263" w:rsidRPr="00BD1E62">
        <w:rPr>
          <w:bCs/>
          <w:sz w:val="28"/>
          <w:szCs w:val="28"/>
          <w:lang w:val="ru-RU"/>
        </w:rPr>
        <w:t xml:space="preserve">, но уменьшает соотношение фазы </w:t>
      </w:r>
      <w:r w:rsidR="003E7263">
        <w:rPr>
          <w:bCs/>
          <w:sz w:val="28"/>
          <w:szCs w:val="28"/>
        </w:rPr>
        <w:t>Ti</w:t>
      </w:r>
      <w:r w:rsidR="003E7263" w:rsidRPr="00B77578">
        <w:rPr>
          <w:bCs/>
          <w:sz w:val="28"/>
          <w:szCs w:val="28"/>
          <w:vertAlign w:val="subscript"/>
          <w:lang w:val="ru-RU"/>
        </w:rPr>
        <w:t>3</w:t>
      </w:r>
      <w:r w:rsidR="003E7263">
        <w:rPr>
          <w:bCs/>
          <w:sz w:val="28"/>
          <w:szCs w:val="28"/>
        </w:rPr>
        <w:t>SiC</w:t>
      </w:r>
      <w:r w:rsidR="003E7263" w:rsidRPr="00B77578">
        <w:rPr>
          <w:bCs/>
          <w:sz w:val="28"/>
          <w:szCs w:val="28"/>
          <w:vertAlign w:val="subscript"/>
          <w:lang w:val="ru-RU"/>
        </w:rPr>
        <w:t>2</w:t>
      </w:r>
      <w:r w:rsidR="003E7263" w:rsidRPr="00BD1E62">
        <w:rPr>
          <w:bCs/>
          <w:sz w:val="28"/>
          <w:szCs w:val="28"/>
          <w:lang w:val="ru-RU"/>
        </w:rPr>
        <w:t>.</w:t>
      </w:r>
      <w:r w:rsidR="00BD1E62" w:rsidRPr="00BD1E62">
        <w:rPr>
          <w:bCs/>
          <w:sz w:val="28"/>
          <w:szCs w:val="28"/>
          <w:lang w:val="ru-RU"/>
        </w:rPr>
        <w:t xml:space="preserve"> </w:t>
      </w:r>
      <w:r w:rsidR="00BD1E62" w:rsidRPr="00867BB5">
        <w:rPr>
          <w:bCs/>
          <w:sz w:val="28"/>
          <w:szCs w:val="28"/>
          <w:lang w:val="ru-RU"/>
        </w:rPr>
        <w:t>После отжига концентрация кислорода резко возрастает, следовательно, количество связей, которые кислород может образовывать с другими составляющими элементами, увеличивается и може</w:t>
      </w:r>
      <w:r w:rsidR="009216A9">
        <w:rPr>
          <w:bCs/>
          <w:sz w:val="28"/>
          <w:szCs w:val="28"/>
          <w:lang w:val="ru-RU"/>
        </w:rPr>
        <w:t>т привести к образованию оксидных соединений</w:t>
      </w:r>
      <w:r w:rsidR="00BD1E62" w:rsidRPr="00867BB5">
        <w:rPr>
          <w:bCs/>
          <w:sz w:val="28"/>
          <w:szCs w:val="28"/>
          <w:lang w:val="ru-RU"/>
        </w:rPr>
        <w:t>.</w:t>
      </w:r>
      <w:r w:rsidR="009216A9" w:rsidRPr="009216A9">
        <w:rPr>
          <w:sz w:val="28"/>
          <w:szCs w:val="28"/>
          <w:lang w:val="ru-RU"/>
        </w:rPr>
        <w:t xml:space="preserve"> С помощью ЭДС анализа определен элементный состав покрытий, который подтверждает образования кислородных соединений после отжига.</w:t>
      </w:r>
      <w:r w:rsidR="009216A9">
        <w:rPr>
          <w:sz w:val="28"/>
          <w:szCs w:val="28"/>
          <w:lang w:val="ru-RU"/>
        </w:rPr>
        <w:t xml:space="preserve"> О</w:t>
      </w:r>
      <w:r w:rsidR="002763DE">
        <w:rPr>
          <w:sz w:val="28"/>
          <w:szCs w:val="28"/>
          <w:lang w:val="ru-RU"/>
        </w:rPr>
        <w:t>дна</w:t>
      </w:r>
      <w:r w:rsidR="009216A9">
        <w:rPr>
          <w:sz w:val="28"/>
          <w:szCs w:val="28"/>
          <w:lang w:val="ru-RU"/>
        </w:rPr>
        <w:t xml:space="preserve">ко основной химический состав </w:t>
      </w:r>
      <w:r w:rsidR="009216A9" w:rsidRPr="0028132E">
        <w:rPr>
          <w:sz w:val="28"/>
          <w:szCs w:val="28"/>
          <w:lang w:val="ru-RU"/>
        </w:rPr>
        <w:t>покрытий соответствует составу МАХ-фаз</w:t>
      </w:r>
      <w:r w:rsidR="009216A9">
        <w:rPr>
          <w:sz w:val="28"/>
          <w:szCs w:val="28"/>
          <w:lang w:val="ru-RU"/>
        </w:rPr>
        <w:t>.</w:t>
      </w:r>
    </w:p>
    <w:p w14:paraId="4AEABE62" w14:textId="77777777" w:rsidR="00082515" w:rsidRPr="00082515" w:rsidRDefault="00245423" w:rsidP="006B424D">
      <w:pPr>
        <w:pStyle w:val="figurecaption"/>
        <w:numPr>
          <w:ilvl w:val="0"/>
          <w:numId w:val="12"/>
        </w:numPr>
        <w:tabs>
          <w:tab w:val="left" w:pos="284"/>
          <w:tab w:val="left" w:pos="993"/>
        </w:tabs>
        <w:spacing w:before="0" w:after="0"/>
        <w:ind w:left="0" w:firstLine="567"/>
        <w:rPr>
          <w:bCs/>
          <w:sz w:val="28"/>
          <w:szCs w:val="28"/>
          <w:lang w:val="ru-RU"/>
        </w:rPr>
      </w:pPr>
      <w:r w:rsidRPr="00C50E56">
        <w:rPr>
          <w:sz w:val="28"/>
          <w:szCs w:val="28"/>
          <w:lang w:val="ru-RU"/>
        </w:rPr>
        <w:t xml:space="preserve">Результаты </w:t>
      </w:r>
      <w:r w:rsidRPr="00C50E56">
        <w:rPr>
          <w:bCs/>
          <w:sz w:val="28"/>
          <w:szCs w:val="28"/>
          <w:lang w:val="ru-RU"/>
        </w:rPr>
        <w:t>исследования механических характеристик покрытий показали, что после отжига</w:t>
      </w:r>
      <w:r w:rsidR="000442E3" w:rsidRPr="00C50E56">
        <w:rPr>
          <w:bCs/>
          <w:sz w:val="28"/>
          <w:szCs w:val="28"/>
          <w:lang w:val="ru-RU"/>
        </w:rPr>
        <w:t xml:space="preserve"> </w:t>
      </w:r>
      <w:r w:rsidR="000442E3" w:rsidRPr="00C50E56">
        <w:rPr>
          <w:sz w:val="28"/>
          <w:szCs w:val="28"/>
          <w:lang w:val="ru-RU"/>
        </w:rPr>
        <w:t xml:space="preserve">твердость композитного покрытия значительно увеличивалась с увеличением температуры отжига: при </w:t>
      </w:r>
      <w:r w:rsidR="000442E3" w:rsidRPr="00C50E56">
        <w:rPr>
          <w:sz w:val="28"/>
          <w:szCs w:val="28"/>
        </w:rPr>
        <w:t>T</w:t>
      </w:r>
      <w:r w:rsidR="000442E3" w:rsidRPr="00C50E56">
        <w:rPr>
          <w:sz w:val="28"/>
          <w:szCs w:val="28"/>
          <w:lang w:val="ru-RU"/>
        </w:rPr>
        <w:t>=700 °</w:t>
      </w:r>
      <w:r w:rsidR="000442E3" w:rsidRPr="00C50E56">
        <w:rPr>
          <w:sz w:val="28"/>
          <w:szCs w:val="28"/>
        </w:rPr>
        <w:t>C</w:t>
      </w:r>
      <w:r w:rsidR="000442E3" w:rsidRPr="00C50E56">
        <w:rPr>
          <w:sz w:val="28"/>
          <w:szCs w:val="28"/>
          <w:lang w:val="ru-RU"/>
        </w:rPr>
        <w:t xml:space="preserve"> микротвердость составляет 1150 </w:t>
      </w:r>
      <w:r w:rsidR="000442E3" w:rsidRPr="00C50E56">
        <w:rPr>
          <w:sz w:val="28"/>
          <w:szCs w:val="28"/>
        </w:rPr>
        <w:t>HV</w:t>
      </w:r>
      <w:r w:rsidR="000442E3" w:rsidRPr="00C50E56">
        <w:rPr>
          <w:sz w:val="28"/>
          <w:szCs w:val="28"/>
          <w:lang w:val="ru-RU"/>
        </w:rPr>
        <w:t xml:space="preserve">, при </w:t>
      </w:r>
      <w:r w:rsidR="000442E3" w:rsidRPr="00C50E56">
        <w:rPr>
          <w:sz w:val="28"/>
          <w:szCs w:val="28"/>
        </w:rPr>
        <w:t>T</w:t>
      </w:r>
      <w:r w:rsidR="000442E3" w:rsidRPr="00C50E56">
        <w:rPr>
          <w:sz w:val="28"/>
          <w:szCs w:val="28"/>
          <w:lang w:val="ru-RU"/>
        </w:rPr>
        <w:t>=800 °</w:t>
      </w:r>
      <w:r w:rsidR="000442E3" w:rsidRPr="00C50E56">
        <w:rPr>
          <w:sz w:val="28"/>
          <w:szCs w:val="28"/>
        </w:rPr>
        <w:t>C</w:t>
      </w:r>
      <w:r w:rsidR="000442E3" w:rsidRPr="00C50E56">
        <w:rPr>
          <w:sz w:val="28"/>
          <w:szCs w:val="28"/>
          <w:lang w:val="ru-RU"/>
        </w:rPr>
        <w:t xml:space="preserve"> </w:t>
      </w:r>
      <w:r w:rsidR="00C50E56" w:rsidRPr="00C50E56">
        <w:rPr>
          <w:sz w:val="28"/>
          <w:szCs w:val="28"/>
          <w:lang w:val="ru-RU"/>
        </w:rPr>
        <w:t xml:space="preserve">равна 1400 </w:t>
      </w:r>
      <w:r w:rsidR="00C50E56" w:rsidRPr="00C50E56">
        <w:rPr>
          <w:sz w:val="28"/>
          <w:szCs w:val="28"/>
        </w:rPr>
        <w:t>HV</w:t>
      </w:r>
      <w:r w:rsidR="00C50E56" w:rsidRPr="00C50E56">
        <w:rPr>
          <w:sz w:val="28"/>
          <w:szCs w:val="28"/>
          <w:lang w:val="ru-RU"/>
        </w:rPr>
        <w:t xml:space="preserve">, а при </w:t>
      </w:r>
      <w:r w:rsidR="00C50E56" w:rsidRPr="00C50E56">
        <w:rPr>
          <w:sz w:val="28"/>
          <w:szCs w:val="28"/>
        </w:rPr>
        <w:t>T</w:t>
      </w:r>
      <w:r w:rsidR="00C50E56" w:rsidRPr="00C50E56">
        <w:rPr>
          <w:sz w:val="28"/>
          <w:szCs w:val="28"/>
          <w:lang w:val="ru-RU"/>
        </w:rPr>
        <w:t>=900</w:t>
      </w:r>
      <w:r w:rsidR="00C50E56" w:rsidRPr="00C50E56">
        <w:rPr>
          <w:sz w:val="28"/>
          <w:szCs w:val="28"/>
        </w:rPr>
        <w:t> </w:t>
      </w:r>
      <w:r w:rsidR="000442E3" w:rsidRPr="00C50E56">
        <w:rPr>
          <w:sz w:val="28"/>
          <w:szCs w:val="28"/>
          <w:lang w:val="ru-RU"/>
        </w:rPr>
        <w:t>°</w:t>
      </w:r>
      <w:r w:rsidR="000442E3" w:rsidRPr="00C50E56">
        <w:rPr>
          <w:sz w:val="28"/>
          <w:szCs w:val="28"/>
        </w:rPr>
        <w:t>C</w:t>
      </w:r>
      <w:r w:rsidR="000442E3" w:rsidRPr="00C50E56">
        <w:rPr>
          <w:sz w:val="28"/>
          <w:szCs w:val="28"/>
          <w:lang w:val="ru-RU"/>
        </w:rPr>
        <w:t xml:space="preserve"> снижается до 850 </w:t>
      </w:r>
      <w:r w:rsidR="000442E3" w:rsidRPr="00C50E56">
        <w:rPr>
          <w:sz w:val="28"/>
          <w:szCs w:val="28"/>
        </w:rPr>
        <w:t>HV</w:t>
      </w:r>
      <w:r w:rsidR="000442E3" w:rsidRPr="00C50E56">
        <w:rPr>
          <w:sz w:val="28"/>
          <w:szCs w:val="28"/>
          <w:lang w:val="ru-RU"/>
        </w:rPr>
        <w:t xml:space="preserve">. </w:t>
      </w:r>
      <w:r w:rsidR="000442E3" w:rsidRPr="00C50E56">
        <w:rPr>
          <w:sz w:val="28"/>
          <w:szCs w:val="28"/>
          <w:lang w:val="kk-KZ"/>
        </w:rPr>
        <w:t>Увеличение микротвердости после отжига в первую очередь связано с увеличением соотношения фазы Ti</w:t>
      </w:r>
      <w:r w:rsidR="000442E3" w:rsidRPr="00C50E56">
        <w:rPr>
          <w:sz w:val="28"/>
          <w:szCs w:val="28"/>
          <w:vertAlign w:val="subscript"/>
          <w:lang w:val="kk-KZ"/>
        </w:rPr>
        <w:t>3</w:t>
      </w:r>
      <w:r w:rsidR="000442E3" w:rsidRPr="00C50E56">
        <w:rPr>
          <w:sz w:val="28"/>
          <w:szCs w:val="28"/>
          <w:lang w:val="kk-KZ"/>
        </w:rPr>
        <w:t>SiC</w:t>
      </w:r>
      <w:r w:rsidR="000442E3" w:rsidRPr="00C50E56">
        <w:rPr>
          <w:sz w:val="28"/>
          <w:szCs w:val="28"/>
          <w:vertAlign w:val="subscript"/>
          <w:lang w:val="kk-KZ"/>
        </w:rPr>
        <w:t>2</w:t>
      </w:r>
      <w:r w:rsidR="000442E3" w:rsidRPr="00C50E56">
        <w:rPr>
          <w:sz w:val="28"/>
          <w:szCs w:val="28"/>
          <w:lang w:val="kk-KZ"/>
        </w:rPr>
        <w:t xml:space="preserve">. </w:t>
      </w:r>
      <w:r w:rsidR="00C50E56" w:rsidRPr="00C50E56">
        <w:rPr>
          <w:sz w:val="28"/>
          <w:szCs w:val="28"/>
          <w:lang w:val="kk-KZ"/>
        </w:rPr>
        <w:t>Однако снижение тердости покрытий при 900°С может быть обусловлено увеличением количества фазы TiO</w:t>
      </w:r>
      <w:r w:rsidR="00C50E56" w:rsidRPr="00C50E56">
        <w:rPr>
          <w:sz w:val="28"/>
          <w:szCs w:val="28"/>
          <w:vertAlign w:val="subscript"/>
          <w:lang w:val="kk-KZ"/>
        </w:rPr>
        <w:t>2</w:t>
      </w:r>
      <w:r w:rsidR="00C50E56" w:rsidRPr="00C50E56">
        <w:rPr>
          <w:sz w:val="28"/>
          <w:szCs w:val="28"/>
          <w:lang w:val="kk-KZ"/>
        </w:rPr>
        <w:t xml:space="preserve"> (анатаза).</w:t>
      </w:r>
    </w:p>
    <w:p w14:paraId="2A969F8D" w14:textId="77777777" w:rsidR="004479AB" w:rsidRDefault="00AF4186" w:rsidP="006B424D">
      <w:pPr>
        <w:pStyle w:val="figurecaption"/>
        <w:numPr>
          <w:ilvl w:val="0"/>
          <w:numId w:val="12"/>
        </w:numPr>
        <w:tabs>
          <w:tab w:val="left" w:pos="284"/>
          <w:tab w:val="left" w:pos="993"/>
        </w:tabs>
        <w:spacing w:before="0" w:after="0"/>
        <w:ind w:left="0" w:firstLine="567"/>
        <w:rPr>
          <w:bCs/>
          <w:sz w:val="28"/>
          <w:szCs w:val="28"/>
          <w:lang w:val="ru-RU"/>
        </w:rPr>
      </w:pPr>
      <w:r w:rsidRPr="00082515">
        <w:rPr>
          <w:sz w:val="28"/>
          <w:szCs w:val="28"/>
          <w:lang w:val="kk-KZ"/>
        </w:rPr>
        <w:t xml:space="preserve">Результаты экспериментов испытания на износотойкость показывают, что температура отжига и </w:t>
      </w:r>
      <w:r w:rsidR="007411B9" w:rsidRPr="00082515">
        <w:rPr>
          <w:sz w:val="28"/>
          <w:szCs w:val="28"/>
          <w:lang w:val="kk-KZ"/>
        </w:rPr>
        <w:t>фазовое превращение</w:t>
      </w:r>
      <w:r w:rsidRPr="00082515">
        <w:rPr>
          <w:sz w:val="28"/>
          <w:szCs w:val="28"/>
          <w:lang w:val="kk-KZ"/>
        </w:rPr>
        <w:t xml:space="preserve"> оказывают существенное влияние на коэффициент трения покрытия. </w:t>
      </w:r>
      <w:r w:rsidR="00105970" w:rsidRPr="00082515">
        <w:rPr>
          <w:bCs/>
          <w:spacing w:val="-2"/>
          <w:sz w:val="28"/>
          <w:szCs w:val="28"/>
          <w:lang w:val="ru-RU"/>
        </w:rPr>
        <w:t xml:space="preserve">Согласно </w:t>
      </w:r>
      <w:r w:rsidR="00082515" w:rsidRPr="00082515">
        <w:rPr>
          <w:bCs/>
          <w:spacing w:val="-2"/>
          <w:sz w:val="28"/>
          <w:szCs w:val="28"/>
          <w:lang w:val="ru-RU"/>
        </w:rPr>
        <w:t>результата</w:t>
      </w:r>
      <w:r w:rsidR="00105970" w:rsidRPr="00082515">
        <w:rPr>
          <w:bCs/>
          <w:spacing w:val="-2"/>
          <w:sz w:val="28"/>
          <w:szCs w:val="28"/>
          <w:lang w:val="ru-RU"/>
        </w:rPr>
        <w:t>м ренгенофазного анализа, повышение износостойкости приповерхностных слоев покрытий   составом Ti</w:t>
      </w:r>
      <w:r w:rsidR="00105970" w:rsidRPr="00082515">
        <w:rPr>
          <w:bCs/>
          <w:spacing w:val="-2"/>
          <w:sz w:val="28"/>
          <w:szCs w:val="28"/>
          <w:vertAlign w:val="subscript"/>
          <w:lang w:val="ru-RU"/>
        </w:rPr>
        <w:t>3</w:t>
      </w:r>
      <w:r w:rsidR="00105970" w:rsidRPr="00082515">
        <w:rPr>
          <w:bCs/>
          <w:spacing w:val="-2"/>
          <w:sz w:val="28"/>
          <w:szCs w:val="28"/>
          <w:lang w:val="ru-RU"/>
        </w:rPr>
        <w:t>SiC</w:t>
      </w:r>
      <w:r w:rsidR="00105970" w:rsidRPr="00082515">
        <w:rPr>
          <w:bCs/>
          <w:spacing w:val="-2"/>
          <w:sz w:val="28"/>
          <w:szCs w:val="28"/>
          <w:vertAlign w:val="subscript"/>
          <w:lang w:val="ru-RU"/>
        </w:rPr>
        <w:t>2</w:t>
      </w:r>
      <w:r w:rsidR="00105970" w:rsidRPr="00082515">
        <w:rPr>
          <w:bCs/>
          <w:spacing w:val="-2"/>
          <w:sz w:val="28"/>
          <w:szCs w:val="28"/>
          <w:lang w:val="ru-RU"/>
        </w:rPr>
        <w:t>/TiC после 800 °С связано с образованием TiO</w:t>
      </w:r>
      <w:r w:rsidR="00105970" w:rsidRPr="00082515">
        <w:rPr>
          <w:bCs/>
          <w:spacing w:val="-2"/>
          <w:sz w:val="28"/>
          <w:szCs w:val="28"/>
          <w:vertAlign w:val="subscript"/>
          <w:lang w:val="ru-RU"/>
        </w:rPr>
        <w:t>2</w:t>
      </w:r>
      <w:r w:rsidR="00105970" w:rsidRPr="00082515">
        <w:rPr>
          <w:bCs/>
          <w:spacing w:val="-2"/>
          <w:sz w:val="28"/>
          <w:szCs w:val="28"/>
          <w:lang w:val="ru-RU"/>
        </w:rPr>
        <w:t>.</w:t>
      </w:r>
      <w:r w:rsidR="0046365F" w:rsidRPr="00082515">
        <w:rPr>
          <w:bCs/>
          <w:spacing w:val="-2"/>
          <w:sz w:val="28"/>
          <w:szCs w:val="28"/>
          <w:lang w:val="ru-RU"/>
        </w:rPr>
        <w:t xml:space="preserve"> </w:t>
      </w:r>
      <w:r w:rsidR="00082515" w:rsidRPr="00082515">
        <w:rPr>
          <w:bCs/>
          <w:spacing w:val="-2"/>
          <w:sz w:val="28"/>
          <w:szCs w:val="28"/>
          <w:lang w:val="ru-RU"/>
        </w:rPr>
        <w:t xml:space="preserve">Также выявлено, что </w:t>
      </w:r>
      <w:r w:rsidR="00082515">
        <w:rPr>
          <w:sz w:val="28"/>
          <w:szCs w:val="28"/>
          <w:lang w:val="ru-RU"/>
        </w:rPr>
        <w:t>термическая обработка</w:t>
      </w:r>
      <w:r w:rsidR="00082515" w:rsidRPr="00082515">
        <w:rPr>
          <w:sz w:val="28"/>
          <w:szCs w:val="28"/>
          <w:lang w:val="ru-RU"/>
        </w:rPr>
        <w:t xml:space="preserve"> </w:t>
      </w:r>
      <w:r w:rsidR="00082515">
        <w:rPr>
          <w:sz w:val="28"/>
          <w:szCs w:val="28"/>
          <w:lang w:val="ru-RU"/>
        </w:rPr>
        <w:t xml:space="preserve">способствует </w:t>
      </w:r>
      <w:r w:rsidR="00082515" w:rsidRPr="00082515">
        <w:rPr>
          <w:sz w:val="28"/>
          <w:szCs w:val="28"/>
          <w:lang w:val="ru-RU"/>
        </w:rPr>
        <w:t>повышени</w:t>
      </w:r>
      <w:r w:rsidR="00082515">
        <w:rPr>
          <w:sz w:val="28"/>
          <w:szCs w:val="28"/>
          <w:lang w:val="ru-RU"/>
        </w:rPr>
        <w:t>ю</w:t>
      </w:r>
      <w:r w:rsidR="00082515" w:rsidRPr="00082515">
        <w:rPr>
          <w:sz w:val="28"/>
          <w:szCs w:val="28"/>
          <w:lang w:val="ru-RU"/>
        </w:rPr>
        <w:t xml:space="preserve"> адгезионной прочности покрытий.</w:t>
      </w:r>
    </w:p>
    <w:p w14:paraId="6F73B7EA" w14:textId="77777777" w:rsidR="004479AB" w:rsidRDefault="00A17B0F" w:rsidP="00690EF4">
      <w:pPr>
        <w:pStyle w:val="figurecaption"/>
        <w:numPr>
          <w:ilvl w:val="0"/>
          <w:numId w:val="0"/>
        </w:numPr>
        <w:tabs>
          <w:tab w:val="clear" w:pos="533"/>
          <w:tab w:val="left" w:pos="284"/>
          <w:tab w:val="left" w:pos="993"/>
          <w:tab w:val="left" w:pos="1418"/>
        </w:tabs>
        <w:spacing w:before="0" w:after="0"/>
        <w:ind w:firstLine="567"/>
        <w:rPr>
          <w:bCs/>
          <w:spacing w:val="-2"/>
          <w:sz w:val="28"/>
          <w:szCs w:val="28"/>
          <w:lang w:val="ru-RU"/>
        </w:rPr>
      </w:pPr>
      <w:r w:rsidRPr="004479AB">
        <w:rPr>
          <w:sz w:val="28"/>
          <w:szCs w:val="28"/>
          <w:lang w:val="ru-RU"/>
        </w:rPr>
        <w:t>Таким образ</w:t>
      </w:r>
      <w:r w:rsidR="00082515" w:rsidRPr="004479AB">
        <w:rPr>
          <w:sz w:val="28"/>
          <w:szCs w:val="28"/>
          <w:lang w:val="ru-RU"/>
        </w:rPr>
        <w:t>ом</w:t>
      </w:r>
      <w:r w:rsidR="004479AB" w:rsidRPr="004479AB">
        <w:rPr>
          <w:sz w:val="28"/>
          <w:szCs w:val="28"/>
          <w:lang w:val="ru-RU"/>
        </w:rPr>
        <w:t xml:space="preserve">, </w:t>
      </w:r>
      <w:r w:rsidR="004479AB" w:rsidRPr="004479AB">
        <w:rPr>
          <w:bCs/>
          <w:spacing w:val="-2"/>
          <w:sz w:val="28"/>
          <w:szCs w:val="28"/>
          <w:lang w:val="ru-RU"/>
        </w:rPr>
        <w:t>р</w:t>
      </w:r>
      <w:r w:rsidR="004479AB">
        <w:rPr>
          <w:bCs/>
          <w:spacing w:val="-2"/>
          <w:sz w:val="28"/>
          <w:szCs w:val="28"/>
          <w:lang w:val="ru-RU"/>
        </w:rPr>
        <w:t>азложение и окисление Ti</w:t>
      </w:r>
      <w:r w:rsidR="004479AB" w:rsidRPr="00B77578">
        <w:rPr>
          <w:bCs/>
          <w:spacing w:val="-2"/>
          <w:sz w:val="28"/>
          <w:szCs w:val="28"/>
          <w:vertAlign w:val="subscript"/>
          <w:lang w:val="ru-RU"/>
        </w:rPr>
        <w:t>3</w:t>
      </w:r>
      <w:r w:rsidR="004479AB">
        <w:rPr>
          <w:bCs/>
          <w:spacing w:val="-2"/>
          <w:sz w:val="28"/>
          <w:szCs w:val="28"/>
          <w:lang w:val="ru-RU"/>
        </w:rPr>
        <w:t>SiC</w:t>
      </w:r>
      <w:r w:rsidR="00661141">
        <w:rPr>
          <w:bCs/>
          <w:spacing w:val="-2"/>
          <w:sz w:val="28"/>
          <w:szCs w:val="28"/>
          <w:vertAlign w:val="subscript"/>
          <w:lang w:val="ru-RU"/>
        </w:rPr>
        <w:t xml:space="preserve">2 </w:t>
      </w:r>
      <w:r w:rsidRPr="004479AB">
        <w:rPr>
          <w:bCs/>
          <w:spacing w:val="-2"/>
          <w:sz w:val="28"/>
          <w:szCs w:val="28"/>
          <w:lang w:val="ru-RU"/>
        </w:rPr>
        <w:t>раньше было серьезной проблемой для чистоты фазы, но это может быть особым преимущес</w:t>
      </w:r>
      <w:r w:rsidR="004479AB">
        <w:rPr>
          <w:bCs/>
          <w:spacing w:val="-2"/>
          <w:sz w:val="28"/>
          <w:szCs w:val="28"/>
          <w:lang w:val="ru-RU"/>
        </w:rPr>
        <w:t>твом, поскольку образование TiO</w:t>
      </w:r>
      <w:r w:rsidRPr="00B77578">
        <w:rPr>
          <w:bCs/>
          <w:spacing w:val="-2"/>
          <w:sz w:val="28"/>
          <w:szCs w:val="28"/>
          <w:vertAlign w:val="subscript"/>
          <w:lang w:val="ru-RU"/>
        </w:rPr>
        <w:t>2</w:t>
      </w:r>
      <w:r w:rsidRPr="004479AB">
        <w:rPr>
          <w:bCs/>
          <w:spacing w:val="-2"/>
          <w:sz w:val="28"/>
          <w:szCs w:val="28"/>
          <w:lang w:val="ru-RU"/>
        </w:rPr>
        <w:t> </w:t>
      </w:r>
      <w:r w:rsidR="004479AB" w:rsidRPr="004479AB">
        <w:rPr>
          <w:bCs/>
          <w:spacing w:val="-2"/>
          <w:sz w:val="28"/>
          <w:szCs w:val="28"/>
          <w:lang w:val="ru-RU"/>
        </w:rPr>
        <w:t>может эф</w:t>
      </w:r>
      <w:r w:rsidR="004479AB">
        <w:rPr>
          <w:bCs/>
          <w:spacing w:val="-2"/>
          <w:sz w:val="28"/>
          <w:szCs w:val="28"/>
          <w:lang w:val="ru-RU"/>
        </w:rPr>
        <w:t xml:space="preserve">фективно снизить трение и износ, а также </w:t>
      </w:r>
      <w:r w:rsidR="004479AB" w:rsidRPr="004479AB">
        <w:rPr>
          <w:bCs/>
          <w:spacing w:val="-2"/>
          <w:sz w:val="28"/>
          <w:szCs w:val="28"/>
          <w:lang w:val="ru-RU"/>
        </w:rPr>
        <w:t xml:space="preserve">самовосстановления </w:t>
      </w:r>
      <w:r w:rsidR="004479AB">
        <w:rPr>
          <w:bCs/>
          <w:spacing w:val="-2"/>
          <w:sz w:val="28"/>
          <w:szCs w:val="28"/>
          <w:lang w:val="ru-RU"/>
        </w:rPr>
        <w:t>ф</w:t>
      </w:r>
      <w:r w:rsidR="004479AB" w:rsidRPr="004479AB">
        <w:rPr>
          <w:bCs/>
          <w:spacing w:val="-2"/>
          <w:sz w:val="28"/>
          <w:szCs w:val="28"/>
          <w:lang w:val="ru-RU"/>
        </w:rPr>
        <w:t>аз</w:t>
      </w:r>
      <w:r w:rsidR="004479AB">
        <w:rPr>
          <w:bCs/>
          <w:spacing w:val="-2"/>
          <w:sz w:val="28"/>
          <w:szCs w:val="28"/>
          <w:lang w:val="ru-RU"/>
        </w:rPr>
        <w:t>ы TiC и Ti</w:t>
      </w:r>
      <w:r w:rsidR="004479AB" w:rsidRPr="00B77578">
        <w:rPr>
          <w:bCs/>
          <w:spacing w:val="-2"/>
          <w:sz w:val="28"/>
          <w:szCs w:val="28"/>
          <w:vertAlign w:val="subscript"/>
          <w:lang w:val="ru-RU"/>
        </w:rPr>
        <w:t>3</w:t>
      </w:r>
      <w:r w:rsidR="004479AB">
        <w:rPr>
          <w:bCs/>
          <w:spacing w:val="-2"/>
          <w:sz w:val="28"/>
          <w:szCs w:val="28"/>
          <w:lang w:val="ru-RU"/>
        </w:rPr>
        <w:t>SiC</w:t>
      </w:r>
      <w:r w:rsidR="004479AB" w:rsidRPr="00B77578">
        <w:rPr>
          <w:bCs/>
          <w:spacing w:val="-2"/>
          <w:sz w:val="28"/>
          <w:szCs w:val="28"/>
          <w:vertAlign w:val="subscript"/>
          <w:lang w:val="ru-RU"/>
        </w:rPr>
        <w:t>2</w:t>
      </w:r>
      <w:r w:rsidR="004479AB" w:rsidRPr="004479AB">
        <w:rPr>
          <w:bCs/>
          <w:spacing w:val="-2"/>
          <w:sz w:val="28"/>
          <w:szCs w:val="28"/>
          <w:lang w:val="ru-RU"/>
        </w:rPr>
        <w:t> может привести к улучшени</w:t>
      </w:r>
      <w:r w:rsidR="004479AB">
        <w:rPr>
          <w:bCs/>
          <w:spacing w:val="-2"/>
          <w:sz w:val="28"/>
          <w:szCs w:val="28"/>
          <w:lang w:val="ru-RU"/>
        </w:rPr>
        <w:t>ю</w:t>
      </w:r>
      <w:r w:rsidR="004479AB" w:rsidRPr="004479AB">
        <w:rPr>
          <w:bCs/>
          <w:spacing w:val="-2"/>
          <w:sz w:val="28"/>
          <w:szCs w:val="28"/>
          <w:lang w:val="ru-RU"/>
        </w:rPr>
        <w:t xml:space="preserve"> механических свойств </w:t>
      </w:r>
      <w:r w:rsidR="004479AB">
        <w:rPr>
          <w:bCs/>
          <w:spacing w:val="-2"/>
          <w:sz w:val="28"/>
          <w:szCs w:val="28"/>
          <w:lang w:val="ru-RU"/>
        </w:rPr>
        <w:t>покрытий.</w:t>
      </w:r>
    </w:p>
    <w:bookmarkEnd w:id="70"/>
    <w:p w14:paraId="45638817" w14:textId="77777777" w:rsidR="00A17B0F" w:rsidRDefault="00A17B0F" w:rsidP="00690EF4">
      <w:pPr>
        <w:pStyle w:val="figurecaption"/>
        <w:numPr>
          <w:ilvl w:val="0"/>
          <w:numId w:val="0"/>
        </w:numPr>
        <w:tabs>
          <w:tab w:val="left" w:pos="284"/>
          <w:tab w:val="left" w:pos="993"/>
        </w:tabs>
        <w:spacing w:before="0" w:after="0"/>
        <w:rPr>
          <w:bCs/>
          <w:sz w:val="28"/>
          <w:szCs w:val="28"/>
          <w:lang w:val="ru-RU"/>
        </w:rPr>
      </w:pPr>
    </w:p>
    <w:p w14:paraId="1668AC68" w14:textId="77777777" w:rsidR="00A17B0F" w:rsidRDefault="00A17B0F" w:rsidP="00690EF4">
      <w:pPr>
        <w:pStyle w:val="figurecaption"/>
        <w:numPr>
          <w:ilvl w:val="0"/>
          <w:numId w:val="0"/>
        </w:numPr>
        <w:tabs>
          <w:tab w:val="left" w:pos="284"/>
          <w:tab w:val="left" w:pos="993"/>
        </w:tabs>
        <w:spacing w:before="0" w:after="0"/>
        <w:rPr>
          <w:bCs/>
          <w:sz w:val="28"/>
          <w:szCs w:val="28"/>
          <w:lang w:val="ru-RU"/>
        </w:rPr>
      </w:pPr>
    </w:p>
    <w:p w14:paraId="48AAC149" w14:textId="77777777" w:rsidR="00F06B91" w:rsidRPr="00901593" w:rsidRDefault="00F06B91" w:rsidP="00690EF4">
      <w:pPr>
        <w:pStyle w:val="figurecaption"/>
        <w:numPr>
          <w:ilvl w:val="0"/>
          <w:numId w:val="0"/>
        </w:numPr>
        <w:tabs>
          <w:tab w:val="left" w:pos="284"/>
          <w:tab w:val="left" w:pos="993"/>
        </w:tabs>
        <w:spacing w:before="0" w:after="0"/>
        <w:ind w:left="567"/>
        <w:rPr>
          <w:bCs/>
          <w:sz w:val="28"/>
          <w:szCs w:val="28"/>
          <w:lang w:val="ru-RU"/>
        </w:rPr>
      </w:pPr>
    </w:p>
    <w:p w14:paraId="59C5ED80" w14:textId="77777777" w:rsidR="00153454" w:rsidRPr="00A059A6" w:rsidRDefault="00153454" w:rsidP="00690EF4">
      <w:pPr>
        <w:ind w:firstLine="567"/>
        <w:jc w:val="both"/>
        <w:rPr>
          <w:b/>
          <w:sz w:val="28"/>
          <w:szCs w:val="28"/>
        </w:rPr>
      </w:pPr>
      <w:r w:rsidRPr="00A62B89">
        <w:rPr>
          <w:sz w:val="28"/>
          <w:szCs w:val="28"/>
        </w:rPr>
        <w:br w:type="page"/>
      </w:r>
    </w:p>
    <w:p w14:paraId="19353B7E" w14:textId="77777777" w:rsidR="00153454" w:rsidRDefault="00153454" w:rsidP="00690EF4">
      <w:pPr>
        <w:tabs>
          <w:tab w:val="left" w:pos="993"/>
        </w:tabs>
        <w:autoSpaceDE w:val="0"/>
        <w:autoSpaceDN w:val="0"/>
        <w:adjustRightInd w:val="0"/>
        <w:ind w:firstLine="567"/>
        <w:jc w:val="both"/>
        <w:rPr>
          <w:b/>
          <w:bCs/>
          <w:sz w:val="28"/>
          <w:szCs w:val="28"/>
        </w:rPr>
      </w:pPr>
      <w:r>
        <w:rPr>
          <w:b/>
          <w:bCs/>
          <w:sz w:val="28"/>
          <w:szCs w:val="28"/>
        </w:rPr>
        <w:lastRenderedPageBreak/>
        <w:t xml:space="preserve">5 </w:t>
      </w:r>
      <w:r w:rsidRPr="00153454">
        <w:rPr>
          <w:b/>
          <w:bCs/>
          <w:sz w:val="28"/>
          <w:szCs w:val="28"/>
        </w:rPr>
        <w:t xml:space="preserve">ОСОБЕННОСТИ ФОРМИРОВАНИЯ СТРУКТУРЫ И СВОЙСТВ ПОКРЫТИЙ НА ОСНОВЕ </w:t>
      </w:r>
      <w:r w:rsidRPr="00153454">
        <w:rPr>
          <w:b/>
          <w:bCs/>
          <w:sz w:val="28"/>
          <w:szCs w:val="28"/>
          <w:lang w:val="en-US"/>
        </w:rPr>
        <w:t>Ti</w:t>
      </w:r>
      <w:r w:rsidRPr="00153454">
        <w:rPr>
          <w:b/>
          <w:bCs/>
          <w:sz w:val="28"/>
          <w:szCs w:val="28"/>
        </w:rPr>
        <w:t>-</w:t>
      </w:r>
      <w:r w:rsidRPr="00153454">
        <w:rPr>
          <w:b/>
          <w:bCs/>
          <w:sz w:val="28"/>
          <w:szCs w:val="28"/>
          <w:lang w:val="en-US"/>
        </w:rPr>
        <w:t>Si</w:t>
      </w:r>
      <w:r w:rsidRPr="00153454">
        <w:rPr>
          <w:b/>
          <w:bCs/>
          <w:sz w:val="28"/>
          <w:szCs w:val="28"/>
        </w:rPr>
        <w:t>-</w:t>
      </w:r>
      <w:r w:rsidRPr="00153454">
        <w:rPr>
          <w:b/>
          <w:bCs/>
          <w:sz w:val="28"/>
          <w:szCs w:val="28"/>
          <w:lang w:val="en-US"/>
        </w:rPr>
        <w:t>C</w:t>
      </w:r>
      <w:r w:rsidRPr="00153454">
        <w:rPr>
          <w:b/>
          <w:bCs/>
          <w:sz w:val="28"/>
          <w:szCs w:val="28"/>
        </w:rPr>
        <w:t xml:space="preserve"> ПРИ ИМПУЛЬСНО-ПЛАЗМЕННОМ ВОЗДЕЙСТВИИ</w:t>
      </w:r>
    </w:p>
    <w:p w14:paraId="2A380B25" w14:textId="77777777" w:rsidR="003322BF" w:rsidRDefault="003322BF" w:rsidP="00690EF4">
      <w:pPr>
        <w:tabs>
          <w:tab w:val="left" w:pos="993"/>
        </w:tabs>
        <w:autoSpaceDE w:val="0"/>
        <w:autoSpaceDN w:val="0"/>
        <w:adjustRightInd w:val="0"/>
        <w:ind w:firstLine="567"/>
        <w:jc w:val="both"/>
        <w:rPr>
          <w:sz w:val="28"/>
          <w:szCs w:val="28"/>
        </w:rPr>
      </w:pPr>
    </w:p>
    <w:p w14:paraId="43105106" w14:textId="77777777" w:rsidR="00151008" w:rsidRDefault="002258F0" w:rsidP="00690EF4">
      <w:pPr>
        <w:tabs>
          <w:tab w:val="left" w:pos="993"/>
        </w:tabs>
        <w:autoSpaceDE w:val="0"/>
        <w:autoSpaceDN w:val="0"/>
        <w:adjustRightInd w:val="0"/>
        <w:ind w:firstLine="567"/>
        <w:jc w:val="both"/>
        <w:rPr>
          <w:sz w:val="28"/>
          <w:szCs w:val="28"/>
        </w:rPr>
      </w:pPr>
      <w:bookmarkStart w:id="72" w:name="_Hlk99396017"/>
      <w:r>
        <w:rPr>
          <w:sz w:val="28"/>
          <w:szCs w:val="28"/>
        </w:rPr>
        <w:t xml:space="preserve">Структуру и свойства детонационных покрытий на основе </w:t>
      </w:r>
      <w:r w:rsidRPr="00C66B0F">
        <w:rPr>
          <w:sz w:val="28"/>
          <w:szCs w:val="28"/>
        </w:rPr>
        <w:t>Ti-Si-C</w:t>
      </w:r>
      <w:r>
        <w:rPr>
          <w:sz w:val="28"/>
          <w:szCs w:val="28"/>
        </w:rPr>
        <w:t xml:space="preserve"> можно регулировать последующей термической обработкой. </w:t>
      </w:r>
      <w:r w:rsidRPr="00C66B0F">
        <w:rPr>
          <w:sz w:val="28"/>
          <w:szCs w:val="28"/>
        </w:rPr>
        <w:t>Содержание Ti</w:t>
      </w:r>
      <w:r w:rsidRPr="00C66B0F">
        <w:rPr>
          <w:sz w:val="28"/>
          <w:szCs w:val="28"/>
          <w:vertAlign w:val="subscript"/>
        </w:rPr>
        <w:t>3</w:t>
      </w:r>
      <w:r w:rsidRPr="00C66B0F">
        <w:rPr>
          <w:sz w:val="28"/>
          <w:szCs w:val="28"/>
        </w:rPr>
        <w:t>SiC</w:t>
      </w:r>
      <w:r w:rsidRPr="00C66B0F">
        <w:rPr>
          <w:sz w:val="28"/>
          <w:szCs w:val="28"/>
          <w:vertAlign w:val="subscript"/>
        </w:rPr>
        <w:t>2</w:t>
      </w:r>
      <w:r>
        <w:rPr>
          <w:sz w:val="28"/>
          <w:szCs w:val="28"/>
        </w:rPr>
        <w:t xml:space="preserve"> фаз </w:t>
      </w:r>
      <w:r w:rsidR="00B55E59">
        <w:rPr>
          <w:sz w:val="28"/>
          <w:szCs w:val="28"/>
        </w:rPr>
        <w:t>в покрытия</w:t>
      </w:r>
      <w:r w:rsidR="00661141">
        <w:rPr>
          <w:sz w:val="28"/>
          <w:szCs w:val="28"/>
        </w:rPr>
        <w:t>х</w:t>
      </w:r>
      <w:r w:rsidRPr="00C66B0F">
        <w:rPr>
          <w:sz w:val="28"/>
          <w:szCs w:val="28"/>
        </w:rPr>
        <w:t xml:space="preserve"> можно </w:t>
      </w:r>
      <w:r w:rsidR="00661141">
        <w:rPr>
          <w:sz w:val="28"/>
          <w:szCs w:val="28"/>
        </w:rPr>
        <w:t xml:space="preserve">в </w:t>
      </w:r>
      <w:r w:rsidRPr="00C66B0F">
        <w:rPr>
          <w:sz w:val="28"/>
          <w:szCs w:val="28"/>
        </w:rPr>
        <w:t xml:space="preserve">некоторой степени увеличить </w:t>
      </w:r>
      <w:r>
        <w:rPr>
          <w:sz w:val="28"/>
          <w:szCs w:val="28"/>
        </w:rPr>
        <w:t xml:space="preserve">(восстановить) </w:t>
      </w:r>
      <w:r w:rsidRPr="00C66B0F">
        <w:rPr>
          <w:sz w:val="28"/>
          <w:szCs w:val="28"/>
        </w:rPr>
        <w:t>в зависимости от температуры термического отжига.</w:t>
      </w:r>
      <w:r w:rsidR="00554FB1">
        <w:rPr>
          <w:sz w:val="28"/>
          <w:szCs w:val="28"/>
        </w:rPr>
        <w:t xml:space="preserve"> </w:t>
      </w:r>
      <w:r w:rsidRPr="002258F0">
        <w:rPr>
          <w:sz w:val="28"/>
          <w:szCs w:val="28"/>
        </w:rPr>
        <w:t xml:space="preserve"> </w:t>
      </w:r>
      <w:r w:rsidR="00070D92">
        <w:rPr>
          <w:sz w:val="28"/>
          <w:szCs w:val="28"/>
        </w:rPr>
        <w:t>Результаты, приведенные в главе 4, подтверждают</w:t>
      </w:r>
      <w:r w:rsidR="00422568">
        <w:rPr>
          <w:sz w:val="28"/>
          <w:szCs w:val="28"/>
        </w:rPr>
        <w:t>, что у</w:t>
      </w:r>
      <w:r w:rsidR="00422568" w:rsidRPr="00C66B0F">
        <w:rPr>
          <w:sz w:val="28"/>
          <w:szCs w:val="28"/>
        </w:rPr>
        <w:t>величение объемной доли Ti</w:t>
      </w:r>
      <w:r w:rsidR="00422568" w:rsidRPr="00C66B0F">
        <w:rPr>
          <w:sz w:val="28"/>
          <w:szCs w:val="28"/>
          <w:vertAlign w:val="subscript"/>
        </w:rPr>
        <w:t>3</w:t>
      </w:r>
      <w:r w:rsidR="00422568" w:rsidRPr="00C66B0F">
        <w:rPr>
          <w:sz w:val="28"/>
          <w:szCs w:val="28"/>
        </w:rPr>
        <w:t>SiC</w:t>
      </w:r>
      <w:r w:rsidR="00422568" w:rsidRPr="00C66B0F">
        <w:rPr>
          <w:sz w:val="28"/>
          <w:szCs w:val="28"/>
          <w:vertAlign w:val="subscript"/>
        </w:rPr>
        <w:t xml:space="preserve">2 </w:t>
      </w:r>
      <w:r w:rsidR="00422568" w:rsidRPr="00C66B0F">
        <w:rPr>
          <w:sz w:val="28"/>
          <w:szCs w:val="28"/>
        </w:rPr>
        <w:t>обеспечивает высокие механические и триб</w:t>
      </w:r>
      <w:r w:rsidR="00422568">
        <w:rPr>
          <w:sz w:val="28"/>
          <w:szCs w:val="28"/>
        </w:rPr>
        <w:t xml:space="preserve">ологические свойства </w:t>
      </w:r>
      <w:r w:rsidR="00662D42">
        <w:rPr>
          <w:sz w:val="28"/>
          <w:szCs w:val="28"/>
        </w:rPr>
        <w:t>покрытий</w:t>
      </w:r>
      <w:r w:rsidR="00422568">
        <w:rPr>
          <w:sz w:val="28"/>
          <w:szCs w:val="28"/>
        </w:rPr>
        <w:t xml:space="preserve"> </w:t>
      </w:r>
      <w:r w:rsidRPr="00C66B0F">
        <w:rPr>
          <w:sz w:val="28"/>
          <w:szCs w:val="28"/>
        </w:rPr>
        <w:t>[</w:t>
      </w:r>
      <w:r w:rsidR="00B55E59" w:rsidRPr="00B55E59">
        <w:rPr>
          <w:sz w:val="28"/>
          <w:szCs w:val="28"/>
        </w:rPr>
        <w:t>1</w:t>
      </w:r>
      <w:r w:rsidR="0030145E">
        <w:rPr>
          <w:sz w:val="28"/>
          <w:szCs w:val="28"/>
        </w:rPr>
        <w:t>9</w:t>
      </w:r>
      <w:r w:rsidR="00D37E00">
        <w:rPr>
          <w:sz w:val="28"/>
          <w:szCs w:val="28"/>
        </w:rPr>
        <w:t>9</w:t>
      </w:r>
      <w:r w:rsidR="00B55E59" w:rsidRPr="00B55E59">
        <w:rPr>
          <w:sz w:val="28"/>
          <w:szCs w:val="28"/>
        </w:rPr>
        <w:t>-</w:t>
      </w:r>
      <w:r w:rsidR="00D37E00">
        <w:rPr>
          <w:sz w:val="28"/>
          <w:szCs w:val="28"/>
        </w:rPr>
        <w:t>202</w:t>
      </w:r>
      <w:r w:rsidRPr="00C66B0F">
        <w:rPr>
          <w:sz w:val="28"/>
          <w:szCs w:val="28"/>
        </w:rPr>
        <w:t>].</w:t>
      </w:r>
      <w:r w:rsidR="00554FB1">
        <w:rPr>
          <w:sz w:val="28"/>
          <w:szCs w:val="28"/>
        </w:rPr>
        <w:t xml:space="preserve"> </w:t>
      </w:r>
    </w:p>
    <w:p w14:paraId="64013110" w14:textId="77777777" w:rsidR="005A2BD4" w:rsidRDefault="00554FB1" w:rsidP="00690EF4">
      <w:pPr>
        <w:tabs>
          <w:tab w:val="left" w:pos="993"/>
        </w:tabs>
        <w:autoSpaceDE w:val="0"/>
        <w:autoSpaceDN w:val="0"/>
        <w:adjustRightInd w:val="0"/>
        <w:ind w:firstLine="567"/>
        <w:jc w:val="both"/>
        <w:rPr>
          <w:sz w:val="28"/>
          <w:szCs w:val="28"/>
        </w:rPr>
      </w:pPr>
      <w:r w:rsidRPr="00783E13">
        <w:rPr>
          <w:sz w:val="28"/>
          <w:szCs w:val="28"/>
        </w:rPr>
        <w:t xml:space="preserve">Термическая стабилизация позволяет минимизировать </w:t>
      </w:r>
      <w:r w:rsidR="00151008" w:rsidRPr="00783E13">
        <w:rPr>
          <w:sz w:val="28"/>
          <w:szCs w:val="28"/>
        </w:rPr>
        <w:t>ос</w:t>
      </w:r>
      <w:r w:rsidR="00661141">
        <w:rPr>
          <w:sz w:val="28"/>
          <w:szCs w:val="28"/>
        </w:rPr>
        <w:t>таточную деформацию и остаточное</w:t>
      </w:r>
      <w:r w:rsidR="00151008" w:rsidRPr="00783E13">
        <w:rPr>
          <w:sz w:val="28"/>
          <w:szCs w:val="28"/>
        </w:rPr>
        <w:t xml:space="preserve"> напряжения,</w:t>
      </w:r>
      <w:r w:rsidRPr="00783E13">
        <w:rPr>
          <w:sz w:val="28"/>
          <w:szCs w:val="28"/>
        </w:rPr>
        <w:t xml:space="preserve"> однако имеет некоторые недостатки. Так, термическая обработка имеет значительную длительность и большую энергоемкость. Кроме того, возникает необходимость в проектировании и изготовлении сопутствующей оснастки, а также высокие капитальные затраты на приобретение и монтаж крупногабаритных печей</w:t>
      </w:r>
      <w:r w:rsidR="00151008" w:rsidRPr="00783E13">
        <w:rPr>
          <w:sz w:val="28"/>
          <w:szCs w:val="28"/>
        </w:rPr>
        <w:t>. Также</w:t>
      </w:r>
      <w:r w:rsidR="002258F0" w:rsidRPr="00783E13">
        <w:rPr>
          <w:sz w:val="28"/>
          <w:szCs w:val="28"/>
        </w:rPr>
        <w:t xml:space="preserve"> имеет недостатки, связанные с разупрочнением материала подложки.</w:t>
      </w:r>
      <w:r w:rsidR="002258F0" w:rsidRPr="00C66B0F">
        <w:rPr>
          <w:sz w:val="28"/>
          <w:szCs w:val="28"/>
        </w:rPr>
        <w:t xml:space="preserve"> Преодолеть недостатки традиционных методов термической обработки можно при помощи термической активации поверхности потоками импульсной плазмы [1</w:t>
      </w:r>
      <w:r w:rsidR="00B55E59" w:rsidRPr="00B55E59">
        <w:rPr>
          <w:sz w:val="28"/>
          <w:szCs w:val="28"/>
        </w:rPr>
        <w:t>10</w:t>
      </w:r>
      <w:r w:rsidR="00D37E00">
        <w:rPr>
          <w:sz w:val="28"/>
          <w:szCs w:val="28"/>
        </w:rPr>
        <w:t>, 203</w:t>
      </w:r>
      <w:r w:rsidR="002258F0" w:rsidRPr="00C66B0F">
        <w:rPr>
          <w:sz w:val="28"/>
          <w:szCs w:val="28"/>
        </w:rPr>
        <w:t>].</w:t>
      </w:r>
      <w:r w:rsidR="00BF4863">
        <w:rPr>
          <w:sz w:val="28"/>
          <w:szCs w:val="28"/>
        </w:rPr>
        <w:t xml:space="preserve"> </w:t>
      </w:r>
      <w:r w:rsidR="00BF4863" w:rsidRPr="00BF4863">
        <w:rPr>
          <w:sz w:val="28"/>
          <w:szCs w:val="28"/>
        </w:rPr>
        <w:t>Технология осуществляется оригинальными ускорителями</w:t>
      </w:r>
      <w:r w:rsidR="00BF4863">
        <w:rPr>
          <w:sz w:val="28"/>
          <w:szCs w:val="28"/>
        </w:rPr>
        <w:t xml:space="preserve"> </w:t>
      </w:r>
      <w:r w:rsidR="00BF4863" w:rsidRPr="00BF4863">
        <w:rPr>
          <w:sz w:val="28"/>
          <w:szCs w:val="28"/>
        </w:rPr>
        <w:t>легирующих элементов</w:t>
      </w:r>
      <w:r w:rsidR="00BF4863">
        <w:rPr>
          <w:sz w:val="28"/>
          <w:szCs w:val="28"/>
        </w:rPr>
        <w:t xml:space="preserve"> </w:t>
      </w:r>
      <w:r w:rsidR="00BF4863" w:rsidRPr="00BF4863">
        <w:rPr>
          <w:sz w:val="28"/>
          <w:szCs w:val="28"/>
        </w:rPr>
        <w:t>плазматроном, которые работают на основе развития нестационарных процессов детонации горючих газовых смесей в электрическом поле.</w:t>
      </w:r>
      <w:r w:rsidR="00BF4863">
        <w:rPr>
          <w:sz w:val="28"/>
          <w:szCs w:val="28"/>
        </w:rPr>
        <w:t xml:space="preserve"> </w:t>
      </w:r>
      <w:r w:rsidR="00BF4863" w:rsidRPr="00BF4863">
        <w:rPr>
          <w:sz w:val="28"/>
          <w:szCs w:val="28"/>
        </w:rPr>
        <w:t>Импульсное энергетическое воздействие на поверхностный слой изделия металлосодержащей плазмой, активирует “аномальные” процессы тепломассопереноса, обеспечивает высокие скорости нагрева и охлаждения, структурирования и создание слоя новых нанокристаллических материалов.</w:t>
      </w:r>
      <w:r w:rsidR="002258F0" w:rsidRPr="00C66B0F">
        <w:rPr>
          <w:sz w:val="28"/>
          <w:szCs w:val="28"/>
        </w:rPr>
        <w:t xml:space="preserve"> Преимуществами импульсно-плазменной технологии являются высокие скорости нагрева и охлаждения поверхности материала (10</w:t>
      </w:r>
      <w:r w:rsidR="002258F0" w:rsidRPr="00EB0157">
        <w:rPr>
          <w:sz w:val="28"/>
          <w:szCs w:val="28"/>
          <w:vertAlign w:val="superscript"/>
        </w:rPr>
        <w:t>4</w:t>
      </w:r>
      <w:r w:rsidR="002258F0" w:rsidRPr="00C66B0F">
        <w:rPr>
          <w:sz w:val="28"/>
          <w:szCs w:val="28"/>
        </w:rPr>
        <w:t>-10</w:t>
      </w:r>
      <w:r w:rsidR="002258F0" w:rsidRPr="00EB0157">
        <w:rPr>
          <w:sz w:val="28"/>
          <w:szCs w:val="28"/>
          <w:vertAlign w:val="superscript"/>
        </w:rPr>
        <w:t>8</w:t>
      </w:r>
      <w:r w:rsidR="002258F0" w:rsidRPr="00C66B0F">
        <w:rPr>
          <w:sz w:val="28"/>
          <w:szCs w:val="28"/>
        </w:rPr>
        <w:t xml:space="preserve"> Кс</w:t>
      </w:r>
      <w:r w:rsidR="002258F0" w:rsidRPr="00C66B0F">
        <w:rPr>
          <w:sz w:val="28"/>
          <w:szCs w:val="28"/>
          <w:vertAlign w:val="superscript"/>
        </w:rPr>
        <w:t>-1</w:t>
      </w:r>
      <w:r w:rsidR="002258F0" w:rsidRPr="00C66B0F">
        <w:rPr>
          <w:sz w:val="28"/>
          <w:szCs w:val="28"/>
        </w:rPr>
        <w:t>), возможность создания слоистых структур с различным фазовым составом и, соответственно, с различными физико-химическими характеристикам [1</w:t>
      </w:r>
      <w:r w:rsidR="00B55E59" w:rsidRPr="00B55E59">
        <w:rPr>
          <w:sz w:val="28"/>
          <w:szCs w:val="28"/>
        </w:rPr>
        <w:t>11</w:t>
      </w:r>
      <w:r w:rsidR="002258F0" w:rsidRPr="00C66B0F">
        <w:rPr>
          <w:sz w:val="28"/>
          <w:szCs w:val="28"/>
        </w:rPr>
        <w:t xml:space="preserve">]. Преимуществом также является возможность локального воздействия на изделие импульсной плазмой. </w:t>
      </w:r>
    </w:p>
    <w:p w14:paraId="1CC42382" w14:textId="77777777" w:rsidR="005A2BD4" w:rsidRDefault="005A2BD4" w:rsidP="00690EF4">
      <w:pPr>
        <w:tabs>
          <w:tab w:val="left" w:pos="993"/>
        </w:tabs>
        <w:autoSpaceDE w:val="0"/>
        <w:autoSpaceDN w:val="0"/>
        <w:adjustRightInd w:val="0"/>
        <w:ind w:firstLine="567"/>
        <w:jc w:val="both"/>
        <w:rPr>
          <w:sz w:val="28"/>
          <w:szCs w:val="28"/>
        </w:rPr>
      </w:pPr>
      <w:r>
        <w:rPr>
          <w:sz w:val="28"/>
          <w:szCs w:val="28"/>
        </w:rPr>
        <w:t xml:space="preserve">В данной </w:t>
      </w:r>
      <w:r w:rsidR="00B616BD">
        <w:rPr>
          <w:sz w:val="28"/>
          <w:szCs w:val="28"/>
        </w:rPr>
        <w:t>главе приводятся результаты, полученные</w:t>
      </w:r>
      <w:r>
        <w:rPr>
          <w:sz w:val="28"/>
          <w:szCs w:val="28"/>
        </w:rPr>
        <w:t xml:space="preserve"> впервые</w:t>
      </w:r>
      <w:r w:rsidR="00B616BD">
        <w:rPr>
          <w:sz w:val="28"/>
          <w:szCs w:val="28"/>
        </w:rPr>
        <w:t>,</w:t>
      </w:r>
      <w:r>
        <w:rPr>
          <w:sz w:val="28"/>
          <w:szCs w:val="28"/>
        </w:rPr>
        <w:t xml:space="preserve"> </w:t>
      </w:r>
      <w:r w:rsidR="00B616BD">
        <w:rPr>
          <w:sz w:val="28"/>
          <w:szCs w:val="28"/>
        </w:rPr>
        <w:t>по изучению</w:t>
      </w:r>
      <w:r>
        <w:rPr>
          <w:sz w:val="28"/>
          <w:szCs w:val="28"/>
        </w:rPr>
        <w:t xml:space="preserve"> влияни</w:t>
      </w:r>
      <w:r w:rsidR="00B616BD">
        <w:rPr>
          <w:sz w:val="28"/>
          <w:szCs w:val="28"/>
        </w:rPr>
        <w:t>я</w:t>
      </w:r>
      <w:r>
        <w:rPr>
          <w:sz w:val="28"/>
          <w:szCs w:val="28"/>
        </w:rPr>
        <w:t xml:space="preserve"> </w:t>
      </w:r>
      <w:r w:rsidRPr="00C66B0F">
        <w:rPr>
          <w:sz w:val="28"/>
          <w:szCs w:val="28"/>
        </w:rPr>
        <w:t>импульсно-плазменной обработки на структурн</w:t>
      </w:r>
      <w:r>
        <w:rPr>
          <w:sz w:val="28"/>
          <w:szCs w:val="28"/>
        </w:rPr>
        <w:t>о-фазовые состояния и механико-трибологические свойства покрытий</w:t>
      </w:r>
      <w:r w:rsidRPr="00C66B0F">
        <w:rPr>
          <w:sz w:val="28"/>
          <w:szCs w:val="28"/>
        </w:rPr>
        <w:t xml:space="preserve"> на основе </w:t>
      </w:r>
      <w:r w:rsidRPr="00C66B0F">
        <w:rPr>
          <w:bCs/>
          <w:iCs/>
          <w:sz w:val="28"/>
          <w:szCs w:val="28"/>
        </w:rPr>
        <w:t>Ti-Si-C</w:t>
      </w:r>
      <w:r w:rsidRPr="00C66B0F">
        <w:rPr>
          <w:sz w:val="28"/>
          <w:szCs w:val="28"/>
        </w:rPr>
        <w:t>.</w:t>
      </w:r>
    </w:p>
    <w:bookmarkEnd w:id="72"/>
    <w:p w14:paraId="2B92ECE6" w14:textId="77777777" w:rsidR="005A2BD4" w:rsidRDefault="005A2BD4" w:rsidP="00690EF4">
      <w:pPr>
        <w:tabs>
          <w:tab w:val="left" w:pos="993"/>
        </w:tabs>
        <w:autoSpaceDE w:val="0"/>
        <w:autoSpaceDN w:val="0"/>
        <w:adjustRightInd w:val="0"/>
        <w:ind w:firstLine="567"/>
        <w:jc w:val="both"/>
        <w:rPr>
          <w:sz w:val="28"/>
          <w:szCs w:val="28"/>
        </w:rPr>
      </w:pPr>
    </w:p>
    <w:p w14:paraId="3E96EFA6" w14:textId="77777777" w:rsidR="0029045D" w:rsidRDefault="0029045D" w:rsidP="00690EF4">
      <w:pPr>
        <w:tabs>
          <w:tab w:val="left" w:pos="993"/>
        </w:tabs>
        <w:autoSpaceDE w:val="0"/>
        <w:autoSpaceDN w:val="0"/>
        <w:adjustRightInd w:val="0"/>
        <w:ind w:firstLine="567"/>
        <w:jc w:val="both"/>
        <w:rPr>
          <w:b/>
          <w:sz w:val="28"/>
          <w:szCs w:val="28"/>
        </w:rPr>
      </w:pPr>
      <w:r>
        <w:rPr>
          <w:b/>
          <w:sz w:val="28"/>
          <w:szCs w:val="28"/>
        </w:rPr>
        <w:t>5.</w:t>
      </w:r>
      <w:r w:rsidR="004522CF">
        <w:rPr>
          <w:b/>
          <w:sz w:val="28"/>
          <w:szCs w:val="28"/>
        </w:rPr>
        <w:t>1</w:t>
      </w:r>
      <w:r>
        <w:rPr>
          <w:b/>
          <w:sz w:val="28"/>
          <w:szCs w:val="28"/>
        </w:rPr>
        <w:t xml:space="preserve"> </w:t>
      </w:r>
      <w:r w:rsidRPr="00153454">
        <w:rPr>
          <w:b/>
          <w:sz w:val="28"/>
          <w:szCs w:val="28"/>
        </w:rPr>
        <w:t>Структура, элементный, фазовый состав покрытий Ti–Si–C до и после импульсно-плазменной обработки</w:t>
      </w:r>
    </w:p>
    <w:p w14:paraId="3F7480B5" w14:textId="77777777" w:rsidR="00350480" w:rsidRPr="00350480" w:rsidRDefault="00350480" w:rsidP="00350480">
      <w:pPr>
        <w:tabs>
          <w:tab w:val="left" w:pos="993"/>
        </w:tabs>
        <w:autoSpaceDE w:val="0"/>
        <w:autoSpaceDN w:val="0"/>
        <w:adjustRightInd w:val="0"/>
        <w:ind w:firstLine="567"/>
        <w:jc w:val="both"/>
        <w:rPr>
          <w:bCs/>
          <w:sz w:val="28"/>
          <w:szCs w:val="28"/>
        </w:rPr>
      </w:pPr>
      <w:r w:rsidRPr="00350480">
        <w:rPr>
          <w:bCs/>
          <w:sz w:val="28"/>
          <w:szCs w:val="28"/>
        </w:rPr>
        <w:t>Обработка детонационных покрытий осуществлялась импульсной плазменной струей при следующих режимах: емкость конденсаторов 960 мкФ, напряжение 3,2 кВ, индуктивность 3*10</w:t>
      </w:r>
      <w:r w:rsidRPr="00350480">
        <w:rPr>
          <w:bCs/>
          <w:sz w:val="28"/>
          <w:szCs w:val="28"/>
          <w:vertAlign w:val="superscript"/>
        </w:rPr>
        <w:t>–2</w:t>
      </w:r>
      <w:r w:rsidRPr="00350480">
        <w:rPr>
          <w:bCs/>
          <w:sz w:val="28"/>
          <w:szCs w:val="28"/>
        </w:rPr>
        <w:t xml:space="preserve"> млГн, электрод W, частота 1.2 Гц, скорость прохода 5 мм/сек, углубление электрода h=16 мм, количество проходов 1. Плазмообразующим газом являлись продукты сгорания горючей газовой смеси кислород, воздух и пропан-бутан, содержащей избыток пропана от стехиометрического состава.</w:t>
      </w:r>
    </w:p>
    <w:p w14:paraId="737A6B94" w14:textId="77777777" w:rsidR="00350480" w:rsidRDefault="00350480" w:rsidP="00350480">
      <w:pPr>
        <w:tabs>
          <w:tab w:val="left" w:pos="993"/>
        </w:tabs>
        <w:autoSpaceDE w:val="0"/>
        <w:autoSpaceDN w:val="0"/>
        <w:adjustRightInd w:val="0"/>
        <w:ind w:firstLine="567"/>
        <w:jc w:val="both"/>
        <w:rPr>
          <w:bCs/>
          <w:sz w:val="28"/>
          <w:szCs w:val="28"/>
        </w:rPr>
      </w:pPr>
      <w:r w:rsidRPr="00350480">
        <w:rPr>
          <w:bCs/>
          <w:sz w:val="28"/>
          <w:szCs w:val="28"/>
        </w:rPr>
        <w:lastRenderedPageBreak/>
        <w:t>Изменение режимов обработки осуществлялось варьированием дистанции H (рис</w:t>
      </w:r>
      <w:r w:rsidR="00301FD4">
        <w:rPr>
          <w:bCs/>
          <w:sz w:val="28"/>
          <w:szCs w:val="28"/>
        </w:rPr>
        <w:t>унок</w:t>
      </w:r>
      <w:r w:rsidRPr="00350480">
        <w:rPr>
          <w:bCs/>
          <w:sz w:val="28"/>
          <w:szCs w:val="28"/>
        </w:rPr>
        <w:t xml:space="preserve"> 2</w:t>
      </w:r>
      <w:r w:rsidR="00301FD4">
        <w:rPr>
          <w:bCs/>
          <w:sz w:val="28"/>
          <w:szCs w:val="28"/>
        </w:rPr>
        <w:t>.3</w:t>
      </w:r>
      <w:r w:rsidRPr="00350480">
        <w:rPr>
          <w:bCs/>
          <w:sz w:val="28"/>
          <w:szCs w:val="28"/>
        </w:rPr>
        <w:t xml:space="preserve">) от плазматрона до упрочняемой поверхности (таблица </w:t>
      </w:r>
      <w:r w:rsidR="00301FD4">
        <w:rPr>
          <w:bCs/>
          <w:sz w:val="28"/>
          <w:szCs w:val="28"/>
        </w:rPr>
        <w:t>5.</w:t>
      </w:r>
      <w:r w:rsidRPr="00350480">
        <w:rPr>
          <w:bCs/>
          <w:sz w:val="28"/>
          <w:szCs w:val="28"/>
        </w:rPr>
        <w:t>1).</w:t>
      </w:r>
    </w:p>
    <w:p w14:paraId="3A7E0613" w14:textId="77777777" w:rsidR="00BF4863" w:rsidRPr="00350480" w:rsidRDefault="00BF4863" w:rsidP="00350480">
      <w:pPr>
        <w:tabs>
          <w:tab w:val="left" w:pos="993"/>
        </w:tabs>
        <w:autoSpaceDE w:val="0"/>
        <w:autoSpaceDN w:val="0"/>
        <w:adjustRightInd w:val="0"/>
        <w:ind w:firstLine="567"/>
        <w:jc w:val="both"/>
        <w:rPr>
          <w:bCs/>
          <w:sz w:val="28"/>
          <w:szCs w:val="28"/>
        </w:rPr>
      </w:pPr>
    </w:p>
    <w:p w14:paraId="0FBBE3BE" w14:textId="77777777" w:rsidR="00350480" w:rsidRDefault="00350480" w:rsidP="00350480">
      <w:pPr>
        <w:tabs>
          <w:tab w:val="left" w:pos="993"/>
        </w:tabs>
        <w:autoSpaceDE w:val="0"/>
        <w:autoSpaceDN w:val="0"/>
        <w:adjustRightInd w:val="0"/>
        <w:ind w:firstLine="567"/>
        <w:jc w:val="both"/>
        <w:rPr>
          <w:bCs/>
          <w:sz w:val="28"/>
          <w:szCs w:val="28"/>
        </w:rPr>
      </w:pPr>
      <w:r w:rsidRPr="00350480">
        <w:rPr>
          <w:bCs/>
          <w:sz w:val="28"/>
          <w:szCs w:val="28"/>
        </w:rPr>
        <w:t xml:space="preserve">Таблица </w:t>
      </w:r>
      <w:r>
        <w:rPr>
          <w:bCs/>
          <w:sz w:val="28"/>
          <w:szCs w:val="28"/>
        </w:rPr>
        <w:t>5.</w:t>
      </w:r>
      <w:r w:rsidRPr="00350480">
        <w:rPr>
          <w:bCs/>
          <w:sz w:val="28"/>
          <w:szCs w:val="28"/>
        </w:rPr>
        <w:t>1</w:t>
      </w:r>
      <w:r w:rsidR="00407D79">
        <w:rPr>
          <w:bCs/>
          <w:sz w:val="28"/>
          <w:szCs w:val="28"/>
        </w:rPr>
        <w:t xml:space="preserve"> </w:t>
      </w:r>
      <w:r w:rsidR="00407D79">
        <w:rPr>
          <w:sz w:val="28"/>
          <w:szCs w:val="28"/>
        </w:rPr>
        <w:t xml:space="preserve">– </w:t>
      </w:r>
      <w:r w:rsidRPr="00350480">
        <w:rPr>
          <w:bCs/>
          <w:sz w:val="28"/>
          <w:szCs w:val="28"/>
        </w:rPr>
        <w:t>Режимы обработки образцов</w:t>
      </w:r>
    </w:p>
    <w:p w14:paraId="361CA586" w14:textId="77777777" w:rsidR="00BF4863" w:rsidRPr="00350480" w:rsidRDefault="00BF4863" w:rsidP="00350480">
      <w:pPr>
        <w:tabs>
          <w:tab w:val="left" w:pos="993"/>
        </w:tabs>
        <w:autoSpaceDE w:val="0"/>
        <w:autoSpaceDN w:val="0"/>
        <w:adjustRightInd w:val="0"/>
        <w:ind w:firstLine="567"/>
        <w:jc w:val="both"/>
        <w:rPr>
          <w:bCs/>
          <w:sz w:val="28"/>
          <w:szCs w:val="28"/>
        </w:rPr>
      </w:pPr>
    </w:p>
    <w:tbl>
      <w:tblPr>
        <w:tblW w:w="83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410"/>
        <w:gridCol w:w="3119"/>
      </w:tblGrid>
      <w:tr w:rsidR="00350480" w:rsidRPr="00350480" w14:paraId="36750129" w14:textId="77777777" w:rsidTr="00350480">
        <w:tc>
          <w:tcPr>
            <w:tcW w:w="2835" w:type="dxa"/>
            <w:vAlign w:val="center"/>
          </w:tcPr>
          <w:p w14:paraId="0406D3AF" w14:textId="77777777" w:rsidR="00350480" w:rsidRPr="00350480" w:rsidRDefault="00350480" w:rsidP="00350480">
            <w:pPr>
              <w:tabs>
                <w:tab w:val="left" w:pos="993"/>
              </w:tabs>
              <w:autoSpaceDE w:val="0"/>
              <w:autoSpaceDN w:val="0"/>
              <w:adjustRightInd w:val="0"/>
              <w:jc w:val="center"/>
              <w:rPr>
                <w:bCs/>
                <w:sz w:val="28"/>
                <w:szCs w:val="28"/>
              </w:rPr>
            </w:pPr>
            <w:r w:rsidRPr="00350480">
              <w:rPr>
                <w:bCs/>
                <w:sz w:val="28"/>
                <w:szCs w:val="28"/>
              </w:rPr>
              <w:t>Покрытия</w:t>
            </w:r>
          </w:p>
        </w:tc>
        <w:tc>
          <w:tcPr>
            <w:tcW w:w="2410" w:type="dxa"/>
            <w:shd w:val="clear" w:color="auto" w:fill="auto"/>
            <w:vAlign w:val="center"/>
          </w:tcPr>
          <w:p w14:paraId="14F3976D" w14:textId="77777777" w:rsidR="00350480" w:rsidRPr="00350480" w:rsidRDefault="00350480" w:rsidP="00350480">
            <w:pPr>
              <w:tabs>
                <w:tab w:val="left" w:pos="993"/>
              </w:tabs>
              <w:autoSpaceDE w:val="0"/>
              <w:autoSpaceDN w:val="0"/>
              <w:adjustRightInd w:val="0"/>
              <w:jc w:val="center"/>
              <w:rPr>
                <w:bCs/>
                <w:sz w:val="28"/>
                <w:szCs w:val="28"/>
              </w:rPr>
            </w:pPr>
            <w:r w:rsidRPr="00350480">
              <w:rPr>
                <w:bCs/>
                <w:sz w:val="28"/>
                <w:szCs w:val="28"/>
              </w:rPr>
              <w:t>Номер режима упрочнения</w:t>
            </w:r>
          </w:p>
        </w:tc>
        <w:tc>
          <w:tcPr>
            <w:tcW w:w="3119" w:type="dxa"/>
            <w:shd w:val="clear" w:color="auto" w:fill="auto"/>
            <w:vAlign w:val="center"/>
          </w:tcPr>
          <w:p w14:paraId="6004E293" w14:textId="77777777" w:rsidR="00350480" w:rsidRPr="00350480" w:rsidRDefault="00350480" w:rsidP="00350480">
            <w:pPr>
              <w:tabs>
                <w:tab w:val="left" w:pos="993"/>
              </w:tabs>
              <w:autoSpaceDE w:val="0"/>
              <w:autoSpaceDN w:val="0"/>
              <w:adjustRightInd w:val="0"/>
              <w:jc w:val="center"/>
              <w:rPr>
                <w:bCs/>
                <w:sz w:val="28"/>
                <w:szCs w:val="28"/>
              </w:rPr>
            </w:pPr>
            <w:r w:rsidRPr="00350480">
              <w:rPr>
                <w:bCs/>
                <w:sz w:val="28"/>
                <w:szCs w:val="28"/>
              </w:rPr>
              <w:t>Дистанция от плазматрона до изделия, мм</w:t>
            </w:r>
          </w:p>
        </w:tc>
      </w:tr>
      <w:tr w:rsidR="00350480" w:rsidRPr="00350480" w14:paraId="094DD478" w14:textId="77777777" w:rsidTr="00350480">
        <w:tc>
          <w:tcPr>
            <w:tcW w:w="2835" w:type="dxa"/>
            <w:vMerge w:val="restart"/>
            <w:vAlign w:val="center"/>
          </w:tcPr>
          <w:p w14:paraId="41BA60FB" w14:textId="77777777" w:rsidR="00350480" w:rsidRPr="00350480" w:rsidRDefault="00350480" w:rsidP="00350480">
            <w:pPr>
              <w:tabs>
                <w:tab w:val="left" w:pos="993"/>
              </w:tabs>
              <w:autoSpaceDE w:val="0"/>
              <w:autoSpaceDN w:val="0"/>
              <w:adjustRightInd w:val="0"/>
              <w:jc w:val="center"/>
              <w:rPr>
                <w:bCs/>
                <w:sz w:val="28"/>
                <w:szCs w:val="28"/>
              </w:rPr>
            </w:pPr>
            <w:r w:rsidRPr="00350480">
              <w:rPr>
                <w:bCs/>
                <w:sz w:val="28"/>
                <w:szCs w:val="28"/>
              </w:rPr>
              <w:t>Ti-Si-C</w:t>
            </w:r>
          </w:p>
        </w:tc>
        <w:tc>
          <w:tcPr>
            <w:tcW w:w="2410" w:type="dxa"/>
            <w:shd w:val="clear" w:color="auto" w:fill="auto"/>
            <w:vAlign w:val="center"/>
          </w:tcPr>
          <w:p w14:paraId="262743EB" w14:textId="77777777" w:rsidR="00350480" w:rsidRPr="00350480" w:rsidRDefault="00350480" w:rsidP="00350480">
            <w:pPr>
              <w:tabs>
                <w:tab w:val="left" w:pos="993"/>
              </w:tabs>
              <w:autoSpaceDE w:val="0"/>
              <w:autoSpaceDN w:val="0"/>
              <w:adjustRightInd w:val="0"/>
              <w:jc w:val="center"/>
              <w:rPr>
                <w:bCs/>
                <w:sz w:val="28"/>
                <w:szCs w:val="28"/>
              </w:rPr>
            </w:pPr>
            <w:r w:rsidRPr="00350480">
              <w:rPr>
                <w:bCs/>
                <w:sz w:val="28"/>
                <w:szCs w:val="28"/>
              </w:rPr>
              <w:t>1</w:t>
            </w:r>
          </w:p>
        </w:tc>
        <w:tc>
          <w:tcPr>
            <w:tcW w:w="3119" w:type="dxa"/>
            <w:shd w:val="clear" w:color="auto" w:fill="auto"/>
            <w:vAlign w:val="center"/>
          </w:tcPr>
          <w:p w14:paraId="4B6553D4" w14:textId="77777777" w:rsidR="00350480" w:rsidRPr="00350480" w:rsidRDefault="00350480" w:rsidP="00350480">
            <w:pPr>
              <w:tabs>
                <w:tab w:val="left" w:pos="993"/>
              </w:tabs>
              <w:autoSpaceDE w:val="0"/>
              <w:autoSpaceDN w:val="0"/>
              <w:adjustRightInd w:val="0"/>
              <w:jc w:val="center"/>
              <w:rPr>
                <w:bCs/>
                <w:sz w:val="28"/>
                <w:szCs w:val="28"/>
              </w:rPr>
            </w:pPr>
            <w:r w:rsidRPr="00350480">
              <w:rPr>
                <w:bCs/>
                <w:sz w:val="28"/>
                <w:szCs w:val="28"/>
              </w:rPr>
              <w:t>30</w:t>
            </w:r>
          </w:p>
        </w:tc>
      </w:tr>
      <w:tr w:rsidR="00350480" w:rsidRPr="00350480" w14:paraId="40D20085" w14:textId="77777777" w:rsidTr="00350480">
        <w:tc>
          <w:tcPr>
            <w:tcW w:w="2835" w:type="dxa"/>
            <w:vMerge/>
            <w:vAlign w:val="center"/>
          </w:tcPr>
          <w:p w14:paraId="09DCBB04" w14:textId="77777777" w:rsidR="00350480" w:rsidRPr="00350480" w:rsidRDefault="00350480" w:rsidP="00350480">
            <w:pPr>
              <w:tabs>
                <w:tab w:val="left" w:pos="993"/>
              </w:tabs>
              <w:autoSpaceDE w:val="0"/>
              <w:autoSpaceDN w:val="0"/>
              <w:adjustRightInd w:val="0"/>
              <w:ind w:firstLine="567"/>
              <w:jc w:val="both"/>
              <w:rPr>
                <w:bCs/>
                <w:sz w:val="28"/>
                <w:szCs w:val="28"/>
              </w:rPr>
            </w:pPr>
          </w:p>
        </w:tc>
        <w:tc>
          <w:tcPr>
            <w:tcW w:w="2410" w:type="dxa"/>
            <w:shd w:val="clear" w:color="auto" w:fill="auto"/>
            <w:vAlign w:val="center"/>
          </w:tcPr>
          <w:p w14:paraId="73FF3D80" w14:textId="77777777" w:rsidR="00350480" w:rsidRPr="00350480" w:rsidRDefault="00350480" w:rsidP="00350480">
            <w:pPr>
              <w:tabs>
                <w:tab w:val="left" w:pos="993"/>
              </w:tabs>
              <w:autoSpaceDE w:val="0"/>
              <w:autoSpaceDN w:val="0"/>
              <w:adjustRightInd w:val="0"/>
              <w:jc w:val="center"/>
              <w:rPr>
                <w:bCs/>
                <w:sz w:val="28"/>
                <w:szCs w:val="28"/>
              </w:rPr>
            </w:pPr>
            <w:r w:rsidRPr="00350480">
              <w:rPr>
                <w:bCs/>
                <w:sz w:val="28"/>
                <w:szCs w:val="28"/>
              </w:rPr>
              <w:t>2</w:t>
            </w:r>
          </w:p>
        </w:tc>
        <w:tc>
          <w:tcPr>
            <w:tcW w:w="3119" w:type="dxa"/>
            <w:shd w:val="clear" w:color="auto" w:fill="auto"/>
            <w:vAlign w:val="center"/>
          </w:tcPr>
          <w:p w14:paraId="21E7486B" w14:textId="77777777" w:rsidR="00350480" w:rsidRPr="00350480" w:rsidRDefault="00350480" w:rsidP="00350480">
            <w:pPr>
              <w:tabs>
                <w:tab w:val="left" w:pos="993"/>
              </w:tabs>
              <w:autoSpaceDE w:val="0"/>
              <w:autoSpaceDN w:val="0"/>
              <w:adjustRightInd w:val="0"/>
              <w:jc w:val="center"/>
              <w:rPr>
                <w:bCs/>
                <w:sz w:val="28"/>
                <w:szCs w:val="28"/>
              </w:rPr>
            </w:pPr>
            <w:r w:rsidRPr="00350480">
              <w:rPr>
                <w:bCs/>
                <w:sz w:val="28"/>
                <w:szCs w:val="28"/>
              </w:rPr>
              <w:t>40</w:t>
            </w:r>
          </w:p>
        </w:tc>
      </w:tr>
      <w:tr w:rsidR="00350480" w:rsidRPr="00350480" w14:paraId="4A6BDD1A" w14:textId="77777777" w:rsidTr="00350480">
        <w:trPr>
          <w:trHeight w:val="70"/>
        </w:trPr>
        <w:tc>
          <w:tcPr>
            <w:tcW w:w="2835" w:type="dxa"/>
            <w:vMerge/>
            <w:vAlign w:val="center"/>
          </w:tcPr>
          <w:p w14:paraId="536ACB60" w14:textId="77777777" w:rsidR="00350480" w:rsidRPr="00350480" w:rsidRDefault="00350480" w:rsidP="00350480">
            <w:pPr>
              <w:tabs>
                <w:tab w:val="left" w:pos="993"/>
              </w:tabs>
              <w:autoSpaceDE w:val="0"/>
              <w:autoSpaceDN w:val="0"/>
              <w:adjustRightInd w:val="0"/>
              <w:ind w:firstLine="567"/>
              <w:jc w:val="both"/>
              <w:rPr>
                <w:bCs/>
                <w:sz w:val="28"/>
                <w:szCs w:val="28"/>
              </w:rPr>
            </w:pPr>
          </w:p>
        </w:tc>
        <w:tc>
          <w:tcPr>
            <w:tcW w:w="2410" w:type="dxa"/>
            <w:shd w:val="clear" w:color="auto" w:fill="auto"/>
            <w:vAlign w:val="center"/>
          </w:tcPr>
          <w:p w14:paraId="430912A4" w14:textId="77777777" w:rsidR="00350480" w:rsidRPr="00350480" w:rsidRDefault="00350480" w:rsidP="00350480">
            <w:pPr>
              <w:tabs>
                <w:tab w:val="left" w:pos="993"/>
              </w:tabs>
              <w:autoSpaceDE w:val="0"/>
              <w:autoSpaceDN w:val="0"/>
              <w:adjustRightInd w:val="0"/>
              <w:jc w:val="center"/>
              <w:rPr>
                <w:bCs/>
                <w:sz w:val="28"/>
                <w:szCs w:val="28"/>
              </w:rPr>
            </w:pPr>
            <w:r w:rsidRPr="00350480">
              <w:rPr>
                <w:bCs/>
                <w:sz w:val="28"/>
                <w:szCs w:val="28"/>
              </w:rPr>
              <w:t>3</w:t>
            </w:r>
          </w:p>
        </w:tc>
        <w:tc>
          <w:tcPr>
            <w:tcW w:w="3119" w:type="dxa"/>
            <w:shd w:val="clear" w:color="auto" w:fill="auto"/>
            <w:vAlign w:val="center"/>
          </w:tcPr>
          <w:p w14:paraId="4E1D0594" w14:textId="77777777" w:rsidR="00350480" w:rsidRPr="00350480" w:rsidRDefault="00350480" w:rsidP="00350480">
            <w:pPr>
              <w:tabs>
                <w:tab w:val="left" w:pos="993"/>
              </w:tabs>
              <w:autoSpaceDE w:val="0"/>
              <w:autoSpaceDN w:val="0"/>
              <w:adjustRightInd w:val="0"/>
              <w:jc w:val="center"/>
              <w:rPr>
                <w:bCs/>
                <w:sz w:val="28"/>
                <w:szCs w:val="28"/>
              </w:rPr>
            </w:pPr>
            <w:r w:rsidRPr="00350480">
              <w:rPr>
                <w:bCs/>
                <w:sz w:val="28"/>
                <w:szCs w:val="28"/>
              </w:rPr>
              <w:t>50</w:t>
            </w:r>
          </w:p>
        </w:tc>
      </w:tr>
    </w:tbl>
    <w:p w14:paraId="270DFC39" w14:textId="77777777" w:rsidR="00350480" w:rsidRDefault="00350480" w:rsidP="00690EF4">
      <w:pPr>
        <w:tabs>
          <w:tab w:val="left" w:pos="993"/>
        </w:tabs>
        <w:autoSpaceDE w:val="0"/>
        <w:autoSpaceDN w:val="0"/>
        <w:adjustRightInd w:val="0"/>
        <w:ind w:firstLine="567"/>
        <w:jc w:val="both"/>
        <w:rPr>
          <w:sz w:val="28"/>
          <w:szCs w:val="28"/>
        </w:rPr>
      </w:pPr>
    </w:p>
    <w:p w14:paraId="5E91DF03" w14:textId="77777777" w:rsidR="00F12648" w:rsidRDefault="0029045D" w:rsidP="00690EF4">
      <w:pPr>
        <w:tabs>
          <w:tab w:val="left" w:pos="993"/>
        </w:tabs>
        <w:autoSpaceDE w:val="0"/>
        <w:autoSpaceDN w:val="0"/>
        <w:adjustRightInd w:val="0"/>
        <w:ind w:firstLine="567"/>
        <w:jc w:val="both"/>
        <w:rPr>
          <w:bCs/>
          <w:sz w:val="28"/>
          <w:szCs w:val="28"/>
        </w:rPr>
      </w:pPr>
      <w:r w:rsidRPr="00C66B0F">
        <w:rPr>
          <w:sz w:val="28"/>
          <w:szCs w:val="28"/>
        </w:rPr>
        <w:t>Микроструктура поперечного сечения покрыти</w:t>
      </w:r>
      <w:r w:rsidR="00986660">
        <w:rPr>
          <w:sz w:val="28"/>
          <w:szCs w:val="28"/>
        </w:rPr>
        <w:t>й</w:t>
      </w:r>
      <w:r w:rsidRPr="00C66B0F">
        <w:rPr>
          <w:sz w:val="28"/>
          <w:szCs w:val="28"/>
        </w:rPr>
        <w:t xml:space="preserve"> после импульсно-плазменной обработки</w:t>
      </w:r>
      <w:r w:rsidR="00986660">
        <w:rPr>
          <w:sz w:val="28"/>
          <w:szCs w:val="28"/>
        </w:rPr>
        <w:t xml:space="preserve">, полученная при разных расстояниях между обрабатываемой поверхностью и плазматрона, </w:t>
      </w:r>
      <w:r w:rsidR="00986660" w:rsidRPr="00C66B0F">
        <w:rPr>
          <w:sz w:val="28"/>
          <w:szCs w:val="28"/>
        </w:rPr>
        <w:t>представлена на рисунке 3.</w:t>
      </w:r>
      <w:r w:rsidR="00C21C6C">
        <w:rPr>
          <w:sz w:val="28"/>
          <w:szCs w:val="28"/>
        </w:rPr>
        <w:t xml:space="preserve"> </w:t>
      </w:r>
      <w:r w:rsidR="00F03D5B" w:rsidRPr="00C66B0F">
        <w:rPr>
          <w:sz w:val="28"/>
          <w:szCs w:val="28"/>
        </w:rPr>
        <w:t>После импульсно-плазменной обработки отслаивани</w:t>
      </w:r>
      <w:r w:rsidR="00F03D5B">
        <w:rPr>
          <w:sz w:val="28"/>
          <w:szCs w:val="28"/>
        </w:rPr>
        <w:t>е</w:t>
      </w:r>
      <w:r w:rsidR="00F03D5B" w:rsidRPr="00C66B0F">
        <w:rPr>
          <w:sz w:val="28"/>
          <w:szCs w:val="28"/>
        </w:rPr>
        <w:t xml:space="preserve"> покрыти</w:t>
      </w:r>
      <w:r w:rsidR="00F03D5B">
        <w:rPr>
          <w:sz w:val="28"/>
          <w:szCs w:val="28"/>
        </w:rPr>
        <w:t>й от подложки (сталь У9)</w:t>
      </w:r>
      <w:r w:rsidR="00F03D5B" w:rsidRPr="00C66B0F">
        <w:rPr>
          <w:sz w:val="28"/>
          <w:szCs w:val="28"/>
        </w:rPr>
        <w:t xml:space="preserve"> не наблюдалось. </w:t>
      </w:r>
      <w:r w:rsidR="00AB7D6D">
        <w:rPr>
          <w:sz w:val="28"/>
          <w:szCs w:val="28"/>
        </w:rPr>
        <w:t xml:space="preserve">Толщина модифицированного слоя составляет </w:t>
      </w:r>
      <w:r w:rsidRPr="00C66B0F">
        <w:rPr>
          <w:sz w:val="28"/>
          <w:szCs w:val="28"/>
        </w:rPr>
        <w:t xml:space="preserve">20-25 мкм (рисунок </w:t>
      </w:r>
      <w:r w:rsidR="004B07A7">
        <w:rPr>
          <w:sz w:val="28"/>
          <w:szCs w:val="28"/>
        </w:rPr>
        <w:t>5.</w:t>
      </w:r>
      <w:r w:rsidR="00301FD4">
        <w:rPr>
          <w:sz w:val="28"/>
          <w:szCs w:val="28"/>
        </w:rPr>
        <w:t>2</w:t>
      </w:r>
      <w:r w:rsidRPr="00C66B0F">
        <w:rPr>
          <w:sz w:val="28"/>
          <w:szCs w:val="28"/>
        </w:rPr>
        <w:t xml:space="preserve">а, точка 1). В </w:t>
      </w:r>
      <w:r w:rsidR="00944AB2">
        <w:rPr>
          <w:sz w:val="28"/>
          <w:szCs w:val="28"/>
        </w:rPr>
        <w:t xml:space="preserve">зависимости от дистанции </w:t>
      </w:r>
      <w:r w:rsidRPr="00C66B0F">
        <w:rPr>
          <w:sz w:val="28"/>
          <w:szCs w:val="28"/>
        </w:rPr>
        <w:t xml:space="preserve">импульсной плазменной обработки </w:t>
      </w:r>
      <w:r w:rsidR="00944AB2">
        <w:rPr>
          <w:sz w:val="28"/>
          <w:szCs w:val="28"/>
        </w:rPr>
        <w:t xml:space="preserve">структура покрытий меняется. На расстоянии 30 мм за счет высокой плотности энергии поверхность образца </w:t>
      </w:r>
      <w:r w:rsidR="001E7DD6">
        <w:rPr>
          <w:sz w:val="28"/>
          <w:szCs w:val="28"/>
        </w:rPr>
        <w:t>оплав</w:t>
      </w:r>
      <w:r w:rsidR="00944AB2">
        <w:rPr>
          <w:sz w:val="28"/>
          <w:szCs w:val="28"/>
        </w:rPr>
        <w:t>лялась</w:t>
      </w:r>
      <w:r w:rsidR="001E7DD6">
        <w:rPr>
          <w:sz w:val="28"/>
          <w:szCs w:val="28"/>
        </w:rPr>
        <w:t xml:space="preserve"> и испарялась. </w:t>
      </w:r>
      <w:r w:rsidR="00944AB2">
        <w:rPr>
          <w:sz w:val="28"/>
          <w:szCs w:val="28"/>
        </w:rPr>
        <w:t xml:space="preserve"> </w:t>
      </w:r>
      <w:r w:rsidR="00917EB3">
        <w:rPr>
          <w:sz w:val="28"/>
          <w:szCs w:val="28"/>
        </w:rPr>
        <w:t>Характер микрорельефа поверхности, модифицированной</w:t>
      </w:r>
      <w:r w:rsidR="003D5287">
        <w:rPr>
          <w:sz w:val="28"/>
          <w:szCs w:val="28"/>
        </w:rPr>
        <w:t xml:space="preserve"> импульсно-плазменной обработкой на расстоянии 30 мм, свидетельствует о наличии </w:t>
      </w:r>
      <w:r w:rsidR="00B37527">
        <w:rPr>
          <w:sz w:val="28"/>
          <w:szCs w:val="28"/>
        </w:rPr>
        <w:t xml:space="preserve">сравнительно </w:t>
      </w:r>
      <w:r w:rsidR="003D5287">
        <w:rPr>
          <w:sz w:val="28"/>
          <w:szCs w:val="28"/>
        </w:rPr>
        <w:t xml:space="preserve">высокой шероховатости (рисунок </w:t>
      </w:r>
      <w:r w:rsidR="004B07A7">
        <w:rPr>
          <w:sz w:val="28"/>
          <w:szCs w:val="28"/>
        </w:rPr>
        <w:t>5.3</w:t>
      </w:r>
      <w:r w:rsidR="003D5287">
        <w:rPr>
          <w:sz w:val="28"/>
          <w:szCs w:val="28"/>
        </w:rPr>
        <w:t>).</w:t>
      </w:r>
      <w:r w:rsidR="00B37527">
        <w:rPr>
          <w:sz w:val="28"/>
          <w:szCs w:val="28"/>
        </w:rPr>
        <w:t xml:space="preserve"> </w:t>
      </w:r>
      <w:r w:rsidR="00F51898" w:rsidRPr="0021603E">
        <w:rPr>
          <w:bCs/>
          <w:sz w:val="28"/>
          <w:szCs w:val="28"/>
        </w:rPr>
        <w:t>Следует отметить, что помимо пор</w:t>
      </w:r>
      <w:r w:rsidR="00B37527">
        <w:rPr>
          <w:bCs/>
          <w:sz w:val="28"/>
          <w:szCs w:val="28"/>
        </w:rPr>
        <w:t>истости покрытий</w:t>
      </w:r>
      <w:r w:rsidR="00F51898" w:rsidRPr="0021603E">
        <w:rPr>
          <w:bCs/>
          <w:sz w:val="28"/>
          <w:szCs w:val="28"/>
        </w:rPr>
        <w:t xml:space="preserve"> характер шероховатости поверхности зависит от таких показателей качества структуры, как степень расплавленности порошковых частиц и прочность когезионной связи между ними.</w:t>
      </w:r>
      <w:r w:rsidR="00D95042">
        <w:rPr>
          <w:bCs/>
          <w:sz w:val="28"/>
          <w:szCs w:val="28"/>
        </w:rPr>
        <w:t xml:space="preserve"> </w:t>
      </w:r>
      <w:r w:rsidR="006C0679">
        <w:rPr>
          <w:bCs/>
          <w:sz w:val="28"/>
          <w:szCs w:val="28"/>
        </w:rPr>
        <w:t>После</w:t>
      </w:r>
      <w:r w:rsidR="00D95042">
        <w:rPr>
          <w:bCs/>
          <w:sz w:val="28"/>
          <w:szCs w:val="28"/>
        </w:rPr>
        <w:t xml:space="preserve"> обработк</w:t>
      </w:r>
      <w:r w:rsidR="006C0679">
        <w:rPr>
          <w:bCs/>
          <w:sz w:val="28"/>
          <w:szCs w:val="28"/>
        </w:rPr>
        <w:t>и</w:t>
      </w:r>
      <w:r w:rsidR="00D95042">
        <w:rPr>
          <w:bCs/>
          <w:sz w:val="28"/>
          <w:szCs w:val="28"/>
        </w:rPr>
        <w:t xml:space="preserve"> н</w:t>
      </w:r>
      <w:r w:rsidR="002B0B13">
        <w:rPr>
          <w:bCs/>
          <w:sz w:val="28"/>
          <w:szCs w:val="28"/>
        </w:rPr>
        <w:t>а расстоянии 4</w:t>
      </w:r>
      <w:r w:rsidR="00D95042" w:rsidRPr="00D95042">
        <w:rPr>
          <w:bCs/>
          <w:sz w:val="28"/>
          <w:szCs w:val="28"/>
        </w:rPr>
        <w:t>0 мм</w:t>
      </w:r>
      <w:r w:rsidR="00D95042">
        <w:rPr>
          <w:bCs/>
          <w:sz w:val="28"/>
          <w:szCs w:val="28"/>
        </w:rPr>
        <w:t xml:space="preserve"> </w:t>
      </w:r>
      <w:r w:rsidR="00F83A52">
        <w:rPr>
          <w:bCs/>
          <w:sz w:val="28"/>
          <w:szCs w:val="28"/>
        </w:rPr>
        <w:t>уменьшился обобщенный</w:t>
      </w:r>
      <w:r w:rsidR="00154516">
        <w:rPr>
          <w:bCs/>
          <w:sz w:val="28"/>
          <w:szCs w:val="28"/>
        </w:rPr>
        <w:t xml:space="preserve"> показатель пористости и вык</w:t>
      </w:r>
      <w:r w:rsidR="002B0B13">
        <w:rPr>
          <w:bCs/>
          <w:sz w:val="28"/>
          <w:szCs w:val="28"/>
        </w:rPr>
        <w:t>р</w:t>
      </w:r>
      <w:r w:rsidR="00154516">
        <w:rPr>
          <w:bCs/>
          <w:sz w:val="28"/>
          <w:szCs w:val="28"/>
        </w:rPr>
        <w:t>ошенных при подготовке шлифов частицах</w:t>
      </w:r>
      <w:r w:rsidR="001C4F89">
        <w:rPr>
          <w:bCs/>
          <w:sz w:val="28"/>
          <w:szCs w:val="28"/>
        </w:rPr>
        <w:t xml:space="preserve"> (рисунок </w:t>
      </w:r>
      <w:r w:rsidR="004B07A7">
        <w:rPr>
          <w:bCs/>
          <w:sz w:val="28"/>
          <w:szCs w:val="28"/>
        </w:rPr>
        <w:t>5.1</w:t>
      </w:r>
      <w:r w:rsidR="001C4F89">
        <w:rPr>
          <w:bCs/>
          <w:sz w:val="28"/>
          <w:szCs w:val="28"/>
        </w:rPr>
        <w:t>б)</w:t>
      </w:r>
      <w:r w:rsidR="00154516">
        <w:rPr>
          <w:bCs/>
          <w:sz w:val="28"/>
          <w:szCs w:val="28"/>
        </w:rPr>
        <w:t>. Такая информация позволяет о степен</w:t>
      </w:r>
      <w:r w:rsidR="009728E0">
        <w:rPr>
          <w:bCs/>
          <w:sz w:val="28"/>
          <w:szCs w:val="28"/>
        </w:rPr>
        <w:t>и оплавления и уплотнения нанесен</w:t>
      </w:r>
      <w:r w:rsidR="00154516">
        <w:rPr>
          <w:bCs/>
          <w:sz w:val="28"/>
          <w:szCs w:val="28"/>
        </w:rPr>
        <w:t xml:space="preserve">ных материалов при тепловом воздействии </w:t>
      </w:r>
      <w:r w:rsidR="002B0B13">
        <w:rPr>
          <w:bCs/>
          <w:sz w:val="28"/>
          <w:szCs w:val="28"/>
        </w:rPr>
        <w:t>плазменной обработки</w:t>
      </w:r>
      <w:r w:rsidR="00154516">
        <w:rPr>
          <w:bCs/>
          <w:sz w:val="28"/>
          <w:szCs w:val="28"/>
        </w:rPr>
        <w:t>.</w:t>
      </w:r>
      <w:r w:rsidR="008C1194">
        <w:rPr>
          <w:bCs/>
          <w:sz w:val="28"/>
          <w:szCs w:val="28"/>
        </w:rPr>
        <w:t xml:space="preserve"> </w:t>
      </w:r>
      <w:r w:rsidR="00F653E8">
        <w:rPr>
          <w:bCs/>
          <w:sz w:val="28"/>
          <w:szCs w:val="28"/>
        </w:rPr>
        <w:t xml:space="preserve">После импульсно-плазменной обработки структура покрытий </w:t>
      </w:r>
      <w:r w:rsidR="007C6C98">
        <w:rPr>
          <w:bCs/>
          <w:sz w:val="28"/>
          <w:szCs w:val="28"/>
        </w:rPr>
        <w:t>выравнивае</w:t>
      </w:r>
      <w:r w:rsidR="00EA5F6B">
        <w:rPr>
          <w:bCs/>
          <w:sz w:val="28"/>
          <w:szCs w:val="28"/>
        </w:rPr>
        <w:t xml:space="preserve">тся (рисунок </w:t>
      </w:r>
      <w:r w:rsidR="004B07A7">
        <w:rPr>
          <w:bCs/>
          <w:sz w:val="28"/>
          <w:szCs w:val="28"/>
        </w:rPr>
        <w:t>5.</w:t>
      </w:r>
      <w:r w:rsidR="001F7CE2">
        <w:rPr>
          <w:bCs/>
          <w:sz w:val="28"/>
          <w:szCs w:val="28"/>
        </w:rPr>
        <w:t>1</w:t>
      </w:r>
      <w:r w:rsidR="00EA5F6B">
        <w:rPr>
          <w:bCs/>
          <w:sz w:val="28"/>
          <w:szCs w:val="28"/>
        </w:rPr>
        <w:t>б)</w:t>
      </w:r>
      <w:r w:rsidR="00794271">
        <w:rPr>
          <w:bCs/>
          <w:sz w:val="28"/>
          <w:szCs w:val="28"/>
        </w:rPr>
        <w:t>.</w:t>
      </w:r>
      <w:r w:rsidR="00F653E8">
        <w:rPr>
          <w:bCs/>
          <w:sz w:val="28"/>
          <w:szCs w:val="28"/>
        </w:rPr>
        <w:t xml:space="preserve"> </w:t>
      </w:r>
      <w:r w:rsidR="001C4F89">
        <w:rPr>
          <w:bCs/>
          <w:sz w:val="28"/>
          <w:szCs w:val="28"/>
        </w:rPr>
        <w:t xml:space="preserve"> </w:t>
      </w:r>
      <w:r w:rsidR="00F12648">
        <w:rPr>
          <w:bCs/>
          <w:sz w:val="28"/>
          <w:szCs w:val="28"/>
        </w:rPr>
        <w:t>П</w:t>
      </w:r>
      <w:r w:rsidR="00F12648" w:rsidRPr="00F12648">
        <w:rPr>
          <w:bCs/>
          <w:sz w:val="28"/>
          <w:szCs w:val="28"/>
        </w:rPr>
        <w:t>окрытие</w:t>
      </w:r>
      <w:r w:rsidR="00ED3178">
        <w:rPr>
          <w:bCs/>
          <w:sz w:val="28"/>
          <w:szCs w:val="28"/>
        </w:rPr>
        <w:t>,</w:t>
      </w:r>
      <w:r w:rsidR="00F12648" w:rsidRPr="00F12648">
        <w:rPr>
          <w:bCs/>
          <w:sz w:val="28"/>
          <w:szCs w:val="28"/>
        </w:rPr>
        <w:t xml:space="preserve"> о</w:t>
      </w:r>
      <w:r w:rsidR="00F12648">
        <w:rPr>
          <w:bCs/>
          <w:sz w:val="28"/>
          <w:szCs w:val="28"/>
        </w:rPr>
        <w:t>бработанно</w:t>
      </w:r>
      <w:r w:rsidR="00ED3178">
        <w:rPr>
          <w:bCs/>
          <w:sz w:val="28"/>
          <w:szCs w:val="28"/>
        </w:rPr>
        <w:t>е</w:t>
      </w:r>
      <w:r w:rsidR="00F12648">
        <w:rPr>
          <w:bCs/>
          <w:sz w:val="28"/>
          <w:szCs w:val="28"/>
        </w:rPr>
        <w:t xml:space="preserve"> при дистанции 50 мм</w:t>
      </w:r>
      <w:r w:rsidR="00ED3178">
        <w:rPr>
          <w:bCs/>
          <w:sz w:val="28"/>
          <w:szCs w:val="28"/>
        </w:rPr>
        <w:t>,</w:t>
      </w:r>
      <w:r w:rsidR="00F12648">
        <w:rPr>
          <w:bCs/>
          <w:sz w:val="28"/>
          <w:szCs w:val="28"/>
        </w:rPr>
        <w:t xml:space="preserve"> </w:t>
      </w:r>
      <w:r w:rsidR="00D47651">
        <w:rPr>
          <w:bCs/>
          <w:sz w:val="28"/>
          <w:szCs w:val="28"/>
        </w:rPr>
        <w:t>отличается средним содержанием ламелей, средн</w:t>
      </w:r>
      <w:r w:rsidR="00ED3178">
        <w:rPr>
          <w:bCs/>
          <w:sz w:val="28"/>
          <w:szCs w:val="28"/>
        </w:rPr>
        <w:t>е</w:t>
      </w:r>
      <w:r w:rsidR="00D47651">
        <w:rPr>
          <w:bCs/>
          <w:sz w:val="28"/>
          <w:szCs w:val="28"/>
        </w:rPr>
        <w:t>й степенью диссоциации кремния и минимальн</w:t>
      </w:r>
      <w:r w:rsidR="003234B1">
        <w:rPr>
          <w:bCs/>
          <w:sz w:val="28"/>
          <w:szCs w:val="28"/>
        </w:rPr>
        <w:t>ой пористостью по сравнению с остальными режимами</w:t>
      </w:r>
      <w:r w:rsidR="00505CB2">
        <w:rPr>
          <w:bCs/>
          <w:sz w:val="28"/>
          <w:szCs w:val="28"/>
        </w:rPr>
        <w:t xml:space="preserve"> (</w:t>
      </w:r>
      <w:r w:rsidR="003919BB">
        <w:rPr>
          <w:bCs/>
          <w:sz w:val="28"/>
          <w:szCs w:val="28"/>
        </w:rPr>
        <w:t xml:space="preserve">рисунок </w:t>
      </w:r>
      <w:r w:rsidR="004B07A7">
        <w:rPr>
          <w:bCs/>
          <w:sz w:val="28"/>
          <w:szCs w:val="28"/>
        </w:rPr>
        <w:t>5.2</w:t>
      </w:r>
      <w:r w:rsidR="00505CB2">
        <w:rPr>
          <w:bCs/>
          <w:sz w:val="28"/>
          <w:szCs w:val="28"/>
        </w:rPr>
        <w:t>в)</w:t>
      </w:r>
      <w:r w:rsidR="003234B1">
        <w:rPr>
          <w:bCs/>
          <w:sz w:val="28"/>
          <w:szCs w:val="28"/>
        </w:rPr>
        <w:t xml:space="preserve">.  </w:t>
      </w:r>
      <w:r w:rsidR="005246D7">
        <w:rPr>
          <w:bCs/>
          <w:sz w:val="28"/>
          <w:szCs w:val="28"/>
        </w:rPr>
        <w:t xml:space="preserve">На основе полученных данных импульсно-плазменная обработка при дистанции 50 мм </w:t>
      </w:r>
      <w:r w:rsidR="00DC27A6">
        <w:rPr>
          <w:bCs/>
          <w:sz w:val="28"/>
          <w:szCs w:val="28"/>
        </w:rPr>
        <w:t xml:space="preserve">является </w:t>
      </w:r>
      <w:r w:rsidR="005B6140">
        <w:rPr>
          <w:bCs/>
          <w:sz w:val="28"/>
          <w:szCs w:val="28"/>
        </w:rPr>
        <w:t>наиболее оптимальн</w:t>
      </w:r>
      <w:r w:rsidR="00ED3178">
        <w:rPr>
          <w:bCs/>
          <w:sz w:val="28"/>
          <w:szCs w:val="28"/>
        </w:rPr>
        <w:t>ой</w:t>
      </w:r>
      <w:r w:rsidR="005B6140">
        <w:rPr>
          <w:bCs/>
          <w:sz w:val="28"/>
          <w:szCs w:val="28"/>
        </w:rPr>
        <w:t>.</w:t>
      </w:r>
    </w:p>
    <w:p w14:paraId="1D255ACC" w14:textId="77777777" w:rsidR="00301FD4" w:rsidRPr="00F12648" w:rsidRDefault="00301FD4" w:rsidP="00690EF4">
      <w:pPr>
        <w:tabs>
          <w:tab w:val="left" w:pos="993"/>
        </w:tabs>
        <w:autoSpaceDE w:val="0"/>
        <w:autoSpaceDN w:val="0"/>
        <w:adjustRightInd w:val="0"/>
        <w:ind w:firstLine="567"/>
        <w:jc w:val="both"/>
        <w:rPr>
          <w:bCs/>
          <w:sz w:val="28"/>
          <w:szCs w:val="28"/>
        </w:rPr>
      </w:pPr>
    </w:p>
    <w:p w14:paraId="3D18FC62" w14:textId="77777777" w:rsidR="00301FD4" w:rsidRDefault="00301FD4" w:rsidP="00301FD4">
      <w:pPr>
        <w:tabs>
          <w:tab w:val="left" w:pos="993"/>
        </w:tabs>
        <w:autoSpaceDE w:val="0"/>
        <w:autoSpaceDN w:val="0"/>
        <w:adjustRightInd w:val="0"/>
        <w:jc w:val="center"/>
        <w:rPr>
          <w:sz w:val="28"/>
          <w:szCs w:val="28"/>
        </w:rPr>
      </w:pPr>
      <w:r w:rsidRPr="004F1826">
        <w:rPr>
          <w:noProof/>
          <w:sz w:val="28"/>
          <w:szCs w:val="28"/>
        </w:rPr>
        <w:lastRenderedPageBreak/>
        <w:drawing>
          <wp:inline distT="0" distB="0" distL="0" distR="0" wp14:anchorId="052170FD" wp14:editId="6EF84178">
            <wp:extent cx="6090700" cy="1905381"/>
            <wp:effectExtent l="0" t="0" r="5715" b="0"/>
            <wp:docPr id="7" name="Рисунок 7" descr="C:\Users\ZhSagdoldina\Downloads\Рисунок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Sagdoldina\Downloads\Рисунок1.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42952" cy="1921727"/>
                    </a:xfrm>
                    <a:prstGeom prst="rect">
                      <a:avLst/>
                    </a:prstGeom>
                    <a:noFill/>
                    <a:ln>
                      <a:noFill/>
                    </a:ln>
                  </pic:spPr>
                </pic:pic>
              </a:graphicData>
            </a:graphic>
          </wp:inline>
        </w:drawing>
      </w:r>
    </w:p>
    <w:p w14:paraId="0296FEE4" w14:textId="77777777" w:rsidR="00407D79" w:rsidRDefault="00407D79" w:rsidP="00301FD4">
      <w:pPr>
        <w:tabs>
          <w:tab w:val="left" w:pos="993"/>
        </w:tabs>
        <w:autoSpaceDE w:val="0"/>
        <w:autoSpaceDN w:val="0"/>
        <w:adjustRightInd w:val="0"/>
        <w:jc w:val="center"/>
        <w:rPr>
          <w:sz w:val="28"/>
          <w:szCs w:val="28"/>
        </w:rPr>
      </w:pPr>
    </w:p>
    <w:p w14:paraId="75BD28A6" w14:textId="77777777" w:rsidR="00301FD4" w:rsidRDefault="00301FD4" w:rsidP="00301FD4">
      <w:pPr>
        <w:tabs>
          <w:tab w:val="left" w:pos="993"/>
        </w:tabs>
        <w:autoSpaceDE w:val="0"/>
        <w:autoSpaceDN w:val="0"/>
        <w:adjustRightInd w:val="0"/>
        <w:ind w:firstLine="567"/>
        <w:jc w:val="center"/>
        <w:rPr>
          <w:sz w:val="28"/>
          <w:szCs w:val="28"/>
        </w:rPr>
      </w:pPr>
      <w:r>
        <w:rPr>
          <w:sz w:val="28"/>
          <w:szCs w:val="28"/>
        </w:rPr>
        <w:t xml:space="preserve">Рисунок 5.1 </w:t>
      </w:r>
      <w:r w:rsidR="00407D79">
        <w:rPr>
          <w:sz w:val="28"/>
          <w:szCs w:val="28"/>
        </w:rPr>
        <w:t>–</w:t>
      </w:r>
      <w:r>
        <w:rPr>
          <w:sz w:val="28"/>
          <w:szCs w:val="28"/>
        </w:rPr>
        <w:t xml:space="preserve"> </w:t>
      </w:r>
      <w:r>
        <w:rPr>
          <w:sz w:val="28"/>
          <w:szCs w:val="28"/>
          <w:lang w:bidi="en-US"/>
        </w:rPr>
        <w:t>СЭМ</w:t>
      </w:r>
      <w:r w:rsidRPr="00C66B0F">
        <w:rPr>
          <w:sz w:val="28"/>
          <w:szCs w:val="28"/>
        </w:rPr>
        <w:t xml:space="preserve"> изображения морфологии поперечного сечения покрытия </w:t>
      </w:r>
      <w:r w:rsidRPr="00C66B0F">
        <w:rPr>
          <w:bCs/>
          <w:sz w:val="28"/>
          <w:szCs w:val="28"/>
        </w:rPr>
        <w:t>Ti</w:t>
      </w:r>
      <w:r w:rsidR="00407D79">
        <w:rPr>
          <w:bCs/>
          <w:sz w:val="28"/>
          <w:szCs w:val="28"/>
        </w:rPr>
        <w:t>-</w:t>
      </w:r>
      <w:r w:rsidRPr="00C66B0F">
        <w:rPr>
          <w:bCs/>
          <w:sz w:val="28"/>
          <w:szCs w:val="28"/>
        </w:rPr>
        <w:t>Si</w:t>
      </w:r>
      <w:r w:rsidR="00407D79">
        <w:rPr>
          <w:bCs/>
          <w:sz w:val="28"/>
          <w:szCs w:val="28"/>
        </w:rPr>
        <w:t>-</w:t>
      </w:r>
      <w:r w:rsidRPr="00C66B0F">
        <w:rPr>
          <w:bCs/>
          <w:sz w:val="28"/>
          <w:szCs w:val="28"/>
        </w:rPr>
        <w:t>C</w:t>
      </w:r>
      <w:r w:rsidRPr="00C66B0F">
        <w:rPr>
          <w:sz w:val="28"/>
          <w:szCs w:val="28"/>
        </w:rPr>
        <w:t xml:space="preserve"> </w:t>
      </w:r>
      <w:r w:rsidRPr="00C66B0F">
        <w:rPr>
          <w:bCs/>
          <w:sz w:val="28"/>
          <w:szCs w:val="28"/>
          <w:lang w:val="kk-KZ"/>
        </w:rPr>
        <w:t xml:space="preserve">после импульсно-плазменной обработки </w:t>
      </w:r>
      <w:r w:rsidRPr="00C66B0F">
        <w:rPr>
          <w:bCs/>
          <w:sz w:val="28"/>
          <w:szCs w:val="28"/>
        </w:rPr>
        <w:t>в зависимости дистанции от плазматрона</w:t>
      </w:r>
      <w:r w:rsidRPr="00C66B0F">
        <w:rPr>
          <w:bCs/>
          <w:sz w:val="28"/>
          <w:szCs w:val="28"/>
          <w:lang w:val="kk-KZ"/>
        </w:rPr>
        <w:t xml:space="preserve">: </w:t>
      </w:r>
      <w:r>
        <w:rPr>
          <w:bCs/>
          <w:sz w:val="28"/>
          <w:szCs w:val="28"/>
          <w:lang w:val="kk-KZ"/>
        </w:rPr>
        <w:t>а</w:t>
      </w:r>
      <w:r w:rsidRPr="00C66B0F">
        <w:rPr>
          <w:bCs/>
          <w:sz w:val="28"/>
          <w:szCs w:val="28"/>
          <w:lang w:val="kk-KZ"/>
        </w:rPr>
        <w:t xml:space="preserve">) 30мм, </w:t>
      </w:r>
      <w:r>
        <w:rPr>
          <w:bCs/>
          <w:sz w:val="28"/>
          <w:szCs w:val="28"/>
          <w:lang w:val="kk-KZ"/>
        </w:rPr>
        <w:t>б</w:t>
      </w:r>
      <w:r w:rsidRPr="00C66B0F">
        <w:rPr>
          <w:bCs/>
          <w:sz w:val="28"/>
          <w:szCs w:val="28"/>
          <w:lang w:val="kk-KZ"/>
        </w:rPr>
        <w:t xml:space="preserve">) 40мм), </w:t>
      </w:r>
      <w:r>
        <w:rPr>
          <w:bCs/>
          <w:sz w:val="28"/>
          <w:szCs w:val="28"/>
          <w:lang w:val="kk-KZ"/>
        </w:rPr>
        <w:t>с</w:t>
      </w:r>
      <w:r w:rsidRPr="00C66B0F">
        <w:rPr>
          <w:bCs/>
          <w:sz w:val="28"/>
          <w:szCs w:val="28"/>
          <w:lang w:val="kk-KZ"/>
        </w:rPr>
        <w:t>) 50мм</w:t>
      </w:r>
    </w:p>
    <w:p w14:paraId="74CD4E82" w14:textId="77777777" w:rsidR="00794271" w:rsidRDefault="00794271" w:rsidP="00690EF4">
      <w:pPr>
        <w:tabs>
          <w:tab w:val="left" w:pos="993"/>
        </w:tabs>
        <w:autoSpaceDE w:val="0"/>
        <w:autoSpaceDN w:val="0"/>
        <w:adjustRightInd w:val="0"/>
        <w:ind w:firstLine="567"/>
        <w:jc w:val="both"/>
        <w:rPr>
          <w:bCs/>
          <w:sz w:val="28"/>
          <w:szCs w:val="28"/>
        </w:rPr>
      </w:pPr>
    </w:p>
    <w:p w14:paraId="0349B8DB" w14:textId="77777777" w:rsidR="0029045D" w:rsidRDefault="0029045D" w:rsidP="00690EF4">
      <w:pPr>
        <w:tabs>
          <w:tab w:val="left" w:pos="993"/>
        </w:tabs>
        <w:autoSpaceDE w:val="0"/>
        <w:autoSpaceDN w:val="0"/>
        <w:adjustRightInd w:val="0"/>
        <w:ind w:firstLine="567"/>
        <w:jc w:val="center"/>
        <w:rPr>
          <w:b/>
          <w:bCs/>
          <w:sz w:val="28"/>
          <w:szCs w:val="28"/>
        </w:rPr>
      </w:pPr>
      <w:r w:rsidRPr="00C66B0F">
        <w:rPr>
          <w:b/>
          <w:bCs/>
          <w:noProof/>
          <w:sz w:val="28"/>
          <w:szCs w:val="28"/>
        </w:rPr>
        <w:drawing>
          <wp:inline distT="0" distB="0" distL="0" distR="0" wp14:anchorId="44F49533" wp14:editId="760CA210">
            <wp:extent cx="3885610" cy="5450774"/>
            <wp:effectExtent l="0" t="0" r="635" b="0"/>
            <wp:docPr id="5" name="Рисунок 34">
              <a:extLst xmlns:a="http://schemas.openxmlformats.org/drawingml/2006/main">
                <a:ext uri="{FF2B5EF4-FFF2-40B4-BE49-F238E27FC236}">
                  <a16:creationId xmlns:a16="http://schemas.microsoft.com/office/drawing/2014/main" id="{B1B10434-DAEA-4958-8858-FB9D3D9533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4">
                      <a:extLst>
                        <a:ext uri="{FF2B5EF4-FFF2-40B4-BE49-F238E27FC236}">
                          <a16:creationId xmlns:a16="http://schemas.microsoft.com/office/drawing/2014/main" id="{B1B10434-DAEA-4958-8858-FB9D3D953333}"/>
                        </a:ext>
                      </a:extLst>
                    </pic:cNvPr>
                    <pic:cNvPicPr>
                      <a:picLocks noChangeAspect="1"/>
                    </pic:cNvPicPr>
                  </pic:nvPicPr>
                  <pic:blipFill>
                    <a:blip r:embed="rId52"/>
                    <a:stretch>
                      <a:fillRect/>
                    </a:stretch>
                  </pic:blipFill>
                  <pic:spPr>
                    <a:xfrm>
                      <a:off x="0" y="0"/>
                      <a:ext cx="3986487" cy="5592285"/>
                    </a:xfrm>
                    <a:prstGeom prst="rect">
                      <a:avLst/>
                    </a:prstGeom>
                  </pic:spPr>
                </pic:pic>
              </a:graphicData>
            </a:graphic>
          </wp:inline>
        </w:drawing>
      </w:r>
    </w:p>
    <w:p w14:paraId="3E456521" w14:textId="77777777" w:rsidR="00407D79" w:rsidRPr="00C66B0F" w:rsidRDefault="00407D79" w:rsidP="00690EF4">
      <w:pPr>
        <w:tabs>
          <w:tab w:val="left" w:pos="993"/>
        </w:tabs>
        <w:autoSpaceDE w:val="0"/>
        <w:autoSpaceDN w:val="0"/>
        <w:adjustRightInd w:val="0"/>
        <w:ind w:firstLine="567"/>
        <w:jc w:val="center"/>
        <w:rPr>
          <w:b/>
          <w:bCs/>
          <w:sz w:val="28"/>
          <w:szCs w:val="28"/>
        </w:rPr>
      </w:pPr>
    </w:p>
    <w:p w14:paraId="074565FB" w14:textId="77777777" w:rsidR="0029045D" w:rsidRDefault="0029045D" w:rsidP="00690EF4">
      <w:pPr>
        <w:tabs>
          <w:tab w:val="left" w:pos="993"/>
        </w:tabs>
        <w:autoSpaceDE w:val="0"/>
        <w:autoSpaceDN w:val="0"/>
        <w:adjustRightInd w:val="0"/>
        <w:ind w:firstLine="567"/>
        <w:jc w:val="center"/>
        <w:rPr>
          <w:bCs/>
          <w:sz w:val="28"/>
          <w:szCs w:val="28"/>
          <w:lang w:val="kk-KZ"/>
        </w:rPr>
      </w:pPr>
      <w:r w:rsidRPr="00C66B0F">
        <w:rPr>
          <w:sz w:val="28"/>
          <w:szCs w:val="28"/>
          <w:lang w:val="kk-KZ"/>
        </w:rPr>
        <w:t xml:space="preserve">Рисунок </w:t>
      </w:r>
      <w:r w:rsidR="004B07A7">
        <w:rPr>
          <w:sz w:val="28"/>
          <w:szCs w:val="28"/>
        </w:rPr>
        <w:t>5.</w:t>
      </w:r>
      <w:r w:rsidR="00301FD4">
        <w:rPr>
          <w:sz w:val="28"/>
          <w:szCs w:val="28"/>
        </w:rPr>
        <w:t>2</w:t>
      </w:r>
      <w:r w:rsidR="00407D79">
        <w:rPr>
          <w:sz w:val="28"/>
          <w:szCs w:val="28"/>
        </w:rPr>
        <w:t xml:space="preserve"> –</w:t>
      </w:r>
      <w:r w:rsidRPr="00C66B0F">
        <w:rPr>
          <w:sz w:val="28"/>
          <w:szCs w:val="28"/>
        </w:rPr>
        <w:t xml:space="preserve"> </w:t>
      </w:r>
      <w:r w:rsidR="006A6E31">
        <w:rPr>
          <w:sz w:val="28"/>
          <w:szCs w:val="28"/>
          <w:lang w:bidi="en-US"/>
        </w:rPr>
        <w:t>СЭМ</w:t>
      </w:r>
      <w:r w:rsidRPr="00C66B0F">
        <w:rPr>
          <w:sz w:val="28"/>
          <w:szCs w:val="28"/>
        </w:rPr>
        <w:t xml:space="preserve"> изображения морфологии поперечного сечения покрытия </w:t>
      </w:r>
      <w:r w:rsidRPr="00C66B0F">
        <w:rPr>
          <w:bCs/>
          <w:sz w:val="28"/>
          <w:szCs w:val="28"/>
        </w:rPr>
        <w:t>Ti–Si–C</w:t>
      </w:r>
      <w:r w:rsidRPr="00C66B0F">
        <w:rPr>
          <w:sz w:val="28"/>
          <w:szCs w:val="28"/>
        </w:rPr>
        <w:t xml:space="preserve"> </w:t>
      </w:r>
      <w:bookmarkStart w:id="73" w:name="_Hlk72357378"/>
      <w:r w:rsidRPr="00C66B0F">
        <w:rPr>
          <w:bCs/>
          <w:sz w:val="28"/>
          <w:szCs w:val="28"/>
          <w:lang w:val="kk-KZ"/>
        </w:rPr>
        <w:t xml:space="preserve">после импульсно-плазменной обработки </w:t>
      </w:r>
      <w:r w:rsidRPr="00C66B0F">
        <w:rPr>
          <w:bCs/>
          <w:sz w:val="28"/>
          <w:szCs w:val="28"/>
        </w:rPr>
        <w:t xml:space="preserve">в зависимости дистанции от </w:t>
      </w:r>
      <w:r w:rsidRPr="008F7056">
        <w:rPr>
          <w:bCs/>
          <w:sz w:val="28"/>
          <w:szCs w:val="28"/>
        </w:rPr>
        <w:t>плазматрона</w:t>
      </w:r>
      <w:bookmarkEnd w:id="73"/>
      <w:r w:rsidRPr="008F7056">
        <w:rPr>
          <w:bCs/>
          <w:sz w:val="28"/>
          <w:szCs w:val="28"/>
          <w:lang w:val="kk-KZ"/>
        </w:rPr>
        <w:t xml:space="preserve">: </w:t>
      </w:r>
      <w:r w:rsidR="00151008" w:rsidRPr="008F7056">
        <w:rPr>
          <w:bCs/>
          <w:sz w:val="28"/>
          <w:szCs w:val="28"/>
          <w:lang w:val="kk-KZ"/>
        </w:rPr>
        <w:t>а)</w:t>
      </w:r>
      <w:r w:rsidR="00151008" w:rsidRPr="00C66B0F">
        <w:rPr>
          <w:bCs/>
          <w:sz w:val="28"/>
          <w:szCs w:val="28"/>
          <w:lang w:val="kk-KZ"/>
        </w:rPr>
        <w:t xml:space="preserve"> 30мм, </w:t>
      </w:r>
      <w:r w:rsidR="00151008">
        <w:rPr>
          <w:bCs/>
          <w:sz w:val="28"/>
          <w:szCs w:val="28"/>
          <w:lang w:val="kk-KZ"/>
        </w:rPr>
        <w:t>б</w:t>
      </w:r>
      <w:r w:rsidR="00151008" w:rsidRPr="00C66B0F">
        <w:rPr>
          <w:bCs/>
          <w:sz w:val="28"/>
          <w:szCs w:val="28"/>
          <w:lang w:val="kk-KZ"/>
        </w:rPr>
        <w:t>) 40мм), д) 50мм</w:t>
      </w:r>
    </w:p>
    <w:p w14:paraId="0C660123" w14:textId="77777777" w:rsidR="00301FD4" w:rsidRPr="00C66B0F" w:rsidRDefault="00301FD4" w:rsidP="00690EF4">
      <w:pPr>
        <w:tabs>
          <w:tab w:val="left" w:pos="993"/>
        </w:tabs>
        <w:autoSpaceDE w:val="0"/>
        <w:autoSpaceDN w:val="0"/>
        <w:adjustRightInd w:val="0"/>
        <w:ind w:firstLine="567"/>
        <w:jc w:val="center"/>
        <w:rPr>
          <w:sz w:val="28"/>
          <w:szCs w:val="28"/>
        </w:rPr>
      </w:pPr>
    </w:p>
    <w:p w14:paraId="404662F9" w14:textId="77777777" w:rsidR="00D0171D" w:rsidRDefault="00247688" w:rsidP="00690EF4">
      <w:pPr>
        <w:tabs>
          <w:tab w:val="left" w:pos="993"/>
        </w:tabs>
        <w:autoSpaceDE w:val="0"/>
        <w:autoSpaceDN w:val="0"/>
        <w:adjustRightInd w:val="0"/>
        <w:ind w:firstLine="567"/>
        <w:jc w:val="both"/>
        <w:rPr>
          <w:bCs/>
          <w:sz w:val="28"/>
          <w:szCs w:val="28"/>
        </w:rPr>
      </w:pPr>
      <w:r w:rsidRPr="0021603E">
        <w:rPr>
          <w:bCs/>
          <w:sz w:val="28"/>
          <w:szCs w:val="28"/>
        </w:rPr>
        <w:t xml:space="preserve">На рисунке </w:t>
      </w:r>
      <w:r w:rsidR="004B07A7">
        <w:rPr>
          <w:bCs/>
          <w:sz w:val="28"/>
          <w:szCs w:val="28"/>
        </w:rPr>
        <w:t>5.3</w:t>
      </w:r>
      <w:r w:rsidRPr="0021603E">
        <w:rPr>
          <w:bCs/>
          <w:sz w:val="28"/>
          <w:szCs w:val="28"/>
        </w:rPr>
        <w:t xml:space="preserve"> показаны </w:t>
      </w:r>
      <w:r w:rsidRPr="0021603E">
        <w:rPr>
          <w:bCs/>
          <w:sz w:val="28"/>
          <w:szCs w:val="28"/>
          <w:lang w:val="kk-KZ"/>
        </w:rPr>
        <w:t xml:space="preserve">результаты измерения шероховатости </w:t>
      </w:r>
      <w:r w:rsidRPr="0021603E">
        <w:rPr>
          <w:bCs/>
          <w:sz w:val="28"/>
          <w:szCs w:val="28"/>
        </w:rPr>
        <w:t xml:space="preserve">поверхности покрытий до и после импульсно-плазменной </w:t>
      </w:r>
      <w:r w:rsidRPr="0021603E">
        <w:rPr>
          <w:bCs/>
          <w:sz w:val="28"/>
          <w:szCs w:val="28"/>
          <w:lang w:val="kk-KZ"/>
        </w:rPr>
        <w:t xml:space="preserve">обработки </w:t>
      </w:r>
      <w:r w:rsidRPr="0021603E">
        <w:rPr>
          <w:bCs/>
          <w:sz w:val="28"/>
          <w:szCs w:val="28"/>
        </w:rPr>
        <w:t>в зависимости дистанции от плазматрона.</w:t>
      </w:r>
      <w:r>
        <w:rPr>
          <w:bCs/>
          <w:sz w:val="28"/>
          <w:szCs w:val="28"/>
        </w:rPr>
        <w:t xml:space="preserve"> Видно, что поверхность имеет развитой характер и обладает высокой шероховатостью, которая возникает из-за присутствия твердых не расплавленных частиц порошка, деформированных динамическим ударом и плавлением в плазменной струе. </w:t>
      </w:r>
      <w:r w:rsidR="00D0171D">
        <w:rPr>
          <w:bCs/>
          <w:sz w:val="28"/>
          <w:szCs w:val="28"/>
        </w:rPr>
        <w:t>Анализ шероховатости поверхности показал, что величины средне</w:t>
      </w:r>
      <w:r w:rsidR="006D2CE4">
        <w:rPr>
          <w:bCs/>
          <w:sz w:val="28"/>
          <w:szCs w:val="28"/>
        </w:rPr>
        <w:t>го</w:t>
      </w:r>
      <w:r w:rsidR="00D0171D">
        <w:rPr>
          <w:bCs/>
          <w:sz w:val="28"/>
          <w:szCs w:val="28"/>
        </w:rPr>
        <w:t xml:space="preserve"> арифметического отклонения профиля шероховатости у исходного образца составило 0,97 мкм, после импульсно-плазменной обработки эта величина увеличилась до 3,75 мкм</w:t>
      </w:r>
      <w:r w:rsidR="00B83966">
        <w:rPr>
          <w:bCs/>
          <w:sz w:val="28"/>
          <w:szCs w:val="28"/>
        </w:rPr>
        <w:t xml:space="preserve"> (рисунок </w:t>
      </w:r>
      <w:r w:rsidR="004B07A7">
        <w:rPr>
          <w:bCs/>
          <w:sz w:val="28"/>
          <w:szCs w:val="28"/>
        </w:rPr>
        <w:t>5.3</w:t>
      </w:r>
      <w:r w:rsidR="00B83966">
        <w:rPr>
          <w:bCs/>
          <w:sz w:val="28"/>
          <w:szCs w:val="28"/>
        </w:rPr>
        <w:t xml:space="preserve">). Увеличение шероховатости поверхности по сравнению с исходным образцом проводит к уменьшению площади фактического контакта взаимодействующих тел и может способствовать уменьшению коэффициента трения. </w:t>
      </w:r>
    </w:p>
    <w:p w14:paraId="674FBA54" w14:textId="77777777" w:rsidR="00247688" w:rsidRDefault="00247688" w:rsidP="00690EF4">
      <w:pPr>
        <w:tabs>
          <w:tab w:val="left" w:pos="993"/>
        </w:tabs>
        <w:autoSpaceDE w:val="0"/>
        <w:autoSpaceDN w:val="0"/>
        <w:adjustRightInd w:val="0"/>
        <w:ind w:firstLine="567"/>
        <w:jc w:val="both"/>
        <w:rPr>
          <w:bCs/>
          <w:sz w:val="28"/>
          <w:szCs w:val="28"/>
        </w:rPr>
      </w:pPr>
    </w:p>
    <w:p w14:paraId="78AC1A7A" w14:textId="77777777" w:rsidR="001E7DD6" w:rsidRDefault="001F7CE2" w:rsidP="00690EF4">
      <w:pPr>
        <w:tabs>
          <w:tab w:val="left" w:pos="993"/>
        </w:tabs>
        <w:autoSpaceDE w:val="0"/>
        <w:autoSpaceDN w:val="0"/>
        <w:adjustRightInd w:val="0"/>
        <w:ind w:firstLine="567"/>
        <w:jc w:val="center"/>
        <w:rPr>
          <w:bCs/>
          <w:sz w:val="28"/>
          <w:szCs w:val="28"/>
        </w:rPr>
      </w:pPr>
      <w:r w:rsidRPr="001F7CE2">
        <w:rPr>
          <w:bCs/>
          <w:noProof/>
          <w:sz w:val="28"/>
          <w:szCs w:val="28"/>
        </w:rPr>
        <w:drawing>
          <wp:inline distT="0" distB="0" distL="0" distR="0" wp14:anchorId="5DB2262A" wp14:editId="166EF7E5">
            <wp:extent cx="4120327" cy="3421118"/>
            <wp:effectExtent l="0" t="0" r="0" b="8255"/>
            <wp:docPr id="47" name="Рисунок 3">
              <a:extLst xmlns:a="http://schemas.openxmlformats.org/drawingml/2006/main">
                <a:ext uri="{FF2B5EF4-FFF2-40B4-BE49-F238E27FC236}">
                  <a16:creationId xmlns:a16="http://schemas.microsoft.com/office/drawing/2014/main" id="{887BB4FA-BCE6-491D-9D75-912794E0D1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887BB4FA-BCE6-491D-9D75-912794E0D17B}"/>
                        </a:ext>
                      </a:extLst>
                    </pic:cNvPr>
                    <pic:cNvPicPr>
                      <a:picLocks noChangeAspect="1"/>
                    </pic:cNvPicPr>
                  </pic:nvPicPr>
                  <pic:blipFill>
                    <a:blip r:embed="rId53"/>
                    <a:stretch>
                      <a:fillRect/>
                    </a:stretch>
                  </pic:blipFill>
                  <pic:spPr>
                    <a:xfrm>
                      <a:off x="0" y="0"/>
                      <a:ext cx="4164773" cy="3458022"/>
                    </a:xfrm>
                    <a:prstGeom prst="rect">
                      <a:avLst/>
                    </a:prstGeom>
                  </pic:spPr>
                </pic:pic>
              </a:graphicData>
            </a:graphic>
          </wp:inline>
        </w:drawing>
      </w:r>
    </w:p>
    <w:p w14:paraId="7D80C516" w14:textId="77777777" w:rsidR="00407D79" w:rsidRDefault="00407D79" w:rsidP="00690EF4">
      <w:pPr>
        <w:tabs>
          <w:tab w:val="left" w:pos="993"/>
        </w:tabs>
        <w:autoSpaceDE w:val="0"/>
        <w:autoSpaceDN w:val="0"/>
        <w:adjustRightInd w:val="0"/>
        <w:ind w:firstLine="567"/>
        <w:jc w:val="center"/>
        <w:rPr>
          <w:bCs/>
          <w:sz w:val="28"/>
          <w:szCs w:val="28"/>
        </w:rPr>
      </w:pPr>
    </w:p>
    <w:p w14:paraId="5015C61E" w14:textId="77777777" w:rsidR="001E7DD6" w:rsidRPr="0021603E" w:rsidRDefault="00151008" w:rsidP="00690EF4">
      <w:pPr>
        <w:tabs>
          <w:tab w:val="left" w:pos="993"/>
        </w:tabs>
        <w:autoSpaceDE w:val="0"/>
        <w:autoSpaceDN w:val="0"/>
        <w:adjustRightInd w:val="0"/>
        <w:ind w:firstLine="567"/>
        <w:jc w:val="center"/>
        <w:rPr>
          <w:bCs/>
          <w:sz w:val="28"/>
          <w:szCs w:val="28"/>
        </w:rPr>
      </w:pPr>
      <w:r w:rsidRPr="004B07A7">
        <w:rPr>
          <w:bCs/>
          <w:sz w:val="28"/>
          <w:szCs w:val="28"/>
          <w:lang w:bidi="en-US"/>
        </w:rPr>
        <w:t>Рисунок</w:t>
      </w:r>
      <w:r w:rsidR="001E7DD6" w:rsidRPr="004B07A7">
        <w:rPr>
          <w:bCs/>
          <w:sz w:val="28"/>
          <w:szCs w:val="28"/>
        </w:rPr>
        <w:t xml:space="preserve"> </w:t>
      </w:r>
      <w:r w:rsidR="004B07A7">
        <w:rPr>
          <w:bCs/>
          <w:sz w:val="28"/>
          <w:szCs w:val="28"/>
        </w:rPr>
        <w:t xml:space="preserve">5.3 </w:t>
      </w:r>
      <w:r w:rsidR="00407D79">
        <w:rPr>
          <w:sz w:val="28"/>
          <w:szCs w:val="28"/>
        </w:rPr>
        <w:t>–</w:t>
      </w:r>
      <w:r w:rsidR="004B07A7">
        <w:rPr>
          <w:sz w:val="28"/>
          <w:szCs w:val="28"/>
        </w:rPr>
        <w:t xml:space="preserve"> </w:t>
      </w:r>
      <w:r w:rsidR="001E7DD6" w:rsidRPr="0021603E">
        <w:rPr>
          <w:bCs/>
          <w:sz w:val="28"/>
          <w:szCs w:val="28"/>
        </w:rPr>
        <w:t xml:space="preserve">Шероховатость поверхности покрытия до и после импульсно-плазменной </w:t>
      </w:r>
      <w:r w:rsidR="001E7DD6" w:rsidRPr="0021603E">
        <w:rPr>
          <w:bCs/>
          <w:sz w:val="28"/>
          <w:szCs w:val="28"/>
          <w:lang w:val="kk-KZ"/>
        </w:rPr>
        <w:t xml:space="preserve">обработки </w:t>
      </w:r>
      <w:r w:rsidR="001E7DD6" w:rsidRPr="0021603E">
        <w:rPr>
          <w:bCs/>
          <w:sz w:val="28"/>
          <w:szCs w:val="28"/>
        </w:rPr>
        <w:t>в зависимости дистанции от плазматрона</w:t>
      </w:r>
    </w:p>
    <w:p w14:paraId="6E5E40BE" w14:textId="77777777" w:rsidR="001E7DD6" w:rsidRDefault="001E7DD6" w:rsidP="00690EF4">
      <w:pPr>
        <w:tabs>
          <w:tab w:val="left" w:pos="993"/>
        </w:tabs>
        <w:autoSpaceDE w:val="0"/>
        <w:autoSpaceDN w:val="0"/>
        <w:adjustRightInd w:val="0"/>
        <w:ind w:firstLine="567"/>
        <w:jc w:val="both"/>
        <w:rPr>
          <w:bCs/>
          <w:sz w:val="28"/>
          <w:szCs w:val="28"/>
        </w:rPr>
      </w:pPr>
    </w:p>
    <w:p w14:paraId="30E69CAE" w14:textId="77777777" w:rsidR="00A43873" w:rsidRDefault="008D212C" w:rsidP="00690EF4">
      <w:pPr>
        <w:tabs>
          <w:tab w:val="left" w:pos="993"/>
        </w:tabs>
        <w:autoSpaceDE w:val="0"/>
        <w:autoSpaceDN w:val="0"/>
        <w:adjustRightInd w:val="0"/>
        <w:ind w:firstLine="567"/>
        <w:jc w:val="both"/>
        <w:rPr>
          <w:bCs/>
          <w:sz w:val="28"/>
          <w:szCs w:val="28"/>
        </w:rPr>
      </w:pPr>
      <w:bookmarkStart w:id="74" w:name="_Hlk102784477"/>
      <w:r>
        <w:rPr>
          <w:bCs/>
          <w:sz w:val="28"/>
          <w:szCs w:val="28"/>
        </w:rPr>
        <w:t>Р</w:t>
      </w:r>
      <w:r w:rsidRPr="008C1194">
        <w:rPr>
          <w:bCs/>
          <w:sz w:val="28"/>
          <w:szCs w:val="28"/>
        </w:rPr>
        <w:t>аспределение структурных элементов</w:t>
      </w:r>
      <w:r>
        <w:rPr>
          <w:bCs/>
          <w:sz w:val="28"/>
          <w:szCs w:val="28"/>
        </w:rPr>
        <w:t xml:space="preserve"> можно оценить на основе </w:t>
      </w:r>
      <w:r w:rsidR="004D59B8">
        <w:rPr>
          <w:sz w:val="28"/>
          <w:szCs w:val="28"/>
        </w:rPr>
        <w:t>результат</w:t>
      </w:r>
      <w:r>
        <w:rPr>
          <w:sz w:val="28"/>
          <w:szCs w:val="28"/>
        </w:rPr>
        <w:t>ов</w:t>
      </w:r>
      <w:r w:rsidR="004D59B8">
        <w:rPr>
          <w:sz w:val="28"/>
          <w:szCs w:val="28"/>
        </w:rPr>
        <w:t xml:space="preserve"> ЭДС </w:t>
      </w:r>
      <w:r w:rsidR="0029045D" w:rsidRPr="00C66B0F">
        <w:rPr>
          <w:sz w:val="28"/>
          <w:szCs w:val="28"/>
        </w:rPr>
        <w:t>анализа</w:t>
      </w:r>
      <w:r>
        <w:rPr>
          <w:sz w:val="28"/>
          <w:szCs w:val="28"/>
        </w:rPr>
        <w:t xml:space="preserve"> (картирование элементов на поперечном сечении покрытий). Химический состав покрытий </w:t>
      </w:r>
      <w:r w:rsidR="0029045D" w:rsidRPr="00C66B0F">
        <w:rPr>
          <w:sz w:val="28"/>
          <w:szCs w:val="28"/>
        </w:rPr>
        <w:t>после импульсной плазменной обработки</w:t>
      </w:r>
      <w:r w:rsidR="00FD3556">
        <w:rPr>
          <w:sz w:val="28"/>
          <w:szCs w:val="28"/>
        </w:rPr>
        <w:t xml:space="preserve"> состоит из элементов</w:t>
      </w:r>
      <w:r w:rsidR="0029045D" w:rsidRPr="00C66B0F">
        <w:rPr>
          <w:sz w:val="28"/>
          <w:szCs w:val="28"/>
        </w:rPr>
        <w:t xml:space="preserve"> </w:t>
      </w:r>
      <w:r w:rsidR="0029045D" w:rsidRPr="00C66B0F">
        <w:rPr>
          <w:sz w:val="28"/>
          <w:szCs w:val="28"/>
          <w:lang w:bidi="en-US"/>
        </w:rPr>
        <w:t>Ti</w:t>
      </w:r>
      <w:r w:rsidR="0029045D" w:rsidRPr="00C66B0F">
        <w:rPr>
          <w:sz w:val="28"/>
          <w:szCs w:val="28"/>
        </w:rPr>
        <w:t xml:space="preserve">, </w:t>
      </w:r>
      <w:r w:rsidR="0029045D" w:rsidRPr="00C66B0F">
        <w:rPr>
          <w:sz w:val="28"/>
          <w:szCs w:val="28"/>
          <w:lang w:bidi="en-US"/>
        </w:rPr>
        <w:t>Si</w:t>
      </w:r>
      <w:r w:rsidR="0029045D" w:rsidRPr="00C66B0F">
        <w:rPr>
          <w:sz w:val="28"/>
          <w:szCs w:val="28"/>
        </w:rPr>
        <w:t xml:space="preserve">, </w:t>
      </w:r>
      <w:r w:rsidR="0029045D" w:rsidRPr="00C66B0F">
        <w:rPr>
          <w:sz w:val="28"/>
          <w:szCs w:val="28"/>
          <w:lang w:bidi="en-US"/>
        </w:rPr>
        <w:t>C</w:t>
      </w:r>
      <w:r w:rsidR="00FD3556">
        <w:rPr>
          <w:sz w:val="28"/>
          <w:szCs w:val="28"/>
          <w:lang w:bidi="en-US"/>
        </w:rPr>
        <w:t xml:space="preserve"> (рисунки </w:t>
      </w:r>
      <w:r w:rsidR="00A81698">
        <w:rPr>
          <w:sz w:val="28"/>
          <w:szCs w:val="28"/>
          <w:lang w:bidi="en-US"/>
        </w:rPr>
        <w:t>5.</w:t>
      </w:r>
      <w:r w:rsidR="000D2D9C">
        <w:rPr>
          <w:sz w:val="28"/>
          <w:szCs w:val="28"/>
          <w:lang w:bidi="en-US"/>
        </w:rPr>
        <w:t>4</w:t>
      </w:r>
      <w:r w:rsidR="00CD61EF">
        <w:rPr>
          <w:sz w:val="28"/>
          <w:szCs w:val="28"/>
          <w:lang w:bidi="en-US"/>
        </w:rPr>
        <w:t>-</w:t>
      </w:r>
      <w:r w:rsidR="00C776B9">
        <w:rPr>
          <w:sz w:val="28"/>
          <w:szCs w:val="28"/>
          <w:lang w:bidi="en-US"/>
        </w:rPr>
        <w:t>5</w:t>
      </w:r>
      <w:r w:rsidR="000D2D9C">
        <w:rPr>
          <w:sz w:val="28"/>
          <w:szCs w:val="28"/>
          <w:lang w:bidi="en-US"/>
        </w:rPr>
        <w:t>.6</w:t>
      </w:r>
      <w:r w:rsidR="00FD3556">
        <w:rPr>
          <w:sz w:val="28"/>
          <w:szCs w:val="28"/>
          <w:lang w:bidi="en-US"/>
        </w:rPr>
        <w:t>)</w:t>
      </w:r>
      <w:r w:rsidR="0029045D" w:rsidRPr="00C66B0F">
        <w:rPr>
          <w:sz w:val="28"/>
          <w:szCs w:val="28"/>
        </w:rPr>
        <w:t xml:space="preserve">. Также </w:t>
      </w:r>
      <w:r w:rsidR="006723B4">
        <w:rPr>
          <w:sz w:val="28"/>
          <w:szCs w:val="28"/>
        </w:rPr>
        <w:t>в</w:t>
      </w:r>
      <w:r w:rsidR="0029045D" w:rsidRPr="00C66B0F">
        <w:rPr>
          <w:sz w:val="28"/>
          <w:szCs w:val="28"/>
        </w:rPr>
        <w:t xml:space="preserve"> покрытия</w:t>
      </w:r>
      <w:r w:rsidR="006723B4">
        <w:rPr>
          <w:sz w:val="28"/>
          <w:szCs w:val="28"/>
        </w:rPr>
        <w:t>х</w:t>
      </w:r>
      <w:r w:rsidR="0029045D" w:rsidRPr="00C66B0F">
        <w:rPr>
          <w:sz w:val="28"/>
          <w:szCs w:val="28"/>
        </w:rPr>
        <w:t xml:space="preserve"> зафиксировано наличие </w:t>
      </w:r>
      <w:r w:rsidR="006723B4">
        <w:rPr>
          <w:sz w:val="28"/>
          <w:szCs w:val="28"/>
        </w:rPr>
        <w:t xml:space="preserve">вольфрама </w:t>
      </w:r>
      <w:r w:rsidR="0029045D" w:rsidRPr="00C66B0F">
        <w:rPr>
          <w:sz w:val="28"/>
          <w:szCs w:val="28"/>
          <w:lang w:bidi="en-US"/>
        </w:rPr>
        <w:t>W</w:t>
      </w:r>
      <w:r w:rsidR="0029045D" w:rsidRPr="00C66B0F">
        <w:rPr>
          <w:sz w:val="28"/>
          <w:szCs w:val="28"/>
        </w:rPr>
        <w:t>. Учитывая, что вольфрам использовался как эродируемый электрод и во вре</w:t>
      </w:r>
      <w:r w:rsidR="006D2CE4">
        <w:rPr>
          <w:sz w:val="28"/>
          <w:szCs w:val="28"/>
        </w:rPr>
        <w:t>мя обработки электрод испарялся</w:t>
      </w:r>
      <w:r w:rsidR="0029045D" w:rsidRPr="00C66B0F">
        <w:rPr>
          <w:sz w:val="28"/>
          <w:szCs w:val="28"/>
        </w:rPr>
        <w:t xml:space="preserve"> и частицы вольфрама присутствовали в струе плазмы, его наличие на по</w:t>
      </w:r>
      <w:r w:rsidR="006E28E0">
        <w:rPr>
          <w:sz w:val="28"/>
          <w:szCs w:val="28"/>
        </w:rPr>
        <w:t>верхности покрытия закономерно.</w:t>
      </w:r>
      <w:bookmarkEnd w:id="74"/>
      <w:r w:rsidR="00A43873">
        <w:rPr>
          <w:sz w:val="28"/>
          <w:szCs w:val="28"/>
        </w:rPr>
        <w:t xml:space="preserve"> </w:t>
      </w:r>
      <w:r w:rsidR="00A43873" w:rsidRPr="00C66B0F">
        <w:rPr>
          <w:bCs/>
          <w:sz w:val="28"/>
          <w:szCs w:val="28"/>
        </w:rPr>
        <w:t>Например, в раб</w:t>
      </w:r>
      <w:r w:rsidR="00D37E00">
        <w:rPr>
          <w:bCs/>
          <w:sz w:val="28"/>
          <w:szCs w:val="28"/>
        </w:rPr>
        <w:t>оте</w:t>
      </w:r>
      <w:r w:rsidR="00A43873" w:rsidRPr="00C66B0F">
        <w:rPr>
          <w:bCs/>
          <w:sz w:val="28"/>
          <w:szCs w:val="28"/>
        </w:rPr>
        <w:t xml:space="preserve"> </w:t>
      </w:r>
      <w:r w:rsidR="00A43873" w:rsidRPr="00C66B0F">
        <w:rPr>
          <w:bCs/>
          <w:sz w:val="28"/>
          <w:szCs w:val="28"/>
        </w:rPr>
        <w:sym w:font="Symbol" w:char="F05B"/>
      </w:r>
      <w:r w:rsidR="00D37E00">
        <w:rPr>
          <w:bCs/>
          <w:sz w:val="28"/>
          <w:szCs w:val="28"/>
        </w:rPr>
        <w:t>204</w:t>
      </w:r>
      <w:r w:rsidR="00A43873" w:rsidRPr="00C66B0F">
        <w:rPr>
          <w:bCs/>
          <w:sz w:val="28"/>
          <w:szCs w:val="28"/>
        </w:rPr>
        <w:sym w:font="Symbol" w:char="F05D"/>
      </w:r>
      <w:r w:rsidR="00A43873" w:rsidRPr="00C66B0F">
        <w:rPr>
          <w:bCs/>
          <w:sz w:val="28"/>
          <w:szCs w:val="28"/>
        </w:rPr>
        <w:t xml:space="preserve"> при использовании расходуемого электрода из титана, он обнаружен в упрочненном слое на глубине до 20 мкм.</w:t>
      </w:r>
    </w:p>
    <w:p w14:paraId="1A15892B" w14:textId="77777777" w:rsidR="007C6C98" w:rsidRPr="006723B4" w:rsidRDefault="006E28E0" w:rsidP="00690EF4">
      <w:pPr>
        <w:tabs>
          <w:tab w:val="left" w:pos="993"/>
        </w:tabs>
        <w:autoSpaceDE w:val="0"/>
        <w:autoSpaceDN w:val="0"/>
        <w:adjustRightInd w:val="0"/>
        <w:ind w:firstLine="567"/>
        <w:jc w:val="both"/>
        <w:rPr>
          <w:sz w:val="28"/>
          <w:szCs w:val="28"/>
        </w:rPr>
      </w:pPr>
      <w:r>
        <w:rPr>
          <w:sz w:val="28"/>
          <w:szCs w:val="28"/>
        </w:rPr>
        <w:lastRenderedPageBreak/>
        <w:t xml:space="preserve"> </w:t>
      </w:r>
      <w:r w:rsidR="006723B4">
        <w:rPr>
          <w:sz w:val="28"/>
          <w:szCs w:val="28"/>
        </w:rPr>
        <w:t>П</w:t>
      </w:r>
      <w:r w:rsidR="006723B4" w:rsidRPr="00C66B0F">
        <w:rPr>
          <w:sz w:val="28"/>
          <w:szCs w:val="28"/>
        </w:rPr>
        <w:t xml:space="preserve">осле </w:t>
      </w:r>
      <w:r w:rsidR="007E6B6D">
        <w:rPr>
          <w:sz w:val="28"/>
          <w:szCs w:val="28"/>
        </w:rPr>
        <w:t>ИПО</w:t>
      </w:r>
      <w:r w:rsidR="006723B4">
        <w:rPr>
          <w:sz w:val="28"/>
          <w:szCs w:val="28"/>
        </w:rPr>
        <w:t xml:space="preserve"> при дистанции 50 мм н</w:t>
      </w:r>
      <w:r w:rsidR="007C6C98">
        <w:rPr>
          <w:bCs/>
          <w:sz w:val="28"/>
          <w:szCs w:val="28"/>
        </w:rPr>
        <w:t xml:space="preserve">аблюдается </w:t>
      </w:r>
      <w:r w:rsidR="007C6C98" w:rsidRPr="008C1194">
        <w:rPr>
          <w:bCs/>
          <w:sz w:val="28"/>
          <w:szCs w:val="28"/>
        </w:rPr>
        <w:t>достаточно равномерное распределение структурных элементов</w:t>
      </w:r>
      <w:r w:rsidR="007C6C98">
        <w:rPr>
          <w:bCs/>
          <w:sz w:val="28"/>
          <w:szCs w:val="28"/>
        </w:rPr>
        <w:t xml:space="preserve">. </w:t>
      </w:r>
    </w:p>
    <w:p w14:paraId="473BF4D0" w14:textId="77777777" w:rsidR="0029045D" w:rsidRDefault="0029045D" w:rsidP="00690EF4">
      <w:pPr>
        <w:tabs>
          <w:tab w:val="left" w:pos="993"/>
        </w:tabs>
        <w:autoSpaceDE w:val="0"/>
        <w:autoSpaceDN w:val="0"/>
        <w:adjustRightInd w:val="0"/>
        <w:ind w:firstLine="567"/>
        <w:jc w:val="both"/>
        <w:rPr>
          <w:sz w:val="28"/>
          <w:szCs w:val="28"/>
        </w:rPr>
      </w:pPr>
    </w:p>
    <w:p w14:paraId="622BA042" w14:textId="77777777" w:rsidR="0029045D" w:rsidRDefault="00407D79" w:rsidP="00690EF4">
      <w:pPr>
        <w:tabs>
          <w:tab w:val="left" w:pos="993"/>
        </w:tabs>
        <w:autoSpaceDE w:val="0"/>
        <w:autoSpaceDN w:val="0"/>
        <w:adjustRightInd w:val="0"/>
        <w:jc w:val="center"/>
        <w:rPr>
          <w:sz w:val="28"/>
          <w:szCs w:val="28"/>
        </w:rPr>
      </w:pPr>
      <w:r w:rsidRPr="00407D79">
        <w:rPr>
          <w:noProof/>
          <w:sz w:val="28"/>
          <w:szCs w:val="28"/>
        </w:rPr>
        <w:drawing>
          <wp:inline distT="0" distB="0" distL="0" distR="0" wp14:anchorId="3A28CF7A" wp14:editId="4AAC5981">
            <wp:extent cx="6209665" cy="2858770"/>
            <wp:effectExtent l="0" t="0" r="635" b="0"/>
            <wp:docPr id="1" name="Рисунок 21">
              <a:extLst xmlns:a="http://schemas.openxmlformats.org/drawingml/2006/main">
                <a:ext uri="{FF2B5EF4-FFF2-40B4-BE49-F238E27FC236}">
                  <a16:creationId xmlns:a16="http://schemas.microsoft.com/office/drawing/2014/main" id="{0A2BCD65-4C54-42A0-92B9-2FE38EDA12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a16="http://schemas.microsoft.com/office/drawing/2014/main" id="{0A2BCD65-4C54-42A0-92B9-2FE38EDA12F9}"/>
                        </a:ext>
                      </a:extLst>
                    </pic:cNvPr>
                    <pic:cNvPicPr>
                      <a:picLocks noChangeAspect="1"/>
                    </pic:cNvPicPr>
                  </pic:nvPicPr>
                  <pic:blipFill>
                    <a:blip r:embed="rId54"/>
                    <a:stretch>
                      <a:fillRect/>
                    </a:stretch>
                  </pic:blipFill>
                  <pic:spPr>
                    <a:xfrm>
                      <a:off x="0" y="0"/>
                      <a:ext cx="6209665" cy="2858770"/>
                    </a:xfrm>
                    <a:prstGeom prst="rect">
                      <a:avLst/>
                    </a:prstGeom>
                  </pic:spPr>
                </pic:pic>
              </a:graphicData>
            </a:graphic>
          </wp:inline>
        </w:drawing>
      </w:r>
    </w:p>
    <w:p w14:paraId="3EAFF5DE" w14:textId="77777777" w:rsidR="00407D79" w:rsidRDefault="00407D79" w:rsidP="00690EF4">
      <w:pPr>
        <w:tabs>
          <w:tab w:val="left" w:pos="993"/>
        </w:tabs>
        <w:autoSpaceDE w:val="0"/>
        <w:autoSpaceDN w:val="0"/>
        <w:adjustRightInd w:val="0"/>
        <w:jc w:val="center"/>
        <w:rPr>
          <w:sz w:val="28"/>
          <w:szCs w:val="28"/>
        </w:rPr>
      </w:pPr>
    </w:p>
    <w:p w14:paraId="7F782315" w14:textId="77777777" w:rsidR="0029045D" w:rsidRPr="006E28E0" w:rsidRDefault="0029045D" w:rsidP="00690EF4">
      <w:pPr>
        <w:jc w:val="center"/>
        <w:rPr>
          <w:sz w:val="28"/>
          <w:szCs w:val="28"/>
          <w:lang w:val="kk-KZ"/>
        </w:rPr>
      </w:pPr>
      <w:r w:rsidRPr="006E28E0">
        <w:rPr>
          <w:sz w:val="28"/>
          <w:szCs w:val="28"/>
          <w:lang w:val="kk-KZ"/>
        </w:rPr>
        <w:t xml:space="preserve">Рисунок </w:t>
      </w:r>
      <w:r w:rsidR="00C776B9">
        <w:rPr>
          <w:sz w:val="28"/>
          <w:szCs w:val="28"/>
          <w:lang w:val="kk-KZ"/>
        </w:rPr>
        <w:t>5.</w:t>
      </w:r>
      <w:r w:rsidR="000D2D9C">
        <w:rPr>
          <w:sz w:val="28"/>
          <w:szCs w:val="28"/>
          <w:lang w:val="kk-KZ"/>
        </w:rPr>
        <w:t>4</w:t>
      </w:r>
      <w:r w:rsidR="00407D79">
        <w:rPr>
          <w:sz w:val="28"/>
          <w:szCs w:val="28"/>
          <w:lang w:val="kk-KZ"/>
        </w:rPr>
        <w:t xml:space="preserve"> </w:t>
      </w:r>
      <w:r w:rsidR="00407D79">
        <w:rPr>
          <w:sz w:val="28"/>
          <w:szCs w:val="28"/>
        </w:rPr>
        <w:t xml:space="preserve">– </w:t>
      </w:r>
      <w:r w:rsidRPr="006E28E0">
        <w:rPr>
          <w:sz w:val="28"/>
          <w:szCs w:val="28"/>
          <w:lang w:val="kk-KZ"/>
        </w:rPr>
        <w:t xml:space="preserve">Микроструктура </w:t>
      </w:r>
      <w:r w:rsidR="006E28E0" w:rsidRPr="006E28E0">
        <w:rPr>
          <w:sz w:val="28"/>
          <w:szCs w:val="28"/>
          <w:lang w:val="kk-KZ"/>
        </w:rPr>
        <w:t>поперечного сечения покрытий</w:t>
      </w:r>
      <w:r w:rsidR="006E28E0" w:rsidRPr="00173171">
        <w:rPr>
          <w:sz w:val="28"/>
          <w:szCs w:val="28"/>
          <w:lang w:val="kk-KZ"/>
        </w:rPr>
        <w:t xml:space="preserve"> </w:t>
      </w:r>
      <w:r w:rsidRPr="00173171">
        <w:rPr>
          <w:sz w:val="28"/>
          <w:szCs w:val="28"/>
          <w:lang w:val="kk-KZ"/>
        </w:rPr>
        <w:t xml:space="preserve">с цветным изображением ЭДС картирования </w:t>
      </w:r>
      <w:r w:rsidRPr="006E28E0">
        <w:rPr>
          <w:sz w:val="28"/>
          <w:szCs w:val="28"/>
          <w:lang w:val="kk-KZ"/>
        </w:rPr>
        <w:t xml:space="preserve">после ИПО при </w:t>
      </w:r>
      <w:r w:rsidR="006E28E0">
        <w:rPr>
          <w:sz w:val="28"/>
          <w:szCs w:val="28"/>
          <w:lang w:val="kk-KZ"/>
        </w:rPr>
        <w:t xml:space="preserve">дистанции </w:t>
      </w:r>
      <w:r w:rsidRPr="006E28E0">
        <w:rPr>
          <w:sz w:val="28"/>
          <w:szCs w:val="28"/>
          <w:lang w:val="kk-KZ"/>
        </w:rPr>
        <w:t>30 мм</w:t>
      </w:r>
    </w:p>
    <w:p w14:paraId="3EE6C9E0" w14:textId="77777777" w:rsidR="0029045D" w:rsidRPr="006E28E0" w:rsidRDefault="0029045D" w:rsidP="00690EF4">
      <w:pPr>
        <w:tabs>
          <w:tab w:val="left" w:pos="993"/>
        </w:tabs>
        <w:autoSpaceDE w:val="0"/>
        <w:autoSpaceDN w:val="0"/>
        <w:adjustRightInd w:val="0"/>
        <w:ind w:firstLine="567"/>
        <w:jc w:val="both"/>
        <w:rPr>
          <w:sz w:val="28"/>
          <w:szCs w:val="28"/>
          <w:lang w:val="kk-KZ"/>
        </w:rPr>
      </w:pPr>
    </w:p>
    <w:p w14:paraId="36DB69EC" w14:textId="77777777" w:rsidR="0029045D" w:rsidRDefault="00407D79" w:rsidP="00690EF4">
      <w:pPr>
        <w:tabs>
          <w:tab w:val="left" w:pos="993"/>
        </w:tabs>
        <w:autoSpaceDE w:val="0"/>
        <w:autoSpaceDN w:val="0"/>
        <w:adjustRightInd w:val="0"/>
        <w:jc w:val="center"/>
        <w:rPr>
          <w:bCs/>
          <w:sz w:val="28"/>
          <w:szCs w:val="28"/>
        </w:rPr>
      </w:pPr>
      <w:r w:rsidRPr="00407D79">
        <w:rPr>
          <w:bCs/>
          <w:noProof/>
          <w:sz w:val="28"/>
          <w:szCs w:val="28"/>
        </w:rPr>
        <w:drawing>
          <wp:inline distT="0" distB="0" distL="0" distR="0" wp14:anchorId="50F29011" wp14:editId="048DACBA">
            <wp:extent cx="6209665" cy="2890520"/>
            <wp:effectExtent l="0" t="0" r="635" b="5080"/>
            <wp:docPr id="36" name="Рисунок 24">
              <a:extLst xmlns:a="http://schemas.openxmlformats.org/drawingml/2006/main">
                <a:ext uri="{FF2B5EF4-FFF2-40B4-BE49-F238E27FC236}">
                  <a16:creationId xmlns:a16="http://schemas.microsoft.com/office/drawing/2014/main" id="{DE10C541-3173-449A-9EFC-678ADAB65F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a:extLst>
                        <a:ext uri="{FF2B5EF4-FFF2-40B4-BE49-F238E27FC236}">
                          <a16:creationId xmlns:a16="http://schemas.microsoft.com/office/drawing/2014/main" id="{DE10C541-3173-449A-9EFC-678ADAB65FB8}"/>
                        </a:ext>
                      </a:extLst>
                    </pic:cNvPr>
                    <pic:cNvPicPr>
                      <a:picLocks noChangeAspect="1"/>
                    </pic:cNvPicPr>
                  </pic:nvPicPr>
                  <pic:blipFill>
                    <a:blip r:embed="rId55"/>
                    <a:stretch>
                      <a:fillRect/>
                    </a:stretch>
                  </pic:blipFill>
                  <pic:spPr>
                    <a:xfrm>
                      <a:off x="0" y="0"/>
                      <a:ext cx="6209665" cy="2890520"/>
                    </a:xfrm>
                    <a:prstGeom prst="rect">
                      <a:avLst/>
                    </a:prstGeom>
                  </pic:spPr>
                </pic:pic>
              </a:graphicData>
            </a:graphic>
          </wp:inline>
        </w:drawing>
      </w:r>
    </w:p>
    <w:p w14:paraId="1A7B4A85" w14:textId="77777777" w:rsidR="00407D79" w:rsidRDefault="00407D79" w:rsidP="00690EF4">
      <w:pPr>
        <w:tabs>
          <w:tab w:val="left" w:pos="993"/>
        </w:tabs>
        <w:autoSpaceDE w:val="0"/>
        <w:autoSpaceDN w:val="0"/>
        <w:adjustRightInd w:val="0"/>
        <w:jc w:val="center"/>
        <w:rPr>
          <w:bCs/>
          <w:sz w:val="28"/>
          <w:szCs w:val="28"/>
        </w:rPr>
      </w:pPr>
    </w:p>
    <w:p w14:paraId="06E6843F" w14:textId="77777777" w:rsidR="00EF5ED8" w:rsidRDefault="00EF5ED8" w:rsidP="00690EF4">
      <w:pPr>
        <w:jc w:val="center"/>
        <w:rPr>
          <w:sz w:val="28"/>
          <w:szCs w:val="28"/>
          <w:lang w:val="kk-KZ"/>
        </w:rPr>
      </w:pPr>
      <w:r w:rsidRPr="006E28E0">
        <w:rPr>
          <w:sz w:val="28"/>
          <w:szCs w:val="28"/>
          <w:lang w:val="kk-KZ"/>
        </w:rPr>
        <w:t xml:space="preserve">Рисунок </w:t>
      </w:r>
      <w:r w:rsidR="00C776B9">
        <w:rPr>
          <w:sz w:val="28"/>
          <w:szCs w:val="28"/>
          <w:lang w:val="kk-KZ"/>
        </w:rPr>
        <w:t>5.</w:t>
      </w:r>
      <w:r w:rsidR="000D2D9C">
        <w:rPr>
          <w:sz w:val="28"/>
          <w:szCs w:val="28"/>
          <w:lang w:val="kk-KZ"/>
        </w:rPr>
        <w:t>5</w:t>
      </w:r>
      <w:r w:rsidR="00C776B9">
        <w:rPr>
          <w:sz w:val="28"/>
          <w:szCs w:val="28"/>
          <w:lang w:val="kk-KZ"/>
        </w:rPr>
        <w:t xml:space="preserve"> </w:t>
      </w:r>
      <w:r w:rsidR="00407D79">
        <w:rPr>
          <w:sz w:val="28"/>
          <w:szCs w:val="28"/>
        </w:rPr>
        <w:t>–</w:t>
      </w:r>
      <w:r>
        <w:rPr>
          <w:sz w:val="28"/>
          <w:szCs w:val="28"/>
          <w:lang w:val="kk-KZ"/>
        </w:rPr>
        <w:t xml:space="preserve"> </w:t>
      </w:r>
      <w:r w:rsidRPr="006E28E0">
        <w:rPr>
          <w:sz w:val="28"/>
          <w:szCs w:val="28"/>
          <w:lang w:val="kk-KZ"/>
        </w:rPr>
        <w:t>Микроструктура поперечного сечения покрытий</w:t>
      </w:r>
      <w:r w:rsidRPr="00173171">
        <w:rPr>
          <w:sz w:val="28"/>
          <w:szCs w:val="28"/>
          <w:lang w:val="kk-KZ"/>
        </w:rPr>
        <w:t xml:space="preserve"> с цветным изображением ЭДС картирования </w:t>
      </w:r>
      <w:r w:rsidRPr="006E28E0">
        <w:rPr>
          <w:sz w:val="28"/>
          <w:szCs w:val="28"/>
          <w:lang w:val="kk-KZ"/>
        </w:rPr>
        <w:t xml:space="preserve">после ИПО при </w:t>
      </w:r>
      <w:r>
        <w:rPr>
          <w:sz w:val="28"/>
          <w:szCs w:val="28"/>
          <w:lang w:val="kk-KZ"/>
        </w:rPr>
        <w:t>дистанции 4</w:t>
      </w:r>
      <w:r w:rsidRPr="006E28E0">
        <w:rPr>
          <w:sz w:val="28"/>
          <w:szCs w:val="28"/>
          <w:lang w:val="kk-KZ"/>
        </w:rPr>
        <w:t>0 мм</w:t>
      </w:r>
      <w:r>
        <w:rPr>
          <w:sz w:val="28"/>
          <w:szCs w:val="28"/>
          <w:lang w:val="kk-KZ"/>
        </w:rPr>
        <w:t>.</w:t>
      </w:r>
    </w:p>
    <w:p w14:paraId="546C13A4" w14:textId="77777777" w:rsidR="00EF5ED8" w:rsidRPr="006E28E0" w:rsidRDefault="00EF5ED8" w:rsidP="00690EF4">
      <w:pPr>
        <w:jc w:val="center"/>
        <w:rPr>
          <w:sz w:val="28"/>
          <w:szCs w:val="28"/>
          <w:lang w:val="kk-KZ"/>
        </w:rPr>
      </w:pPr>
    </w:p>
    <w:p w14:paraId="513A619B" w14:textId="77777777" w:rsidR="0029045D" w:rsidRDefault="00407D79" w:rsidP="00690EF4">
      <w:pPr>
        <w:tabs>
          <w:tab w:val="left" w:pos="993"/>
        </w:tabs>
        <w:autoSpaceDE w:val="0"/>
        <w:autoSpaceDN w:val="0"/>
        <w:adjustRightInd w:val="0"/>
        <w:jc w:val="center"/>
        <w:rPr>
          <w:bCs/>
          <w:sz w:val="28"/>
          <w:szCs w:val="28"/>
        </w:rPr>
      </w:pPr>
      <w:r w:rsidRPr="00407D79">
        <w:rPr>
          <w:bCs/>
          <w:noProof/>
          <w:sz w:val="28"/>
          <w:szCs w:val="28"/>
        </w:rPr>
        <w:lastRenderedPageBreak/>
        <w:drawing>
          <wp:inline distT="0" distB="0" distL="0" distR="0" wp14:anchorId="4A281929" wp14:editId="7F5A1F92">
            <wp:extent cx="6209665" cy="2954655"/>
            <wp:effectExtent l="0" t="0" r="635" b="0"/>
            <wp:docPr id="48" name="Рисунок 19">
              <a:extLst xmlns:a="http://schemas.openxmlformats.org/drawingml/2006/main">
                <a:ext uri="{FF2B5EF4-FFF2-40B4-BE49-F238E27FC236}">
                  <a16:creationId xmlns:a16="http://schemas.microsoft.com/office/drawing/2014/main" id="{E453A428-FC05-490B-83FA-9E8F8D71A8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E453A428-FC05-490B-83FA-9E8F8D71A84A}"/>
                        </a:ext>
                      </a:extLst>
                    </pic:cNvPr>
                    <pic:cNvPicPr>
                      <a:picLocks noChangeAspect="1"/>
                    </pic:cNvPicPr>
                  </pic:nvPicPr>
                  <pic:blipFill>
                    <a:blip r:embed="rId56"/>
                    <a:stretch>
                      <a:fillRect/>
                    </a:stretch>
                  </pic:blipFill>
                  <pic:spPr>
                    <a:xfrm>
                      <a:off x="0" y="0"/>
                      <a:ext cx="6209665" cy="2954655"/>
                    </a:xfrm>
                    <a:prstGeom prst="rect">
                      <a:avLst/>
                    </a:prstGeom>
                  </pic:spPr>
                </pic:pic>
              </a:graphicData>
            </a:graphic>
          </wp:inline>
        </w:drawing>
      </w:r>
    </w:p>
    <w:p w14:paraId="47BF47C8" w14:textId="77777777" w:rsidR="00407D79" w:rsidRDefault="00407D79" w:rsidP="00690EF4">
      <w:pPr>
        <w:tabs>
          <w:tab w:val="left" w:pos="993"/>
        </w:tabs>
        <w:autoSpaceDE w:val="0"/>
        <w:autoSpaceDN w:val="0"/>
        <w:adjustRightInd w:val="0"/>
        <w:jc w:val="center"/>
        <w:rPr>
          <w:bCs/>
          <w:sz w:val="28"/>
          <w:szCs w:val="28"/>
        </w:rPr>
      </w:pPr>
    </w:p>
    <w:p w14:paraId="1031A0A5" w14:textId="77777777" w:rsidR="00EF5ED8" w:rsidRPr="006E28E0" w:rsidRDefault="00EF5ED8" w:rsidP="00690EF4">
      <w:pPr>
        <w:jc w:val="center"/>
        <w:rPr>
          <w:sz w:val="28"/>
          <w:szCs w:val="28"/>
          <w:lang w:val="kk-KZ"/>
        </w:rPr>
      </w:pPr>
      <w:r w:rsidRPr="006E28E0">
        <w:rPr>
          <w:sz w:val="28"/>
          <w:szCs w:val="28"/>
          <w:lang w:val="kk-KZ"/>
        </w:rPr>
        <w:t xml:space="preserve">Рисунок </w:t>
      </w:r>
      <w:r w:rsidR="00C776B9">
        <w:rPr>
          <w:sz w:val="28"/>
          <w:szCs w:val="28"/>
          <w:lang w:val="kk-KZ"/>
        </w:rPr>
        <w:t>5.</w:t>
      </w:r>
      <w:r w:rsidR="000D2D9C">
        <w:rPr>
          <w:sz w:val="28"/>
          <w:szCs w:val="28"/>
          <w:lang w:val="kk-KZ"/>
        </w:rPr>
        <w:t>6</w:t>
      </w:r>
      <w:r>
        <w:rPr>
          <w:sz w:val="28"/>
          <w:szCs w:val="28"/>
          <w:lang w:val="kk-KZ"/>
        </w:rPr>
        <w:t xml:space="preserve"> </w:t>
      </w:r>
      <w:r w:rsidR="00407D79">
        <w:rPr>
          <w:sz w:val="28"/>
          <w:szCs w:val="28"/>
        </w:rPr>
        <w:t>–</w:t>
      </w:r>
      <w:r>
        <w:rPr>
          <w:sz w:val="28"/>
          <w:szCs w:val="28"/>
          <w:lang w:val="kk-KZ"/>
        </w:rPr>
        <w:t xml:space="preserve"> </w:t>
      </w:r>
      <w:r w:rsidRPr="006E28E0">
        <w:rPr>
          <w:sz w:val="28"/>
          <w:szCs w:val="28"/>
          <w:lang w:val="kk-KZ"/>
        </w:rPr>
        <w:t>Микроструктура поперечного сечения покрытий</w:t>
      </w:r>
      <w:r w:rsidRPr="00173171">
        <w:rPr>
          <w:sz w:val="28"/>
          <w:szCs w:val="28"/>
          <w:lang w:val="kk-KZ"/>
        </w:rPr>
        <w:t xml:space="preserve"> с цветным изображением ЭДС картирования </w:t>
      </w:r>
      <w:r w:rsidRPr="006E28E0">
        <w:rPr>
          <w:sz w:val="28"/>
          <w:szCs w:val="28"/>
          <w:lang w:val="kk-KZ"/>
        </w:rPr>
        <w:t xml:space="preserve">после ИПО при </w:t>
      </w:r>
      <w:r>
        <w:rPr>
          <w:sz w:val="28"/>
          <w:szCs w:val="28"/>
          <w:lang w:val="kk-KZ"/>
        </w:rPr>
        <w:t>дистанции 5</w:t>
      </w:r>
      <w:r w:rsidRPr="006E28E0">
        <w:rPr>
          <w:sz w:val="28"/>
          <w:szCs w:val="28"/>
          <w:lang w:val="kk-KZ"/>
        </w:rPr>
        <w:t>0 мм</w:t>
      </w:r>
      <w:r>
        <w:rPr>
          <w:sz w:val="28"/>
          <w:szCs w:val="28"/>
          <w:lang w:val="kk-KZ"/>
        </w:rPr>
        <w:t>.</w:t>
      </w:r>
    </w:p>
    <w:p w14:paraId="5AEC9D60" w14:textId="77777777" w:rsidR="00F12648" w:rsidRPr="00EF5ED8" w:rsidRDefault="00F12648" w:rsidP="00690EF4">
      <w:pPr>
        <w:ind w:firstLine="709"/>
        <w:jc w:val="center"/>
        <w:rPr>
          <w:bCs/>
          <w:sz w:val="28"/>
          <w:szCs w:val="28"/>
          <w:lang w:val="kk-KZ"/>
        </w:rPr>
      </w:pPr>
    </w:p>
    <w:p w14:paraId="425E57FF" w14:textId="77777777" w:rsidR="00C36909" w:rsidRDefault="000C00F7" w:rsidP="00690EF4">
      <w:pPr>
        <w:tabs>
          <w:tab w:val="left" w:pos="993"/>
        </w:tabs>
        <w:autoSpaceDE w:val="0"/>
        <w:autoSpaceDN w:val="0"/>
        <w:adjustRightInd w:val="0"/>
        <w:ind w:firstLine="567"/>
        <w:jc w:val="both"/>
        <w:rPr>
          <w:bCs/>
          <w:sz w:val="28"/>
          <w:szCs w:val="28"/>
        </w:rPr>
      </w:pPr>
      <w:r>
        <w:rPr>
          <w:bCs/>
          <w:sz w:val="28"/>
          <w:szCs w:val="28"/>
        </w:rPr>
        <w:t>На рисунк</w:t>
      </w:r>
      <w:r w:rsidR="007D2BE7">
        <w:rPr>
          <w:bCs/>
          <w:sz w:val="28"/>
          <w:szCs w:val="28"/>
        </w:rPr>
        <w:t>ах</w:t>
      </w:r>
      <w:r>
        <w:rPr>
          <w:bCs/>
          <w:sz w:val="28"/>
          <w:szCs w:val="28"/>
        </w:rPr>
        <w:t xml:space="preserve"> </w:t>
      </w:r>
      <w:r w:rsidR="00C776B9">
        <w:rPr>
          <w:bCs/>
          <w:sz w:val="28"/>
          <w:szCs w:val="28"/>
        </w:rPr>
        <w:t>5.</w:t>
      </w:r>
      <w:r w:rsidR="000D2D9C">
        <w:rPr>
          <w:bCs/>
          <w:sz w:val="28"/>
          <w:szCs w:val="28"/>
        </w:rPr>
        <w:t>7</w:t>
      </w:r>
      <w:r w:rsidR="007D2BE7">
        <w:rPr>
          <w:bCs/>
          <w:sz w:val="28"/>
          <w:szCs w:val="28"/>
        </w:rPr>
        <w:t>-5.</w:t>
      </w:r>
      <w:r w:rsidR="000D2D9C">
        <w:rPr>
          <w:bCs/>
          <w:sz w:val="28"/>
          <w:szCs w:val="28"/>
        </w:rPr>
        <w:t>10</w:t>
      </w:r>
      <w:r>
        <w:rPr>
          <w:bCs/>
          <w:sz w:val="28"/>
          <w:szCs w:val="28"/>
        </w:rPr>
        <w:t xml:space="preserve"> представлены дифра</w:t>
      </w:r>
      <w:r w:rsidR="0029045D" w:rsidRPr="00C66B0F">
        <w:rPr>
          <w:bCs/>
          <w:sz w:val="28"/>
          <w:szCs w:val="28"/>
        </w:rPr>
        <w:t xml:space="preserve">ктограммы покрытий системы Ti-Si-C </w:t>
      </w:r>
      <w:r w:rsidR="00462F43">
        <w:rPr>
          <w:bCs/>
          <w:sz w:val="28"/>
          <w:szCs w:val="28"/>
        </w:rPr>
        <w:t xml:space="preserve">до </w:t>
      </w:r>
      <w:r w:rsidR="0029045D" w:rsidRPr="00C66B0F">
        <w:rPr>
          <w:bCs/>
          <w:sz w:val="28"/>
          <w:szCs w:val="28"/>
        </w:rPr>
        <w:t xml:space="preserve">и </w:t>
      </w:r>
      <w:r w:rsidR="00462F43">
        <w:rPr>
          <w:bCs/>
          <w:sz w:val="28"/>
          <w:szCs w:val="28"/>
        </w:rPr>
        <w:t xml:space="preserve">после </w:t>
      </w:r>
      <w:r w:rsidR="006E5F7E">
        <w:rPr>
          <w:bCs/>
          <w:sz w:val="28"/>
          <w:szCs w:val="28"/>
        </w:rPr>
        <w:t xml:space="preserve">при разных дистанциях </w:t>
      </w:r>
      <w:r w:rsidR="00462F43">
        <w:rPr>
          <w:bCs/>
          <w:sz w:val="28"/>
          <w:szCs w:val="28"/>
        </w:rPr>
        <w:t>импульсно-</w:t>
      </w:r>
      <w:r w:rsidR="0029045D" w:rsidRPr="00C66B0F">
        <w:rPr>
          <w:bCs/>
          <w:sz w:val="28"/>
          <w:szCs w:val="28"/>
        </w:rPr>
        <w:t>плазменн</w:t>
      </w:r>
      <w:r w:rsidR="00462F43">
        <w:rPr>
          <w:bCs/>
          <w:sz w:val="28"/>
          <w:szCs w:val="28"/>
        </w:rPr>
        <w:t>ой</w:t>
      </w:r>
      <w:r w:rsidR="0029045D" w:rsidRPr="00C66B0F">
        <w:rPr>
          <w:bCs/>
          <w:sz w:val="28"/>
          <w:szCs w:val="28"/>
        </w:rPr>
        <w:t xml:space="preserve"> </w:t>
      </w:r>
      <w:r w:rsidR="00462F43">
        <w:rPr>
          <w:bCs/>
          <w:sz w:val="28"/>
          <w:szCs w:val="28"/>
        </w:rPr>
        <w:t>обработки</w:t>
      </w:r>
      <w:r w:rsidR="0029045D" w:rsidRPr="00C66B0F">
        <w:rPr>
          <w:bCs/>
          <w:sz w:val="28"/>
          <w:szCs w:val="28"/>
        </w:rPr>
        <w:t xml:space="preserve">. Результаты </w:t>
      </w:r>
      <w:r w:rsidR="006E5F7E">
        <w:rPr>
          <w:bCs/>
          <w:sz w:val="28"/>
          <w:szCs w:val="28"/>
        </w:rPr>
        <w:t>ренгенофазного</w:t>
      </w:r>
      <w:r w:rsidR="0029045D" w:rsidRPr="00C66B0F">
        <w:rPr>
          <w:bCs/>
          <w:sz w:val="28"/>
          <w:szCs w:val="28"/>
        </w:rPr>
        <w:t xml:space="preserve"> анализа покрытий показали, что </w:t>
      </w:r>
      <w:r w:rsidR="007F1E89">
        <w:rPr>
          <w:bCs/>
          <w:sz w:val="28"/>
          <w:szCs w:val="28"/>
        </w:rPr>
        <w:t xml:space="preserve">фазовый состав покрытий до ИПО в основном состоит из </w:t>
      </w:r>
      <w:r w:rsidR="0029045D" w:rsidRPr="00C66B0F">
        <w:rPr>
          <w:bCs/>
          <w:sz w:val="28"/>
          <w:szCs w:val="28"/>
        </w:rPr>
        <w:t xml:space="preserve">TiC и </w:t>
      </w:r>
      <w:r w:rsidR="007F1E89">
        <w:rPr>
          <w:bCs/>
          <w:sz w:val="28"/>
          <w:szCs w:val="28"/>
        </w:rPr>
        <w:t xml:space="preserve">сравнительно малой долей </w:t>
      </w:r>
      <w:r w:rsidR="0029045D" w:rsidRPr="00C66B0F">
        <w:rPr>
          <w:bCs/>
          <w:sz w:val="28"/>
          <w:szCs w:val="28"/>
        </w:rPr>
        <w:t>Ti</w:t>
      </w:r>
      <w:r w:rsidR="0029045D" w:rsidRPr="00C66B0F">
        <w:rPr>
          <w:bCs/>
          <w:sz w:val="28"/>
          <w:szCs w:val="28"/>
          <w:vertAlign w:val="subscript"/>
        </w:rPr>
        <w:t>3</w:t>
      </w:r>
      <w:r w:rsidR="0029045D" w:rsidRPr="00C66B0F">
        <w:rPr>
          <w:bCs/>
          <w:sz w:val="28"/>
          <w:szCs w:val="28"/>
        </w:rPr>
        <w:t>SiC</w:t>
      </w:r>
      <w:r w:rsidR="0029045D" w:rsidRPr="00C66B0F">
        <w:rPr>
          <w:bCs/>
          <w:sz w:val="28"/>
          <w:szCs w:val="28"/>
          <w:vertAlign w:val="subscript"/>
        </w:rPr>
        <w:t>2</w:t>
      </w:r>
      <w:r w:rsidR="0029045D" w:rsidRPr="00C66B0F">
        <w:rPr>
          <w:bCs/>
          <w:sz w:val="28"/>
          <w:szCs w:val="28"/>
        </w:rPr>
        <w:t xml:space="preserve">. </w:t>
      </w:r>
      <w:r w:rsidR="007F1E89" w:rsidRPr="00C66B0F">
        <w:rPr>
          <w:bCs/>
          <w:iCs/>
          <w:sz w:val="28"/>
          <w:szCs w:val="28"/>
        </w:rPr>
        <w:t xml:space="preserve">После </w:t>
      </w:r>
      <w:r w:rsidR="007F1E89">
        <w:rPr>
          <w:bCs/>
          <w:iCs/>
          <w:sz w:val="28"/>
          <w:szCs w:val="28"/>
        </w:rPr>
        <w:t>ИПО</w:t>
      </w:r>
      <w:r w:rsidR="007F1E89" w:rsidRPr="00C66B0F">
        <w:rPr>
          <w:bCs/>
          <w:iCs/>
          <w:sz w:val="28"/>
          <w:szCs w:val="28"/>
        </w:rPr>
        <w:t xml:space="preserve"> наблюдается увеличение интенсивности пиков</w:t>
      </w:r>
      <w:r w:rsidR="007F1E89">
        <w:rPr>
          <w:bCs/>
          <w:iCs/>
          <w:sz w:val="28"/>
          <w:szCs w:val="28"/>
        </w:rPr>
        <w:t xml:space="preserve"> </w:t>
      </w:r>
      <w:r w:rsidR="007F1E89" w:rsidRPr="00C66B0F">
        <w:rPr>
          <w:bCs/>
          <w:iCs/>
          <w:sz w:val="28"/>
          <w:szCs w:val="28"/>
        </w:rPr>
        <w:t>Ti</w:t>
      </w:r>
      <w:r w:rsidR="007F1E89" w:rsidRPr="00C66B0F">
        <w:rPr>
          <w:bCs/>
          <w:iCs/>
          <w:sz w:val="28"/>
          <w:szCs w:val="28"/>
          <w:vertAlign w:val="subscript"/>
        </w:rPr>
        <w:t>3</w:t>
      </w:r>
      <w:r w:rsidR="007F1E89" w:rsidRPr="00C66B0F">
        <w:rPr>
          <w:bCs/>
          <w:iCs/>
          <w:sz w:val="28"/>
          <w:szCs w:val="28"/>
        </w:rPr>
        <w:t>SiC</w:t>
      </w:r>
      <w:r w:rsidR="007F1E89" w:rsidRPr="00C66B0F">
        <w:rPr>
          <w:bCs/>
          <w:iCs/>
          <w:sz w:val="28"/>
          <w:szCs w:val="28"/>
          <w:vertAlign w:val="subscript"/>
        </w:rPr>
        <w:t>2</w:t>
      </w:r>
      <w:r w:rsidR="007F1E89" w:rsidRPr="00C66B0F">
        <w:rPr>
          <w:bCs/>
          <w:iCs/>
          <w:sz w:val="28"/>
          <w:szCs w:val="28"/>
        </w:rPr>
        <w:t xml:space="preserve">, а также обнаружено появление новых </w:t>
      </w:r>
      <w:r w:rsidR="007F1E89" w:rsidRPr="00C66B0F">
        <w:rPr>
          <w:bCs/>
          <w:iCs/>
          <w:sz w:val="28"/>
          <w:szCs w:val="28"/>
          <w:lang w:val="kk-KZ"/>
        </w:rPr>
        <w:t>рефлексов</w:t>
      </w:r>
      <w:r w:rsidR="007F1E89" w:rsidRPr="00C66B0F">
        <w:rPr>
          <w:bCs/>
          <w:iCs/>
          <w:sz w:val="28"/>
          <w:szCs w:val="28"/>
        </w:rPr>
        <w:t xml:space="preserve"> </w:t>
      </w:r>
      <w:r w:rsidR="007F1E89" w:rsidRPr="00C66B0F">
        <w:rPr>
          <w:bCs/>
          <w:sz w:val="28"/>
          <w:szCs w:val="28"/>
        </w:rPr>
        <w:t xml:space="preserve">(101, 102, 112, 204, 1110, 0016) </w:t>
      </w:r>
      <w:r w:rsidR="007F1E89">
        <w:rPr>
          <w:bCs/>
          <w:sz w:val="28"/>
          <w:szCs w:val="28"/>
        </w:rPr>
        <w:t xml:space="preserve">этой </w:t>
      </w:r>
      <w:r w:rsidR="007F1E89" w:rsidRPr="00C66B0F">
        <w:rPr>
          <w:bCs/>
          <w:iCs/>
          <w:sz w:val="28"/>
          <w:szCs w:val="28"/>
        </w:rPr>
        <w:t>фазы</w:t>
      </w:r>
      <w:r w:rsidR="007F1E89" w:rsidRPr="00C66B0F">
        <w:rPr>
          <w:bCs/>
          <w:iCs/>
          <w:sz w:val="28"/>
          <w:szCs w:val="28"/>
          <w:vertAlign w:val="subscript"/>
        </w:rPr>
        <w:t xml:space="preserve">, </w:t>
      </w:r>
      <w:r w:rsidR="007F1E89">
        <w:rPr>
          <w:bCs/>
          <w:iCs/>
          <w:sz w:val="28"/>
          <w:szCs w:val="28"/>
        </w:rPr>
        <w:t>которые</w:t>
      </w:r>
      <w:r w:rsidR="007F1E89" w:rsidRPr="00C66B0F">
        <w:rPr>
          <w:bCs/>
          <w:iCs/>
          <w:sz w:val="28"/>
          <w:szCs w:val="28"/>
        </w:rPr>
        <w:t xml:space="preserve"> свидетельству</w:t>
      </w:r>
      <w:r w:rsidR="007F1E89">
        <w:rPr>
          <w:bCs/>
          <w:iCs/>
          <w:sz w:val="28"/>
          <w:szCs w:val="28"/>
        </w:rPr>
        <w:t>ю</w:t>
      </w:r>
      <w:r w:rsidR="007F1E89" w:rsidRPr="00C66B0F">
        <w:rPr>
          <w:bCs/>
          <w:iCs/>
          <w:sz w:val="28"/>
          <w:szCs w:val="28"/>
        </w:rPr>
        <w:t>т об увеличени</w:t>
      </w:r>
      <w:r w:rsidR="00393151">
        <w:rPr>
          <w:bCs/>
          <w:iCs/>
          <w:sz w:val="28"/>
          <w:szCs w:val="28"/>
        </w:rPr>
        <w:t>е</w:t>
      </w:r>
      <w:r w:rsidR="007F1E89" w:rsidRPr="00C66B0F">
        <w:rPr>
          <w:bCs/>
          <w:iCs/>
          <w:sz w:val="28"/>
          <w:szCs w:val="28"/>
        </w:rPr>
        <w:t xml:space="preserve"> содержания </w:t>
      </w:r>
      <w:r w:rsidR="00187D6D">
        <w:rPr>
          <w:bCs/>
          <w:iCs/>
          <w:sz w:val="28"/>
          <w:szCs w:val="28"/>
        </w:rPr>
        <w:t>МАХ-фаз.</w:t>
      </w:r>
      <w:r w:rsidR="00A95A3A" w:rsidRPr="00A95A3A">
        <w:rPr>
          <w:bCs/>
          <w:sz w:val="28"/>
          <w:szCs w:val="28"/>
        </w:rPr>
        <w:t xml:space="preserve"> </w:t>
      </w:r>
      <w:r w:rsidR="00A95A3A" w:rsidRPr="00C66B0F">
        <w:rPr>
          <w:bCs/>
          <w:sz w:val="28"/>
          <w:szCs w:val="28"/>
        </w:rPr>
        <w:t>Изменение доли фаз указывает на твердофазное превращение при импул</w:t>
      </w:r>
      <w:r w:rsidR="00A95A3A">
        <w:rPr>
          <w:bCs/>
          <w:sz w:val="28"/>
          <w:szCs w:val="28"/>
        </w:rPr>
        <w:t xml:space="preserve">ьсно-плазменной активации, </w:t>
      </w:r>
      <w:r w:rsidR="0029045D" w:rsidRPr="00C66B0F">
        <w:rPr>
          <w:bCs/>
          <w:sz w:val="28"/>
          <w:szCs w:val="28"/>
        </w:rPr>
        <w:t>связан</w:t>
      </w:r>
      <w:r w:rsidR="00A95A3A">
        <w:rPr>
          <w:bCs/>
          <w:sz w:val="28"/>
          <w:szCs w:val="28"/>
        </w:rPr>
        <w:t>ная</w:t>
      </w:r>
      <w:r w:rsidR="0029045D" w:rsidRPr="00C66B0F">
        <w:rPr>
          <w:bCs/>
          <w:sz w:val="28"/>
          <w:szCs w:val="28"/>
        </w:rPr>
        <w:t xml:space="preserve"> с нагревом выше температуры плавления и охлаждением образцов во время обработки</w:t>
      </w:r>
      <w:r w:rsidR="00A95A3A">
        <w:rPr>
          <w:bCs/>
          <w:sz w:val="28"/>
          <w:szCs w:val="28"/>
        </w:rPr>
        <w:t>. Скорость охлаждения образца и кристаллизация расплава (обрабатываемый слой) зависит от теплоёмкости основного металла (подложки)</w:t>
      </w:r>
      <w:r w:rsidR="00D37E00">
        <w:rPr>
          <w:bCs/>
          <w:sz w:val="28"/>
          <w:szCs w:val="28"/>
        </w:rPr>
        <w:t xml:space="preserve"> </w:t>
      </w:r>
      <w:r w:rsidR="00D37E00" w:rsidRPr="00C66B0F">
        <w:rPr>
          <w:bCs/>
          <w:sz w:val="28"/>
          <w:szCs w:val="28"/>
        </w:rPr>
        <w:sym w:font="Symbol" w:char="F05B"/>
      </w:r>
      <w:r w:rsidR="00D37E00">
        <w:rPr>
          <w:bCs/>
          <w:sz w:val="28"/>
          <w:szCs w:val="28"/>
        </w:rPr>
        <w:t>20</w:t>
      </w:r>
      <w:r w:rsidR="007975A6">
        <w:rPr>
          <w:bCs/>
          <w:sz w:val="28"/>
          <w:szCs w:val="28"/>
        </w:rPr>
        <w:t>5, 206</w:t>
      </w:r>
      <w:r w:rsidR="00D37E00" w:rsidRPr="00C66B0F">
        <w:rPr>
          <w:bCs/>
          <w:sz w:val="28"/>
          <w:szCs w:val="28"/>
        </w:rPr>
        <w:sym w:font="Symbol" w:char="F05D"/>
      </w:r>
      <w:r w:rsidR="00A95A3A">
        <w:rPr>
          <w:bCs/>
          <w:sz w:val="28"/>
          <w:szCs w:val="28"/>
        </w:rPr>
        <w:t>.</w:t>
      </w:r>
      <w:r w:rsidR="00281BEB">
        <w:rPr>
          <w:bCs/>
          <w:sz w:val="28"/>
          <w:szCs w:val="28"/>
        </w:rPr>
        <w:t xml:space="preserve"> </w:t>
      </w:r>
      <w:r w:rsidR="00A95A3A">
        <w:rPr>
          <w:bCs/>
          <w:sz w:val="28"/>
          <w:szCs w:val="28"/>
        </w:rPr>
        <w:t xml:space="preserve"> </w:t>
      </w:r>
      <w:r w:rsidR="00281BEB">
        <w:rPr>
          <w:bCs/>
          <w:sz w:val="28"/>
          <w:szCs w:val="28"/>
        </w:rPr>
        <w:t xml:space="preserve">В дифрактограммах покрытий </w:t>
      </w:r>
      <w:r w:rsidR="0029045D" w:rsidRPr="00C66B0F">
        <w:rPr>
          <w:bCs/>
          <w:sz w:val="28"/>
          <w:szCs w:val="28"/>
        </w:rPr>
        <w:t>присутствуют в незначительных количествах карбидные и оксидные фазы: WC</w:t>
      </w:r>
      <w:r w:rsidR="00281BEB">
        <w:rPr>
          <w:bCs/>
          <w:sz w:val="28"/>
          <w:szCs w:val="28"/>
        </w:rPr>
        <w:t xml:space="preserve"> и </w:t>
      </w:r>
      <w:r w:rsidR="0029045D" w:rsidRPr="00C66B0F">
        <w:rPr>
          <w:bCs/>
          <w:sz w:val="28"/>
          <w:szCs w:val="28"/>
        </w:rPr>
        <w:t>Ti</w:t>
      </w:r>
      <w:r w:rsidR="0029045D" w:rsidRPr="00C66B0F">
        <w:rPr>
          <w:bCs/>
          <w:sz w:val="28"/>
          <w:szCs w:val="28"/>
          <w:lang w:val="en-US"/>
        </w:rPr>
        <w:t>O</w:t>
      </w:r>
      <w:r w:rsidR="00281BEB" w:rsidRPr="00281BEB">
        <w:rPr>
          <w:bCs/>
          <w:sz w:val="28"/>
          <w:szCs w:val="28"/>
          <w:vertAlign w:val="subscript"/>
        </w:rPr>
        <w:t>2</w:t>
      </w:r>
      <w:r w:rsidR="0029045D" w:rsidRPr="00C66B0F">
        <w:rPr>
          <w:bCs/>
          <w:sz w:val="28"/>
          <w:szCs w:val="28"/>
        </w:rPr>
        <w:t xml:space="preserve">. </w:t>
      </w:r>
      <w:r w:rsidR="006D2CE4">
        <w:rPr>
          <w:bCs/>
          <w:sz w:val="28"/>
          <w:szCs w:val="28"/>
        </w:rPr>
        <w:t>Обработка образцов проводила</w:t>
      </w:r>
      <w:r w:rsidR="00BA36F8">
        <w:rPr>
          <w:bCs/>
          <w:sz w:val="28"/>
          <w:szCs w:val="28"/>
        </w:rPr>
        <w:t xml:space="preserve">сь в воздушной среде, что обусловило образование оксидных фаз. </w:t>
      </w:r>
      <w:r w:rsidR="00C36909">
        <w:rPr>
          <w:bCs/>
          <w:sz w:val="28"/>
          <w:szCs w:val="28"/>
        </w:rPr>
        <w:t xml:space="preserve">Карбид </w:t>
      </w:r>
      <w:r w:rsidR="00BA36F8">
        <w:rPr>
          <w:bCs/>
          <w:sz w:val="28"/>
          <w:szCs w:val="28"/>
        </w:rPr>
        <w:t xml:space="preserve">вольфрама </w:t>
      </w:r>
      <w:r w:rsidR="00C36909">
        <w:rPr>
          <w:bCs/>
          <w:sz w:val="28"/>
          <w:szCs w:val="28"/>
        </w:rPr>
        <w:t xml:space="preserve">образуется за счет расхода вольфрамового электрода.  </w:t>
      </w:r>
    </w:p>
    <w:p w14:paraId="3862AF99" w14:textId="77777777" w:rsidR="00050DC5" w:rsidRDefault="00050DC5" w:rsidP="00690EF4">
      <w:pPr>
        <w:tabs>
          <w:tab w:val="left" w:pos="993"/>
        </w:tabs>
        <w:autoSpaceDE w:val="0"/>
        <w:autoSpaceDN w:val="0"/>
        <w:adjustRightInd w:val="0"/>
        <w:ind w:firstLine="567"/>
        <w:jc w:val="both"/>
        <w:rPr>
          <w:bCs/>
          <w:sz w:val="28"/>
          <w:szCs w:val="28"/>
        </w:rPr>
      </w:pPr>
    </w:p>
    <w:p w14:paraId="3CF751E1" w14:textId="77777777" w:rsidR="00050DC5" w:rsidRDefault="007D2BE7" w:rsidP="00891776">
      <w:pPr>
        <w:tabs>
          <w:tab w:val="left" w:pos="993"/>
        </w:tabs>
        <w:autoSpaceDE w:val="0"/>
        <w:autoSpaceDN w:val="0"/>
        <w:adjustRightInd w:val="0"/>
        <w:jc w:val="center"/>
        <w:rPr>
          <w:bCs/>
          <w:sz w:val="28"/>
          <w:szCs w:val="28"/>
        </w:rPr>
      </w:pPr>
      <w:r w:rsidRPr="007D2BE7">
        <w:rPr>
          <w:bCs/>
          <w:noProof/>
          <w:sz w:val="28"/>
          <w:szCs w:val="28"/>
        </w:rPr>
        <w:lastRenderedPageBreak/>
        <w:drawing>
          <wp:inline distT="0" distB="0" distL="0" distR="0" wp14:anchorId="3F7A1089" wp14:editId="48D93235">
            <wp:extent cx="5830884" cy="3042745"/>
            <wp:effectExtent l="0" t="0" r="0" b="5715"/>
            <wp:docPr id="3" name="Рисунок 2">
              <a:extLst xmlns:a="http://schemas.openxmlformats.org/drawingml/2006/main">
                <a:ext uri="{FF2B5EF4-FFF2-40B4-BE49-F238E27FC236}">
                  <a16:creationId xmlns:a16="http://schemas.microsoft.com/office/drawing/2014/main" id="{422E42EC-1179-426D-9095-2987B52CC5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422E42EC-1179-426D-9095-2987B52CC5D9}"/>
                        </a:ext>
                      </a:extLst>
                    </pic:cNvPr>
                    <pic:cNvPicPr>
                      <a:picLocks noChangeAspect="1"/>
                    </pic:cNvPicPr>
                  </pic:nvPicPr>
                  <pic:blipFill>
                    <a:blip r:embed="rId57"/>
                    <a:stretch>
                      <a:fillRect/>
                    </a:stretch>
                  </pic:blipFill>
                  <pic:spPr>
                    <a:xfrm>
                      <a:off x="0" y="0"/>
                      <a:ext cx="5837715" cy="3046310"/>
                    </a:xfrm>
                    <a:prstGeom prst="rect">
                      <a:avLst/>
                    </a:prstGeom>
                  </pic:spPr>
                </pic:pic>
              </a:graphicData>
            </a:graphic>
          </wp:inline>
        </w:drawing>
      </w:r>
    </w:p>
    <w:p w14:paraId="770D01A5" w14:textId="77777777" w:rsidR="00407D79" w:rsidRDefault="00407D79" w:rsidP="007D2BE7">
      <w:pPr>
        <w:tabs>
          <w:tab w:val="left" w:pos="993"/>
        </w:tabs>
        <w:autoSpaceDE w:val="0"/>
        <w:autoSpaceDN w:val="0"/>
        <w:adjustRightInd w:val="0"/>
        <w:jc w:val="both"/>
        <w:rPr>
          <w:bCs/>
          <w:sz w:val="28"/>
          <w:szCs w:val="28"/>
        </w:rPr>
      </w:pPr>
    </w:p>
    <w:p w14:paraId="49052023" w14:textId="77777777" w:rsidR="007D2BE7" w:rsidRPr="00C80B46" w:rsidRDefault="007D2BE7" w:rsidP="007D2BE7">
      <w:pPr>
        <w:tabs>
          <w:tab w:val="left" w:pos="993"/>
        </w:tabs>
        <w:autoSpaceDE w:val="0"/>
        <w:autoSpaceDN w:val="0"/>
        <w:adjustRightInd w:val="0"/>
        <w:ind w:firstLine="567"/>
        <w:jc w:val="center"/>
        <w:rPr>
          <w:bCs/>
          <w:sz w:val="28"/>
          <w:szCs w:val="28"/>
        </w:rPr>
      </w:pPr>
      <w:r w:rsidRPr="00B30093">
        <w:rPr>
          <w:bCs/>
          <w:sz w:val="28"/>
          <w:szCs w:val="28"/>
          <w:lang w:val="kk-KZ" w:bidi="en-US"/>
        </w:rPr>
        <w:t>Рисунок</w:t>
      </w:r>
      <w:r w:rsidRPr="00B30093">
        <w:rPr>
          <w:bCs/>
          <w:sz w:val="28"/>
          <w:szCs w:val="28"/>
        </w:rPr>
        <w:t xml:space="preserve"> 5.</w:t>
      </w:r>
      <w:r w:rsidR="000D2D9C">
        <w:rPr>
          <w:bCs/>
          <w:sz w:val="28"/>
          <w:szCs w:val="28"/>
        </w:rPr>
        <w:t>7</w:t>
      </w:r>
      <w:r w:rsidR="00407D79">
        <w:rPr>
          <w:bCs/>
          <w:sz w:val="28"/>
          <w:szCs w:val="28"/>
        </w:rPr>
        <w:t xml:space="preserve"> </w:t>
      </w:r>
      <w:r w:rsidR="00407D79">
        <w:rPr>
          <w:sz w:val="28"/>
          <w:szCs w:val="28"/>
        </w:rPr>
        <w:t>–</w:t>
      </w:r>
      <w:r w:rsidRPr="00B30093">
        <w:rPr>
          <w:b/>
          <w:bCs/>
          <w:sz w:val="28"/>
          <w:szCs w:val="28"/>
        </w:rPr>
        <w:t xml:space="preserve"> </w:t>
      </w:r>
      <w:r w:rsidRPr="00B30093">
        <w:rPr>
          <w:bCs/>
          <w:sz w:val="28"/>
          <w:szCs w:val="28"/>
          <w:lang w:val="kk-KZ"/>
        </w:rPr>
        <w:t xml:space="preserve">Дифрактограмма детонационных покрытий на основе </w:t>
      </w:r>
      <w:r w:rsidRPr="00B30093">
        <w:rPr>
          <w:bCs/>
          <w:sz w:val="28"/>
          <w:szCs w:val="28"/>
        </w:rPr>
        <w:t>Ti</w:t>
      </w:r>
      <w:r w:rsidR="00407D79">
        <w:rPr>
          <w:bCs/>
          <w:sz w:val="28"/>
          <w:szCs w:val="28"/>
        </w:rPr>
        <w:t>-</w:t>
      </w:r>
      <w:r w:rsidRPr="00B30093">
        <w:rPr>
          <w:bCs/>
          <w:sz w:val="28"/>
          <w:szCs w:val="28"/>
        </w:rPr>
        <w:t>Si</w:t>
      </w:r>
      <w:r w:rsidR="00407D79">
        <w:rPr>
          <w:bCs/>
          <w:sz w:val="28"/>
          <w:szCs w:val="28"/>
        </w:rPr>
        <w:t>-</w:t>
      </w:r>
      <w:r w:rsidRPr="00B30093">
        <w:rPr>
          <w:bCs/>
          <w:sz w:val="28"/>
          <w:szCs w:val="28"/>
        </w:rPr>
        <w:t xml:space="preserve">C  </w:t>
      </w:r>
      <w:r w:rsidRPr="00B30093">
        <w:rPr>
          <w:bCs/>
          <w:sz w:val="28"/>
          <w:szCs w:val="28"/>
          <w:lang w:val="kk-KZ"/>
        </w:rPr>
        <w:t xml:space="preserve">до ИПО </w:t>
      </w:r>
    </w:p>
    <w:p w14:paraId="64AEA8AB" w14:textId="77777777" w:rsidR="0029045D" w:rsidRDefault="0029045D" w:rsidP="00690EF4">
      <w:pPr>
        <w:tabs>
          <w:tab w:val="left" w:pos="993"/>
        </w:tabs>
        <w:autoSpaceDE w:val="0"/>
        <w:autoSpaceDN w:val="0"/>
        <w:adjustRightInd w:val="0"/>
        <w:ind w:firstLine="567"/>
        <w:jc w:val="both"/>
        <w:rPr>
          <w:bCs/>
          <w:sz w:val="28"/>
          <w:szCs w:val="28"/>
        </w:rPr>
      </w:pPr>
    </w:p>
    <w:p w14:paraId="1B898CAD" w14:textId="77777777" w:rsidR="007D2BE7" w:rsidRDefault="007D2BE7" w:rsidP="00891776">
      <w:pPr>
        <w:tabs>
          <w:tab w:val="left" w:pos="993"/>
        </w:tabs>
        <w:autoSpaceDE w:val="0"/>
        <w:autoSpaceDN w:val="0"/>
        <w:adjustRightInd w:val="0"/>
        <w:jc w:val="center"/>
        <w:rPr>
          <w:bCs/>
          <w:sz w:val="28"/>
          <w:szCs w:val="28"/>
        </w:rPr>
      </w:pPr>
      <w:r w:rsidRPr="007D2BE7">
        <w:rPr>
          <w:bCs/>
          <w:noProof/>
          <w:sz w:val="28"/>
          <w:szCs w:val="28"/>
        </w:rPr>
        <w:drawing>
          <wp:inline distT="0" distB="0" distL="0" distR="0" wp14:anchorId="4F67FE4F" wp14:editId="6393FB7B">
            <wp:extent cx="5770179" cy="3045880"/>
            <wp:effectExtent l="0" t="0" r="2540" b="2540"/>
            <wp:docPr id="6" name="Рисунок 2">
              <a:extLst xmlns:a="http://schemas.openxmlformats.org/drawingml/2006/main">
                <a:ext uri="{FF2B5EF4-FFF2-40B4-BE49-F238E27FC236}">
                  <a16:creationId xmlns:a16="http://schemas.microsoft.com/office/drawing/2014/main" id="{7F871B82-B76D-4A44-AF68-89085B0F00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F871B82-B76D-4A44-AF68-89085B0F0073}"/>
                        </a:ext>
                      </a:extLst>
                    </pic:cNvPr>
                    <pic:cNvPicPr>
                      <a:picLocks noChangeAspect="1"/>
                    </pic:cNvPicPr>
                  </pic:nvPicPr>
                  <pic:blipFill>
                    <a:blip r:embed="rId58"/>
                    <a:stretch>
                      <a:fillRect/>
                    </a:stretch>
                  </pic:blipFill>
                  <pic:spPr>
                    <a:xfrm>
                      <a:off x="0" y="0"/>
                      <a:ext cx="5786079" cy="3054273"/>
                    </a:xfrm>
                    <a:prstGeom prst="rect">
                      <a:avLst/>
                    </a:prstGeom>
                  </pic:spPr>
                </pic:pic>
              </a:graphicData>
            </a:graphic>
          </wp:inline>
        </w:drawing>
      </w:r>
    </w:p>
    <w:p w14:paraId="06E6998D" w14:textId="77777777" w:rsidR="00407D79" w:rsidRDefault="00407D79" w:rsidP="007D2BE7">
      <w:pPr>
        <w:tabs>
          <w:tab w:val="left" w:pos="993"/>
        </w:tabs>
        <w:autoSpaceDE w:val="0"/>
        <w:autoSpaceDN w:val="0"/>
        <w:adjustRightInd w:val="0"/>
        <w:jc w:val="both"/>
        <w:rPr>
          <w:bCs/>
          <w:sz w:val="28"/>
          <w:szCs w:val="28"/>
        </w:rPr>
      </w:pPr>
    </w:p>
    <w:p w14:paraId="579D5B63" w14:textId="77777777" w:rsidR="007D2BE7" w:rsidRPr="00B30093" w:rsidRDefault="007D2BE7" w:rsidP="007D2BE7">
      <w:pPr>
        <w:tabs>
          <w:tab w:val="left" w:pos="993"/>
        </w:tabs>
        <w:autoSpaceDE w:val="0"/>
        <w:autoSpaceDN w:val="0"/>
        <w:adjustRightInd w:val="0"/>
        <w:ind w:firstLine="567"/>
        <w:jc w:val="center"/>
        <w:rPr>
          <w:bCs/>
          <w:sz w:val="28"/>
          <w:szCs w:val="28"/>
          <w:lang w:val="kk-KZ"/>
        </w:rPr>
      </w:pPr>
      <w:r w:rsidRPr="00B30093">
        <w:rPr>
          <w:bCs/>
          <w:sz w:val="28"/>
          <w:szCs w:val="28"/>
          <w:lang w:val="kk-KZ" w:bidi="en-US"/>
        </w:rPr>
        <w:t>Рисунок</w:t>
      </w:r>
      <w:r w:rsidRPr="00B30093">
        <w:rPr>
          <w:bCs/>
          <w:sz w:val="28"/>
          <w:szCs w:val="28"/>
        </w:rPr>
        <w:t xml:space="preserve"> 5.</w:t>
      </w:r>
      <w:r w:rsidR="000D2D9C">
        <w:rPr>
          <w:bCs/>
          <w:sz w:val="28"/>
          <w:szCs w:val="28"/>
        </w:rPr>
        <w:t>8</w:t>
      </w:r>
      <w:r w:rsidR="00407D79">
        <w:rPr>
          <w:bCs/>
          <w:sz w:val="28"/>
          <w:szCs w:val="28"/>
        </w:rPr>
        <w:t xml:space="preserve"> </w:t>
      </w:r>
      <w:r w:rsidR="00407D79">
        <w:rPr>
          <w:sz w:val="28"/>
          <w:szCs w:val="28"/>
        </w:rPr>
        <w:t>–</w:t>
      </w:r>
      <w:r w:rsidRPr="00B30093">
        <w:rPr>
          <w:b/>
          <w:bCs/>
          <w:sz w:val="28"/>
          <w:szCs w:val="28"/>
        </w:rPr>
        <w:t xml:space="preserve"> </w:t>
      </w:r>
      <w:r w:rsidRPr="00B30093">
        <w:rPr>
          <w:bCs/>
          <w:sz w:val="28"/>
          <w:szCs w:val="28"/>
          <w:lang w:val="kk-KZ"/>
        </w:rPr>
        <w:t xml:space="preserve">Дифрактограмма детонационных покрытий на основе </w:t>
      </w:r>
      <w:r w:rsidRPr="00B30093">
        <w:rPr>
          <w:bCs/>
          <w:sz w:val="28"/>
          <w:szCs w:val="28"/>
        </w:rPr>
        <w:t>Ti</w:t>
      </w:r>
      <w:r w:rsidR="00407D79">
        <w:rPr>
          <w:bCs/>
          <w:sz w:val="28"/>
          <w:szCs w:val="28"/>
        </w:rPr>
        <w:t>-</w:t>
      </w:r>
      <w:r w:rsidRPr="00B30093">
        <w:rPr>
          <w:bCs/>
          <w:sz w:val="28"/>
          <w:szCs w:val="28"/>
        </w:rPr>
        <w:t>Si</w:t>
      </w:r>
      <w:r w:rsidR="00407D79">
        <w:rPr>
          <w:bCs/>
          <w:sz w:val="28"/>
          <w:szCs w:val="28"/>
        </w:rPr>
        <w:t>-</w:t>
      </w:r>
      <w:r w:rsidRPr="00B30093">
        <w:rPr>
          <w:bCs/>
          <w:sz w:val="28"/>
          <w:szCs w:val="28"/>
        </w:rPr>
        <w:t xml:space="preserve">C  </w:t>
      </w:r>
      <w:r w:rsidRPr="00B30093">
        <w:rPr>
          <w:bCs/>
          <w:sz w:val="28"/>
          <w:szCs w:val="28"/>
          <w:lang w:val="kk-KZ"/>
        </w:rPr>
        <w:t>после ИПО при дистанции обработки 30 мм</w:t>
      </w:r>
    </w:p>
    <w:p w14:paraId="4AC7C266" w14:textId="77777777" w:rsidR="007D2BE7" w:rsidRDefault="007D2BE7" w:rsidP="007D2BE7">
      <w:pPr>
        <w:tabs>
          <w:tab w:val="left" w:pos="993"/>
        </w:tabs>
        <w:autoSpaceDE w:val="0"/>
        <w:autoSpaceDN w:val="0"/>
        <w:adjustRightInd w:val="0"/>
        <w:ind w:firstLine="567"/>
        <w:jc w:val="center"/>
        <w:rPr>
          <w:bCs/>
          <w:sz w:val="28"/>
          <w:szCs w:val="28"/>
        </w:rPr>
      </w:pPr>
    </w:p>
    <w:p w14:paraId="6C79B04C" w14:textId="77777777" w:rsidR="007D2BE7" w:rsidRDefault="007D2BE7" w:rsidP="007D2BE7">
      <w:pPr>
        <w:tabs>
          <w:tab w:val="left" w:pos="993"/>
        </w:tabs>
        <w:autoSpaceDE w:val="0"/>
        <w:autoSpaceDN w:val="0"/>
        <w:adjustRightInd w:val="0"/>
        <w:jc w:val="center"/>
        <w:rPr>
          <w:bCs/>
          <w:sz w:val="28"/>
          <w:szCs w:val="28"/>
        </w:rPr>
      </w:pPr>
      <w:r w:rsidRPr="00B30093">
        <w:rPr>
          <w:bCs/>
          <w:noProof/>
          <w:sz w:val="28"/>
          <w:szCs w:val="28"/>
        </w:rPr>
        <w:lastRenderedPageBreak/>
        <w:drawing>
          <wp:inline distT="0" distB="0" distL="0" distR="0" wp14:anchorId="3F239545" wp14:editId="53224E02">
            <wp:extent cx="5785945" cy="3043552"/>
            <wp:effectExtent l="0" t="0" r="5715" b="5080"/>
            <wp:docPr id="11" name="Рисунок 2">
              <a:extLst xmlns:a="http://schemas.openxmlformats.org/drawingml/2006/main">
                <a:ext uri="{FF2B5EF4-FFF2-40B4-BE49-F238E27FC236}">
                  <a16:creationId xmlns:a16="http://schemas.microsoft.com/office/drawing/2014/main" id="{438E91AD-9004-4751-8910-6980175016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438E91AD-9004-4751-8910-6980175016EE}"/>
                        </a:ext>
                      </a:extLst>
                    </pic:cNvPr>
                    <pic:cNvPicPr>
                      <a:picLocks noChangeAspect="1"/>
                    </pic:cNvPicPr>
                  </pic:nvPicPr>
                  <pic:blipFill>
                    <a:blip r:embed="rId59"/>
                    <a:stretch>
                      <a:fillRect/>
                    </a:stretch>
                  </pic:blipFill>
                  <pic:spPr>
                    <a:xfrm>
                      <a:off x="0" y="0"/>
                      <a:ext cx="5800985" cy="3051464"/>
                    </a:xfrm>
                    <a:prstGeom prst="rect">
                      <a:avLst/>
                    </a:prstGeom>
                  </pic:spPr>
                </pic:pic>
              </a:graphicData>
            </a:graphic>
          </wp:inline>
        </w:drawing>
      </w:r>
    </w:p>
    <w:p w14:paraId="136D4D5F" w14:textId="77777777" w:rsidR="00407D79" w:rsidRPr="00B30093" w:rsidRDefault="00407D79" w:rsidP="007D2BE7">
      <w:pPr>
        <w:tabs>
          <w:tab w:val="left" w:pos="993"/>
        </w:tabs>
        <w:autoSpaceDE w:val="0"/>
        <w:autoSpaceDN w:val="0"/>
        <w:adjustRightInd w:val="0"/>
        <w:jc w:val="center"/>
        <w:rPr>
          <w:bCs/>
          <w:sz w:val="28"/>
          <w:szCs w:val="28"/>
        </w:rPr>
      </w:pPr>
    </w:p>
    <w:p w14:paraId="633DEF6E" w14:textId="77777777" w:rsidR="007D2BE7" w:rsidRDefault="007D2BE7" w:rsidP="007D2BE7">
      <w:pPr>
        <w:tabs>
          <w:tab w:val="left" w:pos="993"/>
        </w:tabs>
        <w:autoSpaceDE w:val="0"/>
        <w:autoSpaceDN w:val="0"/>
        <w:adjustRightInd w:val="0"/>
        <w:ind w:firstLine="567"/>
        <w:jc w:val="center"/>
        <w:rPr>
          <w:bCs/>
          <w:sz w:val="28"/>
          <w:szCs w:val="28"/>
          <w:lang w:val="kk-KZ"/>
        </w:rPr>
      </w:pPr>
      <w:r w:rsidRPr="00B30093">
        <w:rPr>
          <w:bCs/>
          <w:sz w:val="28"/>
          <w:szCs w:val="28"/>
          <w:lang w:val="kk-KZ" w:bidi="en-US"/>
        </w:rPr>
        <w:t>Рисунок</w:t>
      </w:r>
      <w:r w:rsidRPr="00B30093">
        <w:rPr>
          <w:bCs/>
          <w:sz w:val="28"/>
          <w:szCs w:val="28"/>
        </w:rPr>
        <w:t xml:space="preserve"> 5.</w:t>
      </w:r>
      <w:r w:rsidR="000D2D9C">
        <w:rPr>
          <w:bCs/>
          <w:sz w:val="28"/>
          <w:szCs w:val="28"/>
        </w:rPr>
        <w:t>9</w:t>
      </w:r>
      <w:r w:rsidR="00407D79">
        <w:rPr>
          <w:bCs/>
          <w:sz w:val="28"/>
          <w:szCs w:val="28"/>
        </w:rPr>
        <w:t xml:space="preserve"> </w:t>
      </w:r>
      <w:r w:rsidR="00407D79">
        <w:rPr>
          <w:sz w:val="28"/>
          <w:szCs w:val="28"/>
        </w:rPr>
        <w:t>–</w:t>
      </w:r>
      <w:r w:rsidRPr="00B30093">
        <w:rPr>
          <w:b/>
          <w:bCs/>
          <w:sz w:val="28"/>
          <w:szCs w:val="28"/>
        </w:rPr>
        <w:t xml:space="preserve"> </w:t>
      </w:r>
      <w:r w:rsidRPr="00B30093">
        <w:rPr>
          <w:bCs/>
          <w:sz w:val="28"/>
          <w:szCs w:val="28"/>
          <w:lang w:val="kk-KZ"/>
        </w:rPr>
        <w:t xml:space="preserve">Дифрактограмма детонационных покрытий на основе </w:t>
      </w:r>
      <w:r w:rsidRPr="00B30093">
        <w:rPr>
          <w:bCs/>
          <w:sz w:val="28"/>
          <w:szCs w:val="28"/>
        </w:rPr>
        <w:t>Ti</w:t>
      </w:r>
      <w:r w:rsidR="00407D79">
        <w:rPr>
          <w:bCs/>
          <w:sz w:val="28"/>
          <w:szCs w:val="28"/>
        </w:rPr>
        <w:t>-</w:t>
      </w:r>
      <w:r w:rsidRPr="00B30093">
        <w:rPr>
          <w:bCs/>
          <w:sz w:val="28"/>
          <w:szCs w:val="28"/>
        </w:rPr>
        <w:t>Si</w:t>
      </w:r>
      <w:r w:rsidR="00407D79">
        <w:rPr>
          <w:bCs/>
          <w:sz w:val="28"/>
          <w:szCs w:val="28"/>
        </w:rPr>
        <w:t>-</w:t>
      </w:r>
      <w:r w:rsidRPr="00B30093">
        <w:rPr>
          <w:bCs/>
          <w:sz w:val="28"/>
          <w:szCs w:val="28"/>
        </w:rPr>
        <w:t xml:space="preserve">C  </w:t>
      </w:r>
      <w:r w:rsidRPr="00B30093">
        <w:rPr>
          <w:bCs/>
          <w:sz w:val="28"/>
          <w:szCs w:val="28"/>
          <w:lang w:val="kk-KZ"/>
        </w:rPr>
        <w:t>после ИПО при дистанции обработки 40 мм</w:t>
      </w:r>
    </w:p>
    <w:p w14:paraId="5A173875" w14:textId="77777777" w:rsidR="00407D79" w:rsidRPr="00B30093" w:rsidRDefault="00407D79" w:rsidP="007D2BE7">
      <w:pPr>
        <w:tabs>
          <w:tab w:val="left" w:pos="993"/>
        </w:tabs>
        <w:autoSpaceDE w:val="0"/>
        <w:autoSpaceDN w:val="0"/>
        <w:adjustRightInd w:val="0"/>
        <w:ind w:firstLine="567"/>
        <w:jc w:val="center"/>
        <w:rPr>
          <w:bCs/>
          <w:sz w:val="28"/>
          <w:szCs w:val="28"/>
          <w:lang w:val="kk-KZ"/>
        </w:rPr>
      </w:pPr>
    </w:p>
    <w:p w14:paraId="47DDD71E" w14:textId="77777777" w:rsidR="007D2BE7" w:rsidRDefault="007D2BE7" w:rsidP="007D2BE7">
      <w:pPr>
        <w:tabs>
          <w:tab w:val="left" w:pos="993"/>
        </w:tabs>
        <w:autoSpaceDE w:val="0"/>
        <w:autoSpaceDN w:val="0"/>
        <w:adjustRightInd w:val="0"/>
        <w:jc w:val="center"/>
        <w:rPr>
          <w:bCs/>
          <w:sz w:val="28"/>
          <w:szCs w:val="28"/>
          <w:lang w:val="kk-KZ"/>
        </w:rPr>
      </w:pPr>
      <w:r w:rsidRPr="001F7CE2">
        <w:rPr>
          <w:bCs/>
          <w:noProof/>
          <w:sz w:val="28"/>
          <w:szCs w:val="28"/>
        </w:rPr>
        <w:drawing>
          <wp:inline distT="0" distB="0" distL="0" distR="0" wp14:anchorId="661789AD" wp14:editId="3009A1B8">
            <wp:extent cx="5864772" cy="3297922"/>
            <wp:effectExtent l="0" t="0" r="3175" b="0"/>
            <wp:docPr id="33" name="Рисунок 2">
              <a:extLst xmlns:a="http://schemas.openxmlformats.org/drawingml/2006/main">
                <a:ext uri="{FF2B5EF4-FFF2-40B4-BE49-F238E27FC236}">
                  <a16:creationId xmlns:a16="http://schemas.microsoft.com/office/drawing/2014/main" id="{25B86791-13AB-42D1-9D54-7A71D5E18F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25B86791-13AB-42D1-9D54-7A71D5E18F0A}"/>
                        </a:ext>
                      </a:extLst>
                    </pic:cNvPr>
                    <pic:cNvPicPr>
                      <a:picLocks noChangeAspect="1"/>
                    </pic:cNvPicPr>
                  </pic:nvPicPr>
                  <pic:blipFill rotWithShape="1">
                    <a:blip r:embed="rId60"/>
                    <a:srcRect l="2147" b="2574"/>
                    <a:stretch/>
                  </pic:blipFill>
                  <pic:spPr>
                    <a:xfrm>
                      <a:off x="0" y="0"/>
                      <a:ext cx="5869942" cy="3300829"/>
                    </a:xfrm>
                    <a:prstGeom prst="rect">
                      <a:avLst/>
                    </a:prstGeom>
                  </pic:spPr>
                </pic:pic>
              </a:graphicData>
            </a:graphic>
          </wp:inline>
        </w:drawing>
      </w:r>
    </w:p>
    <w:p w14:paraId="249261FB" w14:textId="77777777" w:rsidR="00407D79" w:rsidRPr="001F7CE2" w:rsidRDefault="00407D79" w:rsidP="007D2BE7">
      <w:pPr>
        <w:tabs>
          <w:tab w:val="left" w:pos="993"/>
        </w:tabs>
        <w:autoSpaceDE w:val="0"/>
        <w:autoSpaceDN w:val="0"/>
        <w:adjustRightInd w:val="0"/>
        <w:jc w:val="center"/>
        <w:rPr>
          <w:bCs/>
          <w:sz w:val="28"/>
          <w:szCs w:val="28"/>
          <w:lang w:val="kk-KZ"/>
        </w:rPr>
      </w:pPr>
    </w:p>
    <w:p w14:paraId="1EC5A9FC" w14:textId="77777777" w:rsidR="007D2BE7" w:rsidRPr="00B30093" w:rsidRDefault="007D2BE7" w:rsidP="007D2BE7">
      <w:pPr>
        <w:tabs>
          <w:tab w:val="left" w:pos="993"/>
        </w:tabs>
        <w:autoSpaceDE w:val="0"/>
        <w:autoSpaceDN w:val="0"/>
        <w:adjustRightInd w:val="0"/>
        <w:ind w:firstLine="567"/>
        <w:jc w:val="center"/>
        <w:rPr>
          <w:bCs/>
          <w:sz w:val="28"/>
          <w:szCs w:val="28"/>
          <w:lang w:val="kk-KZ"/>
        </w:rPr>
      </w:pPr>
      <w:r w:rsidRPr="001F7CE2">
        <w:rPr>
          <w:bCs/>
          <w:sz w:val="28"/>
          <w:szCs w:val="28"/>
          <w:lang w:val="kk-KZ" w:bidi="en-US"/>
        </w:rPr>
        <w:t>Рисунок</w:t>
      </w:r>
      <w:r w:rsidRPr="001F7CE2">
        <w:rPr>
          <w:bCs/>
          <w:sz w:val="28"/>
          <w:szCs w:val="28"/>
        </w:rPr>
        <w:t xml:space="preserve"> 5.</w:t>
      </w:r>
      <w:r w:rsidR="000D2D9C">
        <w:rPr>
          <w:bCs/>
          <w:sz w:val="28"/>
          <w:szCs w:val="28"/>
        </w:rPr>
        <w:t>10</w:t>
      </w:r>
      <w:r w:rsidR="00407D79">
        <w:rPr>
          <w:bCs/>
          <w:sz w:val="28"/>
          <w:szCs w:val="28"/>
        </w:rPr>
        <w:t xml:space="preserve"> </w:t>
      </w:r>
      <w:r w:rsidR="00407D79">
        <w:rPr>
          <w:sz w:val="28"/>
          <w:szCs w:val="28"/>
        </w:rPr>
        <w:t xml:space="preserve">– </w:t>
      </w:r>
      <w:r w:rsidRPr="001F7CE2">
        <w:rPr>
          <w:bCs/>
          <w:sz w:val="28"/>
          <w:szCs w:val="28"/>
          <w:lang w:val="kk-KZ"/>
        </w:rPr>
        <w:t xml:space="preserve">Дифрактограмма детонационных покрытий на основе </w:t>
      </w:r>
      <w:r w:rsidRPr="001F7CE2">
        <w:rPr>
          <w:bCs/>
          <w:sz w:val="28"/>
          <w:szCs w:val="28"/>
        </w:rPr>
        <w:t>Ti</w:t>
      </w:r>
      <w:r w:rsidR="00407D79">
        <w:rPr>
          <w:bCs/>
          <w:sz w:val="28"/>
          <w:szCs w:val="28"/>
        </w:rPr>
        <w:t>-</w:t>
      </w:r>
      <w:r w:rsidRPr="001F7CE2">
        <w:rPr>
          <w:bCs/>
          <w:sz w:val="28"/>
          <w:szCs w:val="28"/>
        </w:rPr>
        <w:t>Si</w:t>
      </w:r>
      <w:r w:rsidR="00407D79">
        <w:rPr>
          <w:bCs/>
          <w:sz w:val="28"/>
          <w:szCs w:val="28"/>
        </w:rPr>
        <w:t>-</w:t>
      </w:r>
      <w:r w:rsidRPr="001F7CE2">
        <w:rPr>
          <w:bCs/>
          <w:sz w:val="28"/>
          <w:szCs w:val="28"/>
        </w:rPr>
        <w:t xml:space="preserve">C  </w:t>
      </w:r>
      <w:r w:rsidRPr="001F7CE2">
        <w:rPr>
          <w:bCs/>
          <w:sz w:val="28"/>
          <w:szCs w:val="28"/>
          <w:lang w:val="kk-KZ"/>
        </w:rPr>
        <w:t>после ИПО при дистанции</w:t>
      </w:r>
      <w:r w:rsidRPr="00B30093">
        <w:rPr>
          <w:bCs/>
          <w:sz w:val="28"/>
          <w:szCs w:val="28"/>
          <w:lang w:val="kk-KZ"/>
        </w:rPr>
        <w:t xml:space="preserve"> обработки 50 мм</w:t>
      </w:r>
    </w:p>
    <w:p w14:paraId="2016ED2F" w14:textId="77777777" w:rsidR="00D6192B" w:rsidRDefault="00D6192B" w:rsidP="00D6192B">
      <w:pPr>
        <w:ind w:firstLine="567"/>
        <w:jc w:val="both"/>
        <w:rPr>
          <w:sz w:val="28"/>
          <w:szCs w:val="28"/>
        </w:rPr>
      </w:pPr>
    </w:p>
    <w:p w14:paraId="2A95E63D" w14:textId="77777777" w:rsidR="00D6192B" w:rsidRDefault="00D6192B" w:rsidP="00D6192B">
      <w:pPr>
        <w:ind w:firstLine="567"/>
        <w:jc w:val="both"/>
        <w:rPr>
          <w:sz w:val="28"/>
          <w:szCs w:val="28"/>
        </w:rPr>
      </w:pPr>
      <w:r w:rsidRPr="00944EC2">
        <w:rPr>
          <w:sz w:val="28"/>
          <w:szCs w:val="28"/>
        </w:rPr>
        <w:t>В таблице</w:t>
      </w:r>
      <w:r w:rsidR="001F7CE2">
        <w:rPr>
          <w:sz w:val="28"/>
          <w:szCs w:val="28"/>
        </w:rPr>
        <w:t xml:space="preserve"> 5</w:t>
      </w:r>
      <w:r>
        <w:rPr>
          <w:sz w:val="28"/>
          <w:szCs w:val="28"/>
        </w:rPr>
        <w:t>.</w:t>
      </w:r>
      <w:r w:rsidR="000D2D9C">
        <w:rPr>
          <w:sz w:val="28"/>
          <w:szCs w:val="28"/>
        </w:rPr>
        <w:t>2</w:t>
      </w:r>
      <w:r w:rsidRPr="00944EC2">
        <w:rPr>
          <w:sz w:val="28"/>
          <w:szCs w:val="28"/>
        </w:rPr>
        <w:t xml:space="preserve"> приведены данные рентгенофазового анализа.</w:t>
      </w:r>
    </w:p>
    <w:p w14:paraId="53AE748C" w14:textId="77777777" w:rsidR="00D6192B" w:rsidRDefault="00D6192B" w:rsidP="00D6192B">
      <w:pPr>
        <w:pStyle w:val="21"/>
        <w:ind w:firstLineChars="0" w:firstLine="0"/>
        <w:rPr>
          <w:rFonts w:ascii="Times New Roman" w:hAnsi="Times New Roman"/>
          <w:sz w:val="28"/>
          <w:szCs w:val="28"/>
          <w:lang w:val="ru-RU"/>
        </w:rPr>
      </w:pPr>
    </w:p>
    <w:p w14:paraId="66B9F626" w14:textId="77777777" w:rsidR="00407D79" w:rsidRDefault="00407D79" w:rsidP="00D6192B">
      <w:pPr>
        <w:pStyle w:val="21"/>
        <w:ind w:firstLineChars="0" w:firstLine="0"/>
        <w:rPr>
          <w:rFonts w:ascii="Times New Roman" w:hAnsi="Times New Roman"/>
          <w:sz w:val="28"/>
          <w:szCs w:val="28"/>
          <w:lang w:val="ru-RU"/>
        </w:rPr>
      </w:pPr>
    </w:p>
    <w:p w14:paraId="0725011A" w14:textId="77777777" w:rsidR="00407D79" w:rsidRDefault="00407D79" w:rsidP="00D6192B">
      <w:pPr>
        <w:pStyle w:val="21"/>
        <w:ind w:firstLineChars="0" w:firstLine="0"/>
        <w:rPr>
          <w:rFonts w:ascii="Times New Roman" w:hAnsi="Times New Roman"/>
          <w:sz w:val="28"/>
          <w:szCs w:val="28"/>
          <w:lang w:val="ru-RU"/>
        </w:rPr>
      </w:pPr>
    </w:p>
    <w:p w14:paraId="31A7E823" w14:textId="77777777" w:rsidR="00891776" w:rsidRDefault="00891776" w:rsidP="00D6192B">
      <w:pPr>
        <w:pStyle w:val="21"/>
        <w:ind w:firstLineChars="0" w:firstLine="0"/>
        <w:rPr>
          <w:rFonts w:ascii="Times New Roman" w:hAnsi="Times New Roman"/>
          <w:sz w:val="28"/>
          <w:szCs w:val="28"/>
          <w:lang w:val="ru-RU"/>
        </w:rPr>
      </w:pPr>
    </w:p>
    <w:p w14:paraId="11814835" w14:textId="77777777" w:rsidR="00891776" w:rsidRDefault="00891776" w:rsidP="00D6192B">
      <w:pPr>
        <w:pStyle w:val="21"/>
        <w:ind w:firstLineChars="0" w:firstLine="0"/>
        <w:rPr>
          <w:rFonts w:ascii="Times New Roman" w:hAnsi="Times New Roman"/>
          <w:sz w:val="28"/>
          <w:szCs w:val="28"/>
          <w:lang w:val="ru-RU"/>
        </w:rPr>
      </w:pPr>
    </w:p>
    <w:p w14:paraId="27BBC34A" w14:textId="77777777" w:rsidR="00D6192B" w:rsidRDefault="00D6192B" w:rsidP="00D6192B">
      <w:pPr>
        <w:pStyle w:val="21"/>
        <w:ind w:firstLineChars="0" w:firstLine="0"/>
        <w:rPr>
          <w:rFonts w:ascii="Times New Roman" w:hAnsi="Times New Roman"/>
          <w:sz w:val="28"/>
          <w:szCs w:val="28"/>
          <w:lang w:val="ru-RU"/>
        </w:rPr>
      </w:pPr>
      <w:r>
        <w:rPr>
          <w:rFonts w:ascii="Times New Roman" w:hAnsi="Times New Roman"/>
          <w:sz w:val="28"/>
          <w:szCs w:val="28"/>
          <w:lang w:val="ru-RU"/>
        </w:rPr>
        <w:lastRenderedPageBreak/>
        <w:t>Таблица 5.</w:t>
      </w:r>
      <w:r w:rsidR="000D2D9C">
        <w:rPr>
          <w:rFonts w:ascii="Times New Roman" w:hAnsi="Times New Roman"/>
          <w:sz w:val="28"/>
          <w:szCs w:val="28"/>
          <w:lang w:val="ru-RU"/>
        </w:rPr>
        <w:t>2</w:t>
      </w:r>
      <w:r>
        <w:rPr>
          <w:rFonts w:ascii="Times New Roman" w:hAnsi="Times New Roman"/>
          <w:sz w:val="28"/>
          <w:szCs w:val="28"/>
          <w:lang w:val="ru-RU"/>
        </w:rPr>
        <w:t xml:space="preserve"> </w:t>
      </w:r>
      <w:r w:rsidRPr="007948B2">
        <w:rPr>
          <w:rFonts w:ascii="Times New Roman" w:hAnsi="Times New Roman"/>
          <w:bCs/>
          <w:sz w:val="28"/>
          <w:szCs w:val="28"/>
          <w:lang w:val="ru-RU"/>
        </w:rPr>
        <w:t>–</w:t>
      </w:r>
      <w:r>
        <w:rPr>
          <w:rFonts w:ascii="Times New Roman" w:hAnsi="Times New Roman"/>
          <w:sz w:val="28"/>
          <w:szCs w:val="28"/>
          <w:lang w:val="ru-RU"/>
        </w:rPr>
        <w:t xml:space="preserve"> </w:t>
      </w:r>
      <w:r w:rsidRPr="001C5F44">
        <w:rPr>
          <w:rFonts w:ascii="Times New Roman" w:hAnsi="Times New Roman"/>
          <w:sz w:val="28"/>
          <w:szCs w:val="28"/>
          <w:lang w:val="ru-RU"/>
        </w:rPr>
        <w:t>Результаты рентгенофазово</w:t>
      </w:r>
      <w:r>
        <w:rPr>
          <w:rFonts w:ascii="Times New Roman" w:hAnsi="Times New Roman"/>
          <w:sz w:val="28"/>
          <w:szCs w:val="28"/>
          <w:lang w:val="ru-RU"/>
        </w:rPr>
        <w:t xml:space="preserve">го анализа покрытий </w:t>
      </w:r>
      <w:r w:rsidRPr="003425ED">
        <w:rPr>
          <w:rFonts w:ascii="Times New Roman" w:hAnsi="Times New Roman"/>
          <w:sz w:val="28"/>
          <w:szCs w:val="28"/>
          <w:lang w:val="ru-RU"/>
        </w:rPr>
        <w:t>Ti</w:t>
      </w:r>
      <w:r w:rsidR="00407D79">
        <w:rPr>
          <w:rFonts w:ascii="Times New Roman" w:hAnsi="Times New Roman"/>
          <w:sz w:val="28"/>
          <w:szCs w:val="28"/>
          <w:lang w:val="ru-RU"/>
        </w:rPr>
        <w:t>-</w:t>
      </w:r>
      <w:r w:rsidRPr="003425ED">
        <w:rPr>
          <w:rFonts w:ascii="Times New Roman" w:hAnsi="Times New Roman"/>
          <w:sz w:val="28"/>
          <w:szCs w:val="28"/>
          <w:lang w:val="ru-RU"/>
        </w:rPr>
        <w:t>Si</w:t>
      </w:r>
      <w:r w:rsidR="00407D79">
        <w:rPr>
          <w:rFonts w:ascii="Times New Roman" w:hAnsi="Times New Roman"/>
          <w:sz w:val="28"/>
          <w:szCs w:val="28"/>
          <w:lang w:val="ru-RU"/>
        </w:rPr>
        <w:t>-</w:t>
      </w:r>
      <w:r w:rsidRPr="003425ED">
        <w:rPr>
          <w:rFonts w:ascii="Times New Roman" w:hAnsi="Times New Roman"/>
          <w:sz w:val="28"/>
          <w:szCs w:val="28"/>
          <w:lang w:val="ru-RU"/>
        </w:rPr>
        <w:t>C</w:t>
      </w:r>
      <w:r>
        <w:rPr>
          <w:rFonts w:ascii="Times New Roman" w:hAnsi="Times New Roman"/>
          <w:sz w:val="28"/>
          <w:szCs w:val="28"/>
          <w:lang w:val="ru-RU"/>
        </w:rPr>
        <w:t xml:space="preserve"> после ИПО</w:t>
      </w:r>
    </w:p>
    <w:p w14:paraId="693FC3E6" w14:textId="77777777" w:rsidR="00407D79" w:rsidRDefault="00407D79" w:rsidP="00D6192B">
      <w:pPr>
        <w:pStyle w:val="21"/>
        <w:ind w:firstLineChars="0" w:firstLine="0"/>
        <w:rPr>
          <w:rFonts w:ascii="Times New Roman" w:hAnsi="Times New Roman"/>
          <w:sz w:val="28"/>
          <w:szCs w:val="28"/>
          <w:lang w:val="ru-RU"/>
        </w:rPr>
      </w:pPr>
    </w:p>
    <w:tbl>
      <w:tblPr>
        <w:tblStyle w:val="a3"/>
        <w:tblW w:w="9776" w:type="dxa"/>
        <w:tblLayout w:type="fixed"/>
        <w:tblLook w:val="04A0" w:firstRow="1" w:lastRow="0" w:firstColumn="1" w:lastColumn="0" w:noHBand="0" w:noVBand="1"/>
      </w:tblPr>
      <w:tblGrid>
        <w:gridCol w:w="1129"/>
        <w:gridCol w:w="1134"/>
        <w:gridCol w:w="2127"/>
        <w:gridCol w:w="1701"/>
        <w:gridCol w:w="1559"/>
        <w:gridCol w:w="1134"/>
        <w:gridCol w:w="992"/>
      </w:tblGrid>
      <w:tr w:rsidR="00D6192B" w14:paraId="342E33A7" w14:textId="77777777" w:rsidTr="00453C50">
        <w:tc>
          <w:tcPr>
            <w:tcW w:w="1129" w:type="dxa"/>
            <w:vMerge w:val="restart"/>
            <w:vAlign w:val="center"/>
          </w:tcPr>
          <w:p w14:paraId="4E4B3C79" w14:textId="77777777" w:rsidR="00D6192B" w:rsidRPr="0058076C" w:rsidRDefault="00D6192B" w:rsidP="00453C50">
            <w:pPr>
              <w:jc w:val="center"/>
              <w:rPr>
                <w:sz w:val="28"/>
                <w:szCs w:val="28"/>
              </w:rPr>
            </w:pPr>
            <w:r w:rsidRPr="0058076C">
              <w:rPr>
                <w:sz w:val="28"/>
                <w:szCs w:val="28"/>
              </w:rPr>
              <w:t>Температура отжига</w:t>
            </w:r>
          </w:p>
        </w:tc>
        <w:tc>
          <w:tcPr>
            <w:tcW w:w="1134" w:type="dxa"/>
            <w:vMerge w:val="restart"/>
            <w:vAlign w:val="center"/>
          </w:tcPr>
          <w:p w14:paraId="375BD9B4" w14:textId="77777777" w:rsidR="00D6192B" w:rsidRPr="0058076C" w:rsidRDefault="00D6192B" w:rsidP="00453C50">
            <w:pPr>
              <w:jc w:val="center"/>
              <w:rPr>
                <w:sz w:val="28"/>
                <w:szCs w:val="28"/>
              </w:rPr>
            </w:pPr>
            <w:r w:rsidRPr="0058076C">
              <w:rPr>
                <w:sz w:val="28"/>
                <w:szCs w:val="28"/>
              </w:rPr>
              <w:t>Обнаруженные фазы</w:t>
            </w:r>
          </w:p>
        </w:tc>
        <w:tc>
          <w:tcPr>
            <w:tcW w:w="3828" w:type="dxa"/>
            <w:gridSpan w:val="2"/>
            <w:vAlign w:val="center"/>
          </w:tcPr>
          <w:p w14:paraId="59BBAFDF" w14:textId="77777777" w:rsidR="00D6192B" w:rsidRPr="0058076C" w:rsidRDefault="00D6192B" w:rsidP="00453C50">
            <w:pPr>
              <w:jc w:val="center"/>
              <w:rPr>
                <w:sz w:val="28"/>
                <w:szCs w:val="28"/>
              </w:rPr>
            </w:pPr>
            <w:r w:rsidRPr="0058076C">
              <w:rPr>
                <w:sz w:val="28"/>
                <w:szCs w:val="28"/>
              </w:rPr>
              <w:t>Данные структуры фаз в БД</w:t>
            </w:r>
            <w:r w:rsidRPr="005D3301">
              <w:rPr>
                <w:sz w:val="28"/>
                <w:szCs w:val="28"/>
              </w:rPr>
              <w:t xml:space="preserve"> </w:t>
            </w:r>
            <w:r w:rsidRPr="0058076C">
              <w:rPr>
                <w:sz w:val="28"/>
                <w:szCs w:val="28"/>
              </w:rPr>
              <w:t>PDF 4+</w:t>
            </w:r>
          </w:p>
        </w:tc>
        <w:tc>
          <w:tcPr>
            <w:tcW w:w="1559" w:type="dxa"/>
            <w:vMerge w:val="restart"/>
            <w:vAlign w:val="center"/>
          </w:tcPr>
          <w:p w14:paraId="1056E3EB" w14:textId="77777777" w:rsidR="00D6192B" w:rsidRPr="0058076C" w:rsidRDefault="00D6192B" w:rsidP="00453C50">
            <w:pPr>
              <w:jc w:val="center"/>
              <w:rPr>
                <w:sz w:val="28"/>
                <w:szCs w:val="28"/>
              </w:rPr>
            </w:pPr>
            <w:r w:rsidRPr="00785A5A">
              <w:rPr>
                <w:sz w:val="28"/>
                <w:szCs w:val="28"/>
              </w:rPr>
              <w:t>Параметры решетки, Ǻ</w:t>
            </w:r>
          </w:p>
        </w:tc>
        <w:tc>
          <w:tcPr>
            <w:tcW w:w="1134" w:type="dxa"/>
            <w:vMerge w:val="restart"/>
            <w:vAlign w:val="center"/>
          </w:tcPr>
          <w:p w14:paraId="7072630B" w14:textId="77777777" w:rsidR="00D6192B" w:rsidRPr="0058076C" w:rsidRDefault="00D6192B" w:rsidP="00453C50">
            <w:pPr>
              <w:jc w:val="center"/>
              <w:rPr>
                <w:sz w:val="28"/>
                <w:szCs w:val="28"/>
              </w:rPr>
            </w:pPr>
            <w:r w:rsidRPr="00785A5A">
              <w:rPr>
                <w:sz w:val="28"/>
                <w:szCs w:val="28"/>
              </w:rPr>
              <w:t>Размер ОКР, нм</w:t>
            </w:r>
          </w:p>
        </w:tc>
        <w:tc>
          <w:tcPr>
            <w:tcW w:w="992" w:type="dxa"/>
            <w:vMerge w:val="restart"/>
            <w:vAlign w:val="center"/>
          </w:tcPr>
          <w:p w14:paraId="6F4E916F" w14:textId="77777777" w:rsidR="00D6192B" w:rsidRPr="0058076C" w:rsidRDefault="00D6192B" w:rsidP="00453C50">
            <w:pPr>
              <w:jc w:val="center"/>
              <w:rPr>
                <w:sz w:val="28"/>
                <w:szCs w:val="28"/>
              </w:rPr>
            </w:pPr>
            <w:r w:rsidRPr="0058076C">
              <w:rPr>
                <w:sz w:val="28"/>
                <w:szCs w:val="28"/>
              </w:rPr>
              <w:t>Содержание фаз, вес.%</w:t>
            </w:r>
          </w:p>
        </w:tc>
      </w:tr>
      <w:tr w:rsidR="00D6192B" w14:paraId="4611F645" w14:textId="77777777" w:rsidTr="00453C50">
        <w:tc>
          <w:tcPr>
            <w:tcW w:w="1129" w:type="dxa"/>
            <w:vMerge/>
          </w:tcPr>
          <w:p w14:paraId="6B806FE6" w14:textId="77777777" w:rsidR="00D6192B" w:rsidRDefault="00D6192B" w:rsidP="00453C50">
            <w:pPr>
              <w:jc w:val="both"/>
              <w:rPr>
                <w:sz w:val="28"/>
                <w:szCs w:val="28"/>
              </w:rPr>
            </w:pPr>
          </w:p>
        </w:tc>
        <w:tc>
          <w:tcPr>
            <w:tcW w:w="1134" w:type="dxa"/>
            <w:vMerge/>
          </w:tcPr>
          <w:p w14:paraId="3951A96A" w14:textId="77777777" w:rsidR="00D6192B" w:rsidRDefault="00D6192B" w:rsidP="00453C50">
            <w:pPr>
              <w:jc w:val="both"/>
              <w:rPr>
                <w:sz w:val="28"/>
                <w:szCs w:val="28"/>
              </w:rPr>
            </w:pPr>
          </w:p>
        </w:tc>
        <w:tc>
          <w:tcPr>
            <w:tcW w:w="2127" w:type="dxa"/>
            <w:vAlign w:val="center"/>
          </w:tcPr>
          <w:p w14:paraId="0CDD1FDA" w14:textId="77777777" w:rsidR="00D6192B" w:rsidRPr="0058076C" w:rsidRDefault="00D6192B" w:rsidP="00453C50">
            <w:pPr>
              <w:jc w:val="center"/>
              <w:rPr>
                <w:sz w:val="28"/>
                <w:szCs w:val="28"/>
              </w:rPr>
            </w:pPr>
            <w:r w:rsidRPr="0058076C">
              <w:rPr>
                <w:sz w:val="28"/>
                <w:szCs w:val="28"/>
              </w:rPr>
              <w:t>тип решетки</w:t>
            </w:r>
          </w:p>
        </w:tc>
        <w:tc>
          <w:tcPr>
            <w:tcW w:w="1701" w:type="dxa"/>
            <w:vAlign w:val="center"/>
          </w:tcPr>
          <w:p w14:paraId="1A1BA798" w14:textId="77777777" w:rsidR="00D6192B" w:rsidRPr="0058076C" w:rsidRDefault="00D6192B" w:rsidP="00453C50">
            <w:pPr>
              <w:jc w:val="center"/>
              <w:rPr>
                <w:sz w:val="28"/>
                <w:szCs w:val="28"/>
              </w:rPr>
            </w:pPr>
            <w:r w:rsidRPr="0058076C">
              <w:rPr>
                <w:sz w:val="28"/>
                <w:szCs w:val="28"/>
              </w:rPr>
              <w:t>прост.группа</w:t>
            </w:r>
          </w:p>
        </w:tc>
        <w:tc>
          <w:tcPr>
            <w:tcW w:w="1559" w:type="dxa"/>
            <w:vMerge/>
          </w:tcPr>
          <w:p w14:paraId="31F92AF1" w14:textId="77777777" w:rsidR="00D6192B" w:rsidRDefault="00D6192B" w:rsidP="00453C50">
            <w:pPr>
              <w:jc w:val="both"/>
              <w:rPr>
                <w:sz w:val="28"/>
                <w:szCs w:val="28"/>
              </w:rPr>
            </w:pPr>
          </w:p>
        </w:tc>
        <w:tc>
          <w:tcPr>
            <w:tcW w:w="1134" w:type="dxa"/>
            <w:vMerge/>
          </w:tcPr>
          <w:p w14:paraId="3EF12649" w14:textId="77777777" w:rsidR="00D6192B" w:rsidRDefault="00D6192B" w:rsidP="00453C50">
            <w:pPr>
              <w:jc w:val="both"/>
              <w:rPr>
                <w:sz w:val="28"/>
                <w:szCs w:val="28"/>
              </w:rPr>
            </w:pPr>
          </w:p>
        </w:tc>
        <w:tc>
          <w:tcPr>
            <w:tcW w:w="992" w:type="dxa"/>
            <w:vMerge/>
          </w:tcPr>
          <w:p w14:paraId="445683FA" w14:textId="77777777" w:rsidR="00D6192B" w:rsidRDefault="00D6192B" w:rsidP="00453C50">
            <w:pPr>
              <w:jc w:val="both"/>
              <w:rPr>
                <w:sz w:val="28"/>
                <w:szCs w:val="28"/>
              </w:rPr>
            </w:pPr>
          </w:p>
        </w:tc>
      </w:tr>
      <w:tr w:rsidR="00D6192B" w14:paraId="2AD88AE7" w14:textId="77777777" w:rsidTr="00D6192B">
        <w:tc>
          <w:tcPr>
            <w:tcW w:w="1129" w:type="dxa"/>
            <w:vMerge w:val="restart"/>
          </w:tcPr>
          <w:p w14:paraId="3A2196D9" w14:textId="77777777" w:rsidR="00D6192B" w:rsidRDefault="00D6192B" w:rsidP="00D6192B">
            <w:pPr>
              <w:jc w:val="center"/>
              <w:rPr>
                <w:sz w:val="28"/>
                <w:szCs w:val="28"/>
              </w:rPr>
            </w:pPr>
            <w:r>
              <w:rPr>
                <w:sz w:val="28"/>
                <w:szCs w:val="28"/>
              </w:rPr>
              <w:t>До ИПО</w:t>
            </w:r>
          </w:p>
        </w:tc>
        <w:tc>
          <w:tcPr>
            <w:tcW w:w="1134" w:type="dxa"/>
            <w:vAlign w:val="center"/>
          </w:tcPr>
          <w:p w14:paraId="35A4DE3F" w14:textId="77777777" w:rsidR="00D6192B" w:rsidRPr="00A62B89" w:rsidRDefault="00D6192B" w:rsidP="00D6192B">
            <w:pPr>
              <w:jc w:val="center"/>
              <w:textAlignment w:val="baseline"/>
              <w:rPr>
                <w:sz w:val="28"/>
                <w:szCs w:val="28"/>
              </w:rPr>
            </w:pPr>
            <w:r w:rsidRPr="00A62B89">
              <w:rPr>
                <w:color w:val="000000"/>
                <w:kern w:val="24"/>
                <w:sz w:val="28"/>
                <w:szCs w:val="28"/>
                <w:lang w:val="en-US"/>
              </w:rPr>
              <w:t>Ti</w:t>
            </w:r>
            <w:r w:rsidRPr="00A62B89">
              <w:rPr>
                <w:color w:val="000000"/>
                <w:kern w:val="24"/>
                <w:position w:val="-6"/>
                <w:sz w:val="28"/>
                <w:szCs w:val="28"/>
                <w:vertAlign w:val="subscript"/>
                <w:lang w:val="en-US"/>
              </w:rPr>
              <w:t>3</w:t>
            </w:r>
            <w:r w:rsidRPr="00A62B89">
              <w:rPr>
                <w:color w:val="000000"/>
                <w:kern w:val="24"/>
                <w:sz w:val="28"/>
                <w:szCs w:val="28"/>
                <w:lang w:val="en-US"/>
              </w:rPr>
              <w:t>SiC</w:t>
            </w:r>
            <w:r w:rsidRPr="00A62B89">
              <w:rPr>
                <w:color w:val="000000"/>
                <w:kern w:val="24"/>
                <w:position w:val="-6"/>
                <w:sz w:val="28"/>
                <w:szCs w:val="28"/>
                <w:vertAlign w:val="subscript"/>
                <w:lang w:val="en-US"/>
              </w:rPr>
              <w:t>2</w:t>
            </w:r>
          </w:p>
        </w:tc>
        <w:tc>
          <w:tcPr>
            <w:tcW w:w="2127" w:type="dxa"/>
            <w:vAlign w:val="center"/>
          </w:tcPr>
          <w:p w14:paraId="10EEE172" w14:textId="77777777" w:rsidR="00D6192B" w:rsidRPr="00A62B89" w:rsidRDefault="00D6192B" w:rsidP="00D6192B">
            <w:pPr>
              <w:jc w:val="center"/>
              <w:textAlignment w:val="baseline"/>
              <w:rPr>
                <w:sz w:val="28"/>
                <w:szCs w:val="28"/>
              </w:rPr>
            </w:pPr>
            <w:r w:rsidRPr="00A62B89">
              <w:rPr>
                <w:color w:val="000000"/>
                <w:kern w:val="24"/>
                <w:sz w:val="28"/>
                <w:szCs w:val="28"/>
              </w:rPr>
              <w:t>гексагональная</w:t>
            </w:r>
          </w:p>
        </w:tc>
        <w:tc>
          <w:tcPr>
            <w:tcW w:w="1701" w:type="dxa"/>
            <w:vAlign w:val="center"/>
          </w:tcPr>
          <w:p w14:paraId="374B7BA0" w14:textId="77777777" w:rsidR="00D6192B" w:rsidRPr="00A62B89" w:rsidRDefault="00D6192B" w:rsidP="00D6192B">
            <w:pPr>
              <w:jc w:val="center"/>
              <w:textAlignment w:val="baseline"/>
              <w:rPr>
                <w:sz w:val="28"/>
                <w:szCs w:val="28"/>
              </w:rPr>
            </w:pPr>
            <w:r w:rsidRPr="00A62B89">
              <w:rPr>
                <w:color w:val="000000"/>
                <w:kern w:val="24"/>
                <w:sz w:val="28"/>
                <w:szCs w:val="28"/>
              </w:rPr>
              <w:t>P63/mmc (194)</w:t>
            </w:r>
          </w:p>
        </w:tc>
        <w:tc>
          <w:tcPr>
            <w:tcW w:w="1559" w:type="dxa"/>
            <w:vAlign w:val="center"/>
          </w:tcPr>
          <w:p w14:paraId="65D27F37" w14:textId="77777777" w:rsidR="00D6192B" w:rsidRPr="00D1002C" w:rsidRDefault="00D6192B" w:rsidP="00D6192B">
            <w:pPr>
              <w:jc w:val="center"/>
              <w:rPr>
                <w:sz w:val="28"/>
                <w:szCs w:val="28"/>
                <w:lang w:val="en-US"/>
              </w:rPr>
            </w:pPr>
            <w:r w:rsidRPr="00D1002C">
              <w:rPr>
                <w:sz w:val="28"/>
                <w:szCs w:val="28"/>
                <w:lang w:val="en-US"/>
              </w:rPr>
              <w:t>a=3.0718</w:t>
            </w:r>
          </w:p>
          <w:p w14:paraId="576755DE" w14:textId="77777777" w:rsidR="00D6192B" w:rsidRPr="00D1002C" w:rsidRDefault="00D6192B" w:rsidP="00D6192B">
            <w:pPr>
              <w:jc w:val="center"/>
              <w:textAlignment w:val="baseline"/>
              <w:rPr>
                <w:sz w:val="28"/>
                <w:szCs w:val="28"/>
              </w:rPr>
            </w:pPr>
            <w:r w:rsidRPr="00D1002C">
              <w:rPr>
                <w:sz w:val="28"/>
                <w:szCs w:val="28"/>
                <w:lang w:val="en-US"/>
              </w:rPr>
              <w:t>c=17.6894</w:t>
            </w:r>
          </w:p>
        </w:tc>
        <w:tc>
          <w:tcPr>
            <w:tcW w:w="1134" w:type="dxa"/>
            <w:vAlign w:val="center"/>
          </w:tcPr>
          <w:p w14:paraId="32560D47" w14:textId="77777777" w:rsidR="00D6192B" w:rsidRPr="00D1002C" w:rsidRDefault="00D6192B" w:rsidP="00D6192B">
            <w:pPr>
              <w:jc w:val="center"/>
              <w:textAlignment w:val="baseline"/>
              <w:rPr>
                <w:b/>
                <w:bCs/>
                <w:color w:val="000000"/>
                <w:kern w:val="24"/>
                <w:sz w:val="28"/>
                <w:szCs w:val="28"/>
                <w:highlight w:val="red"/>
              </w:rPr>
            </w:pPr>
            <w:r w:rsidRPr="00D1002C">
              <w:rPr>
                <w:sz w:val="28"/>
                <w:szCs w:val="28"/>
              </w:rPr>
              <w:t>36</w:t>
            </w:r>
          </w:p>
        </w:tc>
        <w:tc>
          <w:tcPr>
            <w:tcW w:w="992" w:type="dxa"/>
            <w:vAlign w:val="center"/>
          </w:tcPr>
          <w:p w14:paraId="2A48184A" w14:textId="3E5F1182" w:rsidR="00D6192B" w:rsidRPr="00E23CE1" w:rsidRDefault="00783223" w:rsidP="00D6192B">
            <w:pPr>
              <w:jc w:val="center"/>
              <w:textAlignment w:val="baseline"/>
              <w:rPr>
                <w:sz w:val="28"/>
                <w:szCs w:val="28"/>
              </w:rPr>
            </w:pPr>
            <w:r>
              <w:rPr>
                <w:sz w:val="28"/>
                <w:szCs w:val="28"/>
                <w:lang w:val="en-US"/>
              </w:rPr>
              <w:t>~</w:t>
            </w:r>
            <w:r>
              <w:rPr>
                <w:sz w:val="28"/>
                <w:szCs w:val="28"/>
                <w:lang w:val="en-US"/>
              </w:rPr>
              <w:t xml:space="preserve"> </w:t>
            </w:r>
            <w:r w:rsidR="00D6192B" w:rsidRPr="00E23CE1">
              <w:rPr>
                <w:bCs/>
                <w:color w:val="000000"/>
                <w:kern w:val="24"/>
                <w:sz w:val="28"/>
                <w:szCs w:val="28"/>
              </w:rPr>
              <w:t>39</w:t>
            </w:r>
          </w:p>
        </w:tc>
      </w:tr>
      <w:tr w:rsidR="00D6192B" w14:paraId="6ACE63F9" w14:textId="77777777" w:rsidTr="00D6192B">
        <w:tc>
          <w:tcPr>
            <w:tcW w:w="1129" w:type="dxa"/>
            <w:vMerge/>
          </w:tcPr>
          <w:p w14:paraId="5055865A" w14:textId="77777777" w:rsidR="00D6192B" w:rsidRDefault="00D6192B" w:rsidP="00D6192B">
            <w:pPr>
              <w:jc w:val="center"/>
              <w:rPr>
                <w:sz w:val="28"/>
                <w:szCs w:val="28"/>
              </w:rPr>
            </w:pPr>
          </w:p>
        </w:tc>
        <w:tc>
          <w:tcPr>
            <w:tcW w:w="1134" w:type="dxa"/>
            <w:vAlign w:val="center"/>
          </w:tcPr>
          <w:p w14:paraId="7C0FFAA4" w14:textId="77777777" w:rsidR="00D6192B" w:rsidRPr="00A62B89" w:rsidRDefault="00D6192B" w:rsidP="00D6192B">
            <w:pPr>
              <w:jc w:val="center"/>
              <w:textAlignment w:val="baseline"/>
              <w:rPr>
                <w:sz w:val="28"/>
                <w:szCs w:val="28"/>
              </w:rPr>
            </w:pPr>
            <w:r w:rsidRPr="00A62B89">
              <w:rPr>
                <w:color w:val="000000"/>
                <w:kern w:val="24"/>
                <w:sz w:val="28"/>
                <w:szCs w:val="28"/>
                <w:lang w:val="en-US"/>
              </w:rPr>
              <w:t>TiC</w:t>
            </w:r>
          </w:p>
        </w:tc>
        <w:tc>
          <w:tcPr>
            <w:tcW w:w="2127" w:type="dxa"/>
            <w:vAlign w:val="center"/>
          </w:tcPr>
          <w:p w14:paraId="0C0F5E84" w14:textId="77777777" w:rsidR="00D6192B" w:rsidRPr="00A62B89" w:rsidRDefault="00D6192B" w:rsidP="00D6192B">
            <w:pPr>
              <w:jc w:val="center"/>
              <w:textAlignment w:val="baseline"/>
              <w:rPr>
                <w:sz w:val="28"/>
                <w:szCs w:val="28"/>
              </w:rPr>
            </w:pPr>
            <w:r w:rsidRPr="00A62B89">
              <w:rPr>
                <w:color w:val="000000"/>
                <w:kern w:val="24"/>
                <w:sz w:val="28"/>
                <w:szCs w:val="28"/>
              </w:rPr>
              <w:t>кубическая</w:t>
            </w:r>
          </w:p>
        </w:tc>
        <w:tc>
          <w:tcPr>
            <w:tcW w:w="1701" w:type="dxa"/>
            <w:vAlign w:val="center"/>
          </w:tcPr>
          <w:p w14:paraId="44A9A806" w14:textId="77777777" w:rsidR="00D6192B" w:rsidRPr="00A62B89" w:rsidRDefault="00D6192B" w:rsidP="00D6192B">
            <w:pPr>
              <w:jc w:val="center"/>
              <w:textAlignment w:val="baseline"/>
              <w:rPr>
                <w:sz w:val="28"/>
                <w:szCs w:val="28"/>
              </w:rPr>
            </w:pPr>
            <w:r w:rsidRPr="00A62B89">
              <w:rPr>
                <w:color w:val="000000"/>
                <w:kern w:val="24"/>
                <w:sz w:val="28"/>
                <w:szCs w:val="28"/>
              </w:rPr>
              <w:t>Fm-3m (196)</w:t>
            </w:r>
          </w:p>
        </w:tc>
        <w:tc>
          <w:tcPr>
            <w:tcW w:w="1559" w:type="dxa"/>
            <w:vAlign w:val="center"/>
          </w:tcPr>
          <w:p w14:paraId="3B9FBF41" w14:textId="77777777" w:rsidR="00D6192B" w:rsidRPr="00D1002C" w:rsidRDefault="00D6192B" w:rsidP="00D6192B">
            <w:pPr>
              <w:jc w:val="center"/>
              <w:textAlignment w:val="baseline"/>
              <w:rPr>
                <w:sz w:val="28"/>
                <w:szCs w:val="28"/>
              </w:rPr>
            </w:pPr>
            <w:r w:rsidRPr="00D1002C">
              <w:rPr>
                <w:sz w:val="28"/>
                <w:szCs w:val="28"/>
                <w:lang w:val="en-US"/>
              </w:rPr>
              <w:t>a=</w:t>
            </w:r>
            <w:r w:rsidRPr="00D1002C">
              <w:rPr>
                <w:sz w:val="28"/>
                <w:szCs w:val="28"/>
              </w:rPr>
              <w:t xml:space="preserve"> </w:t>
            </w:r>
            <w:r w:rsidRPr="00D1002C">
              <w:rPr>
                <w:sz w:val="28"/>
                <w:szCs w:val="28"/>
                <w:lang w:val="en-US"/>
              </w:rPr>
              <w:t>4.3233</w:t>
            </w:r>
          </w:p>
        </w:tc>
        <w:tc>
          <w:tcPr>
            <w:tcW w:w="1134" w:type="dxa"/>
            <w:vAlign w:val="center"/>
          </w:tcPr>
          <w:p w14:paraId="7A78E89E" w14:textId="77777777" w:rsidR="00D6192B" w:rsidRPr="00D1002C" w:rsidRDefault="00D6192B" w:rsidP="00D6192B">
            <w:pPr>
              <w:jc w:val="center"/>
              <w:rPr>
                <w:sz w:val="28"/>
                <w:szCs w:val="28"/>
              </w:rPr>
            </w:pPr>
            <w:r w:rsidRPr="00D1002C">
              <w:rPr>
                <w:sz w:val="28"/>
                <w:szCs w:val="28"/>
                <w:lang w:val="en-US"/>
              </w:rPr>
              <w:t>3</w:t>
            </w:r>
            <w:r w:rsidRPr="00D1002C">
              <w:rPr>
                <w:sz w:val="28"/>
                <w:szCs w:val="28"/>
              </w:rPr>
              <w:t>1</w:t>
            </w:r>
          </w:p>
        </w:tc>
        <w:tc>
          <w:tcPr>
            <w:tcW w:w="992" w:type="dxa"/>
            <w:vAlign w:val="center"/>
          </w:tcPr>
          <w:p w14:paraId="0B80E498" w14:textId="16B7F937" w:rsidR="00D6192B" w:rsidRPr="00D1002C" w:rsidRDefault="00783223" w:rsidP="00D6192B">
            <w:pPr>
              <w:jc w:val="center"/>
              <w:textAlignment w:val="baseline"/>
              <w:rPr>
                <w:sz w:val="28"/>
                <w:szCs w:val="28"/>
              </w:rPr>
            </w:pPr>
            <w:r>
              <w:rPr>
                <w:sz w:val="28"/>
                <w:szCs w:val="28"/>
                <w:lang w:val="en-US"/>
              </w:rPr>
              <w:t>~</w:t>
            </w:r>
            <w:r>
              <w:rPr>
                <w:sz w:val="28"/>
                <w:szCs w:val="28"/>
                <w:lang w:val="en-US"/>
              </w:rPr>
              <w:t xml:space="preserve"> </w:t>
            </w:r>
            <w:r w:rsidR="00D6192B" w:rsidRPr="00D1002C">
              <w:rPr>
                <w:color w:val="000000"/>
                <w:kern w:val="24"/>
                <w:sz w:val="28"/>
                <w:szCs w:val="28"/>
              </w:rPr>
              <w:t>61</w:t>
            </w:r>
          </w:p>
        </w:tc>
      </w:tr>
      <w:tr w:rsidR="00934DD1" w14:paraId="415179D2" w14:textId="77777777" w:rsidTr="00453C50">
        <w:tc>
          <w:tcPr>
            <w:tcW w:w="1129" w:type="dxa"/>
            <w:vMerge w:val="restart"/>
            <w:vAlign w:val="center"/>
          </w:tcPr>
          <w:p w14:paraId="0ADE2F9C" w14:textId="77777777" w:rsidR="00934DD1" w:rsidRDefault="00934DD1" w:rsidP="00453C50">
            <w:pPr>
              <w:jc w:val="center"/>
              <w:rPr>
                <w:sz w:val="28"/>
                <w:szCs w:val="28"/>
              </w:rPr>
            </w:pPr>
            <w:r>
              <w:rPr>
                <w:sz w:val="28"/>
                <w:szCs w:val="28"/>
              </w:rPr>
              <w:t>ИПО при 30 мм</w:t>
            </w:r>
          </w:p>
        </w:tc>
        <w:tc>
          <w:tcPr>
            <w:tcW w:w="1134" w:type="dxa"/>
            <w:vAlign w:val="center"/>
          </w:tcPr>
          <w:p w14:paraId="08D539BC" w14:textId="77777777" w:rsidR="00934DD1" w:rsidRPr="0058076C" w:rsidRDefault="00934DD1" w:rsidP="00453C50">
            <w:pPr>
              <w:jc w:val="center"/>
              <w:rPr>
                <w:sz w:val="28"/>
                <w:szCs w:val="28"/>
              </w:rPr>
            </w:pPr>
            <w:r w:rsidRPr="0058076C">
              <w:rPr>
                <w:sz w:val="28"/>
                <w:szCs w:val="28"/>
                <w:lang w:val="en-US"/>
              </w:rPr>
              <w:t>Ti</w:t>
            </w:r>
            <w:r w:rsidRPr="0058076C">
              <w:rPr>
                <w:sz w:val="28"/>
                <w:szCs w:val="28"/>
                <w:vertAlign w:val="subscript"/>
                <w:lang w:val="en-US"/>
              </w:rPr>
              <w:t>3</w:t>
            </w:r>
            <w:r w:rsidRPr="0058076C">
              <w:rPr>
                <w:sz w:val="28"/>
                <w:szCs w:val="28"/>
                <w:lang w:val="en-US"/>
              </w:rPr>
              <w:t>SiC</w:t>
            </w:r>
            <w:r w:rsidRPr="0058076C">
              <w:rPr>
                <w:sz w:val="28"/>
                <w:szCs w:val="28"/>
                <w:vertAlign w:val="subscript"/>
                <w:lang w:val="en-US"/>
              </w:rPr>
              <w:t>2</w:t>
            </w:r>
          </w:p>
        </w:tc>
        <w:tc>
          <w:tcPr>
            <w:tcW w:w="2127" w:type="dxa"/>
            <w:vAlign w:val="center"/>
          </w:tcPr>
          <w:p w14:paraId="77148E67" w14:textId="77777777" w:rsidR="00934DD1" w:rsidRPr="0058076C" w:rsidRDefault="00934DD1" w:rsidP="00453C50">
            <w:pPr>
              <w:jc w:val="center"/>
              <w:rPr>
                <w:sz w:val="28"/>
                <w:szCs w:val="28"/>
              </w:rPr>
            </w:pPr>
            <w:r w:rsidRPr="0058076C">
              <w:rPr>
                <w:sz w:val="28"/>
                <w:szCs w:val="28"/>
              </w:rPr>
              <w:t>гексагональная</w:t>
            </w:r>
          </w:p>
        </w:tc>
        <w:tc>
          <w:tcPr>
            <w:tcW w:w="1701" w:type="dxa"/>
            <w:vAlign w:val="center"/>
          </w:tcPr>
          <w:p w14:paraId="6AA7EC98" w14:textId="77777777" w:rsidR="00934DD1" w:rsidRPr="0058076C" w:rsidRDefault="00934DD1" w:rsidP="00453C50">
            <w:pPr>
              <w:jc w:val="center"/>
              <w:rPr>
                <w:sz w:val="28"/>
                <w:szCs w:val="28"/>
              </w:rPr>
            </w:pPr>
            <w:r w:rsidRPr="0058076C">
              <w:rPr>
                <w:sz w:val="28"/>
                <w:szCs w:val="28"/>
              </w:rPr>
              <w:t>P63/mmc</w:t>
            </w:r>
            <w:r>
              <w:rPr>
                <w:sz w:val="28"/>
                <w:szCs w:val="28"/>
              </w:rPr>
              <w:t xml:space="preserve"> </w:t>
            </w:r>
            <w:r w:rsidRPr="0058076C">
              <w:rPr>
                <w:sz w:val="28"/>
                <w:szCs w:val="28"/>
              </w:rPr>
              <w:t>(194)</w:t>
            </w:r>
          </w:p>
        </w:tc>
        <w:tc>
          <w:tcPr>
            <w:tcW w:w="1559" w:type="dxa"/>
            <w:vAlign w:val="center"/>
          </w:tcPr>
          <w:p w14:paraId="472C61B4" w14:textId="77777777" w:rsidR="00934DD1" w:rsidRPr="007807C2" w:rsidRDefault="00934DD1" w:rsidP="007807C2">
            <w:pPr>
              <w:jc w:val="center"/>
              <w:rPr>
                <w:sz w:val="28"/>
                <w:szCs w:val="28"/>
                <w:lang w:val="en-US"/>
              </w:rPr>
            </w:pPr>
            <w:r w:rsidRPr="007807C2">
              <w:rPr>
                <w:sz w:val="28"/>
                <w:szCs w:val="28"/>
                <w:lang w:val="en-US"/>
              </w:rPr>
              <w:t>a=</w:t>
            </w:r>
            <w:r w:rsidRPr="007807C2">
              <w:rPr>
                <w:sz w:val="28"/>
                <w:szCs w:val="28"/>
              </w:rPr>
              <w:t xml:space="preserve"> </w:t>
            </w:r>
            <w:r w:rsidRPr="007807C2">
              <w:rPr>
                <w:sz w:val="28"/>
                <w:szCs w:val="28"/>
                <w:lang w:val="en-US"/>
              </w:rPr>
              <w:t>3.0896</w:t>
            </w:r>
          </w:p>
          <w:p w14:paraId="0CAD121B" w14:textId="77777777" w:rsidR="00934DD1" w:rsidRPr="00785A5A" w:rsidRDefault="00934DD1" w:rsidP="007807C2">
            <w:pPr>
              <w:ind w:firstLine="62"/>
              <w:jc w:val="center"/>
              <w:rPr>
                <w:sz w:val="28"/>
                <w:szCs w:val="28"/>
              </w:rPr>
            </w:pPr>
            <w:r w:rsidRPr="007807C2">
              <w:rPr>
                <w:sz w:val="28"/>
                <w:szCs w:val="28"/>
                <w:lang w:val="en-US"/>
              </w:rPr>
              <w:t>c=</w:t>
            </w:r>
            <w:r w:rsidRPr="007807C2">
              <w:rPr>
                <w:sz w:val="28"/>
                <w:szCs w:val="28"/>
              </w:rPr>
              <w:t xml:space="preserve"> </w:t>
            </w:r>
            <w:r w:rsidRPr="007807C2">
              <w:rPr>
                <w:sz w:val="28"/>
                <w:szCs w:val="28"/>
                <w:lang w:val="en-US"/>
              </w:rPr>
              <w:t>17.8026</w:t>
            </w:r>
          </w:p>
        </w:tc>
        <w:tc>
          <w:tcPr>
            <w:tcW w:w="1134" w:type="dxa"/>
            <w:vAlign w:val="center"/>
          </w:tcPr>
          <w:p w14:paraId="669C55DF" w14:textId="77777777" w:rsidR="00934DD1" w:rsidRPr="007807C2" w:rsidRDefault="00934DD1" w:rsidP="00453C50">
            <w:pPr>
              <w:jc w:val="center"/>
              <w:rPr>
                <w:color w:val="FF0000"/>
                <w:sz w:val="28"/>
                <w:szCs w:val="28"/>
              </w:rPr>
            </w:pPr>
            <w:r>
              <w:rPr>
                <w:sz w:val="28"/>
                <w:szCs w:val="28"/>
              </w:rPr>
              <w:t>43</w:t>
            </w:r>
          </w:p>
        </w:tc>
        <w:tc>
          <w:tcPr>
            <w:tcW w:w="992" w:type="dxa"/>
            <w:vAlign w:val="center"/>
          </w:tcPr>
          <w:p w14:paraId="16973178" w14:textId="01D2399F" w:rsidR="00934DD1" w:rsidRPr="00785A5A" w:rsidRDefault="00783223" w:rsidP="00453C50">
            <w:pPr>
              <w:jc w:val="center"/>
              <w:rPr>
                <w:sz w:val="28"/>
                <w:szCs w:val="28"/>
              </w:rPr>
            </w:pPr>
            <w:r>
              <w:rPr>
                <w:sz w:val="28"/>
                <w:szCs w:val="28"/>
                <w:lang w:val="en-US"/>
              </w:rPr>
              <w:t>~</w:t>
            </w:r>
            <w:r>
              <w:rPr>
                <w:sz w:val="28"/>
                <w:szCs w:val="28"/>
                <w:lang w:val="en-US"/>
              </w:rPr>
              <w:t xml:space="preserve"> </w:t>
            </w:r>
            <w:r w:rsidR="00934DD1">
              <w:rPr>
                <w:sz w:val="28"/>
                <w:szCs w:val="28"/>
              </w:rPr>
              <w:t>5</w:t>
            </w:r>
            <w:r w:rsidR="00934DD1" w:rsidRPr="00785A5A">
              <w:rPr>
                <w:sz w:val="28"/>
                <w:szCs w:val="28"/>
              </w:rPr>
              <w:t>2</w:t>
            </w:r>
          </w:p>
        </w:tc>
      </w:tr>
      <w:tr w:rsidR="00934DD1" w14:paraId="0756F120" w14:textId="77777777" w:rsidTr="00453C50">
        <w:trPr>
          <w:trHeight w:val="239"/>
        </w:trPr>
        <w:tc>
          <w:tcPr>
            <w:tcW w:w="1129" w:type="dxa"/>
            <w:vMerge/>
            <w:vAlign w:val="center"/>
          </w:tcPr>
          <w:p w14:paraId="6DBB5417" w14:textId="77777777" w:rsidR="00934DD1" w:rsidRDefault="00934DD1" w:rsidP="00453C50">
            <w:pPr>
              <w:jc w:val="center"/>
              <w:rPr>
                <w:sz w:val="28"/>
                <w:szCs w:val="28"/>
              </w:rPr>
            </w:pPr>
          </w:p>
        </w:tc>
        <w:tc>
          <w:tcPr>
            <w:tcW w:w="1134" w:type="dxa"/>
            <w:vAlign w:val="center"/>
          </w:tcPr>
          <w:p w14:paraId="4695D849" w14:textId="77777777" w:rsidR="00934DD1" w:rsidRPr="0058076C" w:rsidRDefault="00934DD1" w:rsidP="00453C50">
            <w:pPr>
              <w:jc w:val="center"/>
              <w:rPr>
                <w:sz w:val="28"/>
                <w:szCs w:val="28"/>
              </w:rPr>
            </w:pPr>
            <w:r w:rsidRPr="0058076C">
              <w:rPr>
                <w:sz w:val="28"/>
                <w:szCs w:val="28"/>
                <w:lang w:val="en-US"/>
              </w:rPr>
              <w:t>TiC</w:t>
            </w:r>
          </w:p>
        </w:tc>
        <w:tc>
          <w:tcPr>
            <w:tcW w:w="2127" w:type="dxa"/>
            <w:vAlign w:val="center"/>
          </w:tcPr>
          <w:p w14:paraId="7D9751F1" w14:textId="77777777" w:rsidR="00934DD1" w:rsidRPr="0058076C" w:rsidRDefault="00934DD1" w:rsidP="00453C50">
            <w:pPr>
              <w:jc w:val="center"/>
              <w:rPr>
                <w:sz w:val="28"/>
                <w:szCs w:val="28"/>
              </w:rPr>
            </w:pPr>
            <w:r w:rsidRPr="0058076C">
              <w:rPr>
                <w:sz w:val="28"/>
                <w:szCs w:val="28"/>
              </w:rPr>
              <w:t>кубическая</w:t>
            </w:r>
          </w:p>
        </w:tc>
        <w:tc>
          <w:tcPr>
            <w:tcW w:w="1701" w:type="dxa"/>
            <w:vAlign w:val="center"/>
          </w:tcPr>
          <w:p w14:paraId="312F7A32" w14:textId="77777777" w:rsidR="00934DD1" w:rsidRPr="0058076C" w:rsidRDefault="00934DD1" w:rsidP="00453C50">
            <w:pPr>
              <w:jc w:val="center"/>
              <w:rPr>
                <w:sz w:val="28"/>
                <w:szCs w:val="28"/>
              </w:rPr>
            </w:pPr>
            <w:r w:rsidRPr="0058076C">
              <w:rPr>
                <w:sz w:val="28"/>
                <w:szCs w:val="28"/>
              </w:rPr>
              <w:t>Fm-3m (196)</w:t>
            </w:r>
          </w:p>
        </w:tc>
        <w:tc>
          <w:tcPr>
            <w:tcW w:w="1559" w:type="dxa"/>
            <w:vAlign w:val="center"/>
          </w:tcPr>
          <w:p w14:paraId="056F9C85" w14:textId="77777777" w:rsidR="00934DD1" w:rsidRPr="00785A5A" w:rsidRDefault="00934DD1" w:rsidP="00453C50">
            <w:pPr>
              <w:ind w:firstLine="62"/>
              <w:jc w:val="center"/>
              <w:rPr>
                <w:sz w:val="28"/>
                <w:szCs w:val="28"/>
              </w:rPr>
            </w:pPr>
            <w:r w:rsidRPr="007807C2">
              <w:rPr>
                <w:sz w:val="28"/>
                <w:szCs w:val="28"/>
                <w:lang w:val="en-US"/>
              </w:rPr>
              <w:t>a=</w:t>
            </w:r>
            <w:r w:rsidRPr="007807C2">
              <w:rPr>
                <w:sz w:val="28"/>
                <w:szCs w:val="28"/>
              </w:rPr>
              <w:t xml:space="preserve"> </w:t>
            </w:r>
            <w:r w:rsidRPr="007807C2">
              <w:rPr>
                <w:sz w:val="28"/>
                <w:szCs w:val="28"/>
                <w:lang w:val="en-US"/>
              </w:rPr>
              <w:t>4.3089</w:t>
            </w:r>
          </w:p>
        </w:tc>
        <w:tc>
          <w:tcPr>
            <w:tcW w:w="1134" w:type="dxa"/>
            <w:vAlign w:val="center"/>
          </w:tcPr>
          <w:p w14:paraId="25D45151" w14:textId="77777777" w:rsidR="00934DD1" w:rsidRPr="007807C2" w:rsidRDefault="00934DD1" w:rsidP="00453C50">
            <w:pPr>
              <w:jc w:val="center"/>
              <w:rPr>
                <w:color w:val="FF0000"/>
                <w:sz w:val="28"/>
                <w:szCs w:val="28"/>
              </w:rPr>
            </w:pPr>
            <w:r>
              <w:rPr>
                <w:sz w:val="28"/>
                <w:szCs w:val="28"/>
              </w:rPr>
              <w:t>40</w:t>
            </w:r>
          </w:p>
        </w:tc>
        <w:tc>
          <w:tcPr>
            <w:tcW w:w="992" w:type="dxa"/>
            <w:vAlign w:val="center"/>
          </w:tcPr>
          <w:p w14:paraId="5D405057" w14:textId="0E5A6CE3" w:rsidR="00934DD1" w:rsidRPr="00785A5A" w:rsidRDefault="00783223" w:rsidP="00453C50">
            <w:pPr>
              <w:jc w:val="center"/>
              <w:rPr>
                <w:sz w:val="28"/>
                <w:szCs w:val="28"/>
              </w:rPr>
            </w:pPr>
            <w:r>
              <w:rPr>
                <w:sz w:val="28"/>
                <w:szCs w:val="28"/>
                <w:lang w:val="en-US"/>
              </w:rPr>
              <w:t>~</w:t>
            </w:r>
            <w:r>
              <w:rPr>
                <w:sz w:val="28"/>
                <w:szCs w:val="28"/>
                <w:lang w:val="en-US"/>
              </w:rPr>
              <w:t xml:space="preserve"> </w:t>
            </w:r>
            <w:r w:rsidR="00934DD1">
              <w:rPr>
                <w:sz w:val="28"/>
                <w:szCs w:val="28"/>
              </w:rPr>
              <w:t>29</w:t>
            </w:r>
          </w:p>
        </w:tc>
      </w:tr>
      <w:tr w:rsidR="00934DD1" w14:paraId="6E6B4ED9" w14:textId="77777777" w:rsidTr="00453C50">
        <w:trPr>
          <w:trHeight w:val="239"/>
        </w:trPr>
        <w:tc>
          <w:tcPr>
            <w:tcW w:w="1129" w:type="dxa"/>
            <w:vMerge/>
            <w:vAlign w:val="center"/>
          </w:tcPr>
          <w:p w14:paraId="2D6D1219" w14:textId="77777777" w:rsidR="00934DD1" w:rsidRDefault="00934DD1" w:rsidP="00453C50">
            <w:pPr>
              <w:jc w:val="center"/>
              <w:rPr>
                <w:sz w:val="28"/>
                <w:szCs w:val="28"/>
              </w:rPr>
            </w:pPr>
          </w:p>
        </w:tc>
        <w:tc>
          <w:tcPr>
            <w:tcW w:w="1134" w:type="dxa"/>
            <w:vAlign w:val="center"/>
          </w:tcPr>
          <w:p w14:paraId="4C5C08C5" w14:textId="77777777" w:rsidR="00934DD1" w:rsidRPr="00785A5A" w:rsidRDefault="00934DD1" w:rsidP="00453C50">
            <w:pPr>
              <w:jc w:val="center"/>
              <w:rPr>
                <w:sz w:val="28"/>
                <w:szCs w:val="28"/>
              </w:rPr>
            </w:pPr>
            <w:r w:rsidRPr="0058076C">
              <w:rPr>
                <w:sz w:val="28"/>
                <w:szCs w:val="28"/>
                <w:lang w:val="en-US"/>
              </w:rPr>
              <w:t>TiO</w:t>
            </w:r>
            <w:r w:rsidRPr="0058076C">
              <w:rPr>
                <w:sz w:val="28"/>
                <w:szCs w:val="28"/>
                <w:vertAlign w:val="subscript"/>
                <w:lang w:val="en-US"/>
              </w:rPr>
              <w:t>2</w:t>
            </w:r>
            <w:r>
              <w:rPr>
                <w:sz w:val="28"/>
                <w:szCs w:val="28"/>
                <w:vertAlign w:val="subscript"/>
              </w:rPr>
              <w:t xml:space="preserve"> </w:t>
            </w:r>
            <w:r w:rsidRPr="00785A5A">
              <w:rPr>
                <w:sz w:val="28"/>
                <w:szCs w:val="28"/>
              </w:rPr>
              <w:t>(</w:t>
            </w:r>
            <w:r w:rsidRPr="00785A5A">
              <w:rPr>
                <w:sz w:val="28"/>
                <w:szCs w:val="28"/>
                <w:lang w:val="en-US"/>
              </w:rPr>
              <w:t>rutile</w:t>
            </w:r>
            <w:r w:rsidRPr="00785A5A">
              <w:rPr>
                <w:sz w:val="28"/>
                <w:szCs w:val="28"/>
              </w:rPr>
              <w:t>)</w:t>
            </w:r>
          </w:p>
        </w:tc>
        <w:tc>
          <w:tcPr>
            <w:tcW w:w="2127" w:type="dxa"/>
            <w:vAlign w:val="center"/>
          </w:tcPr>
          <w:p w14:paraId="01C9568C" w14:textId="77777777" w:rsidR="00934DD1" w:rsidRPr="0058076C" w:rsidRDefault="00934DD1" w:rsidP="00453C50">
            <w:pPr>
              <w:jc w:val="center"/>
              <w:rPr>
                <w:sz w:val="28"/>
                <w:szCs w:val="28"/>
              </w:rPr>
            </w:pPr>
            <w:r w:rsidRPr="0058076C">
              <w:rPr>
                <w:sz w:val="28"/>
                <w:szCs w:val="28"/>
              </w:rPr>
              <w:t>тетрагональная</w:t>
            </w:r>
          </w:p>
        </w:tc>
        <w:tc>
          <w:tcPr>
            <w:tcW w:w="1701" w:type="dxa"/>
            <w:vAlign w:val="center"/>
          </w:tcPr>
          <w:p w14:paraId="2409D855" w14:textId="77777777" w:rsidR="00934DD1" w:rsidRPr="0058076C" w:rsidRDefault="00934DD1" w:rsidP="00453C50">
            <w:pPr>
              <w:jc w:val="center"/>
              <w:rPr>
                <w:sz w:val="28"/>
                <w:szCs w:val="28"/>
              </w:rPr>
            </w:pPr>
            <w:r w:rsidRPr="0058076C">
              <w:rPr>
                <w:sz w:val="28"/>
                <w:szCs w:val="28"/>
                <w:lang w:val="en-US"/>
              </w:rPr>
              <w:t>I41amd (141)</w:t>
            </w:r>
          </w:p>
        </w:tc>
        <w:tc>
          <w:tcPr>
            <w:tcW w:w="1559" w:type="dxa"/>
            <w:vAlign w:val="center"/>
          </w:tcPr>
          <w:p w14:paraId="28BCF373" w14:textId="77777777" w:rsidR="00934DD1" w:rsidRPr="007807C2" w:rsidRDefault="00934DD1" w:rsidP="007807C2">
            <w:pPr>
              <w:jc w:val="center"/>
              <w:rPr>
                <w:sz w:val="28"/>
                <w:szCs w:val="28"/>
                <w:lang w:val="en-US"/>
              </w:rPr>
            </w:pPr>
            <w:r w:rsidRPr="007807C2">
              <w:rPr>
                <w:sz w:val="28"/>
                <w:szCs w:val="28"/>
                <w:lang w:val="en-US"/>
              </w:rPr>
              <w:t>a=</w:t>
            </w:r>
            <w:r w:rsidRPr="007807C2">
              <w:rPr>
                <w:sz w:val="28"/>
                <w:szCs w:val="28"/>
              </w:rPr>
              <w:t xml:space="preserve"> </w:t>
            </w:r>
            <w:r w:rsidRPr="007807C2">
              <w:rPr>
                <w:sz w:val="28"/>
                <w:szCs w:val="28"/>
                <w:lang w:val="en-US"/>
              </w:rPr>
              <w:t>4.6940</w:t>
            </w:r>
          </w:p>
          <w:p w14:paraId="73D44097" w14:textId="77777777" w:rsidR="00934DD1" w:rsidRPr="00785A5A" w:rsidRDefault="00934DD1" w:rsidP="007807C2">
            <w:pPr>
              <w:ind w:firstLine="62"/>
              <w:jc w:val="center"/>
              <w:rPr>
                <w:sz w:val="28"/>
                <w:szCs w:val="28"/>
              </w:rPr>
            </w:pPr>
            <w:r w:rsidRPr="007807C2">
              <w:rPr>
                <w:sz w:val="28"/>
                <w:szCs w:val="28"/>
                <w:lang w:val="en-US"/>
              </w:rPr>
              <w:t>c=</w:t>
            </w:r>
            <w:r w:rsidRPr="007807C2">
              <w:rPr>
                <w:sz w:val="28"/>
                <w:szCs w:val="28"/>
              </w:rPr>
              <w:t xml:space="preserve"> </w:t>
            </w:r>
            <w:r w:rsidRPr="007807C2">
              <w:rPr>
                <w:sz w:val="28"/>
                <w:szCs w:val="28"/>
                <w:lang w:val="en-US"/>
              </w:rPr>
              <w:t>3.0435</w:t>
            </w:r>
          </w:p>
        </w:tc>
        <w:tc>
          <w:tcPr>
            <w:tcW w:w="1134" w:type="dxa"/>
            <w:vAlign w:val="center"/>
          </w:tcPr>
          <w:p w14:paraId="30BEDB70" w14:textId="77777777" w:rsidR="00934DD1" w:rsidRPr="007807C2" w:rsidRDefault="00934DD1" w:rsidP="00453C50">
            <w:pPr>
              <w:jc w:val="center"/>
              <w:rPr>
                <w:sz w:val="28"/>
                <w:szCs w:val="28"/>
              </w:rPr>
            </w:pPr>
            <w:r>
              <w:rPr>
                <w:sz w:val="28"/>
                <w:szCs w:val="28"/>
              </w:rPr>
              <w:t>28</w:t>
            </w:r>
          </w:p>
        </w:tc>
        <w:tc>
          <w:tcPr>
            <w:tcW w:w="992" w:type="dxa"/>
            <w:vAlign w:val="center"/>
          </w:tcPr>
          <w:p w14:paraId="24F537D3" w14:textId="062229D0" w:rsidR="00934DD1" w:rsidRPr="007807C2" w:rsidRDefault="00783223" w:rsidP="00453C50">
            <w:pPr>
              <w:jc w:val="center"/>
              <w:rPr>
                <w:sz w:val="28"/>
                <w:szCs w:val="28"/>
              </w:rPr>
            </w:pPr>
            <w:r>
              <w:rPr>
                <w:sz w:val="28"/>
                <w:szCs w:val="28"/>
                <w:lang w:val="en-US"/>
              </w:rPr>
              <w:t>~</w:t>
            </w:r>
            <w:r>
              <w:rPr>
                <w:sz w:val="28"/>
                <w:szCs w:val="28"/>
                <w:lang w:val="en-US"/>
              </w:rPr>
              <w:t xml:space="preserve"> </w:t>
            </w:r>
            <w:r w:rsidR="00934DD1">
              <w:rPr>
                <w:sz w:val="28"/>
                <w:szCs w:val="28"/>
              </w:rPr>
              <w:t>9</w:t>
            </w:r>
          </w:p>
        </w:tc>
      </w:tr>
      <w:tr w:rsidR="00934DD1" w14:paraId="5448A1A5" w14:textId="77777777" w:rsidTr="00453C50">
        <w:trPr>
          <w:trHeight w:val="239"/>
        </w:trPr>
        <w:tc>
          <w:tcPr>
            <w:tcW w:w="1129" w:type="dxa"/>
            <w:vMerge/>
            <w:vAlign w:val="center"/>
          </w:tcPr>
          <w:p w14:paraId="25BCD9B0" w14:textId="77777777" w:rsidR="00934DD1" w:rsidRDefault="00934DD1" w:rsidP="00934DD1">
            <w:pPr>
              <w:jc w:val="center"/>
              <w:rPr>
                <w:sz w:val="28"/>
                <w:szCs w:val="28"/>
              </w:rPr>
            </w:pPr>
          </w:p>
        </w:tc>
        <w:tc>
          <w:tcPr>
            <w:tcW w:w="1134" w:type="dxa"/>
            <w:vAlign w:val="center"/>
          </w:tcPr>
          <w:p w14:paraId="58F7FC58" w14:textId="77777777" w:rsidR="00934DD1" w:rsidRPr="00934DD1" w:rsidRDefault="00934DD1" w:rsidP="00934DD1">
            <w:pPr>
              <w:jc w:val="center"/>
              <w:rPr>
                <w:sz w:val="28"/>
                <w:szCs w:val="28"/>
                <w:lang w:val="en-US"/>
              </w:rPr>
            </w:pPr>
            <w:r>
              <w:rPr>
                <w:sz w:val="28"/>
                <w:szCs w:val="28"/>
                <w:lang w:val="en-US"/>
              </w:rPr>
              <w:t>WC</w:t>
            </w:r>
          </w:p>
        </w:tc>
        <w:tc>
          <w:tcPr>
            <w:tcW w:w="2127" w:type="dxa"/>
            <w:vAlign w:val="center"/>
          </w:tcPr>
          <w:p w14:paraId="3C9899C8" w14:textId="77777777" w:rsidR="00934DD1" w:rsidRPr="0058076C" w:rsidRDefault="00934DD1" w:rsidP="00934DD1">
            <w:pPr>
              <w:jc w:val="center"/>
              <w:rPr>
                <w:sz w:val="28"/>
                <w:szCs w:val="28"/>
              </w:rPr>
            </w:pPr>
            <w:r w:rsidRPr="0058076C">
              <w:rPr>
                <w:sz w:val="28"/>
                <w:szCs w:val="28"/>
              </w:rPr>
              <w:t>гексагональная</w:t>
            </w:r>
          </w:p>
        </w:tc>
        <w:tc>
          <w:tcPr>
            <w:tcW w:w="1701" w:type="dxa"/>
            <w:vAlign w:val="center"/>
          </w:tcPr>
          <w:p w14:paraId="45505104" w14:textId="77777777" w:rsidR="00934DD1" w:rsidRPr="0058076C" w:rsidRDefault="00934DD1" w:rsidP="00934DD1">
            <w:pPr>
              <w:jc w:val="center"/>
              <w:rPr>
                <w:sz w:val="28"/>
                <w:szCs w:val="28"/>
                <w:lang w:val="en-US"/>
              </w:rPr>
            </w:pPr>
            <w:r w:rsidRPr="00934DD1">
              <w:rPr>
                <w:sz w:val="28"/>
                <w:szCs w:val="28"/>
                <w:lang w:val="en-US"/>
              </w:rPr>
              <w:t>P-6m2 (187)</w:t>
            </w:r>
          </w:p>
        </w:tc>
        <w:tc>
          <w:tcPr>
            <w:tcW w:w="1559" w:type="dxa"/>
            <w:vAlign w:val="center"/>
          </w:tcPr>
          <w:p w14:paraId="3540EB9B" w14:textId="77777777" w:rsidR="00934DD1" w:rsidRPr="00934DD1" w:rsidRDefault="00934DD1" w:rsidP="00934DD1">
            <w:pPr>
              <w:jc w:val="center"/>
              <w:rPr>
                <w:sz w:val="28"/>
                <w:szCs w:val="28"/>
                <w:lang w:val="en-US"/>
              </w:rPr>
            </w:pPr>
            <w:r w:rsidRPr="00934DD1">
              <w:rPr>
                <w:sz w:val="28"/>
                <w:szCs w:val="28"/>
                <w:lang w:val="en-US"/>
              </w:rPr>
              <w:t>a=</w:t>
            </w:r>
            <w:r w:rsidRPr="00934DD1">
              <w:rPr>
                <w:sz w:val="28"/>
                <w:szCs w:val="28"/>
              </w:rPr>
              <w:t xml:space="preserve"> </w:t>
            </w:r>
            <w:r w:rsidRPr="00934DD1">
              <w:rPr>
                <w:sz w:val="28"/>
                <w:szCs w:val="28"/>
                <w:lang w:val="en-US"/>
              </w:rPr>
              <w:t>5.0874</w:t>
            </w:r>
          </w:p>
          <w:p w14:paraId="169B7B65" w14:textId="77777777" w:rsidR="00934DD1" w:rsidRPr="007807C2" w:rsidRDefault="00934DD1" w:rsidP="00934DD1">
            <w:pPr>
              <w:jc w:val="center"/>
              <w:rPr>
                <w:sz w:val="28"/>
                <w:szCs w:val="28"/>
                <w:lang w:val="en-US"/>
              </w:rPr>
            </w:pPr>
            <w:r w:rsidRPr="00934DD1">
              <w:rPr>
                <w:sz w:val="28"/>
                <w:szCs w:val="28"/>
                <w:lang w:val="en-US"/>
              </w:rPr>
              <w:t>c=</w:t>
            </w:r>
            <w:r w:rsidRPr="00934DD1">
              <w:rPr>
                <w:sz w:val="28"/>
                <w:szCs w:val="28"/>
              </w:rPr>
              <w:t xml:space="preserve"> </w:t>
            </w:r>
            <w:r w:rsidRPr="00934DD1">
              <w:rPr>
                <w:sz w:val="28"/>
                <w:szCs w:val="28"/>
                <w:lang w:val="en-US"/>
              </w:rPr>
              <w:t>13.7310</w:t>
            </w:r>
          </w:p>
        </w:tc>
        <w:tc>
          <w:tcPr>
            <w:tcW w:w="1134" w:type="dxa"/>
            <w:vAlign w:val="center"/>
          </w:tcPr>
          <w:p w14:paraId="65D97C40" w14:textId="77777777" w:rsidR="00934DD1" w:rsidRPr="00934DD1" w:rsidRDefault="00934DD1" w:rsidP="00934DD1">
            <w:pPr>
              <w:jc w:val="center"/>
              <w:rPr>
                <w:sz w:val="28"/>
                <w:szCs w:val="28"/>
                <w:lang w:val="en-US"/>
              </w:rPr>
            </w:pPr>
            <w:r>
              <w:rPr>
                <w:sz w:val="28"/>
                <w:szCs w:val="28"/>
                <w:lang w:val="en-US"/>
              </w:rPr>
              <w:t>30</w:t>
            </w:r>
          </w:p>
        </w:tc>
        <w:tc>
          <w:tcPr>
            <w:tcW w:w="992" w:type="dxa"/>
            <w:vAlign w:val="center"/>
          </w:tcPr>
          <w:p w14:paraId="638083AE" w14:textId="1B525AC6" w:rsidR="00934DD1" w:rsidRPr="00934DD1" w:rsidRDefault="00783223" w:rsidP="00934DD1">
            <w:pPr>
              <w:jc w:val="center"/>
              <w:rPr>
                <w:bCs/>
                <w:sz w:val="28"/>
                <w:szCs w:val="28"/>
                <w:lang w:val="en-US"/>
              </w:rPr>
            </w:pPr>
            <w:r>
              <w:rPr>
                <w:sz w:val="28"/>
                <w:szCs w:val="28"/>
                <w:lang w:val="en-US"/>
              </w:rPr>
              <w:t>~</w:t>
            </w:r>
            <w:r>
              <w:rPr>
                <w:sz w:val="28"/>
                <w:szCs w:val="28"/>
                <w:lang w:val="en-US"/>
              </w:rPr>
              <w:t xml:space="preserve"> </w:t>
            </w:r>
            <w:r w:rsidR="00934DD1">
              <w:rPr>
                <w:bCs/>
                <w:sz w:val="28"/>
                <w:szCs w:val="28"/>
                <w:lang w:val="en-US"/>
              </w:rPr>
              <w:t>10</w:t>
            </w:r>
          </w:p>
        </w:tc>
      </w:tr>
      <w:tr w:rsidR="00934DD1" w14:paraId="1795D313" w14:textId="77777777" w:rsidTr="00453C50">
        <w:tc>
          <w:tcPr>
            <w:tcW w:w="1129" w:type="dxa"/>
            <w:vMerge w:val="restart"/>
            <w:vAlign w:val="center"/>
          </w:tcPr>
          <w:p w14:paraId="016E2551" w14:textId="77777777" w:rsidR="00934DD1" w:rsidRDefault="00934DD1" w:rsidP="00934DD1">
            <w:pPr>
              <w:jc w:val="center"/>
              <w:rPr>
                <w:sz w:val="28"/>
                <w:szCs w:val="28"/>
              </w:rPr>
            </w:pPr>
            <w:r>
              <w:rPr>
                <w:sz w:val="28"/>
                <w:szCs w:val="28"/>
              </w:rPr>
              <w:t>ИПО при 40 мм</w:t>
            </w:r>
          </w:p>
        </w:tc>
        <w:tc>
          <w:tcPr>
            <w:tcW w:w="1134" w:type="dxa"/>
            <w:vAlign w:val="center"/>
          </w:tcPr>
          <w:p w14:paraId="799A36E4" w14:textId="77777777" w:rsidR="00934DD1" w:rsidRPr="0058076C" w:rsidRDefault="00934DD1" w:rsidP="00934DD1">
            <w:pPr>
              <w:jc w:val="center"/>
              <w:rPr>
                <w:sz w:val="28"/>
                <w:szCs w:val="28"/>
              </w:rPr>
            </w:pPr>
            <w:r w:rsidRPr="0058076C">
              <w:rPr>
                <w:sz w:val="28"/>
                <w:szCs w:val="28"/>
                <w:lang w:val="en-US"/>
              </w:rPr>
              <w:t>Ti</w:t>
            </w:r>
            <w:r w:rsidRPr="0058076C">
              <w:rPr>
                <w:sz w:val="28"/>
                <w:szCs w:val="28"/>
                <w:vertAlign w:val="subscript"/>
                <w:lang w:val="en-US"/>
              </w:rPr>
              <w:t>3</w:t>
            </w:r>
            <w:r w:rsidRPr="0058076C">
              <w:rPr>
                <w:sz w:val="28"/>
                <w:szCs w:val="28"/>
                <w:lang w:val="en-US"/>
              </w:rPr>
              <w:t>SiC</w:t>
            </w:r>
            <w:r w:rsidRPr="0058076C">
              <w:rPr>
                <w:sz w:val="28"/>
                <w:szCs w:val="28"/>
                <w:vertAlign w:val="subscript"/>
                <w:lang w:val="en-US"/>
              </w:rPr>
              <w:t>2</w:t>
            </w:r>
          </w:p>
        </w:tc>
        <w:tc>
          <w:tcPr>
            <w:tcW w:w="2127" w:type="dxa"/>
            <w:vAlign w:val="center"/>
          </w:tcPr>
          <w:p w14:paraId="2C38B7F3" w14:textId="77777777" w:rsidR="00934DD1" w:rsidRPr="0058076C" w:rsidRDefault="00934DD1" w:rsidP="00934DD1">
            <w:pPr>
              <w:jc w:val="center"/>
              <w:rPr>
                <w:sz w:val="28"/>
                <w:szCs w:val="28"/>
              </w:rPr>
            </w:pPr>
            <w:r w:rsidRPr="0058076C">
              <w:rPr>
                <w:sz w:val="28"/>
                <w:szCs w:val="28"/>
              </w:rPr>
              <w:t>гексагональная</w:t>
            </w:r>
          </w:p>
        </w:tc>
        <w:tc>
          <w:tcPr>
            <w:tcW w:w="1701" w:type="dxa"/>
            <w:vAlign w:val="center"/>
          </w:tcPr>
          <w:p w14:paraId="16F5B2AE" w14:textId="77777777" w:rsidR="00934DD1" w:rsidRPr="0058076C" w:rsidRDefault="00934DD1" w:rsidP="00934DD1">
            <w:pPr>
              <w:jc w:val="center"/>
              <w:rPr>
                <w:sz w:val="28"/>
                <w:szCs w:val="28"/>
              </w:rPr>
            </w:pPr>
            <w:r w:rsidRPr="0058076C">
              <w:rPr>
                <w:sz w:val="28"/>
                <w:szCs w:val="28"/>
              </w:rPr>
              <w:t>P63/mmc</w:t>
            </w:r>
            <w:r>
              <w:rPr>
                <w:sz w:val="28"/>
                <w:szCs w:val="28"/>
              </w:rPr>
              <w:t xml:space="preserve"> </w:t>
            </w:r>
            <w:r w:rsidRPr="0058076C">
              <w:rPr>
                <w:sz w:val="28"/>
                <w:szCs w:val="28"/>
              </w:rPr>
              <w:t>(194)</w:t>
            </w:r>
          </w:p>
        </w:tc>
        <w:tc>
          <w:tcPr>
            <w:tcW w:w="1559" w:type="dxa"/>
            <w:vAlign w:val="center"/>
          </w:tcPr>
          <w:p w14:paraId="6AD48909" w14:textId="77777777" w:rsidR="00934DD1" w:rsidRPr="007807C2" w:rsidRDefault="00934DD1" w:rsidP="00934DD1">
            <w:pPr>
              <w:jc w:val="center"/>
              <w:rPr>
                <w:sz w:val="28"/>
                <w:szCs w:val="28"/>
              </w:rPr>
            </w:pPr>
            <w:r w:rsidRPr="00785A5A">
              <w:rPr>
                <w:sz w:val="28"/>
                <w:szCs w:val="28"/>
                <w:lang w:val="en-US"/>
              </w:rPr>
              <w:t>a=3.1</w:t>
            </w:r>
            <w:r>
              <w:rPr>
                <w:sz w:val="28"/>
                <w:szCs w:val="28"/>
              </w:rPr>
              <w:t>9</w:t>
            </w:r>
            <w:r w:rsidRPr="00785A5A">
              <w:rPr>
                <w:sz w:val="28"/>
                <w:szCs w:val="28"/>
                <w:lang w:val="en-US"/>
              </w:rPr>
              <w:t>0</w:t>
            </w:r>
            <w:r>
              <w:rPr>
                <w:sz w:val="28"/>
                <w:szCs w:val="28"/>
              </w:rPr>
              <w:t>6</w:t>
            </w:r>
          </w:p>
          <w:p w14:paraId="769A1793" w14:textId="77777777" w:rsidR="00934DD1" w:rsidRPr="007807C2" w:rsidRDefault="00934DD1" w:rsidP="00934DD1">
            <w:pPr>
              <w:ind w:firstLine="62"/>
              <w:jc w:val="center"/>
              <w:rPr>
                <w:sz w:val="28"/>
                <w:szCs w:val="28"/>
              </w:rPr>
            </w:pPr>
            <w:r w:rsidRPr="00785A5A">
              <w:rPr>
                <w:sz w:val="28"/>
                <w:szCs w:val="28"/>
                <w:lang w:val="en-US"/>
              </w:rPr>
              <w:t>c=17.</w:t>
            </w:r>
            <w:r>
              <w:rPr>
                <w:sz w:val="28"/>
                <w:szCs w:val="28"/>
              </w:rPr>
              <w:t>8</w:t>
            </w:r>
            <w:r w:rsidRPr="00785A5A">
              <w:rPr>
                <w:sz w:val="28"/>
                <w:szCs w:val="28"/>
                <w:lang w:val="en-US"/>
              </w:rPr>
              <w:t>39</w:t>
            </w:r>
            <w:r>
              <w:rPr>
                <w:sz w:val="28"/>
                <w:szCs w:val="28"/>
              </w:rPr>
              <w:t>9</w:t>
            </w:r>
          </w:p>
        </w:tc>
        <w:tc>
          <w:tcPr>
            <w:tcW w:w="1134" w:type="dxa"/>
            <w:vAlign w:val="center"/>
          </w:tcPr>
          <w:p w14:paraId="1087659B" w14:textId="77777777" w:rsidR="00934DD1" w:rsidRPr="00934DD1" w:rsidRDefault="00934DD1" w:rsidP="00934DD1">
            <w:pPr>
              <w:jc w:val="center"/>
              <w:rPr>
                <w:b/>
                <w:bCs/>
                <w:color w:val="FF0000"/>
                <w:sz w:val="28"/>
                <w:szCs w:val="28"/>
              </w:rPr>
            </w:pPr>
            <w:r>
              <w:rPr>
                <w:sz w:val="28"/>
                <w:szCs w:val="28"/>
              </w:rPr>
              <w:t>60</w:t>
            </w:r>
          </w:p>
        </w:tc>
        <w:tc>
          <w:tcPr>
            <w:tcW w:w="992" w:type="dxa"/>
            <w:vAlign w:val="center"/>
          </w:tcPr>
          <w:p w14:paraId="3551A0E2" w14:textId="2E6CDE23" w:rsidR="00934DD1" w:rsidRPr="00934DD1" w:rsidRDefault="00783223" w:rsidP="00934DD1">
            <w:pPr>
              <w:jc w:val="center"/>
              <w:rPr>
                <w:sz w:val="28"/>
                <w:szCs w:val="28"/>
              </w:rPr>
            </w:pPr>
            <w:r>
              <w:rPr>
                <w:sz w:val="28"/>
                <w:szCs w:val="28"/>
                <w:lang w:val="en-US"/>
              </w:rPr>
              <w:t>~</w:t>
            </w:r>
            <w:r>
              <w:rPr>
                <w:sz w:val="28"/>
                <w:szCs w:val="28"/>
                <w:lang w:val="en-US"/>
              </w:rPr>
              <w:t xml:space="preserve"> </w:t>
            </w:r>
            <w:r w:rsidR="00934DD1" w:rsidRPr="00934DD1">
              <w:rPr>
                <w:bCs/>
                <w:sz w:val="28"/>
                <w:szCs w:val="28"/>
              </w:rPr>
              <w:t>59</w:t>
            </w:r>
          </w:p>
        </w:tc>
      </w:tr>
      <w:tr w:rsidR="00934DD1" w14:paraId="43AD9222" w14:textId="77777777" w:rsidTr="00453C50">
        <w:tc>
          <w:tcPr>
            <w:tcW w:w="1129" w:type="dxa"/>
            <w:vMerge/>
            <w:vAlign w:val="center"/>
          </w:tcPr>
          <w:p w14:paraId="69CF32A0" w14:textId="77777777" w:rsidR="00934DD1" w:rsidRDefault="00934DD1" w:rsidP="00934DD1">
            <w:pPr>
              <w:jc w:val="center"/>
              <w:rPr>
                <w:sz w:val="28"/>
                <w:szCs w:val="28"/>
              </w:rPr>
            </w:pPr>
          </w:p>
        </w:tc>
        <w:tc>
          <w:tcPr>
            <w:tcW w:w="1134" w:type="dxa"/>
            <w:vAlign w:val="center"/>
          </w:tcPr>
          <w:p w14:paraId="4CD62334" w14:textId="77777777" w:rsidR="00934DD1" w:rsidRPr="0058076C" w:rsidRDefault="00934DD1" w:rsidP="00934DD1">
            <w:pPr>
              <w:jc w:val="center"/>
              <w:rPr>
                <w:sz w:val="28"/>
                <w:szCs w:val="28"/>
              </w:rPr>
            </w:pPr>
            <w:r w:rsidRPr="0058076C">
              <w:rPr>
                <w:sz w:val="28"/>
                <w:szCs w:val="28"/>
                <w:lang w:val="en-US"/>
              </w:rPr>
              <w:t>TiC</w:t>
            </w:r>
          </w:p>
        </w:tc>
        <w:tc>
          <w:tcPr>
            <w:tcW w:w="2127" w:type="dxa"/>
            <w:vAlign w:val="center"/>
          </w:tcPr>
          <w:p w14:paraId="4E115E20" w14:textId="77777777" w:rsidR="00934DD1" w:rsidRPr="0058076C" w:rsidRDefault="00934DD1" w:rsidP="00934DD1">
            <w:pPr>
              <w:jc w:val="center"/>
              <w:rPr>
                <w:sz w:val="28"/>
                <w:szCs w:val="28"/>
              </w:rPr>
            </w:pPr>
            <w:r w:rsidRPr="0058076C">
              <w:rPr>
                <w:sz w:val="28"/>
                <w:szCs w:val="28"/>
              </w:rPr>
              <w:t>кубическая</w:t>
            </w:r>
          </w:p>
        </w:tc>
        <w:tc>
          <w:tcPr>
            <w:tcW w:w="1701" w:type="dxa"/>
            <w:vAlign w:val="center"/>
          </w:tcPr>
          <w:p w14:paraId="0B54E278" w14:textId="77777777" w:rsidR="00934DD1" w:rsidRPr="0058076C" w:rsidRDefault="00934DD1" w:rsidP="00934DD1">
            <w:pPr>
              <w:jc w:val="center"/>
              <w:rPr>
                <w:sz w:val="28"/>
                <w:szCs w:val="28"/>
              </w:rPr>
            </w:pPr>
            <w:r w:rsidRPr="0058076C">
              <w:rPr>
                <w:sz w:val="28"/>
                <w:szCs w:val="28"/>
              </w:rPr>
              <w:t>Fm-3m (196)</w:t>
            </w:r>
          </w:p>
        </w:tc>
        <w:tc>
          <w:tcPr>
            <w:tcW w:w="1559" w:type="dxa"/>
            <w:vAlign w:val="center"/>
          </w:tcPr>
          <w:p w14:paraId="5280DE33" w14:textId="77777777" w:rsidR="00934DD1" w:rsidRPr="00785A5A" w:rsidRDefault="00934DD1" w:rsidP="00934DD1">
            <w:pPr>
              <w:ind w:firstLine="62"/>
              <w:jc w:val="center"/>
              <w:rPr>
                <w:sz w:val="28"/>
                <w:szCs w:val="28"/>
              </w:rPr>
            </w:pPr>
            <w:r w:rsidRPr="007807C2">
              <w:rPr>
                <w:sz w:val="28"/>
                <w:szCs w:val="28"/>
                <w:lang w:val="en-US"/>
              </w:rPr>
              <w:t>a=</w:t>
            </w:r>
            <w:r w:rsidRPr="007807C2">
              <w:rPr>
                <w:sz w:val="28"/>
                <w:szCs w:val="28"/>
              </w:rPr>
              <w:t xml:space="preserve"> </w:t>
            </w:r>
            <w:r w:rsidRPr="007807C2">
              <w:rPr>
                <w:sz w:val="28"/>
                <w:szCs w:val="28"/>
                <w:lang w:val="en-US"/>
              </w:rPr>
              <w:t>4.2953</w:t>
            </w:r>
          </w:p>
        </w:tc>
        <w:tc>
          <w:tcPr>
            <w:tcW w:w="1134" w:type="dxa"/>
            <w:vAlign w:val="center"/>
          </w:tcPr>
          <w:p w14:paraId="34D924BE" w14:textId="77777777" w:rsidR="00934DD1" w:rsidRPr="00934DD1" w:rsidRDefault="00934DD1" w:rsidP="00934DD1">
            <w:pPr>
              <w:jc w:val="center"/>
              <w:rPr>
                <w:b/>
                <w:bCs/>
                <w:color w:val="FF0000"/>
                <w:sz w:val="28"/>
                <w:szCs w:val="28"/>
              </w:rPr>
            </w:pPr>
            <w:r>
              <w:rPr>
                <w:sz w:val="28"/>
                <w:szCs w:val="28"/>
              </w:rPr>
              <w:t>54</w:t>
            </w:r>
          </w:p>
        </w:tc>
        <w:tc>
          <w:tcPr>
            <w:tcW w:w="992" w:type="dxa"/>
            <w:vAlign w:val="center"/>
          </w:tcPr>
          <w:p w14:paraId="09635B2D" w14:textId="14E767CC" w:rsidR="00934DD1" w:rsidRPr="00934DD1" w:rsidRDefault="00783223" w:rsidP="00934DD1">
            <w:pPr>
              <w:jc w:val="center"/>
              <w:rPr>
                <w:sz w:val="28"/>
                <w:szCs w:val="28"/>
              </w:rPr>
            </w:pPr>
            <w:r>
              <w:rPr>
                <w:sz w:val="28"/>
                <w:szCs w:val="28"/>
                <w:lang w:val="en-US"/>
              </w:rPr>
              <w:t>~</w:t>
            </w:r>
            <w:r>
              <w:rPr>
                <w:sz w:val="28"/>
                <w:szCs w:val="28"/>
                <w:lang w:val="en-US"/>
              </w:rPr>
              <w:t xml:space="preserve"> </w:t>
            </w:r>
            <w:r w:rsidR="00934DD1" w:rsidRPr="00934DD1">
              <w:rPr>
                <w:bCs/>
                <w:sz w:val="28"/>
                <w:szCs w:val="28"/>
              </w:rPr>
              <w:t>27</w:t>
            </w:r>
          </w:p>
        </w:tc>
      </w:tr>
      <w:tr w:rsidR="00934DD1" w14:paraId="3F4655BA" w14:textId="77777777" w:rsidTr="00453C50">
        <w:tc>
          <w:tcPr>
            <w:tcW w:w="1129" w:type="dxa"/>
            <w:vMerge/>
            <w:vAlign w:val="center"/>
          </w:tcPr>
          <w:p w14:paraId="74CBF272" w14:textId="77777777" w:rsidR="00934DD1" w:rsidRDefault="00934DD1" w:rsidP="00934DD1">
            <w:pPr>
              <w:jc w:val="center"/>
              <w:rPr>
                <w:sz w:val="28"/>
                <w:szCs w:val="28"/>
              </w:rPr>
            </w:pPr>
          </w:p>
        </w:tc>
        <w:tc>
          <w:tcPr>
            <w:tcW w:w="1134" w:type="dxa"/>
            <w:vAlign w:val="center"/>
          </w:tcPr>
          <w:p w14:paraId="4F210649" w14:textId="77777777" w:rsidR="00934DD1" w:rsidRPr="0058076C" w:rsidRDefault="00934DD1" w:rsidP="00934DD1">
            <w:pPr>
              <w:jc w:val="center"/>
              <w:rPr>
                <w:sz w:val="28"/>
                <w:szCs w:val="28"/>
              </w:rPr>
            </w:pPr>
            <w:r w:rsidRPr="0058076C">
              <w:rPr>
                <w:sz w:val="28"/>
                <w:szCs w:val="28"/>
                <w:lang w:val="en-US"/>
              </w:rPr>
              <w:t>TiO</w:t>
            </w:r>
            <w:r w:rsidRPr="0058076C">
              <w:rPr>
                <w:sz w:val="28"/>
                <w:szCs w:val="28"/>
                <w:vertAlign w:val="subscript"/>
                <w:lang w:val="en-US"/>
              </w:rPr>
              <w:t>2</w:t>
            </w:r>
            <w:r>
              <w:rPr>
                <w:sz w:val="28"/>
                <w:szCs w:val="28"/>
                <w:vertAlign w:val="subscript"/>
              </w:rPr>
              <w:t xml:space="preserve"> </w:t>
            </w:r>
            <w:r w:rsidRPr="00785A5A">
              <w:rPr>
                <w:sz w:val="28"/>
                <w:szCs w:val="28"/>
              </w:rPr>
              <w:t>(</w:t>
            </w:r>
            <w:r w:rsidRPr="00785A5A">
              <w:rPr>
                <w:sz w:val="28"/>
                <w:szCs w:val="28"/>
                <w:lang w:val="en-US"/>
              </w:rPr>
              <w:t>rutile</w:t>
            </w:r>
            <w:r w:rsidRPr="00785A5A">
              <w:rPr>
                <w:sz w:val="28"/>
                <w:szCs w:val="28"/>
              </w:rPr>
              <w:t>)</w:t>
            </w:r>
          </w:p>
        </w:tc>
        <w:tc>
          <w:tcPr>
            <w:tcW w:w="2127" w:type="dxa"/>
            <w:vAlign w:val="center"/>
          </w:tcPr>
          <w:p w14:paraId="40FAF68F" w14:textId="77777777" w:rsidR="00934DD1" w:rsidRPr="0058076C" w:rsidRDefault="00934DD1" w:rsidP="00934DD1">
            <w:pPr>
              <w:jc w:val="center"/>
              <w:rPr>
                <w:sz w:val="28"/>
                <w:szCs w:val="28"/>
              </w:rPr>
            </w:pPr>
            <w:r w:rsidRPr="0058076C">
              <w:rPr>
                <w:sz w:val="28"/>
                <w:szCs w:val="28"/>
              </w:rPr>
              <w:t>тетрагональная</w:t>
            </w:r>
          </w:p>
        </w:tc>
        <w:tc>
          <w:tcPr>
            <w:tcW w:w="1701" w:type="dxa"/>
            <w:vAlign w:val="center"/>
          </w:tcPr>
          <w:p w14:paraId="76D1B632" w14:textId="77777777" w:rsidR="00934DD1" w:rsidRPr="0058076C" w:rsidRDefault="00934DD1" w:rsidP="00934DD1">
            <w:pPr>
              <w:jc w:val="center"/>
              <w:rPr>
                <w:sz w:val="28"/>
                <w:szCs w:val="28"/>
              </w:rPr>
            </w:pPr>
            <w:r w:rsidRPr="0058076C">
              <w:rPr>
                <w:sz w:val="28"/>
                <w:szCs w:val="28"/>
                <w:lang w:val="en-US"/>
              </w:rPr>
              <w:t>I41amd (141)</w:t>
            </w:r>
          </w:p>
        </w:tc>
        <w:tc>
          <w:tcPr>
            <w:tcW w:w="1559" w:type="dxa"/>
            <w:vAlign w:val="center"/>
          </w:tcPr>
          <w:p w14:paraId="66478BBB" w14:textId="77777777" w:rsidR="00934DD1" w:rsidRPr="007807C2" w:rsidRDefault="00934DD1" w:rsidP="00934DD1">
            <w:pPr>
              <w:jc w:val="center"/>
              <w:rPr>
                <w:sz w:val="28"/>
                <w:szCs w:val="28"/>
                <w:lang w:val="en-US"/>
              </w:rPr>
            </w:pPr>
            <w:r w:rsidRPr="007807C2">
              <w:rPr>
                <w:sz w:val="28"/>
                <w:szCs w:val="28"/>
                <w:lang w:val="en-US"/>
              </w:rPr>
              <w:t>a=</w:t>
            </w:r>
            <w:r w:rsidRPr="007807C2">
              <w:rPr>
                <w:sz w:val="28"/>
                <w:szCs w:val="28"/>
              </w:rPr>
              <w:t xml:space="preserve"> </w:t>
            </w:r>
            <w:r w:rsidRPr="007807C2">
              <w:rPr>
                <w:sz w:val="28"/>
                <w:szCs w:val="28"/>
                <w:lang w:val="en-US"/>
              </w:rPr>
              <w:t>4.6826</w:t>
            </w:r>
          </w:p>
          <w:p w14:paraId="61C8709B" w14:textId="77777777" w:rsidR="00934DD1" w:rsidRPr="00785A5A" w:rsidRDefault="00934DD1" w:rsidP="00934DD1">
            <w:pPr>
              <w:ind w:firstLine="62"/>
              <w:jc w:val="center"/>
              <w:rPr>
                <w:sz w:val="28"/>
                <w:szCs w:val="28"/>
              </w:rPr>
            </w:pPr>
            <w:r w:rsidRPr="007807C2">
              <w:rPr>
                <w:sz w:val="28"/>
                <w:szCs w:val="28"/>
                <w:lang w:val="en-US"/>
              </w:rPr>
              <w:t>c=</w:t>
            </w:r>
            <w:r w:rsidRPr="007807C2">
              <w:rPr>
                <w:sz w:val="28"/>
                <w:szCs w:val="28"/>
              </w:rPr>
              <w:t xml:space="preserve"> </w:t>
            </w:r>
            <w:r w:rsidRPr="007807C2">
              <w:rPr>
                <w:sz w:val="28"/>
                <w:szCs w:val="28"/>
                <w:lang w:val="en-US"/>
              </w:rPr>
              <w:t>3.0310</w:t>
            </w:r>
          </w:p>
        </w:tc>
        <w:tc>
          <w:tcPr>
            <w:tcW w:w="1134" w:type="dxa"/>
            <w:vAlign w:val="center"/>
          </w:tcPr>
          <w:p w14:paraId="6194C4D2" w14:textId="77777777" w:rsidR="00934DD1" w:rsidRPr="007807C2" w:rsidRDefault="00934DD1" w:rsidP="00934DD1">
            <w:pPr>
              <w:jc w:val="center"/>
              <w:rPr>
                <w:b/>
                <w:bCs/>
                <w:color w:val="FF0000"/>
                <w:sz w:val="28"/>
                <w:szCs w:val="28"/>
              </w:rPr>
            </w:pPr>
            <w:r>
              <w:rPr>
                <w:sz w:val="28"/>
                <w:szCs w:val="28"/>
              </w:rPr>
              <w:t>23</w:t>
            </w:r>
          </w:p>
        </w:tc>
        <w:tc>
          <w:tcPr>
            <w:tcW w:w="992" w:type="dxa"/>
            <w:vAlign w:val="center"/>
          </w:tcPr>
          <w:p w14:paraId="234F9651" w14:textId="004736FF" w:rsidR="00934DD1" w:rsidRPr="00934DD1" w:rsidRDefault="00783223" w:rsidP="00934DD1">
            <w:pPr>
              <w:jc w:val="center"/>
              <w:rPr>
                <w:sz w:val="28"/>
                <w:szCs w:val="28"/>
              </w:rPr>
            </w:pPr>
            <w:r>
              <w:rPr>
                <w:sz w:val="28"/>
                <w:szCs w:val="28"/>
                <w:lang w:val="en-US"/>
              </w:rPr>
              <w:t>~</w:t>
            </w:r>
            <w:r>
              <w:rPr>
                <w:sz w:val="28"/>
                <w:szCs w:val="28"/>
                <w:lang w:val="en-US"/>
              </w:rPr>
              <w:t xml:space="preserve"> </w:t>
            </w:r>
            <w:r w:rsidR="00934DD1" w:rsidRPr="00934DD1">
              <w:rPr>
                <w:bCs/>
                <w:sz w:val="28"/>
                <w:szCs w:val="28"/>
              </w:rPr>
              <w:t>6</w:t>
            </w:r>
          </w:p>
        </w:tc>
      </w:tr>
      <w:tr w:rsidR="00934DD1" w14:paraId="2FC2494F" w14:textId="77777777" w:rsidTr="00453C50">
        <w:tc>
          <w:tcPr>
            <w:tcW w:w="1129" w:type="dxa"/>
            <w:vMerge/>
            <w:vAlign w:val="center"/>
          </w:tcPr>
          <w:p w14:paraId="0853922C" w14:textId="77777777" w:rsidR="00934DD1" w:rsidRDefault="00934DD1" w:rsidP="00934DD1">
            <w:pPr>
              <w:jc w:val="center"/>
              <w:rPr>
                <w:sz w:val="28"/>
                <w:szCs w:val="28"/>
              </w:rPr>
            </w:pPr>
          </w:p>
        </w:tc>
        <w:tc>
          <w:tcPr>
            <w:tcW w:w="1134" w:type="dxa"/>
            <w:vAlign w:val="center"/>
          </w:tcPr>
          <w:p w14:paraId="091B4E0C" w14:textId="77777777" w:rsidR="00934DD1" w:rsidRPr="00934DD1" w:rsidRDefault="00934DD1" w:rsidP="00934DD1">
            <w:pPr>
              <w:jc w:val="center"/>
              <w:rPr>
                <w:sz w:val="28"/>
                <w:szCs w:val="28"/>
                <w:lang w:val="en-US"/>
              </w:rPr>
            </w:pPr>
            <w:r>
              <w:rPr>
                <w:sz w:val="28"/>
                <w:szCs w:val="28"/>
                <w:lang w:val="en-US"/>
              </w:rPr>
              <w:t>WC</w:t>
            </w:r>
          </w:p>
        </w:tc>
        <w:tc>
          <w:tcPr>
            <w:tcW w:w="2127" w:type="dxa"/>
            <w:vAlign w:val="center"/>
          </w:tcPr>
          <w:p w14:paraId="778DCE57" w14:textId="77777777" w:rsidR="00934DD1" w:rsidRPr="0058076C" w:rsidRDefault="00934DD1" w:rsidP="00934DD1">
            <w:pPr>
              <w:jc w:val="center"/>
              <w:rPr>
                <w:sz w:val="28"/>
                <w:szCs w:val="28"/>
              </w:rPr>
            </w:pPr>
            <w:r w:rsidRPr="0058076C">
              <w:rPr>
                <w:sz w:val="28"/>
                <w:szCs w:val="28"/>
              </w:rPr>
              <w:t>гексагональная</w:t>
            </w:r>
          </w:p>
        </w:tc>
        <w:tc>
          <w:tcPr>
            <w:tcW w:w="1701" w:type="dxa"/>
            <w:vAlign w:val="center"/>
          </w:tcPr>
          <w:p w14:paraId="1631D159" w14:textId="77777777" w:rsidR="00934DD1" w:rsidRPr="0058076C" w:rsidRDefault="00934DD1" w:rsidP="00934DD1">
            <w:pPr>
              <w:jc w:val="center"/>
              <w:rPr>
                <w:sz w:val="28"/>
                <w:szCs w:val="28"/>
                <w:lang w:val="en-US"/>
              </w:rPr>
            </w:pPr>
            <w:r w:rsidRPr="00934DD1">
              <w:rPr>
                <w:sz w:val="28"/>
                <w:szCs w:val="28"/>
                <w:lang w:val="en-US"/>
              </w:rPr>
              <w:t>P-6m2 (187)</w:t>
            </w:r>
          </w:p>
        </w:tc>
        <w:tc>
          <w:tcPr>
            <w:tcW w:w="1559" w:type="dxa"/>
            <w:vAlign w:val="center"/>
          </w:tcPr>
          <w:p w14:paraId="103912FC" w14:textId="77777777" w:rsidR="00934DD1" w:rsidRPr="00934DD1" w:rsidRDefault="00934DD1" w:rsidP="00934DD1">
            <w:pPr>
              <w:jc w:val="center"/>
              <w:rPr>
                <w:sz w:val="28"/>
                <w:szCs w:val="28"/>
                <w:lang w:val="en-US"/>
              </w:rPr>
            </w:pPr>
            <w:r w:rsidRPr="00934DD1">
              <w:rPr>
                <w:sz w:val="28"/>
                <w:szCs w:val="28"/>
                <w:lang w:val="en-US"/>
              </w:rPr>
              <w:t>a=</w:t>
            </w:r>
            <w:r w:rsidRPr="00934DD1">
              <w:rPr>
                <w:sz w:val="28"/>
                <w:szCs w:val="28"/>
              </w:rPr>
              <w:t xml:space="preserve"> </w:t>
            </w:r>
            <w:r w:rsidRPr="00934DD1">
              <w:rPr>
                <w:sz w:val="28"/>
                <w:szCs w:val="28"/>
                <w:lang w:val="en-US"/>
              </w:rPr>
              <w:t>5.0874</w:t>
            </w:r>
          </w:p>
          <w:p w14:paraId="789A043E" w14:textId="77777777" w:rsidR="00934DD1" w:rsidRPr="007807C2" w:rsidRDefault="00934DD1" w:rsidP="00934DD1">
            <w:pPr>
              <w:jc w:val="center"/>
              <w:rPr>
                <w:sz w:val="28"/>
                <w:szCs w:val="28"/>
                <w:lang w:val="en-US"/>
              </w:rPr>
            </w:pPr>
            <w:r w:rsidRPr="00934DD1">
              <w:rPr>
                <w:sz w:val="28"/>
                <w:szCs w:val="28"/>
                <w:lang w:val="en-US"/>
              </w:rPr>
              <w:t>c=</w:t>
            </w:r>
            <w:r w:rsidRPr="00934DD1">
              <w:rPr>
                <w:sz w:val="28"/>
                <w:szCs w:val="28"/>
              </w:rPr>
              <w:t xml:space="preserve"> </w:t>
            </w:r>
            <w:r w:rsidRPr="00934DD1">
              <w:rPr>
                <w:sz w:val="28"/>
                <w:szCs w:val="28"/>
                <w:lang w:val="en-US"/>
              </w:rPr>
              <w:t>13.7310</w:t>
            </w:r>
          </w:p>
        </w:tc>
        <w:tc>
          <w:tcPr>
            <w:tcW w:w="1134" w:type="dxa"/>
            <w:vAlign w:val="center"/>
          </w:tcPr>
          <w:p w14:paraId="47A1AF4A" w14:textId="77777777" w:rsidR="00934DD1" w:rsidRPr="00934DD1" w:rsidRDefault="00934DD1" w:rsidP="00934DD1">
            <w:pPr>
              <w:jc w:val="center"/>
              <w:rPr>
                <w:sz w:val="28"/>
                <w:szCs w:val="28"/>
                <w:lang w:val="en-US"/>
              </w:rPr>
            </w:pPr>
            <w:r>
              <w:rPr>
                <w:sz w:val="28"/>
                <w:szCs w:val="28"/>
                <w:lang w:val="en-US"/>
              </w:rPr>
              <w:t>30</w:t>
            </w:r>
          </w:p>
        </w:tc>
        <w:tc>
          <w:tcPr>
            <w:tcW w:w="992" w:type="dxa"/>
            <w:vAlign w:val="center"/>
          </w:tcPr>
          <w:p w14:paraId="20CE91F6" w14:textId="1E4D66A5" w:rsidR="00934DD1" w:rsidRPr="00934DD1" w:rsidRDefault="00783223" w:rsidP="00934DD1">
            <w:pPr>
              <w:jc w:val="center"/>
              <w:rPr>
                <w:bCs/>
                <w:sz w:val="28"/>
                <w:szCs w:val="28"/>
                <w:lang w:val="en-US"/>
              </w:rPr>
            </w:pPr>
            <w:r>
              <w:rPr>
                <w:sz w:val="28"/>
                <w:szCs w:val="28"/>
                <w:lang w:val="en-US"/>
              </w:rPr>
              <w:t>~</w:t>
            </w:r>
            <w:r>
              <w:rPr>
                <w:sz w:val="28"/>
                <w:szCs w:val="28"/>
                <w:lang w:val="en-US"/>
              </w:rPr>
              <w:t xml:space="preserve"> </w:t>
            </w:r>
            <w:r w:rsidR="00934DD1" w:rsidRPr="00934DD1">
              <w:rPr>
                <w:bCs/>
                <w:sz w:val="28"/>
                <w:szCs w:val="28"/>
                <w:lang w:val="en-US"/>
              </w:rPr>
              <w:t>8</w:t>
            </w:r>
          </w:p>
        </w:tc>
      </w:tr>
      <w:tr w:rsidR="00934DD1" w14:paraId="27A7A9D2" w14:textId="77777777" w:rsidTr="00453C50">
        <w:tc>
          <w:tcPr>
            <w:tcW w:w="1129" w:type="dxa"/>
            <w:vMerge w:val="restart"/>
            <w:vAlign w:val="center"/>
          </w:tcPr>
          <w:p w14:paraId="4B83255A" w14:textId="77777777" w:rsidR="00934DD1" w:rsidRDefault="00934DD1" w:rsidP="00934DD1">
            <w:pPr>
              <w:jc w:val="center"/>
              <w:rPr>
                <w:sz w:val="28"/>
                <w:szCs w:val="28"/>
              </w:rPr>
            </w:pPr>
            <w:r>
              <w:rPr>
                <w:sz w:val="28"/>
                <w:szCs w:val="28"/>
              </w:rPr>
              <w:t>ИПО при 50 мм</w:t>
            </w:r>
          </w:p>
        </w:tc>
        <w:tc>
          <w:tcPr>
            <w:tcW w:w="1134" w:type="dxa"/>
            <w:vAlign w:val="center"/>
          </w:tcPr>
          <w:p w14:paraId="013CDCBE" w14:textId="77777777" w:rsidR="00934DD1" w:rsidRPr="0058076C" w:rsidRDefault="00934DD1" w:rsidP="00934DD1">
            <w:pPr>
              <w:jc w:val="center"/>
              <w:rPr>
                <w:sz w:val="28"/>
                <w:szCs w:val="28"/>
              </w:rPr>
            </w:pPr>
            <w:r w:rsidRPr="0058076C">
              <w:rPr>
                <w:sz w:val="28"/>
                <w:szCs w:val="28"/>
                <w:lang w:val="en-US"/>
              </w:rPr>
              <w:t>Ti</w:t>
            </w:r>
            <w:r w:rsidRPr="0058076C">
              <w:rPr>
                <w:sz w:val="28"/>
                <w:szCs w:val="28"/>
                <w:vertAlign w:val="subscript"/>
                <w:lang w:val="en-US"/>
              </w:rPr>
              <w:t>3</w:t>
            </w:r>
            <w:r w:rsidRPr="0058076C">
              <w:rPr>
                <w:sz w:val="28"/>
                <w:szCs w:val="28"/>
                <w:lang w:val="en-US"/>
              </w:rPr>
              <w:t>SiC</w:t>
            </w:r>
            <w:r w:rsidRPr="0058076C">
              <w:rPr>
                <w:sz w:val="28"/>
                <w:szCs w:val="28"/>
                <w:vertAlign w:val="subscript"/>
                <w:lang w:val="en-US"/>
              </w:rPr>
              <w:t>2</w:t>
            </w:r>
          </w:p>
        </w:tc>
        <w:tc>
          <w:tcPr>
            <w:tcW w:w="2127" w:type="dxa"/>
            <w:vAlign w:val="center"/>
          </w:tcPr>
          <w:p w14:paraId="16ED1FD8" w14:textId="77777777" w:rsidR="00934DD1" w:rsidRPr="0058076C" w:rsidRDefault="00934DD1" w:rsidP="00934DD1">
            <w:pPr>
              <w:jc w:val="center"/>
              <w:rPr>
                <w:sz w:val="28"/>
                <w:szCs w:val="28"/>
              </w:rPr>
            </w:pPr>
            <w:r w:rsidRPr="0058076C">
              <w:rPr>
                <w:sz w:val="28"/>
                <w:szCs w:val="28"/>
              </w:rPr>
              <w:t>гексагональная</w:t>
            </w:r>
          </w:p>
        </w:tc>
        <w:tc>
          <w:tcPr>
            <w:tcW w:w="1701" w:type="dxa"/>
            <w:vAlign w:val="center"/>
          </w:tcPr>
          <w:p w14:paraId="21EB6B80" w14:textId="77777777" w:rsidR="00934DD1" w:rsidRPr="0058076C" w:rsidRDefault="00934DD1" w:rsidP="00934DD1">
            <w:pPr>
              <w:jc w:val="center"/>
              <w:rPr>
                <w:sz w:val="28"/>
                <w:szCs w:val="28"/>
              </w:rPr>
            </w:pPr>
            <w:r w:rsidRPr="0058076C">
              <w:rPr>
                <w:sz w:val="28"/>
                <w:szCs w:val="28"/>
              </w:rPr>
              <w:t>P63/mmc</w:t>
            </w:r>
            <w:r>
              <w:rPr>
                <w:sz w:val="28"/>
                <w:szCs w:val="28"/>
              </w:rPr>
              <w:t xml:space="preserve"> </w:t>
            </w:r>
            <w:r w:rsidRPr="0058076C">
              <w:rPr>
                <w:sz w:val="28"/>
                <w:szCs w:val="28"/>
              </w:rPr>
              <w:t>(194)</w:t>
            </w:r>
          </w:p>
        </w:tc>
        <w:tc>
          <w:tcPr>
            <w:tcW w:w="1559" w:type="dxa"/>
            <w:vAlign w:val="center"/>
          </w:tcPr>
          <w:p w14:paraId="5F87DE29" w14:textId="77777777" w:rsidR="00934DD1" w:rsidRPr="00785A5A" w:rsidRDefault="00934DD1" w:rsidP="00934DD1">
            <w:pPr>
              <w:jc w:val="center"/>
              <w:rPr>
                <w:sz w:val="28"/>
                <w:szCs w:val="28"/>
                <w:lang w:val="en-US"/>
              </w:rPr>
            </w:pPr>
            <w:r w:rsidRPr="00785A5A">
              <w:rPr>
                <w:sz w:val="28"/>
                <w:szCs w:val="28"/>
                <w:lang w:val="en-US"/>
              </w:rPr>
              <w:t>a=3.1402</w:t>
            </w:r>
          </w:p>
          <w:p w14:paraId="7A62A61E" w14:textId="77777777" w:rsidR="00934DD1" w:rsidRPr="00785A5A" w:rsidRDefault="00934DD1" w:rsidP="00934DD1">
            <w:pPr>
              <w:ind w:firstLine="62"/>
              <w:jc w:val="center"/>
              <w:rPr>
                <w:sz w:val="28"/>
                <w:szCs w:val="28"/>
              </w:rPr>
            </w:pPr>
            <w:r w:rsidRPr="00785A5A">
              <w:rPr>
                <w:sz w:val="28"/>
                <w:szCs w:val="28"/>
                <w:lang w:val="en-US"/>
              </w:rPr>
              <w:t>c=17.7388</w:t>
            </w:r>
          </w:p>
        </w:tc>
        <w:tc>
          <w:tcPr>
            <w:tcW w:w="1134" w:type="dxa"/>
            <w:vAlign w:val="center"/>
          </w:tcPr>
          <w:p w14:paraId="358BBF8A" w14:textId="77777777" w:rsidR="00934DD1" w:rsidRPr="00785A5A" w:rsidRDefault="00934DD1" w:rsidP="00934DD1">
            <w:pPr>
              <w:jc w:val="center"/>
              <w:rPr>
                <w:color w:val="FF0000"/>
                <w:sz w:val="28"/>
                <w:szCs w:val="28"/>
              </w:rPr>
            </w:pPr>
            <w:r w:rsidRPr="00785A5A">
              <w:rPr>
                <w:sz w:val="28"/>
                <w:szCs w:val="28"/>
                <w:lang w:val="en-US"/>
              </w:rPr>
              <w:t>74</w:t>
            </w:r>
          </w:p>
        </w:tc>
        <w:tc>
          <w:tcPr>
            <w:tcW w:w="992" w:type="dxa"/>
            <w:vAlign w:val="center"/>
          </w:tcPr>
          <w:p w14:paraId="4D3FE7AD" w14:textId="10E4F34D" w:rsidR="00934DD1" w:rsidRPr="00001CC2" w:rsidRDefault="00783223" w:rsidP="00934DD1">
            <w:pPr>
              <w:jc w:val="center"/>
              <w:rPr>
                <w:b/>
                <w:sz w:val="28"/>
                <w:szCs w:val="28"/>
                <w:lang w:val="en-US"/>
              </w:rPr>
            </w:pPr>
            <w:r>
              <w:rPr>
                <w:sz w:val="28"/>
                <w:szCs w:val="28"/>
                <w:lang w:val="en-US"/>
              </w:rPr>
              <w:t>~</w:t>
            </w:r>
            <w:r>
              <w:rPr>
                <w:sz w:val="28"/>
                <w:szCs w:val="28"/>
                <w:lang w:val="en-US"/>
              </w:rPr>
              <w:t xml:space="preserve"> </w:t>
            </w:r>
            <w:r w:rsidR="00934DD1" w:rsidRPr="00001CC2">
              <w:rPr>
                <w:b/>
                <w:sz w:val="28"/>
                <w:szCs w:val="28"/>
                <w:lang w:val="en-US"/>
              </w:rPr>
              <w:t>62</w:t>
            </w:r>
          </w:p>
        </w:tc>
      </w:tr>
      <w:tr w:rsidR="00934DD1" w14:paraId="7B22237C" w14:textId="77777777" w:rsidTr="00453C50">
        <w:tc>
          <w:tcPr>
            <w:tcW w:w="1129" w:type="dxa"/>
            <w:vMerge/>
          </w:tcPr>
          <w:p w14:paraId="662AAC30" w14:textId="77777777" w:rsidR="00934DD1" w:rsidRDefault="00934DD1" w:rsidP="00934DD1">
            <w:pPr>
              <w:jc w:val="both"/>
              <w:rPr>
                <w:sz w:val="28"/>
                <w:szCs w:val="28"/>
              </w:rPr>
            </w:pPr>
          </w:p>
        </w:tc>
        <w:tc>
          <w:tcPr>
            <w:tcW w:w="1134" w:type="dxa"/>
            <w:vAlign w:val="center"/>
          </w:tcPr>
          <w:p w14:paraId="0E1C918C" w14:textId="77777777" w:rsidR="00934DD1" w:rsidRPr="0058076C" w:rsidRDefault="00934DD1" w:rsidP="00934DD1">
            <w:pPr>
              <w:jc w:val="center"/>
              <w:rPr>
                <w:sz w:val="28"/>
                <w:szCs w:val="28"/>
              </w:rPr>
            </w:pPr>
            <w:r w:rsidRPr="0058076C">
              <w:rPr>
                <w:sz w:val="28"/>
                <w:szCs w:val="28"/>
                <w:lang w:val="en-US"/>
              </w:rPr>
              <w:t>TiC</w:t>
            </w:r>
          </w:p>
        </w:tc>
        <w:tc>
          <w:tcPr>
            <w:tcW w:w="2127" w:type="dxa"/>
            <w:vAlign w:val="center"/>
          </w:tcPr>
          <w:p w14:paraId="79084EBE" w14:textId="77777777" w:rsidR="00934DD1" w:rsidRPr="0058076C" w:rsidRDefault="00934DD1" w:rsidP="00934DD1">
            <w:pPr>
              <w:jc w:val="center"/>
              <w:rPr>
                <w:sz w:val="28"/>
                <w:szCs w:val="28"/>
              </w:rPr>
            </w:pPr>
            <w:r w:rsidRPr="0058076C">
              <w:rPr>
                <w:sz w:val="28"/>
                <w:szCs w:val="28"/>
              </w:rPr>
              <w:t>кубическая</w:t>
            </w:r>
          </w:p>
        </w:tc>
        <w:tc>
          <w:tcPr>
            <w:tcW w:w="1701" w:type="dxa"/>
            <w:vAlign w:val="center"/>
          </w:tcPr>
          <w:p w14:paraId="4EC1D9A4" w14:textId="77777777" w:rsidR="00934DD1" w:rsidRPr="0058076C" w:rsidRDefault="00934DD1" w:rsidP="00934DD1">
            <w:pPr>
              <w:jc w:val="center"/>
              <w:rPr>
                <w:sz w:val="28"/>
                <w:szCs w:val="28"/>
              </w:rPr>
            </w:pPr>
            <w:r w:rsidRPr="0058076C">
              <w:rPr>
                <w:sz w:val="28"/>
                <w:szCs w:val="28"/>
              </w:rPr>
              <w:t>Fm-3m (196)</w:t>
            </w:r>
          </w:p>
        </w:tc>
        <w:tc>
          <w:tcPr>
            <w:tcW w:w="1559" w:type="dxa"/>
            <w:vAlign w:val="center"/>
          </w:tcPr>
          <w:p w14:paraId="7DC743EA" w14:textId="77777777" w:rsidR="00934DD1" w:rsidRPr="00785A5A" w:rsidRDefault="00934DD1" w:rsidP="00934DD1">
            <w:pPr>
              <w:ind w:firstLine="62"/>
              <w:jc w:val="center"/>
              <w:rPr>
                <w:sz w:val="28"/>
                <w:szCs w:val="28"/>
              </w:rPr>
            </w:pPr>
            <w:r w:rsidRPr="00785A5A">
              <w:rPr>
                <w:sz w:val="28"/>
                <w:szCs w:val="28"/>
                <w:lang w:val="en-US"/>
              </w:rPr>
              <w:t>a=</w:t>
            </w:r>
            <w:r w:rsidRPr="00785A5A">
              <w:rPr>
                <w:sz w:val="28"/>
                <w:szCs w:val="28"/>
              </w:rPr>
              <w:t xml:space="preserve"> </w:t>
            </w:r>
            <w:r w:rsidRPr="00785A5A">
              <w:rPr>
                <w:sz w:val="28"/>
                <w:szCs w:val="28"/>
                <w:lang w:val="en-US"/>
              </w:rPr>
              <w:t>4.3290</w:t>
            </w:r>
          </w:p>
        </w:tc>
        <w:tc>
          <w:tcPr>
            <w:tcW w:w="1134" w:type="dxa"/>
            <w:vAlign w:val="center"/>
          </w:tcPr>
          <w:p w14:paraId="608551F4" w14:textId="77777777" w:rsidR="00934DD1" w:rsidRPr="00785A5A" w:rsidRDefault="00934DD1" w:rsidP="00934DD1">
            <w:pPr>
              <w:jc w:val="center"/>
              <w:rPr>
                <w:color w:val="FF0000"/>
                <w:sz w:val="28"/>
                <w:szCs w:val="28"/>
              </w:rPr>
            </w:pPr>
            <w:r w:rsidRPr="00785A5A">
              <w:rPr>
                <w:sz w:val="28"/>
                <w:szCs w:val="28"/>
                <w:lang w:val="en-US"/>
              </w:rPr>
              <w:t>36</w:t>
            </w:r>
          </w:p>
        </w:tc>
        <w:tc>
          <w:tcPr>
            <w:tcW w:w="992" w:type="dxa"/>
            <w:vAlign w:val="center"/>
          </w:tcPr>
          <w:p w14:paraId="75A5F7D9" w14:textId="27151F91" w:rsidR="00934DD1" w:rsidRPr="00934DD1" w:rsidRDefault="00783223" w:rsidP="00934DD1">
            <w:pPr>
              <w:jc w:val="center"/>
              <w:rPr>
                <w:sz w:val="28"/>
                <w:szCs w:val="28"/>
                <w:lang w:val="en-US"/>
              </w:rPr>
            </w:pPr>
            <w:r>
              <w:rPr>
                <w:sz w:val="28"/>
                <w:szCs w:val="28"/>
                <w:lang w:val="en-US"/>
              </w:rPr>
              <w:t>~</w:t>
            </w:r>
            <w:r>
              <w:rPr>
                <w:sz w:val="28"/>
                <w:szCs w:val="28"/>
                <w:lang w:val="en-US"/>
              </w:rPr>
              <w:t xml:space="preserve"> </w:t>
            </w:r>
            <w:r w:rsidR="00934DD1">
              <w:rPr>
                <w:sz w:val="28"/>
                <w:szCs w:val="28"/>
                <w:lang w:val="en-US"/>
              </w:rPr>
              <w:t>27</w:t>
            </w:r>
          </w:p>
        </w:tc>
      </w:tr>
      <w:tr w:rsidR="00934DD1" w14:paraId="09AA1877" w14:textId="77777777" w:rsidTr="00453C50">
        <w:tc>
          <w:tcPr>
            <w:tcW w:w="1129" w:type="dxa"/>
            <w:vMerge/>
          </w:tcPr>
          <w:p w14:paraId="67B83C5D" w14:textId="77777777" w:rsidR="00934DD1" w:rsidRDefault="00934DD1" w:rsidP="00934DD1">
            <w:pPr>
              <w:jc w:val="both"/>
              <w:rPr>
                <w:sz w:val="28"/>
                <w:szCs w:val="28"/>
              </w:rPr>
            </w:pPr>
          </w:p>
        </w:tc>
        <w:tc>
          <w:tcPr>
            <w:tcW w:w="1134" w:type="dxa"/>
            <w:vAlign w:val="center"/>
          </w:tcPr>
          <w:p w14:paraId="21F0A06A" w14:textId="77777777" w:rsidR="00934DD1" w:rsidRPr="0058076C" w:rsidRDefault="00934DD1" w:rsidP="00934DD1">
            <w:pPr>
              <w:jc w:val="center"/>
              <w:rPr>
                <w:sz w:val="28"/>
                <w:szCs w:val="28"/>
              </w:rPr>
            </w:pPr>
            <w:r w:rsidRPr="0058076C">
              <w:rPr>
                <w:sz w:val="28"/>
                <w:szCs w:val="28"/>
                <w:lang w:val="en-US"/>
              </w:rPr>
              <w:t>TiO</w:t>
            </w:r>
            <w:r w:rsidRPr="0058076C">
              <w:rPr>
                <w:sz w:val="28"/>
                <w:szCs w:val="28"/>
                <w:vertAlign w:val="subscript"/>
                <w:lang w:val="en-US"/>
              </w:rPr>
              <w:t>2</w:t>
            </w:r>
          </w:p>
        </w:tc>
        <w:tc>
          <w:tcPr>
            <w:tcW w:w="2127" w:type="dxa"/>
            <w:vAlign w:val="center"/>
          </w:tcPr>
          <w:p w14:paraId="2746DA2D" w14:textId="77777777" w:rsidR="00934DD1" w:rsidRPr="0058076C" w:rsidRDefault="00934DD1" w:rsidP="00934DD1">
            <w:pPr>
              <w:jc w:val="center"/>
              <w:rPr>
                <w:sz w:val="28"/>
                <w:szCs w:val="28"/>
              </w:rPr>
            </w:pPr>
            <w:r w:rsidRPr="0058076C">
              <w:rPr>
                <w:sz w:val="28"/>
                <w:szCs w:val="28"/>
              </w:rPr>
              <w:t>тетрагональная</w:t>
            </w:r>
          </w:p>
        </w:tc>
        <w:tc>
          <w:tcPr>
            <w:tcW w:w="1701" w:type="dxa"/>
            <w:vAlign w:val="center"/>
          </w:tcPr>
          <w:p w14:paraId="642CB7C1" w14:textId="77777777" w:rsidR="00934DD1" w:rsidRPr="0058076C" w:rsidRDefault="00934DD1" w:rsidP="00934DD1">
            <w:pPr>
              <w:jc w:val="center"/>
              <w:rPr>
                <w:sz w:val="28"/>
                <w:szCs w:val="28"/>
              </w:rPr>
            </w:pPr>
            <w:r w:rsidRPr="0058076C">
              <w:rPr>
                <w:sz w:val="28"/>
                <w:szCs w:val="28"/>
                <w:lang w:val="en-US"/>
              </w:rPr>
              <w:t>I41amd (141)</w:t>
            </w:r>
          </w:p>
        </w:tc>
        <w:tc>
          <w:tcPr>
            <w:tcW w:w="1559" w:type="dxa"/>
            <w:vAlign w:val="center"/>
          </w:tcPr>
          <w:p w14:paraId="229244ED" w14:textId="77777777" w:rsidR="00934DD1" w:rsidRPr="00785A5A" w:rsidRDefault="00934DD1" w:rsidP="00934DD1">
            <w:pPr>
              <w:jc w:val="center"/>
              <w:rPr>
                <w:sz w:val="28"/>
                <w:szCs w:val="28"/>
                <w:lang w:val="en-US"/>
              </w:rPr>
            </w:pPr>
            <w:r w:rsidRPr="00785A5A">
              <w:rPr>
                <w:sz w:val="28"/>
                <w:szCs w:val="28"/>
                <w:lang w:val="en-US"/>
              </w:rPr>
              <w:t>a= 4.6223</w:t>
            </w:r>
          </w:p>
          <w:p w14:paraId="606AFB75" w14:textId="77777777" w:rsidR="00934DD1" w:rsidRPr="00785A5A" w:rsidRDefault="00934DD1" w:rsidP="00934DD1">
            <w:pPr>
              <w:ind w:firstLine="62"/>
              <w:jc w:val="center"/>
              <w:rPr>
                <w:sz w:val="28"/>
                <w:szCs w:val="28"/>
              </w:rPr>
            </w:pPr>
            <w:r w:rsidRPr="00785A5A">
              <w:rPr>
                <w:sz w:val="28"/>
                <w:szCs w:val="28"/>
                <w:lang w:val="en-US"/>
              </w:rPr>
              <w:t>c= 2.9468</w:t>
            </w:r>
          </w:p>
        </w:tc>
        <w:tc>
          <w:tcPr>
            <w:tcW w:w="1134" w:type="dxa"/>
            <w:vAlign w:val="center"/>
          </w:tcPr>
          <w:p w14:paraId="033D9CA9" w14:textId="77777777" w:rsidR="00934DD1" w:rsidRPr="00785A5A" w:rsidRDefault="00934DD1" w:rsidP="00934DD1">
            <w:pPr>
              <w:jc w:val="center"/>
              <w:rPr>
                <w:color w:val="FF0000"/>
                <w:sz w:val="28"/>
                <w:szCs w:val="28"/>
                <w:lang w:val="en-US"/>
              </w:rPr>
            </w:pPr>
            <w:r w:rsidRPr="00785A5A">
              <w:rPr>
                <w:sz w:val="28"/>
                <w:szCs w:val="28"/>
                <w:lang w:val="en-US"/>
              </w:rPr>
              <w:t>48</w:t>
            </w:r>
          </w:p>
        </w:tc>
        <w:tc>
          <w:tcPr>
            <w:tcW w:w="992" w:type="dxa"/>
            <w:vAlign w:val="center"/>
          </w:tcPr>
          <w:p w14:paraId="6DAFBB1C" w14:textId="003ABEFA" w:rsidR="00934DD1" w:rsidRPr="00785A5A" w:rsidRDefault="00783223" w:rsidP="00934DD1">
            <w:pPr>
              <w:jc w:val="center"/>
              <w:rPr>
                <w:sz w:val="28"/>
                <w:szCs w:val="28"/>
              </w:rPr>
            </w:pPr>
            <w:r>
              <w:rPr>
                <w:sz w:val="28"/>
                <w:szCs w:val="28"/>
                <w:lang w:val="en-US"/>
              </w:rPr>
              <w:t>~</w:t>
            </w:r>
            <w:r>
              <w:rPr>
                <w:sz w:val="28"/>
                <w:szCs w:val="28"/>
                <w:lang w:val="en-US"/>
              </w:rPr>
              <w:t xml:space="preserve"> </w:t>
            </w:r>
            <w:r w:rsidR="00934DD1">
              <w:rPr>
                <w:sz w:val="28"/>
                <w:szCs w:val="28"/>
                <w:lang w:val="en-US"/>
              </w:rPr>
              <w:t>6</w:t>
            </w:r>
          </w:p>
        </w:tc>
      </w:tr>
      <w:tr w:rsidR="00934DD1" w14:paraId="65BA0DB5" w14:textId="77777777" w:rsidTr="00453C50">
        <w:tc>
          <w:tcPr>
            <w:tcW w:w="1129" w:type="dxa"/>
            <w:vMerge/>
          </w:tcPr>
          <w:p w14:paraId="5D793803" w14:textId="77777777" w:rsidR="00934DD1" w:rsidRDefault="00934DD1" w:rsidP="00934DD1">
            <w:pPr>
              <w:jc w:val="both"/>
              <w:rPr>
                <w:sz w:val="28"/>
                <w:szCs w:val="28"/>
              </w:rPr>
            </w:pPr>
          </w:p>
        </w:tc>
        <w:tc>
          <w:tcPr>
            <w:tcW w:w="1134" w:type="dxa"/>
            <w:vAlign w:val="center"/>
          </w:tcPr>
          <w:p w14:paraId="0E66C06E" w14:textId="77777777" w:rsidR="00934DD1" w:rsidRPr="00934DD1" w:rsidRDefault="00934DD1" w:rsidP="00934DD1">
            <w:pPr>
              <w:jc w:val="center"/>
              <w:rPr>
                <w:sz w:val="28"/>
                <w:szCs w:val="28"/>
                <w:lang w:val="en-US"/>
              </w:rPr>
            </w:pPr>
            <w:r>
              <w:rPr>
                <w:sz w:val="28"/>
                <w:szCs w:val="28"/>
                <w:lang w:val="en-US"/>
              </w:rPr>
              <w:t>WC</w:t>
            </w:r>
          </w:p>
        </w:tc>
        <w:tc>
          <w:tcPr>
            <w:tcW w:w="2127" w:type="dxa"/>
            <w:vAlign w:val="center"/>
          </w:tcPr>
          <w:p w14:paraId="16F100AC" w14:textId="77777777" w:rsidR="00934DD1" w:rsidRPr="0058076C" w:rsidRDefault="00934DD1" w:rsidP="00934DD1">
            <w:pPr>
              <w:jc w:val="center"/>
              <w:rPr>
                <w:sz w:val="28"/>
                <w:szCs w:val="28"/>
              </w:rPr>
            </w:pPr>
            <w:r w:rsidRPr="0058076C">
              <w:rPr>
                <w:sz w:val="28"/>
                <w:szCs w:val="28"/>
              </w:rPr>
              <w:t>гексагональная</w:t>
            </w:r>
          </w:p>
        </w:tc>
        <w:tc>
          <w:tcPr>
            <w:tcW w:w="1701" w:type="dxa"/>
            <w:vAlign w:val="center"/>
          </w:tcPr>
          <w:p w14:paraId="36B38F9E" w14:textId="77777777" w:rsidR="00934DD1" w:rsidRPr="0058076C" w:rsidRDefault="00934DD1" w:rsidP="00934DD1">
            <w:pPr>
              <w:jc w:val="center"/>
              <w:rPr>
                <w:sz w:val="28"/>
                <w:szCs w:val="28"/>
                <w:lang w:val="en-US"/>
              </w:rPr>
            </w:pPr>
            <w:r w:rsidRPr="00934DD1">
              <w:rPr>
                <w:sz w:val="28"/>
                <w:szCs w:val="28"/>
                <w:lang w:val="en-US"/>
              </w:rPr>
              <w:t>P-6m2 (187)</w:t>
            </w:r>
          </w:p>
        </w:tc>
        <w:tc>
          <w:tcPr>
            <w:tcW w:w="1559" w:type="dxa"/>
            <w:vAlign w:val="center"/>
          </w:tcPr>
          <w:p w14:paraId="21995EAB" w14:textId="77777777" w:rsidR="00934DD1" w:rsidRPr="00934DD1" w:rsidRDefault="00934DD1" w:rsidP="00934DD1">
            <w:pPr>
              <w:jc w:val="center"/>
              <w:rPr>
                <w:sz w:val="28"/>
                <w:szCs w:val="28"/>
                <w:lang w:val="en-US"/>
              </w:rPr>
            </w:pPr>
            <w:r w:rsidRPr="00934DD1">
              <w:rPr>
                <w:sz w:val="28"/>
                <w:szCs w:val="28"/>
                <w:lang w:val="en-US"/>
              </w:rPr>
              <w:t>a=</w:t>
            </w:r>
            <w:r w:rsidRPr="00934DD1">
              <w:rPr>
                <w:sz w:val="28"/>
                <w:szCs w:val="28"/>
              </w:rPr>
              <w:t xml:space="preserve"> </w:t>
            </w:r>
            <w:r w:rsidRPr="00934DD1">
              <w:rPr>
                <w:sz w:val="28"/>
                <w:szCs w:val="28"/>
                <w:lang w:val="en-US"/>
              </w:rPr>
              <w:t>5.0874</w:t>
            </w:r>
          </w:p>
          <w:p w14:paraId="13D1776D" w14:textId="77777777" w:rsidR="00934DD1" w:rsidRPr="007807C2" w:rsidRDefault="00934DD1" w:rsidP="00934DD1">
            <w:pPr>
              <w:jc w:val="center"/>
              <w:rPr>
                <w:sz w:val="28"/>
                <w:szCs w:val="28"/>
                <w:lang w:val="en-US"/>
              </w:rPr>
            </w:pPr>
            <w:r w:rsidRPr="00934DD1">
              <w:rPr>
                <w:sz w:val="28"/>
                <w:szCs w:val="28"/>
                <w:lang w:val="en-US"/>
              </w:rPr>
              <w:t>c=</w:t>
            </w:r>
            <w:r w:rsidRPr="00934DD1">
              <w:rPr>
                <w:sz w:val="28"/>
                <w:szCs w:val="28"/>
              </w:rPr>
              <w:t xml:space="preserve"> </w:t>
            </w:r>
            <w:r w:rsidRPr="00934DD1">
              <w:rPr>
                <w:sz w:val="28"/>
                <w:szCs w:val="28"/>
                <w:lang w:val="en-US"/>
              </w:rPr>
              <w:t>13.7310</w:t>
            </w:r>
          </w:p>
        </w:tc>
        <w:tc>
          <w:tcPr>
            <w:tcW w:w="1134" w:type="dxa"/>
            <w:vAlign w:val="center"/>
          </w:tcPr>
          <w:p w14:paraId="65DF5801" w14:textId="77777777" w:rsidR="00934DD1" w:rsidRPr="00934DD1" w:rsidRDefault="00934DD1" w:rsidP="00934DD1">
            <w:pPr>
              <w:jc w:val="center"/>
              <w:rPr>
                <w:sz w:val="28"/>
                <w:szCs w:val="28"/>
                <w:lang w:val="en-US"/>
              </w:rPr>
            </w:pPr>
            <w:r>
              <w:rPr>
                <w:sz w:val="28"/>
                <w:szCs w:val="28"/>
                <w:lang w:val="en-US"/>
              </w:rPr>
              <w:t>30</w:t>
            </w:r>
          </w:p>
        </w:tc>
        <w:tc>
          <w:tcPr>
            <w:tcW w:w="992" w:type="dxa"/>
            <w:vAlign w:val="center"/>
          </w:tcPr>
          <w:p w14:paraId="443FFC2C" w14:textId="3A9140B3" w:rsidR="00934DD1" w:rsidRPr="00934DD1" w:rsidRDefault="00783223" w:rsidP="00934DD1">
            <w:pPr>
              <w:jc w:val="center"/>
              <w:rPr>
                <w:bCs/>
                <w:sz w:val="28"/>
                <w:szCs w:val="28"/>
                <w:lang w:val="en-US"/>
              </w:rPr>
            </w:pPr>
            <w:r>
              <w:rPr>
                <w:sz w:val="28"/>
                <w:szCs w:val="28"/>
                <w:lang w:val="en-US"/>
              </w:rPr>
              <w:t>~</w:t>
            </w:r>
            <w:r>
              <w:rPr>
                <w:sz w:val="28"/>
                <w:szCs w:val="28"/>
                <w:lang w:val="en-US"/>
              </w:rPr>
              <w:t xml:space="preserve"> </w:t>
            </w:r>
            <w:r w:rsidR="00934DD1">
              <w:rPr>
                <w:bCs/>
                <w:sz w:val="28"/>
                <w:szCs w:val="28"/>
                <w:lang w:val="en-US"/>
              </w:rPr>
              <w:t>5</w:t>
            </w:r>
          </w:p>
        </w:tc>
      </w:tr>
    </w:tbl>
    <w:p w14:paraId="2DACBDE9" w14:textId="77777777" w:rsidR="007E6C1D" w:rsidRDefault="007E6C1D" w:rsidP="00690EF4">
      <w:pPr>
        <w:tabs>
          <w:tab w:val="left" w:pos="993"/>
        </w:tabs>
        <w:autoSpaceDE w:val="0"/>
        <w:autoSpaceDN w:val="0"/>
        <w:adjustRightInd w:val="0"/>
        <w:ind w:firstLine="567"/>
        <w:jc w:val="both"/>
        <w:rPr>
          <w:bCs/>
          <w:sz w:val="28"/>
          <w:szCs w:val="28"/>
        </w:rPr>
      </w:pPr>
    </w:p>
    <w:p w14:paraId="56FE4F5C" w14:textId="77777777" w:rsidR="00C80B46" w:rsidRDefault="00C80B46" w:rsidP="00690EF4">
      <w:pPr>
        <w:tabs>
          <w:tab w:val="left" w:pos="993"/>
        </w:tabs>
        <w:autoSpaceDE w:val="0"/>
        <w:autoSpaceDN w:val="0"/>
        <w:adjustRightInd w:val="0"/>
        <w:ind w:firstLine="567"/>
        <w:jc w:val="both"/>
        <w:rPr>
          <w:bCs/>
          <w:sz w:val="28"/>
          <w:szCs w:val="28"/>
        </w:rPr>
      </w:pPr>
      <w:r w:rsidRPr="00C80B46">
        <w:rPr>
          <w:bCs/>
          <w:sz w:val="28"/>
          <w:szCs w:val="28"/>
        </w:rPr>
        <w:t xml:space="preserve">При </w:t>
      </w:r>
      <w:r>
        <w:rPr>
          <w:bCs/>
          <w:sz w:val="28"/>
          <w:szCs w:val="28"/>
        </w:rPr>
        <w:t xml:space="preserve">дальнейшем </w:t>
      </w:r>
      <w:r w:rsidRPr="00C80B46">
        <w:rPr>
          <w:bCs/>
          <w:sz w:val="28"/>
          <w:szCs w:val="28"/>
        </w:rPr>
        <w:t xml:space="preserve">изучении свойств покрытий, полученных при </w:t>
      </w:r>
      <w:r>
        <w:rPr>
          <w:bCs/>
          <w:sz w:val="28"/>
          <w:szCs w:val="28"/>
        </w:rPr>
        <w:t>разных дистанциях ИПО</w:t>
      </w:r>
      <w:r w:rsidRPr="00C80B46">
        <w:rPr>
          <w:bCs/>
          <w:sz w:val="28"/>
          <w:szCs w:val="28"/>
        </w:rPr>
        <w:t xml:space="preserve">, наряду с </w:t>
      </w:r>
      <w:r w:rsidR="006D2CE4">
        <w:rPr>
          <w:bCs/>
          <w:sz w:val="28"/>
          <w:szCs w:val="28"/>
        </w:rPr>
        <w:t>электронной микроскопией</w:t>
      </w:r>
      <w:r>
        <w:rPr>
          <w:bCs/>
          <w:sz w:val="28"/>
          <w:szCs w:val="28"/>
        </w:rPr>
        <w:t xml:space="preserve"> и рентгенофазовым </w:t>
      </w:r>
      <w:r w:rsidRPr="00C80B46">
        <w:rPr>
          <w:bCs/>
          <w:sz w:val="28"/>
          <w:szCs w:val="28"/>
        </w:rPr>
        <w:t xml:space="preserve">анализом структуры образцов осуществляли измерение их </w:t>
      </w:r>
      <w:r>
        <w:rPr>
          <w:bCs/>
          <w:sz w:val="28"/>
          <w:szCs w:val="28"/>
        </w:rPr>
        <w:t xml:space="preserve">механико-трибологических свойств, </w:t>
      </w:r>
      <w:r w:rsidRPr="00C80B46">
        <w:rPr>
          <w:bCs/>
          <w:sz w:val="28"/>
          <w:szCs w:val="28"/>
        </w:rPr>
        <w:t>как важн</w:t>
      </w:r>
      <w:r>
        <w:rPr>
          <w:bCs/>
          <w:sz w:val="28"/>
          <w:szCs w:val="28"/>
        </w:rPr>
        <w:t>ые</w:t>
      </w:r>
      <w:r w:rsidRPr="00C80B46">
        <w:rPr>
          <w:bCs/>
          <w:sz w:val="28"/>
          <w:szCs w:val="28"/>
        </w:rPr>
        <w:t xml:space="preserve"> показател</w:t>
      </w:r>
      <w:r w:rsidR="006D2CE4">
        <w:rPr>
          <w:bCs/>
          <w:sz w:val="28"/>
          <w:szCs w:val="28"/>
        </w:rPr>
        <w:t>и</w:t>
      </w:r>
      <w:r w:rsidRPr="00C80B46">
        <w:rPr>
          <w:bCs/>
          <w:sz w:val="28"/>
          <w:szCs w:val="28"/>
        </w:rPr>
        <w:t xml:space="preserve"> формирования фаз повышенной прочности.</w:t>
      </w:r>
    </w:p>
    <w:p w14:paraId="753773B4" w14:textId="77777777" w:rsidR="00407D79" w:rsidRDefault="00407D79" w:rsidP="00540A06">
      <w:pPr>
        <w:tabs>
          <w:tab w:val="left" w:pos="993"/>
        </w:tabs>
        <w:autoSpaceDE w:val="0"/>
        <w:autoSpaceDN w:val="0"/>
        <w:adjustRightInd w:val="0"/>
        <w:ind w:firstLine="567"/>
        <w:jc w:val="both"/>
        <w:rPr>
          <w:b/>
          <w:bCs/>
          <w:sz w:val="28"/>
          <w:szCs w:val="28"/>
          <w:lang w:val="kk-KZ"/>
        </w:rPr>
      </w:pPr>
    </w:p>
    <w:p w14:paraId="6B5EC72F" w14:textId="77777777" w:rsidR="00703F2D" w:rsidRDefault="00703F2D" w:rsidP="00540A06">
      <w:pPr>
        <w:tabs>
          <w:tab w:val="left" w:pos="993"/>
        </w:tabs>
        <w:autoSpaceDE w:val="0"/>
        <w:autoSpaceDN w:val="0"/>
        <w:adjustRightInd w:val="0"/>
        <w:ind w:firstLine="567"/>
        <w:jc w:val="both"/>
        <w:rPr>
          <w:b/>
          <w:bCs/>
          <w:sz w:val="28"/>
          <w:szCs w:val="28"/>
          <w:lang w:val="kk-KZ"/>
        </w:rPr>
      </w:pPr>
    </w:p>
    <w:p w14:paraId="2E0C4D96" w14:textId="77777777" w:rsidR="00703F2D" w:rsidRDefault="00703F2D" w:rsidP="00540A06">
      <w:pPr>
        <w:tabs>
          <w:tab w:val="left" w:pos="993"/>
        </w:tabs>
        <w:autoSpaceDE w:val="0"/>
        <w:autoSpaceDN w:val="0"/>
        <w:adjustRightInd w:val="0"/>
        <w:ind w:firstLine="567"/>
        <w:jc w:val="both"/>
        <w:rPr>
          <w:b/>
          <w:bCs/>
          <w:sz w:val="28"/>
          <w:szCs w:val="28"/>
          <w:lang w:val="kk-KZ"/>
        </w:rPr>
      </w:pPr>
    </w:p>
    <w:p w14:paraId="2909428B" w14:textId="77777777" w:rsidR="00540A06" w:rsidRPr="00FA1721" w:rsidRDefault="00540A06" w:rsidP="00540A06">
      <w:pPr>
        <w:tabs>
          <w:tab w:val="left" w:pos="993"/>
        </w:tabs>
        <w:autoSpaceDE w:val="0"/>
        <w:autoSpaceDN w:val="0"/>
        <w:adjustRightInd w:val="0"/>
        <w:ind w:firstLine="567"/>
        <w:jc w:val="both"/>
        <w:rPr>
          <w:b/>
          <w:bCs/>
          <w:sz w:val="28"/>
          <w:szCs w:val="28"/>
        </w:rPr>
      </w:pPr>
      <w:r w:rsidRPr="00540A06">
        <w:rPr>
          <w:b/>
          <w:bCs/>
          <w:sz w:val="28"/>
          <w:szCs w:val="28"/>
          <w:lang w:val="kk-KZ"/>
        </w:rPr>
        <w:lastRenderedPageBreak/>
        <w:t>5.</w:t>
      </w:r>
      <w:r w:rsidR="00C91227">
        <w:rPr>
          <w:b/>
          <w:bCs/>
          <w:sz w:val="28"/>
          <w:szCs w:val="28"/>
          <w:lang w:val="kk-KZ"/>
        </w:rPr>
        <w:t>2</w:t>
      </w:r>
      <w:r w:rsidRPr="00540A06">
        <w:rPr>
          <w:b/>
          <w:bCs/>
          <w:sz w:val="28"/>
          <w:szCs w:val="28"/>
          <w:lang w:val="kk-KZ"/>
        </w:rPr>
        <w:t xml:space="preserve"> Тонкая структура детонационных покрытий на основе </w:t>
      </w:r>
      <w:r w:rsidRPr="00540A06">
        <w:rPr>
          <w:b/>
          <w:bCs/>
          <w:sz w:val="28"/>
          <w:szCs w:val="28"/>
        </w:rPr>
        <w:t>Ti-Si-C</w:t>
      </w:r>
      <w:r w:rsidRPr="00540A06">
        <w:rPr>
          <w:b/>
          <w:bCs/>
          <w:sz w:val="28"/>
          <w:szCs w:val="28"/>
          <w:lang w:val="kk-KZ"/>
        </w:rPr>
        <w:t xml:space="preserve">  после </w:t>
      </w:r>
      <w:r w:rsidR="00FA1721">
        <w:rPr>
          <w:b/>
          <w:bCs/>
          <w:sz w:val="28"/>
          <w:szCs w:val="28"/>
          <w:lang w:val="kk-KZ"/>
        </w:rPr>
        <w:t xml:space="preserve">импульсно-плазменной обработки </w:t>
      </w:r>
    </w:p>
    <w:p w14:paraId="634A9A2C" w14:textId="77777777" w:rsidR="007D2BE7" w:rsidRDefault="00540A06" w:rsidP="00690EF4">
      <w:pPr>
        <w:tabs>
          <w:tab w:val="left" w:pos="993"/>
        </w:tabs>
        <w:autoSpaceDE w:val="0"/>
        <w:autoSpaceDN w:val="0"/>
        <w:adjustRightInd w:val="0"/>
        <w:ind w:firstLine="567"/>
        <w:jc w:val="both"/>
        <w:rPr>
          <w:sz w:val="28"/>
          <w:szCs w:val="28"/>
          <w:lang w:val="kk-KZ"/>
        </w:rPr>
      </w:pPr>
      <w:r w:rsidRPr="00BD535C">
        <w:rPr>
          <w:sz w:val="28"/>
          <w:szCs w:val="28"/>
          <w:lang w:val="kk-KZ"/>
        </w:rPr>
        <w:t xml:space="preserve">Изображения тонкой структуры </w:t>
      </w:r>
      <w:r>
        <w:rPr>
          <w:sz w:val="28"/>
          <w:szCs w:val="28"/>
          <w:lang w:val="kk-KZ"/>
        </w:rPr>
        <w:t>покрытий</w:t>
      </w:r>
      <w:r w:rsidRPr="00BD535C">
        <w:rPr>
          <w:sz w:val="28"/>
          <w:szCs w:val="28"/>
          <w:lang w:val="kk-KZ"/>
        </w:rPr>
        <w:t xml:space="preserve">, полученные при просмотре в электронном микроскопе, были использованы для классификации морфологических признаков структуры. Определение фаз проводили по изображениям, подтвержденным микродифракционными картинами и темнопольными изображениями, полученными в </w:t>
      </w:r>
      <w:r w:rsidRPr="00F41BEE">
        <w:rPr>
          <w:sz w:val="28"/>
          <w:szCs w:val="28"/>
          <w:lang w:val="kk-KZ"/>
        </w:rPr>
        <w:t>рефлексах соответствующих фаз. Идентификацию фаз проводили по методикам, описанным в работах [</w:t>
      </w:r>
      <w:r w:rsidR="003912F1">
        <w:rPr>
          <w:sz w:val="28"/>
          <w:szCs w:val="28"/>
        </w:rPr>
        <w:t>207</w:t>
      </w:r>
      <w:r w:rsidR="00F41BEE" w:rsidRPr="00CD0978">
        <w:rPr>
          <w:sz w:val="28"/>
          <w:szCs w:val="28"/>
        </w:rPr>
        <w:t>-</w:t>
      </w:r>
      <w:r w:rsidR="003912F1">
        <w:rPr>
          <w:sz w:val="28"/>
          <w:szCs w:val="28"/>
        </w:rPr>
        <w:t>213</w:t>
      </w:r>
      <w:r w:rsidRPr="00F41BEE">
        <w:rPr>
          <w:sz w:val="28"/>
          <w:szCs w:val="28"/>
          <w:lang w:val="kk-KZ"/>
        </w:rPr>
        <w:t>].</w:t>
      </w:r>
      <w:r w:rsidRPr="00BD535C">
        <w:rPr>
          <w:sz w:val="28"/>
          <w:szCs w:val="28"/>
          <w:lang w:val="kk-KZ"/>
        </w:rPr>
        <w:t xml:space="preserve"> Для этого использовали схемы микродифракционных картин, рассчитанные по табличным значениям параметров соответствующих кристаллических решеток.</w:t>
      </w:r>
    </w:p>
    <w:p w14:paraId="4009755B" w14:textId="77777777" w:rsidR="00540A06" w:rsidRPr="00BD535C" w:rsidRDefault="00540A06" w:rsidP="00540A06">
      <w:pPr>
        <w:autoSpaceDE w:val="0"/>
        <w:autoSpaceDN w:val="0"/>
        <w:adjustRightInd w:val="0"/>
        <w:ind w:firstLine="567"/>
        <w:jc w:val="both"/>
        <w:rPr>
          <w:sz w:val="28"/>
          <w:szCs w:val="28"/>
          <w:lang w:val="kk-KZ"/>
        </w:rPr>
      </w:pPr>
      <w:r w:rsidRPr="00BD535C">
        <w:rPr>
          <w:sz w:val="28"/>
          <w:szCs w:val="28"/>
          <w:lang w:val="kk-KZ"/>
        </w:rPr>
        <w:t xml:space="preserve">С целью идентификации кристаллических связей между </w:t>
      </w:r>
      <w:r w:rsidRPr="00BD535C">
        <w:rPr>
          <w:color w:val="202124"/>
          <w:sz w:val="28"/>
          <w:szCs w:val="28"/>
          <w:lang w:val="kk-KZ"/>
        </w:rPr>
        <w:t>Ti</w:t>
      </w:r>
      <w:r w:rsidRPr="00BD535C">
        <w:rPr>
          <w:color w:val="202124"/>
          <w:sz w:val="28"/>
          <w:szCs w:val="28"/>
          <w:vertAlign w:val="subscript"/>
          <w:lang w:val="kk-KZ"/>
        </w:rPr>
        <w:t>3</w:t>
      </w:r>
      <w:r w:rsidRPr="00BD535C">
        <w:rPr>
          <w:color w:val="202124"/>
          <w:sz w:val="28"/>
          <w:szCs w:val="28"/>
          <w:lang w:val="kk-KZ"/>
        </w:rPr>
        <w:t>SiC</w:t>
      </w:r>
      <w:r w:rsidRPr="00BD535C">
        <w:rPr>
          <w:color w:val="202124"/>
          <w:sz w:val="28"/>
          <w:szCs w:val="28"/>
          <w:vertAlign w:val="subscript"/>
          <w:lang w:val="kk-KZ"/>
        </w:rPr>
        <w:t xml:space="preserve">2 </w:t>
      </w:r>
      <w:r w:rsidRPr="00BD535C">
        <w:rPr>
          <w:color w:val="202124"/>
          <w:sz w:val="28"/>
          <w:szCs w:val="28"/>
          <w:lang w:val="kk-KZ"/>
        </w:rPr>
        <w:t>и TiC были изучены границы раздела Ti</w:t>
      </w:r>
      <w:r w:rsidRPr="00BD535C">
        <w:rPr>
          <w:color w:val="202124"/>
          <w:sz w:val="28"/>
          <w:szCs w:val="28"/>
          <w:vertAlign w:val="subscript"/>
          <w:lang w:val="kk-KZ"/>
        </w:rPr>
        <w:t>3</w:t>
      </w:r>
      <w:r w:rsidRPr="00BD535C">
        <w:rPr>
          <w:color w:val="202124"/>
          <w:sz w:val="28"/>
          <w:szCs w:val="28"/>
          <w:lang w:val="kk-KZ"/>
        </w:rPr>
        <w:t>SiC</w:t>
      </w:r>
      <w:r w:rsidRPr="00BD535C">
        <w:rPr>
          <w:color w:val="202124"/>
          <w:sz w:val="28"/>
          <w:szCs w:val="28"/>
          <w:vertAlign w:val="subscript"/>
          <w:lang w:val="kk-KZ"/>
        </w:rPr>
        <w:t xml:space="preserve">2 </w:t>
      </w:r>
      <w:r w:rsidRPr="00BD535C">
        <w:rPr>
          <w:color w:val="202124"/>
          <w:sz w:val="28"/>
          <w:szCs w:val="28"/>
          <w:lang w:val="kk-KZ"/>
        </w:rPr>
        <w:t xml:space="preserve">/TiC на просвет методом электронной микроскопии. </w:t>
      </w:r>
      <w:r w:rsidRPr="00BD535C">
        <w:rPr>
          <w:sz w:val="28"/>
          <w:szCs w:val="28"/>
          <w:lang w:val="kk-KZ"/>
        </w:rPr>
        <w:t xml:space="preserve">Для ПЭМ исследовании были изготовлены фольги. </w:t>
      </w:r>
      <w:r w:rsidRPr="00540A06">
        <w:rPr>
          <w:sz w:val="28"/>
          <w:szCs w:val="28"/>
          <w:lang w:val="kk-KZ"/>
        </w:rPr>
        <w:t>Образцы (диски) толщиной 0,5 мм и 3мм в диаметре вырезали электроэрозионном методом с последующим механическим утонением и полировкой. Тонкие фольги были изготовлены методом ионно-лучевой бомбордировки при напряжении 5кВ с углом падения 15</w:t>
      </w:r>
      <w:r w:rsidRPr="00540A06">
        <w:rPr>
          <w:sz w:val="28"/>
          <w:szCs w:val="28"/>
        </w:rPr>
        <w:t>º.</w:t>
      </w:r>
      <w:r w:rsidRPr="00BD535C">
        <w:rPr>
          <w:sz w:val="28"/>
          <w:szCs w:val="28"/>
        </w:rPr>
        <w:t xml:space="preserve"> </w:t>
      </w:r>
      <w:r w:rsidRPr="00BD535C">
        <w:rPr>
          <w:sz w:val="28"/>
          <w:szCs w:val="28"/>
          <w:lang w:val="kk-KZ"/>
        </w:rPr>
        <w:t xml:space="preserve">Методами дифракции на выбранной площади и микродифракции были определены кристаллографическая структура и связь между фазами </w:t>
      </w:r>
      <w:r w:rsidRPr="00BD535C">
        <w:rPr>
          <w:color w:val="202124"/>
          <w:sz w:val="28"/>
          <w:szCs w:val="28"/>
          <w:lang w:val="kk-KZ"/>
        </w:rPr>
        <w:t>Ti</w:t>
      </w:r>
      <w:r w:rsidRPr="00BD535C">
        <w:rPr>
          <w:color w:val="202124"/>
          <w:sz w:val="28"/>
          <w:szCs w:val="28"/>
          <w:vertAlign w:val="subscript"/>
          <w:lang w:val="kk-KZ"/>
        </w:rPr>
        <w:t>3</w:t>
      </w:r>
      <w:r w:rsidRPr="00BD535C">
        <w:rPr>
          <w:color w:val="202124"/>
          <w:sz w:val="28"/>
          <w:szCs w:val="28"/>
          <w:lang w:val="kk-KZ"/>
        </w:rPr>
        <w:t>SiC</w:t>
      </w:r>
      <w:r w:rsidRPr="00BD535C">
        <w:rPr>
          <w:color w:val="202124"/>
          <w:sz w:val="28"/>
          <w:szCs w:val="28"/>
          <w:vertAlign w:val="subscript"/>
          <w:lang w:val="kk-KZ"/>
        </w:rPr>
        <w:t xml:space="preserve">2 </w:t>
      </w:r>
      <w:r w:rsidRPr="00BD535C">
        <w:rPr>
          <w:color w:val="202124"/>
          <w:sz w:val="28"/>
          <w:szCs w:val="28"/>
          <w:lang w:val="kk-KZ"/>
        </w:rPr>
        <w:t xml:space="preserve">и TiC. </w:t>
      </w:r>
    </w:p>
    <w:p w14:paraId="45E80910" w14:textId="77777777" w:rsidR="00540A06" w:rsidRDefault="00540A06" w:rsidP="00540A06">
      <w:pPr>
        <w:tabs>
          <w:tab w:val="left" w:pos="567"/>
        </w:tabs>
        <w:ind w:firstLine="567"/>
        <w:jc w:val="both"/>
        <w:rPr>
          <w:sz w:val="28"/>
          <w:szCs w:val="28"/>
        </w:rPr>
      </w:pPr>
      <w:r w:rsidRPr="00BD535C">
        <w:rPr>
          <w:sz w:val="28"/>
          <w:szCs w:val="28"/>
        </w:rPr>
        <w:tab/>
      </w:r>
      <w:r w:rsidRPr="00BD535C">
        <w:rPr>
          <w:sz w:val="28"/>
          <w:szCs w:val="28"/>
          <w:lang w:val="kk-KZ"/>
        </w:rPr>
        <w:t>Перед описанием межфазной структуры и кристаллографических взаимосвязей важно понять кристаллическую структуру фазовых составляющих покрытий на основе Ti</w:t>
      </w:r>
      <w:r w:rsidRPr="00BD535C">
        <w:rPr>
          <w:sz w:val="28"/>
          <w:szCs w:val="28"/>
          <w:vertAlign w:val="subscript"/>
          <w:lang w:val="kk-KZ"/>
        </w:rPr>
        <w:t>3</w:t>
      </w:r>
      <w:r w:rsidRPr="00BD535C">
        <w:rPr>
          <w:sz w:val="28"/>
          <w:szCs w:val="28"/>
          <w:lang w:val="kk-KZ"/>
        </w:rPr>
        <w:t>SiC</w:t>
      </w:r>
      <w:r w:rsidRPr="00BD535C">
        <w:rPr>
          <w:sz w:val="28"/>
          <w:szCs w:val="28"/>
          <w:vertAlign w:val="subscript"/>
          <w:lang w:val="kk-KZ"/>
        </w:rPr>
        <w:t xml:space="preserve">2 </w:t>
      </w:r>
      <w:r w:rsidRPr="00BD535C">
        <w:rPr>
          <w:sz w:val="28"/>
          <w:szCs w:val="28"/>
          <w:lang w:val="kk-KZ"/>
        </w:rPr>
        <w:t xml:space="preserve">которых называют </w:t>
      </w:r>
      <w:r w:rsidRPr="00BD535C">
        <w:rPr>
          <w:sz w:val="28"/>
          <w:szCs w:val="28"/>
        </w:rPr>
        <w:t>MAX-фазами.</w:t>
      </w:r>
      <w:r w:rsidRPr="00BD535C">
        <w:rPr>
          <w:sz w:val="28"/>
          <w:szCs w:val="28"/>
          <w:lang w:val="kk-KZ"/>
        </w:rPr>
        <w:t xml:space="preserve"> </w:t>
      </w:r>
      <w:r w:rsidRPr="00BD535C">
        <w:rPr>
          <w:sz w:val="28"/>
          <w:szCs w:val="28"/>
        </w:rPr>
        <w:t>MAX-фазы являются относительно новым классом тройных соединений, объединенных общей структурной формулой M</w:t>
      </w:r>
      <w:r w:rsidRPr="00BD535C">
        <w:rPr>
          <w:sz w:val="28"/>
          <w:szCs w:val="28"/>
          <w:vertAlign w:val="subscript"/>
        </w:rPr>
        <w:t>n+1</w:t>
      </w:r>
      <w:r w:rsidRPr="00BD535C">
        <w:rPr>
          <w:sz w:val="28"/>
          <w:szCs w:val="28"/>
        </w:rPr>
        <w:t>AX</w:t>
      </w:r>
      <w:r w:rsidRPr="00BD535C">
        <w:rPr>
          <w:sz w:val="28"/>
          <w:szCs w:val="28"/>
          <w:vertAlign w:val="subscript"/>
        </w:rPr>
        <w:t>n</w:t>
      </w:r>
      <w:r w:rsidRPr="00BD535C">
        <w:rPr>
          <w:sz w:val="28"/>
          <w:szCs w:val="28"/>
        </w:rPr>
        <w:t xml:space="preserve">, где M – это переходный металл, A - элемент </w:t>
      </w:r>
      <w:r w:rsidRPr="00BD535C">
        <w:rPr>
          <w:sz w:val="28"/>
          <w:szCs w:val="28"/>
          <w:lang w:val="en-US"/>
        </w:rPr>
        <w:t>IIIA</w:t>
      </w:r>
      <w:r w:rsidRPr="00BD535C">
        <w:rPr>
          <w:sz w:val="28"/>
          <w:szCs w:val="28"/>
        </w:rPr>
        <w:t xml:space="preserve"> или </w:t>
      </w:r>
      <w:r w:rsidRPr="00BD535C">
        <w:rPr>
          <w:sz w:val="28"/>
          <w:szCs w:val="28"/>
          <w:lang w:val="en-US"/>
        </w:rPr>
        <w:t>IVA</w:t>
      </w:r>
      <w:r w:rsidRPr="00BD535C">
        <w:rPr>
          <w:sz w:val="28"/>
          <w:szCs w:val="28"/>
        </w:rPr>
        <w:t xml:space="preserve"> подгруппы периодической таблицы Менделеева, X – углерод или азот</w:t>
      </w:r>
      <w:r w:rsidR="000C57C2">
        <w:rPr>
          <w:sz w:val="28"/>
          <w:szCs w:val="28"/>
        </w:rPr>
        <w:t xml:space="preserve"> </w:t>
      </w:r>
      <w:r w:rsidR="000C57C2" w:rsidRPr="000C57C2">
        <w:rPr>
          <w:sz w:val="28"/>
          <w:szCs w:val="28"/>
        </w:rPr>
        <w:t>[</w:t>
      </w:r>
      <w:r w:rsidR="000C57C2">
        <w:rPr>
          <w:sz w:val="28"/>
          <w:szCs w:val="28"/>
        </w:rPr>
        <w:t>4</w:t>
      </w:r>
      <w:r w:rsidR="000C57C2" w:rsidRPr="000C57C2">
        <w:rPr>
          <w:sz w:val="28"/>
          <w:szCs w:val="28"/>
        </w:rPr>
        <w:t>-</w:t>
      </w:r>
      <w:r w:rsidR="000C57C2">
        <w:rPr>
          <w:sz w:val="28"/>
          <w:szCs w:val="28"/>
        </w:rPr>
        <w:t>6</w:t>
      </w:r>
      <w:r w:rsidR="000C57C2" w:rsidRPr="00BD535C">
        <w:rPr>
          <w:sz w:val="28"/>
          <w:szCs w:val="28"/>
        </w:rPr>
        <w:t>]</w:t>
      </w:r>
      <w:r w:rsidRPr="00BD535C">
        <w:rPr>
          <w:sz w:val="28"/>
          <w:szCs w:val="28"/>
        </w:rPr>
        <w:t xml:space="preserve">. </w:t>
      </w:r>
    </w:p>
    <w:p w14:paraId="71B07EF4" w14:textId="77777777" w:rsidR="00540A06" w:rsidRDefault="00B173FA" w:rsidP="00540A06">
      <w:pPr>
        <w:autoSpaceDE w:val="0"/>
        <w:autoSpaceDN w:val="0"/>
        <w:adjustRightInd w:val="0"/>
        <w:ind w:firstLine="567"/>
        <w:jc w:val="both"/>
        <w:rPr>
          <w:sz w:val="28"/>
          <w:szCs w:val="28"/>
        </w:rPr>
      </w:pPr>
      <w:r>
        <w:rPr>
          <w:sz w:val="28"/>
          <w:szCs w:val="28"/>
        </w:rPr>
        <w:t>На р</w:t>
      </w:r>
      <w:r w:rsidR="00540A06" w:rsidRPr="00BD535C">
        <w:rPr>
          <w:sz w:val="28"/>
          <w:szCs w:val="28"/>
        </w:rPr>
        <w:t>ис</w:t>
      </w:r>
      <w:r>
        <w:rPr>
          <w:sz w:val="28"/>
          <w:szCs w:val="28"/>
        </w:rPr>
        <w:t>унке 5.1</w:t>
      </w:r>
      <w:r w:rsidR="00540A06" w:rsidRPr="00BD535C">
        <w:rPr>
          <w:sz w:val="28"/>
          <w:szCs w:val="28"/>
        </w:rPr>
        <w:t>1а приведены три различных кристаллических структур M</w:t>
      </w:r>
      <w:r w:rsidR="00540A06" w:rsidRPr="00B173FA">
        <w:rPr>
          <w:sz w:val="28"/>
          <w:szCs w:val="28"/>
          <w:vertAlign w:val="subscript"/>
        </w:rPr>
        <w:t>2</w:t>
      </w:r>
      <w:r w:rsidR="00540A06" w:rsidRPr="00BD535C">
        <w:rPr>
          <w:sz w:val="28"/>
          <w:szCs w:val="28"/>
        </w:rPr>
        <w:t>AX, M</w:t>
      </w:r>
      <w:r w:rsidR="00540A06" w:rsidRPr="00B173FA">
        <w:rPr>
          <w:sz w:val="28"/>
          <w:szCs w:val="28"/>
          <w:vertAlign w:val="subscript"/>
        </w:rPr>
        <w:t>3</w:t>
      </w:r>
      <w:r w:rsidR="00540A06" w:rsidRPr="00BD535C">
        <w:rPr>
          <w:sz w:val="28"/>
          <w:szCs w:val="28"/>
        </w:rPr>
        <w:t>AX</w:t>
      </w:r>
      <w:r w:rsidR="00540A06" w:rsidRPr="00B173FA">
        <w:rPr>
          <w:sz w:val="28"/>
          <w:szCs w:val="28"/>
          <w:vertAlign w:val="subscript"/>
        </w:rPr>
        <w:t>2</w:t>
      </w:r>
      <w:r w:rsidR="00540A06" w:rsidRPr="00BD535C">
        <w:rPr>
          <w:sz w:val="28"/>
          <w:szCs w:val="28"/>
        </w:rPr>
        <w:t xml:space="preserve"> и </w:t>
      </w:r>
      <w:r w:rsidR="00540A06" w:rsidRPr="00FD2EE0">
        <w:rPr>
          <w:sz w:val="28"/>
          <w:szCs w:val="28"/>
        </w:rPr>
        <w:t>M</w:t>
      </w:r>
      <w:r w:rsidR="00540A06" w:rsidRPr="00FD2EE0">
        <w:rPr>
          <w:sz w:val="28"/>
          <w:szCs w:val="28"/>
          <w:vertAlign w:val="subscript"/>
        </w:rPr>
        <w:t>4</w:t>
      </w:r>
      <w:r w:rsidR="00540A06" w:rsidRPr="00FD2EE0">
        <w:rPr>
          <w:sz w:val="28"/>
          <w:szCs w:val="28"/>
        </w:rPr>
        <w:t>AX</w:t>
      </w:r>
      <w:r w:rsidR="00540A06" w:rsidRPr="00FD2EE0">
        <w:rPr>
          <w:sz w:val="28"/>
          <w:szCs w:val="28"/>
          <w:vertAlign w:val="subscript"/>
        </w:rPr>
        <w:t>3</w:t>
      </w:r>
      <w:r w:rsidR="00540A06" w:rsidRPr="00FD2EE0">
        <w:rPr>
          <w:sz w:val="28"/>
          <w:szCs w:val="28"/>
        </w:rPr>
        <w:t xml:space="preserve"> соединений, обозначенных 211, 312 и 413 соответственно. Согласно источнику [</w:t>
      </w:r>
      <w:r w:rsidR="0030145E">
        <w:rPr>
          <w:sz w:val="28"/>
          <w:szCs w:val="28"/>
        </w:rPr>
        <w:t>2</w:t>
      </w:r>
      <w:r w:rsidR="003912F1">
        <w:rPr>
          <w:sz w:val="28"/>
          <w:szCs w:val="28"/>
        </w:rPr>
        <w:t>14</w:t>
      </w:r>
      <w:r w:rsidR="00540A06" w:rsidRPr="00FD2EE0">
        <w:rPr>
          <w:sz w:val="28"/>
          <w:szCs w:val="28"/>
        </w:rPr>
        <w:t>], указанные структуры можно описать как наноламинат со слоями бинарного карбида</w:t>
      </w:r>
      <w:r w:rsidR="00540A06" w:rsidRPr="00BD535C">
        <w:rPr>
          <w:sz w:val="28"/>
          <w:szCs w:val="28"/>
        </w:rPr>
        <w:t xml:space="preserve"> или нитрида MX, перемежающимися одним слоем атомов A, где вставка слоев A означает, что связи MA заменяют связи MX. Так же отмечено, что отличием, например, Ti</w:t>
      </w:r>
      <w:r w:rsidR="00540A06" w:rsidRPr="00B173FA">
        <w:rPr>
          <w:sz w:val="28"/>
          <w:szCs w:val="28"/>
          <w:vertAlign w:val="subscript"/>
        </w:rPr>
        <w:t>3</w:t>
      </w:r>
      <w:r w:rsidR="00540A06" w:rsidRPr="00BD535C">
        <w:rPr>
          <w:sz w:val="28"/>
          <w:szCs w:val="28"/>
        </w:rPr>
        <w:t>SiC</w:t>
      </w:r>
      <w:r w:rsidR="00540A06" w:rsidRPr="00B173FA">
        <w:rPr>
          <w:sz w:val="28"/>
          <w:szCs w:val="28"/>
          <w:vertAlign w:val="subscript"/>
        </w:rPr>
        <w:t>2</w:t>
      </w:r>
      <w:r w:rsidR="00540A06" w:rsidRPr="00BD535C">
        <w:rPr>
          <w:sz w:val="28"/>
          <w:szCs w:val="28"/>
        </w:rPr>
        <w:t xml:space="preserve"> от чистого TiC является наличие одиночных слев межузельных атомов C замененых слоями Si. Кроме того, слои наноламината TiC на каждой стороне вставленных слоев Si сдвоены со слоем Si в качестве зеркальной плоскости.1,3,4 </w:t>
      </w:r>
    </w:p>
    <w:p w14:paraId="1B03562C" w14:textId="77777777" w:rsidR="00407D79" w:rsidRDefault="00407D79" w:rsidP="00540A06">
      <w:pPr>
        <w:autoSpaceDE w:val="0"/>
        <w:autoSpaceDN w:val="0"/>
        <w:adjustRightInd w:val="0"/>
        <w:ind w:firstLine="567"/>
        <w:jc w:val="both"/>
        <w:rPr>
          <w:sz w:val="28"/>
          <w:szCs w:val="28"/>
        </w:rPr>
      </w:pPr>
    </w:p>
    <w:p w14:paraId="6A0D8F74" w14:textId="77777777" w:rsidR="00B51E00" w:rsidRDefault="00B51E00" w:rsidP="00540A06">
      <w:pPr>
        <w:autoSpaceDE w:val="0"/>
        <w:autoSpaceDN w:val="0"/>
        <w:adjustRightInd w:val="0"/>
        <w:jc w:val="both"/>
        <w:rPr>
          <w:sz w:val="28"/>
          <w:szCs w:val="28"/>
        </w:rPr>
      </w:pPr>
      <w:r>
        <w:rPr>
          <w:noProof/>
          <w:sz w:val="28"/>
          <w:szCs w:val="28"/>
        </w:rPr>
        <w:lastRenderedPageBreak/>
        <w:drawing>
          <wp:inline distT="0" distB="0" distL="0" distR="0" wp14:anchorId="7C8DCA96" wp14:editId="66A1C5EA">
            <wp:extent cx="5810885" cy="22098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0885" cy="2209800"/>
                    </a:xfrm>
                    <a:prstGeom prst="rect">
                      <a:avLst/>
                    </a:prstGeom>
                    <a:noFill/>
                  </pic:spPr>
                </pic:pic>
              </a:graphicData>
            </a:graphic>
          </wp:inline>
        </w:drawing>
      </w:r>
    </w:p>
    <w:p w14:paraId="25453B32" w14:textId="77777777" w:rsidR="00407D79" w:rsidRPr="00BD535C" w:rsidRDefault="00407D79" w:rsidP="00540A06">
      <w:pPr>
        <w:autoSpaceDE w:val="0"/>
        <w:autoSpaceDN w:val="0"/>
        <w:adjustRightInd w:val="0"/>
        <w:ind w:firstLine="567"/>
        <w:jc w:val="both"/>
        <w:rPr>
          <w:sz w:val="28"/>
          <w:szCs w:val="28"/>
        </w:rPr>
      </w:pPr>
    </w:p>
    <w:p w14:paraId="6BFCAFC6" w14:textId="77777777" w:rsidR="00B51E00" w:rsidRDefault="00B51E00" w:rsidP="00B51E00">
      <w:pPr>
        <w:autoSpaceDE w:val="0"/>
        <w:autoSpaceDN w:val="0"/>
        <w:adjustRightInd w:val="0"/>
        <w:ind w:firstLine="567"/>
        <w:jc w:val="center"/>
        <w:rPr>
          <w:sz w:val="28"/>
          <w:szCs w:val="28"/>
        </w:rPr>
      </w:pPr>
      <w:r w:rsidRPr="00BD535C">
        <w:rPr>
          <w:sz w:val="28"/>
          <w:szCs w:val="28"/>
        </w:rPr>
        <w:t xml:space="preserve">а) </w:t>
      </w:r>
      <w:r w:rsidR="00E23CE1">
        <w:rPr>
          <w:sz w:val="28"/>
          <w:szCs w:val="28"/>
        </w:rPr>
        <w:t>ф</w:t>
      </w:r>
      <w:r w:rsidRPr="00BD535C">
        <w:rPr>
          <w:sz w:val="28"/>
          <w:szCs w:val="28"/>
        </w:rPr>
        <w:t>азовые структуры M</w:t>
      </w:r>
      <w:r w:rsidRPr="00071515">
        <w:rPr>
          <w:sz w:val="28"/>
          <w:szCs w:val="28"/>
          <w:vertAlign w:val="subscript"/>
        </w:rPr>
        <w:t>n+1</w:t>
      </w:r>
      <w:r w:rsidRPr="00BD535C">
        <w:rPr>
          <w:sz w:val="28"/>
          <w:szCs w:val="28"/>
        </w:rPr>
        <w:t>AX</w:t>
      </w:r>
      <w:r w:rsidRPr="00071515">
        <w:rPr>
          <w:sz w:val="28"/>
          <w:szCs w:val="28"/>
          <w:vertAlign w:val="subscript"/>
        </w:rPr>
        <w:t>n</w:t>
      </w:r>
      <w:r w:rsidRPr="00BD535C">
        <w:rPr>
          <w:sz w:val="28"/>
          <w:szCs w:val="28"/>
        </w:rPr>
        <w:t xml:space="preserve"> для n=1, 2 и 3 [</w:t>
      </w:r>
      <w:r w:rsidR="0030145E">
        <w:rPr>
          <w:sz w:val="28"/>
          <w:szCs w:val="28"/>
        </w:rPr>
        <w:t>2</w:t>
      </w:r>
      <w:r w:rsidR="00392DDC">
        <w:rPr>
          <w:sz w:val="28"/>
          <w:szCs w:val="28"/>
        </w:rPr>
        <w:t>14</w:t>
      </w:r>
      <w:r w:rsidRPr="00FD2EE0">
        <w:rPr>
          <w:sz w:val="28"/>
          <w:szCs w:val="28"/>
        </w:rPr>
        <w:t>]; б</w:t>
      </w:r>
      <w:r w:rsidRPr="00BD535C">
        <w:rPr>
          <w:sz w:val="28"/>
          <w:szCs w:val="28"/>
        </w:rPr>
        <w:t xml:space="preserve">) </w:t>
      </w:r>
      <w:r w:rsidR="00071515">
        <w:rPr>
          <w:sz w:val="28"/>
          <w:szCs w:val="28"/>
        </w:rPr>
        <w:t>к</w:t>
      </w:r>
      <w:r w:rsidRPr="00BD535C">
        <w:rPr>
          <w:sz w:val="28"/>
          <w:szCs w:val="28"/>
        </w:rPr>
        <w:t>ристаллическая структура Ti</w:t>
      </w:r>
      <w:r w:rsidRPr="00FD2EE0">
        <w:rPr>
          <w:sz w:val="28"/>
          <w:szCs w:val="28"/>
        </w:rPr>
        <w:t>C;</w:t>
      </w:r>
      <w:r w:rsidRPr="00BD535C">
        <w:rPr>
          <w:sz w:val="28"/>
          <w:szCs w:val="28"/>
        </w:rPr>
        <w:t xml:space="preserve"> в) </w:t>
      </w:r>
      <w:r w:rsidR="00071515">
        <w:rPr>
          <w:sz w:val="28"/>
          <w:szCs w:val="28"/>
        </w:rPr>
        <w:t>к</w:t>
      </w:r>
      <w:r w:rsidRPr="00BD535C">
        <w:rPr>
          <w:sz w:val="28"/>
          <w:szCs w:val="28"/>
        </w:rPr>
        <w:t>ристаллическая структура Ti</w:t>
      </w:r>
      <w:r w:rsidRPr="00071515">
        <w:rPr>
          <w:sz w:val="28"/>
          <w:szCs w:val="28"/>
          <w:vertAlign w:val="subscript"/>
        </w:rPr>
        <w:t>3</w:t>
      </w:r>
      <w:r w:rsidRPr="00BD535C">
        <w:rPr>
          <w:sz w:val="28"/>
          <w:szCs w:val="28"/>
        </w:rPr>
        <w:t>SiC</w:t>
      </w:r>
      <w:r w:rsidRPr="00071515">
        <w:rPr>
          <w:sz w:val="28"/>
          <w:szCs w:val="28"/>
          <w:vertAlign w:val="subscript"/>
        </w:rPr>
        <w:t>2</w:t>
      </w:r>
      <w:r w:rsidRPr="00BD535C">
        <w:rPr>
          <w:sz w:val="28"/>
          <w:szCs w:val="28"/>
        </w:rPr>
        <w:t>[</w:t>
      </w:r>
      <w:r w:rsidR="0030145E">
        <w:rPr>
          <w:sz w:val="28"/>
          <w:szCs w:val="28"/>
        </w:rPr>
        <w:t>2</w:t>
      </w:r>
      <w:r w:rsidR="00392DDC">
        <w:rPr>
          <w:sz w:val="28"/>
          <w:szCs w:val="28"/>
        </w:rPr>
        <w:t>15</w:t>
      </w:r>
      <w:r w:rsidRPr="00FD2EE0">
        <w:rPr>
          <w:sz w:val="28"/>
          <w:szCs w:val="28"/>
        </w:rPr>
        <w:t>]</w:t>
      </w:r>
    </w:p>
    <w:p w14:paraId="57F02B20" w14:textId="77777777" w:rsidR="00B51E00" w:rsidRDefault="00B51E00" w:rsidP="00B51E00">
      <w:pPr>
        <w:autoSpaceDE w:val="0"/>
        <w:autoSpaceDN w:val="0"/>
        <w:adjustRightInd w:val="0"/>
        <w:ind w:firstLine="567"/>
        <w:jc w:val="center"/>
        <w:rPr>
          <w:sz w:val="28"/>
          <w:szCs w:val="28"/>
        </w:rPr>
      </w:pPr>
      <w:r w:rsidRPr="00BD535C">
        <w:rPr>
          <w:sz w:val="28"/>
          <w:szCs w:val="28"/>
        </w:rPr>
        <w:t xml:space="preserve">Рисунок </w:t>
      </w:r>
      <w:r w:rsidR="00071515">
        <w:rPr>
          <w:sz w:val="28"/>
          <w:szCs w:val="28"/>
        </w:rPr>
        <w:t>5.1</w:t>
      </w:r>
      <w:r w:rsidRPr="00BD535C">
        <w:rPr>
          <w:sz w:val="28"/>
          <w:szCs w:val="28"/>
        </w:rPr>
        <w:t>1 - Кристаллическая структура МАХ-фаз из различных источников</w:t>
      </w:r>
    </w:p>
    <w:p w14:paraId="33B34F8E" w14:textId="77777777" w:rsidR="00407D79" w:rsidRPr="00BD535C" w:rsidRDefault="00407D79" w:rsidP="00B51E00">
      <w:pPr>
        <w:autoSpaceDE w:val="0"/>
        <w:autoSpaceDN w:val="0"/>
        <w:adjustRightInd w:val="0"/>
        <w:ind w:firstLine="567"/>
        <w:jc w:val="center"/>
        <w:rPr>
          <w:sz w:val="28"/>
          <w:szCs w:val="28"/>
        </w:rPr>
      </w:pPr>
    </w:p>
    <w:p w14:paraId="00FFC7C4" w14:textId="77777777" w:rsidR="00B51E00" w:rsidRPr="00FA6111" w:rsidRDefault="00B51E00" w:rsidP="00B51E00">
      <w:pPr>
        <w:autoSpaceDE w:val="0"/>
        <w:autoSpaceDN w:val="0"/>
        <w:adjustRightInd w:val="0"/>
        <w:ind w:firstLine="567"/>
        <w:jc w:val="both"/>
        <w:rPr>
          <w:sz w:val="28"/>
          <w:szCs w:val="28"/>
          <w:lang w:val="kk-KZ"/>
        </w:rPr>
      </w:pPr>
      <w:r w:rsidRPr="00BD535C">
        <w:rPr>
          <w:sz w:val="28"/>
          <w:szCs w:val="28"/>
        </w:rPr>
        <w:t>Таким образом, было установлено что фазовые структуры M</w:t>
      </w:r>
      <w:r w:rsidRPr="00071515">
        <w:rPr>
          <w:sz w:val="28"/>
          <w:szCs w:val="28"/>
          <w:vertAlign w:val="subscript"/>
        </w:rPr>
        <w:t>n+1</w:t>
      </w:r>
      <w:r w:rsidR="00071515" w:rsidRPr="00071515">
        <w:rPr>
          <w:sz w:val="28"/>
          <w:szCs w:val="28"/>
          <w:vertAlign w:val="subscript"/>
        </w:rPr>
        <w:t xml:space="preserve"> </w:t>
      </w:r>
      <w:r w:rsidRPr="00BD535C">
        <w:rPr>
          <w:sz w:val="28"/>
          <w:szCs w:val="28"/>
        </w:rPr>
        <w:t>AX</w:t>
      </w:r>
      <w:r w:rsidRPr="00071515">
        <w:rPr>
          <w:sz w:val="28"/>
          <w:szCs w:val="28"/>
          <w:vertAlign w:val="subscript"/>
        </w:rPr>
        <w:t>n</w:t>
      </w:r>
      <w:r w:rsidRPr="00BD535C">
        <w:rPr>
          <w:sz w:val="28"/>
          <w:szCs w:val="28"/>
        </w:rPr>
        <w:t xml:space="preserve"> для n=1, 2 и 3, дают три известные подгруппы, которые обозначаются как 211, 312 и 413. Так же </w:t>
      </w:r>
      <w:r>
        <w:rPr>
          <w:sz w:val="28"/>
          <w:szCs w:val="28"/>
        </w:rPr>
        <w:t xml:space="preserve">из источников </w:t>
      </w:r>
      <w:r w:rsidRPr="00BD535C">
        <w:rPr>
          <w:sz w:val="28"/>
          <w:szCs w:val="28"/>
        </w:rPr>
        <w:t>стало известно, что каждая структура показывает одну элементарную ячейку, а стрелки на Рис.</w:t>
      </w:r>
      <w:r w:rsidR="00D52305">
        <w:rPr>
          <w:sz w:val="28"/>
          <w:szCs w:val="28"/>
        </w:rPr>
        <w:t>5.</w:t>
      </w:r>
      <w:proofErr w:type="gramStart"/>
      <w:r w:rsidR="00392DDC">
        <w:rPr>
          <w:sz w:val="28"/>
          <w:szCs w:val="28"/>
        </w:rPr>
        <w:t>1</w:t>
      </w:r>
      <w:r w:rsidR="00392DDC" w:rsidRPr="00BD535C">
        <w:rPr>
          <w:sz w:val="28"/>
          <w:szCs w:val="28"/>
        </w:rPr>
        <w:t>1.а</w:t>
      </w:r>
      <w:proofErr w:type="gramEnd"/>
      <w:r w:rsidRPr="00BD535C">
        <w:rPr>
          <w:sz w:val="28"/>
          <w:szCs w:val="28"/>
        </w:rPr>
        <w:t xml:space="preserve"> показывают Si слои. Ось c может быть предсказана в любой заданной структуре MAX путем сложения правильного </w:t>
      </w:r>
      <w:r w:rsidRPr="00FA6111">
        <w:rPr>
          <w:sz w:val="28"/>
          <w:szCs w:val="28"/>
        </w:rPr>
        <w:t xml:space="preserve">количества расстояний Ti-Si-Ti и Ti-C-Ti, отмеченных на рисунке </w:t>
      </w:r>
      <w:r w:rsidR="00D52305">
        <w:rPr>
          <w:sz w:val="28"/>
          <w:szCs w:val="28"/>
        </w:rPr>
        <w:t>5.1</w:t>
      </w:r>
      <w:r w:rsidRPr="00FA6111">
        <w:rPr>
          <w:sz w:val="28"/>
          <w:szCs w:val="28"/>
        </w:rPr>
        <w:t>1-а dSi и dC [</w:t>
      </w:r>
      <w:r w:rsidR="00B33D67">
        <w:rPr>
          <w:sz w:val="28"/>
          <w:szCs w:val="28"/>
        </w:rPr>
        <w:t>2</w:t>
      </w:r>
      <w:r w:rsidR="003912F1">
        <w:rPr>
          <w:sz w:val="28"/>
          <w:szCs w:val="28"/>
        </w:rPr>
        <w:t>1</w:t>
      </w:r>
      <w:r w:rsidR="00392DDC">
        <w:rPr>
          <w:sz w:val="28"/>
          <w:szCs w:val="28"/>
        </w:rPr>
        <w:t>6</w:t>
      </w:r>
      <w:r w:rsidRPr="00FA6111">
        <w:rPr>
          <w:sz w:val="28"/>
          <w:szCs w:val="28"/>
        </w:rPr>
        <w:t>].</w:t>
      </w:r>
    </w:p>
    <w:p w14:paraId="6F9F611F" w14:textId="77777777" w:rsidR="00B51E00" w:rsidRPr="00BD535C" w:rsidRDefault="00B51E00" w:rsidP="00B51E00">
      <w:pPr>
        <w:autoSpaceDE w:val="0"/>
        <w:autoSpaceDN w:val="0"/>
        <w:adjustRightInd w:val="0"/>
        <w:ind w:firstLine="567"/>
        <w:jc w:val="both"/>
        <w:rPr>
          <w:sz w:val="28"/>
          <w:szCs w:val="28"/>
        </w:rPr>
      </w:pPr>
      <w:r w:rsidRPr="00FA6111">
        <w:rPr>
          <w:sz w:val="28"/>
          <w:szCs w:val="28"/>
          <w:lang w:val="kk-KZ"/>
        </w:rPr>
        <w:t xml:space="preserve">При обзоре опубликованых работ других исследователей </w:t>
      </w:r>
      <w:r w:rsidRPr="00FA6111">
        <w:rPr>
          <w:sz w:val="28"/>
          <w:szCs w:val="28"/>
        </w:rPr>
        <w:t>[</w:t>
      </w:r>
      <w:r w:rsidR="00B33D67">
        <w:rPr>
          <w:sz w:val="28"/>
          <w:szCs w:val="28"/>
        </w:rPr>
        <w:t>2</w:t>
      </w:r>
      <w:r w:rsidR="003912F1">
        <w:rPr>
          <w:sz w:val="28"/>
          <w:szCs w:val="28"/>
        </w:rPr>
        <w:t>1</w:t>
      </w:r>
      <w:r w:rsidR="00392DDC">
        <w:rPr>
          <w:sz w:val="28"/>
          <w:szCs w:val="28"/>
        </w:rPr>
        <w:t>7</w:t>
      </w:r>
      <w:r w:rsidRPr="00FA6111">
        <w:rPr>
          <w:sz w:val="28"/>
          <w:szCs w:val="28"/>
        </w:rPr>
        <w:t>]</w:t>
      </w:r>
      <w:r w:rsidRPr="00FA6111">
        <w:rPr>
          <w:sz w:val="28"/>
          <w:szCs w:val="28"/>
          <w:lang w:val="kk-KZ"/>
        </w:rPr>
        <w:t xml:space="preserve"> на тему получения карбосилицида титана было установлено, что независимо от того какая технология не была бы применена, основными морфологическими</w:t>
      </w:r>
      <w:r w:rsidRPr="00BD535C">
        <w:rPr>
          <w:sz w:val="28"/>
          <w:szCs w:val="28"/>
          <w:lang w:val="kk-KZ"/>
        </w:rPr>
        <w:t xml:space="preserve"> составляющими карбосилицидных покрытий остаются фазы </w:t>
      </w:r>
      <w:r w:rsidRPr="00BD535C">
        <w:rPr>
          <w:sz w:val="28"/>
          <w:szCs w:val="28"/>
        </w:rPr>
        <w:t>карбосилицида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BD535C">
        <w:rPr>
          <w:sz w:val="28"/>
          <w:szCs w:val="28"/>
        </w:rPr>
        <w:t xml:space="preserve">) и карбида титана </w:t>
      </w:r>
      <w:r w:rsidRPr="00BD535C">
        <w:rPr>
          <w:sz w:val="28"/>
          <w:szCs w:val="28"/>
          <w:lang w:val="en-US"/>
        </w:rPr>
        <w:t>TiC</w:t>
      </w:r>
      <w:r w:rsidRPr="00BD535C">
        <w:rPr>
          <w:sz w:val="28"/>
          <w:szCs w:val="28"/>
        </w:rPr>
        <w:t xml:space="preserve">. Так же стало очевидным тот факт, что фазы </w:t>
      </w:r>
      <w:r w:rsidRPr="00BD535C">
        <w:rPr>
          <w:sz w:val="28"/>
          <w:szCs w:val="28"/>
          <w:lang w:val="en-US"/>
        </w:rPr>
        <w:t>TiC</w:t>
      </w:r>
      <w:r w:rsidRPr="00BD535C">
        <w:rPr>
          <w:sz w:val="28"/>
          <w:szCs w:val="28"/>
        </w:rPr>
        <w:t xml:space="preserve"> с одной стороны всегда присутствует в качестве основной фазы и с другой стороны фазы карбида титана используются в качестве одного из исходного материала для синтеза карбосилицида титана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BD535C">
        <w:rPr>
          <w:sz w:val="28"/>
          <w:szCs w:val="28"/>
        </w:rPr>
        <w:t xml:space="preserve">, это возможно означает что фазы </w:t>
      </w:r>
      <w:r w:rsidRPr="00BD535C">
        <w:rPr>
          <w:sz w:val="28"/>
          <w:szCs w:val="28"/>
          <w:lang w:val="en-US"/>
        </w:rPr>
        <w:t>TiC</w:t>
      </w:r>
      <w:r w:rsidRPr="00BD535C">
        <w:rPr>
          <w:sz w:val="28"/>
          <w:szCs w:val="28"/>
        </w:rPr>
        <w:t xml:space="preserve"> может превращаться в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 xml:space="preserve">2 </w:t>
      </w:r>
      <w:r w:rsidRPr="00BD535C">
        <w:rPr>
          <w:sz w:val="28"/>
          <w:szCs w:val="28"/>
        </w:rPr>
        <w:t xml:space="preserve">при наличии кремния </w:t>
      </w:r>
      <w:r w:rsidRPr="00BD535C">
        <w:rPr>
          <w:sz w:val="28"/>
          <w:szCs w:val="28"/>
          <w:lang w:val="en-US"/>
        </w:rPr>
        <w:t>Si</w:t>
      </w:r>
      <w:r w:rsidRPr="00BD535C">
        <w:rPr>
          <w:sz w:val="28"/>
          <w:szCs w:val="28"/>
        </w:rPr>
        <w:t xml:space="preserve">. </w:t>
      </w:r>
    </w:p>
    <w:p w14:paraId="505DE7EF" w14:textId="77777777" w:rsidR="00B51E00" w:rsidRPr="00BD535C" w:rsidRDefault="00B51E00" w:rsidP="00B51E00">
      <w:pPr>
        <w:ind w:firstLine="567"/>
        <w:jc w:val="both"/>
        <w:rPr>
          <w:sz w:val="28"/>
          <w:szCs w:val="28"/>
          <w:vertAlign w:val="subscript"/>
        </w:rPr>
      </w:pPr>
      <w:bookmarkStart w:id="75" w:name="_Hlk102784808"/>
      <w:r w:rsidRPr="00BD535C">
        <w:rPr>
          <w:sz w:val="28"/>
          <w:szCs w:val="28"/>
        </w:rPr>
        <w:t xml:space="preserve">Светлопольное и темнопольное просвечивающие электронно-микроскопические изображения тонкой структуры детонационного покрытия на основе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BD535C">
        <w:rPr>
          <w:sz w:val="28"/>
          <w:szCs w:val="28"/>
        </w:rPr>
        <w:t xml:space="preserve"> до и после импульсно-плазменной обработки приведены на рисунке 2. ПЭМ изображение </w:t>
      </w:r>
      <w:bookmarkStart w:id="76" w:name="bfig12"/>
      <w:r w:rsidRPr="00BD535C">
        <w:rPr>
          <w:sz w:val="28"/>
          <w:szCs w:val="28"/>
        </w:rPr>
        <w:t xml:space="preserve">на </w:t>
      </w:r>
      <w:r w:rsidR="00071515">
        <w:rPr>
          <w:sz w:val="28"/>
          <w:szCs w:val="28"/>
        </w:rPr>
        <w:t>рисунке 5.1</w:t>
      </w:r>
      <w:r w:rsidRPr="00BD535C">
        <w:rPr>
          <w:sz w:val="28"/>
          <w:szCs w:val="28"/>
        </w:rPr>
        <w:t xml:space="preserve">2а показывает, что зерна TiC и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 xml:space="preserve">2 </w:t>
      </w:r>
      <w:r w:rsidRPr="00BD535C">
        <w:rPr>
          <w:sz w:val="28"/>
          <w:szCs w:val="28"/>
        </w:rPr>
        <w:t>все еще сохраняют первоначальную округлую форму и форму изогнутого стержня после импульсно-плазменной обработки соответственно (Рис</w:t>
      </w:r>
      <w:r w:rsidR="00071515">
        <w:rPr>
          <w:sz w:val="28"/>
          <w:szCs w:val="28"/>
        </w:rPr>
        <w:t>унок 5.1</w:t>
      </w:r>
      <w:r w:rsidRPr="00BD535C">
        <w:rPr>
          <w:sz w:val="28"/>
          <w:szCs w:val="28"/>
        </w:rPr>
        <w:t>2б). При импульсно-плазменной обработке не наблюдается существенный рост зерен, и их размер остался ниже средних допустимых.</w:t>
      </w:r>
      <w:bookmarkEnd w:id="75"/>
      <w:r w:rsidRPr="00BD535C">
        <w:rPr>
          <w:sz w:val="28"/>
          <w:szCs w:val="28"/>
        </w:rPr>
        <w:t xml:space="preserve"> </w:t>
      </w:r>
      <w:bookmarkEnd w:id="76"/>
    </w:p>
    <w:p w14:paraId="3D97A300" w14:textId="77777777" w:rsidR="00B51E00" w:rsidRDefault="00B51E00" w:rsidP="00B51E00">
      <w:pPr>
        <w:jc w:val="center"/>
        <w:rPr>
          <w:sz w:val="28"/>
          <w:szCs w:val="28"/>
        </w:rPr>
      </w:pPr>
      <w:r w:rsidRPr="00BD535C">
        <w:rPr>
          <w:noProof/>
          <w:sz w:val="28"/>
          <w:szCs w:val="28"/>
        </w:rPr>
        <w:lastRenderedPageBreak/>
        <w:drawing>
          <wp:inline distT="0" distB="0" distL="0" distR="0" wp14:anchorId="673291B9" wp14:editId="1A0D5FBE">
            <wp:extent cx="971549" cy="165099"/>
            <wp:effectExtent l="0" t="0" r="0" b="0"/>
            <wp:docPr id="55" name="Рисунок 4">
              <a:extLst xmlns:a="http://schemas.openxmlformats.org/drawingml/2006/main">
                <a:ext uri="{FF2B5EF4-FFF2-40B4-BE49-F238E27FC236}">
                  <a16:creationId xmlns:a16="http://schemas.microsoft.com/office/drawing/2014/main" id="{77E4CE40-7429-4B3C-8033-500955D902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77E4CE40-7429-4B3C-8033-500955D902F5}"/>
                        </a:ext>
                      </a:extLst>
                    </pic:cNvPr>
                    <pic:cNvPicPr>
                      <a:picLocks noChangeAspect="1"/>
                    </pic:cNvPicPr>
                  </pic:nvPicPr>
                  <pic:blipFill rotWithShape="1">
                    <a:blip r:embed="rId62">
                      <a:extLst>
                        <a:ext uri="{BEBA8EAE-BF5A-486C-A8C5-ECC9F3942E4B}">
                          <a14:imgProps xmlns:a14="http://schemas.microsoft.com/office/drawing/2010/main">
                            <a14:imgLayer r:embed="rId63">
                              <a14:imgEffect>
                                <a14:sharpenSoften amount="50000"/>
                              </a14:imgEffect>
                              <a14:imgEffect>
                                <a14:saturation sat="396000"/>
                              </a14:imgEffect>
                            </a14:imgLayer>
                          </a14:imgProps>
                        </a:ext>
                        <a:ext uri="{28A0092B-C50C-407E-A947-70E740481C1C}">
                          <a14:useLocalDpi xmlns:a14="http://schemas.microsoft.com/office/drawing/2010/main" val="0"/>
                        </a:ext>
                      </a:extLst>
                    </a:blip>
                    <a:srcRect l="63244" t="132829" r="21996" b="-36203"/>
                    <a:stretch/>
                  </pic:blipFill>
                  <pic:spPr>
                    <a:xfrm>
                      <a:off x="0" y="0"/>
                      <a:ext cx="971549" cy="165099"/>
                    </a:xfrm>
                    <a:prstGeom prst="rect">
                      <a:avLst/>
                    </a:prstGeom>
                  </pic:spPr>
                </pic:pic>
              </a:graphicData>
            </a:graphic>
          </wp:inline>
        </w:drawing>
      </w:r>
      <w:r>
        <w:rPr>
          <w:noProof/>
          <w:sz w:val="28"/>
          <w:szCs w:val="28"/>
        </w:rPr>
        <w:drawing>
          <wp:inline distT="0" distB="0" distL="0" distR="0" wp14:anchorId="0E1EC754" wp14:editId="4DD1AA0C">
            <wp:extent cx="5734685" cy="236283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4685" cy="2362835"/>
                    </a:xfrm>
                    <a:prstGeom prst="rect">
                      <a:avLst/>
                    </a:prstGeom>
                    <a:noFill/>
                  </pic:spPr>
                </pic:pic>
              </a:graphicData>
            </a:graphic>
          </wp:inline>
        </w:drawing>
      </w:r>
    </w:p>
    <w:p w14:paraId="7D551568" w14:textId="77777777" w:rsidR="00F84C4D" w:rsidRPr="00BD535C" w:rsidRDefault="00F84C4D" w:rsidP="00B51E00">
      <w:pPr>
        <w:jc w:val="center"/>
        <w:rPr>
          <w:sz w:val="28"/>
          <w:szCs w:val="28"/>
        </w:rPr>
      </w:pPr>
    </w:p>
    <w:p w14:paraId="442331E3" w14:textId="77777777" w:rsidR="00B51E00" w:rsidRDefault="00B51E00" w:rsidP="00B51E00">
      <w:pPr>
        <w:jc w:val="center"/>
        <w:rPr>
          <w:sz w:val="28"/>
          <w:szCs w:val="28"/>
        </w:rPr>
      </w:pPr>
      <w:r w:rsidRPr="00BD535C">
        <w:rPr>
          <w:sz w:val="28"/>
          <w:szCs w:val="28"/>
        </w:rPr>
        <w:t xml:space="preserve">а </w:t>
      </w:r>
      <w:r w:rsidRPr="00BD535C">
        <w:rPr>
          <w:sz w:val="28"/>
          <w:szCs w:val="28"/>
        </w:rPr>
        <w:sym w:font="Symbol" w:char="F02D"/>
      </w:r>
      <w:r w:rsidRPr="00BD535C">
        <w:rPr>
          <w:sz w:val="28"/>
          <w:szCs w:val="28"/>
        </w:rPr>
        <w:t xml:space="preserve"> светлопольное изображение до ИПО, б </w:t>
      </w:r>
      <w:r w:rsidRPr="00BD535C">
        <w:rPr>
          <w:sz w:val="28"/>
          <w:szCs w:val="28"/>
        </w:rPr>
        <w:sym w:font="Symbol" w:char="F02D"/>
      </w:r>
      <w:r w:rsidRPr="00BD535C">
        <w:rPr>
          <w:sz w:val="28"/>
          <w:szCs w:val="28"/>
        </w:rPr>
        <w:t xml:space="preserve"> темнопольное изображение после ИПО</w:t>
      </w:r>
    </w:p>
    <w:p w14:paraId="153DBC17" w14:textId="77777777" w:rsidR="00B51E00" w:rsidRPr="00BD535C" w:rsidRDefault="00B51E00" w:rsidP="00B51E00">
      <w:pPr>
        <w:jc w:val="center"/>
        <w:rPr>
          <w:sz w:val="28"/>
          <w:szCs w:val="28"/>
        </w:rPr>
      </w:pPr>
      <w:r w:rsidRPr="00BD535C">
        <w:rPr>
          <w:sz w:val="28"/>
          <w:szCs w:val="28"/>
        </w:rPr>
        <w:t xml:space="preserve">Рисунок </w:t>
      </w:r>
      <w:r w:rsidR="00071515">
        <w:rPr>
          <w:sz w:val="28"/>
          <w:szCs w:val="28"/>
        </w:rPr>
        <w:t>5.1</w:t>
      </w:r>
      <w:r w:rsidRPr="00BD535C">
        <w:rPr>
          <w:sz w:val="28"/>
          <w:szCs w:val="28"/>
        </w:rPr>
        <w:t xml:space="preserve">2 - Электронно-микроскопические изображения тонкой структуры детонационного покрытия на основе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BD535C">
        <w:rPr>
          <w:sz w:val="28"/>
          <w:szCs w:val="28"/>
        </w:rPr>
        <w:t xml:space="preserve"> до и после импульсно-плазменной обработки</w:t>
      </w:r>
    </w:p>
    <w:p w14:paraId="7C658409" w14:textId="77777777" w:rsidR="00B51E00" w:rsidRPr="00BD535C" w:rsidRDefault="00B51E00" w:rsidP="00B51E00">
      <w:pPr>
        <w:jc w:val="both"/>
        <w:rPr>
          <w:sz w:val="28"/>
          <w:szCs w:val="28"/>
        </w:rPr>
      </w:pPr>
    </w:p>
    <w:p w14:paraId="5D874AA0" w14:textId="77777777" w:rsidR="00B51E00" w:rsidRDefault="00B51E00" w:rsidP="00B51E00">
      <w:pPr>
        <w:ind w:firstLine="708"/>
        <w:jc w:val="both"/>
        <w:rPr>
          <w:sz w:val="28"/>
          <w:szCs w:val="28"/>
        </w:rPr>
      </w:pPr>
      <w:r w:rsidRPr="00BD535C">
        <w:rPr>
          <w:sz w:val="28"/>
          <w:szCs w:val="28"/>
        </w:rPr>
        <w:t xml:space="preserve">Как показано на рисунке </w:t>
      </w:r>
      <w:r w:rsidR="00071515">
        <w:rPr>
          <w:sz w:val="28"/>
          <w:szCs w:val="28"/>
        </w:rPr>
        <w:t>5.1</w:t>
      </w:r>
      <w:r w:rsidRPr="00BD535C">
        <w:rPr>
          <w:sz w:val="28"/>
          <w:szCs w:val="28"/>
        </w:rPr>
        <w:t>3а, после импульсно-плазменной обработк</w:t>
      </w:r>
      <w:r>
        <w:rPr>
          <w:sz w:val="28"/>
          <w:szCs w:val="28"/>
        </w:rPr>
        <w:t>и</w:t>
      </w:r>
      <w:r w:rsidRPr="00BD535C">
        <w:rPr>
          <w:sz w:val="28"/>
          <w:szCs w:val="28"/>
        </w:rPr>
        <w:t xml:space="preserve"> доля пустот</w:t>
      </w:r>
      <w:r>
        <w:rPr>
          <w:sz w:val="28"/>
          <w:szCs w:val="28"/>
        </w:rPr>
        <w:t xml:space="preserve"> (пор)</w:t>
      </w:r>
      <w:r w:rsidRPr="00BD535C">
        <w:rPr>
          <w:sz w:val="28"/>
          <w:szCs w:val="28"/>
        </w:rPr>
        <w:t xml:space="preserve"> и площадь частиц уменьшились, а микроструктура стала более однородной, что привело </w:t>
      </w:r>
      <w:r w:rsidR="006D2CE4">
        <w:rPr>
          <w:sz w:val="28"/>
          <w:szCs w:val="28"/>
        </w:rPr>
        <w:t xml:space="preserve">к </w:t>
      </w:r>
      <w:r w:rsidRPr="00BD535C">
        <w:rPr>
          <w:sz w:val="28"/>
          <w:szCs w:val="28"/>
        </w:rPr>
        <w:t xml:space="preserve">уплотнению детонационного покрытия на основе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BD535C">
        <w:rPr>
          <w:sz w:val="28"/>
          <w:szCs w:val="28"/>
        </w:rPr>
        <w:t>. ПЭМ-изображения на рисунке</w:t>
      </w:r>
      <w:r>
        <w:rPr>
          <w:sz w:val="28"/>
          <w:szCs w:val="28"/>
        </w:rPr>
        <w:t xml:space="preserve"> </w:t>
      </w:r>
      <w:r w:rsidR="00071515">
        <w:rPr>
          <w:sz w:val="28"/>
          <w:szCs w:val="28"/>
        </w:rPr>
        <w:t>5.1</w:t>
      </w:r>
      <w:r w:rsidRPr="00BD535C">
        <w:rPr>
          <w:sz w:val="28"/>
          <w:szCs w:val="28"/>
        </w:rPr>
        <w:t>3</w:t>
      </w:r>
      <w:proofErr w:type="gramStart"/>
      <w:r w:rsidRPr="00BD535C">
        <w:rPr>
          <w:sz w:val="28"/>
          <w:szCs w:val="28"/>
        </w:rPr>
        <w:t>б,г</w:t>
      </w:r>
      <w:proofErr w:type="gramEnd"/>
      <w:r w:rsidRPr="00BD535C">
        <w:rPr>
          <w:sz w:val="28"/>
          <w:szCs w:val="28"/>
        </w:rPr>
        <w:t xml:space="preserve"> показывают границу раздела между основными фазами Ti</w:t>
      </w:r>
      <w:r w:rsidRPr="00BD535C">
        <w:rPr>
          <w:sz w:val="28"/>
          <w:szCs w:val="28"/>
          <w:vertAlign w:val="subscript"/>
        </w:rPr>
        <w:t>5</w:t>
      </w:r>
      <w:r w:rsidRPr="00BD535C">
        <w:rPr>
          <w:sz w:val="28"/>
          <w:szCs w:val="28"/>
        </w:rPr>
        <w:t>Si</w:t>
      </w:r>
      <w:r w:rsidRPr="00BD535C">
        <w:rPr>
          <w:sz w:val="28"/>
          <w:szCs w:val="28"/>
          <w:vertAlign w:val="subscript"/>
        </w:rPr>
        <w:t>3</w:t>
      </w:r>
      <w:r w:rsidRPr="00BD535C">
        <w:rPr>
          <w:sz w:val="28"/>
          <w:szCs w:val="28"/>
        </w:rPr>
        <w:t xml:space="preserve"> и TiC. </w:t>
      </w:r>
      <w:bookmarkStart w:id="77" w:name="_Hlk102784922"/>
      <w:r w:rsidRPr="00BD535C">
        <w:rPr>
          <w:sz w:val="28"/>
          <w:szCs w:val="28"/>
        </w:rPr>
        <w:t xml:space="preserve">Согласно микродифракционной картине, полученной с прямоугольного участка на </w:t>
      </w:r>
      <w:r w:rsidR="00071515">
        <w:rPr>
          <w:sz w:val="28"/>
          <w:szCs w:val="28"/>
        </w:rPr>
        <w:t>рисунке 5.1</w:t>
      </w:r>
      <w:r w:rsidRPr="00BD535C">
        <w:rPr>
          <w:sz w:val="28"/>
          <w:szCs w:val="28"/>
        </w:rPr>
        <w:t>3в и е</w:t>
      </w:r>
      <w:r w:rsidR="00071515">
        <w:rPr>
          <w:sz w:val="28"/>
          <w:szCs w:val="28"/>
        </w:rPr>
        <w:t>ё</w:t>
      </w:r>
      <w:r w:rsidRPr="00BD535C">
        <w:rPr>
          <w:sz w:val="28"/>
          <w:szCs w:val="28"/>
        </w:rPr>
        <w:t xml:space="preserve"> индицированной схеме, на которой присутствуют рефлексы плоскости [0</w:t>
      </w:r>
      <m:oMath>
        <m:acc>
          <m:accPr>
            <m:chr m:val="̅"/>
            <m:ctrlPr>
              <w:rPr>
                <w:rFonts w:ascii="Cambria Math" w:hAnsi="Cambria Math"/>
                <w:i/>
                <w:sz w:val="28"/>
                <w:szCs w:val="28"/>
              </w:rPr>
            </m:ctrlPr>
          </m:accPr>
          <m:e>
            <m:r>
              <w:rPr>
                <w:rFonts w:ascii="Cambria Math" w:hAnsi="Cambria Math"/>
                <w:sz w:val="28"/>
                <w:szCs w:val="28"/>
              </w:rPr>
              <m:t>1</m:t>
            </m:r>
          </m:e>
        </m:acc>
      </m:oMath>
      <w:r w:rsidRPr="00BD535C">
        <w:rPr>
          <w:sz w:val="28"/>
          <w:szCs w:val="28"/>
        </w:rPr>
        <w:t xml:space="preserve">0] </w:t>
      </w:r>
      <w:r w:rsidRPr="00BD535C">
        <w:rPr>
          <w:sz w:val="28"/>
          <w:szCs w:val="28"/>
          <w:lang w:val="en-US"/>
        </w:rPr>
        <w:t>TSC</w:t>
      </w:r>
      <w:r w:rsidRPr="00BD535C">
        <w:rPr>
          <w:sz w:val="28"/>
          <w:szCs w:val="28"/>
        </w:rPr>
        <w:t xml:space="preserve"> карбосилицида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BD535C">
        <w:rPr>
          <w:sz w:val="28"/>
          <w:szCs w:val="28"/>
        </w:rPr>
        <w:t>)</w:t>
      </w:r>
      <w:bookmarkStart w:id="78" w:name="bfig13"/>
      <w:r w:rsidRPr="00BD535C">
        <w:rPr>
          <w:sz w:val="28"/>
          <w:szCs w:val="28"/>
        </w:rPr>
        <w:t>, тройная фаза карбосилицида титана Ti</w:t>
      </w:r>
      <w:r w:rsidRPr="00BD535C">
        <w:rPr>
          <w:sz w:val="28"/>
          <w:szCs w:val="28"/>
          <w:vertAlign w:val="subscript"/>
        </w:rPr>
        <w:t>3</w:t>
      </w:r>
      <w:r w:rsidRPr="00BD535C">
        <w:rPr>
          <w:sz w:val="28"/>
          <w:szCs w:val="28"/>
        </w:rPr>
        <w:t>SiC</w:t>
      </w:r>
      <w:r w:rsidRPr="00BD535C">
        <w:rPr>
          <w:sz w:val="28"/>
          <w:szCs w:val="28"/>
          <w:vertAlign w:val="subscript"/>
        </w:rPr>
        <w:t>2</w:t>
      </w:r>
      <w:r w:rsidRPr="00BD535C">
        <w:rPr>
          <w:sz w:val="28"/>
          <w:szCs w:val="28"/>
        </w:rPr>
        <w:t xml:space="preserve"> наблюдается в наноразмерной композитной матрице. Как установлено, на </w:t>
      </w:r>
      <w:r w:rsidR="00770D06">
        <w:rPr>
          <w:sz w:val="28"/>
          <w:szCs w:val="28"/>
        </w:rPr>
        <w:t>рисунке 5.1</w:t>
      </w:r>
      <w:r w:rsidRPr="00BD535C">
        <w:rPr>
          <w:sz w:val="28"/>
          <w:szCs w:val="28"/>
        </w:rPr>
        <w:t>3г фаза Ti</w:t>
      </w:r>
      <w:r w:rsidRPr="00BD535C">
        <w:rPr>
          <w:sz w:val="28"/>
          <w:szCs w:val="28"/>
          <w:vertAlign w:val="subscript"/>
        </w:rPr>
        <w:t>3</w:t>
      </w:r>
      <w:r w:rsidRPr="00BD535C">
        <w:rPr>
          <w:sz w:val="28"/>
          <w:szCs w:val="28"/>
        </w:rPr>
        <w:t>SiC</w:t>
      </w:r>
      <w:r w:rsidRPr="00BD535C">
        <w:rPr>
          <w:sz w:val="28"/>
          <w:szCs w:val="28"/>
          <w:vertAlign w:val="subscript"/>
        </w:rPr>
        <w:t>2</w:t>
      </w:r>
      <w:r w:rsidRPr="00BD535C">
        <w:rPr>
          <w:sz w:val="28"/>
          <w:szCs w:val="28"/>
        </w:rPr>
        <w:t xml:space="preserve"> имеет ламеллярную слоистую субструктуру, которая</w:t>
      </w:r>
      <w:r>
        <w:rPr>
          <w:sz w:val="28"/>
          <w:szCs w:val="28"/>
        </w:rPr>
        <w:t>,</w:t>
      </w:r>
      <w:r w:rsidRPr="00BD535C">
        <w:rPr>
          <w:sz w:val="28"/>
          <w:szCs w:val="28"/>
        </w:rPr>
        <w:t xml:space="preserve"> </w:t>
      </w:r>
      <w:bookmarkEnd w:id="78"/>
      <w:r>
        <w:rPr>
          <w:sz w:val="28"/>
          <w:szCs w:val="28"/>
        </w:rPr>
        <w:t xml:space="preserve">согласно литературным </w:t>
      </w:r>
      <w:r w:rsidRPr="0042775A">
        <w:rPr>
          <w:sz w:val="28"/>
          <w:szCs w:val="28"/>
        </w:rPr>
        <w:t xml:space="preserve">источникам, положительно влияет улучшению прочности и ударную вязкости покрытий </w:t>
      </w:r>
      <w:bookmarkEnd w:id="77"/>
      <w:r w:rsidRPr="0042775A">
        <w:rPr>
          <w:sz w:val="28"/>
          <w:szCs w:val="28"/>
        </w:rPr>
        <w:t>[</w:t>
      </w:r>
      <w:r w:rsidR="0042775A" w:rsidRPr="0042775A">
        <w:rPr>
          <w:sz w:val="28"/>
          <w:szCs w:val="28"/>
        </w:rPr>
        <w:t>2</w:t>
      </w:r>
      <w:r w:rsidR="003912F1">
        <w:rPr>
          <w:sz w:val="28"/>
          <w:szCs w:val="28"/>
        </w:rPr>
        <w:t>1</w:t>
      </w:r>
      <w:r w:rsidR="00392DDC">
        <w:rPr>
          <w:sz w:val="28"/>
          <w:szCs w:val="28"/>
        </w:rPr>
        <w:t>8</w:t>
      </w:r>
      <w:r w:rsidR="0042775A" w:rsidRPr="0042775A">
        <w:rPr>
          <w:sz w:val="28"/>
          <w:szCs w:val="28"/>
        </w:rPr>
        <w:t>-2</w:t>
      </w:r>
      <w:r w:rsidR="00392DDC">
        <w:rPr>
          <w:sz w:val="28"/>
          <w:szCs w:val="28"/>
        </w:rPr>
        <w:t>20</w:t>
      </w:r>
      <w:r w:rsidRPr="0042775A">
        <w:rPr>
          <w:sz w:val="28"/>
          <w:szCs w:val="28"/>
        </w:rPr>
        <w:t>].</w:t>
      </w:r>
    </w:p>
    <w:p w14:paraId="2A46B19F" w14:textId="77777777" w:rsidR="00770D06" w:rsidRDefault="00770D06" w:rsidP="00B51E00">
      <w:pPr>
        <w:ind w:firstLine="708"/>
        <w:jc w:val="both"/>
        <w:rPr>
          <w:sz w:val="28"/>
          <w:szCs w:val="28"/>
        </w:rPr>
      </w:pPr>
    </w:p>
    <w:p w14:paraId="7518DDE6" w14:textId="77777777" w:rsidR="00B51E00" w:rsidRDefault="00B51E00" w:rsidP="00B51E00">
      <w:pPr>
        <w:jc w:val="center"/>
        <w:rPr>
          <w:sz w:val="28"/>
          <w:szCs w:val="28"/>
        </w:rPr>
      </w:pPr>
      <w:r>
        <w:rPr>
          <w:noProof/>
          <w:sz w:val="28"/>
          <w:szCs w:val="28"/>
        </w:rPr>
        <w:lastRenderedPageBreak/>
        <w:drawing>
          <wp:inline distT="0" distB="0" distL="0" distR="0" wp14:anchorId="7F75619A" wp14:editId="552E4994">
            <wp:extent cx="5963285" cy="403923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63285" cy="4039235"/>
                    </a:xfrm>
                    <a:prstGeom prst="rect">
                      <a:avLst/>
                    </a:prstGeom>
                    <a:noFill/>
                  </pic:spPr>
                </pic:pic>
              </a:graphicData>
            </a:graphic>
          </wp:inline>
        </w:drawing>
      </w:r>
    </w:p>
    <w:p w14:paraId="5605C926" w14:textId="77777777" w:rsidR="00F84C4D" w:rsidRPr="00BD535C" w:rsidRDefault="00F84C4D" w:rsidP="00B51E00">
      <w:pPr>
        <w:jc w:val="center"/>
        <w:rPr>
          <w:sz w:val="28"/>
          <w:szCs w:val="28"/>
        </w:rPr>
      </w:pPr>
    </w:p>
    <w:p w14:paraId="370295BD" w14:textId="77777777" w:rsidR="00B51E00" w:rsidRDefault="00B51E00" w:rsidP="00B51E00">
      <w:pPr>
        <w:jc w:val="center"/>
        <w:rPr>
          <w:sz w:val="28"/>
          <w:szCs w:val="28"/>
        </w:rPr>
      </w:pPr>
      <w:r w:rsidRPr="00BD535C">
        <w:rPr>
          <w:sz w:val="28"/>
          <w:szCs w:val="28"/>
        </w:rPr>
        <w:t xml:space="preserve">а </w:t>
      </w:r>
      <w:r w:rsidRPr="00BD535C">
        <w:rPr>
          <w:sz w:val="28"/>
          <w:szCs w:val="28"/>
        </w:rPr>
        <w:sym w:font="Symbol" w:char="F02D"/>
      </w:r>
      <w:r w:rsidRPr="00BD535C">
        <w:rPr>
          <w:sz w:val="28"/>
          <w:szCs w:val="28"/>
        </w:rPr>
        <w:t xml:space="preserve"> светлопольное изображение с увеличением 40000</w:t>
      </w:r>
      <m:oMath>
        <m:r>
          <w:rPr>
            <w:rFonts w:ascii="Cambria Math" w:hAnsi="Cambria Math"/>
            <w:sz w:val="28"/>
            <w:szCs w:val="28"/>
          </w:rPr>
          <m:t>×</m:t>
        </m:r>
      </m:oMath>
      <w:r w:rsidRPr="00BD535C">
        <w:rPr>
          <w:sz w:val="28"/>
          <w:szCs w:val="28"/>
        </w:rPr>
        <w:t xml:space="preserve">, б </w:t>
      </w:r>
      <w:r w:rsidRPr="00BD535C">
        <w:rPr>
          <w:sz w:val="28"/>
          <w:szCs w:val="28"/>
        </w:rPr>
        <w:sym w:font="Symbol" w:char="F02D"/>
      </w:r>
      <w:r w:rsidRPr="00BD535C">
        <w:rPr>
          <w:sz w:val="28"/>
          <w:szCs w:val="28"/>
        </w:rPr>
        <w:t xml:space="preserve"> светлопольное изображение </w:t>
      </w:r>
      <w:r w:rsidRPr="00BD535C">
        <w:rPr>
          <w:rFonts w:eastAsiaTheme="minorEastAsia"/>
          <w:sz w:val="28"/>
          <w:szCs w:val="28"/>
        </w:rPr>
        <w:t xml:space="preserve">с выделением прямоугольного участка для </w:t>
      </w:r>
      <w:r w:rsidRPr="00BD535C">
        <w:rPr>
          <w:sz w:val="28"/>
          <w:szCs w:val="28"/>
        </w:rPr>
        <w:t xml:space="preserve">микродифракции; в </w:t>
      </w:r>
      <w:r w:rsidRPr="00BD535C">
        <w:rPr>
          <w:sz w:val="28"/>
          <w:szCs w:val="28"/>
        </w:rPr>
        <w:sym w:font="Symbol" w:char="F02D"/>
      </w:r>
      <w:r w:rsidRPr="00BD535C">
        <w:rPr>
          <w:sz w:val="28"/>
          <w:szCs w:val="28"/>
        </w:rPr>
        <w:t xml:space="preserve"> микродифракционная картина, полученная с прямоугольного участка на (б) и еѐ индицированная схема, на которой присутствуют рефлексы плоскости [0</w:t>
      </w:r>
      <m:oMath>
        <m:acc>
          <m:accPr>
            <m:chr m:val="̅"/>
            <m:ctrlPr>
              <w:rPr>
                <w:rFonts w:ascii="Cambria Math" w:hAnsi="Cambria Math"/>
                <w:i/>
                <w:sz w:val="28"/>
                <w:szCs w:val="28"/>
              </w:rPr>
            </m:ctrlPr>
          </m:accPr>
          <m:e>
            <m:r>
              <w:rPr>
                <w:rFonts w:ascii="Cambria Math" w:hAnsi="Cambria Math"/>
                <w:sz w:val="28"/>
                <w:szCs w:val="28"/>
              </w:rPr>
              <m:t>1</m:t>
            </m:r>
          </m:e>
        </m:acc>
      </m:oMath>
      <w:r w:rsidRPr="00BD535C">
        <w:rPr>
          <w:sz w:val="28"/>
          <w:szCs w:val="28"/>
        </w:rPr>
        <w:t xml:space="preserve">0] </w:t>
      </w:r>
      <w:r w:rsidRPr="00BD535C">
        <w:rPr>
          <w:sz w:val="28"/>
          <w:szCs w:val="28"/>
          <w:lang w:val="en-US"/>
        </w:rPr>
        <w:t>TSC</w:t>
      </w:r>
      <w:r w:rsidRPr="00BD535C">
        <w:rPr>
          <w:sz w:val="28"/>
          <w:szCs w:val="28"/>
        </w:rPr>
        <w:t xml:space="preserve"> карбосилицида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BD535C">
        <w:rPr>
          <w:sz w:val="28"/>
          <w:szCs w:val="28"/>
        </w:rPr>
        <w:t xml:space="preserve">) и карбида титана </w:t>
      </w:r>
      <w:r w:rsidRPr="00BD535C">
        <w:rPr>
          <w:sz w:val="28"/>
          <w:szCs w:val="28"/>
          <w:lang w:val="en-US"/>
        </w:rPr>
        <w:t>TiC</w:t>
      </w:r>
      <w:r w:rsidRPr="00BD535C">
        <w:rPr>
          <w:sz w:val="28"/>
          <w:szCs w:val="28"/>
        </w:rPr>
        <w:t xml:space="preserve">; г </w:t>
      </w:r>
      <w:r w:rsidRPr="00BD535C">
        <w:rPr>
          <w:sz w:val="28"/>
          <w:szCs w:val="28"/>
        </w:rPr>
        <w:sym w:font="Symbol" w:char="F02D"/>
      </w:r>
      <w:r w:rsidRPr="00BD535C">
        <w:rPr>
          <w:sz w:val="28"/>
          <w:szCs w:val="28"/>
        </w:rPr>
        <w:t xml:space="preserve"> светлопольное изображение, полученное в рефлексе [0</w:t>
      </w:r>
      <m:oMath>
        <m:acc>
          <m:accPr>
            <m:chr m:val="̅"/>
            <m:ctrlPr>
              <w:rPr>
                <w:rFonts w:ascii="Cambria Math" w:hAnsi="Cambria Math"/>
                <w:i/>
                <w:sz w:val="28"/>
                <w:szCs w:val="28"/>
              </w:rPr>
            </m:ctrlPr>
          </m:accPr>
          <m:e>
            <m:r>
              <w:rPr>
                <w:rFonts w:ascii="Cambria Math" w:hAnsi="Cambria Math"/>
                <w:sz w:val="28"/>
                <w:szCs w:val="28"/>
              </w:rPr>
              <m:t>1</m:t>
            </m:r>
          </m:e>
        </m:acc>
      </m:oMath>
      <w:r w:rsidRPr="00BD535C">
        <w:rPr>
          <w:sz w:val="28"/>
          <w:szCs w:val="28"/>
        </w:rPr>
        <w:t xml:space="preserve">0] </w:t>
      </w:r>
      <w:r w:rsidRPr="00BD535C">
        <w:rPr>
          <w:sz w:val="28"/>
          <w:szCs w:val="28"/>
          <w:lang w:val="en-US"/>
        </w:rPr>
        <w:t>TSC</w:t>
      </w:r>
      <w:r w:rsidRPr="00BD535C">
        <w:rPr>
          <w:sz w:val="28"/>
          <w:szCs w:val="28"/>
        </w:rPr>
        <w:t xml:space="preserve"> карбосилицида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BD535C">
        <w:rPr>
          <w:sz w:val="28"/>
          <w:szCs w:val="28"/>
        </w:rPr>
        <w:t>), принадлежащего обоим плоскостям (106)</w:t>
      </w:r>
      <w:r w:rsidRPr="00BD535C">
        <w:rPr>
          <w:sz w:val="28"/>
          <w:szCs w:val="28"/>
          <w:vertAlign w:val="subscript"/>
          <w:lang w:val="en-US"/>
        </w:rPr>
        <w:t>TSC</w:t>
      </w:r>
      <w:r w:rsidRPr="00BD535C">
        <w:rPr>
          <w:sz w:val="28"/>
          <w:szCs w:val="28"/>
        </w:rPr>
        <w:t xml:space="preserve"> и (</w:t>
      </w:r>
      <m:oMath>
        <m:acc>
          <m:accPr>
            <m:chr m:val="̅"/>
            <m:ctrlPr>
              <w:rPr>
                <w:rFonts w:ascii="Cambria Math" w:hAnsi="Cambria Math"/>
                <w:i/>
                <w:sz w:val="28"/>
                <w:szCs w:val="28"/>
              </w:rPr>
            </m:ctrlPr>
          </m:accPr>
          <m:e>
            <m:r>
              <w:rPr>
                <w:rFonts w:ascii="Cambria Math" w:hAnsi="Cambria Math"/>
                <w:sz w:val="28"/>
                <w:szCs w:val="28"/>
              </w:rPr>
              <m:t>1</m:t>
            </m:r>
          </m:e>
        </m:acc>
      </m:oMath>
      <w:r w:rsidRPr="00BD535C">
        <w:rPr>
          <w:sz w:val="28"/>
          <w:szCs w:val="28"/>
        </w:rPr>
        <w:t>0</w:t>
      </w:r>
      <m:oMath>
        <m:acc>
          <m:accPr>
            <m:chr m:val="̅"/>
            <m:ctrlPr>
              <w:rPr>
                <w:rFonts w:ascii="Cambria Math" w:hAnsi="Cambria Math"/>
                <w:i/>
                <w:sz w:val="28"/>
                <w:szCs w:val="28"/>
              </w:rPr>
            </m:ctrlPr>
          </m:accPr>
          <m:e>
            <m:r>
              <w:rPr>
                <w:rFonts w:ascii="Cambria Math" w:hAnsi="Cambria Math"/>
                <w:sz w:val="28"/>
                <w:szCs w:val="28"/>
              </w:rPr>
              <m:t>6</m:t>
            </m:r>
          </m:e>
        </m:acc>
      </m:oMath>
      <w:r w:rsidRPr="00BD535C">
        <w:rPr>
          <w:sz w:val="28"/>
          <w:szCs w:val="28"/>
        </w:rPr>
        <w:t xml:space="preserve">) </w:t>
      </w:r>
      <w:r w:rsidRPr="00BD535C">
        <w:rPr>
          <w:sz w:val="28"/>
          <w:szCs w:val="28"/>
          <w:vertAlign w:val="subscript"/>
          <w:lang w:val="en-US"/>
        </w:rPr>
        <w:t>TSC</w:t>
      </w:r>
      <w:r w:rsidRPr="00BD535C">
        <w:rPr>
          <w:sz w:val="28"/>
          <w:szCs w:val="28"/>
        </w:rPr>
        <w:t>.</w:t>
      </w:r>
    </w:p>
    <w:p w14:paraId="793752D1" w14:textId="77777777" w:rsidR="00B51E00" w:rsidRPr="00BD535C" w:rsidRDefault="00B51E00" w:rsidP="00B51E00">
      <w:pPr>
        <w:jc w:val="center"/>
        <w:rPr>
          <w:sz w:val="28"/>
          <w:szCs w:val="28"/>
        </w:rPr>
      </w:pPr>
      <w:r w:rsidRPr="00BD535C">
        <w:rPr>
          <w:sz w:val="28"/>
          <w:szCs w:val="28"/>
        </w:rPr>
        <w:t xml:space="preserve">Рисунок </w:t>
      </w:r>
      <w:r w:rsidR="00770D06">
        <w:rPr>
          <w:sz w:val="28"/>
          <w:szCs w:val="28"/>
        </w:rPr>
        <w:t>5.1</w:t>
      </w:r>
      <w:r>
        <w:rPr>
          <w:sz w:val="28"/>
          <w:szCs w:val="28"/>
        </w:rPr>
        <w:t>3</w:t>
      </w:r>
      <w:r w:rsidRPr="00BD535C">
        <w:rPr>
          <w:sz w:val="28"/>
          <w:szCs w:val="28"/>
        </w:rPr>
        <w:t xml:space="preserve"> - Электронно-микроскопические изображения тонкой структуры детонационного покрытия на основе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 xml:space="preserve">2 </w:t>
      </w:r>
      <w:r w:rsidRPr="00BD535C">
        <w:rPr>
          <w:sz w:val="28"/>
          <w:szCs w:val="28"/>
        </w:rPr>
        <w:t>после импульсно-плазменной обработки</w:t>
      </w:r>
      <w:r>
        <w:rPr>
          <w:sz w:val="28"/>
          <w:szCs w:val="28"/>
        </w:rPr>
        <w:t xml:space="preserve"> </w:t>
      </w:r>
    </w:p>
    <w:p w14:paraId="5A710FFD" w14:textId="77777777" w:rsidR="00B51E00" w:rsidRPr="00BD535C" w:rsidRDefault="00B51E00" w:rsidP="00B51E00">
      <w:pPr>
        <w:jc w:val="both"/>
        <w:rPr>
          <w:sz w:val="28"/>
          <w:szCs w:val="28"/>
        </w:rPr>
      </w:pPr>
    </w:p>
    <w:p w14:paraId="3E7F44B0" w14:textId="77777777" w:rsidR="00B51E00" w:rsidRPr="00B51E00" w:rsidRDefault="00B51E00" w:rsidP="00B51E00">
      <w:pPr>
        <w:ind w:firstLine="708"/>
        <w:jc w:val="both"/>
        <w:rPr>
          <w:sz w:val="28"/>
          <w:szCs w:val="28"/>
        </w:rPr>
      </w:pPr>
      <w:bookmarkStart w:id="79" w:name="_Hlk102784969"/>
      <w:r>
        <w:rPr>
          <w:sz w:val="28"/>
          <w:szCs w:val="28"/>
        </w:rPr>
        <w:t xml:space="preserve">Еще одним подтверждением образования МАХ-фаз является приведенное на рисунке </w:t>
      </w:r>
      <w:r w:rsidR="00770D06">
        <w:rPr>
          <w:sz w:val="28"/>
          <w:szCs w:val="28"/>
        </w:rPr>
        <w:t>5.1</w:t>
      </w:r>
      <w:r>
        <w:rPr>
          <w:sz w:val="28"/>
          <w:szCs w:val="28"/>
        </w:rPr>
        <w:t>4 ПЭМ изображение и микродифракционная картина с индексированной схемой суб</w:t>
      </w:r>
      <w:r w:rsidRPr="00BD535C">
        <w:rPr>
          <w:sz w:val="28"/>
          <w:szCs w:val="28"/>
        </w:rPr>
        <w:t xml:space="preserve">структуры детонационного покрытия на основе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 xml:space="preserve">2 </w:t>
      </w:r>
      <w:r w:rsidRPr="007A34C8">
        <w:rPr>
          <w:sz w:val="28"/>
          <w:szCs w:val="28"/>
        </w:rPr>
        <w:t xml:space="preserve">после </w:t>
      </w:r>
      <w:r w:rsidRPr="00BD535C">
        <w:rPr>
          <w:sz w:val="28"/>
          <w:szCs w:val="28"/>
        </w:rPr>
        <w:t>импульсно-плазменной обработки</w:t>
      </w:r>
      <w:r>
        <w:rPr>
          <w:sz w:val="28"/>
          <w:szCs w:val="28"/>
        </w:rPr>
        <w:t xml:space="preserve">: </w:t>
      </w:r>
      <w:bookmarkEnd w:id="79"/>
      <w:r>
        <w:rPr>
          <w:sz w:val="28"/>
          <w:szCs w:val="28"/>
        </w:rPr>
        <w:t xml:space="preserve">где </w:t>
      </w:r>
      <w:r w:rsidRPr="00BD535C">
        <w:rPr>
          <w:sz w:val="28"/>
          <w:szCs w:val="28"/>
        </w:rPr>
        <w:t xml:space="preserve">а </w:t>
      </w:r>
      <w:r w:rsidRPr="00BD535C">
        <w:rPr>
          <w:sz w:val="28"/>
          <w:szCs w:val="28"/>
        </w:rPr>
        <w:sym w:font="Symbol" w:char="F02D"/>
      </w:r>
      <w:r w:rsidRPr="00BD535C">
        <w:rPr>
          <w:sz w:val="28"/>
          <w:szCs w:val="28"/>
        </w:rPr>
        <w:t xml:space="preserve"> светлопольное изображение тонкой структуры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 xml:space="preserve">2 </w:t>
      </w:r>
      <w:r w:rsidRPr="00BD535C">
        <w:rPr>
          <w:sz w:val="28"/>
          <w:szCs w:val="28"/>
        </w:rPr>
        <w:t>покрытия</w:t>
      </w:r>
      <w:r w:rsidRPr="00BD535C">
        <w:rPr>
          <w:rFonts w:eastAsiaTheme="minorEastAsia"/>
          <w:sz w:val="28"/>
          <w:szCs w:val="28"/>
        </w:rPr>
        <w:t xml:space="preserve"> с выделением круглого участка для </w:t>
      </w:r>
      <w:r w:rsidRPr="00BD535C">
        <w:rPr>
          <w:sz w:val="28"/>
          <w:szCs w:val="28"/>
        </w:rPr>
        <w:t xml:space="preserve">микродифракции, б </w:t>
      </w:r>
      <w:r w:rsidRPr="00BD535C">
        <w:rPr>
          <w:sz w:val="28"/>
          <w:szCs w:val="28"/>
        </w:rPr>
        <w:sym w:font="Symbol" w:char="F02D"/>
      </w:r>
      <w:r w:rsidRPr="00BD535C">
        <w:rPr>
          <w:sz w:val="28"/>
          <w:szCs w:val="28"/>
        </w:rPr>
        <w:t xml:space="preserve"> микродифракционная картина, полученная </w:t>
      </w:r>
      <w:r>
        <w:rPr>
          <w:sz w:val="28"/>
          <w:szCs w:val="28"/>
        </w:rPr>
        <w:t xml:space="preserve">с </w:t>
      </w:r>
      <w:r w:rsidRPr="00BD535C">
        <w:rPr>
          <w:sz w:val="28"/>
          <w:szCs w:val="28"/>
        </w:rPr>
        <w:t xml:space="preserve">выделенного участка на (а); в) индицированная схема, на которой присутствуют рефлексы плоскости (001) </w:t>
      </w:r>
      <w:r w:rsidRPr="00BD535C">
        <w:rPr>
          <w:sz w:val="28"/>
          <w:szCs w:val="28"/>
          <w:lang w:val="en-US"/>
        </w:rPr>
        <w:t>TSC</w:t>
      </w:r>
      <w:r w:rsidRPr="00BD535C">
        <w:rPr>
          <w:sz w:val="28"/>
          <w:szCs w:val="28"/>
        </w:rPr>
        <w:t xml:space="preserve"> карбосилицида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BD535C">
        <w:rPr>
          <w:sz w:val="28"/>
          <w:szCs w:val="28"/>
        </w:rPr>
        <w:t>) отмеченного символом «○» и карбида титана (000)</w:t>
      </w:r>
      <w:r w:rsidRPr="00BD535C">
        <w:rPr>
          <w:sz w:val="28"/>
          <w:szCs w:val="28"/>
          <w:lang w:val="en-US"/>
        </w:rPr>
        <w:t>TiC</w:t>
      </w:r>
      <w:r w:rsidRPr="00BD535C">
        <w:rPr>
          <w:sz w:val="28"/>
          <w:szCs w:val="28"/>
        </w:rPr>
        <w:t xml:space="preserve"> отмеченного символом «●», направления которых показаны стрелками </w:t>
      </w:r>
    </w:p>
    <w:p w14:paraId="337ADD5E" w14:textId="77777777" w:rsidR="00B51E00" w:rsidRPr="00BD535C" w:rsidRDefault="00B51E00" w:rsidP="00B51E00">
      <w:pPr>
        <w:jc w:val="both"/>
        <w:rPr>
          <w:sz w:val="28"/>
          <w:szCs w:val="28"/>
        </w:rPr>
      </w:pPr>
    </w:p>
    <w:p w14:paraId="0B8B394A" w14:textId="77777777" w:rsidR="00B51E00" w:rsidRDefault="00B51E00" w:rsidP="00B51E00">
      <w:pPr>
        <w:jc w:val="both"/>
        <w:rPr>
          <w:sz w:val="28"/>
          <w:szCs w:val="28"/>
        </w:rPr>
      </w:pPr>
      <w:r>
        <w:rPr>
          <w:noProof/>
          <w:sz w:val="28"/>
          <w:szCs w:val="28"/>
        </w:rPr>
        <w:lastRenderedPageBreak/>
        <w:drawing>
          <wp:inline distT="0" distB="0" distL="0" distR="0" wp14:anchorId="6BC99DB0" wp14:editId="30B34A7F">
            <wp:extent cx="6229985" cy="282003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29985" cy="2820035"/>
                    </a:xfrm>
                    <a:prstGeom prst="rect">
                      <a:avLst/>
                    </a:prstGeom>
                    <a:noFill/>
                  </pic:spPr>
                </pic:pic>
              </a:graphicData>
            </a:graphic>
          </wp:inline>
        </w:drawing>
      </w:r>
    </w:p>
    <w:p w14:paraId="77219310" w14:textId="77777777" w:rsidR="00F84C4D" w:rsidRPr="00BD535C" w:rsidRDefault="00F84C4D" w:rsidP="00B51E00">
      <w:pPr>
        <w:jc w:val="both"/>
        <w:rPr>
          <w:sz w:val="28"/>
          <w:szCs w:val="28"/>
        </w:rPr>
      </w:pPr>
    </w:p>
    <w:p w14:paraId="5E13BC14" w14:textId="77777777" w:rsidR="00B51E00" w:rsidRDefault="00B51E00" w:rsidP="00B51E00">
      <w:pPr>
        <w:jc w:val="center"/>
        <w:rPr>
          <w:sz w:val="28"/>
          <w:szCs w:val="28"/>
        </w:rPr>
      </w:pPr>
      <w:r w:rsidRPr="00BD535C">
        <w:rPr>
          <w:sz w:val="28"/>
          <w:szCs w:val="28"/>
        </w:rPr>
        <w:t xml:space="preserve">а </w:t>
      </w:r>
      <w:r w:rsidRPr="00BD535C">
        <w:rPr>
          <w:sz w:val="28"/>
          <w:szCs w:val="28"/>
        </w:rPr>
        <w:sym w:font="Symbol" w:char="F02D"/>
      </w:r>
      <w:r w:rsidRPr="00BD535C">
        <w:rPr>
          <w:sz w:val="28"/>
          <w:szCs w:val="28"/>
        </w:rPr>
        <w:t xml:space="preserve"> светлопольное изображение тонкой структуры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7A34C8">
        <w:rPr>
          <w:sz w:val="28"/>
          <w:szCs w:val="28"/>
        </w:rPr>
        <w:t>;</w:t>
      </w:r>
      <w:r w:rsidRPr="00BD535C">
        <w:rPr>
          <w:sz w:val="28"/>
          <w:szCs w:val="28"/>
        </w:rPr>
        <w:t xml:space="preserve"> </w:t>
      </w:r>
    </w:p>
    <w:p w14:paraId="3623416E" w14:textId="77777777" w:rsidR="00B51E00" w:rsidRDefault="00B51E00" w:rsidP="00B51E00">
      <w:pPr>
        <w:jc w:val="center"/>
        <w:rPr>
          <w:sz w:val="28"/>
          <w:szCs w:val="28"/>
        </w:rPr>
      </w:pPr>
      <w:r w:rsidRPr="00BD535C">
        <w:rPr>
          <w:sz w:val="28"/>
          <w:szCs w:val="28"/>
        </w:rPr>
        <w:t xml:space="preserve">б </w:t>
      </w:r>
      <w:r w:rsidRPr="00BD535C">
        <w:rPr>
          <w:sz w:val="28"/>
          <w:szCs w:val="28"/>
        </w:rPr>
        <w:sym w:font="Symbol" w:char="F02D"/>
      </w:r>
      <w:r w:rsidRPr="00BD535C">
        <w:rPr>
          <w:sz w:val="28"/>
          <w:szCs w:val="28"/>
        </w:rPr>
        <w:t xml:space="preserve"> микродифракционная картина, полученная выделенного участка на (а); </w:t>
      </w:r>
    </w:p>
    <w:p w14:paraId="0191DD99" w14:textId="77777777" w:rsidR="00B51E00" w:rsidRDefault="00B51E00" w:rsidP="00B51E00">
      <w:pPr>
        <w:jc w:val="center"/>
        <w:rPr>
          <w:sz w:val="28"/>
          <w:szCs w:val="28"/>
        </w:rPr>
      </w:pPr>
      <w:r w:rsidRPr="00BD535C">
        <w:rPr>
          <w:sz w:val="28"/>
          <w:szCs w:val="28"/>
        </w:rPr>
        <w:t>в) и</w:t>
      </w:r>
      <w:r>
        <w:rPr>
          <w:sz w:val="28"/>
          <w:szCs w:val="28"/>
        </w:rPr>
        <w:t>ндицированная схема</w:t>
      </w:r>
    </w:p>
    <w:p w14:paraId="53EEF8BE" w14:textId="77777777" w:rsidR="00B51E00" w:rsidRPr="00BD535C" w:rsidRDefault="00B51E00" w:rsidP="00B51E00">
      <w:pPr>
        <w:jc w:val="center"/>
        <w:rPr>
          <w:sz w:val="28"/>
          <w:szCs w:val="28"/>
        </w:rPr>
      </w:pPr>
      <w:r w:rsidRPr="00BD535C">
        <w:rPr>
          <w:sz w:val="28"/>
          <w:szCs w:val="28"/>
        </w:rPr>
        <w:t xml:space="preserve">Рисунок </w:t>
      </w:r>
      <w:r w:rsidR="00770D06">
        <w:rPr>
          <w:sz w:val="28"/>
          <w:szCs w:val="28"/>
        </w:rPr>
        <w:t>5.1</w:t>
      </w:r>
      <w:r>
        <w:rPr>
          <w:sz w:val="28"/>
          <w:szCs w:val="28"/>
        </w:rPr>
        <w:t>4</w:t>
      </w:r>
      <w:r w:rsidRPr="00BD535C">
        <w:rPr>
          <w:sz w:val="28"/>
          <w:szCs w:val="28"/>
        </w:rPr>
        <w:t xml:space="preserve"> </w:t>
      </w:r>
      <w:r w:rsidR="00E10406" w:rsidRPr="00BD535C">
        <w:rPr>
          <w:sz w:val="28"/>
          <w:szCs w:val="28"/>
        </w:rPr>
        <w:sym w:font="Symbol" w:char="F02D"/>
      </w:r>
      <w:r w:rsidRPr="00BD535C">
        <w:rPr>
          <w:sz w:val="28"/>
          <w:szCs w:val="28"/>
        </w:rPr>
        <w:t xml:space="preserve"> </w:t>
      </w:r>
      <w:r>
        <w:rPr>
          <w:sz w:val="28"/>
          <w:szCs w:val="28"/>
        </w:rPr>
        <w:t>ПЭМ</w:t>
      </w:r>
      <w:r w:rsidRPr="00BD535C">
        <w:rPr>
          <w:sz w:val="28"/>
          <w:szCs w:val="28"/>
        </w:rPr>
        <w:t xml:space="preserve"> изображения </w:t>
      </w:r>
      <w:r>
        <w:rPr>
          <w:sz w:val="28"/>
          <w:szCs w:val="28"/>
        </w:rPr>
        <w:t>суб</w:t>
      </w:r>
      <w:r w:rsidRPr="00BD535C">
        <w:rPr>
          <w:sz w:val="28"/>
          <w:szCs w:val="28"/>
        </w:rPr>
        <w:t xml:space="preserve">структуры детонационного покрытия на основе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 xml:space="preserve">2 </w:t>
      </w:r>
      <w:r w:rsidRPr="007A34C8">
        <w:rPr>
          <w:sz w:val="28"/>
          <w:szCs w:val="28"/>
        </w:rPr>
        <w:t xml:space="preserve">после </w:t>
      </w:r>
      <w:r w:rsidRPr="00BD535C">
        <w:rPr>
          <w:sz w:val="28"/>
          <w:szCs w:val="28"/>
        </w:rPr>
        <w:t>импульсно-плазменной обработки</w:t>
      </w:r>
    </w:p>
    <w:p w14:paraId="11C979C7" w14:textId="77777777" w:rsidR="00B51E00" w:rsidRDefault="00B51E00" w:rsidP="00B51E00">
      <w:pPr>
        <w:ind w:firstLine="708"/>
        <w:jc w:val="both"/>
        <w:rPr>
          <w:sz w:val="28"/>
          <w:szCs w:val="28"/>
        </w:rPr>
      </w:pPr>
    </w:p>
    <w:p w14:paraId="795183AF" w14:textId="77777777" w:rsidR="00B51E00" w:rsidRDefault="00B51E00" w:rsidP="00B51E00">
      <w:pPr>
        <w:ind w:firstLine="708"/>
        <w:jc w:val="both"/>
        <w:rPr>
          <w:sz w:val="28"/>
          <w:szCs w:val="28"/>
        </w:rPr>
      </w:pPr>
      <w:r w:rsidRPr="00B36561">
        <w:rPr>
          <w:sz w:val="28"/>
          <w:szCs w:val="28"/>
        </w:rPr>
        <w:t>Таким образом, процесс детонационного напыления с последующей импульсно-плазменной обработк</w:t>
      </w:r>
      <w:r>
        <w:rPr>
          <w:sz w:val="28"/>
          <w:szCs w:val="28"/>
        </w:rPr>
        <w:t>ой</w:t>
      </w:r>
      <w:r w:rsidRPr="00B36561">
        <w:rPr>
          <w:sz w:val="28"/>
          <w:szCs w:val="28"/>
        </w:rPr>
        <w:t xml:space="preserve"> (отжиг) </w:t>
      </w:r>
      <w:r>
        <w:rPr>
          <w:sz w:val="28"/>
          <w:szCs w:val="28"/>
        </w:rPr>
        <w:t>привел</w:t>
      </w:r>
      <w:r w:rsidRPr="00B36561">
        <w:rPr>
          <w:sz w:val="28"/>
          <w:szCs w:val="28"/>
        </w:rPr>
        <w:t xml:space="preserve"> </w:t>
      </w:r>
      <w:r>
        <w:rPr>
          <w:sz w:val="28"/>
          <w:szCs w:val="28"/>
        </w:rPr>
        <w:t xml:space="preserve">к образованию </w:t>
      </w:r>
      <w:r w:rsidRPr="00B36561">
        <w:rPr>
          <w:sz w:val="28"/>
          <w:szCs w:val="28"/>
        </w:rPr>
        <w:t xml:space="preserve">покрытия на основе </w:t>
      </w:r>
      <w:r w:rsidRPr="00B36561">
        <w:rPr>
          <w:sz w:val="28"/>
          <w:szCs w:val="28"/>
          <w:lang w:val="en-US"/>
        </w:rPr>
        <w:t>Ti</w:t>
      </w:r>
      <w:r w:rsidRPr="00B36561">
        <w:rPr>
          <w:sz w:val="28"/>
          <w:szCs w:val="28"/>
          <w:vertAlign w:val="subscript"/>
        </w:rPr>
        <w:t>3</w:t>
      </w:r>
      <w:r w:rsidRPr="00B36561">
        <w:rPr>
          <w:sz w:val="28"/>
          <w:szCs w:val="28"/>
          <w:lang w:val="en-US"/>
        </w:rPr>
        <w:t>SiC</w:t>
      </w:r>
      <w:r w:rsidRPr="00B36561">
        <w:rPr>
          <w:sz w:val="28"/>
          <w:szCs w:val="28"/>
          <w:vertAlign w:val="subscript"/>
        </w:rPr>
        <w:t xml:space="preserve">2 </w:t>
      </w:r>
      <w:r>
        <w:rPr>
          <w:sz w:val="28"/>
          <w:szCs w:val="28"/>
        </w:rPr>
        <w:t>п</w:t>
      </w:r>
      <w:r w:rsidRPr="00B36561">
        <w:rPr>
          <w:sz w:val="28"/>
          <w:szCs w:val="28"/>
        </w:rPr>
        <w:t>ревосходны</w:t>
      </w:r>
      <w:r>
        <w:rPr>
          <w:sz w:val="28"/>
          <w:szCs w:val="28"/>
        </w:rPr>
        <w:t>ми</w:t>
      </w:r>
      <w:r w:rsidRPr="00B36561">
        <w:rPr>
          <w:sz w:val="28"/>
          <w:szCs w:val="28"/>
        </w:rPr>
        <w:t xml:space="preserve"> механически</w:t>
      </w:r>
      <w:r>
        <w:rPr>
          <w:sz w:val="28"/>
          <w:szCs w:val="28"/>
        </w:rPr>
        <w:t>ми</w:t>
      </w:r>
      <w:r w:rsidRPr="00B36561">
        <w:rPr>
          <w:sz w:val="28"/>
          <w:szCs w:val="28"/>
        </w:rPr>
        <w:t xml:space="preserve"> характеристики </w:t>
      </w:r>
      <w:r>
        <w:rPr>
          <w:sz w:val="28"/>
          <w:szCs w:val="28"/>
        </w:rPr>
        <w:t xml:space="preserve">за счет формирования </w:t>
      </w:r>
      <w:r w:rsidRPr="00B36561">
        <w:rPr>
          <w:sz w:val="28"/>
          <w:szCs w:val="28"/>
        </w:rPr>
        <w:t>нанозер</w:t>
      </w:r>
      <w:r>
        <w:rPr>
          <w:sz w:val="28"/>
          <w:szCs w:val="28"/>
        </w:rPr>
        <w:t>ен</w:t>
      </w:r>
      <w:r w:rsidRPr="00B36561">
        <w:rPr>
          <w:sz w:val="28"/>
          <w:szCs w:val="28"/>
        </w:rPr>
        <w:t xml:space="preserve"> </w:t>
      </w:r>
      <w:r>
        <w:rPr>
          <w:sz w:val="28"/>
          <w:szCs w:val="28"/>
        </w:rPr>
        <w:t>фаз</w:t>
      </w:r>
      <w:r w:rsidRPr="00B36561">
        <w:rPr>
          <w:sz w:val="28"/>
          <w:szCs w:val="28"/>
        </w:rPr>
        <w:t xml:space="preserve"> TiC и Ti</w:t>
      </w:r>
      <w:r w:rsidRPr="00B36561">
        <w:rPr>
          <w:sz w:val="28"/>
          <w:szCs w:val="28"/>
          <w:vertAlign w:val="subscript"/>
        </w:rPr>
        <w:t>5</w:t>
      </w:r>
      <w:r>
        <w:rPr>
          <w:sz w:val="28"/>
          <w:szCs w:val="28"/>
        </w:rPr>
        <w:t>Si</w:t>
      </w:r>
      <w:r w:rsidRPr="00B36561">
        <w:rPr>
          <w:sz w:val="28"/>
          <w:szCs w:val="28"/>
          <w:vertAlign w:val="subscript"/>
        </w:rPr>
        <w:t>3</w:t>
      </w:r>
      <w:r>
        <w:rPr>
          <w:sz w:val="28"/>
          <w:szCs w:val="28"/>
        </w:rPr>
        <w:t>,</w:t>
      </w:r>
      <w:r>
        <w:rPr>
          <w:sz w:val="28"/>
          <w:szCs w:val="28"/>
          <w:vertAlign w:val="subscript"/>
        </w:rPr>
        <w:t xml:space="preserve">  </w:t>
      </w:r>
      <w:r>
        <w:rPr>
          <w:sz w:val="28"/>
          <w:szCs w:val="28"/>
        </w:rPr>
        <w:t xml:space="preserve">с </w:t>
      </w:r>
      <w:r w:rsidRPr="00BD535C">
        <w:rPr>
          <w:sz w:val="28"/>
          <w:szCs w:val="28"/>
        </w:rPr>
        <w:t>рефлекс</w:t>
      </w:r>
      <w:r>
        <w:rPr>
          <w:sz w:val="28"/>
          <w:szCs w:val="28"/>
        </w:rPr>
        <w:t>ами</w:t>
      </w:r>
      <w:r w:rsidRPr="00BD535C">
        <w:rPr>
          <w:sz w:val="28"/>
          <w:szCs w:val="28"/>
        </w:rPr>
        <w:t xml:space="preserve"> плоскости [0</w:t>
      </w:r>
      <m:oMath>
        <m:acc>
          <m:accPr>
            <m:chr m:val="̅"/>
            <m:ctrlPr>
              <w:rPr>
                <w:rFonts w:ascii="Cambria Math" w:hAnsi="Cambria Math"/>
                <w:i/>
                <w:sz w:val="28"/>
                <w:szCs w:val="28"/>
              </w:rPr>
            </m:ctrlPr>
          </m:accPr>
          <m:e>
            <m:r>
              <w:rPr>
                <w:rFonts w:ascii="Cambria Math" w:hAnsi="Cambria Math"/>
                <w:sz w:val="28"/>
                <w:szCs w:val="28"/>
              </w:rPr>
              <m:t>1</m:t>
            </m:r>
          </m:e>
        </m:acc>
      </m:oMath>
      <w:r w:rsidRPr="00BD535C">
        <w:rPr>
          <w:sz w:val="28"/>
          <w:szCs w:val="28"/>
        </w:rPr>
        <w:t xml:space="preserve">0] </w:t>
      </w:r>
      <w:r w:rsidRPr="00BD535C">
        <w:rPr>
          <w:sz w:val="28"/>
          <w:szCs w:val="28"/>
          <w:lang w:val="en-US"/>
        </w:rPr>
        <w:t>TSC</w:t>
      </w:r>
      <w:r w:rsidRPr="00BD535C">
        <w:rPr>
          <w:sz w:val="28"/>
          <w:szCs w:val="28"/>
        </w:rPr>
        <w:t xml:space="preserve"> карбосилицида (</w:t>
      </w:r>
      <w:r w:rsidRPr="00BD535C">
        <w:rPr>
          <w:sz w:val="28"/>
          <w:szCs w:val="28"/>
          <w:lang w:val="en-US"/>
        </w:rPr>
        <w:t>Ti</w:t>
      </w:r>
      <w:r w:rsidRPr="00BD535C">
        <w:rPr>
          <w:sz w:val="28"/>
          <w:szCs w:val="28"/>
          <w:vertAlign w:val="subscript"/>
        </w:rPr>
        <w:t>3</w:t>
      </w:r>
      <w:r w:rsidRPr="00BD535C">
        <w:rPr>
          <w:sz w:val="28"/>
          <w:szCs w:val="28"/>
          <w:lang w:val="en-US"/>
        </w:rPr>
        <w:t>SiC</w:t>
      </w:r>
      <w:r w:rsidRPr="00BD535C">
        <w:rPr>
          <w:sz w:val="28"/>
          <w:szCs w:val="28"/>
          <w:vertAlign w:val="subscript"/>
        </w:rPr>
        <w:t>2</w:t>
      </w:r>
      <w:r w:rsidRPr="00BD535C">
        <w:rPr>
          <w:sz w:val="28"/>
          <w:szCs w:val="28"/>
        </w:rPr>
        <w:t>)</w:t>
      </w:r>
      <w:r>
        <w:rPr>
          <w:sz w:val="28"/>
          <w:szCs w:val="28"/>
        </w:rPr>
        <w:t xml:space="preserve">, </w:t>
      </w:r>
      <w:r w:rsidRPr="00BD535C">
        <w:rPr>
          <w:sz w:val="28"/>
          <w:szCs w:val="28"/>
        </w:rPr>
        <w:t>ламеллярн</w:t>
      </w:r>
      <w:r>
        <w:rPr>
          <w:sz w:val="28"/>
          <w:szCs w:val="28"/>
        </w:rPr>
        <w:t>ой</w:t>
      </w:r>
      <w:r w:rsidRPr="00BD535C">
        <w:rPr>
          <w:sz w:val="28"/>
          <w:szCs w:val="28"/>
        </w:rPr>
        <w:t xml:space="preserve"> слоист</w:t>
      </w:r>
      <w:r>
        <w:rPr>
          <w:sz w:val="28"/>
          <w:szCs w:val="28"/>
        </w:rPr>
        <w:t xml:space="preserve">ой </w:t>
      </w:r>
      <w:r w:rsidRPr="00BD535C">
        <w:rPr>
          <w:sz w:val="28"/>
          <w:szCs w:val="28"/>
        </w:rPr>
        <w:t>структур</w:t>
      </w:r>
      <w:r>
        <w:rPr>
          <w:sz w:val="28"/>
          <w:szCs w:val="28"/>
        </w:rPr>
        <w:t>ой</w:t>
      </w:r>
      <w:r w:rsidRPr="00B36561">
        <w:rPr>
          <w:sz w:val="28"/>
          <w:szCs w:val="28"/>
        </w:rPr>
        <w:t xml:space="preserve">, </w:t>
      </w:r>
      <w:r>
        <w:rPr>
          <w:sz w:val="28"/>
          <w:szCs w:val="28"/>
        </w:rPr>
        <w:t xml:space="preserve">а также пониженной пористостью. </w:t>
      </w:r>
    </w:p>
    <w:p w14:paraId="4735B9D9" w14:textId="77777777" w:rsidR="005638FF" w:rsidRDefault="005638FF" w:rsidP="00690EF4">
      <w:pPr>
        <w:tabs>
          <w:tab w:val="left" w:pos="993"/>
        </w:tabs>
        <w:autoSpaceDE w:val="0"/>
        <w:autoSpaceDN w:val="0"/>
        <w:adjustRightInd w:val="0"/>
        <w:ind w:firstLine="567"/>
        <w:jc w:val="both"/>
        <w:rPr>
          <w:b/>
          <w:sz w:val="28"/>
          <w:szCs w:val="28"/>
        </w:rPr>
      </w:pPr>
    </w:p>
    <w:p w14:paraId="73279B9C" w14:textId="77777777" w:rsidR="003322BF" w:rsidRDefault="003322BF" w:rsidP="00690EF4">
      <w:pPr>
        <w:tabs>
          <w:tab w:val="left" w:pos="993"/>
        </w:tabs>
        <w:autoSpaceDE w:val="0"/>
        <w:autoSpaceDN w:val="0"/>
        <w:adjustRightInd w:val="0"/>
        <w:ind w:firstLine="567"/>
        <w:jc w:val="both"/>
        <w:rPr>
          <w:b/>
          <w:sz w:val="28"/>
          <w:szCs w:val="28"/>
        </w:rPr>
      </w:pPr>
      <w:r>
        <w:rPr>
          <w:b/>
          <w:sz w:val="28"/>
          <w:szCs w:val="28"/>
        </w:rPr>
        <w:t>5.</w:t>
      </w:r>
      <w:r w:rsidR="00C91227">
        <w:rPr>
          <w:b/>
          <w:sz w:val="28"/>
          <w:szCs w:val="28"/>
        </w:rPr>
        <w:t>3</w:t>
      </w:r>
      <w:r>
        <w:rPr>
          <w:b/>
          <w:sz w:val="28"/>
          <w:szCs w:val="28"/>
        </w:rPr>
        <w:t xml:space="preserve"> </w:t>
      </w:r>
      <w:r w:rsidRPr="00153454">
        <w:rPr>
          <w:b/>
          <w:sz w:val="28"/>
          <w:szCs w:val="28"/>
        </w:rPr>
        <w:t>Влияние импульсно-плазменной обработки на микротвердость и износостойкость детонационных покрытий на основе Ti–Si–C</w:t>
      </w:r>
    </w:p>
    <w:p w14:paraId="5189B172" w14:textId="77777777" w:rsidR="00C66B0F" w:rsidRDefault="00C80B46" w:rsidP="00690EF4">
      <w:pPr>
        <w:tabs>
          <w:tab w:val="left" w:pos="993"/>
        </w:tabs>
        <w:autoSpaceDE w:val="0"/>
        <w:autoSpaceDN w:val="0"/>
        <w:adjustRightInd w:val="0"/>
        <w:ind w:firstLine="567"/>
        <w:jc w:val="both"/>
        <w:rPr>
          <w:bCs/>
          <w:sz w:val="28"/>
          <w:szCs w:val="28"/>
        </w:rPr>
      </w:pPr>
      <w:r>
        <w:rPr>
          <w:bCs/>
          <w:sz w:val="28"/>
          <w:szCs w:val="28"/>
        </w:rPr>
        <w:t xml:space="preserve">В соответствии с методическим подходом при изучении свойств полученных покрытий после ИПО оценивали </w:t>
      </w:r>
      <w:r w:rsidR="00755525">
        <w:rPr>
          <w:bCs/>
          <w:sz w:val="28"/>
          <w:szCs w:val="28"/>
        </w:rPr>
        <w:t xml:space="preserve">их микротвердость </w:t>
      </w:r>
      <w:r w:rsidR="00755525" w:rsidRPr="00755525">
        <w:rPr>
          <w:bCs/>
          <w:sz w:val="28"/>
          <w:szCs w:val="28"/>
        </w:rPr>
        <w:t>[</w:t>
      </w:r>
      <w:r w:rsidR="00212CDE">
        <w:rPr>
          <w:bCs/>
          <w:sz w:val="28"/>
          <w:szCs w:val="28"/>
        </w:rPr>
        <w:t>2</w:t>
      </w:r>
      <w:r w:rsidR="00392DDC">
        <w:rPr>
          <w:bCs/>
          <w:sz w:val="28"/>
          <w:szCs w:val="28"/>
        </w:rPr>
        <w:t>21-223</w:t>
      </w:r>
      <w:r w:rsidR="00755525">
        <w:rPr>
          <w:bCs/>
          <w:sz w:val="28"/>
          <w:szCs w:val="28"/>
        </w:rPr>
        <w:t>].</w:t>
      </w:r>
      <w:r w:rsidR="004465E9">
        <w:rPr>
          <w:bCs/>
          <w:sz w:val="28"/>
          <w:szCs w:val="28"/>
        </w:rPr>
        <w:t xml:space="preserve"> </w:t>
      </w:r>
      <w:r w:rsidR="00C66B0F" w:rsidRPr="00C66B0F">
        <w:rPr>
          <w:bCs/>
          <w:sz w:val="28"/>
          <w:szCs w:val="28"/>
        </w:rPr>
        <w:t xml:space="preserve">Твердость по Виккерсу детонационных покрытий Ti–Si–C до и после </w:t>
      </w:r>
      <w:r w:rsidR="004465E9">
        <w:rPr>
          <w:bCs/>
          <w:sz w:val="28"/>
          <w:szCs w:val="28"/>
        </w:rPr>
        <w:t xml:space="preserve">ИПО </w:t>
      </w:r>
      <w:r w:rsidR="00C66B0F" w:rsidRPr="00C66B0F">
        <w:rPr>
          <w:bCs/>
          <w:sz w:val="28"/>
          <w:szCs w:val="28"/>
        </w:rPr>
        <w:t>показан</w:t>
      </w:r>
      <w:r w:rsidR="004465E9">
        <w:rPr>
          <w:bCs/>
          <w:sz w:val="28"/>
          <w:szCs w:val="28"/>
        </w:rPr>
        <w:t>а</w:t>
      </w:r>
      <w:r w:rsidR="00C66B0F" w:rsidRPr="00C66B0F">
        <w:rPr>
          <w:bCs/>
          <w:sz w:val="28"/>
          <w:szCs w:val="28"/>
        </w:rPr>
        <w:t xml:space="preserve"> на </w:t>
      </w:r>
      <w:hyperlink r:id="rId67" w:anchor="fig9" w:history="1">
        <w:r w:rsidR="00C66B0F" w:rsidRPr="00C66B0F">
          <w:rPr>
            <w:rStyle w:val="a6"/>
            <w:bCs/>
            <w:color w:val="auto"/>
            <w:sz w:val="28"/>
            <w:szCs w:val="28"/>
            <w:u w:val="none"/>
          </w:rPr>
          <w:t xml:space="preserve">рисунке </w:t>
        </w:r>
      </w:hyperlink>
      <w:r w:rsidR="0080699D">
        <w:rPr>
          <w:bCs/>
          <w:sz w:val="28"/>
          <w:szCs w:val="28"/>
        </w:rPr>
        <w:t>5.7</w:t>
      </w:r>
      <w:r w:rsidR="00C66B0F" w:rsidRPr="00C66B0F">
        <w:rPr>
          <w:bCs/>
          <w:sz w:val="28"/>
          <w:szCs w:val="28"/>
        </w:rPr>
        <w:t xml:space="preserve">. </w:t>
      </w:r>
      <w:bookmarkStart w:id="80" w:name="_Hlk56025000"/>
      <w:r w:rsidR="004E346F">
        <w:rPr>
          <w:bCs/>
          <w:sz w:val="28"/>
          <w:szCs w:val="28"/>
          <w:lang w:val="kk-KZ"/>
        </w:rPr>
        <w:t>Микротвердость п</w:t>
      </w:r>
      <w:r w:rsidR="004E346F" w:rsidRPr="00C66B0F">
        <w:rPr>
          <w:bCs/>
          <w:sz w:val="28"/>
          <w:szCs w:val="28"/>
          <w:lang w:val="kk-KZ"/>
        </w:rPr>
        <w:t xml:space="preserve">окрытий </w:t>
      </w:r>
      <w:r w:rsidR="004E346F">
        <w:rPr>
          <w:bCs/>
          <w:sz w:val="28"/>
          <w:szCs w:val="28"/>
        </w:rPr>
        <w:t xml:space="preserve">после ИПО имеет высокое значение </w:t>
      </w:r>
      <w:r w:rsidR="00C66B0F" w:rsidRPr="00C66B0F">
        <w:rPr>
          <w:bCs/>
          <w:sz w:val="28"/>
          <w:szCs w:val="28"/>
        </w:rPr>
        <w:t xml:space="preserve">по сравнению исходным покрытием. </w:t>
      </w:r>
      <w:bookmarkStart w:id="81" w:name="_Hlk62654596"/>
      <w:bookmarkEnd w:id="80"/>
      <w:r w:rsidR="006529B6">
        <w:rPr>
          <w:bCs/>
          <w:sz w:val="28"/>
          <w:szCs w:val="28"/>
        </w:rPr>
        <w:t xml:space="preserve">Значение микротвердости зависит </w:t>
      </w:r>
      <w:r w:rsidR="00C66B0F" w:rsidRPr="00C66B0F">
        <w:rPr>
          <w:bCs/>
          <w:sz w:val="28"/>
          <w:szCs w:val="28"/>
        </w:rPr>
        <w:t xml:space="preserve">от дистанции </w:t>
      </w:r>
      <w:r w:rsidR="006529B6">
        <w:rPr>
          <w:bCs/>
          <w:sz w:val="28"/>
          <w:szCs w:val="28"/>
        </w:rPr>
        <w:t>обработки</w:t>
      </w:r>
      <w:r w:rsidR="00C66B0F" w:rsidRPr="00C66B0F">
        <w:rPr>
          <w:bCs/>
          <w:sz w:val="28"/>
          <w:szCs w:val="28"/>
        </w:rPr>
        <w:t xml:space="preserve">. </w:t>
      </w:r>
      <w:bookmarkStart w:id="82" w:name="_Hlk74732675"/>
      <w:r w:rsidR="00C66B0F" w:rsidRPr="00C66B0F">
        <w:rPr>
          <w:bCs/>
          <w:sz w:val="28"/>
          <w:szCs w:val="28"/>
        </w:rPr>
        <w:t>Высокая твёрдость наблюдается</w:t>
      </w:r>
      <w:r w:rsidR="009F70B7">
        <w:rPr>
          <w:bCs/>
          <w:sz w:val="28"/>
          <w:szCs w:val="28"/>
        </w:rPr>
        <w:t xml:space="preserve"> после ИПО при дистанции </w:t>
      </w:r>
      <w:r w:rsidR="009F70B7" w:rsidRPr="00C66B0F">
        <w:rPr>
          <w:bCs/>
          <w:sz w:val="28"/>
          <w:szCs w:val="28"/>
        </w:rPr>
        <w:t>50 мм</w:t>
      </w:r>
      <w:bookmarkEnd w:id="82"/>
      <w:r w:rsidR="009F70B7">
        <w:rPr>
          <w:bCs/>
          <w:sz w:val="28"/>
          <w:szCs w:val="28"/>
        </w:rPr>
        <w:t xml:space="preserve"> </w:t>
      </w:r>
      <w:r w:rsidR="00C66B0F" w:rsidRPr="00C66B0F">
        <w:rPr>
          <w:bCs/>
          <w:sz w:val="28"/>
          <w:szCs w:val="28"/>
        </w:rPr>
        <w:t xml:space="preserve">и по мере приближения плазмотрона к обрабатываемой поверхности твердость уменьшается. </w:t>
      </w:r>
      <w:r w:rsidR="00B77578" w:rsidRPr="00C66B0F">
        <w:rPr>
          <w:bCs/>
          <w:sz w:val="28"/>
          <w:szCs w:val="28"/>
        </w:rPr>
        <w:t>Возможно,</w:t>
      </w:r>
      <w:r w:rsidR="00C66B0F" w:rsidRPr="00C66B0F">
        <w:rPr>
          <w:bCs/>
          <w:sz w:val="28"/>
          <w:szCs w:val="28"/>
        </w:rPr>
        <w:t xml:space="preserve"> это связано с</w:t>
      </w:r>
      <w:r w:rsidR="007E5C50">
        <w:rPr>
          <w:bCs/>
          <w:sz w:val="28"/>
          <w:szCs w:val="28"/>
        </w:rPr>
        <w:t>о степенью локальности оплавления материала, которая зависит от дистанции воздействии импульсной плазмы</w:t>
      </w:r>
      <w:r w:rsidR="00C66B0F" w:rsidRPr="00C66B0F">
        <w:rPr>
          <w:bCs/>
          <w:sz w:val="28"/>
          <w:szCs w:val="28"/>
        </w:rPr>
        <w:t xml:space="preserve">. </w:t>
      </w:r>
    </w:p>
    <w:p w14:paraId="2A695355" w14:textId="77777777" w:rsidR="00C66B0F" w:rsidRDefault="00C66B0F" w:rsidP="00690EF4">
      <w:pPr>
        <w:tabs>
          <w:tab w:val="left" w:pos="993"/>
        </w:tabs>
        <w:autoSpaceDE w:val="0"/>
        <w:autoSpaceDN w:val="0"/>
        <w:adjustRightInd w:val="0"/>
        <w:ind w:firstLine="567"/>
        <w:jc w:val="both"/>
        <w:rPr>
          <w:bCs/>
          <w:sz w:val="28"/>
          <w:szCs w:val="28"/>
        </w:rPr>
      </w:pPr>
    </w:p>
    <w:p w14:paraId="25AEB374" w14:textId="77777777" w:rsidR="00C66B0F" w:rsidRDefault="00C66B0F" w:rsidP="00690EF4">
      <w:pPr>
        <w:tabs>
          <w:tab w:val="left" w:pos="993"/>
        </w:tabs>
        <w:autoSpaceDE w:val="0"/>
        <w:autoSpaceDN w:val="0"/>
        <w:adjustRightInd w:val="0"/>
        <w:jc w:val="center"/>
        <w:rPr>
          <w:bCs/>
          <w:sz w:val="28"/>
          <w:szCs w:val="28"/>
        </w:rPr>
      </w:pPr>
      <w:r w:rsidRPr="00A61B3B">
        <w:rPr>
          <w:noProof/>
        </w:rPr>
        <w:lastRenderedPageBreak/>
        <w:drawing>
          <wp:inline distT="0" distB="0" distL="0" distR="0" wp14:anchorId="693DB0CB" wp14:editId="7EB44099">
            <wp:extent cx="3487191" cy="2483893"/>
            <wp:effectExtent l="0" t="0" r="0" b="0"/>
            <wp:docPr id="9" name="Рисунок 4">
              <a:extLst xmlns:a="http://schemas.openxmlformats.org/drawingml/2006/main">
                <a:ext uri="{FF2B5EF4-FFF2-40B4-BE49-F238E27FC236}">
                  <a16:creationId xmlns:a16="http://schemas.microsoft.com/office/drawing/2014/main" id="{F9C3853F-EF0F-4135-BB03-D029BE7B57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F9C3853F-EF0F-4135-BB03-D029BE7B57DB}"/>
                        </a:ext>
                      </a:extLst>
                    </pic:cNvPr>
                    <pic:cNvPicPr>
                      <a:picLocks noChangeAspect="1"/>
                    </pic:cNvPicPr>
                  </pic:nvPicPr>
                  <pic:blipFill>
                    <a:blip r:embed="rId68"/>
                    <a:stretch>
                      <a:fillRect/>
                    </a:stretch>
                  </pic:blipFill>
                  <pic:spPr>
                    <a:xfrm>
                      <a:off x="0" y="0"/>
                      <a:ext cx="3558800" cy="2534899"/>
                    </a:xfrm>
                    <a:prstGeom prst="rect">
                      <a:avLst/>
                    </a:prstGeom>
                  </pic:spPr>
                </pic:pic>
              </a:graphicData>
            </a:graphic>
          </wp:inline>
        </w:drawing>
      </w:r>
    </w:p>
    <w:p w14:paraId="3A273F3C" w14:textId="77777777" w:rsidR="00F84C4D" w:rsidRDefault="00F84C4D" w:rsidP="00690EF4">
      <w:pPr>
        <w:tabs>
          <w:tab w:val="left" w:pos="993"/>
        </w:tabs>
        <w:autoSpaceDE w:val="0"/>
        <w:autoSpaceDN w:val="0"/>
        <w:adjustRightInd w:val="0"/>
        <w:jc w:val="center"/>
        <w:rPr>
          <w:bCs/>
          <w:sz w:val="28"/>
          <w:szCs w:val="28"/>
        </w:rPr>
      </w:pPr>
    </w:p>
    <w:p w14:paraId="0EB1AF53" w14:textId="77777777" w:rsidR="00C66B0F" w:rsidRDefault="00C66B0F" w:rsidP="00690EF4">
      <w:pPr>
        <w:tabs>
          <w:tab w:val="left" w:pos="993"/>
        </w:tabs>
        <w:autoSpaceDE w:val="0"/>
        <w:autoSpaceDN w:val="0"/>
        <w:adjustRightInd w:val="0"/>
        <w:ind w:firstLine="567"/>
        <w:jc w:val="center"/>
        <w:rPr>
          <w:bCs/>
          <w:sz w:val="28"/>
          <w:szCs w:val="28"/>
        </w:rPr>
      </w:pPr>
      <w:r w:rsidRPr="00AB0D69">
        <w:rPr>
          <w:bCs/>
          <w:sz w:val="28"/>
          <w:szCs w:val="28"/>
          <w:lang w:val="kk-KZ"/>
        </w:rPr>
        <w:t xml:space="preserve">Рисунок </w:t>
      </w:r>
      <w:r w:rsidR="00AB0D69">
        <w:rPr>
          <w:bCs/>
          <w:sz w:val="28"/>
          <w:szCs w:val="28"/>
          <w:lang w:val="kk-KZ"/>
        </w:rPr>
        <w:t xml:space="preserve">5.7 </w:t>
      </w:r>
      <w:r w:rsidR="00E10406" w:rsidRPr="00BD535C">
        <w:rPr>
          <w:sz w:val="28"/>
          <w:szCs w:val="28"/>
        </w:rPr>
        <w:sym w:font="Symbol" w:char="F02D"/>
      </w:r>
      <w:r w:rsidRPr="00C66B0F">
        <w:rPr>
          <w:bCs/>
          <w:sz w:val="28"/>
          <w:szCs w:val="28"/>
          <w:lang w:val="kk-KZ"/>
        </w:rPr>
        <w:t xml:space="preserve"> </w:t>
      </w:r>
      <w:bookmarkStart w:id="83" w:name="_Hlk74731540"/>
      <w:r w:rsidRPr="00C66B0F">
        <w:rPr>
          <w:bCs/>
          <w:sz w:val="28"/>
          <w:szCs w:val="28"/>
          <w:lang w:val="kk-KZ"/>
        </w:rPr>
        <w:t xml:space="preserve">Микротвердость детонационных покрытий на основе </w:t>
      </w:r>
      <w:r w:rsidRPr="00C66B0F">
        <w:rPr>
          <w:bCs/>
          <w:sz w:val="28"/>
          <w:szCs w:val="28"/>
        </w:rPr>
        <w:t xml:space="preserve">Ti–Si–C </w:t>
      </w:r>
      <w:r w:rsidRPr="00C66B0F">
        <w:rPr>
          <w:bCs/>
          <w:sz w:val="28"/>
          <w:szCs w:val="28"/>
          <w:lang w:val="kk-KZ"/>
        </w:rPr>
        <w:t xml:space="preserve">до и после импульсно-плазменной обработки </w:t>
      </w:r>
      <w:r w:rsidRPr="00C66B0F">
        <w:rPr>
          <w:bCs/>
          <w:sz w:val="28"/>
          <w:szCs w:val="28"/>
        </w:rPr>
        <w:t>в зависимости дистанции от плазматрона</w:t>
      </w:r>
      <w:bookmarkEnd w:id="83"/>
    </w:p>
    <w:p w14:paraId="519FC46A" w14:textId="77777777" w:rsidR="006A413D" w:rsidRDefault="006A413D" w:rsidP="00690EF4">
      <w:pPr>
        <w:tabs>
          <w:tab w:val="left" w:pos="993"/>
        </w:tabs>
        <w:autoSpaceDE w:val="0"/>
        <w:autoSpaceDN w:val="0"/>
        <w:adjustRightInd w:val="0"/>
        <w:ind w:firstLine="567"/>
        <w:jc w:val="center"/>
        <w:rPr>
          <w:bCs/>
          <w:sz w:val="28"/>
          <w:szCs w:val="28"/>
        </w:rPr>
      </w:pPr>
    </w:p>
    <w:p w14:paraId="793EF85C" w14:textId="77777777" w:rsidR="0021603E" w:rsidRDefault="0021603E" w:rsidP="00690EF4">
      <w:pPr>
        <w:tabs>
          <w:tab w:val="left" w:pos="993"/>
        </w:tabs>
        <w:autoSpaceDE w:val="0"/>
        <w:autoSpaceDN w:val="0"/>
        <w:adjustRightInd w:val="0"/>
        <w:ind w:firstLine="567"/>
        <w:jc w:val="both"/>
        <w:rPr>
          <w:bCs/>
          <w:sz w:val="28"/>
          <w:szCs w:val="28"/>
        </w:rPr>
      </w:pPr>
      <w:r w:rsidRPr="0021603E">
        <w:rPr>
          <w:bCs/>
          <w:sz w:val="28"/>
          <w:szCs w:val="28"/>
        </w:rPr>
        <w:t>Измерени</w:t>
      </w:r>
      <w:r w:rsidR="00942F0A">
        <w:rPr>
          <w:bCs/>
          <w:sz w:val="28"/>
          <w:szCs w:val="28"/>
        </w:rPr>
        <w:t>е</w:t>
      </w:r>
      <w:r w:rsidRPr="0021603E">
        <w:rPr>
          <w:bCs/>
          <w:sz w:val="28"/>
          <w:szCs w:val="28"/>
        </w:rPr>
        <w:t xml:space="preserve"> твердости по поперечному сечению поверхностного слоя представлена на рисунке </w:t>
      </w:r>
      <w:r w:rsidR="00784F27">
        <w:rPr>
          <w:bCs/>
          <w:sz w:val="28"/>
          <w:szCs w:val="28"/>
        </w:rPr>
        <w:t>5.8</w:t>
      </w:r>
      <w:r w:rsidRPr="0021603E">
        <w:rPr>
          <w:bCs/>
          <w:sz w:val="28"/>
          <w:szCs w:val="28"/>
        </w:rPr>
        <w:t xml:space="preserve">. </w:t>
      </w:r>
      <w:r w:rsidR="00EC6025">
        <w:rPr>
          <w:bCs/>
          <w:sz w:val="28"/>
          <w:szCs w:val="28"/>
        </w:rPr>
        <w:t>Измерение величины микротвердости выполняли в трех поясах по толщине поперечного сечения покрытия и учитывались замеры, соответствующие п</w:t>
      </w:r>
      <w:r w:rsidR="00132C14">
        <w:rPr>
          <w:bCs/>
          <w:sz w:val="28"/>
          <w:szCs w:val="28"/>
        </w:rPr>
        <w:t>е</w:t>
      </w:r>
      <w:r w:rsidR="00EC6025">
        <w:rPr>
          <w:bCs/>
          <w:sz w:val="28"/>
          <w:szCs w:val="28"/>
        </w:rPr>
        <w:t xml:space="preserve">реходной зоне </w:t>
      </w:r>
      <w:r w:rsidR="00132C14">
        <w:rPr>
          <w:bCs/>
          <w:sz w:val="28"/>
          <w:szCs w:val="28"/>
        </w:rPr>
        <w:t xml:space="preserve">и подложке. </w:t>
      </w:r>
      <w:r w:rsidRPr="0021603E">
        <w:rPr>
          <w:bCs/>
          <w:sz w:val="28"/>
          <w:szCs w:val="28"/>
        </w:rPr>
        <w:t xml:space="preserve">Из рисунка </w:t>
      </w:r>
      <w:r w:rsidR="00784F27">
        <w:rPr>
          <w:bCs/>
          <w:sz w:val="28"/>
          <w:szCs w:val="28"/>
        </w:rPr>
        <w:t>5.8</w:t>
      </w:r>
      <w:r w:rsidR="005949D3">
        <w:rPr>
          <w:bCs/>
          <w:sz w:val="28"/>
          <w:szCs w:val="28"/>
        </w:rPr>
        <w:t xml:space="preserve"> </w:t>
      </w:r>
      <w:r w:rsidRPr="0021603E">
        <w:rPr>
          <w:bCs/>
          <w:sz w:val="28"/>
          <w:szCs w:val="28"/>
        </w:rPr>
        <w:t xml:space="preserve">видно, что </w:t>
      </w:r>
      <w:r w:rsidR="005949D3">
        <w:rPr>
          <w:bCs/>
          <w:sz w:val="28"/>
          <w:szCs w:val="28"/>
        </w:rPr>
        <w:t xml:space="preserve">микротвердость поверхности </w:t>
      </w:r>
      <w:r w:rsidR="0058331B">
        <w:rPr>
          <w:bCs/>
          <w:sz w:val="28"/>
          <w:szCs w:val="28"/>
        </w:rPr>
        <w:t xml:space="preserve">после ИПО </w:t>
      </w:r>
      <w:r w:rsidR="006D2CE4">
        <w:rPr>
          <w:bCs/>
          <w:sz w:val="28"/>
          <w:szCs w:val="28"/>
        </w:rPr>
        <w:t xml:space="preserve">и </w:t>
      </w:r>
      <w:r w:rsidR="0058331B">
        <w:rPr>
          <w:bCs/>
          <w:sz w:val="28"/>
          <w:szCs w:val="28"/>
        </w:rPr>
        <w:t>микротвердость приповерхностных слоев покрытий больше по сравнению с не обработанн</w:t>
      </w:r>
      <w:r w:rsidR="00442569">
        <w:rPr>
          <w:bCs/>
          <w:sz w:val="28"/>
          <w:szCs w:val="28"/>
        </w:rPr>
        <w:t>ым</w:t>
      </w:r>
      <w:r w:rsidR="0058331B">
        <w:rPr>
          <w:bCs/>
          <w:sz w:val="28"/>
          <w:szCs w:val="28"/>
        </w:rPr>
        <w:t xml:space="preserve"> покрытием.  Толщина </w:t>
      </w:r>
      <w:r w:rsidRPr="0021603E">
        <w:rPr>
          <w:bCs/>
          <w:sz w:val="28"/>
          <w:szCs w:val="28"/>
        </w:rPr>
        <w:t>упрочнённого слоя</w:t>
      </w:r>
      <w:r w:rsidR="0058331B">
        <w:rPr>
          <w:bCs/>
          <w:sz w:val="28"/>
          <w:szCs w:val="28"/>
        </w:rPr>
        <w:t xml:space="preserve"> (модифицированного способом ИПО)</w:t>
      </w:r>
      <w:r w:rsidRPr="0021603E">
        <w:rPr>
          <w:bCs/>
          <w:sz w:val="28"/>
          <w:szCs w:val="28"/>
        </w:rPr>
        <w:t xml:space="preserve"> составляет 20-30 мкм. В дальнейшем микротвердость сниж</w:t>
      </w:r>
      <w:r w:rsidR="0058331B">
        <w:rPr>
          <w:bCs/>
          <w:sz w:val="28"/>
          <w:szCs w:val="28"/>
        </w:rPr>
        <w:t xml:space="preserve">ается до 1000 HV и остается на </w:t>
      </w:r>
      <w:r w:rsidRPr="0021603E">
        <w:rPr>
          <w:bCs/>
          <w:sz w:val="28"/>
          <w:szCs w:val="28"/>
        </w:rPr>
        <w:t xml:space="preserve">уровне </w:t>
      </w:r>
      <w:r w:rsidR="0058331B">
        <w:rPr>
          <w:bCs/>
          <w:sz w:val="28"/>
          <w:szCs w:val="28"/>
        </w:rPr>
        <w:t>значения микротвердости покрытий до ИПО (в исходном состоянии)</w:t>
      </w:r>
      <w:r w:rsidRPr="0021603E">
        <w:rPr>
          <w:bCs/>
          <w:sz w:val="28"/>
          <w:szCs w:val="28"/>
        </w:rPr>
        <w:t>.</w:t>
      </w:r>
    </w:p>
    <w:p w14:paraId="7FCAEA2A" w14:textId="77777777" w:rsidR="00737F04" w:rsidRDefault="00737F04" w:rsidP="00690EF4">
      <w:pPr>
        <w:tabs>
          <w:tab w:val="left" w:pos="993"/>
        </w:tabs>
        <w:autoSpaceDE w:val="0"/>
        <w:autoSpaceDN w:val="0"/>
        <w:adjustRightInd w:val="0"/>
        <w:ind w:firstLine="567"/>
        <w:jc w:val="both"/>
        <w:rPr>
          <w:bCs/>
          <w:sz w:val="28"/>
          <w:szCs w:val="28"/>
        </w:rPr>
      </w:pPr>
    </w:p>
    <w:p w14:paraId="26863A21" w14:textId="77777777" w:rsidR="00737F04" w:rsidRDefault="00737F04" w:rsidP="00690EF4">
      <w:pPr>
        <w:tabs>
          <w:tab w:val="left" w:pos="993"/>
        </w:tabs>
        <w:autoSpaceDE w:val="0"/>
        <w:autoSpaceDN w:val="0"/>
        <w:adjustRightInd w:val="0"/>
        <w:jc w:val="center"/>
        <w:rPr>
          <w:bCs/>
          <w:sz w:val="28"/>
          <w:szCs w:val="28"/>
        </w:rPr>
      </w:pPr>
      <w:r w:rsidRPr="00737F04">
        <w:rPr>
          <w:bCs/>
          <w:noProof/>
          <w:sz w:val="28"/>
          <w:szCs w:val="28"/>
        </w:rPr>
        <w:drawing>
          <wp:inline distT="0" distB="0" distL="0" distR="0" wp14:anchorId="641F1A27" wp14:editId="183B2BA7">
            <wp:extent cx="3472199" cy="3023921"/>
            <wp:effectExtent l="0" t="0" r="0" b="5080"/>
            <wp:docPr id="125" name="Рисунок 14">
              <a:extLst xmlns:a="http://schemas.openxmlformats.org/drawingml/2006/main">
                <a:ext uri="{FF2B5EF4-FFF2-40B4-BE49-F238E27FC236}">
                  <a16:creationId xmlns:a16="http://schemas.microsoft.com/office/drawing/2014/main" id="{0792C80F-4B1C-4E90-B9D3-185E244157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0792C80F-4B1C-4E90-B9D3-185E2441572B}"/>
                        </a:ext>
                      </a:extLst>
                    </pic:cNvPr>
                    <pic:cNvPicPr>
                      <a:picLocks noChangeAspect="1"/>
                    </pic:cNvPicPr>
                  </pic:nvPicPr>
                  <pic:blipFill>
                    <a:blip r:embed="rId69"/>
                    <a:stretch>
                      <a:fillRect/>
                    </a:stretch>
                  </pic:blipFill>
                  <pic:spPr>
                    <a:xfrm>
                      <a:off x="0" y="0"/>
                      <a:ext cx="3513485" cy="3059877"/>
                    </a:xfrm>
                    <a:prstGeom prst="rect">
                      <a:avLst/>
                    </a:prstGeom>
                  </pic:spPr>
                </pic:pic>
              </a:graphicData>
            </a:graphic>
          </wp:inline>
        </w:drawing>
      </w:r>
    </w:p>
    <w:p w14:paraId="0670DAFC" w14:textId="77777777" w:rsidR="00F84C4D" w:rsidRPr="0021603E" w:rsidRDefault="00F84C4D" w:rsidP="00690EF4">
      <w:pPr>
        <w:tabs>
          <w:tab w:val="left" w:pos="993"/>
        </w:tabs>
        <w:autoSpaceDE w:val="0"/>
        <w:autoSpaceDN w:val="0"/>
        <w:adjustRightInd w:val="0"/>
        <w:jc w:val="center"/>
        <w:rPr>
          <w:bCs/>
          <w:sz w:val="28"/>
          <w:szCs w:val="28"/>
        </w:rPr>
      </w:pPr>
    </w:p>
    <w:p w14:paraId="328DA49A" w14:textId="77777777" w:rsidR="00737F04" w:rsidRDefault="005949D3" w:rsidP="00690EF4">
      <w:pPr>
        <w:tabs>
          <w:tab w:val="left" w:pos="993"/>
        </w:tabs>
        <w:autoSpaceDE w:val="0"/>
        <w:autoSpaceDN w:val="0"/>
        <w:adjustRightInd w:val="0"/>
        <w:ind w:firstLine="567"/>
        <w:jc w:val="center"/>
        <w:rPr>
          <w:bCs/>
          <w:sz w:val="28"/>
          <w:szCs w:val="28"/>
          <w:lang w:val="kk-KZ"/>
        </w:rPr>
      </w:pPr>
      <w:r>
        <w:rPr>
          <w:bCs/>
          <w:sz w:val="28"/>
          <w:szCs w:val="28"/>
          <w:lang w:val="kk-KZ"/>
        </w:rPr>
        <w:t xml:space="preserve">Рисунок </w:t>
      </w:r>
      <w:r w:rsidR="00784F27">
        <w:rPr>
          <w:bCs/>
          <w:sz w:val="28"/>
          <w:szCs w:val="28"/>
          <w:lang w:val="kk-KZ"/>
        </w:rPr>
        <w:t>5.8</w:t>
      </w:r>
      <w:r>
        <w:rPr>
          <w:bCs/>
          <w:sz w:val="28"/>
          <w:szCs w:val="28"/>
          <w:lang w:val="kk-KZ"/>
        </w:rPr>
        <w:t xml:space="preserve"> </w:t>
      </w:r>
      <w:r w:rsidR="00E10406" w:rsidRPr="00BD535C">
        <w:rPr>
          <w:sz w:val="28"/>
          <w:szCs w:val="28"/>
        </w:rPr>
        <w:sym w:font="Symbol" w:char="F02D"/>
      </w:r>
      <w:r>
        <w:rPr>
          <w:bCs/>
          <w:sz w:val="28"/>
          <w:szCs w:val="28"/>
          <w:lang w:val="kk-KZ"/>
        </w:rPr>
        <w:t xml:space="preserve"> </w:t>
      </w:r>
      <w:r w:rsidR="00A9778A" w:rsidRPr="00A9778A">
        <w:rPr>
          <w:bCs/>
          <w:sz w:val="28"/>
          <w:szCs w:val="28"/>
          <w:lang w:val="kk-KZ"/>
        </w:rPr>
        <w:t>Распределение </w:t>
      </w:r>
      <w:r w:rsidR="00A9778A" w:rsidRPr="00A9778A">
        <w:rPr>
          <w:sz w:val="28"/>
          <w:szCs w:val="28"/>
          <w:lang w:val="kk-KZ"/>
        </w:rPr>
        <w:t>микротвердости</w:t>
      </w:r>
      <w:r w:rsidR="00A9778A" w:rsidRPr="00A9778A">
        <w:rPr>
          <w:bCs/>
          <w:sz w:val="28"/>
          <w:szCs w:val="28"/>
          <w:lang w:val="kk-KZ"/>
        </w:rPr>
        <w:t> в </w:t>
      </w:r>
      <w:r w:rsidR="00A9778A" w:rsidRPr="00A9778A">
        <w:rPr>
          <w:sz w:val="28"/>
          <w:szCs w:val="28"/>
          <w:lang w:val="kk-KZ"/>
        </w:rPr>
        <w:t>поперечном сечении</w:t>
      </w:r>
      <w:r w:rsidR="00A9778A" w:rsidRPr="00737F04">
        <w:rPr>
          <w:bCs/>
          <w:sz w:val="28"/>
          <w:szCs w:val="28"/>
          <w:lang w:val="kk-KZ"/>
        </w:rPr>
        <w:t xml:space="preserve"> </w:t>
      </w:r>
      <w:r w:rsidR="00A9778A">
        <w:rPr>
          <w:bCs/>
          <w:sz w:val="28"/>
          <w:szCs w:val="28"/>
          <w:lang w:val="kk-KZ"/>
        </w:rPr>
        <w:t xml:space="preserve"> </w:t>
      </w:r>
      <w:r w:rsidR="00737F04" w:rsidRPr="00737F04">
        <w:rPr>
          <w:bCs/>
          <w:sz w:val="28"/>
          <w:szCs w:val="28"/>
          <w:lang w:val="kk-KZ"/>
        </w:rPr>
        <w:t xml:space="preserve">покрытий на основе Ti–Si–C до и после </w:t>
      </w:r>
      <w:r w:rsidR="00A9778A">
        <w:rPr>
          <w:bCs/>
          <w:sz w:val="28"/>
          <w:szCs w:val="28"/>
          <w:lang w:val="kk-KZ"/>
        </w:rPr>
        <w:t>ИПО</w:t>
      </w:r>
      <w:r w:rsidR="00737F04" w:rsidRPr="00737F04">
        <w:rPr>
          <w:bCs/>
          <w:sz w:val="28"/>
          <w:szCs w:val="28"/>
          <w:lang w:val="kk-KZ"/>
        </w:rPr>
        <w:t xml:space="preserve"> </w:t>
      </w:r>
    </w:p>
    <w:p w14:paraId="7EF0847A" w14:textId="77777777" w:rsidR="00E10406" w:rsidRDefault="00E10406" w:rsidP="00E10406">
      <w:pPr>
        <w:tabs>
          <w:tab w:val="left" w:pos="993"/>
        </w:tabs>
        <w:autoSpaceDE w:val="0"/>
        <w:autoSpaceDN w:val="0"/>
        <w:adjustRightInd w:val="0"/>
        <w:ind w:firstLine="567"/>
        <w:jc w:val="both"/>
        <w:rPr>
          <w:bCs/>
          <w:sz w:val="28"/>
          <w:szCs w:val="28"/>
          <w:lang w:val="kk-KZ"/>
        </w:rPr>
      </w:pPr>
      <w:r w:rsidRPr="00E10406">
        <w:rPr>
          <w:bCs/>
          <w:sz w:val="28"/>
          <w:szCs w:val="28"/>
          <w:lang w:val="kk-KZ"/>
        </w:rPr>
        <w:lastRenderedPageBreak/>
        <w:t xml:space="preserve">Результаты исследования адгезионно-когезионной прочности, стойкости к царапинам покрытий </w:t>
      </w:r>
      <w:r w:rsidR="008A2D6B" w:rsidRPr="00737F04">
        <w:rPr>
          <w:bCs/>
          <w:sz w:val="28"/>
          <w:szCs w:val="28"/>
          <w:lang w:val="kk-KZ"/>
        </w:rPr>
        <w:t xml:space="preserve">Ti–Si–C до и после </w:t>
      </w:r>
      <w:r w:rsidR="008A2D6B">
        <w:rPr>
          <w:bCs/>
          <w:sz w:val="28"/>
          <w:szCs w:val="28"/>
          <w:lang w:val="kk-KZ"/>
        </w:rPr>
        <w:t>ИПО</w:t>
      </w:r>
      <w:r w:rsidR="008A2D6B" w:rsidRPr="00737F04">
        <w:rPr>
          <w:bCs/>
          <w:sz w:val="28"/>
          <w:szCs w:val="28"/>
          <w:lang w:val="kk-KZ"/>
        </w:rPr>
        <w:t xml:space="preserve"> </w:t>
      </w:r>
      <w:r w:rsidR="008A2D6B">
        <w:rPr>
          <w:bCs/>
          <w:sz w:val="28"/>
          <w:szCs w:val="28"/>
          <w:lang w:val="kk-KZ"/>
        </w:rPr>
        <w:t xml:space="preserve"> </w:t>
      </w:r>
      <w:r w:rsidRPr="00E10406">
        <w:rPr>
          <w:bCs/>
          <w:sz w:val="28"/>
          <w:szCs w:val="28"/>
          <w:lang w:val="kk-KZ"/>
        </w:rPr>
        <w:t xml:space="preserve">показаны на </w:t>
      </w:r>
      <w:r w:rsidR="008A2D6B">
        <w:rPr>
          <w:bCs/>
          <w:sz w:val="28"/>
          <w:szCs w:val="28"/>
          <w:lang w:val="kk-KZ"/>
        </w:rPr>
        <w:t>рисунке 5.9.</w:t>
      </w:r>
      <w:r w:rsidRPr="00E10406">
        <w:rPr>
          <w:bCs/>
          <w:sz w:val="28"/>
          <w:szCs w:val="28"/>
          <w:lang w:val="kk-KZ"/>
        </w:rPr>
        <w:t xml:space="preserve"> Условно процесс разрушения</w:t>
      </w:r>
      <w:r w:rsidR="008A2D6B">
        <w:rPr>
          <w:bCs/>
          <w:sz w:val="28"/>
          <w:szCs w:val="28"/>
          <w:lang w:val="kk-KZ"/>
        </w:rPr>
        <w:t xml:space="preserve"> </w:t>
      </w:r>
      <w:r w:rsidRPr="00E10406">
        <w:rPr>
          <w:bCs/>
          <w:sz w:val="28"/>
          <w:szCs w:val="28"/>
          <w:lang w:val="kk-KZ"/>
        </w:rPr>
        <w:t xml:space="preserve">покрытия при царапании индентором можно разделить на </w:t>
      </w:r>
      <w:r w:rsidR="008A2D6B">
        <w:rPr>
          <w:bCs/>
          <w:sz w:val="28"/>
          <w:szCs w:val="28"/>
          <w:lang w:val="kk-KZ"/>
        </w:rPr>
        <w:t xml:space="preserve">три </w:t>
      </w:r>
      <w:r w:rsidRPr="00E10406">
        <w:rPr>
          <w:bCs/>
          <w:sz w:val="28"/>
          <w:szCs w:val="28"/>
          <w:lang w:val="kk-KZ"/>
        </w:rPr>
        <w:t xml:space="preserve">этапа. </w:t>
      </w:r>
      <w:r w:rsidR="008A2D6B">
        <w:rPr>
          <w:bCs/>
          <w:sz w:val="28"/>
          <w:szCs w:val="28"/>
          <w:lang w:val="kk-KZ"/>
        </w:rPr>
        <w:t>Покрытия до ИПО п</w:t>
      </w:r>
      <w:r w:rsidRPr="00E10406">
        <w:rPr>
          <w:bCs/>
          <w:sz w:val="28"/>
          <w:szCs w:val="28"/>
          <w:lang w:val="kk-KZ"/>
        </w:rPr>
        <w:t xml:space="preserve">ри нагрузке в диапазоне </w:t>
      </w:r>
      <w:r w:rsidR="008A2D6B">
        <w:rPr>
          <w:bCs/>
          <w:sz w:val="28"/>
          <w:szCs w:val="28"/>
          <w:lang w:val="kk-KZ"/>
        </w:rPr>
        <w:t>12.08</w:t>
      </w:r>
      <w:r w:rsidRPr="00E10406">
        <w:rPr>
          <w:bCs/>
          <w:sz w:val="28"/>
          <w:szCs w:val="28"/>
          <w:lang w:val="kk-KZ"/>
        </w:rPr>
        <w:t xml:space="preserve"> </w:t>
      </w:r>
      <w:r w:rsidR="008A2D6B">
        <w:rPr>
          <w:bCs/>
          <w:sz w:val="28"/>
          <w:szCs w:val="28"/>
          <w:lang w:val="kk-KZ"/>
        </w:rPr>
        <w:t>Н</w:t>
      </w:r>
      <w:r w:rsidRPr="00E10406">
        <w:rPr>
          <w:bCs/>
          <w:sz w:val="28"/>
          <w:szCs w:val="28"/>
          <w:lang w:val="kk-KZ"/>
        </w:rPr>
        <w:t>(L</w:t>
      </w:r>
      <w:r w:rsidRPr="008A2D6B">
        <w:rPr>
          <w:bCs/>
          <w:sz w:val="28"/>
          <w:szCs w:val="28"/>
          <w:vertAlign w:val="subscript"/>
          <w:lang w:val="kk-KZ"/>
        </w:rPr>
        <w:t>C1</w:t>
      </w:r>
      <w:r w:rsidRPr="00E10406">
        <w:rPr>
          <w:bCs/>
          <w:sz w:val="28"/>
          <w:szCs w:val="28"/>
          <w:lang w:val="kk-KZ"/>
        </w:rPr>
        <w:t>) появляется монотонное проникновение индентора в покрытие</w:t>
      </w:r>
      <w:r w:rsidR="008A2D6B">
        <w:rPr>
          <w:bCs/>
          <w:sz w:val="28"/>
          <w:szCs w:val="28"/>
          <w:lang w:val="kk-KZ"/>
        </w:rPr>
        <w:t xml:space="preserve">. </w:t>
      </w:r>
      <w:r w:rsidRPr="00E10406">
        <w:rPr>
          <w:bCs/>
          <w:sz w:val="28"/>
          <w:szCs w:val="28"/>
          <w:lang w:val="kk-KZ"/>
        </w:rPr>
        <w:t xml:space="preserve">При нагрузке </w:t>
      </w:r>
      <w:r w:rsidR="008A2D6B">
        <w:rPr>
          <w:bCs/>
          <w:sz w:val="28"/>
          <w:szCs w:val="28"/>
          <w:lang w:val="kk-KZ"/>
        </w:rPr>
        <w:t>24</w:t>
      </w:r>
      <w:r w:rsidRPr="00E10406">
        <w:rPr>
          <w:bCs/>
          <w:sz w:val="28"/>
          <w:szCs w:val="28"/>
          <w:lang w:val="kk-KZ"/>
        </w:rPr>
        <w:t>,</w:t>
      </w:r>
      <w:r w:rsidR="008A2D6B">
        <w:rPr>
          <w:bCs/>
          <w:sz w:val="28"/>
          <w:szCs w:val="28"/>
          <w:lang w:val="kk-KZ"/>
        </w:rPr>
        <w:t>38</w:t>
      </w:r>
      <w:r w:rsidRPr="00E10406">
        <w:rPr>
          <w:bCs/>
          <w:sz w:val="28"/>
          <w:szCs w:val="28"/>
          <w:lang w:val="kk-KZ"/>
        </w:rPr>
        <w:t xml:space="preserve"> H (L</w:t>
      </w:r>
      <w:r w:rsidRPr="008A2D6B">
        <w:rPr>
          <w:bCs/>
          <w:sz w:val="28"/>
          <w:szCs w:val="28"/>
          <w:vertAlign w:val="subscript"/>
          <w:lang w:val="kk-KZ"/>
        </w:rPr>
        <w:t>C2</w:t>
      </w:r>
      <w:r w:rsidRPr="00E10406">
        <w:rPr>
          <w:bCs/>
          <w:sz w:val="28"/>
          <w:szCs w:val="28"/>
          <w:lang w:val="kk-KZ"/>
        </w:rPr>
        <w:t>) индентор полностью погружается в</w:t>
      </w:r>
      <w:r w:rsidR="008A2D6B">
        <w:rPr>
          <w:bCs/>
          <w:sz w:val="28"/>
          <w:szCs w:val="28"/>
          <w:lang w:val="kk-KZ"/>
        </w:rPr>
        <w:t xml:space="preserve"> </w:t>
      </w:r>
      <w:r w:rsidRPr="00E10406">
        <w:rPr>
          <w:bCs/>
          <w:sz w:val="28"/>
          <w:szCs w:val="28"/>
          <w:lang w:val="kk-KZ"/>
        </w:rPr>
        <w:t xml:space="preserve">покрытие. Скользящий алмазный индентор для выполнения покрытия с коэффициентом трения 0,35. По мере увеличения нагрузки на </w:t>
      </w:r>
      <w:r w:rsidR="008A2D6B">
        <w:rPr>
          <w:bCs/>
          <w:sz w:val="28"/>
          <w:szCs w:val="28"/>
          <w:lang w:val="kk-KZ"/>
        </w:rPr>
        <w:t>28.92</w:t>
      </w:r>
      <w:r w:rsidRPr="00E10406">
        <w:rPr>
          <w:bCs/>
          <w:sz w:val="28"/>
          <w:szCs w:val="28"/>
          <w:lang w:val="kk-KZ"/>
        </w:rPr>
        <w:t xml:space="preserve"> </w:t>
      </w:r>
      <w:r w:rsidR="008A2D6B">
        <w:rPr>
          <w:bCs/>
          <w:sz w:val="28"/>
          <w:szCs w:val="28"/>
          <w:lang w:val="kk-KZ"/>
        </w:rPr>
        <w:t>Н</w:t>
      </w:r>
      <w:r w:rsidRPr="00E10406">
        <w:rPr>
          <w:bCs/>
          <w:sz w:val="28"/>
          <w:szCs w:val="28"/>
          <w:lang w:val="kk-KZ"/>
        </w:rPr>
        <w:t xml:space="preserve"> (L</w:t>
      </w:r>
      <w:r w:rsidRPr="008A2D6B">
        <w:rPr>
          <w:bCs/>
          <w:sz w:val="28"/>
          <w:szCs w:val="28"/>
          <w:vertAlign w:val="subscript"/>
          <w:lang w:val="kk-KZ"/>
        </w:rPr>
        <w:t>C3</w:t>
      </w:r>
      <w:r w:rsidRPr="00E10406">
        <w:rPr>
          <w:bCs/>
          <w:sz w:val="28"/>
          <w:szCs w:val="28"/>
          <w:lang w:val="kk-KZ"/>
        </w:rPr>
        <w:t>) происходит</w:t>
      </w:r>
      <w:r w:rsidR="008A2D6B">
        <w:rPr>
          <w:bCs/>
          <w:sz w:val="28"/>
          <w:szCs w:val="28"/>
          <w:lang w:val="kk-KZ"/>
        </w:rPr>
        <w:t xml:space="preserve"> </w:t>
      </w:r>
      <w:r w:rsidRPr="00E10406">
        <w:rPr>
          <w:bCs/>
          <w:sz w:val="28"/>
          <w:szCs w:val="28"/>
          <w:lang w:val="kk-KZ"/>
        </w:rPr>
        <w:t>выдавливание материала перед индентором в виде бугров и увеличивается</w:t>
      </w:r>
      <w:r w:rsidR="008A2D6B">
        <w:rPr>
          <w:bCs/>
          <w:sz w:val="28"/>
          <w:szCs w:val="28"/>
          <w:lang w:val="kk-KZ"/>
        </w:rPr>
        <w:t xml:space="preserve"> </w:t>
      </w:r>
      <w:r w:rsidRPr="00E10406">
        <w:rPr>
          <w:bCs/>
          <w:sz w:val="28"/>
          <w:szCs w:val="28"/>
          <w:lang w:val="kk-KZ"/>
        </w:rPr>
        <w:t>глубина проникновения индентора.</w:t>
      </w:r>
      <w:r w:rsidR="008A2D6B">
        <w:rPr>
          <w:bCs/>
          <w:sz w:val="28"/>
          <w:szCs w:val="28"/>
          <w:lang w:val="kk-KZ"/>
        </w:rPr>
        <w:t xml:space="preserve"> </w:t>
      </w:r>
      <w:r w:rsidRPr="00E10406">
        <w:rPr>
          <w:bCs/>
          <w:sz w:val="28"/>
          <w:szCs w:val="28"/>
          <w:lang w:val="kk-KZ"/>
        </w:rPr>
        <w:t xml:space="preserve">Сравнительный анализ показывает, что покрытия </w:t>
      </w:r>
      <w:r w:rsidR="008A2D6B">
        <w:rPr>
          <w:bCs/>
          <w:sz w:val="28"/>
          <w:szCs w:val="28"/>
          <w:lang w:val="kk-KZ"/>
        </w:rPr>
        <w:t>после ИПО</w:t>
      </w:r>
      <w:r w:rsidRPr="00E10406">
        <w:rPr>
          <w:bCs/>
          <w:sz w:val="28"/>
          <w:szCs w:val="28"/>
          <w:lang w:val="kk-KZ"/>
        </w:rPr>
        <w:t xml:space="preserve"> стираются, но не расслаиваются при царапании, т.е. разрушаются за счет</w:t>
      </w:r>
      <w:r w:rsidR="008A2D6B">
        <w:rPr>
          <w:bCs/>
          <w:sz w:val="28"/>
          <w:szCs w:val="28"/>
          <w:lang w:val="kk-KZ"/>
        </w:rPr>
        <w:t xml:space="preserve"> </w:t>
      </w:r>
      <w:r w:rsidRPr="00E10406">
        <w:rPr>
          <w:bCs/>
          <w:sz w:val="28"/>
          <w:szCs w:val="28"/>
          <w:lang w:val="kk-KZ"/>
        </w:rPr>
        <w:t>когезионного механизма пластической деформации и образования</w:t>
      </w:r>
      <w:r w:rsidR="008A2D6B">
        <w:rPr>
          <w:bCs/>
          <w:sz w:val="28"/>
          <w:szCs w:val="28"/>
          <w:lang w:val="kk-KZ"/>
        </w:rPr>
        <w:t xml:space="preserve"> </w:t>
      </w:r>
      <w:r w:rsidRPr="00E10406">
        <w:rPr>
          <w:bCs/>
          <w:sz w:val="28"/>
          <w:szCs w:val="28"/>
          <w:lang w:val="kk-KZ"/>
        </w:rPr>
        <w:t>усталостные трещины в материале покрытий. Как мы видим, происходит монотонное проникновение индентора в</w:t>
      </w:r>
      <w:r w:rsidR="008A2D6B">
        <w:rPr>
          <w:bCs/>
          <w:sz w:val="28"/>
          <w:szCs w:val="28"/>
          <w:lang w:val="kk-KZ"/>
        </w:rPr>
        <w:t xml:space="preserve"> </w:t>
      </w:r>
      <w:r w:rsidRPr="00E10406">
        <w:rPr>
          <w:bCs/>
          <w:sz w:val="28"/>
          <w:szCs w:val="28"/>
          <w:lang w:val="kk-KZ"/>
        </w:rPr>
        <w:t>покрытие и появляются первые трещины (нагрузка до 1</w:t>
      </w:r>
      <w:r w:rsidR="008A2D6B">
        <w:rPr>
          <w:bCs/>
          <w:sz w:val="28"/>
          <w:szCs w:val="28"/>
          <w:lang w:val="kk-KZ"/>
        </w:rPr>
        <w:t>8</w:t>
      </w:r>
      <w:r w:rsidRPr="00E10406">
        <w:rPr>
          <w:bCs/>
          <w:sz w:val="28"/>
          <w:szCs w:val="28"/>
          <w:lang w:val="kk-KZ"/>
        </w:rPr>
        <w:t>,</w:t>
      </w:r>
      <w:r w:rsidR="008A2D6B">
        <w:rPr>
          <w:bCs/>
          <w:sz w:val="28"/>
          <w:szCs w:val="28"/>
          <w:lang w:val="kk-KZ"/>
        </w:rPr>
        <w:t>02</w:t>
      </w:r>
      <w:r w:rsidRPr="00E10406">
        <w:rPr>
          <w:bCs/>
          <w:sz w:val="28"/>
          <w:szCs w:val="28"/>
          <w:lang w:val="kk-KZ"/>
        </w:rPr>
        <w:t xml:space="preserve"> Н);</w:t>
      </w:r>
      <w:r w:rsidR="008A2D6B">
        <w:rPr>
          <w:bCs/>
          <w:sz w:val="28"/>
          <w:szCs w:val="28"/>
          <w:lang w:val="kk-KZ"/>
        </w:rPr>
        <w:t xml:space="preserve"> </w:t>
      </w:r>
      <w:r w:rsidRPr="00E10406">
        <w:rPr>
          <w:bCs/>
          <w:sz w:val="28"/>
          <w:szCs w:val="28"/>
          <w:lang w:val="kk-KZ"/>
        </w:rPr>
        <w:t>коэффициент трения (μ) увеличивается, но сигнал акустической эмиссии</w:t>
      </w:r>
      <w:r w:rsidR="008A2D6B">
        <w:rPr>
          <w:bCs/>
          <w:sz w:val="28"/>
          <w:szCs w:val="28"/>
          <w:lang w:val="kk-KZ"/>
        </w:rPr>
        <w:t xml:space="preserve"> </w:t>
      </w:r>
      <w:r w:rsidRPr="00E10406">
        <w:rPr>
          <w:bCs/>
          <w:sz w:val="28"/>
          <w:szCs w:val="28"/>
          <w:lang w:val="kk-KZ"/>
        </w:rPr>
        <w:t>остается неизменным. Впоследствии при повышенной нагрузке</w:t>
      </w:r>
      <w:r w:rsidR="008A2D6B">
        <w:rPr>
          <w:bCs/>
          <w:sz w:val="28"/>
          <w:szCs w:val="28"/>
          <w:lang w:val="kk-KZ"/>
        </w:rPr>
        <w:t xml:space="preserve"> </w:t>
      </w:r>
      <w:r w:rsidRPr="00E10406">
        <w:rPr>
          <w:bCs/>
          <w:sz w:val="28"/>
          <w:szCs w:val="28"/>
          <w:lang w:val="kk-KZ"/>
        </w:rPr>
        <w:t>происходит появление шевронных и диагональных трещин, что приводит</w:t>
      </w:r>
      <w:r w:rsidR="008A2D6B">
        <w:rPr>
          <w:bCs/>
          <w:sz w:val="28"/>
          <w:szCs w:val="28"/>
          <w:lang w:val="kk-KZ"/>
        </w:rPr>
        <w:t xml:space="preserve"> </w:t>
      </w:r>
      <w:r w:rsidRPr="00E10406">
        <w:rPr>
          <w:bCs/>
          <w:sz w:val="28"/>
          <w:szCs w:val="28"/>
          <w:lang w:val="kk-KZ"/>
        </w:rPr>
        <w:t>к увеличению коэффициента трения до значения 0,3. При нагрузке</w:t>
      </w:r>
      <w:r w:rsidR="008A2D6B">
        <w:rPr>
          <w:bCs/>
          <w:sz w:val="28"/>
          <w:szCs w:val="28"/>
          <w:lang w:val="kk-KZ"/>
        </w:rPr>
        <w:t xml:space="preserve"> </w:t>
      </w:r>
      <w:r w:rsidRPr="00E10406">
        <w:rPr>
          <w:bCs/>
          <w:sz w:val="28"/>
          <w:szCs w:val="28"/>
          <w:lang w:val="kk-KZ"/>
        </w:rPr>
        <w:t xml:space="preserve">до </w:t>
      </w:r>
      <w:r w:rsidR="00294776">
        <w:rPr>
          <w:bCs/>
          <w:sz w:val="28"/>
          <w:szCs w:val="28"/>
          <w:lang w:val="kk-KZ"/>
        </w:rPr>
        <w:t>18-25</w:t>
      </w:r>
      <w:r w:rsidRPr="00E10406">
        <w:rPr>
          <w:bCs/>
          <w:sz w:val="28"/>
          <w:szCs w:val="28"/>
          <w:lang w:val="kk-KZ"/>
        </w:rPr>
        <w:t xml:space="preserve"> Н амплитуда сигнала акустической эмиссии резко</w:t>
      </w:r>
      <w:r w:rsidR="008A2D6B">
        <w:rPr>
          <w:bCs/>
          <w:sz w:val="28"/>
          <w:szCs w:val="28"/>
          <w:lang w:val="kk-KZ"/>
        </w:rPr>
        <w:t xml:space="preserve"> </w:t>
      </w:r>
      <w:r w:rsidRPr="00E10406">
        <w:rPr>
          <w:bCs/>
          <w:sz w:val="28"/>
          <w:szCs w:val="28"/>
          <w:lang w:val="kk-KZ"/>
        </w:rPr>
        <w:t xml:space="preserve">возрастает. После этого, при увеличении нагрузки, достигающей </w:t>
      </w:r>
      <w:r w:rsidR="00294776">
        <w:rPr>
          <w:bCs/>
          <w:sz w:val="28"/>
          <w:szCs w:val="28"/>
          <w:lang w:val="kk-KZ"/>
        </w:rPr>
        <w:t>29.88</w:t>
      </w:r>
      <w:r w:rsidRPr="00E10406">
        <w:rPr>
          <w:bCs/>
          <w:sz w:val="28"/>
          <w:szCs w:val="28"/>
          <w:lang w:val="kk-KZ"/>
        </w:rPr>
        <w:t xml:space="preserve"> Н, происходит</w:t>
      </w:r>
      <w:r w:rsidR="008A2D6B">
        <w:rPr>
          <w:bCs/>
          <w:sz w:val="28"/>
          <w:szCs w:val="28"/>
          <w:lang w:val="kk-KZ"/>
        </w:rPr>
        <w:t xml:space="preserve"> </w:t>
      </w:r>
      <w:r w:rsidRPr="00E10406">
        <w:rPr>
          <w:bCs/>
          <w:sz w:val="28"/>
          <w:szCs w:val="28"/>
          <w:lang w:val="kk-KZ"/>
        </w:rPr>
        <w:t>локальное истирание покрытия вплоть до материала подложки.</w:t>
      </w:r>
      <w:r w:rsidR="008A2D6B">
        <w:rPr>
          <w:bCs/>
          <w:sz w:val="28"/>
          <w:szCs w:val="28"/>
          <w:lang w:val="kk-KZ"/>
        </w:rPr>
        <w:t xml:space="preserve"> </w:t>
      </w:r>
    </w:p>
    <w:p w14:paraId="6C174909" w14:textId="77777777" w:rsidR="00294776" w:rsidRDefault="00294776" w:rsidP="00E10406">
      <w:pPr>
        <w:tabs>
          <w:tab w:val="left" w:pos="993"/>
        </w:tabs>
        <w:autoSpaceDE w:val="0"/>
        <w:autoSpaceDN w:val="0"/>
        <w:adjustRightInd w:val="0"/>
        <w:ind w:firstLine="567"/>
        <w:jc w:val="both"/>
        <w:rPr>
          <w:bCs/>
          <w:sz w:val="28"/>
          <w:szCs w:val="28"/>
          <w:lang w:val="kk-KZ"/>
        </w:rPr>
      </w:pPr>
    </w:p>
    <w:p w14:paraId="5459BCE7" w14:textId="77777777" w:rsidR="00737F04" w:rsidRDefault="00DC1BCA" w:rsidP="00DC1BCA">
      <w:pPr>
        <w:tabs>
          <w:tab w:val="left" w:pos="993"/>
        </w:tabs>
        <w:autoSpaceDE w:val="0"/>
        <w:autoSpaceDN w:val="0"/>
        <w:adjustRightInd w:val="0"/>
        <w:jc w:val="center"/>
        <w:rPr>
          <w:bCs/>
          <w:sz w:val="28"/>
          <w:szCs w:val="28"/>
        </w:rPr>
      </w:pPr>
      <w:r w:rsidRPr="00DC1BCA">
        <w:rPr>
          <w:bCs/>
          <w:noProof/>
          <w:sz w:val="28"/>
          <w:szCs w:val="28"/>
        </w:rPr>
        <w:drawing>
          <wp:inline distT="0" distB="0" distL="0" distR="0" wp14:anchorId="31066535" wp14:editId="5D657D4A">
            <wp:extent cx="5910120" cy="3040578"/>
            <wp:effectExtent l="0" t="0" r="0" b="7620"/>
            <wp:docPr id="53" name="Рисунок 27">
              <a:extLst xmlns:a="http://schemas.openxmlformats.org/drawingml/2006/main">
                <a:ext uri="{FF2B5EF4-FFF2-40B4-BE49-F238E27FC236}">
                  <a16:creationId xmlns:a16="http://schemas.microsoft.com/office/drawing/2014/main" id="{073B5429-DDFC-4E46-9A84-52BE6479B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7">
                      <a:extLst>
                        <a:ext uri="{FF2B5EF4-FFF2-40B4-BE49-F238E27FC236}">
                          <a16:creationId xmlns:a16="http://schemas.microsoft.com/office/drawing/2014/main" id="{073B5429-DDFC-4E46-9A84-52BE6479B0E0}"/>
                        </a:ext>
                      </a:extLst>
                    </pic:cNvPr>
                    <pic:cNvPicPr>
                      <a:picLocks noChangeAspect="1"/>
                    </pic:cNvPicPr>
                  </pic:nvPicPr>
                  <pic:blipFill>
                    <a:blip r:embed="rId70"/>
                    <a:stretch>
                      <a:fillRect/>
                    </a:stretch>
                  </pic:blipFill>
                  <pic:spPr>
                    <a:xfrm>
                      <a:off x="0" y="0"/>
                      <a:ext cx="5913638" cy="3042388"/>
                    </a:xfrm>
                    <a:prstGeom prst="rect">
                      <a:avLst/>
                    </a:prstGeom>
                  </pic:spPr>
                </pic:pic>
              </a:graphicData>
            </a:graphic>
          </wp:inline>
        </w:drawing>
      </w:r>
    </w:p>
    <w:p w14:paraId="11B0D3A5" w14:textId="77777777" w:rsidR="00891776" w:rsidRDefault="00891776" w:rsidP="00DC1BCA">
      <w:pPr>
        <w:tabs>
          <w:tab w:val="left" w:pos="993"/>
        </w:tabs>
        <w:autoSpaceDE w:val="0"/>
        <w:autoSpaceDN w:val="0"/>
        <w:adjustRightInd w:val="0"/>
        <w:jc w:val="center"/>
        <w:rPr>
          <w:bCs/>
          <w:sz w:val="28"/>
          <w:szCs w:val="28"/>
        </w:rPr>
      </w:pPr>
    </w:p>
    <w:p w14:paraId="47B41FBB" w14:textId="77777777" w:rsidR="00DC1BCA" w:rsidRDefault="00E10406" w:rsidP="00E10406">
      <w:pPr>
        <w:tabs>
          <w:tab w:val="left" w:pos="993"/>
        </w:tabs>
        <w:autoSpaceDE w:val="0"/>
        <w:autoSpaceDN w:val="0"/>
        <w:adjustRightInd w:val="0"/>
        <w:jc w:val="center"/>
        <w:rPr>
          <w:bCs/>
          <w:sz w:val="28"/>
          <w:szCs w:val="28"/>
        </w:rPr>
      </w:pPr>
      <w:r w:rsidRPr="00C66B0F">
        <w:rPr>
          <w:sz w:val="28"/>
          <w:szCs w:val="28"/>
        </w:rPr>
        <w:t xml:space="preserve">Рисунок </w:t>
      </w:r>
      <w:r>
        <w:rPr>
          <w:sz w:val="28"/>
          <w:szCs w:val="28"/>
        </w:rPr>
        <w:t xml:space="preserve">5.9 </w:t>
      </w:r>
      <w:r w:rsidRPr="00BD535C">
        <w:rPr>
          <w:sz w:val="28"/>
          <w:szCs w:val="28"/>
        </w:rPr>
        <w:sym w:font="Symbol" w:char="F02D"/>
      </w:r>
      <w:r w:rsidRPr="00C66B0F">
        <w:rPr>
          <w:sz w:val="28"/>
          <w:szCs w:val="28"/>
        </w:rPr>
        <w:t xml:space="preserve"> </w:t>
      </w:r>
      <w:r>
        <w:rPr>
          <w:sz w:val="28"/>
          <w:szCs w:val="28"/>
        </w:rPr>
        <w:t>Р</w:t>
      </w:r>
      <w:r w:rsidRPr="007D2BC4">
        <w:rPr>
          <w:bCs/>
          <w:sz w:val="28"/>
          <w:szCs w:val="28"/>
        </w:rPr>
        <w:t>езультаты скретч-тестирования покрытий Ti</w:t>
      </w:r>
      <w:r w:rsidRPr="007D2BC4">
        <w:rPr>
          <w:bCs/>
          <w:sz w:val="28"/>
          <w:szCs w:val="28"/>
          <w:vertAlign w:val="subscript"/>
        </w:rPr>
        <w:t>3</w:t>
      </w:r>
      <w:r w:rsidRPr="007D2BC4">
        <w:rPr>
          <w:bCs/>
          <w:sz w:val="28"/>
          <w:szCs w:val="28"/>
        </w:rPr>
        <w:t>SiC</w:t>
      </w:r>
      <w:r w:rsidRPr="007D2BC4">
        <w:rPr>
          <w:bCs/>
          <w:sz w:val="28"/>
          <w:szCs w:val="28"/>
          <w:vertAlign w:val="subscript"/>
        </w:rPr>
        <w:t>2</w:t>
      </w:r>
      <w:r w:rsidRPr="007D2BC4">
        <w:rPr>
          <w:bCs/>
          <w:sz w:val="28"/>
          <w:szCs w:val="28"/>
        </w:rPr>
        <w:t xml:space="preserve"> до </w:t>
      </w:r>
      <w:r>
        <w:rPr>
          <w:bCs/>
          <w:sz w:val="28"/>
          <w:szCs w:val="28"/>
        </w:rPr>
        <w:t xml:space="preserve">и </w:t>
      </w:r>
      <w:r w:rsidRPr="007D2BC4">
        <w:rPr>
          <w:bCs/>
          <w:sz w:val="28"/>
          <w:szCs w:val="28"/>
        </w:rPr>
        <w:t xml:space="preserve">после </w:t>
      </w:r>
      <w:r>
        <w:rPr>
          <w:bCs/>
          <w:sz w:val="28"/>
          <w:szCs w:val="28"/>
        </w:rPr>
        <w:t>ИПО</w:t>
      </w:r>
    </w:p>
    <w:p w14:paraId="64322B03" w14:textId="77777777" w:rsidR="00E10406" w:rsidRDefault="00E10406" w:rsidP="00690EF4">
      <w:pPr>
        <w:tabs>
          <w:tab w:val="left" w:pos="993"/>
        </w:tabs>
        <w:autoSpaceDE w:val="0"/>
        <w:autoSpaceDN w:val="0"/>
        <w:adjustRightInd w:val="0"/>
        <w:ind w:firstLine="567"/>
        <w:jc w:val="both"/>
        <w:rPr>
          <w:bCs/>
          <w:sz w:val="28"/>
          <w:szCs w:val="28"/>
        </w:rPr>
      </w:pPr>
    </w:p>
    <w:p w14:paraId="73A9095F" w14:textId="77777777" w:rsidR="002102BF" w:rsidRPr="002A6787" w:rsidRDefault="006D2CE4" w:rsidP="00690EF4">
      <w:pPr>
        <w:tabs>
          <w:tab w:val="left" w:pos="993"/>
        </w:tabs>
        <w:autoSpaceDE w:val="0"/>
        <w:autoSpaceDN w:val="0"/>
        <w:adjustRightInd w:val="0"/>
        <w:ind w:firstLine="567"/>
        <w:jc w:val="both"/>
        <w:rPr>
          <w:bCs/>
          <w:sz w:val="28"/>
          <w:szCs w:val="28"/>
        </w:rPr>
      </w:pPr>
      <w:r>
        <w:rPr>
          <w:bCs/>
          <w:sz w:val="28"/>
          <w:szCs w:val="28"/>
        </w:rPr>
        <w:t>Важной характеристикой</w:t>
      </w:r>
      <w:r w:rsidR="00A115C1">
        <w:rPr>
          <w:bCs/>
          <w:sz w:val="28"/>
          <w:szCs w:val="28"/>
        </w:rPr>
        <w:t xml:space="preserve"> покрытий является коэффициент трения и износостойкость. Триб</w:t>
      </w:r>
      <w:r w:rsidR="00277FD9">
        <w:rPr>
          <w:bCs/>
          <w:sz w:val="28"/>
          <w:szCs w:val="28"/>
        </w:rPr>
        <w:t>о</w:t>
      </w:r>
      <w:r w:rsidR="00A115C1">
        <w:rPr>
          <w:bCs/>
          <w:sz w:val="28"/>
          <w:szCs w:val="28"/>
        </w:rPr>
        <w:t>логические свойства покрытий завис</w:t>
      </w:r>
      <w:r>
        <w:rPr>
          <w:bCs/>
          <w:sz w:val="28"/>
          <w:szCs w:val="28"/>
        </w:rPr>
        <w:t>я</w:t>
      </w:r>
      <w:r w:rsidR="00A115C1">
        <w:rPr>
          <w:bCs/>
          <w:sz w:val="28"/>
          <w:szCs w:val="28"/>
        </w:rPr>
        <w:t xml:space="preserve">т от структурно-фазового состояния и морфологии, а также </w:t>
      </w:r>
      <w:r w:rsidR="00E1578C">
        <w:rPr>
          <w:bCs/>
          <w:sz w:val="28"/>
          <w:szCs w:val="28"/>
        </w:rPr>
        <w:t>от прочностных и химических свойств</w:t>
      </w:r>
      <w:r w:rsidR="00A115C1">
        <w:rPr>
          <w:bCs/>
          <w:sz w:val="28"/>
          <w:szCs w:val="28"/>
        </w:rPr>
        <w:t xml:space="preserve"> поверхности. </w:t>
      </w:r>
      <w:r w:rsidR="00622352" w:rsidRPr="00C66B0F">
        <w:rPr>
          <w:bCs/>
          <w:sz w:val="28"/>
          <w:szCs w:val="28"/>
        </w:rPr>
        <w:t xml:space="preserve">На рисунке </w:t>
      </w:r>
      <w:r w:rsidR="007636E4">
        <w:rPr>
          <w:bCs/>
          <w:sz w:val="28"/>
          <w:szCs w:val="28"/>
        </w:rPr>
        <w:t>5.</w:t>
      </w:r>
      <w:r w:rsidR="00294776">
        <w:rPr>
          <w:bCs/>
          <w:sz w:val="28"/>
          <w:szCs w:val="28"/>
        </w:rPr>
        <w:t>10</w:t>
      </w:r>
      <w:r w:rsidR="007636E4">
        <w:rPr>
          <w:bCs/>
          <w:sz w:val="28"/>
          <w:szCs w:val="28"/>
        </w:rPr>
        <w:t xml:space="preserve"> </w:t>
      </w:r>
      <w:r w:rsidR="00622352" w:rsidRPr="00C66B0F">
        <w:rPr>
          <w:bCs/>
          <w:sz w:val="28"/>
          <w:szCs w:val="28"/>
        </w:rPr>
        <w:t xml:space="preserve">представлены кривые износа покрытый </w:t>
      </w:r>
      <w:bookmarkStart w:id="84" w:name="_Hlk72359833"/>
      <w:r w:rsidR="00622352" w:rsidRPr="00C66B0F">
        <w:rPr>
          <w:bCs/>
          <w:sz w:val="28"/>
          <w:szCs w:val="28"/>
        </w:rPr>
        <w:lastRenderedPageBreak/>
        <w:t xml:space="preserve">Ti-Si-C </w:t>
      </w:r>
      <w:bookmarkEnd w:id="84"/>
      <w:r w:rsidR="00622352" w:rsidRPr="00C66B0F">
        <w:rPr>
          <w:bCs/>
          <w:sz w:val="28"/>
          <w:szCs w:val="28"/>
        </w:rPr>
        <w:t xml:space="preserve">до и после модификации </w:t>
      </w:r>
      <w:bookmarkStart w:id="85" w:name="_Hlk72357161"/>
      <w:r w:rsidR="00622352" w:rsidRPr="00C66B0F">
        <w:rPr>
          <w:bCs/>
          <w:sz w:val="28"/>
          <w:szCs w:val="28"/>
        </w:rPr>
        <w:t xml:space="preserve">в зависимости </w:t>
      </w:r>
      <w:r w:rsidR="00081533">
        <w:rPr>
          <w:bCs/>
          <w:sz w:val="28"/>
          <w:szCs w:val="28"/>
        </w:rPr>
        <w:t xml:space="preserve">от </w:t>
      </w:r>
      <w:r w:rsidR="00622352" w:rsidRPr="00C66B0F">
        <w:rPr>
          <w:bCs/>
          <w:sz w:val="28"/>
          <w:szCs w:val="28"/>
        </w:rPr>
        <w:t xml:space="preserve">дистанции </w:t>
      </w:r>
      <w:bookmarkEnd w:id="85"/>
      <w:r w:rsidR="00081533">
        <w:rPr>
          <w:bCs/>
          <w:sz w:val="28"/>
          <w:szCs w:val="28"/>
        </w:rPr>
        <w:t>ИПО</w:t>
      </w:r>
      <w:r w:rsidR="00622352" w:rsidRPr="00C66B0F">
        <w:rPr>
          <w:bCs/>
          <w:sz w:val="28"/>
          <w:szCs w:val="28"/>
        </w:rPr>
        <w:t>.</w:t>
      </w:r>
      <w:r w:rsidR="00081533">
        <w:rPr>
          <w:bCs/>
          <w:sz w:val="28"/>
          <w:szCs w:val="28"/>
        </w:rPr>
        <w:t xml:space="preserve"> </w:t>
      </w:r>
      <w:r w:rsidR="00A115C1">
        <w:rPr>
          <w:bCs/>
          <w:sz w:val="28"/>
          <w:szCs w:val="28"/>
        </w:rPr>
        <w:t>Результаты показали, что</w:t>
      </w:r>
      <w:r w:rsidR="002102BF">
        <w:rPr>
          <w:bCs/>
          <w:sz w:val="28"/>
          <w:szCs w:val="28"/>
        </w:rPr>
        <w:t xml:space="preserve"> в исходном образце</w:t>
      </w:r>
      <w:r w:rsidR="00A115C1">
        <w:rPr>
          <w:bCs/>
          <w:sz w:val="28"/>
          <w:szCs w:val="28"/>
        </w:rPr>
        <w:t xml:space="preserve"> </w:t>
      </w:r>
      <w:r w:rsidR="002102BF">
        <w:rPr>
          <w:bCs/>
          <w:sz w:val="28"/>
          <w:szCs w:val="28"/>
        </w:rPr>
        <w:t xml:space="preserve">(до обработки) </w:t>
      </w:r>
      <w:r w:rsidR="00A115C1">
        <w:rPr>
          <w:bCs/>
          <w:sz w:val="28"/>
          <w:szCs w:val="28"/>
        </w:rPr>
        <w:t>средний коэффициент трения покрытий</w:t>
      </w:r>
      <w:r w:rsidR="002102BF">
        <w:rPr>
          <w:bCs/>
          <w:sz w:val="28"/>
          <w:szCs w:val="28"/>
        </w:rPr>
        <w:t xml:space="preserve"> составляет ~0,60, после ИПО коэффициент трения уменьшается и составляет </w:t>
      </w:r>
      <w:r w:rsidR="002102BF">
        <w:rPr>
          <w:sz w:val="28"/>
          <w:szCs w:val="28"/>
        </w:rPr>
        <w:t>от 0,55 до 0,40…в зависимости от дистанции обработки.</w:t>
      </w:r>
      <w:r w:rsidR="005B590F">
        <w:rPr>
          <w:sz w:val="28"/>
          <w:szCs w:val="28"/>
        </w:rPr>
        <w:t xml:space="preserve"> </w:t>
      </w:r>
      <w:r w:rsidR="00E1578C">
        <w:rPr>
          <w:sz w:val="28"/>
          <w:szCs w:val="28"/>
        </w:rPr>
        <w:t>Возможно,</w:t>
      </w:r>
      <w:r w:rsidR="005B590F">
        <w:rPr>
          <w:sz w:val="28"/>
          <w:szCs w:val="28"/>
        </w:rPr>
        <w:t xml:space="preserve"> причиной уменьшения коэффициента трения может является повышени</w:t>
      </w:r>
      <w:r w:rsidR="00DA262D">
        <w:rPr>
          <w:sz w:val="28"/>
          <w:szCs w:val="28"/>
        </w:rPr>
        <w:t>е</w:t>
      </w:r>
      <w:r w:rsidR="005B590F">
        <w:rPr>
          <w:sz w:val="28"/>
          <w:szCs w:val="28"/>
        </w:rPr>
        <w:t xml:space="preserve"> микротвердости и </w:t>
      </w:r>
      <w:r w:rsidR="00DA262D">
        <w:rPr>
          <w:sz w:val="28"/>
          <w:szCs w:val="28"/>
        </w:rPr>
        <w:t xml:space="preserve">увеличение содержания </w:t>
      </w:r>
      <w:r w:rsidR="005B590F">
        <w:rPr>
          <w:sz w:val="28"/>
          <w:szCs w:val="28"/>
        </w:rPr>
        <w:t>МА</w:t>
      </w:r>
      <w:r w:rsidR="005B590F">
        <w:rPr>
          <w:sz w:val="28"/>
          <w:szCs w:val="28"/>
          <w:lang w:val="en-US"/>
        </w:rPr>
        <w:t>X</w:t>
      </w:r>
      <w:r w:rsidR="005B590F">
        <w:rPr>
          <w:sz w:val="28"/>
          <w:szCs w:val="28"/>
        </w:rPr>
        <w:t xml:space="preserve"> фаз</w:t>
      </w:r>
      <w:r w:rsidR="00DA262D">
        <w:rPr>
          <w:sz w:val="28"/>
          <w:szCs w:val="28"/>
        </w:rPr>
        <w:t xml:space="preserve"> в составе покрытий</w:t>
      </w:r>
      <w:r w:rsidR="005B590F">
        <w:rPr>
          <w:sz w:val="28"/>
          <w:szCs w:val="28"/>
        </w:rPr>
        <w:t xml:space="preserve">.  </w:t>
      </w:r>
      <w:r w:rsidR="002A6787">
        <w:rPr>
          <w:sz w:val="28"/>
          <w:szCs w:val="28"/>
        </w:rPr>
        <w:t xml:space="preserve">Согласно </w:t>
      </w:r>
      <w:r w:rsidR="002A6787" w:rsidRPr="00AC3AA0">
        <w:rPr>
          <w:sz w:val="28"/>
          <w:szCs w:val="28"/>
        </w:rPr>
        <w:t>[</w:t>
      </w:r>
      <w:r w:rsidR="00212CDE">
        <w:rPr>
          <w:sz w:val="28"/>
          <w:szCs w:val="28"/>
        </w:rPr>
        <w:t>2</w:t>
      </w:r>
      <w:r w:rsidR="00392DDC">
        <w:rPr>
          <w:sz w:val="28"/>
          <w:szCs w:val="28"/>
        </w:rPr>
        <w:t>24</w:t>
      </w:r>
      <w:r w:rsidR="002A6787" w:rsidRPr="00AC3AA0">
        <w:rPr>
          <w:sz w:val="28"/>
          <w:szCs w:val="28"/>
        </w:rPr>
        <w:t>]</w:t>
      </w:r>
      <w:r w:rsidR="007821C7">
        <w:rPr>
          <w:sz w:val="28"/>
          <w:szCs w:val="28"/>
        </w:rPr>
        <w:t xml:space="preserve"> уменьшение коэффициента трения коррелирует с упрочнением поверхности. Однако величина коэффициента трения не определяется строго величиной твердости, так как в процесс</w:t>
      </w:r>
      <w:r w:rsidR="005146ED">
        <w:rPr>
          <w:sz w:val="28"/>
          <w:szCs w:val="28"/>
        </w:rPr>
        <w:t>е</w:t>
      </w:r>
      <w:r w:rsidR="007821C7">
        <w:rPr>
          <w:sz w:val="28"/>
          <w:szCs w:val="28"/>
        </w:rPr>
        <w:t xml:space="preserve"> трения на него оказывают несколько характеристик поверхности. </w:t>
      </w:r>
    </w:p>
    <w:p w14:paraId="36D9884F" w14:textId="77777777" w:rsidR="00DA7273" w:rsidRPr="007821C7" w:rsidRDefault="00DA7273" w:rsidP="00690EF4">
      <w:pPr>
        <w:tabs>
          <w:tab w:val="left" w:pos="993"/>
        </w:tabs>
        <w:autoSpaceDE w:val="0"/>
        <w:autoSpaceDN w:val="0"/>
        <w:adjustRightInd w:val="0"/>
        <w:ind w:firstLine="567"/>
        <w:jc w:val="both"/>
        <w:rPr>
          <w:bCs/>
          <w:sz w:val="28"/>
          <w:szCs w:val="28"/>
        </w:rPr>
      </w:pPr>
    </w:p>
    <w:p w14:paraId="524F0FD9" w14:textId="77777777" w:rsidR="00622352" w:rsidRPr="00C66B0F" w:rsidRDefault="0035766C" w:rsidP="00690EF4">
      <w:pPr>
        <w:tabs>
          <w:tab w:val="left" w:pos="993"/>
        </w:tabs>
        <w:autoSpaceDE w:val="0"/>
        <w:autoSpaceDN w:val="0"/>
        <w:adjustRightInd w:val="0"/>
        <w:jc w:val="center"/>
        <w:rPr>
          <w:sz w:val="28"/>
          <w:szCs w:val="28"/>
          <w:lang w:val="kk-KZ"/>
        </w:rPr>
      </w:pPr>
      <w:r w:rsidRPr="0035766C">
        <w:rPr>
          <w:noProof/>
          <w:sz w:val="28"/>
          <w:szCs w:val="28"/>
        </w:rPr>
        <w:drawing>
          <wp:inline distT="0" distB="0" distL="0" distR="0" wp14:anchorId="19847453" wp14:editId="096F51F9">
            <wp:extent cx="4137413" cy="3491346"/>
            <wp:effectExtent l="0" t="0" r="0" b="0"/>
            <wp:docPr id="23" name="Рисунок 22">
              <a:extLst xmlns:a="http://schemas.openxmlformats.org/drawingml/2006/main">
                <a:ext uri="{FF2B5EF4-FFF2-40B4-BE49-F238E27FC236}">
                  <a16:creationId xmlns:a16="http://schemas.microsoft.com/office/drawing/2014/main" id="{FF9A0F8A-F074-4DAD-81E7-607B3E2BEC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a:extLst>
                        <a:ext uri="{FF2B5EF4-FFF2-40B4-BE49-F238E27FC236}">
                          <a16:creationId xmlns:a16="http://schemas.microsoft.com/office/drawing/2014/main" id="{FF9A0F8A-F074-4DAD-81E7-607B3E2BEC5A}"/>
                        </a:ext>
                      </a:extLst>
                    </pic:cNvPr>
                    <pic:cNvPicPr>
                      <a:picLocks noChangeAspect="1"/>
                    </pic:cNvPicPr>
                  </pic:nvPicPr>
                  <pic:blipFill>
                    <a:blip r:embed="rId71"/>
                    <a:stretch>
                      <a:fillRect/>
                    </a:stretch>
                  </pic:blipFill>
                  <pic:spPr>
                    <a:xfrm>
                      <a:off x="0" y="0"/>
                      <a:ext cx="4145501" cy="3498171"/>
                    </a:xfrm>
                    <a:prstGeom prst="rect">
                      <a:avLst/>
                    </a:prstGeom>
                  </pic:spPr>
                </pic:pic>
              </a:graphicData>
            </a:graphic>
          </wp:inline>
        </w:drawing>
      </w:r>
    </w:p>
    <w:p w14:paraId="3E1FC6CF" w14:textId="77777777" w:rsidR="00622352" w:rsidRPr="00C66B0F" w:rsidRDefault="00622352" w:rsidP="00690EF4">
      <w:pPr>
        <w:tabs>
          <w:tab w:val="left" w:pos="993"/>
        </w:tabs>
        <w:autoSpaceDE w:val="0"/>
        <w:autoSpaceDN w:val="0"/>
        <w:adjustRightInd w:val="0"/>
        <w:ind w:firstLine="567"/>
        <w:jc w:val="center"/>
        <w:rPr>
          <w:sz w:val="28"/>
          <w:szCs w:val="28"/>
        </w:rPr>
      </w:pPr>
      <w:bookmarkStart w:id="86" w:name="_Hlk99007227"/>
      <w:r w:rsidRPr="00294776">
        <w:rPr>
          <w:sz w:val="28"/>
          <w:szCs w:val="28"/>
        </w:rPr>
        <w:t xml:space="preserve">Рисунок </w:t>
      </w:r>
      <w:r w:rsidR="00E733F3" w:rsidRPr="00294776">
        <w:rPr>
          <w:sz w:val="28"/>
          <w:szCs w:val="28"/>
        </w:rPr>
        <w:t>5.</w:t>
      </w:r>
      <w:r w:rsidR="00294776" w:rsidRPr="00294776">
        <w:rPr>
          <w:sz w:val="28"/>
          <w:szCs w:val="28"/>
        </w:rPr>
        <w:t>10</w:t>
      </w:r>
      <w:r w:rsidR="004C628C">
        <w:rPr>
          <w:sz w:val="28"/>
          <w:szCs w:val="28"/>
        </w:rPr>
        <w:t xml:space="preserve"> </w:t>
      </w:r>
      <w:r w:rsidR="00E10406" w:rsidRPr="00BD535C">
        <w:rPr>
          <w:sz w:val="28"/>
          <w:szCs w:val="28"/>
        </w:rPr>
        <w:sym w:font="Symbol" w:char="F02D"/>
      </w:r>
      <w:r w:rsidRPr="00C66B0F">
        <w:rPr>
          <w:sz w:val="28"/>
          <w:szCs w:val="28"/>
        </w:rPr>
        <w:t xml:space="preserve"> </w:t>
      </w:r>
      <w:r w:rsidR="005146ED">
        <w:rPr>
          <w:sz w:val="28"/>
          <w:szCs w:val="28"/>
        </w:rPr>
        <w:t xml:space="preserve">Зависимость коэффициента трения </w:t>
      </w:r>
      <w:r w:rsidRPr="00C66B0F">
        <w:rPr>
          <w:bCs/>
          <w:sz w:val="28"/>
          <w:szCs w:val="28"/>
        </w:rPr>
        <w:t xml:space="preserve">покрытий </w:t>
      </w:r>
      <w:bookmarkStart w:id="87" w:name="_Hlk72360359"/>
      <w:bookmarkStart w:id="88" w:name="_Hlk72327870"/>
      <w:r w:rsidRPr="00C66B0F">
        <w:rPr>
          <w:sz w:val="28"/>
          <w:szCs w:val="28"/>
        </w:rPr>
        <w:t xml:space="preserve">Ti-Si-C </w:t>
      </w:r>
      <w:bookmarkEnd w:id="87"/>
      <w:r w:rsidRPr="00C66B0F">
        <w:rPr>
          <w:bCs/>
          <w:sz w:val="28"/>
          <w:szCs w:val="28"/>
          <w:lang w:val="kk-KZ"/>
        </w:rPr>
        <w:t xml:space="preserve">до </w:t>
      </w:r>
      <w:r w:rsidRPr="00C66B0F">
        <w:rPr>
          <w:bCs/>
          <w:sz w:val="28"/>
          <w:szCs w:val="28"/>
        </w:rPr>
        <w:t xml:space="preserve">(а) </w:t>
      </w:r>
      <w:r w:rsidRPr="00C66B0F">
        <w:rPr>
          <w:bCs/>
          <w:sz w:val="28"/>
          <w:szCs w:val="28"/>
          <w:lang w:val="kk-KZ"/>
        </w:rPr>
        <w:t xml:space="preserve">и после </w:t>
      </w:r>
      <w:bookmarkEnd w:id="88"/>
      <w:r w:rsidR="005146ED">
        <w:rPr>
          <w:bCs/>
          <w:sz w:val="28"/>
          <w:szCs w:val="28"/>
          <w:lang w:val="kk-KZ"/>
        </w:rPr>
        <w:t xml:space="preserve">ИПО от длины пути трения (конртело </w:t>
      </w:r>
      <w:r w:rsidR="00B24DD3">
        <w:rPr>
          <w:bCs/>
          <w:sz w:val="28"/>
          <w:szCs w:val="28"/>
          <w:lang w:val="kk-KZ"/>
        </w:rPr>
        <w:t xml:space="preserve">сталь </w:t>
      </w:r>
      <w:r w:rsidR="00B24DD3" w:rsidRPr="001D3B21">
        <w:rPr>
          <w:bCs/>
          <w:sz w:val="28"/>
          <w:szCs w:val="28"/>
          <w:lang w:val="kk-KZ"/>
        </w:rPr>
        <w:t>ШХ15</w:t>
      </w:r>
      <w:r w:rsidR="005146ED" w:rsidRPr="001D3B21">
        <w:rPr>
          <w:bCs/>
          <w:sz w:val="28"/>
          <w:szCs w:val="28"/>
          <w:lang w:val="kk-KZ"/>
        </w:rPr>
        <w:t>)</w:t>
      </w:r>
    </w:p>
    <w:bookmarkEnd w:id="86"/>
    <w:p w14:paraId="641AB7E8" w14:textId="77777777" w:rsidR="00622352" w:rsidRDefault="00622352" w:rsidP="00690EF4">
      <w:pPr>
        <w:tabs>
          <w:tab w:val="left" w:pos="993"/>
        </w:tabs>
        <w:autoSpaceDE w:val="0"/>
        <w:autoSpaceDN w:val="0"/>
        <w:adjustRightInd w:val="0"/>
        <w:ind w:firstLine="567"/>
        <w:jc w:val="both"/>
        <w:rPr>
          <w:b/>
          <w:sz w:val="28"/>
          <w:szCs w:val="28"/>
        </w:rPr>
      </w:pPr>
    </w:p>
    <w:p w14:paraId="700E2EC6" w14:textId="77777777" w:rsidR="00FE2483" w:rsidRDefault="00622352" w:rsidP="00690EF4">
      <w:pPr>
        <w:tabs>
          <w:tab w:val="left" w:pos="993"/>
        </w:tabs>
        <w:autoSpaceDE w:val="0"/>
        <w:autoSpaceDN w:val="0"/>
        <w:adjustRightInd w:val="0"/>
        <w:ind w:firstLine="567"/>
        <w:jc w:val="both"/>
        <w:rPr>
          <w:sz w:val="28"/>
          <w:szCs w:val="28"/>
        </w:rPr>
      </w:pPr>
      <w:r w:rsidRPr="00C66B0F">
        <w:rPr>
          <w:bCs/>
          <w:sz w:val="28"/>
          <w:szCs w:val="28"/>
        </w:rPr>
        <w:t xml:space="preserve">Для оценки стойкости покрытий </w:t>
      </w:r>
      <w:r w:rsidRPr="00C66B0F">
        <w:rPr>
          <w:sz w:val="28"/>
          <w:szCs w:val="28"/>
        </w:rPr>
        <w:t xml:space="preserve">Ti-Si-C к абразивному и ударно-абразивному износу были проведены испытания </w:t>
      </w:r>
      <w:r w:rsidRPr="00C66B0F">
        <w:rPr>
          <w:sz w:val="28"/>
          <w:szCs w:val="28"/>
          <w:lang w:val="kk-KZ"/>
        </w:rPr>
        <w:t xml:space="preserve">на </w:t>
      </w:r>
      <w:r w:rsidR="00DA0794">
        <w:rPr>
          <w:sz w:val="28"/>
          <w:szCs w:val="28"/>
        </w:rPr>
        <w:t>экспериментальных стендах в соответствии ГОСТ 23.208-79 и ГОСТ 23.207-79</w:t>
      </w:r>
      <w:r w:rsidRPr="00C66B0F">
        <w:rPr>
          <w:sz w:val="28"/>
          <w:szCs w:val="28"/>
        </w:rPr>
        <w:t xml:space="preserve">. </w:t>
      </w:r>
      <w:r w:rsidR="00FE2483">
        <w:rPr>
          <w:sz w:val="28"/>
          <w:szCs w:val="28"/>
        </w:rPr>
        <w:t>Износостойкость покрытий оценивалась по потер</w:t>
      </w:r>
      <w:r w:rsidR="006D2CE4">
        <w:rPr>
          <w:sz w:val="28"/>
          <w:szCs w:val="28"/>
        </w:rPr>
        <w:t>е</w:t>
      </w:r>
      <w:r w:rsidR="00FE2483">
        <w:rPr>
          <w:sz w:val="28"/>
          <w:szCs w:val="28"/>
        </w:rPr>
        <w:t xml:space="preserve"> массы образцов после испытаний, рисунок</w:t>
      </w:r>
      <w:r w:rsidR="00325E56">
        <w:rPr>
          <w:sz w:val="28"/>
          <w:szCs w:val="28"/>
        </w:rPr>
        <w:t xml:space="preserve"> </w:t>
      </w:r>
      <w:r w:rsidR="00461A86">
        <w:rPr>
          <w:sz w:val="28"/>
          <w:szCs w:val="28"/>
        </w:rPr>
        <w:t>5.1</w:t>
      </w:r>
      <w:r w:rsidR="00294776">
        <w:rPr>
          <w:sz w:val="28"/>
          <w:szCs w:val="28"/>
        </w:rPr>
        <w:t>1</w:t>
      </w:r>
      <w:r w:rsidR="00A75CA2">
        <w:rPr>
          <w:sz w:val="28"/>
          <w:szCs w:val="28"/>
        </w:rPr>
        <w:t xml:space="preserve">. </w:t>
      </w:r>
      <w:r w:rsidR="00177EE4">
        <w:rPr>
          <w:sz w:val="28"/>
          <w:szCs w:val="28"/>
        </w:rPr>
        <w:t>Анализ результатов испытания</w:t>
      </w:r>
      <w:r w:rsidRPr="00C66B0F">
        <w:rPr>
          <w:sz w:val="28"/>
          <w:szCs w:val="28"/>
        </w:rPr>
        <w:t xml:space="preserve"> износостойкости покрытий </w:t>
      </w:r>
      <w:r w:rsidR="00275DD9">
        <w:rPr>
          <w:sz w:val="28"/>
          <w:szCs w:val="28"/>
        </w:rPr>
        <w:t>к абразивному износу</w:t>
      </w:r>
      <w:r w:rsidR="00177EE4">
        <w:rPr>
          <w:sz w:val="28"/>
          <w:szCs w:val="28"/>
        </w:rPr>
        <w:t xml:space="preserve"> </w:t>
      </w:r>
      <w:r w:rsidRPr="00C66B0F">
        <w:rPr>
          <w:sz w:val="28"/>
          <w:szCs w:val="28"/>
        </w:rPr>
        <w:t>показали, что покрыти</w:t>
      </w:r>
      <w:r w:rsidR="006D2CE4">
        <w:rPr>
          <w:sz w:val="28"/>
          <w:szCs w:val="28"/>
        </w:rPr>
        <w:t>я</w:t>
      </w:r>
      <w:r w:rsidRPr="00C66B0F">
        <w:rPr>
          <w:sz w:val="28"/>
          <w:szCs w:val="28"/>
        </w:rPr>
        <w:t xml:space="preserve"> после модификации плазменной обработкой </w:t>
      </w:r>
      <w:r w:rsidR="00275DD9">
        <w:rPr>
          <w:sz w:val="28"/>
          <w:szCs w:val="28"/>
        </w:rPr>
        <w:t>имеют</w:t>
      </w:r>
      <w:r w:rsidRPr="00C66B0F">
        <w:rPr>
          <w:sz w:val="28"/>
          <w:szCs w:val="28"/>
        </w:rPr>
        <w:t xml:space="preserve"> наибольшее сопротивление</w:t>
      </w:r>
      <w:r w:rsidR="00275DD9">
        <w:rPr>
          <w:sz w:val="28"/>
          <w:szCs w:val="28"/>
        </w:rPr>
        <w:t xml:space="preserve"> к </w:t>
      </w:r>
      <w:r w:rsidRPr="00C66B0F">
        <w:rPr>
          <w:sz w:val="28"/>
          <w:szCs w:val="28"/>
        </w:rPr>
        <w:t>изнашиванию</w:t>
      </w:r>
      <w:r w:rsidR="00275DD9">
        <w:rPr>
          <w:sz w:val="28"/>
          <w:szCs w:val="28"/>
        </w:rPr>
        <w:t xml:space="preserve"> по сравнению с исходным образцом (до обработки)</w:t>
      </w:r>
      <w:r w:rsidRPr="00C66B0F">
        <w:rPr>
          <w:sz w:val="28"/>
          <w:szCs w:val="28"/>
        </w:rPr>
        <w:t xml:space="preserve">. </w:t>
      </w:r>
      <w:bookmarkStart w:id="89" w:name="_Hlk74733338"/>
      <w:r w:rsidR="00177EE4">
        <w:rPr>
          <w:sz w:val="28"/>
          <w:szCs w:val="28"/>
        </w:rPr>
        <w:t xml:space="preserve">Известно, что повышение твердости металла сопровождается увеличением его </w:t>
      </w:r>
      <w:r w:rsidR="002F46CF">
        <w:rPr>
          <w:sz w:val="28"/>
          <w:szCs w:val="28"/>
        </w:rPr>
        <w:t>износостойкости</w:t>
      </w:r>
      <w:r w:rsidR="00177EE4">
        <w:rPr>
          <w:sz w:val="28"/>
          <w:szCs w:val="28"/>
        </w:rPr>
        <w:t xml:space="preserve">, однако при одинаковой </w:t>
      </w:r>
      <w:r w:rsidR="002F46CF">
        <w:rPr>
          <w:sz w:val="28"/>
          <w:szCs w:val="28"/>
        </w:rPr>
        <w:t xml:space="preserve">твердости металла износ зависит от </w:t>
      </w:r>
      <w:r w:rsidR="00FE2483">
        <w:rPr>
          <w:sz w:val="28"/>
          <w:szCs w:val="28"/>
        </w:rPr>
        <w:t>структуры</w:t>
      </w:r>
      <w:r w:rsidR="002F46CF">
        <w:rPr>
          <w:sz w:val="28"/>
          <w:szCs w:val="28"/>
        </w:rPr>
        <w:t xml:space="preserve">. </w:t>
      </w:r>
      <w:r w:rsidR="00FE2483">
        <w:rPr>
          <w:sz w:val="28"/>
          <w:szCs w:val="28"/>
        </w:rPr>
        <w:t>Наилучшая износостойкость достигается в покрытиях хорошим молекулярно-механическим сцеплением между структурными составляющими. По результатам РЭМ п</w:t>
      </w:r>
      <w:r w:rsidR="00FE2483">
        <w:rPr>
          <w:bCs/>
          <w:sz w:val="28"/>
          <w:szCs w:val="28"/>
        </w:rPr>
        <w:t xml:space="preserve">осле ИПО при дистанции 50 мм структура покрытий выравнивается (рисунок </w:t>
      </w:r>
      <w:r w:rsidR="00461A86">
        <w:rPr>
          <w:bCs/>
          <w:sz w:val="28"/>
          <w:szCs w:val="28"/>
        </w:rPr>
        <w:t>5.2</w:t>
      </w:r>
      <w:r w:rsidR="00FE2483">
        <w:rPr>
          <w:bCs/>
          <w:sz w:val="28"/>
          <w:szCs w:val="28"/>
        </w:rPr>
        <w:t xml:space="preserve">б), соответственно, результаты испытания на </w:t>
      </w:r>
      <w:r w:rsidR="00FE2483" w:rsidRPr="00C66B0F">
        <w:rPr>
          <w:bCs/>
          <w:sz w:val="28"/>
          <w:szCs w:val="28"/>
        </w:rPr>
        <w:t>абразивн</w:t>
      </w:r>
      <w:r w:rsidR="00FE2483">
        <w:rPr>
          <w:bCs/>
          <w:sz w:val="28"/>
          <w:szCs w:val="28"/>
        </w:rPr>
        <w:t>ое</w:t>
      </w:r>
      <w:r w:rsidR="00FE2483" w:rsidRPr="00C66B0F">
        <w:rPr>
          <w:bCs/>
          <w:sz w:val="28"/>
          <w:szCs w:val="28"/>
        </w:rPr>
        <w:t xml:space="preserve"> и ударно-абразивн</w:t>
      </w:r>
      <w:r w:rsidR="00FE2483">
        <w:rPr>
          <w:bCs/>
          <w:sz w:val="28"/>
          <w:szCs w:val="28"/>
        </w:rPr>
        <w:t>ое</w:t>
      </w:r>
      <w:r w:rsidR="00FE2483" w:rsidRPr="00C66B0F">
        <w:rPr>
          <w:bCs/>
          <w:sz w:val="28"/>
          <w:szCs w:val="28"/>
        </w:rPr>
        <w:t xml:space="preserve"> изнашивани</w:t>
      </w:r>
      <w:r w:rsidR="00FE2483">
        <w:rPr>
          <w:bCs/>
          <w:sz w:val="28"/>
          <w:szCs w:val="28"/>
        </w:rPr>
        <w:t xml:space="preserve">е </w:t>
      </w:r>
      <w:r w:rsidR="00FE2483">
        <w:rPr>
          <w:bCs/>
          <w:sz w:val="28"/>
          <w:szCs w:val="28"/>
        </w:rPr>
        <w:lastRenderedPageBreak/>
        <w:t>показали хорошие результаты</w:t>
      </w:r>
      <w:r w:rsidR="00325E56">
        <w:rPr>
          <w:bCs/>
          <w:sz w:val="28"/>
          <w:szCs w:val="28"/>
        </w:rPr>
        <w:t xml:space="preserve"> (рисунок </w:t>
      </w:r>
      <w:r w:rsidR="00461A86">
        <w:rPr>
          <w:bCs/>
          <w:sz w:val="28"/>
          <w:szCs w:val="28"/>
        </w:rPr>
        <w:t>5.10</w:t>
      </w:r>
      <w:r w:rsidR="00325E56">
        <w:rPr>
          <w:bCs/>
          <w:sz w:val="28"/>
          <w:szCs w:val="28"/>
        </w:rPr>
        <w:t>)</w:t>
      </w:r>
      <w:r w:rsidR="00FE2483">
        <w:rPr>
          <w:bCs/>
          <w:sz w:val="28"/>
          <w:szCs w:val="28"/>
        </w:rPr>
        <w:t>.</w:t>
      </w:r>
      <w:r w:rsidR="00FE2483">
        <w:rPr>
          <w:sz w:val="28"/>
          <w:szCs w:val="28"/>
        </w:rPr>
        <w:t xml:space="preserve"> После ИПО износостойкость покрытий </w:t>
      </w:r>
      <w:bookmarkStart w:id="90" w:name="_Hlk99007319"/>
      <w:r w:rsidR="00FE2483">
        <w:rPr>
          <w:sz w:val="28"/>
          <w:szCs w:val="28"/>
        </w:rPr>
        <w:t>увеличивается в 1,5-2,0 раза.</w:t>
      </w:r>
    </w:p>
    <w:bookmarkEnd w:id="90"/>
    <w:p w14:paraId="6B25468E" w14:textId="77777777" w:rsidR="003249A8" w:rsidRDefault="003249A8" w:rsidP="00690EF4">
      <w:pPr>
        <w:tabs>
          <w:tab w:val="left" w:pos="993"/>
        </w:tabs>
        <w:autoSpaceDE w:val="0"/>
        <w:autoSpaceDN w:val="0"/>
        <w:adjustRightInd w:val="0"/>
        <w:ind w:firstLine="567"/>
        <w:jc w:val="both"/>
        <w:rPr>
          <w:sz w:val="28"/>
          <w:szCs w:val="28"/>
        </w:rPr>
      </w:pPr>
    </w:p>
    <w:p w14:paraId="1010B3B2" w14:textId="77777777" w:rsidR="00225FF5" w:rsidRDefault="00225FF5" w:rsidP="00690EF4">
      <w:pPr>
        <w:tabs>
          <w:tab w:val="left" w:pos="993"/>
        </w:tabs>
        <w:autoSpaceDE w:val="0"/>
        <w:autoSpaceDN w:val="0"/>
        <w:adjustRightInd w:val="0"/>
        <w:ind w:firstLine="567"/>
        <w:jc w:val="both"/>
        <w:rPr>
          <w:sz w:val="28"/>
          <w:szCs w:val="28"/>
        </w:rPr>
      </w:pPr>
    </w:p>
    <w:bookmarkEnd w:id="89"/>
    <w:p w14:paraId="6BCA5BC0" w14:textId="77777777" w:rsidR="00622352" w:rsidRDefault="00622352" w:rsidP="00690EF4">
      <w:pPr>
        <w:tabs>
          <w:tab w:val="left" w:pos="993"/>
        </w:tabs>
        <w:autoSpaceDE w:val="0"/>
        <w:autoSpaceDN w:val="0"/>
        <w:adjustRightInd w:val="0"/>
        <w:jc w:val="center"/>
        <w:rPr>
          <w:b/>
          <w:sz w:val="28"/>
          <w:szCs w:val="28"/>
        </w:rPr>
      </w:pPr>
      <w:r w:rsidRPr="00DD69E4">
        <w:rPr>
          <w:bCs/>
          <w:noProof/>
          <w:color w:val="FF0000"/>
        </w:rPr>
        <w:drawing>
          <wp:inline distT="0" distB="0" distL="0" distR="0" wp14:anchorId="0EA86B51" wp14:editId="6E29BC31">
            <wp:extent cx="4267552" cy="2565070"/>
            <wp:effectExtent l="0" t="0" r="0" b="6985"/>
            <wp:docPr id="14" name="Рисунок 8">
              <a:extLst xmlns:a="http://schemas.openxmlformats.org/drawingml/2006/main">
                <a:ext uri="{FF2B5EF4-FFF2-40B4-BE49-F238E27FC236}">
                  <a16:creationId xmlns:a16="http://schemas.microsoft.com/office/drawing/2014/main" id="{B93297AA-A032-4229-BCE5-D77A7EBE2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B93297AA-A032-4229-BCE5-D77A7EBE2B98}"/>
                        </a:ext>
                      </a:extLst>
                    </pic:cNvPr>
                    <pic:cNvPicPr>
                      <a:picLocks noChangeAspect="1"/>
                    </pic:cNvPicPr>
                  </pic:nvPicPr>
                  <pic:blipFill>
                    <a:blip r:embed="rId72"/>
                    <a:stretch>
                      <a:fillRect/>
                    </a:stretch>
                  </pic:blipFill>
                  <pic:spPr>
                    <a:xfrm>
                      <a:off x="0" y="0"/>
                      <a:ext cx="4332232" cy="2603947"/>
                    </a:xfrm>
                    <a:prstGeom prst="rect">
                      <a:avLst/>
                    </a:prstGeom>
                  </pic:spPr>
                </pic:pic>
              </a:graphicData>
            </a:graphic>
          </wp:inline>
        </w:drawing>
      </w:r>
    </w:p>
    <w:p w14:paraId="4D2EB568" w14:textId="77777777" w:rsidR="00622352" w:rsidRPr="00C66B0F" w:rsidRDefault="00622352" w:rsidP="00690EF4">
      <w:pPr>
        <w:tabs>
          <w:tab w:val="left" w:pos="993"/>
        </w:tabs>
        <w:autoSpaceDE w:val="0"/>
        <w:autoSpaceDN w:val="0"/>
        <w:adjustRightInd w:val="0"/>
        <w:ind w:firstLine="567"/>
        <w:jc w:val="both"/>
        <w:rPr>
          <w:sz w:val="28"/>
          <w:szCs w:val="28"/>
        </w:rPr>
      </w:pPr>
    </w:p>
    <w:p w14:paraId="13F23CE9" w14:textId="77777777" w:rsidR="00622352" w:rsidRDefault="00622352" w:rsidP="00690EF4">
      <w:pPr>
        <w:tabs>
          <w:tab w:val="left" w:pos="993"/>
        </w:tabs>
        <w:autoSpaceDE w:val="0"/>
        <w:autoSpaceDN w:val="0"/>
        <w:adjustRightInd w:val="0"/>
        <w:ind w:firstLine="567"/>
        <w:jc w:val="center"/>
        <w:rPr>
          <w:bCs/>
          <w:sz w:val="28"/>
          <w:szCs w:val="28"/>
          <w:lang w:val="kk-KZ"/>
        </w:rPr>
      </w:pPr>
      <w:r w:rsidRPr="00C66B0F">
        <w:rPr>
          <w:bCs/>
          <w:sz w:val="28"/>
          <w:szCs w:val="28"/>
        </w:rPr>
        <w:t xml:space="preserve">Рисунок </w:t>
      </w:r>
      <w:r w:rsidR="00461A86">
        <w:rPr>
          <w:bCs/>
          <w:sz w:val="28"/>
          <w:szCs w:val="28"/>
        </w:rPr>
        <w:t>5.1</w:t>
      </w:r>
      <w:r w:rsidR="00294776">
        <w:rPr>
          <w:bCs/>
          <w:sz w:val="28"/>
          <w:szCs w:val="28"/>
        </w:rPr>
        <w:t>1</w:t>
      </w:r>
      <w:r w:rsidR="00FE2483">
        <w:rPr>
          <w:bCs/>
          <w:sz w:val="28"/>
          <w:szCs w:val="28"/>
        </w:rPr>
        <w:t xml:space="preserve"> - </w:t>
      </w:r>
      <w:r w:rsidRPr="00C66B0F">
        <w:rPr>
          <w:bCs/>
          <w:sz w:val="28"/>
          <w:szCs w:val="28"/>
        </w:rPr>
        <w:t xml:space="preserve">Результаты испытания </w:t>
      </w:r>
      <w:r w:rsidR="00B357B6">
        <w:rPr>
          <w:bCs/>
          <w:sz w:val="28"/>
          <w:szCs w:val="28"/>
        </w:rPr>
        <w:t xml:space="preserve">на </w:t>
      </w:r>
      <w:r w:rsidRPr="00C66B0F">
        <w:rPr>
          <w:bCs/>
          <w:sz w:val="28"/>
          <w:szCs w:val="28"/>
        </w:rPr>
        <w:t>абразивное и ударно-абразивное изнашивани</w:t>
      </w:r>
      <w:r w:rsidR="00B357B6">
        <w:rPr>
          <w:bCs/>
          <w:sz w:val="28"/>
          <w:szCs w:val="28"/>
        </w:rPr>
        <w:t>е</w:t>
      </w:r>
      <w:r w:rsidR="00233156">
        <w:rPr>
          <w:bCs/>
          <w:sz w:val="28"/>
          <w:szCs w:val="28"/>
        </w:rPr>
        <w:t>:</w:t>
      </w:r>
      <w:r w:rsidRPr="00C66B0F">
        <w:rPr>
          <w:bCs/>
          <w:sz w:val="28"/>
          <w:szCs w:val="28"/>
        </w:rPr>
        <w:t xml:space="preserve"> </w:t>
      </w:r>
      <w:r w:rsidR="00B357B6">
        <w:rPr>
          <w:bCs/>
          <w:sz w:val="28"/>
          <w:szCs w:val="28"/>
        </w:rPr>
        <w:t xml:space="preserve">а) </w:t>
      </w:r>
      <w:r w:rsidRPr="00C66B0F">
        <w:rPr>
          <w:bCs/>
          <w:sz w:val="28"/>
          <w:szCs w:val="28"/>
          <w:lang w:val="kk-KZ"/>
        </w:rPr>
        <w:t xml:space="preserve">до и после </w:t>
      </w:r>
      <w:r w:rsidR="00325E56">
        <w:rPr>
          <w:bCs/>
          <w:sz w:val="28"/>
          <w:szCs w:val="28"/>
          <w:lang w:val="kk-KZ"/>
        </w:rPr>
        <w:t>ИПО</w:t>
      </w:r>
      <w:r w:rsidRPr="00C66B0F">
        <w:rPr>
          <w:bCs/>
          <w:sz w:val="28"/>
          <w:szCs w:val="28"/>
          <w:lang w:val="kk-KZ"/>
        </w:rPr>
        <w:t xml:space="preserve"> </w:t>
      </w:r>
      <w:r w:rsidRPr="00C66B0F">
        <w:rPr>
          <w:bCs/>
          <w:sz w:val="28"/>
          <w:szCs w:val="28"/>
        </w:rPr>
        <w:t xml:space="preserve">в зависимости </w:t>
      </w:r>
      <w:r w:rsidR="00325E56">
        <w:rPr>
          <w:bCs/>
          <w:sz w:val="28"/>
          <w:szCs w:val="28"/>
        </w:rPr>
        <w:t>от дистанции обработки</w:t>
      </w:r>
      <w:r w:rsidR="00233156">
        <w:rPr>
          <w:bCs/>
          <w:sz w:val="28"/>
          <w:szCs w:val="28"/>
          <w:lang w:val="kk-KZ"/>
        </w:rPr>
        <w:t>: б) 30мм, с) 40мм, д) 50мм</w:t>
      </w:r>
    </w:p>
    <w:p w14:paraId="4F178039" w14:textId="77777777" w:rsidR="00B85FBC" w:rsidRDefault="00B85FBC" w:rsidP="00690EF4">
      <w:pPr>
        <w:tabs>
          <w:tab w:val="left" w:pos="993"/>
        </w:tabs>
        <w:autoSpaceDE w:val="0"/>
        <w:autoSpaceDN w:val="0"/>
        <w:adjustRightInd w:val="0"/>
        <w:ind w:firstLine="567"/>
        <w:jc w:val="center"/>
        <w:rPr>
          <w:bCs/>
          <w:sz w:val="28"/>
          <w:szCs w:val="28"/>
          <w:lang w:val="kk-KZ"/>
        </w:rPr>
      </w:pPr>
    </w:p>
    <w:p w14:paraId="539EF2C8" w14:textId="77777777" w:rsidR="00B85FBC" w:rsidRPr="00C66B0F" w:rsidRDefault="00B85FBC" w:rsidP="00B85FBC">
      <w:pPr>
        <w:tabs>
          <w:tab w:val="left" w:pos="993"/>
        </w:tabs>
        <w:autoSpaceDE w:val="0"/>
        <w:autoSpaceDN w:val="0"/>
        <w:adjustRightInd w:val="0"/>
        <w:ind w:firstLine="567"/>
        <w:jc w:val="both"/>
        <w:rPr>
          <w:bCs/>
          <w:iCs/>
          <w:sz w:val="28"/>
          <w:szCs w:val="28"/>
          <w:vertAlign w:val="subscript"/>
        </w:rPr>
      </w:pPr>
      <w:r w:rsidRPr="00C66B0F">
        <w:rPr>
          <w:sz w:val="28"/>
          <w:szCs w:val="28"/>
        </w:rPr>
        <w:t xml:space="preserve">Проведенные эксперименты показали, что </w:t>
      </w:r>
      <w:r>
        <w:rPr>
          <w:sz w:val="28"/>
          <w:szCs w:val="28"/>
        </w:rPr>
        <w:t>ИПО</w:t>
      </w:r>
      <w:r w:rsidRPr="00C66B0F">
        <w:rPr>
          <w:sz w:val="28"/>
          <w:szCs w:val="28"/>
        </w:rPr>
        <w:t xml:space="preserve"> приводит к улучшению механико-трибологических свойств покрытий </w:t>
      </w:r>
      <w:bookmarkStart w:id="91" w:name="_Hlk99062276"/>
      <w:r w:rsidRPr="00C66B0F">
        <w:rPr>
          <w:sz w:val="28"/>
          <w:szCs w:val="28"/>
        </w:rPr>
        <w:t>Ti-Si-C</w:t>
      </w:r>
      <w:bookmarkEnd w:id="91"/>
      <w:r w:rsidRPr="00C66B0F">
        <w:rPr>
          <w:sz w:val="28"/>
          <w:szCs w:val="28"/>
        </w:rPr>
        <w:t xml:space="preserve">. На основании анализа параметров механико-трибологических свойств была произведена оптимизация режимов </w:t>
      </w:r>
      <w:r>
        <w:rPr>
          <w:sz w:val="28"/>
          <w:szCs w:val="28"/>
        </w:rPr>
        <w:t>ИПО</w:t>
      </w:r>
      <w:r w:rsidRPr="00C66B0F">
        <w:rPr>
          <w:sz w:val="28"/>
          <w:szCs w:val="28"/>
        </w:rPr>
        <w:t xml:space="preserve"> детонационного покрытия. Установлено, что оптимальн</w:t>
      </w:r>
      <w:r>
        <w:rPr>
          <w:sz w:val="28"/>
          <w:szCs w:val="28"/>
        </w:rPr>
        <w:t>ая</w:t>
      </w:r>
      <w:r w:rsidRPr="00C66B0F">
        <w:rPr>
          <w:sz w:val="28"/>
          <w:szCs w:val="28"/>
        </w:rPr>
        <w:t xml:space="preserve"> дистанция </w:t>
      </w:r>
      <w:r>
        <w:rPr>
          <w:sz w:val="28"/>
          <w:szCs w:val="28"/>
        </w:rPr>
        <w:t>ИПО</w:t>
      </w:r>
      <w:r w:rsidRPr="00C66B0F">
        <w:rPr>
          <w:sz w:val="28"/>
          <w:szCs w:val="28"/>
        </w:rPr>
        <w:t xml:space="preserve"> детонационных покрытий системы Ti-Si-C</w:t>
      </w:r>
      <w:r>
        <w:rPr>
          <w:sz w:val="28"/>
          <w:szCs w:val="28"/>
        </w:rPr>
        <w:t xml:space="preserve"> равен</w:t>
      </w:r>
      <w:r w:rsidRPr="00C66B0F">
        <w:rPr>
          <w:sz w:val="28"/>
          <w:szCs w:val="28"/>
        </w:rPr>
        <w:t xml:space="preserve"> 50 мм.</w:t>
      </w:r>
    </w:p>
    <w:p w14:paraId="13D4C7F6" w14:textId="77777777" w:rsidR="00540A06" w:rsidRDefault="00540A06" w:rsidP="00996835">
      <w:pPr>
        <w:tabs>
          <w:tab w:val="left" w:pos="993"/>
          <w:tab w:val="left" w:pos="1134"/>
        </w:tabs>
        <w:autoSpaceDE w:val="0"/>
        <w:autoSpaceDN w:val="0"/>
        <w:adjustRightInd w:val="0"/>
        <w:ind w:firstLine="567"/>
        <w:jc w:val="both"/>
        <w:rPr>
          <w:b/>
          <w:sz w:val="28"/>
          <w:szCs w:val="28"/>
        </w:rPr>
      </w:pPr>
    </w:p>
    <w:p w14:paraId="6507F205" w14:textId="77777777" w:rsidR="00C66B0F" w:rsidRPr="00C66B0F" w:rsidRDefault="00996835" w:rsidP="00996835">
      <w:pPr>
        <w:tabs>
          <w:tab w:val="left" w:pos="993"/>
          <w:tab w:val="left" w:pos="1134"/>
        </w:tabs>
        <w:autoSpaceDE w:val="0"/>
        <w:autoSpaceDN w:val="0"/>
        <w:adjustRightInd w:val="0"/>
        <w:ind w:firstLine="567"/>
        <w:jc w:val="both"/>
        <w:rPr>
          <w:bCs/>
          <w:sz w:val="28"/>
          <w:szCs w:val="28"/>
        </w:rPr>
      </w:pPr>
      <w:r>
        <w:rPr>
          <w:b/>
          <w:sz w:val="28"/>
          <w:szCs w:val="28"/>
        </w:rPr>
        <w:t>5.</w:t>
      </w:r>
      <w:r w:rsidR="001C713D">
        <w:rPr>
          <w:b/>
          <w:sz w:val="28"/>
          <w:szCs w:val="28"/>
        </w:rPr>
        <w:t>4</w:t>
      </w:r>
      <w:r>
        <w:rPr>
          <w:b/>
          <w:sz w:val="28"/>
          <w:szCs w:val="28"/>
        </w:rPr>
        <w:t xml:space="preserve"> </w:t>
      </w:r>
      <w:r w:rsidRPr="00996835">
        <w:rPr>
          <w:b/>
          <w:bCs/>
          <w:sz w:val="28"/>
          <w:szCs w:val="28"/>
        </w:rPr>
        <w:t xml:space="preserve">Проведение полевого испытания рабочего органа почвообрабатывающих машин (долота сошника) с покрытием на основе </w:t>
      </w:r>
      <w:r w:rsidRPr="00996835">
        <w:rPr>
          <w:b/>
          <w:bCs/>
          <w:sz w:val="28"/>
          <w:szCs w:val="28"/>
          <w:lang w:val="en-US"/>
        </w:rPr>
        <w:t>Ti</w:t>
      </w:r>
      <w:r w:rsidRPr="00996835">
        <w:rPr>
          <w:b/>
          <w:bCs/>
          <w:sz w:val="28"/>
          <w:szCs w:val="28"/>
        </w:rPr>
        <w:t>-</w:t>
      </w:r>
      <w:r w:rsidRPr="00996835">
        <w:rPr>
          <w:b/>
          <w:bCs/>
          <w:sz w:val="28"/>
          <w:szCs w:val="28"/>
          <w:lang w:val="en-US"/>
        </w:rPr>
        <w:t>Si</w:t>
      </w:r>
      <w:r w:rsidRPr="00996835">
        <w:rPr>
          <w:b/>
          <w:bCs/>
          <w:sz w:val="28"/>
          <w:szCs w:val="28"/>
        </w:rPr>
        <w:t>-</w:t>
      </w:r>
      <w:r w:rsidRPr="00996835">
        <w:rPr>
          <w:b/>
          <w:bCs/>
          <w:sz w:val="28"/>
          <w:szCs w:val="28"/>
          <w:lang w:val="en-US"/>
        </w:rPr>
        <w:t>C</w:t>
      </w:r>
    </w:p>
    <w:p w14:paraId="7CDC98DB" w14:textId="77777777" w:rsidR="00C66B0F" w:rsidRDefault="00C66B0F" w:rsidP="00690EF4">
      <w:pPr>
        <w:tabs>
          <w:tab w:val="left" w:pos="993"/>
        </w:tabs>
        <w:autoSpaceDE w:val="0"/>
        <w:autoSpaceDN w:val="0"/>
        <w:adjustRightInd w:val="0"/>
        <w:ind w:firstLine="567"/>
        <w:jc w:val="both"/>
        <w:rPr>
          <w:bCs/>
          <w:sz w:val="28"/>
          <w:szCs w:val="28"/>
        </w:rPr>
      </w:pPr>
      <w:r w:rsidRPr="00996835">
        <w:rPr>
          <w:bCs/>
          <w:sz w:val="28"/>
          <w:szCs w:val="28"/>
        </w:rPr>
        <w:t xml:space="preserve"> </w:t>
      </w:r>
      <w:bookmarkEnd w:id="81"/>
      <w:r w:rsidR="00996835" w:rsidRPr="00996835">
        <w:rPr>
          <w:bCs/>
          <w:sz w:val="28"/>
          <w:szCs w:val="28"/>
        </w:rPr>
        <w:t>На сегодняшний день развитие сельского хозяйства в нашей стране является одним из приоритетных направлений, а так как одним из важнейших объектом деятельности в сельском хозяйстве является почва, то и особое внимание отводится почвообрабатывающим машинам, а именно плугам.</w:t>
      </w:r>
    </w:p>
    <w:p w14:paraId="35E1111B" w14:textId="77777777" w:rsidR="00996835" w:rsidRDefault="00996835" w:rsidP="00690EF4">
      <w:pPr>
        <w:tabs>
          <w:tab w:val="left" w:pos="993"/>
        </w:tabs>
        <w:autoSpaceDE w:val="0"/>
        <w:autoSpaceDN w:val="0"/>
        <w:adjustRightInd w:val="0"/>
        <w:ind w:firstLine="567"/>
        <w:jc w:val="both"/>
        <w:rPr>
          <w:bCs/>
          <w:sz w:val="28"/>
          <w:szCs w:val="28"/>
        </w:rPr>
      </w:pPr>
      <w:bookmarkStart w:id="92" w:name="_Hlk102825348"/>
      <w:r w:rsidRPr="00996835">
        <w:rPr>
          <w:bCs/>
          <w:sz w:val="28"/>
          <w:szCs w:val="28"/>
        </w:rPr>
        <w:t xml:space="preserve">Программа полевых исследований разработана на основе полученных теоретических выводов и результатах лабораторных исследований. Целью полевых испытаний разработанной технологии упрочнения рабочих органов почвообрабатывающих машин методом </w:t>
      </w:r>
      <w:r w:rsidRPr="00AC3AA0">
        <w:rPr>
          <w:bCs/>
          <w:sz w:val="28"/>
          <w:szCs w:val="28"/>
        </w:rPr>
        <w:t>детонационного напыления</w:t>
      </w:r>
      <w:r w:rsidR="007F7BB6">
        <w:rPr>
          <w:bCs/>
          <w:sz w:val="28"/>
          <w:szCs w:val="28"/>
        </w:rPr>
        <w:t>, с последующей импульсно-плазменной обработкой</w:t>
      </w:r>
      <w:r w:rsidRPr="00996835">
        <w:rPr>
          <w:bCs/>
          <w:sz w:val="28"/>
          <w:szCs w:val="28"/>
        </w:rPr>
        <w:t xml:space="preserve"> являлась проверка работоспособности и износостойкости опытных </w:t>
      </w:r>
      <w:r w:rsidR="00B85FBC">
        <w:rPr>
          <w:bCs/>
          <w:sz w:val="28"/>
          <w:szCs w:val="28"/>
        </w:rPr>
        <w:t>долота сошников</w:t>
      </w:r>
      <w:r w:rsidRPr="00996835">
        <w:rPr>
          <w:bCs/>
          <w:sz w:val="28"/>
          <w:szCs w:val="28"/>
        </w:rPr>
        <w:t xml:space="preserve"> в сравнении с серийными, путём определения агротехнических показателей надёжности.</w:t>
      </w:r>
    </w:p>
    <w:bookmarkEnd w:id="92"/>
    <w:p w14:paraId="165A02EA" w14:textId="77777777" w:rsidR="00996835" w:rsidRDefault="00996835" w:rsidP="00996835">
      <w:pPr>
        <w:tabs>
          <w:tab w:val="left" w:pos="993"/>
        </w:tabs>
        <w:autoSpaceDE w:val="0"/>
        <w:autoSpaceDN w:val="0"/>
        <w:adjustRightInd w:val="0"/>
        <w:ind w:firstLine="567"/>
        <w:jc w:val="both"/>
        <w:rPr>
          <w:bCs/>
          <w:sz w:val="28"/>
          <w:szCs w:val="28"/>
        </w:rPr>
      </w:pPr>
      <w:r w:rsidRPr="00996835">
        <w:rPr>
          <w:bCs/>
          <w:sz w:val="28"/>
          <w:szCs w:val="28"/>
        </w:rPr>
        <w:t xml:space="preserve">Полевые исследования проводили для упрочненных рабочих органов с нанесенными покрытиями на основе </w:t>
      </w:r>
      <w:r w:rsidRPr="00996835">
        <w:rPr>
          <w:bCs/>
          <w:sz w:val="28"/>
          <w:szCs w:val="28"/>
          <w:lang w:val="en-US"/>
        </w:rPr>
        <w:t>Ti</w:t>
      </w:r>
      <w:r w:rsidRPr="00996835">
        <w:rPr>
          <w:bCs/>
          <w:sz w:val="28"/>
          <w:szCs w:val="28"/>
          <w:vertAlign w:val="subscript"/>
        </w:rPr>
        <w:t>3</w:t>
      </w:r>
      <w:r w:rsidRPr="00996835">
        <w:rPr>
          <w:bCs/>
          <w:sz w:val="28"/>
          <w:szCs w:val="28"/>
          <w:lang w:val="en-US"/>
        </w:rPr>
        <w:t>SiC</w:t>
      </w:r>
      <w:r w:rsidRPr="00996835">
        <w:rPr>
          <w:bCs/>
          <w:sz w:val="28"/>
          <w:szCs w:val="28"/>
          <w:vertAlign w:val="subscript"/>
        </w:rPr>
        <w:t>2</w:t>
      </w:r>
      <w:r w:rsidR="00B85FBC">
        <w:rPr>
          <w:bCs/>
          <w:sz w:val="28"/>
          <w:szCs w:val="28"/>
          <w:vertAlign w:val="subscript"/>
        </w:rPr>
        <w:t xml:space="preserve"> </w:t>
      </w:r>
      <w:r w:rsidR="00B85FBC">
        <w:rPr>
          <w:bCs/>
          <w:sz w:val="28"/>
          <w:szCs w:val="28"/>
        </w:rPr>
        <w:t>(рисунок 5.1</w:t>
      </w:r>
      <w:r w:rsidR="00294776">
        <w:rPr>
          <w:bCs/>
          <w:sz w:val="28"/>
          <w:szCs w:val="28"/>
        </w:rPr>
        <w:t>2</w:t>
      </w:r>
      <w:r w:rsidR="00B85FBC">
        <w:rPr>
          <w:bCs/>
          <w:sz w:val="28"/>
          <w:szCs w:val="28"/>
        </w:rPr>
        <w:t>)</w:t>
      </w:r>
      <w:r w:rsidR="0099303C">
        <w:rPr>
          <w:bCs/>
          <w:sz w:val="28"/>
          <w:szCs w:val="28"/>
        </w:rPr>
        <w:t xml:space="preserve"> с последующей ИПО</w:t>
      </w:r>
      <w:r w:rsidRPr="00996835">
        <w:rPr>
          <w:bCs/>
          <w:sz w:val="28"/>
          <w:szCs w:val="28"/>
        </w:rPr>
        <w:t xml:space="preserve">. Для получения более достоверной информации об износе рабочих органов </w:t>
      </w:r>
      <w:r w:rsidRPr="00996835">
        <w:rPr>
          <w:bCs/>
          <w:sz w:val="28"/>
          <w:szCs w:val="28"/>
        </w:rPr>
        <w:lastRenderedPageBreak/>
        <w:t>почвообрабатывающих машин, покрытия наносились на 4 детали (долота сошника). Одновременно с упрочненными деталями устанавливали серийные детали</w:t>
      </w:r>
      <w:r w:rsidR="00B85FBC">
        <w:rPr>
          <w:bCs/>
          <w:sz w:val="28"/>
          <w:szCs w:val="28"/>
        </w:rPr>
        <w:t xml:space="preserve"> (рисунок 5.1</w:t>
      </w:r>
      <w:r w:rsidR="00294776">
        <w:rPr>
          <w:bCs/>
          <w:sz w:val="28"/>
          <w:szCs w:val="28"/>
        </w:rPr>
        <w:t>3</w:t>
      </w:r>
      <w:r w:rsidR="00B85FBC">
        <w:rPr>
          <w:bCs/>
          <w:sz w:val="28"/>
          <w:szCs w:val="28"/>
        </w:rPr>
        <w:t>)</w:t>
      </w:r>
      <w:r w:rsidRPr="00996835">
        <w:rPr>
          <w:bCs/>
          <w:sz w:val="28"/>
          <w:szCs w:val="28"/>
        </w:rPr>
        <w:t>. Параметром, определяющим текущее состояние рабочего органа, являлась потеря массы</w:t>
      </w:r>
      <w:r w:rsidR="00B85FBC">
        <w:rPr>
          <w:bCs/>
          <w:sz w:val="28"/>
          <w:szCs w:val="28"/>
        </w:rPr>
        <w:t xml:space="preserve"> (рисунок 5.1</w:t>
      </w:r>
      <w:r w:rsidR="00294776">
        <w:rPr>
          <w:bCs/>
          <w:sz w:val="28"/>
          <w:szCs w:val="28"/>
        </w:rPr>
        <w:t>4</w:t>
      </w:r>
      <w:r w:rsidR="00B85FBC">
        <w:rPr>
          <w:bCs/>
          <w:sz w:val="28"/>
          <w:szCs w:val="28"/>
        </w:rPr>
        <w:t>)</w:t>
      </w:r>
      <w:r w:rsidR="00B85FBC" w:rsidRPr="00996835">
        <w:rPr>
          <w:bCs/>
          <w:sz w:val="28"/>
          <w:szCs w:val="28"/>
        </w:rPr>
        <w:t>.</w:t>
      </w:r>
      <w:r w:rsidRPr="00996835">
        <w:rPr>
          <w:bCs/>
          <w:sz w:val="28"/>
          <w:szCs w:val="28"/>
        </w:rPr>
        <w:t xml:space="preserve"> Полученные результаты усреднялись. Контроль износа проверяли с шагом 5 га до наработки 50 га, при этом рабочие органы снимали с машины и очищали от остатков почвы. Масса опытных лемехов измерялась на весах МАССА ТВ-</w:t>
      </w:r>
      <w:r w:rsidRPr="00996835">
        <w:rPr>
          <w:bCs/>
          <w:sz w:val="28"/>
          <w:szCs w:val="28"/>
          <w:lang w:val="en-US"/>
        </w:rPr>
        <w:t>S</w:t>
      </w:r>
      <w:r w:rsidRPr="00996835">
        <w:rPr>
          <w:bCs/>
          <w:sz w:val="28"/>
          <w:szCs w:val="28"/>
        </w:rPr>
        <w:t>-32.2-</w:t>
      </w:r>
      <w:r w:rsidRPr="00996835">
        <w:rPr>
          <w:bCs/>
          <w:sz w:val="28"/>
          <w:szCs w:val="28"/>
          <w:lang w:val="en-US"/>
        </w:rPr>
        <w:t>A</w:t>
      </w:r>
      <w:r w:rsidRPr="00996835">
        <w:rPr>
          <w:bCs/>
          <w:sz w:val="28"/>
          <w:szCs w:val="28"/>
        </w:rPr>
        <w:t>1.</w:t>
      </w:r>
    </w:p>
    <w:p w14:paraId="162E9723" w14:textId="77777777" w:rsidR="00996835" w:rsidRPr="00996835" w:rsidRDefault="00996835" w:rsidP="00996835">
      <w:pPr>
        <w:tabs>
          <w:tab w:val="left" w:pos="993"/>
        </w:tabs>
        <w:autoSpaceDE w:val="0"/>
        <w:autoSpaceDN w:val="0"/>
        <w:adjustRightInd w:val="0"/>
        <w:ind w:firstLine="567"/>
        <w:jc w:val="both"/>
        <w:rPr>
          <w:bCs/>
          <w:sz w:val="28"/>
          <w:szCs w:val="28"/>
        </w:rPr>
      </w:pPr>
    </w:p>
    <w:p w14:paraId="1468E22C" w14:textId="77777777" w:rsidR="00996835" w:rsidRPr="00996835" w:rsidRDefault="006A6E31" w:rsidP="006A6E31">
      <w:pPr>
        <w:tabs>
          <w:tab w:val="left" w:pos="993"/>
        </w:tabs>
        <w:autoSpaceDE w:val="0"/>
        <w:autoSpaceDN w:val="0"/>
        <w:adjustRightInd w:val="0"/>
        <w:jc w:val="center"/>
        <w:rPr>
          <w:bCs/>
          <w:sz w:val="28"/>
          <w:szCs w:val="28"/>
        </w:rPr>
      </w:pPr>
      <w:r w:rsidRPr="006A6E31">
        <w:rPr>
          <w:bCs/>
          <w:noProof/>
          <w:sz w:val="28"/>
          <w:szCs w:val="28"/>
        </w:rPr>
        <w:drawing>
          <wp:inline distT="0" distB="0" distL="0" distR="0" wp14:anchorId="5225A5BA" wp14:editId="0953A937">
            <wp:extent cx="5027699" cy="2498683"/>
            <wp:effectExtent l="0" t="0" r="1905" b="0"/>
            <wp:docPr id="51" name="Рисунок 8">
              <a:extLst xmlns:a="http://schemas.openxmlformats.org/drawingml/2006/main">
                <a:ext uri="{FF2B5EF4-FFF2-40B4-BE49-F238E27FC236}">
                  <a16:creationId xmlns:a16="http://schemas.microsoft.com/office/drawing/2014/main" id="{B1C55558-4932-4FD8-9AB1-5FC8251CC7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B1C55558-4932-4FD8-9AB1-5FC8251CC77B}"/>
                        </a:ext>
                      </a:extLst>
                    </pic:cNvPr>
                    <pic:cNvPicPr>
                      <a:picLocks noChangeAspect="1"/>
                    </pic:cNvPicPr>
                  </pic:nvPicPr>
                  <pic:blipFill>
                    <a:blip r:embed="rId73"/>
                    <a:stretch>
                      <a:fillRect/>
                    </a:stretch>
                  </pic:blipFill>
                  <pic:spPr>
                    <a:xfrm>
                      <a:off x="0" y="0"/>
                      <a:ext cx="5055187" cy="2512344"/>
                    </a:xfrm>
                    <a:prstGeom prst="rect">
                      <a:avLst/>
                    </a:prstGeom>
                  </pic:spPr>
                </pic:pic>
              </a:graphicData>
            </a:graphic>
          </wp:inline>
        </w:drawing>
      </w:r>
    </w:p>
    <w:p w14:paraId="16B97E44" w14:textId="77777777" w:rsidR="00B85FBC" w:rsidRDefault="00B85FBC" w:rsidP="00996835">
      <w:pPr>
        <w:tabs>
          <w:tab w:val="left" w:pos="993"/>
        </w:tabs>
        <w:autoSpaceDE w:val="0"/>
        <w:autoSpaceDN w:val="0"/>
        <w:adjustRightInd w:val="0"/>
        <w:ind w:firstLine="567"/>
        <w:jc w:val="center"/>
        <w:rPr>
          <w:sz w:val="28"/>
          <w:szCs w:val="28"/>
        </w:rPr>
      </w:pPr>
    </w:p>
    <w:p w14:paraId="652DA6BB" w14:textId="77777777" w:rsidR="00996835" w:rsidRPr="00996835" w:rsidRDefault="00996835" w:rsidP="00996835">
      <w:pPr>
        <w:tabs>
          <w:tab w:val="left" w:pos="993"/>
        </w:tabs>
        <w:autoSpaceDE w:val="0"/>
        <w:autoSpaceDN w:val="0"/>
        <w:adjustRightInd w:val="0"/>
        <w:ind w:firstLine="567"/>
        <w:jc w:val="center"/>
        <w:rPr>
          <w:sz w:val="28"/>
          <w:szCs w:val="28"/>
          <w:vertAlign w:val="subscript"/>
        </w:rPr>
      </w:pPr>
      <w:r w:rsidRPr="00996835">
        <w:rPr>
          <w:sz w:val="28"/>
          <w:szCs w:val="28"/>
        </w:rPr>
        <w:t xml:space="preserve">Рисунок </w:t>
      </w:r>
      <w:r w:rsidR="00B85FBC">
        <w:rPr>
          <w:sz w:val="28"/>
          <w:szCs w:val="28"/>
        </w:rPr>
        <w:t>5</w:t>
      </w:r>
      <w:r w:rsidRPr="00996835">
        <w:rPr>
          <w:sz w:val="28"/>
          <w:szCs w:val="28"/>
        </w:rPr>
        <w:t>.1</w:t>
      </w:r>
      <w:r w:rsidR="00294776">
        <w:rPr>
          <w:sz w:val="28"/>
          <w:szCs w:val="28"/>
        </w:rPr>
        <w:t>2</w:t>
      </w:r>
      <w:r w:rsidRPr="00996835">
        <w:rPr>
          <w:sz w:val="28"/>
          <w:szCs w:val="28"/>
        </w:rPr>
        <w:t xml:space="preserve"> – Рабочие органы (долота сошника) после нанесения покрытия на основе </w:t>
      </w:r>
      <w:r w:rsidRPr="00996835">
        <w:rPr>
          <w:sz w:val="28"/>
          <w:szCs w:val="28"/>
          <w:lang w:val="en-US"/>
        </w:rPr>
        <w:t>Ti</w:t>
      </w:r>
      <w:r w:rsidRPr="00996835">
        <w:rPr>
          <w:sz w:val="28"/>
          <w:szCs w:val="28"/>
          <w:vertAlign w:val="subscript"/>
        </w:rPr>
        <w:t>3</w:t>
      </w:r>
      <w:r w:rsidRPr="00996835">
        <w:rPr>
          <w:sz w:val="28"/>
          <w:szCs w:val="28"/>
          <w:lang w:val="en-US"/>
        </w:rPr>
        <w:t>SiC</w:t>
      </w:r>
      <w:r w:rsidRPr="00996835">
        <w:rPr>
          <w:sz w:val="28"/>
          <w:szCs w:val="28"/>
          <w:vertAlign w:val="subscript"/>
        </w:rPr>
        <w:t>2</w:t>
      </w:r>
    </w:p>
    <w:p w14:paraId="23623E55" w14:textId="77777777" w:rsidR="00C66B0F" w:rsidRDefault="00C66B0F" w:rsidP="00690EF4">
      <w:pPr>
        <w:tabs>
          <w:tab w:val="left" w:pos="993"/>
        </w:tabs>
        <w:autoSpaceDE w:val="0"/>
        <w:autoSpaceDN w:val="0"/>
        <w:adjustRightInd w:val="0"/>
        <w:ind w:firstLine="567"/>
        <w:jc w:val="both"/>
        <w:rPr>
          <w:b/>
          <w:sz w:val="28"/>
          <w:szCs w:val="28"/>
        </w:rPr>
      </w:pPr>
    </w:p>
    <w:p w14:paraId="0AFE1A06" w14:textId="77777777" w:rsidR="001C2F08" w:rsidRDefault="00996835" w:rsidP="00B85FBC">
      <w:pPr>
        <w:tabs>
          <w:tab w:val="left" w:pos="993"/>
        </w:tabs>
        <w:autoSpaceDE w:val="0"/>
        <w:autoSpaceDN w:val="0"/>
        <w:adjustRightInd w:val="0"/>
        <w:jc w:val="center"/>
        <w:rPr>
          <w:b/>
          <w:sz w:val="28"/>
          <w:szCs w:val="28"/>
        </w:rPr>
      </w:pPr>
      <w:r w:rsidRPr="00D85FA1">
        <w:rPr>
          <w:noProof/>
        </w:rPr>
        <w:drawing>
          <wp:inline distT="0" distB="0" distL="0" distR="0" wp14:anchorId="698F51E2" wp14:editId="3A454011">
            <wp:extent cx="5078019" cy="3543866"/>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54217" cy="3597043"/>
                    </a:xfrm>
                    <a:prstGeom prst="rect">
                      <a:avLst/>
                    </a:prstGeom>
                    <a:noFill/>
                    <a:ln>
                      <a:noFill/>
                    </a:ln>
                  </pic:spPr>
                </pic:pic>
              </a:graphicData>
            </a:graphic>
          </wp:inline>
        </w:drawing>
      </w:r>
    </w:p>
    <w:p w14:paraId="5139152C" w14:textId="77777777" w:rsidR="00B85FBC" w:rsidRDefault="00B85FBC" w:rsidP="00B85FBC">
      <w:pPr>
        <w:tabs>
          <w:tab w:val="left" w:pos="993"/>
        </w:tabs>
        <w:autoSpaceDE w:val="0"/>
        <w:autoSpaceDN w:val="0"/>
        <w:adjustRightInd w:val="0"/>
        <w:jc w:val="center"/>
        <w:rPr>
          <w:sz w:val="28"/>
          <w:szCs w:val="28"/>
        </w:rPr>
      </w:pPr>
    </w:p>
    <w:p w14:paraId="15EE0D48" w14:textId="77777777" w:rsidR="00B85FBC" w:rsidRDefault="00B77578" w:rsidP="00B85FBC">
      <w:pPr>
        <w:tabs>
          <w:tab w:val="left" w:pos="993"/>
        </w:tabs>
        <w:autoSpaceDE w:val="0"/>
        <w:autoSpaceDN w:val="0"/>
        <w:adjustRightInd w:val="0"/>
        <w:jc w:val="center"/>
        <w:rPr>
          <w:sz w:val="28"/>
          <w:szCs w:val="28"/>
        </w:rPr>
      </w:pPr>
      <w:r w:rsidRPr="00996835">
        <w:rPr>
          <w:sz w:val="28"/>
          <w:szCs w:val="28"/>
        </w:rPr>
        <w:t xml:space="preserve">Рисунок </w:t>
      </w:r>
      <w:r w:rsidR="00B85FBC">
        <w:rPr>
          <w:sz w:val="28"/>
          <w:szCs w:val="28"/>
        </w:rPr>
        <w:t>5</w:t>
      </w:r>
      <w:r w:rsidRPr="00996835">
        <w:rPr>
          <w:sz w:val="28"/>
          <w:szCs w:val="28"/>
        </w:rPr>
        <w:t>.1</w:t>
      </w:r>
      <w:r w:rsidR="00294776">
        <w:rPr>
          <w:sz w:val="28"/>
          <w:szCs w:val="28"/>
        </w:rPr>
        <w:t>3</w:t>
      </w:r>
      <w:r w:rsidRPr="00996835">
        <w:rPr>
          <w:sz w:val="28"/>
          <w:szCs w:val="28"/>
        </w:rPr>
        <w:t xml:space="preserve"> – Рабочие органы (долота сошника) </w:t>
      </w:r>
      <w:r>
        <w:rPr>
          <w:sz w:val="28"/>
          <w:szCs w:val="28"/>
        </w:rPr>
        <w:t xml:space="preserve">с </w:t>
      </w:r>
      <w:r w:rsidRPr="00996835">
        <w:rPr>
          <w:sz w:val="28"/>
          <w:szCs w:val="28"/>
        </w:rPr>
        <w:t>покрыти</w:t>
      </w:r>
      <w:r>
        <w:rPr>
          <w:sz w:val="28"/>
          <w:szCs w:val="28"/>
        </w:rPr>
        <w:t xml:space="preserve">ем </w:t>
      </w:r>
      <w:r w:rsidRPr="00996835">
        <w:rPr>
          <w:sz w:val="28"/>
          <w:szCs w:val="28"/>
        </w:rPr>
        <w:t xml:space="preserve">на основе </w:t>
      </w:r>
      <w:r w:rsidRPr="00996835">
        <w:rPr>
          <w:sz w:val="28"/>
          <w:szCs w:val="28"/>
          <w:lang w:val="en-US"/>
        </w:rPr>
        <w:t>Ti</w:t>
      </w:r>
      <w:r w:rsidRPr="00996835">
        <w:rPr>
          <w:sz w:val="28"/>
          <w:szCs w:val="28"/>
          <w:vertAlign w:val="subscript"/>
        </w:rPr>
        <w:t>3</w:t>
      </w:r>
      <w:r w:rsidRPr="00996835">
        <w:rPr>
          <w:sz w:val="28"/>
          <w:szCs w:val="28"/>
          <w:lang w:val="en-US"/>
        </w:rPr>
        <w:t>SiC</w:t>
      </w:r>
      <w:r w:rsidRPr="00996835">
        <w:rPr>
          <w:sz w:val="28"/>
          <w:szCs w:val="28"/>
          <w:vertAlign w:val="subscript"/>
        </w:rPr>
        <w:t>2</w:t>
      </w:r>
      <w:r>
        <w:rPr>
          <w:sz w:val="28"/>
          <w:szCs w:val="28"/>
          <w:vertAlign w:val="subscript"/>
        </w:rPr>
        <w:t xml:space="preserve"> </w:t>
      </w:r>
      <w:r w:rsidRPr="00996835">
        <w:rPr>
          <w:sz w:val="28"/>
          <w:szCs w:val="28"/>
        </w:rPr>
        <w:t xml:space="preserve">после </w:t>
      </w:r>
      <w:r>
        <w:rPr>
          <w:sz w:val="28"/>
          <w:szCs w:val="28"/>
        </w:rPr>
        <w:t>испытания при 30 и 50 га</w:t>
      </w:r>
    </w:p>
    <w:p w14:paraId="688043E4" w14:textId="77777777" w:rsidR="00B85FBC" w:rsidRDefault="00B77578" w:rsidP="00B85FBC">
      <w:pPr>
        <w:tabs>
          <w:tab w:val="left" w:pos="993"/>
        </w:tabs>
        <w:autoSpaceDE w:val="0"/>
        <w:autoSpaceDN w:val="0"/>
        <w:adjustRightInd w:val="0"/>
        <w:jc w:val="center"/>
        <w:rPr>
          <w:sz w:val="28"/>
          <w:szCs w:val="28"/>
        </w:rPr>
      </w:pPr>
      <w:r>
        <w:rPr>
          <w:sz w:val="28"/>
          <w:szCs w:val="28"/>
        </w:rPr>
        <w:lastRenderedPageBreak/>
        <w:t xml:space="preserve"> </w:t>
      </w:r>
    </w:p>
    <w:p w14:paraId="1BB97FA3" w14:textId="77777777" w:rsidR="00996835" w:rsidRDefault="00996835" w:rsidP="00B85FBC">
      <w:pPr>
        <w:tabs>
          <w:tab w:val="left" w:pos="993"/>
        </w:tabs>
        <w:autoSpaceDE w:val="0"/>
        <w:autoSpaceDN w:val="0"/>
        <w:adjustRightInd w:val="0"/>
        <w:jc w:val="center"/>
        <w:rPr>
          <w:b/>
          <w:sz w:val="28"/>
          <w:szCs w:val="28"/>
        </w:rPr>
      </w:pPr>
      <w:r w:rsidRPr="00D85FA1">
        <w:rPr>
          <w:noProof/>
        </w:rPr>
        <w:drawing>
          <wp:inline distT="0" distB="0" distL="0" distR="0" wp14:anchorId="0DB79469" wp14:editId="56C53784">
            <wp:extent cx="4388789" cy="2619696"/>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87545" cy="2678644"/>
                    </a:xfrm>
                    <a:prstGeom prst="rect">
                      <a:avLst/>
                    </a:prstGeom>
                    <a:noFill/>
                    <a:ln>
                      <a:noFill/>
                    </a:ln>
                  </pic:spPr>
                </pic:pic>
              </a:graphicData>
            </a:graphic>
          </wp:inline>
        </w:drawing>
      </w:r>
    </w:p>
    <w:p w14:paraId="366242B8" w14:textId="77777777" w:rsidR="00B85FBC" w:rsidRDefault="00B85FBC" w:rsidP="00B85FBC">
      <w:pPr>
        <w:tabs>
          <w:tab w:val="left" w:pos="993"/>
        </w:tabs>
        <w:autoSpaceDE w:val="0"/>
        <w:autoSpaceDN w:val="0"/>
        <w:adjustRightInd w:val="0"/>
        <w:jc w:val="center"/>
        <w:rPr>
          <w:sz w:val="28"/>
          <w:szCs w:val="28"/>
        </w:rPr>
      </w:pPr>
    </w:p>
    <w:p w14:paraId="72A650A7" w14:textId="77777777" w:rsidR="00B85FBC" w:rsidRDefault="00B85FBC" w:rsidP="00B85FBC">
      <w:pPr>
        <w:tabs>
          <w:tab w:val="left" w:pos="993"/>
        </w:tabs>
        <w:autoSpaceDE w:val="0"/>
        <w:autoSpaceDN w:val="0"/>
        <w:adjustRightInd w:val="0"/>
        <w:jc w:val="center"/>
        <w:rPr>
          <w:sz w:val="28"/>
          <w:szCs w:val="28"/>
        </w:rPr>
      </w:pPr>
      <w:r w:rsidRPr="00996835">
        <w:rPr>
          <w:sz w:val="28"/>
          <w:szCs w:val="28"/>
        </w:rPr>
        <w:t xml:space="preserve">Рисунок </w:t>
      </w:r>
      <w:r>
        <w:rPr>
          <w:sz w:val="28"/>
          <w:szCs w:val="28"/>
        </w:rPr>
        <w:t>5</w:t>
      </w:r>
      <w:r w:rsidRPr="00996835">
        <w:rPr>
          <w:sz w:val="28"/>
          <w:szCs w:val="28"/>
        </w:rPr>
        <w:t>.1</w:t>
      </w:r>
      <w:r w:rsidR="00294776">
        <w:rPr>
          <w:sz w:val="28"/>
          <w:szCs w:val="28"/>
        </w:rPr>
        <w:t>4</w:t>
      </w:r>
      <w:r w:rsidRPr="00996835">
        <w:rPr>
          <w:sz w:val="28"/>
          <w:szCs w:val="28"/>
        </w:rPr>
        <w:t xml:space="preserve"> – Рабочие органы (долота сошника) </w:t>
      </w:r>
      <w:r>
        <w:rPr>
          <w:sz w:val="28"/>
          <w:szCs w:val="28"/>
        </w:rPr>
        <w:t xml:space="preserve">с </w:t>
      </w:r>
      <w:r w:rsidRPr="00996835">
        <w:rPr>
          <w:sz w:val="28"/>
          <w:szCs w:val="28"/>
        </w:rPr>
        <w:t>покрыти</w:t>
      </w:r>
      <w:r>
        <w:rPr>
          <w:sz w:val="28"/>
          <w:szCs w:val="28"/>
        </w:rPr>
        <w:t xml:space="preserve">ем </w:t>
      </w:r>
      <w:r w:rsidRPr="00996835">
        <w:rPr>
          <w:sz w:val="28"/>
          <w:szCs w:val="28"/>
        </w:rPr>
        <w:t xml:space="preserve">на основе </w:t>
      </w:r>
      <w:r w:rsidRPr="00996835">
        <w:rPr>
          <w:sz w:val="28"/>
          <w:szCs w:val="28"/>
          <w:lang w:val="en-US"/>
        </w:rPr>
        <w:t>Ti</w:t>
      </w:r>
      <w:r w:rsidRPr="00996835">
        <w:rPr>
          <w:sz w:val="28"/>
          <w:szCs w:val="28"/>
          <w:vertAlign w:val="subscript"/>
        </w:rPr>
        <w:t>3</w:t>
      </w:r>
      <w:r w:rsidRPr="00996835">
        <w:rPr>
          <w:sz w:val="28"/>
          <w:szCs w:val="28"/>
          <w:lang w:val="en-US"/>
        </w:rPr>
        <w:t>SiC</w:t>
      </w:r>
      <w:r w:rsidRPr="00996835">
        <w:rPr>
          <w:sz w:val="28"/>
          <w:szCs w:val="28"/>
          <w:vertAlign w:val="subscript"/>
        </w:rPr>
        <w:t>2</w:t>
      </w:r>
      <w:r>
        <w:rPr>
          <w:sz w:val="28"/>
          <w:szCs w:val="28"/>
          <w:vertAlign w:val="subscript"/>
        </w:rPr>
        <w:t xml:space="preserve"> </w:t>
      </w:r>
      <w:r>
        <w:rPr>
          <w:sz w:val="28"/>
          <w:szCs w:val="28"/>
        </w:rPr>
        <w:t xml:space="preserve">до и </w:t>
      </w:r>
      <w:r w:rsidRPr="00996835">
        <w:rPr>
          <w:sz w:val="28"/>
          <w:szCs w:val="28"/>
        </w:rPr>
        <w:t xml:space="preserve">после </w:t>
      </w:r>
      <w:r>
        <w:rPr>
          <w:sz w:val="28"/>
          <w:szCs w:val="28"/>
        </w:rPr>
        <w:t>испытания</w:t>
      </w:r>
    </w:p>
    <w:p w14:paraId="7170FF44" w14:textId="77777777" w:rsidR="00996835" w:rsidRDefault="00996835" w:rsidP="00996835">
      <w:pPr>
        <w:ind w:firstLine="567"/>
        <w:jc w:val="both"/>
        <w:rPr>
          <w:sz w:val="28"/>
          <w:szCs w:val="28"/>
        </w:rPr>
      </w:pPr>
    </w:p>
    <w:p w14:paraId="16FDC36D" w14:textId="77777777" w:rsidR="00996835" w:rsidRPr="00996835" w:rsidRDefault="00996835" w:rsidP="00996835">
      <w:pPr>
        <w:ind w:firstLine="567"/>
        <w:jc w:val="both"/>
        <w:rPr>
          <w:sz w:val="28"/>
          <w:szCs w:val="28"/>
        </w:rPr>
      </w:pPr>
      <w:r w:rsidRPr="00996835">
        <w:rPr>
          <w:sz w:val="28"/>
          <w:szCs w:val="28"/>
        </w:rPr>
        <w:t xml:space="preserve">Результаты эксплуатационных исследований упрочненных и серийных долот представлены в таблицах </w:t>
      </w:r>
      <w:r w:rsidR="00B85FBC">
        <w:rPr>
          <w:sz w:val="28"/>
          <w:szCs w:val="28"/>
        </w:rPr>
        <w:t>5</w:t>
      </w:r>
      <w:r w:rsidRPr="00996835">
        <w:rPr>
          <w:sz w:val="28"/>
          <w:szCs w:val="28"/>
        </w:rPr>
        <w:t>.</w:t>
      </w:r>
      <w:r w:rsidR="00B85FBC">
        <w:rPr>
          <w:sz w:val="28"/>
          <w:szCs w:val="28"/>
        </w:rPr>
        <w:t>2</w:t>
      </w:r>
      <w:r w:rsidRPr="00996835">
        <w:rPr>
          <w:sz w:val="28"/>
          <w:szCs w:val="28"/>
        </w:rPr>
        <w:t xml:space="preserve"> и </w:t>
      </w:r>
      <w:r w:rsidR="00B85FBC">
        <w:rPr>
          <w:sz w:val="28"/>
          <w:szCs w:val="28"/>
        </w:rPr>
        <w:t>5</w:t>
      </w:r>
      <w:r w:rsidRPr="00996835">
        <w:rPr>
          <w:sz w:val="28"/>
          <w:szCs w:val="28"/>
        </w:rPr>
        <w:t>.</w:t>
      </w:r>
      <w:r w:rsidR="00B85FBC">
        <w:rPr>
          <w:sz w:val="28"/>
          <w:szCs w:val="28"/>
        </w:rPr>
        <w:t>3</w:t>
      </w:r>
      <w:r w:rsidRPr="00996835">
        <w:rPr>
          <w:sz w:val="28"/>
          <w:szCs w:val="28"/>
        </w:rPr>
        <w:t xml:space="preserve">, графическое изображение на рисунке </w:t>
      </w:r>
      <w:r w:rsidR="00DC5A74">
        <w:rPr>
          <w:sz w:val="28"/>
          <w:szCs w:val="28"/>
        </w:rPr>
        <w:t>5</w:t>
      </w:r>
      <w:r w:rsidRPr="00996835">
        <w:rPr>
          <w:sz w:val="28"/>
          <w:szCs w:val="28"/>
        </w:rPr>
        <w:t>.</w:t>
      </w:r>
      <w:r w:rsidR="00DC5A74">
        <w:rPr>
          <w:sz w:val="28"/>
          <w:szCs w:val="28"/>
        </w:rPr>
        <w:t>16.</w:t>
      </w:r>
    </w:p>
    <w:p w14:paraId="203ED97B" w14:textId="77777777" w:rsidR="00986DCC" w:rsidRDefault="00986DCC" w:rsidP="00986DCC">
      <w:pPr>
        <w:jc w:val="both"/>
        <w:rPr>
          <w:sz w:val="28"/>
          <w:szCs w:val="28"/>
        </w:rPr>
      </w:pPr>
    </w:p>
    <w:p w14:paraId="262A15F5" w14:textId="77777777" w:rsidR="00996835" w:rsidRDefault="00996835" w:rsidP="00986DCC">
      <w:pPr>
        <w:jc w:val="both"/>
        <w:rPr>
          <w:sz w:val="28"/>
          <w:szCs w:val="28"/>
        </w:rPr>
      </w:pPr>
      <w:r w:rsidRPr="00986DCC">
        <w:rPr>
          <w:sz w:val="28"/>
          <w:szCs w:val="28"/>
        </w:rPr>
        <w:t xml:space="preserve">Таблица </w:t>
      </w:r>
      <w:r w:rsidR="00DC5A74">
        <w:rPr>
          <w:sz w:val="28"/>
          <w:szCs w:val="28"/>
        </w:rPr>
        <w:t>5.2</w:t>
      </w:r>
      <w:r w:rsidRPr="00986DCC">
        <w:rPr>
          <w:sz w:val="28"/>
          <w:szCs w:val="28"/>
        </w:rPr>
        <w:t xml:space="preserve"> – Потеря массы серийных рабочих органов по результату исследовании</w:t>
      </w:r>
    </w:p>
    <w:p w14:paraId="37991C6A" w14:textId="77777777" w:rsidR="00986DCC" w:rsidRPr="00986DCC" w:rsidRDefault="00986DCC" w:rsidP="00986DCC">
      <w:pPr>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1238"/>
        <w:gridCol w:w="891"/>
        <w:gridCol w:w="1286"/>
        <w:gridCol w:w="1141"/>
        <w:gridCol w:w="1213"/>
        <w:gridCol w:w="1295"/>
      </w:tblGrid>
      <w:tr w:rsidR="00986DCC" w:rsidRPr="00986DCC" w14:paraId="2D5AFABC" w14:textId="77777777" w:rsidTr="00986DCC">
        <w:trPr>
          <w:tblHeader/>
          <w:jc w:val="center"/>
        </w:trPr>
        <w:tc>
          <w:tcPr>
            <w:tcW w:w="1542" w:type="dxa"/>
            <w:vMerge w:val="restart"/>
            <w:shd w:val="clear" w:color="auto" w:fill="auto"/>
            <w:vAlign w:val="center"/>
          </w:tcPr>
          <w:p w14:paraId="07E3E222" w14:textId="77777777" w:rsidR="00986DCC" w:rsidRPr="00986DCC" w:rsidRDefault="00986DCC" w:rsidP="00C72060">
            <w:pPr>
              <w:widowControl w:val="0"/>
              <w:spacing w:line="360" w:lineRule="auto"/>
              <w:jc w:val="center"/>
              <w:rPr>
                <w:sz w:val="28"/>
                <w:szCs w:val="28"/>
              </w:rPr>
            </w:pPr>
            <w:r w:rsidRPr="00986DCC">
              <w:rPr>
                <w:sz w:val="28"/>
                <w:szCs w:val="28"/>
              </w:rPr>
              <w:t>Наработка, га</w:t>
            </w:r>
          </w:p>
        </w:tc>
        <w:tc>
          <w:tcPr>
            <w:tcW w:w="1238" w:type="dxa"/>
            <w:vMerge w:val="restart"/>
            <w:shd w:val="clear" w:color="auto" w:fill="auto"/>
            <w:vAlign w:val="center"/>
          </w:tcPr>
          <w:p w14:paraId="4C66DABD" w14:textId="77777777" w:rsidR="00986DCC" w:rsidRPr="00986DCC" w:rsidRDefault="00986DCC" w:rsidP="00C72060">
            <w:pPr>
              <w:widowControl w:val="0"/>
              <w:spacing w:line="360" w:lineRule="auto"/>
              <w:jc w:val="center"/>
              <w:rPr>
                <w:sz w:val="28"/>
                <w:szCs w:val="28"/>
              </w:rPr>
            </w:pPr>
            <w:r w:rsidRPr="00986DCC">
              <w:rPr>
                <w:sz w:val="28"/>
                <w:szCs w:val="28"/>
              </w:rPr>
              <w:t>Деталь</w:t>
            </w:r>
          </w:p>
        </w:tc>
        <w:tc>
          <w:tcPr>
            <w:tcW w:w="4531" w:type="dxa"/>
            <w:gridSpan w:val="4"/>
            <w:shd w:val="clear" w:color="auto" w:fill="auto"/>
            <w:vAlign w:val="center"/>
          </w:tcPr>
          <w:p w14:paraId="20E25AD4" w14:textId="77777777" w:rsidR="00986DCC" w:rsidRPr="00986DCC" w:rsidRDefault="00986DCC" w:rsidP="00C72060">
            <w:pPr>
              <w:widowControl w:val="0"/>
              <w:spacing w:line="360" w:lineRule="auto"/>
              <w:jc w:val="center"/>
              <w:rPr>
                <w:sz w:val="28"/>
                <w:szCs w:val="28"/>
              </w:rPr>
            </w:pPr>
            <w:r w:rsidRPr="00986DCC">
              <w:rPr>
                <w:sz w:val="28"/>
                <w:szCs w:val="28"/>
              </w:rPr>
              <w:t>Потеря массы рабочих органов</w:t>
            </w:r>
          </w:p>
        </w:tc>
        <w:tc>
          <w:tcPr>
            <w:tcW w:w="1295" w:type="dxa"/>
            <w:vMerge w:val="restart"/>
            <w:shd w:val="clear" w:color="auto" w:fill="auto"/>
            <w:vAlign w:val="center"/>
          </w:tcPr>
          <w:p w14:paraId="26C34C83" w14:textId="77777777" w:rsidR="00986DCC" w:rsidRPr="00986DCC" w:rsidRDefault="00986DCC" w:rsidP="00C72060">
            <w:pPr>
              <w:widowControl w:val="0"/>
              <w:spacing w:line="360" w:lineRule="auto"/>
              <w:jc w:val="center"/>
              <w:rPr>
                <w:sz w:val="28"/>
                <w:szCs w:val="28"/>
              </w:rPr>
            </w:pPr>
            <w:r w:rsidRPr="00986DCC">
              <w:rPr>
                <w:i/>
                <w:sz w:val="28"/>
                <w:szCs w:val="28"/>
              </w:rPr>
              <w:t>m</w:t>
            </w:r>
            <w:r w:rsidRPr="00986DCC">
              <w:rPr>
                <w:sz w:val="28"/>
                <w:szCs w:val="28"/>
                <w:vertAlign w:val="subscript"/>
              </w:rPr>
              <w:t xml:space="preserve">ср, </w:t>
            </w:r>
            <w:r w:rsidRPr="00986DCC">
              <w:rPr>
                <w:sz w:val="28"/>
                <w:szCs w:val="28"/>
              </w:rPr>
              <w:t>г</w:t>
            </w:r>
          </w:p>
        </w:tc>
      </w:tr>
      <w:tr w:rsidR="00986DCC" w:rsidRPr="00986DCC" w14:paraId="545B8409" w14:textId="77777777" w:rsidTr="00986DCC">
        <w:trPr>
          <w:tblHeader/>
          <w:jc w:val="center"/>
        </w:trPr>
        <w:tc>
          <w:tcPr>
            <w:tcW w:w="1542" w:type="dxa"/>
            <w:vMerge/>
            <w:shd w:val="clear" w:color="auto" w:fill="auto"/>
            <w:vAlign w:val="center"/>
          </w:tcPr>
          <w:p w14:paraId="1651BA2B" w14:textId="77777777" w:rsidR="00986DCC" w:rsidRPr="00986DCC" w:rsidRDefault="00986DCC" w:rsidP="00C72060">
            <w:pPr>
              <w:widowControl w:val="0"/>
              <w:spacing w:line="360" w:lineRule="auto"/>
              <w:jc w:val="center"/>
              <w:rPr>
                <w:sz w:val="28"/>
                <w:szCs w:val="28"/>
              </w:rPr>
            </w:pPr>
          </w:p>
        </w:tc>
        <w:tc>
          <w:tcPr>
            <w:tcW w:w="1238" w:type="dxa"/>
            <w:vMerge/>
            <w:shd w:val="clear" w:color="auto" w:fill="auto"/>
          </w:tcPr>
          <w:p w14:paraId="585FBC1E" w14:textId="77777777" w:rsidR="00986DCC" w:rsidRPr="00986DCC" w:rsidRDefault="00986DCC" w:rsidP="00C72060">
            <w:pPr>
              <w:widowControl w:val="0"/>
              <w:spacing w:line="360" w:lineRule="auto"/>
              <w:jc w:val="center"/>
              <w:rPr>
                <w:i/>
                <w:sz w:val="28"/>
                <w:szCs w:val="28"/>
              </w:rPr>
            </w:pPr>
          </w:p>
        </w:tc>
        <w:tc>
          <w:tcPr>
            <w:tcW w:w="891" w:type="dxa"/>
            <w:shd w:val="clear" w:color="auto" w:fill="auto"/>
            <w:vAlign w:val="center"/>
          </w:tcPr>
          <w:p w14:paraId="6BC0A316" w14:textId="77777777" w:rsidR="00986DCC" w:rsidRPr="00986DCC" w:rsidRDefault="00986DCC" w:rsidP="00C72060">
            <w:pPr>
              <w:widowControl w:val="0"/>
              <w:spacing w:line="360" w:lineRule="auto"/>
              <w:jc w:val="center"/>
              <w:rPr>
                <w:sz w:val="28"/>
                <w:szCs w:val="28"/>
              </w:rPr>
            </w:pPr>
            <w:r w:rsidRPr="00986DCC">
              <w:rPr>
                <w:i/>
                <w:sz w:val="28"/>
                <w:szCs w:val="28"/>
              </w:rPr>
              <w:t>m</w:t>
            </w:r>
            <w:r w:rsidRPr="00986DCC">
              <w:rPr>
                <w:sz w:val="28"/>
                <w:szCs w:val="28"/>
                <w:vertAlign w:val="subscript"/>
              </w:rPr>
              <w:t xml:space="preserve">1, </w:t>
            </w:r>
            <w:r w:rsidRPr="00986DCC">
              <w:rPr>
                <w:sz w:val="28"/>
                <w:szCs w:val="28"/>
              </w:rPr>
              <w:t>г</w:t>
            </w:r>
          </w:p>
        </w:tc>
        <w:tc>
          <w:tcPr>
            <w:tcW w:w="1286" w:type="dxa"/>
            <w:shd w:val="clear" w:color="auto" w:fill="auto"/>
            <w:vAlign w:val="center"/>
          </w:tcPr>
          <w:p w14:paraId="583D7B2D" w14:textId="77777777" w:rsidR="00986DCC" w:rsidRPr="00986DCC" w:rsidRDefault="00986DCC" w:rsidP="00C72060">
            <w:pPr>
              <w:widowControl w:val="0"/>
              <w:spacing w:line="360" w:lineRule="auto"/>
              <w:jc w:val="center"/>
              <w:rPr>
                <w:sz w:val="28"/>
                <w:szCs w:val="28"/>
              </w:rPr>
            </w:pPr>
            <w:r w:rsidRPr="00986DCC">
              <w:rPr>
                <w:i/>
                <w:sz w:val="28"/>
                <w:szCs w:val="28"/>
              </w:rPr>
              <w:t>m</w:t>
            </w:r>
            <w:r w:rsidRPr="00986DCC">
              <w:rPr>
                <w:sz w:val="28"/>
                <w:szCs w:val="28"/>
                <w:vertAlign w:val="subscript"/>
              </w:rPr>
              <w:t xml:space="preserve">2, </w:t>
            </w:r>
            <w:r w:rsidRPr="00986DCC">
              <w:rPr>
                <w:sz w:val="28"/>
                <w:szCs w:val="28"/>
              </w:rPr>
              <w:t>г</w:t>
            </w:r>
          </w:p>
        </w:tc>
        <w:tc>
          <w:tcPr>
            <w:tcW w:w="1141" w:type="dxa"/>
            <w:shd w:val="clear" w:color="auto" w:fill="auto"/>
            <w:vAlign w:val="center"/>
          </w:tcPr>
          <w:p w14:paraId="49AB54AC" w14:textId="77777777" w:rsidR="00986DCC" w:rsidRPr="00986DCC" w:rsidRDefault="00986DCC" w:rsidP="00C72060">
            <w:pPr>
              <w:widowControl w:val="0"/>
              <w:spacing w:line="360" w:lineRule="auto"/>
              <w:jc w:val="center"/>
              <w:rPr>
                <w:sz w:val="28"/>
                <w:szCs w:val="28"/>
              </w:rPr>
            </w:pPr>
            <w:r w:rsidRPr="00986DCC">
              <w:rPr>
                <w:i/>
                <w:sz w:val="28"/>
                <w:szCs w:val="28"/>
              </w:rPr>
              <w:t>m</w:t>
            </w:r>
            <w:r w:rsidRPr="00986DCC">
              <w:rPr>
                <w:sz w:val="28"/>
                <w:szCs w:val="28"/>
                <w:vertAlign w:val="subscript"/>
              </w:rPr>
              <w:t xml:space="preserve">3, </w:t>
            </w:r>
            <w:r w:rsidRPr="00986DCC">
              <w:rPr>
                <w:sz w:val="28"/>
                <w:szCs w:val="28"/>
              </w:rPr>
              <w:t>г</w:t>
            </w:r>
          </w:p>
        </w:tc>
        <w:tc>
          <w:tcPr>
            <w:tcW w:w="1213" w:type="dxa"/>
            <w:shd w:val="clear" w:color="auto" w:fill="auto"/>
            <w:vAlign w:val="center"/>
          </w:tcPr>
          <w:p w14:paraId="4CDC36D5" w14:textId="77777777" w:rsidR="00986DCC" w:rsidRPr="00986DCC" w:rsidRDefault="00986DCC" w:rsidP="00C72060">
            <w:pPr>
              <w:widowControl w:val="0"/>
              <w:spacing w:line="360" w:lineRule="auto"/>
              <w:jc w:val="center"/>
              <w:rPr>
                <w:sz w:val="28"/>
                <w:szCs w:val="28"/>
              </w:rPr>
            </w:pPr>
            <w:r w:rsidRPr="00986DCC">
              <w:rPr>
                <w:i/>
                <w:sz w:val="28"/>
                <w:szCs w:val="28"/>
              </w:rPr>
              <w:t>m</w:t>
            </w:r>
            <w:r w:rsidRPr="00986DCC">
              <w:rPr>
                <w:sz w:val="28"/>
                <w:szCs w:val="28"/>
                <w:vertAlign w:val="subscript"/>
              </w:rPr>
              <w:t xml:space="preserve">4, </w:t>
            </w:r>
            <w:r w:rsidRPr="00986DCC">
              <w:rPr>
                <w:sz w:val="28"/>
                <w:szCs w:val="28"/>
              </w:rPr>
              <w:t>г</w:t>
            </w:r>
          </w:p>
        </w:tc>
        <w:tc>
          <w:tcPr>
            <w:tcW w:w="1295" w:type="dxa"/>
            <w:vMerge/>
            <w:shd w:val="clear" w:color="auto" w:fill="auto"/>
            <w:vAlign w:val="center"/>
          </w:tcPr>
          <w:p w14:paraId="373055E2" w14:textId="77777777" w:rsidR="00986DCC" w:rsidRPr="00986DCC" w:rsidRDefault="00986DCC" w:rsidP="00C72060">
            <w:pPr>
              <w:widowControl w:val="0"/>
              <w:spacing w:line="360" w:lineRule="auto"/>
              <w:jc w:val="center"/>
              <w:rPr>
                <w:sz w:val="28"/>
                <w:szCs w:val="28"/>
              </w:rPr>
            </w:pPr>
          </w:p>
        </w:tc>
      </w:tr>
      <w:tr w:rsidR="00986DCC" w:rsidRPr="00986DCC" w14:paraId="12419A24" w14:textId="77777777" w:rsidTr="00986DCC">
        <w:trPr>
          <w:jc w:val="center"/>
        </w:trPr>
        <w:tc>
          <w:tcPr>
            <w:tcW w:w="1542" w:type="dxa"/>
            <w:shd w:val="clear" w:color="auto" w:fill="auto"/>
            <w:vAlign w:val="center"/>
          </w:tcPr>
          <w:p w14:paraId="55E52B4E" w14:textId="77777777" w:rsidR="00986DCC" w:rsidRPr="00986DCC" w:rsidRDefault="00986DCC" w:rsidP="00C72060">
            <w:pPr>
              <w:widowControl w:val="0"/>
              <w:spacing w:line="360" w:lineRule="auto"/>
              <w:jc w:val="center"/>
              <w:rPr>
                <w:sz w:val="28"/>
                <w:szCs w:val="28"/>
              </w:rPr>
            </w:pPr>
            <w:r w:rsidRPr="00986DCC">
              <w:rPr>
                <w:sz w:val="28"/>
                <w:szCs w:val="28"/>
              </w:rPr>
              <w:t>5</w:t>
            </w:r>
          </w:p>
        </w:tc>
        <w:tc>
          <w:tcPr>
            <w:tcW w:w="1238" w:type="dxa"/>
            <w:shd w:val="clear" w:color="auto" w:fill="auto"/>
          </w:tcPr>
          <w:p w14:paraId="53BB279A" w14:textId="77777777" w:rsidR="00986DCC" w:rsidRPr="00986DCC" w:rsidRDefault="00986DCC" w:rsidP="00C72060">
            <w:pPr>
              <w:widowControl w:val="0"/>
              <w:spacing w:line="360" w:lineRule="auto"/>
              <w:jc w:val="center"/>
              <w:rPr>
                <w:sz w:val="28"/>
                <w:szCs w:val="28"/>
              </w:rPr>
            </w:pPr>
            <w:r w:rsidRPr="00986DCC">
              <w:rPr>
                <w:sz w:val="28"/>
                <w:szCs w:val="28"/>
              </w:rPr>
              <w:t>ДС</w:t>
            </w:r>
          </w:p>
        </w:tc>
        <w:tc>
          <w:tcPr>
            <w:tcW w:w="891" w:type="dxa"/>
            <w:shd w:val="clear" w:color="auto" w:fill="auto"/>
            <w:vAlign w:val="center"/>
          </w:tcPr>
          <w:p w14:paraId="4DEB17BC" w14:textId="77777777" w:rsidR="00986DCC" w:rsidRPr="00986DCC" w:rsidRDefault="00986DCC" w:rsidP="00C72060">
            <w:pPr>
              <w:widowControl w:val="0"/>
              <w:spacing w:line="360" w:lineRule="auto"/>
              <w:jc w:val="center"/>
              <w:rPr>
                <w:sz w:val="28"/>
                <w:szCs w:val="28"/>
              </w:rPr>
            </w:pPr>
            <w:r w:rsidRPr="00986DCC">
              <w:rPr>
                <w:sz w:val="28"/>
                <w:szCs w:val="28"/>
              </w:rPr>
              <w:t>63</w:t>
            </w:r>
          </w:p>
        </w:tc>
        <w:tc>
          <w:tcPr>
            <w:tcW w:w="1286" w:type="dxa"/>
            <w:shd w:val="clear" w:color="auto" w:fill="auto"/>
            <w:vAlign w:val="center"/>
          </w:tcPr>
          <w:p w14:paraId="4EFA6A80" w14:textId="77777777" w:rsidR="00986DCC" w:rsidRPr="00986DCC" w:rsidRDefault="00986DCC" w:rsidP="00C72060">
            <w:pPr>
              <w:widowControl w:val="0"/>
              <w:spacing w:line="360" w:lineRule="auto"/>
              <w:jc w:val="center"/>
              <w:rPr>
                <w:sz w:val="28"/>
                <w:szCs w:val="28"/>
              </w:rPr>
            </w:pPr>
            <w:r w:rsidRPr="00986DCC">
              <w:rPr>
                <w:sz w:val="28"/>
                <w:szCs w:val="28"/>
              </w:rPr>
              <w:t>54</w:t>
            </w:r>
          </w:p>
        </w:tc>
        <w:tc>
          <w:tcPr>
            <w:tcW w:w="1141" w:type="dxa"/>
            <w:shd w:val="clear" w:color="auto" w:fill="auto"/>
            <w:vAlign w:val="center"/>
          </w:tcPr>
          <w:p w14:paraId="77D49D38" w14:textId="77777777" w:rsidR="00986DCC" w:rsidRPr="00986DCC" w:rsidRDefault="00986DCC" w:rsidP="00C72060">
            <w:pPr>
              <w:widowControl w:val="0"/>
              <w:spacing w:line="360" w:lineRule="auto"/>
              <w:jc w:val="center"/>
              <w:rPr>
                <w:sz w:val="28"/>
                <w:szCs w:val="28"/>
              </w:rPr>
            </w:pPr>
            <w:r w:rsidRPr="00986DCC">
              <w:rPr>
                <w:sz w:val="28"/>
                <w:szCs w:val="28"/>
              </w:rPr>
              <w:t>72</w:t>
            </w:r>
          </w:p>
        </w:tc>
        <w:tc>
          <w:tcPr>
            <w:tcW w:w="1213" w:type="dxa"/>
            <w:shd w:val="clear" w:color="auto" w:fill="auto"/>
            <w:vAlign w:val="center"/>
          </w:tcPr>
          <w:p w14:paraId="32A05CB0" w14:textId="77777777" w:rsidR="00986DCC" w:rsidRPr="00986DCC" w:rsidRDefault="00986DCC" w:rsidP="00C72060">
            <w:pPr>
              <w:widowControl w:val="0"/>
              <w:spacing w:line="360" w:lineRule="auto"/>
              <w:jc w:val="center"/>
              <w:rPr>
                <w:sz w:val="28"/>
                <w:szCs w:val="28"/>
              </w:rPr>
            </w:pPr>
            <w:r w:rsidRPr="00986DCC">
              <w:rPr>
                <w:sz w:val="28"/>
                <w:szCs w:val="28"/>
              </w:rPr>
              <w:t>79</w:t>
            </w:r>
          </w:p>
        </w:tc>
        <w:tc>
          <w:tcPr>
            <w:tcW w:w="1295" w:type="dxa"/>
            <w:shd w:val="clear" w:color="auto" w:fill="auto"/>
            <w:vAlign w:val="center"/>
          </w:tcPr>
          <w:p w14:paraId="4D10A2C7" w14:textId="77777777" w:rsidR="00986DCC" w:rsidRPr="00986DCC" w:rsidRDefault="00986DCC" w:rsidP="00C72060">
            <w:pPr>
              <w:widowControl w:val="0"/>
              <w:spacing w:line="360" w:lineRule="auto"/>
              <w:jc w:val="center"/>
              <w:rPr>
                <w:sz w:val="28"/>
                <w:szCs w:val="28"/>
              </w:rPr>
            </w:pPr>
            <w:r w:rsidRPr="00986DCC">
              <w:rPr>
                <w:sz w:val="28"/>
                <w:szCs w:val="28"/>
              </w:rPr>
              <w:t>67</w:t>
            </w:r>
          </w:p>
        </w:tc>
      </w:tr>
      <w:tr w:rsidR="00986DCC" w:rsidRPr="00986DCC" w14:paraId="61BB1C3B" w14:textId="77777777" w:rsidTr="00986DCC">
        <w:trPr>
          <w:jc w:val="center"/>
        </w:trPr>
        <w:tc>
          <w:tcPr>
            <w:tcW w:w="1542" w:type="dxa"/>
            <w:shd w:val="clear" w:color="auto" w:fill="auto"/>
            <w:vAlign w:val="center"/>
          </w:tcPr>
          <w:p w14:paraId="79C3157D" w14:textId="77777777" w:rsidR="00986DCC" w:rsidRPr="00986DCC" w:rsidRDefault="00986DCC" w:rsidP="00C72060">
            <w:pPr>
              <w:widowControl w:val="0"/>
              <w:spacing w:line="360" w:lineRule="auto"/>
              <w:jc w:val="center"/>
              <w:rPr>
                <w:sz w:val="28"/>
                <w:szCs w:val="28"/>
              </w:rPr>
            </w:pPr>
            <w:r w:rsidRPr="00986DCC">
              <w:rPr>
                <w:sz w:val="28"/>
                <w:szCs w:val="28"/>
              </w:rPr>
              <w:t>10</w:t>
            </w:r>
          </w:p>
        </w:tc>
        <w:tc>
          <w:tcPr>
            <w:tcW w:w="1238" w:type="dxa"/>
            <w:shd w:val="clear" w:color="auto" w:fill="auto"/>
          </w:tcPr>
          <w:p w14:paraId="4C1C6860" w14:textId="77777777" w:rsidR="00986DCC" w:rsidRPr="00986DCC" w:rsidRDefault="00986DCC" w:rsidP="00C72060">
            <w:pPr>
              <w:widowControl w:val="0"/>
              <w:spacing w:line="360" w:lineRule="auto"/>
              <w:jc w:val="center"/>
              <w:rPr>
                <w:sz w:val="28"/>
                <w:szCs w:val="28"/>
              </w:rPr>
            </w:pPr>
            <w:r w:rsidRPr="00986DCC">
              <w:rPr>
                <w:sz w:val="28"/>
                <w:szCs w:val="28"/>
              </w:rPr>
              <w:t>ДС</w:t>
            </w:r>
          </w:p>
        </w:tc>
        <w:tc>
          <w:tcPr>
            <w:tcW w:w="891" w:type="dxa"/>
            <w:shd w:val="clear" w:color="auto" w:fill="auto"/>
            <w:vAlign w:val="center"/>
          </w:tcPr>
          <w:p w14:paraId="78DD1066" w14:textId="77777777" w:rsidR="00986DCC" w:rsidRPr="00986DCC" w:rsidRDefault="00986DCC" w:rsidP="00C72060">
            <w:pPr>
              <w:widowControl w:val="0"/>
              <w:spacing w:line="360" w:lineRule="auto"/>
              <w:jc w:val="center"/>
              <w:rPr>
                <w:sz w:val="28"/>
                <w:szCs w:val="28"/>
              </w:rPr>
            </w:pPr>
            <w:r w:rsidRPr="00986DCC">
              <w:rPr>
                <w:sz w:val="28"/>
                <w:szCs w:val="28"/>
              </w:rPr>
              <w:t>112</w:t>
            </w:r>
          </w:p>
        </w:tc>
        <w:tc>
          <w:tcPr>
            <w:tcW w:w="1286" w:type="dxa"/>
            <w:shd w:val="clear" w:color="auto" w:fill="auto"/>
            <w:vAlign w:val="center"/>
          </w:tcPr>
          <w:p w14:paraId="53CB1DFA" w14:textId="77777777" w:rsidR="00986DCC" w:rsidRPr="00986DCC" w:rsidRDefault="00986DCC" w:rsidP="00C72060">
            <w:pPr>
              <w:widowControl w:val="0"/>
              <w:spacing w:line="360" w:lineRule="auto"/>
              <w:jc w:val="center"/>
              <w:rPr>
                <w:sz w:val="28"/>
                <w:szCs w:val="28"/>
              </w:rPr>
            </w:pPr>
            <w:r w:rsidRPr="00986DCC">
              <w:rPr>
                <w:sz w:val="28"/>
                <w:szCs w:val="28"/>
              </w:rPr>
              <w:t>122</w:t>
            </w:r>
          </w:p>
        </w:tc>
        <w:tc>
          <w:tcPr>
            <w:tcW w:w="1141" w:type="dxa"/>
            <w:shd w:val="clear" w:color="auto" w:fill="auto"/>
            <w:vAlign w:val="center"/>
          </w:tcPr>
          <w:p w14:paraId="3249E2A7" w14:textId="77777777" w:rsidR="00986DCC" w:rsidRPr="00986DCC" w:rsidRDefault="00986DCC" w:rsidP="00C72060">
            <w:pPr>
              <w:widowControl w:val="0"/>
              <w:spacing w:line="360" w:lineRule="auto"/>
              <w:jc w:val="center"/>
              <w:rPr>
                <w:sz w:val="28"/>
                <w:szCs w:val="28"/>
              </w:rPr>
            </w:pPr>
            <w:r w:rsidRPr="00986DCC">
              <w:rPr>
                <w:sz w:val="28"/>
                <w:szCs w:val="28"/>
              </w:rPr>
              <w:t>108</w:t>
            </w:r>
          </w:p>
        </w:tc>
        <w:tc>
          <w:tcPr>
            <w:tcW w:w="1213" w:type="dxa"/>
            <w:shd w:val="clear" w:color="auto" w:fill="auto"/>
            <w:vAlign w:val="center"/>
          </w:tcPr>
          <w:p w14:paraId="5788EA8C" w14:textId="77777777" w:rsidR="00986DCC" w:rsidRPr="00986DCC" w:rsidRDefault="00986DCC" w:rsidP="00C72060">
            <w:pPr>
              <w:widowControl w:val="0"/>
              <w:spacing w:line="360" w:lineRule="auto"/>
              <w:jc w:val="center"/>
              <w:rPr>
                <w:sz w:val="28"/>
                <w:szCs w:val="28"/>
              </w:rPr>
            </w:pPr>
            <w:r w:rsidRPr="00986DCC">
              <w:rPr>
                <w:sz w:val="28"/>
                <w:szCs w:val="28"/>
              </w:rPr>
              <w:t>119</w:t>
            </w:r>
          </w:p>
        </w:tc>
        <w:tc>
          <w:tcPr>
            <w:tcW w:w="1295" w:type="dxa"/>
            <w:shd w:val="clear" w:color="auto" w:fill="auto"/>
            <w:vAlign w:val="center"/>
          </w:tcPr>
          <w:p w14:paraId="3A9ADA72" w14:textId="77777777" w:rsidR="00986DCC" w:rsidRPr="00986DCC" w:rsidRDefault="00986DCC" w:rsidP="00C72060">
            <w:pPr>
              <w:widowControl w:val="0"/>
              <w:spacing w:line="360" w:lineRule="auto"/>
              <w:jc w:val="center"/>
              <w:rPr>
                <w:sz w:val="28"/>
                <w:szCs w:val="28"/>
              </w:rPr>
            </w:pPr>
            <w:r w:rsidRPr="00986DCC">
              <w:rPr>
                <w:sz w:val="28"/>
                <w:szCs w:val="28"/>
              </w:rPr>
              <w:t>115,3</w:t>
            </w:r>
          </w:p>
        </w:tc>
      </w:tr>
      <w:tr w:rsidR="00986DCC" w:rsidRPr="00986DCC" w14:paraId="5DB61916" w14:textId="77777777" w:rsidTr="00986DCC">
        <w:trPr>
          <w:jc w:val="center"/>
        </w:trPr>
        <w:tc>
          <w:tcPr>
            <w:tcW w:w="1542" w:type="dxa"/>
            <w:shd w:val="clear" w:color="auto" w:fill="auto"/>
            <w:vAlign w:val="center"/>
          </w:tcPr>
          <w:p w14:paraId="6236F4F3" w14:textId="77777777" w:rsidR="00986DCC" w:rsidRPr="00986DCC" w:rsidRDefault="00986DCC" w:rsidP="00C72060">
            <w:pPr>
              <w:widowControl w:val="0"/>
              <w:spacing w:line="360" w:lineRule="auto"/>
              <w:jc w:val="center"/>
              <w:rPr>
                <w:sz w:val="28"/>
                <w:szCs w:val="28"/>
              </w:rPr>
            </w:pPr>
            <w:r w:rsidRPr="00986DCC">
              <w:rPr>
                <w:sz w:val="28"/>
                <w:szCs w:val="28"/>
              </w:rPr>
              <w:t>15</w:t>
            </w:r>
          </w:p>
        </w:tc>
        <w:tc>
          <w:tcPr>
            <w:tcW w:w="1238" w:type="dxa"/>
            <w:shd w:val="clear" w:color="auto" w:fill="auto"/>
          </w:tcPr>
          <w:p w14:paraId="715FEF3B" w14:textId="77777777" w:rsidR="00986DCC" w:rsidRPr="00986DCC" w:rsidRDefault="00986DCC" w:rsidP="00C72060">
            <w:pPr>
              <w:widowControl w:val="0"/>
              <w:spacing w:line="360" w:lineRule="auto"/>
              <w:jc w:val="center"/>
              <w:rPr>
                <w:sz w:val="28"/>
                <w:szCs w:val="28"/>
              </w:rPr>
            </w:pPr>
            <w:r w:rsidRPr="00986DCC">
              <w:rPr>
                <w:sz w:val="28"/>
                <w:szCs w:val="28"/>
              </w:rPr>
              <w:t>ДС</w:t>
            </w:r>
          </w:p>
        </w:tc>
        <w:tc>
          <w:tcPr>
            <w:tcW w:w="891" w:type="dxa"/>
            <w:shd w:val="clear" w:color="auto" w:fill="auto"/>
            <w:vAlign w:val="center"/>
          </w:tcPr>
          <w:p w14:paraId="0869AC4A" w14:textId="77777777" w:rsidR="00986DCC" w:rsidRPr="00986DCC" w:rsidRDefault="00986DCC" w:rsidP="00C72060">
            <w:pPr>
              <w:widowControl w:val="0"/>
              <w:spacing w:line="360" w:lineRule="auto"/>
              <w:jc w:val="center"/>
              <w:rPr>
                <w:sz w:val="28"/>
                <w:szCs w:val="28"/>
              </w:rPr>
            </w:pPr>
            <w:r w:rsidRPr="00986DCC">
              <w:rPr>
                <w:sz w:val="28"/>
                <w:szCs w:val="28"/>
              </w:rPr>
              <w:t>152</w:t>
            </w:r>
          </w:p>
        </w:tc>
        <w:tc>
          <w:tcPr>
            <w:tcW w:w="1286" w:type="dxa"/>
            <w:shd w:val="clear" w:color="auto" w:fill="auto"/>
            <w:vAlign w:val="center"/>
          </w:tcPr>
          <w:p w14:paraId="59033E1E" w14:textId="77777777" w:rsidR="00986DCC" w:rsidRPr="00986DCC" w:rsidRDefault="00986DCC" w:rsidP="00C72060">
            <w:pPr>
              <w:widowControl w:val="0"/>
              <w:spacing w:line="360" w:lineRule="auto"/>
              <w:jc w:val="center"/>
              <w:rPr>
                <w:sz w:val="28"/>
                <w:szCs w:val="28"/>
              </w:rPr>
            </w:pPr>
            <w:r w:rsidRPr="00986DCC">
              <w:rPr>
                <w:sz w:val="28"/>
                <w:szCs w:val="28"/>
              </w:rPr>
              <w:t>160</w:t>
            </w:r>
          </w:p>
        </w:tc>
        <w:tc>
          <w:tcPr>
            <w:tcW w:w="1141" w:type="dxa"/>
            <w:shd w:val="clear" w:color="auto" w:fill="auto"/>
            <w:vAlign w:val="center"/>
          </w:tcPr>
          <w:p w14:paraId="6C72D751" w14:textId="77777777" w:rsidR="00986DCC" w:rsidRPr="00986DCC" w:rsidRDefault="00986DCC" w:rsidP="00C72060">
            <w:pPr>
              <w:widowControl w:val="0"/>
              <w:spacing w:line="360" w:lineRule="auto"/>
              <w:jc w:val="center"/>
              <w:rPr>
                <w:sz w:val="28"/>
                <w:szCs w:val="28"/>
              </w:rPr>
            </w:pPr>
            <w:r w:rsidRPr="00986DCC">
              <w:rPr>
                <w:sz w:val="28"/>
                <w:szCs w:val="28"/>
              </w:rPr>
              <w:t>147</w:t>
            </w:r>
          </w:p>
        </w:tc>
        <w:tc>
          <w:tcPr>
            <w:tcW w:w="1213" w:type="dxa"/>
            <w:shd w:val="clear" w:color="auto" w:fill="auto"/>
            <w:vAlign w:val="center"/>
          </w:tcPr>
          <w:p w14:paraId="0CBB3724" w14:textId="77777777" w:rsidR="00986DCC" w:rsidRPr="00986DCC" w:rsidRDefault="00986DCC" w:rsidP="00C72060">
            <w:pPr>
              <w:widowControl w:val="0"/>
              <w:spacing w:line="360" w:lineRule="auto"/>
              <w:jc w:val="center"/>
              <w:rPr>
                <w:sz w:val="28"/>
                <w:szCs w:val="28"/>
              </w:rPr>
            </w:pPr>
            <w:r w:rsidRPr="00986DCC">
              <w:rPr>
                <w:sz w:val="28"/>
                <w:szCs w:val="28"/>
              </w:rPr>
              <w:t>172</w:t>
            </w:r>
          </w:p>
        </w:tc>
        <w:tc>
          <w:tcPr>
            <w:tcW w:w="1295" w:type="dxa"/>
            <w:shd w:val="clear" w:color="auto" w:fill="auto"/>
            <w:vAlign w:val="center"/>
          </w:tcPr>
          <w:p w14:paraId="053F052C" w14:textId="77777777" w:rsidR="00986DCC" w:rsidRPr="00986DCC" w:rsidRDefault="00986DCC" w:rsidP="00C72060">
            <w:pPr>
              <w:widowControl w:val="0"/>
              <w:spacing w:line="360" w:lineRule="auto"/>
              <w:jc w:val="center"/>
              <w:rPr>
                <w:sz w:val="28"/>
                <w:szCs w:val="28"/>
              </w:rPr>
            </w:pPr>
            <w:r w:rsidRPr="00986DCC">
              <w:rPr>
                <w:sz w:val="28"/>
                <w:szCs w:val="28"/>
              </w:rPr>
              <w:t>157,7</w:t>
            </w:r>
          </w:p>
        </w:tc>
      </w:tr>
      <w:tr w:rsidR="00986DCC" w:rsidRPr="00986DCC" w14:paraId="6C47D5CE" w14:textId="77777777" w:rsidTr="00986DCC">
        <w:trPr>
          <w:jc w:val="center"/>
        </w:trPr>
        <w:tc>
          <w:tcPr>
            <w:tcW w:w="1542" w:type="dxa"/>
            <w:shd w:val="clear" w:color="auto" w:fill="auto"/>
            <w:vAlign w:val="center"/>
          </w:tcPr>
          <w:p w14:paraId="2DED525C" w14:textId="77777777" w:rsidR="00986DCC" w:rsidRPr="00986DCC" w:rsidRDefault="00986DCC" w:rsidP="00C72060">
            <w:pPr>
              <w:widowControl w:val="0"/>
              <w:spacing w:line="360" w:lineRule="auto"/>
              <w:jc w:val="center"/>
              <w:rPr>
                <w:sz w:val="28"/>
                <w:szCs w:val="28"/>
              </w:rPr>
            </w:pPr>
            <w:r w:rsidRPr="00986DCC">
              <w:rPr>
                <w:sz w:val="28"/>
                <w:szCs w:val="28"/>
              </w:rPr>
              <w:t>20</w:t>
            </w:r>
          </w:p>
        </w:tc>
        <w:tc>
          <w:tcPr>
            <w:tcW w:w="1238" w:type="dxa"/>
            <w:shd w:val="clear" w:color="auto" w:fill="auto"/>
          </w:tcPr>
          <w:p w14:paraId="047D6672" w14:textId="77777777" w:rsidR="00986DCC" w:rsidRPr="00986DCC" w:rsidRDefault="00986DCC" w:rsidP="00C72060">
            <w:pPr>
              <w:widowControl w:val="0"/>
              <w:spacing w:line="360" w:lineRule="auto"/>
              <w:jc w:val="center"/>
              <w:rPr>
                <w:sz w:val="28"/>
                <w:szCs w:val="28"/>
              </w:rPr>
            </w:pPr>
            <w:r w:rsidRPr="00986DCC">
              <w:rPr>
                <w:sz w:val="28"/>
                <w:szCs w:val="28"/>
              </w:rPr>
              <w:t>ДС</w:t>
            </w:r>
          </w:p>
        </w:tc>
        <w:tc>
          <w:tcPr>
            <w:tcW w:w="891" w:type="dxa"/>
            <w:shd w:val="clear" w:color="auto" w:fill="auto"/>
            <w:vAlign w:val="center"/>
          </w:tcPr>
          <w:p w14:paraId="59CFE0C7" w14:textId="77777777" w:rsidR="00986DCC" w:rsidRPr="00986DCC" w:rsidRDefault="00986DCC" w:rsidP="00C72060">
            <w:pPr>
              <w:widowControl w:val="0"/>
              <w:spacing w:line="360" w:lineRule="auto"/>
              <w:jc w:val="center"/>
              <w:rPr>
                <w:sz w:val="28"/>
                <w:szCs w:val="28"/>
              </w:rPr>
            </w:pPr>
            <w:r w:rsidRPr="00986DCC">
              <w:rPr>
                <w:sz w:val="28"/>
                <w:szCs w:val="28"/>
              </w:rPr>
              <w:t>189</w:t>
            </w:r>
          </w:p>
        </w:tc>
        <w:tc>
          <w:tcPr>
            <w:tcW w:w="1286" w:type="dxa"/>
            <w:shd w:val="clear" w:color="auto" w:fill="auto"/>
            <w:vAlign w:val="center"/>
          </w:tcPr>
          <w:p w14:paraId="16EF296F" w14:textId="77777777" w:rsidR="00986DCC" w:rsidRPr="00986DCC" w:rsidRDefault="00986DCC" w:rsidP="00C72060">
            <w:pPr>
              <w:widowControl w:val="0"/>
              <w:spacing w:line="360" w:lineRule="auto"/>
              <w:jc w:val="center"/>
              <w:rPr>
                <w:sz w:val="28"/>
                <w:szCs w:val="28"/>
              </w:rPr>
            </w:pPr>
            <w:r w:rsidRPr="00986DCC">
              <w:rPr>
                <w:sz w:val="28"/>
                <w:szCs w:val="28"/>
              </w:rPr>
              <w:t>197</w:t>
            </w:r>
          </w:p>
        </w:tc>
        <w:tc>
          <w:tcPr>
            <w:tcW w:w="1141" w:type="dxa"/>
            <w:shd w:val="clear" w:color="auto" w:fill="auto"/>
            <w:vAlign w:val="center"/>
          </w:tcPr>
          <w:p w14:paraId="70153374" w14:textId="77777777" w:rsidR="00986DCC" w:rsidRPr="00986DCC" w:rsidRDefault="00986DCC" w:rsidP="00C72060">
            <w:pPr>
              <w:widowControl w:val="0"/>
              <w:spacing w:line="360" w:lineRule="auto"/>
              <w:jc w:val="center"/>
              <w:rPr>
                <w:sz w:val="28"/>
                <w:szCs w:val="28"/>
              </w:rPr>
            </w:pPr>
            <w:r w:rsidRPr="00986DCC">
              <w:rPr>
                <w:sz w:val="28"/>
                <w:szCs w:val="28"/>
              </w:rPr>
              <w:t>203</w:t>
            </w:r>
          </w:p>
        </w:tc>
        <w:tc>
          <w:tcPr>
            <w:tcW w:w="1213" w:type="dxa"/>
            <w:shd w:val="clear" w:color="auto" w:fill="auto"/>
            <w:vAlign w:val="center"/>
          </w:tcPr>
          <w:p w14:paraId="7863E8D1" w14:textId="77777777" w:rsidR="00986DCC" w:rsidRPr="00986DCC" w:rsidRDefault="00986DCC" w:rsidP="00C72060">
            <w:pPr>
              <w:widowControl w:val="0"/>
              <w:spacing w:line="360" w:lineRule="auto"/>
              <w:jc w:val="center"/>
              <w:rPr>
                <w:sz w:val="28"/>
                <w:szCs w:val="28"/>
              </w:rPr>
            </w:pPr>
            <w:r w:rsidRPr="00986DCC">
              <w:rPr>
                <w:sz w:val="28"/>
                <w:szCs w:val="28"/>
              </w:rPr>
              <w:t>194</w:t>
            </w:r>
          </w:p>
        </w:tc>
        <w:tc>
          <w:tcPr>
            <w:tcW w:w="1295" w:type="dxa"/>
            <w:shd w:val="clear" w:color="auto" w:fill="auto"/>
            <w:vAlign w:val="center"/>
          </w:tcPr>
          <w:p w14:paraId="2BE7878C" w14:textId="77777777" w:rsidR="00986DCC" w:rsidRPr="00986DCC" w:rsidRDefault="00986DCC" w:rsidP="00C72060">
            <w:pPr>
              <w:widowControl w:val="0"/>
              <w:spacing w:line="360" w:lineRule="auto"/>
              <w:jc w:val="center"/>
              <w:rPr>
                <w:sz w:val="28"/>
                <w:szCs w:val="28"/>
              </w:rPr>
            </w:pPr>
            <w:r w:rsidRPr="00986DCC">
              <w:rPr>
                <w:sz w:val="28"/>
                <w:szCs w:val="28"/>
              </w:rPr>
              <w:t>195,7</w:t>
            </w:r>
          </w:p>
        </w:tc>
      </w:tr>
      <w:tr w:rsidR="00986DCC" w:rsidRPr="00986DCC" w14:paraId="6E4A01A9" w14:textId="77777777" w:rsidTr="00986DCC">
        <w:trPr>
          <w:jc w:val="center"/>
        </w:trPr>
        <w:tc>
          <w:tcPr>
            <w:tcW w:w="1542" w:type="dxa"/>
            <w:shd w:val="clear" w:color="auto" w:fill="auto"/>
            <w:vAlign w:val="center"/>
          </w:tcPr>
          <w:p w14:paraId="1AE238C6" w14:textId="77777777" w:rsidR="00986DCC" w:rsidRPr="00986DCC" w:rsidRDefault="00986DCC" w:rsidP="00C72060">
            <w:pPr>
              <w:widowControl w:val="0"/>
              <w:spacing w:line="360" w:lineRule="auto"/>
              <w:jc w:val="center"/>
              <w:rPr>
                <w:sz w:val="28"/>
                <w:szCs w:val="28"/>
              </w:rPr>
            </w:pPr>
            <w:r w:rsidRPr="00986DCC">
              <w:rPr>
                <w:sz w:val="28"/>
                <w:szCs w:val="28"/>
              </w:rPr>
              <w:t>25</w:t>
            </w:r>
          </w:p>
        </w:tc>
        <w:tc>
          <w:tcPr>
            <w:tcW w:w="1238" w:type="dxa"/>
            <w:shd w:val="clear" w:color="auto" w:fill="auto"/>
          </w:tcPr>
          <w:p w14:paraId="73A8BDFF" w14:textId="77777777" w:rsidR="00986DCC" w:rsidRPr="00986DCC" w:rsidRDefault="00986DCC" w:rsidP="00C72060">
            <w:pPr>
              <w:widowControl w:val="0"/>
              <w:spacing w:line="360" w:lineRule="auto"/>
              <w:jc w:val="center"/>
              <w:rPr>
                <w:sz w:val="28"/>
                <w:szCs w:val="28"/>
              </w:rPr>
            </w:pPr>
            <w:r w:rsidRPr="00986DCC">
              <w:rPr>
                <w:sz w:val="28"/>
                <w:szCs w:val="28"/>
              </w:rPr>
              <w:t>ДС</w:t>
            </w:r>
          </w:p>
        </w:tc>
        <w:tc>
          <w:tcPr>
            <w:tcW w:w="891" w:type="dxa"/>
            <w:shd w:val="clear" w:color="auto" w:fill="auto"/>
            <w:vAlign w:val="center"/>
          </w:tcPr>
          <w:p w14:paraId="2B8DD713" w14:textId="77777777" w:rsidR="00986DCC" w:rsidRPr="00986DCC" w:rsidRDefault="00986DCC" w:rsidP="00C72060">
            <w:pPr>
              <w:widowControl w:val="0"/>
              <w:spacing w:line="360" w:lineRule="auto"/>
              <w:jc w:val="center"/>
              <w:rPr>
                <w:sz w:val="28"/>
                <w:szCs w:val="28"/>
              </w:rPr>
            </w:pPr>
            <w:r w:rsidRPr="00986DCC">
              <w:rPr>
                <w:sz w:val="28"/>
                <w:szCs w:val="28"/>
              </w:rPr>
              <w:t>234</w:t>
            </w:r>
          </w:p>
        </w:tc>
        <w:tc>
          <w:tcPr>
            <w:tcW w:w="1286" w:type="dxa"/>
            <w:shd w:val="clear" w:color="auto" w:fill="auto"/>
            <w:vAlign w:val="center"/>
          </w:tcPr>
          <w:p w14:paraId="7B80BC0E" w14:textId="77777777" w:rsidR="00986DCC" w:rsidRPr="00986DCC" w:rsidRDefault="00986DCC" w:rsidP="00C72060">
            <w:pPr>
              <w:widowControl w:val="0"/>
              <w:spacing w:line="360" w:lineRule="auto"/>
              <w:jc w:val="center"/>
              <w:rPr>
                <w:sz w:val="28"/>
                <w:szCs w:val="28"/>
              </w:rPr>
            </w:pPr>
            <w:r w:rsidRPr="00986DCC">
              <w:rPr>
                <w:sz w:val="28"/>
                <w:szCs w:val="28"/>
              </w:rPr>
              <w:t>243</w:t>
            </w:r>
          </w:p>
        </w:tc>
        <w:tc>
          <w:tcPr>
            <w:tcW w:w="1141" w:type="dxa"/>
            <w:shd w:val="clear" w:color="auto" w:fill="auto"/>
            <w:vAlign w:val="center"/>
          </w:tcPr>
          <w:p w14:paraId="14BB6238" w14:textId="77777777" w:rsidR="00986DCC" w:rsidRPr="00986DCC" w:rsidRDefault="00986DCC" w:rsidP="00C72060">
            <w:pPr>
              <w:widowControl w:val="0"/>
              <w:spacing w:line="360" w:lineRule="auto"/>
              <w:jc w:val="center"/>
              <w:rPr>
                <w:sz w:val="28"/>
                <w:szCs w:val="28"/>
              </w:rPr>
            </w:pPr>
            <w:r w:rsidRPr="00986DCC">
              <w:rPr>
                <w:sz w:val="28"/>
                <w:szCs w:val="28"/>
              </w:rPr>
              <w:t>252</w:t>
            </w:r>
          </w:p>
        </w:tc>
        <w:tc>
          <w:tcPr>
            <w:tcW w:w="1213" w:type="dxa"/>
            <w:shd w:val="clear" w:color="auto" w:fill="auto"/>
            <w:vAlign w:val="center"/>
          </w:tcPr>
          <w:p w14:paraId="73B3BF01" w14:textId="77777777" w:rsidR="00986DCC" w:rsidRPr="00986DCC" w:rsidRDefault="00986DCC" w:rsidP="00C72060">
            <w:pPr>
              <w:widowControl w:val="0"/>
              <w:spacing w:line="360" w:lineRule="auto"/>
              <w:jc w:val="center"/>
              <w:rPr>
                <w:sz w:val="28"/>
                <w:szCs w:val="28"/>
              </w:rPr>
            </w:pPr>
            <w:r w:rsidRPr="00986DCC">
              <w:rPr>
                <w:sz w:val="28"/>
                <w:szCs w:val="28"/>
              </w:rPr>
              <w:t>239</w:t>
            </w:r>
          </w:p>
        </w:tc>
        <w:tc>
          <w:tcPr>
            <w:tcW w:w="1295" w:type="dxa"/>
            <w:shd w:val="clear" w:color="auto" w:fill="auto"/>
            <w:vAlign w:val="center"/>
          </w:tcPr>
          <w:p w14:paraId="51B38033" w14:textId="77777777" w:rsidR="00986DCC" w:rsidRPr="00986DCC" w:rsidRDefault="00986DCC" w:rsidP="00C72060">
            <w:pPr>
              <w:widowControl w:val="0"/>
              <w:spacing w:line="360" w:lineRule="auto"/>
              <w:jc w:val="center"/>
              <w:rPr>
                <w:sz w:val="28"/>
                <w:szCs w:val="28"/>
              </w:rPr>
            </w:pPr>
            <w:r w:rsidRPr="00986DCC">
              <w:rPr>
                <w:sz w:val="28"/>
                <w:szCs w:val="28"/>
              </w:rPr>
              <w:t>242</w:t>
            </w:r>
          </w:p>
        </w:tc>
      </w:tr>
      <w:tr w:rsidR="00986DCC" w:rsidRPr="00986DCC" w14:paraId="334E5D29" w14:textId="77777777" w:rsidTr="00986DCC">
        <w:trPr>
          <w:jc w:val="center"/>
        </w:trPr>
        <w:tc>
          <w:tcPr>
            <w:tcW w:w="1542" w:type="dxa"/>
            <w:shd w:val="clear" w:color="auto" w:fill="auto"/>
            <w:vAlign w:val="center"/>
          </w:tcPr>
          <w:p w14:paraId="282EA822" w14:textId="77777777" w:rsidR="00986DCC" w:rsidRPr="00986DCC" w:rsidRDefault="00986DCC" w:rsidP="00C72060">
            <w:pPr>
              <w:widowControl w:val="0"/>
              <w:spacing w:line="360" w:lineRule="auto"/>
              <w:jc w:val="center"/>
              <w:rPr>
                <w:sz w:val="28"/>
                <w:szCs w:val="28"/>
              </w:rPr>
            </w:pPr>
            <w:r w:rsidRPr="00986DCC">
              <w:rPr>
                <w:sz w:val="28"/>
                <w:szCs w:val="28"/>
              </w:rPr>
              <w:t>30</w:t>
            </w:r>
          </w:p>
        </w:tc>
        <w:tc>
          <w:tcPr>
            <w:tcW w:w="1238" w:type="dxa"/>
            <w:shd w:val="clear" w:color="auto" w:fill="auto"/>
          </w:tcPr>
          <w:p w14:paraId="20F4DE05" w14:textId="77777777" w:rsidR="00986DCC" w:rsidRPr="00986DCC" w:rsidRDefault="00986DCC" w:rsidP="00C72060">
            <w:pPr>
              <w:widowControl w:val="0"/>
              <w:spacing w:line="360" w:lineRule="auto"/>
              <w:jc w:val="center"/>
              <w:rPr>
                <w:sz w:val="28"/>
                <w:szCs w:val="28"/>
              </w:rPr>
            </w:pPr>
            <w:r w:rsidRPr="00986DCC">
              <w:rPr>
                <w:sz w:val="28"/>
                <w:szCs w:val="28"/>
              </w:rPr>
              <w:t>ДС</w:t>
            </w:r>
          </w:p>
        </w:tc>
        <w:tc>
          <w:tcPr>
            <w:tcW w:w="891" w:type="dxa"/>
            <w:shd w:val="clear" w:color="auto" w:fill="auto"/>
            <w:vAlign w:val="center"/>
          </w:tcPr>
          <w:p w14:paraId="6CF62C19" w14:textId="77777777" w:rsidR="00986DCC" w:rsidRPr="00986DCC" w:rsidRDefault="00986DCC" w:rsidP="00C72060">
            <w:pPr>
              <w:widowControl w:val="0"/>
              <w:spacing w:line="360" w:lineRule="auto"/>
              <w:jc w:val="center"/>
              <w:rPr>
                <w:sz w:val="28"/>
                <w:szCs w:val="28"/>
              </w:rPr>
            </w:pPr>
            <w:r w:rsidRPr="00986DCC">
              <w:rPr>
                <w:sz w:val="28"/>
                <w:szCs w:val="28"/>
              </w:rPr>
              <w:t>264</w:t>
            </w:r>
          </w:p>
        </w:tc>
        <w:tc>
          <w:tcPr>
            <w:tcW w:w="1286" w:type="dxa"/>
            <w:shd w:val="clear" w:color="auto" w:fill="auto"/>
            <w:vAlign w:val="center"/>
          </w:tcPr>
          <w:p w14:paraId="3B06A375" w14:textId="77777777" w:rsidR="00986DCC" w:rsidRPr="00986DCC" w:rsidRDefault="00986DCC" w:rsidP="00C72060">
            <w:pPr>
              <w:widowControl w:val="0"/>
              <w:spacing w:line="360" w:lineRule="auto"/>
              <w:jc w:val="center"/>
              <w:rPr>
                <w:sz w:val="28"/>
                <w:szCs w:val="28"/>
              </w:rPr>
            </w:pPr>
            <w:r w:rsidRPr="00986DCC">
              <w:rPr>
                <w:sz w:val="28"/>
                <w:szCs w:val="28"/>
              </w:rPr>
              <w:t>278</w:t>
            </w:r>
          </w:p>
        </w:tc>
        <w:tc>
          <w:tcPr>
            <w:tcW w:w="1141" w:type="dxa"/>
            <w:shd w:val="clear" w:color="auto" w:fill="auto"/>
            <w:vAlign w:val="center"/>
          </w:tcPr>
          <w:p w14:paraId="08B99A65" w14:textId="77777777" w:rsidR="00986DCC" w:rsidRPr="00986DCC" w:rsidRDefault="00986DCC" w:rsidP="00C72060">
            <w:pPr>
              <w:widowControl w:val="0"/>
              <w:spacing w:line="360" w:lineRule="auto"/>
              <w:jc w:val="center"/>
              <w:rPr>
                <w:sz w:val="28"/>
                <w:szCs w:val="28"/>
              </w:rPr>
            </w:pPr>
            <w:r w:rsidRPr="00986DCC">
              <w:rPr>
                <w:sz w:val="28"/>
                <w:szCs w:val="28"/>
              </w:rPr>
              <w:t>283</w:t>
            </w:r>
          </w:p>
        </w:tc>
        <w:tc>
          <w:tcPr>
            <w:tcW w:w="1213" w:type="dxa"/>
            <w:shd w:val="clear" w:color="auto" w:fill="auto"/>
            <w:vAlign w:val="center"/>
          </w:tcPr>
          <w:p w14:paraId="5364D4D4" w14:textId="77777777" w:rsidR="00986DCC" w:rsidRPr="00986DCC" w:rsidRDefault="00986DCC" w:rsidP="00C72060">
            <w:pPr>
              <w:widowControl w:val="0"/>
              <w:spacing w:line="360" w:lineRule="auto"/>
              <w:jc w:val="center"/>
              <w:rPr>
                <w:sz w:val="28"/>
                <w:szCs w:val="28"/>
              </w:rPr>
            </w:pPr>
            <w:r w:rsidRPr="00986DCC">
              <w:rPr>
                <w:sz w:val="28"/>
                <w:szCs w:val="28"/>
              </w:rPr>
              <w:t>273</w:t>
            </w:r>
          </w:p>
        </w:tc>
        <w:tc>
          <w:tcPr>
            <w:tcW w:w="1295" w:type="dxa"/>
            <w:shd w:val="clear" w:color="auto" w:fill="auto"/>
            <w:vAlign w:val="center"/>
          </w:tcPr>
          <w:p w14:paraId="5E45B56F" w14:textId="77777777" w:rsidR="00986DCC" w:rsidRPr="00986DCC" w:rsidRDefault="00986DCC" w:rsidP="00C72060">
            <w:pPr>
              <w:widowControl w:val="0"/>
              <w:spacing w:line="360" w:lineRule="auto"/>
              <w:jc w:val="center"/>
              <w:rPr>
                <w:sz w:val="28"/>
                <w:szCs w:val="28"/>
              </w:rPr>
            </w:pPr>
            <w:r w:rsidRPr="00986DCC">
              <w:rPr>
                <w:sz w:val="28"/>
                <w:szCs w:val="28"/>
              </w:rPr>
              <w:t>274,5</w:t>
            </w:r>
          </w:p>
        </w:tc>
      </w:tr>
      <w:tr w:rsidR="00986DCC" w:rsidRPr="00986DCC" w14:paraId="3267F783" w14:textId="77777777" w:rsidTr="00986DCC">
        <w:trPr>
          <w:jc w:val="center"/>
        </w:trPr>
        <w:tc>
          <w:tcPr>
            <w:tcW w:w="1542" w:type="dxa"/>
            <w:shd w:val="clear" w:color="auto" w:fill="auto"/>
            <w:vAlign w:val="center"/>
          </w:tcPr>
          <w:p w14:paraId="6058AEB5" w14:textId="77777777" w:rsidR="00986DCC" w:rsidRPr="00986DCC" w:rsidRDefault="00986DCC" w:rsidP="00C72060">
            <w:pPr>
              <w:widowControl w:val="0"/>
              <w:spacing w:line="360" w:lineRule="auto"/>
              <w:jc w:val="center"/>
              <w:rPr>
                <w:sz w:val="28"/>
                <w:szCs w:val="28"/>
              </w:rPr>
            </w:pPr>
            <w:r w:rsidRPr="00986DCC">
              <w:rPr>
                <w:sz w:val="28"/>
                <w:szCs w:val="28"/>
              </w:rPr>
              <w:t>35</w:t>
            </w:r>
          </w:p>
        </w:tc>
        <w:tc>
          <w:tcPr>
            <w:tcW w:w="1238" w:type="dxa"/>
            <w:shd w:val="clear" w:color="auto" w:fill="auto"/>
          </w:tcPr>
          <w:p w14:paraId="4533342A" w14:textId="77777777" w:rsidR="00986DCC" w:rsidRPr="00986DCC" w:rsidRDefault="00986DCC" w:rsidP="00C72060">
            <w:pPr>
              <w:widowControl w:val="0"/>
              <w:spacing w:line="360" w:lineRule="auto"/>
              <w:jc w:val="center"/>
              <w:rPr>
                <w:sz w:val="28"/>
                <w:szCs w:val="28"/>
              </w:rPr>
            </w:pPr>
            <w:r w:rsidRPr="00986DCC">
              <w:rPr>
                <w:sz w:val="28"/>
                <w:szCs w:val="28"/>
              </w:rPr>
              <w:t>ДС</w:t>
            </w:r>
          </w:p>
        </w:tc>
        <w:tc>
          <w:tcPr>
            <w:tcW w:w="891" w:type="dxa"/>
            <w:shd w:val="clear" w:color="auto" w:fill="auto"/>
            <w:vAlign w:val="center"/>
          </w:tcPr>
          <w:p w14:paraId="58650400" w14:textId="77777777" w:rsidR="00986DCC" w:rsidRPr="00986DCC" w:rsidRDefault="00986DCC" w:rsidP="00C72060">
            <w:pPr>
              <w:widowControl w:val="0"/>
              <w:spacing w:line="360" w:lineRule="auto"/>
              <w:jc w:val="center"/>
              <w:rPr>
                <w:sz w:val="28"/>
                <w:szCs w:val="28"/>
              </w:rPr>
            </w:pPr>
            <w:r w:rsidRPr="00986DCC">
              <w:rPr>
                <w:sz w:val="28"/>
                <w:szCs w:val="28"/>
              </w:rPr>
              <w:t>318</w:t>
            </w:r>
          </w:p>
        </w:tc>
        <w:tc>
          <w:tcPr>
            <w:tcW w:w="1286" w:type="dxa"/>
            <w:shd w:val="clear" w:color="auto" w:fill="auto"/>
            <w:vAlign w:val="center"/>
          </w:tcPr>
          <w:p w14:paraId="36575E8D" w14:textId="77777777" w:rsidR="00986DCC" w:rsidRPr="00986DCC" w:rsidRDefault="00986DCC" w:rsidP="00C72060">
            <w:pPr>
              <w:widowControl w:val="0"/>
              <w:spacing w:line="360" w:lineRule="auto"/>
              <w:jc w:val="center"/>
              <w:rPr>
                <w:sz w:val="28"/>
                <w:szCs w:val="28"/>
              </w:rPr>
            </w:pPr>
            <w:r w:rsidRPr="00986DCC">
              <w:rPr>
                <w:sz w:val="28"/>
                <w:szCs w:val="28"/>
              </w:rPr>
              <w:t>321</w:t>
            </w:r>
          </w:p>
        </w:tc>
        <w:tc>
          <w:tcPr>
            <w:tcW w:w="1141" w:type="dxa"/>
            <w:shd w:val="clear" w:color="auto" w:fill="auto"/>
            <w:vAlign w:val="center"/>
          </w:tcPr>
          <w:p w14:paraId="50D305F0" w14:textId="77777777" w:rsidR="00986DCC" w:rsidRPr="00986DCC" w:rsidRDefault="00986DCC" w:rsidP="00C72060">
            <w:pPr>
              <w:widowControl w:val="0"/>
              <w:spacing w:line="360" w:lineRule="auto"/>
              <w:jc w:val="center"/>
              <w:rPr>
                <w:sz w:val="28"/>
                <w:szCs w:val="28"/>
              </w:rPr>
            </w:pPr>
            <w:r w:rsidRPr="00986DCC">
              <w:rPr>
                <w:sz w:val="28"/>
                <w:szCs w:val="28"/>
              </w:rPr>
              <w:t>338</w:t>
            </w:r>
          </w:p>
        </w:tc>
        <w:tc>
          <w:tcPr>
            <w:tcW w:w="1213" w:type="dxa"/>
            <w:shd w:val="clear" w:color="auto" w:fill="auto"/>
            <w:vAlign w:val="center"/>
          </w:tcPr>
          <w:p w14:paraId="4A97A34D" w14:textId="77777777" w:rsidR="00986DCC" w:rsidRPr="00986DCC" w:rsidRDefault="00986DCC" w:rsidP="00C72060">
            <w:pPr>
              <w:widowControl w:val="0"/>
              <w:spacing w:line="360" w:lineRule="auto"/>
              <w:jc w:val="center"/>
              <w:rPr>
                <w:sz w:val="28"/>
                <w:szCs w:val="28"/>
              </w:rPr>
            </w:pPr>
            <w:r w:rsidRPr="00986DCC">
              <w:rPr>
                <w:sz w:val="28"/>
                <w:szCs w:val="28"/>
              </w:rPr>
              <w:t>322</w:t>
            </w:r>
          </w:p>
        </w:tc>
        <w:tc>
          <w:tcPr>
            <w:tcW w:w="1295" w:type="dxa"/>
            <w:shd w:val="clear" w:color="auto" w:fill="auto"/>
            <w:vAlign w:val="center"/>
          </w:tcPr>
          <w:p w14:paraId="36609604" w14:textId="77777777" w:rsidR="00986DCC" w:rsidRPr="00986DCC" w:rsidRDefault="00986DCC" w:rsidP="00C72060">
            <w:pPr>
              <w:widowControl w:val="0"/>
              <w:spacing w:line="360" w:lineRule="auto"/>
              <w:jc w:val="center"/>
              <w:rPr>
                <w:sz w:val="28"/>
                <w:szCs w:val="28"/>
              </w:rPr>
            </w:pPr>
            <w:r w:rsidRPr="00986DCC">
              <w:rPr>
                <w:sz w:val="28"/>
                <w:szCs w:val="28"/>
              </w:rPr>
              <w:t>324,7</w:t>
            </w:r>
          </w:p>
        </w:tc>
      </w:tr>
      <w:tr w:rsidR="00986DCC" w:rsidRPr="00986DCC" w14:paraId="39CAEE38" w14:textId="77777777" w:rsidTr="00986DCC">
        <w:trPr>
          <w:jc w:val="center"/>
        </w:trPr>
        <w:tc>
          <w:tcPr>
            <w:tcW w:w="1542" w:type="dxa"/>
            <w:shd w:val="clear" w:color="auto" w:fill="auto"/>
            <w:vAlign w:val="center"/>
          </w:tcPr>
          <w:p w14:paraId="598F312F" w14:textId="77777777" w:rsidR="00986DCC" w:rsidRPr="00986DCC" w:rsidRDefault="00986DCC" w:rsidP="00C72060">
            <w:pPr>
              <w:widowControl w:val="0"/>
              <w:spacing w:line="360" w:lineRule="auto"/>
              <w:jc w:val="center"/>
              <w:rPr>
                <w:sz w:val="28"/>
                <w:szCs w:val="28"/>
              </w:rPr>
            </w:pPr>
            <w:r w:rsidRPr="00986DCC">
              <w:rPr>
                <w:sz w:val="28"/>
                <w:szCs w:val="28"/>
              </w:rPr>
              <w:t>40</w:t>
            </w:r>
          </w:p>
        </w:tc>
        <w:tc>
          <w:tcPr>
            <w:tcW w:w="1238" w:type="dxa"/>
            <w:shd w:val="clear" w:color="auto" w:fill="auto"/>
          </w:tcPr>
          <w:p w14:paraId="655EB4AF" w14:textId="77777777" w:rsidR="00986DCC" w:rsidRPr="00986DCC" w:rsidRDefault="00986DCC" w:rsidP="00C72060">
            <w:pPr>
              <w:widowControl w:val="0"/>
              <w:spacing w:line="360" w:lineRule="auto"/>
              <w:jc w:val="center"/>
              <w:rPr>
                <w:sz w:val="28"/>
                <w:szCs w:val="28"/>
              </w:rPr>
            </w:pPr>
            <w:r w:rsidRPr="00986DCC">
              <w:rPr>
                <w:sz w:val="28"/>
                <w:szCs w:val="28"/>
              </w:rPr>
              <w:t>ДС</w:t>
            </w:r>
          </w:p>
        </w:tc>
        <w:tc>
          <w:tcPr>
            <w:tcW w:w="891" w:type="dxa"/>
            <w:shd w:val="clear" w:color="auto" w:fill="auto"/>
            <w:vAlign w:val="center"/>
          </w:tcPr>
          <w:p w14:paraId="7D468AE4" w14:textId="77777777" w:rsidR="00986DCC" w:rsidRPr="00986DCC" w:rsidRDefault="00986DCC" w:rsidP="00C72060">
            <w:pPr>
              <w:widowControl w:val="0"/>
              <w:spacing w:line="360" w:lineRule="auto"/>
              <w:jc w:val="center"/>
              <w:rPr>
                <w:sz w:val="28"/>
                <w:szCs w:val="28"/>
              </w:rPr>
            </w:pPr>
            <w:r w:rsidRPr="00986DCC">
              <w:rPr>
                <w:sz w:val="28"/>
                <w:szCs w:val="28"/>
              </w:rPr>
              <w:t>360</w:t>
            </w:r>
          </w:p>
        </w:tc>
        <w:tc>
          <w:tcPr>
            <w:tcW w:w="1286" w:type="dxa"/>
            <w:shd w:val="clear" w:color="auto" w:fill="auto"/>
            <w:vAlign w:val="center"/>
          </w:tcPr>
          <w:p w14:paraId="164B4D8F" w14:textId="77777777" w:rsidR="00986DCC" w:rsidRPr="00986DCC" w:rsidRDefault="00986DCC" w:rsidP="00C72060">
            <w:pPr>
              <w:widowControl w:val="0"/>
              <w:spacing w:line="360" w:lineRule="auto"/>
              <w:jc w:val="center"/>
              <w:rPr>
                <w:sz w:val="28"/>
                <w:szCs w:val="28"/>
              </w:rPr>
            </w:pPr>
            <w:r w:rsidRPr="00986DCC">
              <w:rPr>
                <w:sz w:val="28"/>
                <w:szCs w:val="28"/>
              </w:rPr>
              <w:t>383</w:t>
            </w:r>
          </w:p>
        </w:tc>
        <w:tc>
          <w:tcPr>
            <w:tcW w:w="1141" w:type="dxa"/>
            <w:shd w:val="clear" w:color="auto" w:fill="auto"/>
            <w:vAlign w:val="center"/>
          </w:tcPr>
          <w:p w14:paraId="61EB1CD2" w14:textId="77777777" w:rsidR="00986DCC" w:rsidRPr="00986DCC" w:rsidRDefault="00986DCC" w:rsidP="00C72060">
            <w:pPr>
              <w:widowControl w:val="0"/>
              <w:spacing w:line="360" w:lineRule="auto"/>
              <w:jc w:val="center"/>
              <w:rPr>
                <w:sz w:val="28"/>
                <w:szCs w:val="28"/>
              </w:rPr>
            </w:pPr>
            <w:r w:rsidRPr="00986DCC">
              <w:rPr>
                <w:sz w:val="28"/>
                <w:szCs w:val="28"/>
              </w:rPr>
              <w:t>394</w:t>
            </w:r>
          </w:p>
        </w:tc>
        <w:tc>
          <w:tcPr>
            <w:tcW w:w="1213" w:type="dxa"/>
            <w:shd w:val="clear" w:color="auto" w:fill="auto"/>
            <w:vAlign w:val="center"/>
          </w:tcPr>
          <w:p w14:paraId="13BD9522" w14:textId="77777777" w:rsidR="00986DCC" w:rsidRPr="00986DCC" w:rsidRDefault="00986DCC" w:rsidP="00C72060">
            <w:pPr>
              <w:widowControl w:val="0"/>
              <w:spacing w:line="360" w:lineRule="auto"/>
              <w:jc w:val="center"/>
              <w:rPr>
                <w:sz w:val="28"/>
                <w:szCs w:val="28"/>
              </w:rPr>
            </w:pPr>
            <w:r w:rsidRPr="00986DCC">
              <w:rPr>
                <w:sz w:val="28"/>
                <w:szCs w:val="28"/>
              </w:rPr>
              <w:t>369</w:t>
            </w:r>
          </w:p>
        </w:tc>
        <w:tc>
          <w:tcPr>
            <w:tcW w:w="1295" w:type="dxa"/>
            <w:shd w:val="clear" w:color="auto" w:fill="auto"/>
            <w:vAlign w:val="center"/>
          </w:tcPr>
          <w:p w14:paraId="6B0F01F4" w14:textId="77777777" w:rsidR="00986DCC" w:rsidRPr="00986DCC" w:rsidRDefault="00986DCC" w:rsidP="00C72060">
            <w:pPr>
              <w:widowControl w:val="0"/>
              <w:spacing w:line="360" w:lineRule="auto"/>
              <w:jc w:val="center"/>
              <w:rPr>
                <w:sz w:val="28"/>
                <w:szCs w:val="28"/>
              </w:rPr>
            </w:pPr>
            <w:r w:rsidRPr="00986DCC">
              <w:rPr>
                <w:sz w:val="28"/>
                <w:szCs w:val="28"/>
              </w:rPr>
              <w:t>376,5</w:t>
            </w:r>
          </w:p>
        </w:tc>
      </w:tr>
      <w:tr w:rsidR="00986DCC" w:rsidRPr="00986DCC" w14:paraId="3F878026" w14:textId="77777777" w:rsidTr="00986DCC">
        <w:trPr>
          <w:jc w:val="center"/>
        </w:trPr>
        <w:tc>
          <w:tcPr>
            <w:tcW w:w="1542" w:type="dxa"/>
            <w:shd w:val="clear" w:color="auto" w:fill="auto"/>
            <w:vAlign w:val="center"/>
          </w:tcPr>
          <w:p w14:paraId="3921A87F" w14:textId="77777777" w:rsidR="00986DCC" w:rsidRPr="00986DCC" w:rsidRDefault="00986DCC" w:rsidP="00C72060">
            <w:pPr>
              <w:widowControl w:val="0"/>
              <w:spacing w:line="360" w:lineRule="auto"/>
              <w:jc w:val="center"/>
              <w:rPr>
                <w:sz w:val="28"/>
                <w:szCs w:val="28"/>
              </w:rPr>
            </w:pPr>
            <w:r w:rsidRPr="00986DCC">
              <w:rPr>
                <w:sz w:val="28"/>
                <w:szCs w:val="28"/>
              </w:rPr>
              <w:t>45</w:t>
            </w:r>
          </w:p>
        </w:tc>
        <w:tc>
          <w:tcPr>
            <w:tcW w:w="1238" w:type="dxa"/>
            <w:shd w:val="clear" w:color="auto" w:fill="auto"/>
          </w:tcPr>
          <w:p w14:paraId="5B49D4EB" w14:textId="77777777" w:rsidR="00986DCC" w:rsidRPr="00986DCC" w:rsidRDefault="00986DCC" w:rsidP="00C72060">
            <w:pPr>
              <w:widowControl w:val="0"/>
              <w:spacing w:line="360" w:lineRule="auto"/>
              <w:jc w:val="center"/>
              <w:rPr>
                <w:sz w:val="28"/>
                <w:szCs w:val="28"/>
              </w:rPr>
            </w:pPr>
            <w:r w:rsidRPr="00986DCC">
              <w:rPr>
                <w:sz w:val="28"/>
                <w:szCs w:val="28"/>
              </w:rPr>
              <w:t>ДС</w:t>
            </w:r>
          </w:p>
        </w:tc>
        <w:tc>
          <w:tcPr>
            <w:tcW w:w="891" w:type="dxa"/>
            <w:shd w:val="clear" w:color="auto" w:fill="auto"/>
            <w:vAlign w:val="center"/>
          </w:tcPr>
          <w:p w14:paraId="3A7A31D5" w14:textId="77777777" w:rsidR="00986DCC" w:rsidRPr="00986DCC" w:rsidRDefault="00986DCC" w:rsidP="00C72060">
            <w:pPr>
              <w:widowControl w:val="0"/>
              <w:spacing w:line="360" w:lineRule="auto"/>
              <w:jc w:val="center"/>
              <w:rPr>
                <w:sz w:val="28"/>
                <w:szCs w:val="28"/>
              </w:rPr>
            </w:pPr>
            <w:r w:rsidRPr="00986DCC">
              <w:rPr>
                <w:sz w:val="28"/>
                <w:szCs w:val="28"/>
              </w:rPr>
              <w:t>408</w:t>
            </w:r>
          </w:p>
        </w:tc>
        <w:tc>
          <w:tcPr>
            <w:tcW w:w="1286" w:type="dxa"/>
            <w:shd w:val="clear" w:color="auto" w:fill="auto"/>
            <w:vAlign w:val="center"/>
          </w:tcPr>
          <w:p w14:paraId="7CD698E2" w14:textId="77777777" w:rsidR="00986DCC" w:rsidRPr="00986DCC" w:rsidRDefault="00986DCC" w:rsidP="00C72060">
            <w:pPr>
              <w:widowControl w:val="0"/>
              <w:spacing w:line="360" w:lineRule="auto"/>
              <w:jc w:val="center"/>
              <w:rPr>
                <w:sz w:val="28"/>
                <w:szCs w:val="28"/>
              </w:rPr>
            </w:pPr>
            <w:r w:rsidRPr="00986DCC">
              <w:rPr>
                <w:sz w:val="28"/>
                <w:szCs w:val="28"/>
              </w:rPr>
              <w:t>417</w:t>
            </w:r>
          </w:p>
        </w:tc>
        <w:tc>
          <w:tcPr>
            <w:tcW w:w="1141" w:type="dxa"/>
            <w:shd w:val="clear" w:color="auto" w:fill="auto"/>
            <w:vAlign w:val="center"/>
          </w:tcPr>
          <w:p w14:paraId="4FB41481" w14:textId="77777777" w:rsidR="00986DCC" w:rsidRPr="00986DCC" w:rsidRDefault="00986DCC" w:rsidP="00C72060">
            <w:pPr>
              <w:widowControl w:val="0"/>
              <w:spacing w:line="360" w:lineRule="auto"/>
              <w:jc w:val="center"/>
              <w:rPr>
                <w:sz w:val="28"/>
                <w:szCs w:val="28"/>
              </w:rPr>
            </w:pPr>
            <w:r w:rsidRPr="00986DCC">
              <w:rPr>
                <w:sz w:val="28"/>
                <w:szCs w:val="28"/>
              </w:rPr>
              <w:t>421</w:t>
            </w:r>
          </w:p>
        </w:tc>
        <w:tc>
          <w:tcPr>
            <w:tcW w:w="1213" w:type="dxa"/>
            <w:shd w:val="clear" w:color="auto" w:fill="auto"/>
            <w:vAlign w:val="center"/>
          </w:tcPr>
          <w:p w14:paraId="4A838330" w14:textId="77777777" w:rsidR="00986DCC" w:rsidRPr="00986DCC" w:rsidRDefault="00986DCC" w:rsidP="00C72060">
            <w:pPr>
              <w:widowControl w:val="0"/>
              <w:spacing w:line="360" w:lineRule="auto"/>
              <w:jc w:val="center"/>
              <w:rPr>
                <w:sz w:val="28"/>
                <w:szCs w:val="28"/>
              </w:rPr>
            </w:pPr>
            <w:r w:rsidRPr="00986DCC">
              <w:rPr>
                <w:sz w:val="28"/>
                <w:szCs w:val="28"/>
              </w:rPr>
              <w:t>402</w:t>
            </w:r>
          </w:p>
        </w:tc>
        <w:tc>
          <w:tcPr>
            <w:tcW w:w="1295" w:type="dxa"/>
            <w:shd w:val="clear" w:color="auto" w:fill="auto"/>
            <w:vAlign w:val="center"/>
          </w:tcPr>
          <w:p w14:paraId="324C989D" w14:textId="77777777" w:rsidR="00986DCC" w:rsidRPr="00986DCC" w:rsidRDefault="00986DCC" w:rsidP="00C72060">
            <w:pPr>
              <w:widowControl w:val="0"/>
              <w:spacing w:line="360" w:lineRule="auto"/>
              <w:jc w:val="center"/>
              <w:rPr>
                <w:sz w:val="28"/>
                <w:szCs w:val="28"/>
              </w:rPr>
            </w:pPr>
            <w:r w:rsidRPr="00986DCC">
              <w:rPr>
                <w:sz w:val="28"/>
                <w:szCs w:val="28"/>
              </w:rPr>
              <w:t>412</w:t>
            </w:r>
          </w:p>
        </w:tc>
      </w:tr>
      <w:tr w:rsidR="00986DCC" w:rsidRPr="00986DCC" w14:paraId="296EB004" w14:textId="77777777" w:rsidTr="00986DCC">
        <w:trPr>
          <w:jc w:val="center"/>
        </w:trPr>
        <w:tc>
          <w:tcPr>
            <w:tcW w:w="1542" w:type="dxa"/>
            <w:shd w:val="clear" w:color="auto" w:fill="auto"/>
            <w:vAlign w:val="center"/>
          </w:tcPr>
          <w:p w14:paraId="4C4C05B9" w14:textId="77777777" w:rsidR="00986DCC" w:rsidRPr="00986DCC" w:rsidRDefault="00986DCC" w:rsidP="00C72060">
            <w:pPr>
              <w:widowControl w:val="0"/>
              <w:spacing w:line="360" w:lineRule="auto"/>
              <w:jc w:val="center"/>
              <w:rPr>
                <w:sz w:val="28"/>
                <w:szCs w:val="28"/>
              </w:rPr>
            </w:pPr>
            <w:r w:rsidRPr="00986DCC">
              <w:rPr>
                <w:sz w:val="28"/>
                <w:szCs w:val="28"/>
              </w:rPr>
              <w:t>50</w:t>
            </w:r>
          </w:p>
        </w:tc>
        <w:tc>
          <w:tcPr>
            <w:tcW w:w="1238" w:type="dxa"/>
            <w:shd w:val="clear" w:color="auto" w:fill="auto"/>
          </w:tcPr>
          <w:p w14:paraId="1B8474D5" w14:textId="77777777" w:rsidR="00986DCC" w:rsidRPr="00986DCC" w:rsidRDefault="00986DCC" w:rsidP="00C72060">
            <w:pPr>
              <w:widowControl w:val="0"/>
              <w:spacing w:line="360" w:lineRule="auto"/>
              <w:jc w:val="center"/>
              <w:rPr>
                <w:sz w:val="28"/>
                <w:szCs w:val="28"/>
              </w:rPr>
            </w:pPr>
            <w:r w:rsidRPr="00986DCC">
              <w:rPr>
                <w:sz w:val="28"/>
                <w:szCs w:val="28"/>
              </w:rPr>
              <w:t>ДС</w:t>
            </w:r>
          </w:p>
        </w:tc>
        <w:tc>
          <w:tcPr>
            <w:tcW w:w="891" w:type="dxa"/>
            <w:shd w:val="clear" w:color="auto" w:fill="auto"/>
            <w:vAlign w:val="center"/>
          </w:tcPr>
          <w:p w14:paraId="4382D510" w14:textId="77777777" w:rsidR="00986DCC" w:rsidRPr="00986DCC" w:rsidRDefault="00986DCC" w:rsidP="00C72060">
            <w:pPr>
              <w:widowControl w:val="0"/>
              <w:spacing w:line="360" w:lineRule="auto"/>
              <w:jc w:val="center"/>
              <w:rPr>
                <w:sz w:val="28"/>
                <w:szCs w:val="28"/>
              </w:rPr>
            </w:pPr>
            <w:r w:rsidRPr="00986DCC">
              <w:rPr>
                <w:sz w:val="28"/>
                <w:szCs w:val="28"/>
              </w:rPr>
              <w:t>520</w:t>
            </w:r>
          </w:p>
        </w:tc>
        <w:tc>
          <w:tcPr>
            <w:tcW w:w="1286" w:type="dxa"/>
            <w:shd w:val="clear" w:color="auto" w:fill="auto"/>
            <w:vAlign w:val="center"/>
          </w:tcPr>
          <w:p w14:paraId="0D349DCF" w14:textId="77777777" w:rsidR="00986DCC" w:rsidRPr="00986DCC" w:rsidRDefault="00986DCC" w:rsidP="00C72060">
            <w:pPr>
              <w:widowControl w:val="0"/>
              <w:spacing w:line="360" w:lineRule="auto"/>
              <w:jc w:val="center"/>
              <w:rPr>
                <w:sz w:val="28"/>
                <w:szCs w:val="28"/>
              </w:rPr>
            </w:pPr>
            <w:r w:rsidRPr="00986DCC">
              <w:rPr>
                <w:sz w:val="28"/>
                <w:szCs w:val="28"/>
              </w:rPr>
              <w:t>514</w:t>
            </w:r>
          </w:p>
        </w:tc>
        <w:tc>
          <w:tcPr>
            <w:tcW w:w="1141" w:type="dxa"/>
            <w:shd w:val="clear" w:color="auto" w:fill="auto"/>
            <w:vAlign w:val="center"/>
          </w:tcPr>
          <w:p w14:paraId="3696BD41" w14:textId="77777777" w:rsidR="00986DCC" w:rsidRPr="00986DCC" w:rsidRDefault="00986DCC" w:rsidP="00C72060">
            <w:pPr>
              <w:widowControl w:val="0"/>
              <w:spacing w:line="360" w:lineRule="auto"/>
              <w:jc w:val="center"/>
              <w:rPr>
                <w:sz w:val="28"/>
                <w:szCs w:val="28"/>
              </w:rPr>
            </w:pPr>
            <w:r w:rsidRPr="00986DCC">
              <w:rPr>
                <w:sz w:val="28"/>
                <w:szCs w:val="28"/>
              </w:rPr>
              <w:t>512</w:t>
            </w:r>
          </w:p>
        </w:tc>
        <w:tc>
          <w:tcPr>
            <w:tcW w:w="1213" w:type="dxa"/>
            <w:shd w:val="clear" w:color="auto" w:fill="auto"/>
            <w:vAlign w:val="center"/>
          </w:tcPr>
          <w:p w14:paraId="4FE74326" w14:textId="77777777" w:rsidR="00986DCC" w:rsidRPr="00986DCC" w:rsidRDefault="00986DCC" w:rsidP="00C72060">
            <w:pPr>
              <w:widowControl w:val="0"/>
              <w:spacing w:line="360" w:lineRule="auto"/>
              <w:jc w:val="center"/>
              <w:rPr>
                <w:sz w:val="28"/>
                <w:szCs w:val="28"/>
              </w:rPr>
            </w:pPr>
            <w:r w:rsidRPr="00986DCC">
              <w:rPr>
                <w:sz w:val="28"/>
                <w:szCs w:val="28"/>
              </w:rPr>
              <w:t>506</w:t>
            </w:r>
          </w:p>
        </w:tc>
        <w:tc>
          <w:tcPr>
            <w:tcW w:w="1295" w:type="dxa"/>
            <w:shd w:val="clear" w:color="auto" w:fill="auto"/>
            <w:vAlign w:val="center"/>
          </w:tcPr>
          <w:p w14:paraId="7607EF27" w14:textId="77777777" w:rsidR="00986DCC" w:rsidRPr="00986DCC" w:rsidRDefault="00986DCC" w:rsidP="00C72060">
            <w:pPr>
              <w:widowControl w:val="0"/>
              <w:spacing w:line="360" w:lineRule="auto"/>
              <w:jc w:val="center"/>
              <w:rPr>
                <w:sz w:val="28"/>
                <w:szCs w:val="28"/>
              </w:rPr>
            </w:pPr>
            <w:r w:rsidRPr="00986DCC">
              <w:rPr>
                <w:sz w:val="28"/>
                <w:szCs w:val="28"/>
              </w:rPr>
              <w:t>513</w:t>
            </w:r>
          </w:p>
        </w:tc>
      </w:tr>
      <w:tr w:rsidR="00986DCC" w:rsidRPr="00986DCC" w14:paraId="7E2FC28D" w14:textId="77777777" w:rsidTr="00986DCC">
        <w:trPr>
          <w:jc w:val="center"/>
        </w:trPr>
        <w:tc>
          <w:tcPr>
            <w:tcW w:w="8606" w:type="dxa"/>
            <w:gridSpan w:val="7"/>
            <w:shd w:val="clear" w:color="auto" w:fill="auto"/>
            <w:vAlign w:val="center"/>
          </w:tcPr>
          <w:p w14:paraId="1663653E" w14:textId="77777777" w:rsidR="00986DCC" w:rsidRPr="00986DCC" w:rsidRDefault="00986DCC" w:rsidP="00986DCC">
            <w:pPr>
              <w:widowControl w:val="0"/>
              <w:shd w:val="clear" w:color="auto" w:fill="FFFFFF"/>
              <w:tabs>
                <w:tab w:val="left" w:pos="4827"/>
              </w:tabs>
              <w:spacing w:line="360" w:lineRule="auto"/>
              <w:ind w:firstLine="31"/>
              <w:rPr>
                <w:sz w:val="28"/>
                <w:szCs w:val="28"/>
              </w:rPr>
            </w:pPr>
            <w:r w:rsidRPr="00986DCC">
              <w:rPr>
                <w:sz w:val="28"/>
                <w:szCs w:val="28"/>
              </w:rPr>
              <w:t>*ДС – долота сошника</w:t>
            </w:r>
          </w:p>
        </w:tc>
      </w:tr>
    </w:tbl>
    <w:p w14:paraId="0947A2EC" w14:textId="77777777" w:rsidR="00BB43C9" w:rsidRDefault="00BB43C9" w:rsidP="00BB43C9">
      <w:pPr>
        <w:widowControl w:val="0"/>
        <w:shd w:val="clear" w:color="auto" w:fill="FFFFFF"/>
        <w:jc w:val="both"/>
        <w:rPr>
          <w:sz w:val="28"/>
          <w:szCs w:val="28"/>
        </w:rPr>
      </w:pPr>
      <w:r w:rsidRPr="00BB43C9">
        <w:rPr>
          <w:sz w:val="28"/>
          <w:szCs w:val="28"/>
        </w:rPr>
        <w:lastRenderedPageBreak/>
        <w:t xml:space="preserve">Таблица </w:t>
      </w:r>
      <w:r w:rsidR="00DC5A74">
        <w:rPr>
          <w:sz w:val="28"/>
          <w:szCs w:val="28"/>
        </w:rPr>
        <w:t>5</w:t>
      </w:r>
      <w:r w:rsidRPr="00BB43C9">
        <w:rPr>
          <w:sz w:val="28"/>
          <w:szCs w:val="28"/>
        </w:rPr>
        <w:t>.</w:t>
      </w:r>
      <w:r w:rsidR="00DC5A74">
        <w:rPr>
          <w:sz w:val="28"/>
          <w:szCs w:val="28"/>
        </w:rPr>
        <w:t>3</w:t>
      </w:r>
      <w:r w:rsidRPr="00BB43C9">
        <w:rPr>
          <w:sz w:val="28"/>
          <w:szCs w:val="28"/>
        </w:rPr>
        <w:t xml:space="preserve"> – Потеря массы упрочнённых рабочих органов по результату исследований</w:t>
      </w:r>
    </w:p>
    <w:p w14:paraId="1C41E96A" w14:textId="77777777" w:rsidR="00BB43C9" w:rsidRDefault="00BB43C9" w:rsidP="00BB43C9">
      <w:pPr>
        <w:widowControl w:val="0"/>
        <w:shd w:val="clear" w:color="auto" w:fill="FFFFFF"/>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1866"/>
        <w:gridCol w:w="1231"/>
        <w:gridCol w:w="1134"/>
        <w:gridCol w:w="1134"/>
        <w:gridCol w:w="1134"/>
        <w:gridCol w:w="1143"/>
      </w:tblGrid>
      <w:tr w:rsidR="00BB43C9" w:rsidRPr="00BB43C9" w14:paraId="3A3C1851" w14:textId="77777777" w:rsidTr="00BB43C9">
        <w:trPr>
          <w:jc w:val="center"/>
        </w:trPr>
        <w:tc>
          <w:tcPr>
            <w:tcW w:w="1271" w:type="dxa"/>
            <w:vMerge w:val="restart"/>
            <w:shd w:val="clear" w:color="auto" w:fill="auto"/>
            <w:vAlign w:val="center"/>
          </w:tcPr>
          <w:p w14:paraId="27A44B65" w14:textId="77777777" w:rsidR="00BB43C9" w:rsidRPr="00BB43C9" w:rsidRDefault="00BB43C9" w:rsidP="00C72060">
            <w:pPr>
              <w:widowControl w:val="0"/>
              <w:spacing w:line="360" w:lineRule="auto"/>
              <w:jc w:val="center"/>
              <w:rPr>
                <w:sz w:val="28"/>
                <w:szCs w:val="28"/>
              </w:rPr>
            </w:pPr>
            <w:r w:rsidRPr="00BB43C9">
              <w:rPr>
                <w:sz w:val="28"/>
                <w:szCs w:val="28"/>
              </w:rPr>
              <w:t>Наработка, га</w:t>
            </w:r>
          </w:p>
        </w:tc>
        <w:tc>
          <w:tcPr>
            <w:tcW w:w="1866" w:type="dxa"/>
            <w:vMerge w:val="restart"/>
            <w:shd w:val="clear" w:color="auto" w:fill="auto"/>
            <w:vAlign w:val="center"/>
          </w:tcPr>
          <w:p w14:paraId="64ED2AE5" w14:textId="77777777" w:rsidR="00BB43C9" w:rsidRPr="00BB43C9" w:rsidRDefault="00BB43C9" w:rsidP="00C72060">
            <w:pPr>
              <w:widowControl w:val="0"/>
              <w:spacing w:line="360" w:lineRule="auto"/>
              <w:jc w:val="center"/>
              <w:rPr>
                <w:sz w:val="28"/>
                <w:szCs w:val="28"/>
              </w:rPr>
            </w:pPr>
            <w:r w:rsidRPr="00BB43C9">
              <w:rPr>
                <w:sz w:val="28"/>
                <w:szCs w:val="28"/>
              </w:rPr>
              <w:t>Деталь*</w:t>
            </w:r>
          </w:p>
        </w:tc>
        <w:tc>
          <w:tcPr>
            <w:tcW w:w="4633" w:type="dxa"/>
            <w:gridSpan w:val="4"/>
            <w:shd w:val="clear" w:color="auto" w:fill="auto"/>
            <w:vAlign w:val="center"/>
          </w:tcPr>
          <w:p w14:paraId="79937EC9" w14:textId="77777777" w:rsidR="00BB43C9" w:rsidRPr="00BB43C9" w:rsidRDefault="00BB43C9" w:rsidP="00C72060">
            <w:pPr>
              <w:widowControl w:val="0"/>
              <w:spacing w:line="360" w:lineRule="auto"/>
              <w:jc w:val="center"/>
              <w:rPr>
                <w:sz w:val="28"/>
                <w:szCs w:val="28"/>
              </w:rPr>
            </w:pPr>
            <w:r w:rsidRPr="00BB43C9">
              <w:rPr>
                <w:sz w:val="28"/>
                <w:szCs w:val="28"/>
              </w:rPr>
              <w:t>Потеря массы рабочих органов</w:t>
            </w:r>
          </w:p>
        </w:tc>
        <w:tc>
          <w:tcPr>
            <w:tcW w:w="1143" w:type="dxa"/>
            <w:vMerge w:val="restart"/>
            <w:shd w:val="clear" w:color="auto" w:fill="auto"/>
            <w:vAlign w:val="center"/>
          </w:tcPr>
          <w:p w14:paraId="2A73DEEE" w14:textId="77777777" w:rsidR="00BB43C9" w:rsidRPr="00BB43C9" w:rsidRDefault="00BB43C9" w:rsidP="00C72060">
            <w:pPr>
              <w:widowControl w:val="0"/>
              <w:spacing w:line="360" w:lineRule="auto"/>
              <w:jc w:val="center"/>
              <w:rPr>
                <w:sz w:val="28"/>
                <w:szCs w:val="28"/>
              </w:rPr>
            </w:pPr>
            <w:r w:rsidRPr="00BB43C9">
              <w:rPr>
                <w:i/>
                <w:sz w:val="28"/>
                <w:szCs w:val="28"/>
              </w:rPr>
              <w:t>m</w:t>
            </w:r>
            <w:r w:rsidRPr="00BB43C9">
              <w:rPr>
                <w:sz w:val="28"/>
                <w:szCs w:val="28"/>
                <w:vertAlign w:val="subscript"/>
              </w:rPr>
              <w:t xml:space="preserve">ср, </w:t>
            </w:r>
            <w:r w:rsidRPr="00BB43C9">
              <w:rPr>
                <w:sz w:val="28"/>
                <w:szCs w:val="28"/>
              </w:rPr>
              <w:t>г</w:t>
            </w:r>
          </w:p>
        </w:tc>
      </w:tr>
      <w:tr w:rsidR="00BB43C9" w:rsidRPr="00BB43C9" w14:paraId="023FE760" w14:textId="77777777" w:rsidTr="00BB43C9">
        <w:trPr>
          <w:jc w:val="center"/>
        </w:trPr>
        <w:tc>
          <w:tcPr>
            <w:tcW w:w="1271" w:type="dxa"/>
            <w:vMerge/>
            <w:shd w:val="clear" w:color="auto" w:fill="auto"/>
            <w:vAlign w:val="center"/>
          </w:tcPr>
          <w:p w14:paraId="2E7DBCAF" w14:textId="77777777" w:rsidR="00BB43C9" w:rsidRPr="00BB43C9" w:rsidRDefault="00BB43C9" w:rsidP="00C72060">
            <w:pPr>
              <w:widowControl w:val="0"/>
              <w:spacing w:line="360" w:lineRule="auto"/>
              <w:jc w:val="center"/>
              <w:rPr>
                <w:sz w:val="28"/>
                <w:szCs w:val="28"/>
              </w:rPr>
            </w:pPr>
          </w:p>
        </w:tc>
        <w:tc>
          <w:tcPr>
            <w:tcW w:w="1866" w:type="dxa"/>
            <w:vMerge/>
            <w:shd w:val="clear" w:color="auto" w:fill="auto"/>
          </w:tcPr>
          <w:p w14:paraId="28BC5693" w14:textId="77777777" w:rsidR="00BB43C9" w:rsidRPr="00BB43C9" w:rsidRDefault="00BB43C9" w:rsidP="00C72060">
            <w:pPr>
              <w:widowControl w:val="0"/>
              <w:spacing w:line="360" w:lineRule="auto"/>
              <w:jc w:val="center"/>
              <w:rPr>
                <w:i/>
                <w:sz w:val="28"/>
                <w:szCs w:val="28"/>
              </w:rPr>
            </w:pPr>
          </w:p>
        </w:tc>
        <w:tc>
          <w:tcPr>
            <w:tcW w:w="1231" w:type="dxa"/>
            <w:shd w:val="clear" w:color="auto" w:fill="auto"/>
            <w:vAlign w:val="center"/>
          </w:tcPr>
          <w:p w14:paraId="5C520670" w14:textId="77777777" w:rsidR="00BB43C9" w:rsidRPr="00BB43C9" w:rsidRDefault="00BB43C9" w:rsidP="00C72060">
            <w:pPr>
              <w:widowControl w:val="0"/>
              <w:spacing w:line="360" w:lineRule="auto"/>
              <w:jc w:val="center"/>
              <w:rPr>
                <w:sz w:val="28"/>
                <w:szCs w:val="28"/>
              </w:rPr>
            </w:pPr>
            <w:r w:rsidRPr="00BB43C9">
              <w:rPr>
                <w:i/>
                <w:sz w:val="28"/>
                <w:szCs w:val="28"/>
              </w:rPr>
              <w:t>m</w:t>
            </w:r>
            <w:r w:rsidRPr="00BB43C9">
              <w:rPr>
                <w:i/>
                <w:sz w:val="28"/>
                <w:szCs w:val="28"/>
                <w:vertAlign w:val="subscript"/>
              </w:rPr>
              <w:t>5</w:t>
            </w:r>
            <w:r w:rsidRPr="00BB43C9">
              <w:rPr>
                <w:sz w:val="28"/>
                <w:szCs w:val="28"/>
                <w:vertAlign w:val="subscript"/>
              </w:rPr>
              <w:t xml:space="preserve">, </w:t>
            </w:r>
            <w:r w:rsidRPr="00BB43C9">
              <w:rPr>
                <w:sz w:val="28"/>
                <w:szCs w:val="28"/>
              </w:rPr>
              <w:t>г</w:t>
            </w:r>
          </w:p>
        </w:tc>
        <w:tc>
          <w:tcPr>
            <w:tcW w:w="1134" w:type="dxa"/>
            <w:shd w:val="clear" w:color="auto" w:fill="auto"/>
            <w:vAlign w:val="center"/>
          </w:tcPr>
          <w:p w14:paraId="51CDEA00" w14:textId="77777777" w:rsidR="00BB43C9" w:rsidRPr="00BB43C9" w:rsidRDefault="00BB43C9" w:rsidP="00C72060">
            <w:pPr>
              <w:widowControl w:val="0"/>
              <w:spacing w:line="360" w:lineRule="auto"/>
              <w:jc w:val="center"/>
              <w:rPr>
                <w:sz w:val="28"/>
                <w:szCs w:val="28"/>
              </w:rPr>
            </w:pPr>
            <w:r w:rsidRPr="00BB43C9">
              <w:rPr>
                <w:i/>
                <w:sz w:val="28"/>
                <w:szCs w:val="28"/>
              </w:rPr>
              <w:t>m</w:t>
            </w:r>
            <w:r w:rsidRPr="00BB43C9">
              <w:rPr>
                <w:sz w:val="28"/>
                <w:szCs w:val="28"/>
                <w:vertAlign w:val="subscript"/>
              </w:rPr>
              <w:t xml:space="preserve">6, </w:t>
            </w:r>
            <w:r w:rsidRPr="00BB43C9">
              <w:rPr>
                <w:sz w:val="28"/>
                <w:szCs w:val="28"/>
              </w:rPr>
              <w:t>г</w:t>
            </w:r>
          </w:p>
        </w:tc>
        <w:tc>
          <w:tcPr>
            <w:tcW w:w="1134" w:type="dxa"/>
            <w:shd w:val="clear" w:color="auto" w:fill="auto"/>
            <w:vAlign w:val="center"/>
          </w:tcPr>
          <w:p w14:paraId="6396F0BE" w14:textId="77777777" w:rsidR="00BB43C9" w:rsidRPr="00BB43C9" w:rsidRDefault="00BB43C9" w:rsidP="00C72060">
            <w:pPr>
              <w:widowControl w:val="0"/>
              <w:spacing w:line="360" w:lineRule="auto"/>
              <w:jc w:val="center"/>
              <w:rPr>
                <w:sz w:val="28"/>
                <w:szCs w:val="28"/>
              </w:rPr>
            </w:pPr>
            <w:r w:rsidRPr="00BB43C9">
              <w:rPr>
                <w:i/>
                <w:sz w:val="28"/>
                <w:szCs w:val="28"/>
              </w:rPr>
              <w:t>m</w:t>
            </w:r>
            <w:r w:rsidRPr="00BB43C9">
              <w:rPr>
                <w:sz w:val="28"/>
                <w:szCs w:val="28"/>
                <w:vertAlign w:val="subscript"/>
              </w:rPr>
              <w:t xml:space="preserve">7, </w:t>
            </w:r>
            <w:r w:rsidRPr="00BB43C9">
              <w:rPr>
                <w:sz w:val="28"/>
                <w:szCs w:val="28"/>
              </w:rPr>
              <w:t>г</w:t>
            </w:r>
          </w:p>
        </w:tc>
        <w:tc>
          <w:tcPr>
            <w:tcW w:w="1134" w:type="dxa"/>
            <w:shd w:val="clear" w:color="auto" w:fill="auto"/>
            <w:vAlign w:val="center"/>
          </w:tcPr>
          <w:p w14:paraId="309E94B2" w14:textId="77777777" w:rsidR="00BB43C9" w:rsidRPr="00BB43C9" w:rsidRDefault="00BB43C9" w:rsidP="00C72060">
            <w:pPr>
              <w:widowControl w:val="0"/>
              <w:spacing w:line="360" w:lineRule="auto"/>
              <w:jc w:val="center"/>
              <w:rPr>
                <w:sz w:val="28"/>
                <w:szCs w:val="28"/>
              </w:rPr>
            </w:pPr>
            <w:r w:rsidRPr="00BB43C9">
              <w:rPr>
                <w:i/>
                <w:sz w:val="28"/>
                <w:szCs w:val="28"/>
              </w:rPr>
              <w:t>m</w:t>
            </w:r>
            <w:r w:rsidRPr="00BB43C9">
              <w:rPr>
                <w:sz w:val="28"/>
                <w:szCs w:val="28"/>
                <w:vertAlign w:val="subscript"/>
              </w:rPr>
              <w:t xml:space="preserve">8, </w:t>
            </w:r>
            <w:r w:rsidRPr="00BB43C9">
              <w:rPr>
                <w:sz w:val="28"/>
                <w:szCs w:val="28"/>
              </w:rPr>
              <w:t>г</w:t>
            </w:r>
          </w:p>
        </w:tc>
        <w:tc>
          <w:tcPr>
            <w:tcW w:w="1143" w:type="dxa"/>
            <w:vMerge/>
            <w:shd w:val="clear" w:color="auto" w:fill="auto"/>
            <w:vAlign w:val="center"/>
          </w:tcPr>
          <w:p w14:paraId="4EBB4B2D" w14:textId="77777777" w:rsidR="00BB43C9" w:rsidRPr="00BB43C9" w:rsidRDefault="00BB43C9" w:rsidP="00C72060">
            <w:pPr>
              <w:widowControl w:val="0"/>
              <w:spacing w:line="360" w:lineRule="auto"/>
              <w:jc w:val="center"/>
              <w:rPr>
                <w:sz w:val="28"/>
                <w:szCs w:val="28"/>
              </w:rPr>
            </w:pPr>
          </w:p>
        </w:tc>
      </w:tr>
      <w:tr w:rsidR="00BB43C9" w:rsidRPr="00BB43C9" w14:paraId="3675BA39" w14:textId="77777777" w:rsidTr="00BB43C9">
        <w:trPr>
          <w:jc w:val="center"/>
        </w:trPr>
        <w:tc>
          <w:tcPr>
            <w:tcW w:w="1271" w:type="dxa"/>
            <w:shd w:val="clear" w:color="auto" w:fill="auto"/>
            <w:vAlign w:val="center"/>
          </w:tcPr>
          <w:p w14:paraId="689C022C" w14:textId="77777777" w:rsidR="00BB43C9" w:rsidRPr="00BB43C9" w:rsidRDefault="00BB43C9" w:rsidP="00C72060">
            <w:pPr>
              <w:widowControl w:val="0"/>
              <w:spacing w:line="360" w:lineRule="auto"/>
              <w:jc w:val="center"/>
              <w:rPr>
                <w:sz w:val="28"/>
                <w:szCs w:val="28"/>
              </w:rPr>
            </w:pPr>
            <w:r w:rsidRPr="00BB43C9">
              <w:rPr>
                <w:sz w:val="28"/>
                <w:szCs w:val="28"/>
              </w:rPr>
              <w:t>5</w:t>
            </w:r>
          </w:p>
        </w:tc>
        <w:tc>
          <w:tcPr>
            <w:tcW w:w="1866" w:type="dxa"/>
            <w:shd w:val="clear" w:color="auto" w:fill="auto"/>
          </w:tcPr>
          <w:p w14:paraId="440C49F2" w14:textId="77777777" w:rsidR="00BB43C9" w:rsidRPr="00BB43C9" w:rsidRDefault="00BB43C9" w:rsidP="00C72060">
            <w:pPr>
              <w:widowControl w:val="0"/>
              <w:spacing w:line="360" w:lineRule="auto"/>
              <w:jc w:val="center"/>
              <w:rPr>
                <w:sz w:val="28"/>
                <w:szCs w:val="28"/>
              </w:rPr>
            </w:pPr>
            <w:r w:rsidRPr="00BB43C9">
              <w:rPr>
                <w:sz w:val="28"/>
                <w:szCs w:val="28"/>
              </w:rPr>
              <w:t>ДС+ Ti</w:t>
            </w:r>
            <w:r w:rsidRPr="00BB43C9">
              <w:rPr>
                <w:sz w:val="28"/>
                <w:szCs w:val="28"/>
                <w:vertAlign w:val="subscript"/>
              </w:rPr>
              <w:t>3</w:t>
            </w:r>
            <w:r w:rsidRPr="00BB43C9">
              <w:rPr>
                <w:sz w:val="28"/>
                <w:szCs w:val="28"/>
              </w:rPr>
              <w:t>SiC</w:t>
            </w:r>
            <w:r w:rsidRPr="00BB43C9">
              <w:rPr>
                <w:sz w:val="28"/>
                <w:szCs w:val="28"/>
                <w:vertAlign w:val="subscript"/>
              </w:rPr>
              <w:t>2</w:t>
            </w:r>
          </w:p>
        </w:tc>
        <w:tc>
          <w:tcPr>
            <w:tcW w:w="1231" w:type="dxa"/>
            <w:shd w:val="clear" w:color="auto" w:fill="auto"/>
            <w:vAlign w:val="center"/>
          </w:tcPr>
          <w:p w14:paraId="267DB257" w14:textId="77777777" w:rsidR="00BB43C9" w:rsidRPr="00BB43C9" w:rsidRDefault="00BB43C9" w:rsidP="00C72060">
            <w:pPr>
              <w:widowControl w:val="0"/>
              <w:spacing w:line="360" w:lineRule="auto"/>
              <w:jc w:val="center"/>
              <w:rPr>
                <w:sz w:val="28"/>
                <w:szCs w:val="28"/>
              </w:rPr>
            </w:pPr>
            <w:r w:rsidRPr="00BB43C9">
              <w:rPr>
                <w:sz w:val="28"/>
                <w:szCs w:val="28"/>
              </w:rPr>
              <w:t>22</w:t>
            </w:r>
          </w:p>
        </w:tc>
        <w:tc>
          <w:tcPr>
            <w:tcW w:w="1134" w:type="dxa"/>
            <w:shd w:val="clear" w:color="auto" w:fill="auto"/>
            <w:vAlign w:val="center"/>
          </w:tcPr>
          <w:p w14:paraId="3F2F7CE3" w14:textId="77777777" w:rsidR="00BB43C9" w:rsidRPr="00BB43C9" w:rsidRDefault="00BB43C9" w:rsidP="00C72060">
            <w:pPr>
              <w:widowControl w:val="0"/>
              <w:spacing w:line="360" w:lineRule="auto"/>
              <w:jc w:val="center"/>
              <w:rPr>
                <w:sz w:val="28"/>
                <w:szCs w:val="28"/>
              </w:rPr>
            </w:pPr>
            <w:r w:rsidRPr="00BB43C9">
              <w:rPr>
                <w:sz w:val="28"/>
                <w:szCs w:val="28"/>
              </w:rPr>
              <w:t>25</w:t>
            </w:r>
          </w:p>
        </w:tc>
        <w:tc>
          <w:tcPr>
            <w:tcW w:w="1134" w:type="dxa"/>
            <w:shd w:val="clear" w:color="auto" w:fill="auto"/>
            <w:vAlign w:val="center"/>
          </w:tcPr>
          <w:p w14:paraId="1BD6DCAB" w14:textId="77777777" w:rsidR="00BB43C9" w:rsidRPr="00BB43C9" w:rsidRDefault="00BB43C9" w:rsidP="00C72060">
            <w:pPr>
              <w:widowControl w:val="0"/>
              <w:spacing w:line="360" w:lineRule="auto"/>
              <w:jc w:val="center"/>
              <w:rPr>
                <w:sz w:val="28"/>
                <w:szCs w:val="28"/>
              </w:rPr>
            </w:pPr>
            <w:r w:rsidRPr="00BB43C9">
              <w:rPr>
                <w:sz w:val="28"/>
                <w:szCs w:val="28"/>
              </w:rPr>
              <w:t>23</w:t>
            </w:r>
          </w:p>
        </w:tc>
        <w:tc>
          <w:tcPr>
            <w:tcW w:w="1134" w:type="dxa"/>
            <w:shd w:val="clear" w:color="auto" w:fill="auto"/>
            <w:vAlign w:val="center"/>
          </w:tcPr>
          <w:p w14:paraId="1CDC5B8C" w14:textId="77777777" w:rsidR="00BB43C9" w:rsidRPr="00BB43C9" w:rsidRDefault="00BB43C9" w:rsidP="00C72060">
            <w:pPr>
              <w:widowControl w:val="0"/>
              <w:spacing w:line="360" w:lineRule="auto"/>
              <w:jc w:val="center"/>
              <w:rPr>
                <w:sz w:val="28"/>
                <w:szCs w:val="28"/>
              </w:rPr>
            </w:pPr>
            <w:r w:rsidRPr="00BB43C9">
              <w:rPr>
                <w:sz w:val="28"/>
                <w:szCs w:val="28"/>
              </w:rPr>
              <w:t>27</w:t>
            </w:r>
          </w:p>
        </w:tc>
        <w:tc>
          <w:tcPr>
            <w:tcW w:w="1143" w:type="dxa"/>
            <w:shd w:val="clear" w:color="auto" w:fill="auto"/>
            <w:vAlign w:val="center"/>
          </w:tcPr>
          <w:p w14:paraId="4CB0D204" w14:textId="77777777" w:rsidR="00BB43C9" w:rsidRPr="00BB43C9" w:rsidRDefault="00BB43C9" w:rsidP="00C72060">
            <w:pPr>
              <w:widowControl w:val="0"/>
              <w:spacing w:line="360" w:lineRule="auto"/>
              <w:jc w:val="center"/>
              <w:rPr>
                <w:sz w:val="28"/>
                <w:szCs w:val="28"/>
              </w:rPr>
            </w:pPr>
            <w:r w:rsidRPr="00BB43C9">
              <w:rPr>
                <w:sz w:val="28"/>
                <w:szCs w:val="28"/>
              </w:rPr>
              <w:t>24,3</w:t>
            </w:r>
          </w:p>
        </w:tc>
      </w:tr>
      <w:tr w:rsidR="00BB43C9" w:rsidRPr="00BB43C9" w14:paraId="03004AE3" w14:textId="77777777" w:rsidTr="00BB43C9">
        <w:trPr>
          <w:jc w:val="center"/>
        </w:trPr>
        <w:tc>
          <w:tcPr>
            <w:tcW w:w="1271" w:type="dxa"/>
            <w:shd w:val="clear" w:color="auto" w:fill="auto"/>
            <w:vAlign w:val="center"/>
          </w:tcPr>
          <w:p w14:paraId="5D75DD38" w14:textId="77777777" w:rsidR="00BB43C9" w:rsidRPr="00BB43C9" w:rsidRDefault="00BB43C9" w:rsidP="00C72060">
            <w:pPr>
              <w:widowControl w:val="0"/>
              <w:spacing w:line="360" w:lineRule="auto"/>
              <w:jc w:val="center"/>
              <w:rPr>
                <w:sz w:val="28"/>
                <w:szCs w:val="28"/>
              </w:rPr>
            </w:pPr>
            <w:r w:rsidRPr="00BB43C9">
              <w:rPr>
                <w:sz w:val="28"/>
                <w:szCs w:val="28"/>
              </w:rPr>
              <w:t>10</w:t>
            </w:r>
          </w:p>
        </w:tc>
        <w:tc>
          <w:tcPr>
            <w:tcW w:w="1866" w:type="dxa"/>
            <w:shd w:val="clear" w:color="auto" w:fill="auto"/>
          </w:tcPr>
          <w:p w14:paraId="0DB4963F" w14:textId="77777777" w:rsidR="00BB43C9" w:rsidRPr="00BB43C9" w:rsidRDefault="00BB43C9" w:rsidP="00C72060">
            <w:pPr>
              <w:widowControl w:val="0"/>
              <w:spacing w:line="360" w:lineRule="auto"/>
              <w:jc w:val="center"/>
              <w:rPr>
                <w:sz w:val="28"/>
                <w:szCs w:val="28"/>
              </w:rPr>
            </w:pPr>
            <w:r w:rsidRPr="00BB43C9">
              <w:rPr>
                <w:sz w:val="28"/>
                <w:szCs w:val="28"/>
              </w:rPr>
              <w:t>ДС+ Ti</w:t>
            </w:r>
            <w:r w:rsidRPr="00BB43C9">
              <w:rPr>
                <w:sz w:val="28"/>
                <w:szCs w:val="28"/>
                <w:vertAlign w:val="subscript"/>
              </w:rPr>
              <w:t>3</w:t>
            </w:r>
            <w:r w:rsidRPr="00BB43C9">
              <w:rPr>
                <w:sz w:val="28"/>
                <w:szCs w:val="28"/>
              </w:rPr>
              <w:t>SiC</w:t>
            </w:r>
            <w:r w:rsidRPr="00BB43C9">
              <w:rPr>
                <w:sz w:val="28"/>
                <w:szCs w:val="28"/>
                <w:vertAlign w:val="subscript"/>
              </w:rPr>
              <w:t>2</w:t>
            </w:r>
          </w:p>
        </w:tc>
        <w:tc>
          <w:tcPr>
            <w:tcW w:w="1231" w:type="dxa"/>
            <w:shd w:val="clear" w:color="auto" w:fill="auto"/>
            <w:vAlign w:val="center"/>
          </w:tcPr>
          <w:p w14:paraId="63F4ADC0" w14:textId="77777777" w:rsidR="00BB43C9" w:rsidRPr="00BB43C9" w:rsidRDefault="00BB43C9" w:rsidP="00C72060">
            <w:pPr>
              <w:widowControl w:val="0"/>
              <w:spacing w:line="360" w:lineRule="auto"/>
              <w:jc w:val="center"/>
              <w:rPr>
                <w:sz w:val="28"/>
                <w:szCs w:val="28"/>
              </w:rPr>
            </w:pPr>
            <w:r w:rsidRPr="00BB43C9">
              <w:rPr>
                <w:sz w:val="28"/>
                <w:szCs w:val="28"/>
              </w:rPr>
              <w:t>49</w:t>
            </w:r>
          </w:p>
        </w:tc>
        <w:tc>
          <w:tcPr>
            <w:tcW w:w="1134" w:type="dxa"/>
            <w:shd w:val="clear" w:color="auto" w:fill="auto"/>
            <w:vAlign w:val="center"/>
          </w:tcPr>
          <w:p w14:paraId="3CBA87CD" w14:textId="77777777" w:rsidR="00BB43C9" w:rsidRPr="00BB43C9" w:rsidRDefault="00BB43C9" w:rsidP="00C72060">
            <w:pPr>
              <w:widowControl w:val="0"/>
              <w:spacing w:line="360" w:lineRule="auto"/>
              <w:jc w:val="center"/>
              <w:rPr>
                <w:sz w:val="28"/>
                <w:szCs w:val="28"/>
              </w:rPr>
            </w:pPr>
            <w:r w:rsidRPr="00BB43C9">
              <w:rPr>
                <w:sz w:val="28"/>
                <w:szCs w:val="28"/>
              </w:rPr>
              <w:t>48</w:t>
            </w:r>
          </w:p>
        </w:tc>
        <w:tc>
          <w:tcPr>
            <w:tcW w:w="1134" w:type="dxa"/>
            <w:shd w:val="clear" w:color="auto" w:fill="auto"/>
            <w:vAlign w:val="center"/>
          </w:tcPr>
          <w:p w14:paraId="5AF89046" w14:textId="77777777" w:rsidR="00BB43C9" w:rsidRPr="00BB43C9" w:rsidRDefault="00BB43C9" w:rsidP="00C72060">
            <w:pPr>
              <w:widowControl w:val="0"/>
              <w:spacing w:line="360" w:lineRule="auto"/>
              <w:jc w:val="center"/>
              <w:rPr>
                <w:sz w:val="28"/>
                <w:szCs w:val="28"/>
              </w:rPr>
            </w:pPr>
            <w:r w:rsidRPr="00BB43C9">
              <w:rPr>
                <w:sz w:val="28"/>
                <w:szCs w:val="28"/>
              </w:rPr>
              <w:t>45</w:t>
            </w:r>
          </w:p>
        </w:tc>
        <w:tc>
          <w:tcPr>
            <w:tcW w:w="1134" w:type="dxa"/>
            <w:shd w:val="clear" w:color="auto" w:fill="auto"/>
            <w:vAlign w:val="center"/>
          </w:tcPr>
          <w:p w14:paraId="0CC3AE3E" w14:textId="77777777" w:rsidR="00BB43C9" w:rsidRPr="00BB43C9" w:rsidRDefault="00BB43C9" w:rsidP="00C72060">
            <w:pPr>
              <w:widowControl w:val="0"/>
              <w:spacing w:line="360" w:lineRule="auto"/>
              <w:jc w:val="center"/>
              <w:rPr>
                <w:sz w:val="28"/>
                <w:szCs w:val="28"/>
              </w:rPr>
            </w:pPr>
            <w:r w:rsidRPr="00BB43C9">
              <w:rPr>
                <w:sz w:val="28"/>
                <w:szCs w:val="28"/>
              </w:rPr>
              <w:t>43</w:t>
            </w:r>
          </w:p>
        </w:tc>
        <w:tc>
          <w:tcPr>
            <w:tcW w:w="1143" w:type="dxa"/>
            <w:shd w:val="clear" w:color="auto" w:fill="auto"/>
            <w:vAlign w:val="center"/>
          </w:tcPr>
          <w:p w14:paraId="4A0027B6" w14:textId="77777777" w:rsidR="00BB43C9" w:rsidRPr="00BB43C9" w:rsidRDefault="00BB43C9" w:rsidP="00C72060">
            <w:pPr>
              <w:widowControl w:val="0"/>
              <w:spacing w:line="360" w:lineRule="auto"/>
              <w:jc w:val="center"/>
              <w:rPr>
                <w:sz w:val="28"/>
                <w:szCs w:val="28"/>
              </w:rPr>
            </w:pPr>
            <w:r w:rsidRPr="00BB43C9">
              <w:rPr>
                <w:sz w:val="28"/>
                <w:szCs w:val="28"/>
              </w:rPr>
              <w:t>46,3</w:t>
            </w:r>
          </w:p>
        </w:tc>
      </w:tr>
      <w:tr w:rsidR="00BB43C9" w:rsidRPr="00BB43C9" w14:paraId="04EDD6DC" w14:textId="77777777" w:rsidTr="00BB43C9">
        <w:trPr>
          <w:jc w:val="center"/>
        </w:trPr>
        <w:tc>
          <w:tcPr>
            <w:tcW w:w="1271" w:type="dxa"/>
            <w:shd w:val="clear" w:color="auto" w:fill="auto"/>
            <w:vAlign w:val="center"/>
          </w:tcPr>
          <w:p w14:paraId="3D458ACE" w14:textId="77777777" w:rsidR="00BB43C9" w:rsidRPr="00BB43C9" w:rsidRDefault="00BB43C9" w:rsidP="00C72060">
            <w:pPr>
              <w:widowControl w:val="0"/>
              <w:spacing w:line="360" w:lineRule="auto"/>
              <w:jc w:val="center"/>
              <w:rPr>
                <w:sz w:val="28"/>
                <w:szCs w:val="28"/>
              </w:rPr>
            </w:pPr>
            <w:r w:rsidRPr="00BB43C9">
              <w:rPr>
                <w:sz w:val="28"/>
                <w:szCs w:val="28"/>
              </w:rPr>
              <w:t>15</w:t>
            </w:r>
          </w:p>
        </w:tc>
        <w:tc>
          <w:tcPr>
            <w:tcW w:w="1866" w:type="dxa"/>
            <w:shd w:val="clear" w:color="auto" w:fill="auto"/>
          </w:tcPr>
          <w:p w14:paraId="2FEADE5A" w14:textId="77777777" w:rsidR="00BB43C9" w:rsidRPr="00BB43C9" w:rsidRDefault="00BB43C9" w:rsidP="00C72060">
            <w:pPr>
              <w:widowControl w:val="0"/>
              <w:spacing w:line="360" w:lineRule="auto"/>
              <w:jc w:val="center"/>
              <w:rPr>
                <w:sz w:val="28"/>
                <w:szCs w:val="28"/>
              </w:rPr>
            </w:pPr>
            <w:r w:rsidRPr="00BB43C9">
              <w:rPr>
                <w:sz w:val="28"/>
                <w:szCs w:val="28"/>
              </w:rPr>
              <w:t>ДС+ Ti</w:t>
            </w:r>
            <w:r w:rsidRPr="00BB43C9">
              <w:rPr>
                <w:sz w:val="28"/>
                <w:szCs w:val="28"/>
                <w:vertAlign w:val="subscript"/>
              </w:rPr>
              <w:t>3</w:t>
            </w:r>
            <w:r w:rsidRPr="00BB43C9">
              <w:rPr>
                <w:sz w:val="28"/>
                <w:szCs w:val="28"/>
              </w:rPr>
              <w:t>SiC</w:t>
            </w:r>
            <w:r w:rsidRPr="00BB43C9">
              <w:rPr>
                <w:sz w:val="28"/>
                <w:szCs w:val="28"/>
                <w:vertAlign w:val="subscript"/>
              </w:rPr>
              <w:t>2</w:t>
            </w:r>
          </w:p>
        </w:tc>
        <w:tc>
          <w:tcPr>
            <w:tcW w:w="1231" w:type="dxa"/>
            <w:shd w:val="clear" w:color="auto" w:fill="auto"/>
            <w:vAlign w:val="center"/>
          </w:tcPr>
          <w:p w14:paraId="6060E12F" w14:textId="77777777" w:rsidR="00BB43C9" w:rsidRPr="00BB43C9" w:rsidRDefault="00BB43C9" w:rsidP="00C72060">
            <w:pPr>
              <w:widowControl w:val="0"/>
              <w:spacing w:line="360" w:lineRule="auto"/>
              <w:jc w:val="center"/>
              <w:rPr>
                <w:sz w:val="28"/>
                <w:szCs w:val="28"/>
              </w:rPr>
            </w:pPr>
            <w:r w:rsidRPr="00BB43C9">
              <w:rPr>
                <w:sz w:val="28"/>
                <w:szCs w:val="28"/>
              </w:rPr>
              <w:t>52</w:t>
            </w:r>
          </w:p>
        </w:tc>
        <w:tc>
          <w:tcPr>
            <w:tcW w:w="1134" w:type="dxa"/>
            <w:shd w:val="clear" w:color="auto" w:fill="auto"/>
            <w:vAlign w:val="center"/>
          </w:tcPr>
          <w:p w14:paraId="7FABB4A4" w14:textId="77777777" w:rsidR="00BB43C9" w:rsidRPr="00BB43C9" w:rsidRDefault="00BB43C9" w:rsidP="00C72060">
            <w:pPr>
              <w:widowControl w:val="0"/>
              <w:spacing w:line="360" w:lineRule="auto"/>
              <w:jc w:val="center"/>
              <w:rPr>
                <w:sz w:val="28"/>
                <w:szCs w:val="28"/>
              </w:rPr>
            </w:pPr>
            <w:r w:rsidRPr="00BB43C9">
              <w:rPr>
                <w:sz w:val="28"/>
                <w:szCs w:val="28"/>
              </w:rPr>
              <w:t>60</w:t>
            </w:r>
          </w:p>
        </w:tc>
        <w:tc>
          <w:tcPr>
            <w:tcW w:w="1134" w:type="dxa"/>
            <w:shd w:val="clear" w:color="auto" w:fill="auto"/>
            <w:vAlign w:val="center"/>
          </w:tcPr>
          <w:p w14:paraId="793DFF58" w14:textId="77777777" w:rsidR="00BB43C9" w:rsidRPr="00BB43C9" w:rsidRDefault="00BB43C9" w:rsidP="00C72060">
            <w:pPr>
              <w:widowControl w:val="0"/>
              <w:spacing w:line="360" w:lineRule="auto"/>
              <w:jc w:val="center"/>
              <w:rPr>
                <w:sz w:val="28"/>
                <w:szCs w:val="28"/>
              </w:rPr>
            </w:pPr>
            <w:r w:rsidRPr="00BB43C9">
              <w:rPr>
                <w:sz w:val="28"/>
                <w:szCs w:val="28"/>
              </w:rPr>
              <w:t>57</w:t>
            </w:r>
          </w:p>
        </w:tc>
        <w:tc>
          <w:tcPr>
            <w:tcW w:w="1134" w:type="dxa"/>
            <w:shd w:val="clear" w:color="auto" w:fill="auto"/>
            <w:vAlign w:val="center"/>
          </w:tcPr>
          <w:p w14:paraId="5A79D844" w14:textId="77777777" w:rsidR="00BB43C9" w:rsidRPr="00BB43C9" w:rsidRDefault="00BB43C9" w:rsidP="00C72060">
            <w:pPr>
              <w:widowControl w:val="0"/>
              <w:spacing w:line="360" w:lineRule="auto"/>
              <w:jc w:val="center"/>
              <w:rPr>
                <w:sz w:val="28"/>
                <w:szCs w:val="28"/>
              </w:rPr>
            </w:pPr>
            <w:r w:rsidRPr="00BB43C9">
              <w:rPr>
                <w:sz w:val="28"/>
                <w:szCs w:val="28"/>
              </w:rPr>
              <w:t>72</w:t>
            </w:r>
          </w:p>
        </w:tc>
        <w:tc>
          <w:tcPr>
            <w:tcW w:w="1143" w:type="dxa"/>
            <w:shd w:val="clear" w:color="auto" w:fill="auto"/>
            <w:vAlign w:val="center"/>
          </w:tcPr>
          <w:p w14:paraId="0F6A87F1" w14:textId="77777777" w:rsidR="00BB43C9" w:rsidRPr="00BB43C9" w:rsidRDefault="00BB43C9" w:rsidP="00C72060">
            <w:pPr>
              <w:widowControl w:val="0"/>
              <w:spacing w:line="360" w:lineRule="auto"/>
              <w:jc w:val="center"/>
              <w:rPr>
                <w:sz w:val="28"/>
                <w:szCs w:val="28"/>
              </w:rPr>
            </w:pPr>
            <w:r w:rsidRPr="00BB43C9">
              <w:rPr>
                <w:sz w:val="28"/>
                <w:szCs w:val="28"/>
              </w:rPr>
              <w:t>60,3</w:t>
            </w:r>
          </w:p>
        </w:tc>
      </w:tr>
      <w:tr w:rsidR="00BB43C9" w:rsidRPr="00BB43C9" w14:paraId="7FAD1CC6" w14:textId="77777777" w:rsidTr="00BB43C9">
        <w:trPr>
          <w:jc w:val="center"/>
        </w:trPr>
        <w:tc>
          <w:tcPr>
            <w:tcW w:w="1271" w:type="dxa"/>
            <w:shd w:val="clear" w:color="auto" w:fill="auto"/>
            <w:vAlign w:val="center"/>
          </w:tcPr>
          <w:p w14:paraId="33587324" w14:textId="77777777" w:rsidR="00BB43C9" w:rsidRPr="00BB43C9" w:rsidRDefault="00BB43C9" w:rsidP="00C72060">
            <w:pPr>
              <w:widowControl w:val="0"/>
              <w:spacing w:line="360" w:lineRule="auto"/>
              <w:jc w:val="center"/>
              <w:rPr>
                <w:sz w:val="28"/>
                <w:szCs w:val="28"/>
              </w:rPr>
            </w:pPr>
            <w:r w:rsidRPr="00BB43C9">
              <w:rPr>
                <w:sz w:val="28"/>
                <w:szCs w:val="28"/>
              </w:rPr>
              <w:t>20</w:t>
            </w:r>
          </w:p>
        </w:tc>
        <w:tc>
          <w:tcPr>
            <w:tcW w:w="1866" w:type="dxa"/>
            <w:shd w:val="clear" w:color="auto" w:fill="auto"/>
          </w:tcPr>
          <w:p w14:paraId="6345EEEA" w14:textId="77777777" w:rsidR="00BB43C9" w:rsidRPr="00BB43C9" w:rsidRDefault="00BB43C9" w:rsidP="00C72060">
            <w:pPr>
              <w:widowControl w:val="0"/>
              <w:spacing w:line="360" w:lineRule="auto"/>
              <w:jc w:val="center"/>
              <w:rPr>
                <w:sz w:val="28"/>
                <w:szCs w:val="28"/>
              </w:rPr>
            </w:pPr>
            <w:r w:rsidRPr="00BB43C9">
              <w:rPr>
                <w:sz w:val="28"/>
                <w:szCs w:val="28"/>
              </w:rPr>
              <w:t>ДС+ Ti</w:t>
            </w:r>
            <w:r w:rsidRPr="00BB43C9">
              <w:rPr>
                <w:sz w:val="28"/>
                <w:szCs w:val="28"/>
                <w:vertAlign w:val="subscript"/>
              </w:rPr>
              <w:t>3</w:t>
            </w:r>
            <w:r w:rsidRPr="00BB43C9">
              <w:rPr>
                <w:sz w:val="28"/>
                <w:szCs w:val="28"/>
              </w:rPr>
              <w:t>SiC</w:t>
            </w:r>
            <w:r w:rsidRPr="00BB43C9">
              <w:rPr>
                <w:sz w:val="28"/>
                <w:szCs w:val="28"/>
                <w:vertAlign w:val="subscript"/>
              </w:rPr>
              <w:t>2</w:t>
            </w:r>
          </w:p>
        </w:tc>
        <w:tc>
          <w:tcPr>
            <w:tcW w:w="1231" w:type="dxa"/>
            <w:shd w:val="clear" w:color="auto" w:fill="auto"/>
            <w:vAlign w:val="center"/>
          </w:tcPr>
          <w:p w14:paraId="0CEB61C0" w14:textId="77777777" w:rsidR="00BB43C9" w:rsidRPr="00BB43C9" w:rsidRDefault="00BB43C9" w:rsidP="00C72060">
            <w:pPr>
              <w:widowControl w:val="0"/>
              <w:spacing w:line="360" w:lineRule="auto"/>
              <w:jc w:val="center"/>
              <w:rPr>
                <w:sz w:val="28"/>
                <w:szCs w:val="28"/>
              </w:rPr>
            </w:pPr>
            <w:r w:rsidRPr="00BB43C9">
              <w:rPr>
                <w:sz w:val="28"/>
                <w:szCs w:val="28"/>
              </w:rPr>
              <w:t>69</w:t>
            </w:r>
          </w:p>
        </w:tc>
        <w:tc>
          <w:tcPr>
            <w:tcW w:w="1134" w:type="dxa"/>
            <w:shd w:val="clear" w:color="auto" w:fill="auto"/>
            <w:vAlign w:val="center"/>
          </w:tcPr>
          <w:p w14:paraId="3D11B4F4" w14:textId="77777777" w:rsidR="00BB43C9" w:rsidRPr="00BB43C9" w:rsidRDefault="00BB43C9" w:rsidP="00C72060">
            <w:pPr>
              <w:widowControl w:val="0"/>
              <w:spacing w:line="360" w:lineRule="auto"/>
              <w:jc w:val="center"/>
              <w:rPr>
                <w:sz w:val="28"/>
                <w:szCs w:val="28"/>
              </w:rPr>
            </w:pPr>
            <w:r w:rsidRPr="00BB43C9">
              <w:rPr>
                <w:sz w:val="28"/>
                <w:szCs w:val="28"/>
              </w:rPr>
              <w:t>67</w:t>
            </w:r>
          </w:p>
        </w:tc>
        <w:tc>
          <w:tcPr>
            <w:tcW w:w="1134" w:type="dxa"/>
            <w:shd w:val="clear" w:color="auto" w:fill="auto"/>
            <w:vAlign w:val="center"/>
          </w:tcPr>
          <w:p w14:paraId="6B57C2F0" w14:textId="77777777" w:rsidR="00BB43C9" w:rsidRPr="00BB43C9" w:rsidRDefault="00BB43C9" w:rsidP="00C72060">
            <w:pPr>
              <w:widowControl w:val="0"/>
              <w:spacing w:line="360" w:lineRule="auto"/>
              <w:jc w:val="center"/>
              <w:rPr>
                <w:sz w:val="28"/>
                <w:szCs w:val="28"/>
              </w:rPr>
            </w:pPr>
            <w:r w:rsidRPr="00BB43C9">
              <w:rPr>
                <w:sz w:val="28"/>
                <w:szCs w:val="28"/>
              </w:rPr>
              <w:t>73</w:t>
            </w:r>
          </w:p>
        </w:tc>
        <w:tc>
          <w:tcPr>
            <w:tcW w:w="1134" w:type="dxa"/>
            <w:shd w:val="clear" w:color="auto" w:fill="auto"/>
            <w:vAlign w:val="center"/>
          </w:tcPr>
          <w:p w14:paraId="20DE6A46" w14:textId="77777777" w:rsidR="00BB43C9" w:rsidRPr="00BB43C9" w:rsidRDefault="00BB43C9" w:rsidP="00C72060">
            <w:pPr>
              <w:widowControl w:val="0"/>
              <w:spacing w:line="360" w:lineRule="auto"/>
              <w:jc w:val="center"/>
              <w:rPr>
                <w:sz w:val="28"/>
                <w:szCs w:val="28"/>
              </w:rPr>
            </w:pPr>
            <w:r w:rsidRPr="00BB43C9">
              <w:rPr>
                <w:sz w:val="28"/>
                <w:szCs w:val="28"/>
              </w:rPr>
              <w:t>84</w:t>
            </w:r>
          </w:p>
        </w:tc>
        <w:tc>
          <w:tcPr>
            <w:tcW w:w="1143" w:type="dxa"/>
            <w:shd w:val="clear" w:color="auto" w:fill="auto"/>
            <w:vAlign w:val="center"/>
          </w:tcPr>
          <w:p w14:paraId="0F9FC74A" w14:textId="77777777" w:rsidR="00BB43C9" w:rsidRPr="00BB43C9" w:rsidRDefault="00BB43C9" w:rsidP="00C72060">
            <w:pPr>
              <w:widowControl w:val="0"/>
              <w:spacing w:line="360" w:lineRule="auto"/>
              <w:jc w:val="center"/>
              <w:rPr>
                <w:sz w:val="28"/>
                <w:szCs w:val="28"/>
              </w:rPr>
            </w:pPr>
            <w:r w:rsidRPr="00BB43C9">
              <w:rPr>
                <w:sz w:val="28"/>
                <w:szCs w:val="28"/>
              </w:rPr>
              <w:t>76,3</w:t>
            </w:r>
          </w:p>
        </w:tc>
      </w:tr>
      <w:tr w:rsidR="00BB43C9" w:rsidRPr="00BB43C9" w14:paraId="18754535" w14:textId="77777777" w:rsidTr="00BB43C9">
        <w:trPr>
          <w:jc w:val="center"/>
        </w:trPr>
        <w:tc>
          <w:tcPr>
            <w:tcW w:w="1271" w:type="dxa"/>
            <w:shd w:val="clear" w:color="auto" w:fill="auto"/>
            <w:vAlign w:val="center"/>
          </w:tcPr>
          <w:p w14:paraId="2F35CF4B" w14:textId="77777777" w:rsidR="00BB43C9" w:rsidRPr="00BB43C9" w:rsidRDefault="00BB43C9" w:rsidP="00C72060">
            <w:pPr>
              <w:widowControl w:val="0"/>
              <w:spacing w:line="360" w:lineRule="auto"/>
              <w:jc w:val="center"/>
              <w:rPr>
                <w:sz w:val="28"/>
                <w:szCs w:val="28"/>
              </w:rPr>
            </w:pPr>
            <w:r w:rsidRPr="00BB43C9">
              <w:rPr>
                <w:sz w:val="28"/>
                <w:szCs w:val="28"/>
              </w:rPr>
              <w:t>25</w:t>
            </w:r>
          </w:p>
        </w:tc>
        <w:tc>
          <w:tcPr>
            <w:tcW w:w="1866" w:type="dxa"/>
            <w:shd w:val="clear" w:color="auto" w:fill="auto"/>
          </w:tcPr>
          <w:p w14:paraId="3E5E315C" w14:textId="77777777" w:rsidR="00BB43C9" w:rsidRPr="00BB43C9" w:rsidRDefault="00BB43C9" w:rsidP="00C72060">
            <w:pPr>
              <w:widowControl w:val="0"/>
              <w:spacing w:line="360" w:lineRule="auto"/>
              <w:jc w:val="center"/>
              <w:rPr>
                <w:sz w:val="28"/>
                <w:szCs w:val="28"/>
              </w:rPr>
            </w:pPr>
            <w:r w:rsidRPr="00BB43C9">
              <w:rPr>
                <w:sz w:val="28"/>
                <w:szCs w:val="28"/>
              </w:rPr>
              <w:t>ДС+ Ti</w:t>
            </w:r>
            <w:r w:rsidRPr="00BB43C9">
              <w:rPr>
                <w:sz w:val="28"/>
                <w:szCs w:val="28"/>
                <w:vertAlign w:val="subscript"/>
              </w:rPr>
              <w:t>3</w:t>
            </w:r>
            <w:r w:rsidRPr="00BB43C9">
              <w:rPr>
                <w:sz w:val="28"/>
                <w:szCs w:val="28"/>
              </w:rPr>
              <w:t>SiC</w:t>
            </w:r>
            <w:r w:rsidRPr="00BB43C9">
              <w:rPr>
                <w:sz w:val="28"/>
                <w:szCs w:val="28"/>
                <w:vertAlign w:val="subscript"/>
              </w:rPr>
              <w:t>2</w:t>
            </w:r>
          </w:p>
        </w:tc>
        <w:tc>
          <w:tcPr>
            <w:tcW w:w="1231" w:type="dxa"/>
            <w:shd w:val="clear" w:color="auto" w:fill="auto"/>
            <w:vAlign w:val="center"/>
          </w:tcPr>
          <w:p w14:paraId="3E986A58" w14:textId="77777777" w:rsidR="00BB43C9" w:rsidRPr="00BB43C9" w:rsidRDefault="00BB43C9" w:rsidP="00C72060">
            <w:pPr>
              <w:widowControl w:val="0"/>
              <w:spacing w:line="360" w:lineRule="auto"/>
              <w:jc w:val="center"/>
              <w:rPr>
                <w:sz w:val="28"/>
                <w:szCs w:val="28"/>
              </w:rPr>
            </w:pPr>
            <w:r w:rsidRPr="00BB43C9">
              <w:rPr>
                <w:sz w:val="28"/>
                <w:szCs w:val="28"/>
              </w:rPr>
              <w:t>84</w:t>
            </w:r>
          </w:p>
        </w:tc>
        <w:tc>
          <w:tcPr>
            <w:tcW w:w="1134" w:type="dxa"/>
            <w:shd w:val="clear" w:color="auto" w:fill="auto"/>
            <w:vAlign w:val="center"/>
          </w:tcPr>
          <w:p w14:paraId="7834763A" w14:textId="77777777" w:rsidR="00BB43C9" w:rsidRPr="00BB43C9" w:rsidRDefault="00BB43C9" w:rsidP="00C72060">
            <w:pPr>
              <w:widowControl w:val="0"/>
              <w:spacing w:line="360" w:lineRule="auto"/>
              <w:jc w:val="center"/>
              <w:rPr>
                <w:sz w:val="28"/>
                <w:szCs w:val="28"/>
              </w:rPr>
            </w:pPr>
            <w:r w:rsidRPr="00BB43C9">
              <w:rPr>
                <w:sz w:val="28"/>
                <w:szCs w:val="28"/>
              </w:rPr>
              <w:t>73</w:t>
            </w:r>
          </w:p>
        </w:tc>
        <w:tc>
          <w:tcPr>
            <w:tcW w:w="1134" w:type="dxa"/>
            <w:shd w:val="clear" w:color="auto" w:fill="auto"/>
            <w:vAlign w:val="center"/>
          </w:tcPr>
          <w:p w14:paraId="0FA87B1F" w14:textId="77777777" w:rsidR="00BB43C9" w:rsidRPr="00BB43C9" w:rsidRDefault="00BB43C9" w:rsidP="00C72060">
            <w:pPr>
              <w:widowControl w:val="0"/>
              <w:spacing w:line="360" w:lineRule="auto"/>
              <w:jc w:val="center"/>
              <w:rPr>
                <w:sz w:val="28"/>
                <w:szCs w:val="28"/>
              </w:rPr>
            </w:pPr>
            <w:r w:rsidRPr="00BB43C9">
              <w:rPr>
                <w:sz w:val="28"/>
                <w:szCs w:val="28"/>
              </w:rPr>
              <w:t>82</w:t>
            </w:r>
          </w:p>
        </w:tc>
        <w:tc>
          <w:tcPr>
            <w:tcW w:w="1134" w:type="dxa"/>
            <w:shd w:val="clear" w:color="auto" w:fill="auto"/>
            <w:vAlign w:val="center"/>
          </w:tcPr>
          <w:p w14:paraId="4D88050A" w14:textId="77777777" w:rsidR="00BB43C9" w:rsidRPr="00BB43C9" w:rsidRDefault="00BB43C9" w:rsidP="00C72060">
            <w:pPr>
              <w:widowControl w:val="0"/>
              <w:spacing w:line="360" w:lineRule="auto"/>
              <w:jc w:val="center"/>
              <w:rPr>
                <w:sz w:val="28"/>
                <w:szCs w:val="28"/>
              </w:rPr>
            </w:pPr>
            <w:r w:rsidRPr="00BB43C9">
              <w:rPr>
                <w:sz w:val="28"/>
                <w:szCs w:val="28"/>
              </w:rPr>
              <w:t>89</w:t>
            </w:r>
          </w:p>
        </w:tc>
        <w:tc>
          <w:tcPr>
            <w:tcW w:w="1143" w:type="dxa"/>
            <w:shd w:val="clear" w:color="auto" w:fill="auto"/>
            <w:vAlign w:val="center"/>
          </w:tcPr>
          <w:p w14:paraId="763633FC" w14:textId="77777777" w:rsidR="00BB43C9" w:rsidRPr="00BB43C9" w:rsidRDefault="00BB43C9" w:rsidP="00C72060">
            <w:pPr>
              <w:widowControl w:val="0"/>
              <w:spacing w:line="360" w:lineRule="auto"/>
              <w:jc w:val="center"/>
              <w:rPr>
                <w:sz w:val="28"/>
                <w:szCs w:val="28"/>
              </w:rPr>
            </w:pPr>
            <w:r w:rsidRPr="00BB43C9">
              <w:rPr>
                <w:sz w:val="28"/>
                <w:szCs w:val="28"/>
              </w:rPr>
              <w:t>82</w:t>
            </w:r>
          </w:p>
        </w:tc>
      </w:tr>
      <w:tr w:rsidR="00BB43C9" w:rsidRPr="00BB43C9" w14:paraId="43D6070F" w14:textId="77777777" w:rsidTr="00BB43C9">
        <w:trPr>
          <w:jc w:val="center"/>
        </w:trPr>
        <w:tc>
          <w:tcPr>
            <w:tcW w:w="1271" w:type="dxa"/>
            <w:shd w:val="clear" w:color="auto" w:fill="auto"/>
            <w:vAlign w:val="center"/>
          </w:tcPr>
          <w:p w14:paraId="65ECC311" w14:textId="77777777" w:rsidR="00BB43C9" w:rsidRPr="00BB43C9" w:rsidRDefault="00BB43C9" w:rsidP="00C72060">
            <w:pPr>
              <w:widowControl w:val="0"/>
              <w:spacing w:line="360" w:lineRule="auto"/>
              <w:jc w:val="center"/>
              <w:rPr>
                <w:sz w:val="28"/>
                <w:szCs w:val="28"/>
              </w:rPr>
            </w:pPr>
            <w:r w:rsidRPr="00BB43C9">
              <w:rPr>
                <w:sz w:val="28"/>
                <w:szCs w:val="28"/>
              </w:rPr>
              <w:t>30</w:t>
            </w:r>
          </w:p>
        </w:tc>
        <w:tc>
          <w:tcPr>
            <w:tcW w:w="1866" w:type="dxa"/>
            <w:shd w:val="clear" w:color="auto" w:fill="auto"/>
          </w:tcPr>
          <w:p w14:paraId="47044196" w14:textId="77777777" w:rsidR="00BB43C9" w:rsidRPr="00BB43C9" w:rsidRDefault="00BB43C9" w:rsidP="00C72060">
            <w:pPr>
              <w:widowControl w:val="0"/>
              <w:spacing w:line="360" w:lineRule="auto"/>
              <w:jc w:val="center"/>
              <w:rPr>
                <w:sz w:val="28"/>
                <w:szCs w:val="28"/>
              </w:rPr>
            </w:pPr>
            <w:r w:rsidRPr="00BB43C9">
              <w:rPr>
                <w:sz w:val="28"/>
                <w:szCs w:val="28"/>
              </w:rPr>
              <w:t>ДС+ Ti</w:t>
            </w:r>
            <w:r w:rsidRPr="00BB43C9">
              <w:rPr>
                <w:sz w:val="28"/>
                <w:szCs w:val="28"/>
                <w:vertAlign w:val="subscript"/>
              </w:rPr>
              <w:t>3</w:t>
            </w:r>
            <w:r w:rsidRPr="00BB43C9">
              <w:rPr>
                <w:sz w:val="28"/>
                <w:szCs w:val="28"/>
              </w:rPr>
              <w:t>SiC</w:t>
            </w:r>
            <w:r w:rsidRPr="00BB43C9">
              <w:rPr>
                <w:sz w:val="28"/>
                <w:szCs w:val="28"/>
                <w:vertAlign w:val="subscript"/>
              </w:rPr>
              <w:t>2</w:t>
            </w:r>
          </w:p>
        </w:tc>
        <w:tc>
          <w:tcPr>
            <w:tcW w:w="1231" w:type="dxa"/>
            <w:shd w:val="clear" w:color="auto" w:fill="auto"/>
            <w:vAlign w:val="center"/>
          </w:tcPr>
          <w:p w14:paraId="0954EC3D" w14:textId="77777777" w:rsidR="00BB43C9" w:rsidRPr="00BB43C9" w:rsidRDefault="00BB43C9" w:rsidP="00C72060">
            <w:pPr>
              <w:widowControl w:val="0"/>
              <w:spacing w:line="360" w:lineRule="auto"/>
              <w:jc w:val="center"/>
              <w:rPr>
                <w:sz w:val="28"/>
                <w:szCs w:val="28"/>
              </w:rPr>
            </w:pPr>
            <w:r w:rsidRPr="00BB43C9">
              <w:rPr>
                <w:sz w:val="28"/>
                <w:szCs w:val="28"/>
              </w:rPr>
              <w:t>98</w:t>
            </w:r>
          </w:p>
        </w:tc>
        <w:tc>
          <w:tcPr>
            <w:tcW w:w="1134" w:type="dxa"/>
            <w:shd w:val="clear" w:color="auto" w:fill="auto"/>
            <w:vAlign w:val="center"/>
          </w:tcPr>
          <w:p w14:paraId="19F7A459" w14:textId="77777777" w:rsidR="00BB43C9" w:rsidRPr="00BB43C9" w:rsidRDefault="00BB43C9" w:rsidP="00C72060">
            <w:pPr>
              <w:widowControl w:val="0"/>
              <w:spacing w:line="360" w:lineRule="auto"/>
              <w:jc w:val="center"/>
              <w:rPr>
                <w:sz w:val="28"/>
                <w:szCs w:val="28"/>
              </w:rPr>
            </w:pPr>
            <w:r w:rsidRPr="00BB43C9">
              <w:rPr>
                <w:sz w:val="28"/>
                <w:szCs w:val="28"/>
              </w:rPr>
              <w:t>95</w:t>
            </w:r>
          </w:p>
        </w:tc>
        <w:tc>
          <w:tcPr>
            <w:tcW w:w="1134" w:type="dxa"/>
            <w:shd w:val="clear" w:color="auto" w:fill="auto"/>
            <w:vAlign w:val="center"/>
          </w:tcPr>
          <w:p w14:paraId="4C68A90C" w14:textId="77777777" w:rsidR="00BB43C9" w:rsidRPr="00BB43C9" w:rsidRDefault="00BB43C9" w:rsidP="00C72060">
            <w:pPr>
              <w:widowControl w:val="0"/>
              <w:spacing w:line="360" w:lineRule="auto"/>
              <w:jc w:val="center"/>
              <w:rPr>
                <w:sz w:val="28"/>
                <w:szCs w:val="28"/>
              </w:rPr>
            </w:pPr>
            <w:r w:rsidRPr="00BB43C9">
              <w:rPr>
                <w:sz w:val="28"/>
                <w:szCs w:val="28"/>
              </w:rPr>
              <w:t>101</w:t>
            </w:r>
          </w:p>
        </w:tc>
        <w:tc>
          <w:tcPr>
            <w:tcW w:w="1134" w:type="dxa"/>
            <w:shd w:val="clear" w:color="auto" w:fill="auto"/>
            <w:vAlign w:val="center"/>
          </w:tcPr>
          <w:p w14:paraId="662A0C78" w14:textId="77777777" w:rsidR="00BB43C9" w:rsidRPr="00BB43C9" w:rsidRDefault="00BB43C9" w:rsidP="00C72060">
            <w:pPr>
              <w:widowControl w:val="0"/>
              <w:spacing w:line="360" w:lineRule="auto"/>
              <w:jc w:val="center"/>
              <w:rPr>
                <w:sz w:val="28"/>
                <w:szCs w:val="28"/>
              </w:rPr>
            </w:pPr>
            <w:r w:rsidRPr="00BB43C9">
              <w:rPr>
                <w:sz w:val="28"/>
                <w:szCs w:val="28"/>
              </w:rPr>
              <w:t>106</w:t>
            </w:r>
          </w:p>
        </w:tc>
        <w:tc>
          <w:tcPr>
            <w:tcW w:w="1143" w:type="dxa"/>
            <w:shd w:val="clear" w:color="auto" w:fill="auto"/>
            <w:vAlign w:val="center"/>
          </w:tcPr>
          <w:p w14:paraId="762D52FF" w14:textId="77777777" w:rsidR="00BB43C9" w:rsidRPr="00BB43C9" w:rsidRDefault="00BB43C9" w:rsidP="00C72060">
            <w:pPr>
              <w:widowControl w:val="0"/>
              <w:spacing w:line="360" w:lineRule="auto"/>
              <w:jc w:val="center"/>
              <w:rPr>
                <w:sz w:val="28"/>
                <w:szCs w:val="28"/>
              </w:rPr>
            </w:pPr>
            <w:r w:rsidRPr="00BB43C9">
              <w:rPr>
                <w:sz w:val="28"/>
                <w:szCs w:val="28"/>
              </w:rPr>
              <w:t>100</w:t>
            </w:r>
          </w:p>
        </w:tc>
      </w:tr>
      <w:tr w:rsidR="00BB43C9" w:rsidRPr="00BB43C9" w14:paraId="669A0F99" w14:textId="77777777" w:rsidTr="00BB43C9">
        <w:trPr>
          <w:jc w:val="center"/>
        </w:trPr>
        <w:tc>
          <w:tcPr>
            <w:tcW w:w="1271" w:type="dxa"/>
            <w:shd w:val="clear" w:color="auto" w:fill="auto"/>
            <w:vAlign w:val="center"/>
          </w:tcPr>
          <w:p w14:paraId="04D99F32" w14:textId="77777777" w:rsidR="00BB43C9" w:rsidRPr="00BB43C9" w:rsidRDefault="00BB43C9" w:rsidP="00C72060">
            <w:pPr>
              <w:widowControl w:val="0"/>
              <w:spacing w:line="360" w:lineRule="auto"/>
              <w:jc w:val="center"/>
              <w:rPr>
                <w:sz w:val="28"/>
                <w:szCs w:val="28"/>
              </w:rPr>
            </w:pPr>
            <w:r w:rsidRPr="00BB43C9">
              <w:rPr>
                <w:sz w:val="28"/>
                <w:szCs w:val="28"/>
              </w:rPr>
              <w:t>35</w:t>
            </w:r>
          </w:p>
        </w:tc>
        <w:tc>
          <w:tcPr>
            <w:tcW w:w="1866" w:type="dxa"/>
            <w:shd w:val="clear" w:color="auto" w:fill="auto"/>
          </w:tcPr>
          <w:p w14:paraId="2BBD055A" w14:textId="77777777" w:rsidR="00BB43C9" w:rsidRPr="00BB43C9" w:rsidRDefault="00BB43C9" w:rsidP="00C72060">
            <w:pPr>
              <w:widowControl w:val="0"/>
              <w:spacing w:line="360" w:lineRule="auto"/>
              <w:jc w:val="center"/>
              <w:rPr>
                <w:sz w:val="28"/>
                <w:szCs w:val="28"/>
              </w:rPr>
            </w:pPr>
            <w:r w:rsidRPr="00BB43C9">
              <w:rPr>
                <w:sz w:val="28"/>
                <w:szCs w:val="28"/>
              </w:rPr>
              <w:t>ДС+ Ti</w:t>
            </w:r>
            <w:r w:rsidRPr="00BB43C9">
              <w:rPr>
                <w:sz w:val="28"/>
                <w:szCs w:val="28"/>
                <w:vertAlign w:val="subscript"/>
              </w:rPr>
              <w:t>3</w:t>
            </w:r>
            <w:r w:rsidRPr="00BB43C9">
              <w:rPr>
                <w:sz w:val="28"/>
                <w:szCs w:val="28"/>
              </w:rPr>
              <w:t>SiC</w:t>
            </w:r>
            <w:r w:rsidRPr="00BB43C9">
              <w:rPr>
                <w:sz w:val="28"/>
                <w:szCs w:val="28"/>
                <w:vertAlign w:val="subscript"/>
              </w:rPr>
              <w:t>2</w:t>
            </w:r>
          </w:p>
        </w:tc>
        <w:tc>
          <w:tcPr>
            <w:tcW w:w="1231" w:type="dxa"/>
            <w:shd w:val="clear" w:color="auto" w:fill="auto"/>
            <w:vAlign w:val="center"/>
          </w:tcPr>
          <w:p w14:paraId="0D830C6A" w14:textId="77777777" w:rsidR="00BB43C9" w:rsidRPr="00BB43C9" w:rsidRDefault="00BB43C9" w:rsidP="00C72060">
            <w:pPr>
              <w:widowControl w:val="0"/>
              <w:spacing w:line="360" w:lineRule="auto"/>
              <w:jc w:val="center"/>
              <w:rPr>
                <w:sz w:val="28"/>
                <w:szCs w:val="28"/>
              </w:rPr>
            </w:pPr>
            <w:r w:rsidRPr="00BB43C9">
              <w:rPr>
                <w:sz w:val="28"/>
                <w:szCs w:val="28"/>
              </w:rPr>
              <w:t>118</w:t>
            </w:r>
          </w:p>
        </w:tc>
        <w:tc>
          <w:tcPr>
            <w:tcW w:w="1134" w:type="dxa"/>
            <w:shd w:val="clear" w:color="auto" w:fill="auto"/>
            <w:vAlign w:val="center"/>
          </w:tcPr>
          <w:p w14:paraId="777FF341" w14:textId="77777777" w:rsidR="00BB43C9" w:rsidRPr="00BB43C9" w:rsidRDefault="00BB43C9" w:rsidP="00C72060">
            <w:pPr>
              <w:widowControl w:val="0"/>
              <w:spacing w:line="360" w:lineRule="auto"/>
              <w:jc w:val="center"/>
              <w:rPr>
                <w:sz w:val="28"/>
                <w:szCs w:val="28"/>
              </w:rPr>
            </w:pPr>
            <w:r w:rsidRPr="00BB43C9">
              <w:rPr>
                <w:sz w:val="28"/>
                <w:szCs w:val="28"/>
              </w:rPr>
              <w:t>121</w:t>
            </w:r>
          </w:p>
        </w:tc>
        <w:tc>
          <w:tcPr>
            <w:tcW w:w="1134" w:type="dxa"/>
            <w:shd w:val="clear" w:color="auto" w:fill="auto"/>
            <w:vAlign w:val="center"/>
          </w:tcPr>
          <w:p w14:paraId="02A40006" w14:textId="77777777" w:rsidR="00BB43C9" w:rsidRPr="00BB43C9" w:rsidRDefault="00BB43C9" w:rsidP="00C72060">
            <w:pPr>
              <w:widowControl w:val="0"/>
              <w:spacing w:line="360" w:lineRule="auto"/>
              <w:jc w:val="center"/>
              <w:rPr>
                <w:sz w:val="28"/>
                <w:szCs w:val="28"/>
              </w:rPr>
            </w:pPr>
            <w:r w:rsidRPr="00BB43C9">
              <w:rPr>
                <w:sz w:val="28"/>
                <w:szCs w:val="28"/>
              </w:rPr>
              <w:t>138</w:t>
            </w:r>
          </w:p>
        </w:tc>
        <w:tc>
          <w:tcPr>
            <w:tcW w:w="1134" w:type="dxa"/>
            <w:shd w:val="clear" w:color="auto" w:fill="auto"/>
            <w:vAlign w:val="center"/>
          </w:tcPr>
          <w:p w14:paraId="68A19FF2" w14:textId="77777777" w:rsidR="00BB43C9" w:rsidRPr="00BB43C9" w:rsidRDefault="00BB43C9" w:rsidP="00C72060">
            <w:pPr>
              <w:widowControl w:val="0"/>
              <w:spacing w:line="360" w:lineRule="auto"/>
              <w:jc w:val="center"/>
              <w:rPr>
                <w:sz w:val="28"/>
                <w:szCs w:val="28"/>
              </w:rPr>
            </w:pPr>
            <w:r w:rsidRPr="00BB43C9">
              <w:rPr>
                <w:sz w:val="28"/>
                <w:szCs w:val="28"/>
              </w:rPr>
              <w:t>122</w:t>
            </w:r>
          </w:p>
        </w:tc>
        <w:tc>
          <w:tcPr>
            <w:tcW w:w="1143" w:type="dxa"/>
            <w:shd w:val="clear" w:color="auto" w:fill="auto"/>
            <w:vAlign w:val="center"/>
          </w:tcPr>
          <w:p w14:paraId="1B8208D8" w14:textId="77777777" w:rsidR="00BB43C9" w:rsidRPr="00BB43C9" w:rsidRDefault="00BB43C9" w:rsidP="00C72060">
            <w:pPr>
              <w:widowControl w:val="0"/>
              <w:spacing w:line="360" w:lineRule="auto"/>
              <w:jc w:val="center"/>
              <w:rPr>
                <w:sz w:val="28"/>
                <w:szCs w:val="28"/>
              </w:rPr>
            </w:pPr>
            <w:r w:rsidRPr="00BB43C9">
              <w:rPr>
                <w:sz w:val="28"/>
                <w:szCs w:val="28"/>
              </w:rPr>
              <w:t>124,7</w:t>
            </w:r>
          </w:p>
        </w:tc>
      </w:tr>
      <w:tr w:rsidR="00BB43C9" w:rsidRPr="00BB43C9" w14:paraId="13CC5103" w14:textId="77777777" w:rsidTr="00BB43C9">
        <w:trPr>
          <w:jc w:val="center"/>
        </w:trPr>
        <w:tc>
          <w:tcPr>
            <w:tcW w:w="1271" w:type="dxa"/>
            <w:shd w:val="clear" w:color="auto" w:fill="auto"/>
            <w:vAlign w:val="center"/>
          </w:tcPr>
          <w:p w14:paraId="3F554536" w14:textId="77777777" w:rsidR="00BB43C9" w:rsidRPr="00BB43C9" w:rsidRDefault="00BB43C9" w:rsidP="00C72060">
            <w:pPr>
              <w:widowControl w:val="0"/>
              <w:spacing w:line="360" w:lineRule="auto"/>
              <w:jc w:val="center"/>
              <w:rPr>
                <w:sz w:val="28"/>
                <w:szCs w:val="28"/>
              </w:rPr>
            </w:pPr>
            <w:r w:rsidRPr="00BB43C9">
              <w:rPr>
                <w:sz w:val="28"/>
                <w:szCs w:val="28"/>
              </w:rPr>
              <w:t>40</w:t>
            </w:r>
          </w:p>
        </w:tc>
        <w:tc>
          <w:tcPr>
            <w:tcW w:w="1866" w:type="dxa"/>
            <w:shd w:val="clear" w:color="auto" w:fill="auto"/>
          </w:tcPr>
          <w:p w14:paraId="454D0049" w14:textId="77777777" w:rsidR="00BB43C9" w:rsidRPr="00BB43C9" w:rsidRDefault="00BB43C9" w:rsidP="00C72060">
            <w:pPr>
              <w:widowControl w:val="0"/>
              <w:spacing w:line="360" w:lineRule="auto"/>
              <w:jc w:val="center"/>
              <w:rPr>
                <w:sz w:val="28"/>
                <w:szCs w:val="28"/>
              </w:rPr>
            </w:pPr>
            <w:r w:rsidRPr="00BB43C9">
              <w:rPr>
                <w:sz w:val="28"/>
                <w:szCs w:val="28"/>
              </w:rPr>
              <w:t>ДС+ Ti</w:t>
            </w:r>
            <w:r w:rsidRPr="00BB43C9">
              <w:rPr>
                <w:sz w:val="28"/>
                <w:szCs w:val="28"/>
                <w:vertAlign w:val="subscript"/>
              </w:rPr>
              <w:t>3</w:t>
            </w:r>
            <w:r w:rsidRPr="00BB43C9">
              <w:rPr>
                <w:sz w:val="28"/>
                <w:szCs w:val="28"/>
              </w:rPr>
              <w:t>SiC</w:t>
            </w:r>
            <w:r w:rsidRPr="00BB43C9">
              <w:rPr>
                <w:sz w:val="28"/>
                <w:szCs w:val="28"/>
                <w:vertAlign w:val="subscript"/>
              </w:rPr>
              <w:t>2</w:t>
            </w:r>
          </w:p>
        </w:tc>
        <w:tc>
          <w:tcPr>
            <w:tcW w:w="1231" w:type="dxa"/>
            <w:shd w:val="clear" w:color="auto" w:fill="auto"/>
            <w:vAlign w:val="center"/>
          </w:tcPr>
          <w:p w14:paraId="3610B7ED" w14:textId="77777777" w:rsidR="00BB43C9" w:rsidRPr="00BB43C9" w:rsidRDefault="00BB43C9" w:rsidP="00C72060">
            <w:pPr>
              <w:widowControl w:val="0"/>
              <w:spacing w:line="360" w:lineRule="auto"/>
              <w:jc w:val="center"/>
              <w:rPr>
                <w:sz w:val="28"/>
                <w:szCs w:val="28"/>
              </w:rPr>
            </w:pPr>
            <w:r w:rsidRPr="00BB43C9">
              <w:rPr>
                <w:sz w:val="28"/>
                <w:szCs w:val="28"/>
              </w:rPr>
              <w:t>140</w:t>
            </w:r>
          </w:p>
        </w:tc>
        <w:tc>
          <w:tcPr>
            <w:tcW w:w="1134" w:type="dxa"/>
            <w:shd w:val="clear" w:color="auto" w:fill="auto"/>
            <w:vAlign w:val="center"/>
          </w:tcPr>
          <w:p w14:paraId="3A6CDCE9" w14:textId="77777777" w:rsidR="00BB43C9" w:rsidRPr="00BB43C9" w:rsidRDefault="00BB43C9" w:rsidP="00C72060">
            <w:pPr>
              <w:widowControl w:val="0"/>
              <w:spacing w:line="360" w:lineRule="auto"/>
              <w:jc w:val="center"/>
              <w:rPr>
                <w:sz w:val="28"/>
                <w:szCs w:val="28"/>
              </w:rPr>
            </w:pPr>
            <w:r w:rsidRPr="00BB43C9">
              <w:rPr>
                <w:sz w:val="28"/>
                <w:szCs w:val="28"/>
              </w:rPr>
              <w:t>143</w:t>
            </w:r>
          </w:p>
        </w:tc>
        <w:tc>
          <w:tcPr>
            <w:tcW w:w="1134" w:type="dxa"/>
            <w:shd w:val="clear" w:color="auto" w:fill="auto"/>
            <w:vAlign w:val="center"/>
          </w:tcPr>
          <w:p w14:paraId="7D639A00" w14:textId="77777777" w:rsidR="00BB43C9" w:rsidRPr="00BB43C9" w:rsidRDefault="00BB43C9" w:rsidP="00C72060">
            <w:pPr>
              <w:widowControl w:val="0"/>
              <w:spacing w:line="360" w:lineRule="auto"/>
              <w:jc w:val="center"/>
              <w:rPr>
                <w:sz w:val="28"/>
                <w:szCs w:val="28"/>
              </w:rPr>
            </w:pPr>
            <w:r w:rsidRPr="00BB43C9">
              <w:rPr>
                <w:sz w:val="28"/>
                <w:szCs w:val="28"/>
              </w:rPr>
              <w:t>154</w:t>
            </w:r>
          </w:p>
        </w:tc>
        <w:tc>
          <w:tcPr>
            <w:tcW w:w="1134" w:type="dxa"/>
            <w:shd w:val="clear" w:color="auto" w:fill="auto"/>
            <w:vAlign w:val="center"/>
          </w:tcPr>
          <w:p w14:paraId="7117FD84" w14:textId="77777777" w:rsidR="00BB43C9" w:rsidRPr="00BB43C9" w:rsidRDefault="00BB43C9" w:rsidP="00C72060">
            <w:pPr>
              <w:widowControl w:val="0"/>
              <w:spacing w:line="360" w:lineRule="auto"/>
              <w:jc w:val="center"/>
              <w:rPr>
                <w:sz w:val="28"/>
                <w:szCs w:val="28"/>
              </w:rPr>
            </w:pPr>
            <w:r w:rsidRPr="00BB43C9">
              <w:rPr>
                <w:sz w:val="28"/>
                <w:szCs w:val="28"/>
              </w:rPr>
              <w:t>151</w:t>
            </w:r>
          </w:p>
        </w:tc>
        <w:tc>
          <w:tcPr>
            <w:tcW w:w="1143" w:type="dxa"/>
            <w:shd w:val="clear" w:color="auto" w:fill="auto"/>
            <w:vAlign w:val="center"/>
          </w:tcPr>
          <w:p w14:paraId="4065932F" w14:textId="77777777" w:rsidR="00BB43C9" w:rsidRPr="00BB43C9" w:rsidRDefault="00BB43C9" w:rsidP="00C72060">
            <w:pPr>
              <w:widowControl w:val="0"/>
              <w:spacing w:line="360" w:lineRule="auto"/>
              <w:jc w:val="center"/>
              <w:rPr>
                <w:sz w:val="28"/>
                <w:szCs w:val="28"/>
              </w:rPr>
            </w:pPr>
            <w:r w:rsidRPr="00BB43C9">
              <w:rPr>
                <w:sz w:val="28"/>
                <w:szCs w:val="28"/>
              </w:rPr>
              <w:t>147</w:t>
            </w:r>
          </w:p>
        </w:tc>
      </w:tr>
      <w:tr w:rsidR="00BB43C9" w:rsidRPr="00BB43C9" w14:paraId="749DDCB5" w14:textId="77777777" w:rsidTr="00BB43C9">
        <w:trPr>
          <w:jc w:val="center"/>
        </w:trPr>
        <w:tc>
          <w:tcPr>
            <w:tcW w:w="1271" w:type="dxa"/>
            <w:shd w:val="clear" w:color="auto" w:fill="auto"/>
            <w:vAlign w:val="center"/>
          </w:tcPr>
          <w:p w14:paraId="204C98E3" w14:textId="77777777" w:rsidR="00BB43C9" w:rsidRPr="00BB43C9" w:rsidRDefault="00BB43C9" w:rsidP="00C72060">
            <w:pPr>
              <w:widowControl w:val="0"/>
              <w:spacing w:line="360" w:lineRule="auto"/>
              <w:jc w:val="center"/>
              <w:rPr>
                <w:sz w:val="28"/>
                <w:szCs w:val="28"/>
              </w:rPr>
            </w:pPr>
            <w:r w:rsidRPr="00BB43C9">
              <w:rPr>
                <w:sz w:val="28"/>
                <w:szCs w:val="28"/>
              </w:rPr>
              <w:t>45</w:t>
            </w:r>
          </w:p>
        </w:tc>
        <w:tc>
          <w:tcPr>
            <w:tcW w:w="1866" w:type="dxa"/>
            <w:shd w:val="clear" w:color="auto" w:fill="auto"/>
          </w:tcPr>
          <w:p w14:paraId="35920A2B" w14:textId="77777777" w:rsidR="00BB43C9" w:rsidRPr="00BB43C9" w:rsidRDefault="00BB43C9" w:rsidP="00C72060">
            <w:pPr>
              <w:widowControl w:val="0"/>
              <w:spacing w:line="360" w:lineRule="auto"/>
              <w:jc w:val="center"/>
              <w:rPr>
                <w:sz w:val="28"/>
                <w:szCs w:val="28"/>
              </w:rPr>
            </w:pPr>
            <w:r w:rsidRPr="00BB43C9">
              <w:rPr>
                <w:sz w:val="28"/>
                <w:szCs w:val="28"/>
              </w:rPr>
              <w:t>ДС+ Ti</w:t>
            </w:r>
            <w:r w:rsidRPr="00BB43C9">
              <w:rPr>
                <w:sz w:val="28"/>
                <w:szCs w:val="28"/>
                <w:vertAlign w:val="subscript"/>
              </w:rPr>
              <w:t>3</w:t>
            </w:r>
            <w:r w:rsidRPr="00BB43C9">
              <w:rPr>
                <w:sz w:val="28"/>
                <w:szCs w:val="28"/>
              </w:rPr>
              <w:t>SiC</w:t>
            </w:r>
            <w:r w:rsidRPr="00BB43C9">
              <w:rPr>
                <w:sz w:val="28"/>
                <w:szCs w:val="28"/>
                <w:vertAlign w:val="subscript"/>
              </w:rPr>
              <w:t>2</w:t>
            </w:r>
          </w:p>
        </w:tc>
        <w:tc>
          <w:tcPr>
            <w:tcW w:w="1231" w:type="dxa"/>
            <w:shd w:val="clear" w:color="auto" w:fill="auto"/>
            <w:vAlign w:val="center"/>
          </w:tcPr>
          <w:p w14:paraId="3E9CD4F5" w14:textId="77777777" w:rsidR="00BB43C9" w:rsidRPr="00BB43C9" w:rsidRDefault="00BB43C9" w:rsidP="00C72060">
            <w:pPr>
              <w:widowControl w:val="0"/>
              <w:spacing w:line="360" w:lineRule="auto"/>
              <w:jc w:val="center"/>
              <w:rPr>
                <w:sz w:val="28"/>
                <w:szCs w:val="28"/>
              </w:rPr>
            </w:pPr>
            <w:r w:rsidRPr="00BB43C9">
              <w:rPr>
                <w:sz w:val="28"/>
                <w:szCs w:val="28"/>
              </w:rPr>
              <w:t>203</w:t>
            </w:r>
          </w:p>
        </w:tc>
        <w:tc>
          <w:tcPr>
            <w:tcW w:w="1134" w:type="dxa"/>
            <w:shd w:val="clear" w:color="auto" w:fill="auto"/>
            <w:vAlign w:val="center"/>
          </w:tcPr>
          <w:p w14:paraId="21A2A3D5" w14:textId="77777777" w:rsidR="00BB43C9" w:rsidRPr="00BB43C9" w:rsidRDefault="00BB43C9" w:rsidP="00C72060">
            <w:pPr>
              <w:widowControl w:val="0"/>
              <w:spacing w:line="360" w:lineRule="auto"/>
              <w:jc w:val="center"/>
              <w:rPr>
                <w:sz w:val="28"/>
                <w:szCs w:val="28"/>
              </w:rPr>
            </w:pPr>
            <w:r w:rsidRPr="00BB43C9">
              <w:rPr>
                <w:sz w:val="28"/>
                <w:szCs w:val="28"/>
              </w:rPr>
              <w:t>217</w:t>
            </w:r>
          </w:p>
        </w:tc>
        <w:tc>
          <w:tcPr>
            <w:tcW w:w="1134" w:type="dxa"/>
            <w:shd w:val="clear" w:color="auto" w:fill="auto"/>
            <w:vAlign w:val="center"/>
          </w:tcPr>
          <w:p w14:paraId="7773DA46" w14:textId="77777777" w:rsidR="00BB43C9" w:rsidRPr="00BB43C9" w:rsidRDefault="00BB43C9" w:rsidP="00C72060">
            <w:pPr>
              <w:widowControl w:val="0"/>
              <w:spacing w:line="360" w:lineRule="auto"/>
              <w:jc w:val="center"/>
              <w:rPr>
                <w:sz w:val="28"/>
                <w:szCs w:val="28"/>
              </w:rPr>
            </w:pPr>
            <w:r w:rsidRPr="00BB43C9">
              <w:rPr>
                <w:sz w:val="28"/>
                <w:szCs w:val="28"/>
              </w:rPr>
              <w:t>221</w:t>
            </w:r>
          </w:p>
        </w:tc>
        <w:tc>
          <w:tcPr>
            <w:tcW w:w="1134" w:type="dxa"/>
            <w:shd w:val="clear" w:color="auto" w:fill="auto"/>
            <w:vAlign w:val="center"/>
          </w:tcPr>
          <w:p w14:paraId="32899C9A" w14:textId="77777777" w:rsidR="00BB43C9" w:rsidRPr="00BB43C9" w:rsidRDefault="00BB43C9" w:rsidP="00C72060">
            <w:pPr>
              <w:widowControl w:val="0"/>
              <w:spacing w:line="360" w:lineRule="auto"/>
              <w:jc w:val="center"/>
              <w:rPr>
                <w:sz w:val="28"/>
                <w:szCs w:val="28"/>
              </w:rPr>
            </w:pPr>
            <w:r w:rsidRPr="00BB43C9">
              <w:rPr>
                <w:sz w:val="28"/>
                <w:szCs w:val="28"/>
              </w:rPr>
              <w:t>202</w:t>
            </w:r>
          </w:p>
        </w:tc>
        <w:tc>
          <w:tcPr>
            <w:tcW w:w="1143" w:type="dxa"/>
            <w:shd w:val="clear" w:color="auto" w:fill="auto"/>
            <w:vAlign w:val="center"/>
          </w:tcPr>
          <w:p w14:paraId="64498C72" w14:textId="77777777" w:rsidR="00BB43C9" w:rsidRPr="00BB43C9" w:rsidRDefault="00BB43C9" w:rsidP="00C72060">
            <w:pPr>
              <w:widowControl w:val="0"/>
              <w:spacing w:line="360" w:lineRule="auto"/>
              <w:jc w:val="center"/>
              <w:rPr>
                <w:sz w:val="28"/>
                <w:szCs w:val="28"/>
              </w:rPr>
            </w:pPr>
            <w:r w:rsidRPr="00BB43C9">
              <w:rPr>
                <w:sz w:val="28"/>
                <w:szCs w:val="28"/>
              </w:rPr>
              <w:t>210,7</w:t>
            </w:r>
          </w:p>
        </w:tc>
      </w:tr>
      <w:tr w:rsidR="00BB43C9" w:rsidRPr="00BB43C9" w14:paraId="1C4DA78F" w14:textId="77777777" w:rsidTr="00BB43C9">
        <w:trPr>
          <w:jc w:val="center"/>
        </w:trPr>
        <w:tc>
          <w:tcPr>
            <w:tcW w:w="1271" w:type="dxa"/>
            <w:shd w:val="clear" w:color="auto" w:fill="auto"/>
            <w:vAlign w:val="center"/>
          </w:tcPr>
          <w:p w14:paraId="67291026" w14:textId="77777777" w:rsidR="00BB43C9" w:rsidRPr="00BB43C9" w:rsidRDefault="00BB43C9" w:rsidP="00C72060">
            <w:pPr>
              <w:widowControl w:val="0"/>
              <w:spacing w:line="360" w:lineRule="auto"/>
              <w:jc w:val="center"/>
              <w:rPr>
                <w:sz w:val="28"/>
                <w:szCs w:val="28"/>
              </w:rPr>
            </w:pPr>
            <w:r w:rsidRPr="00BB43C9">
              <w:rPr>
                <w:sz w:val="28"/>
                <w:szCs w:val="28"/>
              </w:rPr>
              <w:t>50</w:t>
            </w:r>
          </w:p>
        </w:tc>
        <w:tc>
          <w:tcPr>
            <w:tcW w:w="1866" w:type="dxa"/>
            <w:shd w:val="clear" w:color="auto" w:fill="auto"/>
          </w:tcPr>
          <w:p w14:paraId="2D5D8083" w14:textId="77777777" w:rsidR="00BB43C9" w:rsidRPr="00BB43C9" w:rsidRDefault="00BB43C9" w:rsidP="00C72060">
            <w:pPr>
              <w:widowControl w:val="0"/>
              <w:spacing w:line="360" w:lineRule="auto"/>
              <w:jc w:val="center"/>
              <w:rPr>
                <w:sz w:val="28"/>
                <w:szCs w:val="28"/>
              </w:rPr>
            </w:pPr>
            <w:r w:rsidRPr="00BB43C9">
              <w:rPr>
                <w:sz w:val="28"/>
                <w:szCs w:val="28"/>
              </w:rPr>
              <w:t>ДС+ Ti</w:t>
            </w:r>
            <w:r w:rsidRPr="00BB43C9">
              <w:rPr>
                <w:sz w:val="28"/>
                <w:szCs w:val="28"/>
                <w:vertAlign w:val="subscript"/>
              </w:rPr>
              <w:t>3</w:t>
            </w:r>
            <w:r w:rsidRPr="00BB43C9">
              <w:rPr>
                <w:sz w:val="28"/>
                <w:szCs w:val="28"/>
              </w:rPr>
              <w:t>SiC</w:t>
            </w:r>
            <w:r w:rsidRPr="00BB43C9">
              <w:rPr>
                <w:sz w:val="28"/>
                <w:szCs w:val="28"/>
                <w:vertAlign w:val="subscript"/>
              </w:rPr>
              <w:t>2</w:t>
            </w:r>
          </w:p>
        </w:tc>
        <w:tc>
          <w:tcPr>
            <w:tcW w:w="1231" w:type="dxa"/>
            <w:shd w:val="clear" w:color="auto" w:fill="auto"/>
            <w:vAlign w:val="center"/>
          </w:tcPr>
          <w:p w14:paraId="7717DAFB" w14:textId="77777777" w:rsidR="00BB43C9" w:rsidRPr="00BB43C9" w:rsidRDefault="00BB43C9" w:rsidP="00C72060">
            <w:pPr>
              <w:widowControl w:val="0"/>
              <w:spacing w:line="360" w:lineRule="auto"/>
              <w:jc w:val="center"/>
              <w:rPr>
                <w:sz w:val="28"/>
                <w:szCs w:val="28"/>
              </w:rPr>
            </w:pPr>
            <w:r w:rsidRPr="00BB43C9">
              <w:rPr>
                <w:sz w:val="28"/>
                <w:szCs w:val="28"/>
              </w:rPr>
              <w:t>256</w:t>
            </w:r>
          </w:p>
        </w:tc>
        <w:tc>
          <w:tcPr>
            <w:tcW w:w="1134" w:type="dxa"/>
            <w:shd w:val="clear" w:color="auto" w:fill="auto"/>
            <w:vAlign w:val="center"/>
          </w:tcPr>
          <w:p w14:paraId="6938D4A1" w14:textId="77777777" w:rsidR="00BB43C9" w:rsidRPr="00BB43C9" w:rsidRDefault="00BB43C9" w:rsidP="00C72060">
            <w:pPr>
              <w:widowControl w:val="0"/>
              <w:spacing w:line="360" w:lineRule="auto"/>
              <w:jc w:val="center"/>
              <w:rPr>
                <w:sz w:val="28"/>
                <w:szCs w:val="28"/>
              </w:rPr>
            </w:pPr>
            <w:r w:rsidRPr="00BB43C9">
              <w:rPr>
                <w:sz w:val="28"/>
                <w:szCs w:val="28"/>
              </w:rPr>
              <w:t>244</w:t>
            </w:r>
          </w:p>
        </w:tc>
        <w:tc>
          <w:tcPr>
            <w:tcW w:w="1134" w:type="dxa"/>
            <w:shd w:val="clear" w:color="auto" w:fill="auto"/>
            <w:vAlign w:val="center"/>
          </w:tcPr>
          <w:p w14:paraId="444211A9" w14:textId="77777777" w:rsidR="00BB43C9" w:rsidRPr="00BB43C9" w:rsidRDefault="00BB43C9" w:rsidP="00C72060">
            <w:pPr>
              <w:widowControl w:val="0"/>
              <w:spacing w:line="360" w:lineRule="auto"/>
              <w:jc w:val="center"/>
              <w:rPr>
                <w:sz w:val="28"/>
                <w:szCs w:val="28"/>
              </w:rPr>
            </w:pPr>
            <w:r w:rsidRPr="00BB43C9">
              <w:rPr>
                <w:sz w:val="28"/>
                <w:szCs w:val="28"/>
              </w:rPr>
              <w:t>252</w:t>
            </w:r>
          </w:p>
        </w:tc>
        <w:tc>
          <w:tcPr>
            <w:tcW w:w="1134" w:type="dxa"/>
            <w:shd w:val="clear" w:color="auto" w:fill="auto"/>
            <w:vAlign w:val="center"/>
          </w:tcPr>
          <w:p w14:paraId="35AC4CD3" w14:textId="77777777" w:rsidR="00BB43C9" w:rsidRPr="00BB43C9" w:rsidRDefault="00BB43C9" w:rsidP="00C72060">
            <w:pPr>
              <w:widowControl w:val="0"/>
              <w:spacing w:line="360" w:lineRule="auto"/>
              <w:jc w:val="center"/>
              <w:rPr>
                <w:sz w:val="28"/>
                <w:szCs w:val="28"/>
              </w:rPr>
            </w:pPr>
            <w:r w:rsidRPr="00BB43C9">
              <w:rPr>
                <w:sz w:val="28"/>
                <w:szCs w:val="28"/>
              </w:rPr>
              <w:t>256</w:t>
            </w:r>
          </w:p>
        </w:tc>
        <w:tc>
          <w:tcPr>
            <w:tcW w:w="1143" w:type="dxa"/>
            <w:shd w:val="clear" w:color="auto" w:fill="auto"/>
            <w:vAlign w:val="center"/>
          </w:tcPr>
          <w:p w14:paraId="2E0BF89F" w14:textId="77777777" w:rsidR="00BB43C9" w:rsidRPr="00BB43C9" w:rsidRDefault="00BB43C9" w:rsidP="00C72060">
            <w:pPr>
              <w:widowControl w:val="0"/>
              <w:spacing w:line="360" w:lineRule="auto"/>
              <w:jc w:val="center"/>
              <w:rPr>
                <w:sz w:val="28"/>
                <w:szCs w:val="28"/>
              </w:rPr>
            </w:pPr>
            <w:r w:rsidRPr="00BB43C9">
              <w:rPr>
                <w:sz w:val="28"/>
                <w:szCs w:val="28"/>
              </w:rPr>
              <w:t>252</w:t>
            </w:r>
          </w:p>
        </w:tc>
      </w:tr>
      <w:tr w:rsidR="00BB43C9" w:rsidRPr="00BB43C9" w14:paraId="2D6186A2" w14:textId="77777777" w:rsidTr="00BB43C9">
        <w:trPr>
          <w:jc w:val="center"/>
        </w:trPr>
        <w:tc>
          <w:tcPr>
            <w:tcW w:w="8913" w:type="dxa"/>
            <w:gridSpan w:val="7"/>
            <w:shd w:val="clear" w:color="auto" w:fill="auto"/>
            <w:vAlign w:val="center"/>
          </w:tcPr>
          <w:p w14:paraId="6A21CA79" w14:textId="77777777" w:rsidR="00BB43C9" w:rsidRPr="00BB43C9" w:rsidRDefault="00BB43C9" w:rsidP="00C72060">
            <w:pPr>
              <w:widowControl w:val="0"/>
              <w:shd w:val="clear" w:color="auto" w:fill="FFFFFF"/>
              <w:spacing w:line="360" w:lineRule="auto"/>
              <w:jc w:val="both"/>
              <w:rPr>
                <w:sz w:val="28"/>
                <w:szCs w:val="28"/>
              </w:rPr>
            </w:pPr>
            <w:r w:rsidRPr="00BB43C9">
              <w:rPr>
                <w:sz w:val="28"/>
                <w:szCs w:val="28"/>
              </w:rPr>
              <w:t>*ДС – долота сошника</w:t>
            </w:r>
          </w:p>
        </w:tc>
      </w:tr>
    </w:tbl>
    <w:p w14:paraId="1176C64D" w14:textId="77777777" w:rsidR="00BB43C9" w:rsidRPr="00BB43C9" w:rsidRDefault="00BB43C9" w:rsidP="00BB43C9">
      <w:pPr>
        <w:widowControl w:val="0"/>
        <w:shd w:val="clear" w:color="auto" w:fill="FFFFFF"/>
        <w:jc w:val="both"/>
        <w:rPr>
          <w:sz w:val="28"/>
          <w:szCs w:val="28"/>
        </w:rPr>
      </w:pPr>
    </w:p>
    <w:p w14:paraId="14A23C76" w14:textId="77777777" w:rsidR="00BB43C9" w:rsidRPr="00BB43C9" w:rsidRDefault="00BB43C9" w:rsidP="00BB43C9">
      <w:pPr>
        <w:ind w:firstLine="567"/>
        <w:jc w:val="both"/>
        <w:rPr>
          <w:sz w:val="28"/>
          <w:szCs w:val="28"/>
        </w:rPr>
      </w:pPr>
      <w:r w:rsidRPr="00BB43C9">
        <w:rPr>
          <w:sz w:val="28"/>
          <w:szCs w:val="28"/>
        </w:rPr>
        <w:t>Эксплуатационные исследования являлись завершающим этапом работы, по результатам которого принималось решение об эффективности и целесообразности повышения износостойкости рабочих органов почвообрабатывающих машин. Исследования позволили определить износостойкость деталей в зависимости от наработки.</w:t>
      </w:r>
    </w:p>
    <w:p w14:paraId="2EF62F18" w14:textId="77777777" w:rsidR="00986DCC" w:rsidRDefault="00BB43C9" w:rsidP="00BB43C9">
      <w:pPr>
        <w:ind w:firstLine="567"/>
        <w:jc w:val="both"/>
        <w:rPr>
          <w:sz w:val="28"/>
          <w:szCs w:val="28"/>
        </w:rPr>
      </w:pPr>
      <w:bookmarkStart w:id="93" w:name="_Hlk102825178"/>
      <w:r w:rsidRPr="00BB43C9">
        <w:rPr>
          <w:sz w:val="28"/>
          <w:szCs w:val="28"/>
        </w:rPr>
        <w:t xml:space="preserve">Полевые исследования рабочих органов (долота) показали, что относительная потеря массы при достижении наработки 50 га упрочнённых </w:t>
      </w:r>
      <w:r>
        <w:rPr>
          <w:sz w:val="28"/>
          <w:szCs w:val="28"/>
        </w:rPr>
        <w:t>долоты</w:t>
      </w:r>
      <w:r w:rsidRPr="00BB43C9">
        <w:rPr>
          <w:sz w:val="28"/>
          <w:szCs w:val="28"/>
        </w:rPr>
        <w:t xml:space="preserve"> составила </w:t>
      </w:r>
      <w:r w:rsidR="00B77578">
        <w:rPr>
          <w:sz w:val="28"/>
          <w:szCs w:val="28"/>
        </w:rPr>
        <w:t>2</w:t>
      </w:r>
      <w:r w:rsidRPr="00BB43C9">
        <w:rPr>
          <w:sz w:val="28"/>
          <w:szCs w:val="28"/>
        </w:rPr>
        <w:t>-2,</w:t>
      </w:r>
      <w:r w:rsidR="00B77578">
        <w:rPr>
          <w:sz w:val="28"/>
          <w:szCs w:val="28"/>
        </w:rPr>
        <w:t>5</w:t>
      </w:r>
      <w:r w:rsidRPr="00BB43C9">
        <w:rPr>
          <w:sz w:val="28"/>
          <w:szCs w:val="28"/>
        </w:rPr>
        <w:t xml:space="preserve"> раза по сравнению с серийными, ресурс увеличен на в 1.6 раза. Таким образом, упрочненные экспериментальные рабочие органы обладают в среднем в 2,5 раза более высокой износостойкостью, чем серийные изделия.</w:t>
      </w:r>
    </w:p>
    <w:bookmarkEnd w:id="93"/>
    <w:p w14:paraId="35797659" w14:textId="77777777" w:rsidR="00DC5A74" w:rsidRDefault="00DC5A74" w:rsidP="00BB43C9">
      <w:pPr>
        <w:ind w:firstLine="567"/>
        <w:jc w:val="both"/>
        <w:rPr>
          <w:sz w:val="28"/>
          <w:szCs w:val="28"/>
        </w:rPr>
      </w:pPr>
    </w:p>
    <w:p w14:paraId="0FBE0AE1" w14:textId="77777777" w:rsidR="00BB43C9" w:rsidRPr="00BB43C9" w:rsidRDefault="00BB43C9" w:rsidP="00BB43C9">
      <w:pPr>
        <w:ind w:firstLine="567"/>
        <w:jc w:val="center"/>
        <w:rPr>
          <w:sz w:val="28"/>
          <w:szCs w:val="28"/>
        </w:rPr>
      </w:pPr>
      <w:r w:rsidRPr="006A3207">
        <w:rPr>
          <w:noProof/>
        </w:rPr>
        <w:lastRenderedPageBreak/>
        <w:drawing>
          <wp:inline distT="0" distB="0" distL="0" distR="0" wp14:anchorId="66EFA5B5" wp14:editId="12B4FA08">
            <wp:extent cx="4411821" cy="3342289"/>
            <wp:effectExtent l="0" t="0" r="825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59093" cy="3378101"/>
                    </a:xfrm>
                    <a:prstGeom prst="rect">
                      <a:avLst/>
                    </a:prstGeom>
                    <a:noFill/>
                    <a:ln>
                      <a:noFill/>
                    </a:ln>
                  </pic:spPr>
                </pic:pic>
              </a:graphicData>
            </a:graphic>
          </wp:inline>
        </w:drawing>
      </w:r>
    </w:p>
    <w:p w14:paraId="08B4055A" w14:textId="77777777" w:rsidR="00BB43C9" w:rsidRPr="00BB43C9" w:rsidRDefault="00BB43C9" w:rsidP="00BB43C9">
      <w:pPr>
        <w:jc w:val="center"/>
        <w:rPr>
          <w:sz w:val="28"/>
          <w:szCs w:val="28"/>
          <w:vertAlign w:val="subscript"/>
        </w:rPr>
      </w:pPr>
      <w:r w:rsidRPr="00BB43C9">
        <w:rPr>
          <w:sz w:val="28"/>
          <w:szCs w:val="28"/>
        </w:rPr>
        <w:t xml:space="preserve">Рисунок </w:t>
      </w:r>
      <w:r w:rsidR="00DC5A74">
        <w:rPr>
          <w:sz w:val="28"/>
          <w:szCs w:val="28"/>
        </w:rPr>
        <w:t>5</w:t>
      </w:r>
      <w:r w:rsidRPr="00BB43C9">
        <w:rPr>
          <w:sz w:val="28"/>
          <w:szCs w:val="28"/>
        </w:rPr>
        <w:t>.</w:t>
      </w:r>
      <w:r w:rsidR="00DC5A74">
        <w:rPr>
          <w:sz w:val="28"/>
          <w:szCs w:val="28"/>
        </w:rPr>
        <w:t>16</w:t>
      </w:r>
      <w:r w:rsidRPr="00BB43C9">
        <w:rPr>
          <w:sz w:val="28"/>
          <w:szCs w:val="28"/>
        </w:rPr>
        <w:t xml:space="preserve"> – Результаты потери массы долот по результатам полевых исследований: а) серийных, б) с покрытием </w:t>
      </w:r>
      <w:r w:rsidRPr="00BB43C9">
        <w:rPr>
          <w:sz w:val="28"/>
          <w:szCs w:val="28"/>
          <w:lang w:val="en-US"/>
        </w:rPr>
        <w:t>Ti</w:t>
      </w:r>
      <w:r w:rsidRPr="00BB43C9">
        <w:rPr>
          <w:sz w:val="28"/>
          <w:szCs w:val="28"/>
          <w:vertAlign w:val="subscript"/>
        </w:rPr>
        <w:t>3</w:t>
      </w:r>
      <w:r w:rsidRPr="00BB43C9">
        <w:rPr>
          <w:sz w:val="28"/>
          <w:szCs w:val="28"/>
          <w:lang w:val="en-US"/>
        </w:rPr>
        <w:t>SiC</w:t>
      </w:r>
      <w:r w:rsidRPr="00BB43C9">
        <w:rPr>
          <w:sz w:val="28"/>
          <w:szCs w:val="28"/>
          <w:vertAlign w:val="subscript"/>
        </w:rPr>
        <w:t>2</w:t>
      </w:r>
    </w:p>
    <w:p w14:paraId="7D3DF63A" w14:textId="77777777" w:rsidR="00986DCC" w:rsidRDefault="00986DCC" w:rsidP="00996835">
      <w:pPr>
        <w:jc w:val="center"/>
        <w:rPr>
          <w:b/>
          <w:sz w:val="28"/>
          <w:szCs w:val="28"/>
        </w:rPr>
      </w:pPr>
    </w:p>
    <w:p w14:paraId="4D1C198A" w14:textId="77777777" w:rsidR="00BB43C9" w:rsidRPr="00BB43C9" w:rsidRDefault="00BB43C9" w:rsidP="00BB43C9">
      <w:pPr>
        <w:ind w:firstLine="567"/>
        <w:jc w:val="both"/>
        <w:rPr>
          <w:sz w:val="28"/>
          <w:szCs w:val="28"/>
        </w:rPr>
      </w:pPr>
      <w:bookmarkStart w:id="94" w:name="_Hlk85889839"/>
      <w:r w:rsidRPr="00BB43C9">
        <w:rPr>
          <w:sz w:val="28"/>
          <w:szCs w:val="28"/>
        </w:rPr>
        <w:t xml:space="preserve">Полевые исследования упрочненных </w:t>
      </w:r>
      <w:r w:rsidR="00B77578">
        <w:rPr>
          <w:sz w:val="28"/>
          <w:szCs w:val="28"/>
        </w:rPr>
        <w:t>рабочих органов</w:t>
      </w:r>
      <w:r w:rsidRPr="00BB43C9">
        <w:rPr>
          <w:sz w:val="28"/>
          <w:szCs w:val="28"/>
        </w:rPr>
        <w:t xml:space="preserve"> </w:t>
      </w:r>
      <w:r w:rsidR="00B77578">
        <w:rPr>
          <w:sz w:val="28"/>
          <w:szCs w:val="28"/>
        </w:rPr>
        <w:t>(</w:t>
      </w:r>
      <w:r w:rsidRPr="00BB43C9">
        <w:rPr>
          <w:sz w:val="28"/>
          <w:szCs w:val="28"/>
        </w:rPr>
        <w:t>долота</w:t>
      </w:r>
      <w:r w:rsidR="00B77578">
        <w:rPr>
          <w:sz w:val="28"/>
          <w:szCs w:val="28"/>
        </w:rPr>
        <w:t>)</w:t>
      </w:r>
      <w:r w:rsidRPr="00BB43C9">
        <w:rPr>
          <w:sz w:val="28"/>
          <w:szCs w:val="28"/>
        </w:rPr>
        <w:t xml:space="preserve"> с износостойким покрытием на основе </w:t>
      </w:r>
      <w:r w:rsidRPr="00BB43C9">
        <w:rPr>
          <w:sz w:val="28"/>
          <w:szCs w:val="28"/>
          <w:lang w:val="en-US"/>
        </w:rPr>
        <w:t>Ti</w:t>
      </w:r>
      <w:r w:rsidRPr="00BB43C9">
        <w:rPr>
          <w:sz w:val="28"/>
          <w:szCs w:val="28"/>
          <w:vertAlign w:val="subscript"/>
        </w:rPr>
        <w:t>3</w:t>
      </w:r>
      <w:r w:rsidRPr="00BB43C9">
        <w:rPr>
          <w:sz w:val="28"/>
          <w:szCs w:val="28"/>
          <w:lang w:val="en-US"/>
        </w:rPr>
        <w:t>SiC</w:t>
      </w:r>
      <w:r w:rsidRPr="00BB43C9">
        <w:rPr>
          <w:sz w:val="28"/>
          <w:szCs w:val="28"/>
          <w:vertAlign w:val="subscript"/>
        </w:rPr>
        <w:t xml:space="preserve">2 </w:t>
      </w:r>
      <w:r w:rsidRPr="00BB43C9">
        <w:rPr>
          <w:sz w:val="28"/>
          <w:szCs w:val="28"/>
        </w:rPr>
        <w:t>подтвердили положительные результаты и на практике доказали эффективность предлагаемой технологии нанесения износостойких покрытий на поверхности рабочих органов почвообрабатывающих машин.</w:t>
      </w:r>
    </w:p>
    <w:bookmarkEnd w:id="94"/>
    <w:p w14:paraId="4A0C9062" w14:textId="77777777" w:rsidR="00986DCC" w:rsidRDefault="00986DCC" w:rsidP="00996835">
      <w:pPr>
        <w:jc w:val="center"/>
        <w:rPr>
          <w:b/>
          <w:sz w:val="28"/>
          <w:szCs w:val="28"/>
        </w:rPr>
      </w:pPr>
    </w:p>
    <w:p w14:paraId="5F0BE3DB" w14:textId="77777777" w:rsidR="00153454" w:rsidRDefault="00153454" w:rsidP="00690EF4">
      <w:pPr>
        <w:tabs>
          <w:tab w:val="left" w:pos="993"/>
        </w:tabs>
        <w:autoSpaceDE w:val="0"/>
        <w:autoSpaceDN w:val="0"/>
        <w:adjustRightInd w:val="0"/>
        <w:ind w:firstLine="567"/>
        <w:jc w:val="both"/>
        <w:rPr>
          <w:b/>
          <w:sz w:val="28"/>
          <w:szCs w:val="28"/>
        </w:rPr>
      </w:pPr>
      <w:r>
        <w:rPr>
          <w:b/>
          <w:sz w:val="28"/>
          <w:szCs w:val="28"/>
        </w:rPr>
        <w:t xml:space="preserve">5.4 </w:t>
      </w:r>
      <w:r w:rsidR="00C66B0F">
        <w:rPr>
          <w:b/>
          <w:sz w:val="28"/>
          <w:szCs w:val="28"/>
        </w:rPr>
        <w:t>Выводы</w:t>
      </w:r>
      <w:r w:rsidR="0089631D">
        <w:rPr>
          <w:b/>
          <w:sz w:val="28"/>
          <w:szCs w:val="28"/>
        </w:rPr>
        <w:t xml:space="preserve"> </w:t>
      </w:r>
      <w:r w:rsidR="0089631D" w:rsidRPr="00153454">
        <w:rPr>
          <w:b/>
          <w:sz w:val="28"/>
          <w:szCs w:val="28"/>
        </w:rPr>
        <w:t xml:space="preserve">по </w:t>
      </w:r>
      <w:r w:rsidR="0089631D">
        <w:rPr>
          <w:b/>
          <w:sz w:val="28"/>
          <w:szCs w:val="28"/>
        </w:rPr>
        <w:t>пятому</w:t>
      </w:r>
      <w:r w:rsidR="0089631D" w:rsidRPr="00153454">
        <w:rPr>
          <w:b/>
          <w:sz w:val="28"/>
          <w:szCs w:val="28"/>
        </w:rPr>
        <w:t xml:space="preserve"> разделу</w:t>
      </w:r>
    </w:p>
    <w:p w14:paraId="663123BF" w14:textId="77777777" w:rsidR="006A5951" w:rsidRDefault="00404853" w:rsidP="00690EF4">
      <w:pPr>
        <w:tabs>
          <w:tab w:val="left" w:pos="993"/>
        </w:tabs>
        <w:autoSpaceDE w:val="0"/>
        <w:autoSpaceDN w:val="0"/>
        <w:adjustRightInd w:val="0"/>
        <w:ind w:firstLine="567"/>
        <w:jc w:val="both"/>
        <w:rPr>
          <w:bCs/>
          <w:sz w:val="28"/>
          <w:szCs w:val="28"/>
        </w:rPr>
      </w:pPr>
      <w:r w:rsidRPr="00404853">
        <w:rPr>
          <w:sz w:val="28"/>
          <w:szCs w:val="28"/>
        </w:rPr>
        <w:t xml:space="preserve">Согласно </w:t>
      </w:r>
      <w:r>
        <w:rPr>
          <w:sz w:val="28"/>
          <w:szCs w:val="28"/>
        </w:rPr>
        <w:t xml:space="preserve">методическому подходу при варьировании технологических параметров </w:t>
      </w:r>
      <w:r w:rsidR="006A5951">
        <w:rPr>
          <w:sz w:val="28"/>
          <w:szCs w:val="28"/>
        </w:rPr>
        <w:t>импульсно</w:t>
      </w:r>
      <w:r>
        <w:rPr>
          <w:sz w:val="28"/>
          <w:szCs w:val="28"/>
        </w:rPr>
        <w:t xml:space="preserve">-плазменной обработки изменяли </w:t>
      </w:r>
      <w:r w:rsidR="006A5951">
        <w:rPr>
          <w:sz w:val="28"/>
          <w:szCs w:val="28"/>
        </w:rPr>
        <w:t xml:space="preserve">дистанцию воздействий импульсами. </w:t>
      </w:r>
      <w:bookmarkStart w:id="95" w:name="_Hlk74735689"/>
      <w:r w:rsidR="00C66B0F" w:rsidRPr="00C66B0F">
        <w:rPr>
          <w:bCs/>
          <w:sz w:val="28"/>
          <w:szCs w:val="28"/>
        </w:rPr>
        <w:t xml:space="preserve">Были изучены </w:t>
      </w:r>
      <w:r w:rsidR="006A5951">
        <w:rPr>
          <w:bCs/>
          <w:sz w:val="28"/>
          <w:szCs w:val="28"/>
        </w:rPr>
        <w:t>структурно-фазовое состояния и механико-трибологические свойства покрытий до и после ИПО. На основе анализа результатов исследования, полученных 5 главе можно сделать следующие выводы:</w:t>
      </w:r>
    </w:p>
    <w:p w14:paraId="06353267" w14:textId="77777777" w:rsidR="00A804A9" w:rsidRPr="00A804A9" w:rsidRDefault="00A804A9" w:rsidP="006B424D">
      <w:pPr>
        <w:pStyle w:val="af1"/>
        <w:numPr>
          <w:ilvl w:val="0"/>
          <w:numId w:val="13"/>
        </w:numPr>
        <w:tabs>
          <w:tab w:val="left" w:pos="851"/>
        </w:tabs>
        <w:kinsoku w:val="0"/>
        <w:overflowPunct w:val="0"/>
        <w:spacing w:before="0" w:beforeAutospacing="0" w:after="0" w:afterAutospacing="0"/>
        <w:ind w:left="0" w:firstLine="567"/>
        <w:jc w:val="both"/>
        <w:textAlignment w:val="baseline"/>
      </w:pPr>
      <w:r>
        <w:rPr>
          <w:rFonts w:eastAsia="+mn-ea"/>
          <w:color w:val="000000"/>
          <w:kern w:val="24"/>
          <w:sz w:val="28"/>
          <w:szCs w:val="28"/>
        </w:rPr>
        <w:t xml:space="preserve">Определено, что после ИПО </w:t>
      </w:r>
      <w:r w:rsidR="0032511F" w:rsidRPr="00C66B0F">
        <w:rPr>
          <w:bCs/>
          <w:iCs/>
          <w:sz w:val="28"/>
          <w:szCs w:val="28"/>
        </w:rPr>
        <w:t>увелич</w:t>
      </w:r>
      <w:r w:rsidR="0032511F">
        <w:rPr>
          <w:bCs/>
          <w:iCs/>
          <w:sz w:val="28"/>
          <w:szCs w:val="28"/>
        </w:rPr>
        <w:t>ивается интенсивность</w:t>
      </w:r>
      <w:r w:rsidRPr="00C66B0F">
        <w:rPr>
          <w:bCs/>
          <w:iCs/>
          <w:sz w:val="28"/>
          <w:szCs w:val="28"/>
        </w:rPr>
        <w:t xml:space="preserve"> пиков</w:t>
      </w:r>
      <w:r>
        <w:rPr>
          <w:bCs/>
          <w:iCs/>
          <w:sz w:val="28"/>
          <w:szCs w:val="28"/>
        </w:rPr>
        <w:t xml:space="preserve"> </w:t>
      </w:r>
      <w:r w:rsidRPr="00C66B0F">
        <w:rPr>
          <w:bCs/>
          <w:iCs/>
          <w:sz w:val="28"/>
          <w:szCs w:val="28"/>
        </w:rPr>
        <w:t>Ti</w:t>
      </w:r>
      <w:r w:rsidRPr="00C66B0F">
        <w:rPr>
          <w:bCs/>
          <w:iCs/>
          <w:sz w:val="28"/>
          <w:szCs w:val="28"/>
          <w:vertAlign w:val="subscript"/>
        </w:rPr>
        <w:t>3</w:t>
      </w:r>
      <w:r w:rsidRPr="00C66B0F">
        <w:rPr>
          <w:bCs/>
          <w:iCs/>
          <w:sz w:val="28"/>
          <w:szCs w:val="28"/>
        </w:rPr>
        <w:t>SiC</w:t>
      </w:r>
      <w:r w:rsidRPr="00C66B0F">
        <w:rPr>
          <w:bCs/>
          <w:iCs/>
          <w:sz w:val="28"/>
          <w:szCs w:val="28"/>
          <w:vertAlign w:val="subscript"/>
        </w:rPr>
        <w:t>2</w:t>
      </w:r>
      <w:r>
        <w:rPr>
          <w:bCs/>
          <w:iCs/>
          <w:sz w:val="28"/>
          <w:szCs w:val="28"/>
        </w:rPr>
        <w:t xml:space="preserve"> </w:t>
      </w:r>
      <w:r w:rsidR="0032511F">
        <w:rPr>
          <w:bCs/>
          <w:iCs/>
          <w:sz w:val="28"/>
          <w:szCs w:val="28"/>
        </w:rPr>
        <w:t xml:space="preserve">и </w:t>
      </w:r>
      <w:r>
        <w:rPr>
          <w:bCs/>
          <w:iCs/>
          <w:sz w:val="28"/>
          <w:szCs w:val="28"/>
        </w:rPr>
        <w:t>появляется</w:t>
      </w:r>
      <w:r w:rsidRPr="00C66B0F">
        <w:rPr>
          <w:bCs/>
          <w:iCs/>
          <w:sz w:val="28"/>
          <w:szCs w:val="28"/>
        </w:rPr>
        <w:t xml:space="preserve"> новы</w:t>
      </w:r>
      <w:r>
        <w:rPr>
          <w:bCs/>
          <w:iCs/>
          <w:sz w:val="28"/>
          <w:szCs w:val="28"/>
        </w:rPr>
        <w:t>е</w:t>
      </w:r>
      <w:r w:rsidRPr="00C66B0F">
        <w:rPr>
          <w:bCs/>
          <w:iCs/>
          <w:sz w:val="28"/>
          <w:szCs w:val="28"/>
        </w:rPr>
        <w:t xml:space="preserve"> </w:t>
      </w:r>
      <w:r w:rsidRPr="00C66B0F">
        <w:rPr>
          <w:bCs/>
          <w:iCs/>
          <w:sz w:val="28"/>
          <w:szCs w:val="28"/>
          <w:lang w:val="kk-KZ"/>
        </w:rPr>
        <w:t>рефлекс</w:t>
      </w:r>
      <w:r>
        <w:rPr>
          <w:bCs/>
          <w:iCs/>
          <w:sz w:val="28"/>
          <w:szCs w:val="28"/>
          <w:lang w:val="kk-KZ"/>
        </w:rPr>
        <w:t xml:space="preserve">ы </w:t>
      </w:r>
      <w:r w:rsidRPr="00C66B0F">
        <w:rPr>
          <w:bCs/>
          <w:sz w:val="28"/>
          <w:szCs w:val="28"/>
        </w:rPr>
        <w:t>(101, 102, 112, 204, 1110, 0016)</w:t>
      </w:r>
      <w:r w:rsidRPr="00C66B0F">
        <w:rPr>
          <w:bCs/>
          <w:iCs/>
          <w:sz w:val="28"/>
          <w:szCs w:val="28"/>
          <w:vertAlign w:val="subscript"/>
        </w:rPr>
        <w:t xml:space="preserve">, </w:t>
      </w:r>
      <w:r>
        <w:rPr>
          <w:bCs/>
          <w:iCs/>
          <w:sz w:val="28"/>
          <w:szCs w:val="28"/>
        </w:rPr>
        <w:t>которые</w:t>
      </w:r>
      <w:r w:rsidRPr="00C66B0F">
        <w:rPr>
          <w:bCs/>
          <w:iCs/>
          <w:sz w:val="28"/>
          <w:szCs w:val="28"/>
        </w:rPr>
        <w:t xml:space="preserve"> свидетельству</w:t>
      </w:r>
      <w:r>
        <w:rPr>
          <w:bCs/>
          <w:iCs/>
          <w:sz w:val="28"/>
          <w:szCs w:val="28"/>
        </w:rPr>
        <w:t>ю</w:t>
      </w:r>
      <w:r w:rsidRPr="00C66B0F">
        <w:rPr>
          <w:bCs/>
          <w:iCs/>
          <w:sz w:val="28"/>
          <w:szCs w:val="28"/>
        </w:rPr>
        <w:t>т об увеличени</w:t>
      </w:r>
      <w:r>
        <w:rPr>
          <w:bCs/>
          <w:iCs/>
          <w:sz w:val="28"/>
          <w:szCs w:val="28"/>
        </w:rPr>
        <w:t>е</w:t>
      </w:r>
      <w:r w:rsidRPr="00C66B0F">
        <w:rPr>
          <w:bCs/>
          <w:iCs/>
          <w:sz w:val="28"/>
          <w:szCs w:val="28"/>
        </w:rPr>
        <w:t xml:space="preserve"> содержания </w:t>
      </w:r>
      <w:r>
        <w:rPr>
          <w:bCs/>
          <w:iCs/>
          <w:sz w:val="28"/>
          <w:szCs w:val="28"/>
        </w:rPr>
        <w:t xml:space="preserve">МАХ-фаз. </w:t>
      </w:r>
      <w:r w:rsidR="001454AF">
        <w:rPr>
          <w:bCs/>
          <w:iCs/>
          <w:sz w:val="28"/>
          <w:szCs w:val="28"/>
        </w:rPr>
        <w:t xml:space="preserve">Образование в </w:t>
      </w:r>
      <w:r w:rsidR="001454AF" w:rsidRPr="00C66B0F">
        <w:rPr>
          <w:bCs/>
          <w:sz w:val="28"/>
          <w:szCs w:val="28"/>
        </w:rPr>
        <w:t>незначительных количес</w:t>
      </w:r>
      <w:r w:rsidR="001454AF">
        <w:rPr>
          <w:bCs/>
          <w:sz w:val="28"/>
          <w:szCs w:val="28"/>
        </w:rPr>
        <w:t>твах карбидных и оксидных фаз (</w:t>
      </w:r>
      <w:r w:rsidR="001454AF" w:rsidRPr="00C66B0F">
        <w:rPr>
          <w:bCs/>
          <w:sz w:val="28"/>
          <w:szCs w:val="28"/>
        </w:rPr>
        <w:t>WC</w:t>
      </w:r>
      <w:r w:rsidR="001454AF">
        <w:rPr>
          <w:bCs/>
          <w:sz w:val="28"/>
          <w:szCs w:val="28"/>
        </w:rPr>
        <w:t xml:space="preserve"> и </w:t>
      </w:r>
      <w:r w:rsidR="001454AF" w:rsidRPr="00C66B0F">
        <w:rPr>
          <w:bCs/>
          <w:sz w:val="28"/>
          <w:szCs w:val="28"/>
        </w:rPr>
        <w:t>Ti</w:t>
      </w:r>
      <w:r w:rsidR="001454AF" w:rsidRPr="00C66B0F">
        <w:rPr>
          <w:bCs/>
          <w:sz w:val="28"/>
          <w:szCs w:val="28"/>
          <w:lang w:val="en-US"/>
        </w:rPr>
        <w:t>O</w:t>
      </w:r>
      <w:r w:rsidR="001454AF" w:rsidRPr="00281BEB">
        <w:rPr>
          <w:bCs/>
          <w:sz w:val="28"/>
          <w:szCs w:val="28"/>
          <w:vertAlign w:val="subscript"/>
        </w:rPr>
        <w:t>2</w:t>
      </w:r>
      <w:r w:rsidR="001454AF">
        <w:rPr>
          <w:bCs/>
          <w:sz w:val="28"/>
          <w:szCs w:val="28"/>
        </w:rPr>
        <w:t xml:space="preserve">) связано с испарением вольфрамового электрода </w:t>
      </w:r>
      <w:proofErr w:type="gramStart"/>
      <w:r w:rsidR="001454AF">
        <w:rPr>
          <w:bCs/>
          <w:sz w:val="28"/>
          <w:szCs w:val="28"/>
        </w:rPr>
        <w:t>во время</w:t>
      </w:r>
      <w:proofErr w:type="gramEnd"/>
      <w:r w:rsidR="001454AF">
        <w:rPr>
          <w:bCs/>
          <w:sz w:val="28"/>
          <w:szCs w:val="28"/>
        </w:rPr>
        <w:t xml:space="preserve"> ИПО в воздушной среде. </w:t>
      </w:r>
    </w:p>
    <w:p w14:paraId="41DB4EFE" w14:textId="77777777" w:rsidR="00456D02" w:rsidRPr="00A804A9" w:rsidRDefault="00D25F7E" w:rsidP="006B424D">
      <w:pPr>
        <w:pStyle w:val="af1"/>
        <w:numPr>
          <w:ilvl w:val="0"/>
          <w:numId w:val="13"/>
        </w:numPr>
        <w:tabs>
          <w:tab w:val="left" w:pos="851"/>
        </w:tabs>
        <w:kinsoku w:val="0"/>
        <w:overflowPunct w:val="0"/>
        <w:spacing w:before="0" w:beforeAutospacing="0" w:after="0" w:afterAutospacing="0"/>
        <w:ind w:left="0" w:firstLine="567"/>
        <w:jc w:val="both"/>
        <w:textAlignment w:val="baseline"/>
      </w:pPr>
      <w:r>
        <w:rPr>
          <w:sz w:val="28"/>
          <w:szCs w:val="28"/>
        </w:rPr>
        <w:t>Выявлено, что п</w:t>
      </w:r>
      <w:r w:rsidRPr="00C66B0F">
        <w:rPr>
          <w:sz w:val="28"/>
          <w:szCs w:val="28"/>
        </w:rPr>
        <w:t xml:space="preserve">осле </w:t>
      </w:r>
      <w:r>
        <w:rPr>
          <w:sz w:val="28"/>
          <w:szCs w:val="28"/>
        </w:rPr>
        <w:t>ИПО н</w:t>
      </w:r>
      <w:r w:rsidR="00456D02">
        <w:rPr>
          <w:bCs/>
          <w:sz w:val="28"/>
          <w:szCs w:val="28"/>
        </w:rPr>
        <w:t>аблюда</w:t>
      </w:r>
      <w:r w:rsidR="00233156">
        <w:rPr>
          <w:bCs/>
          <w:sz w:val="28"/>
          <w:szCs w:val="28"/>
        </w:rPr>
        <w:t>ю</w:t>
      </w:r>
      <w:r w:rsidR="00456D02">
        <w:rPr>
          <w:bCs/>
          <w:sz w:val="28"/>
          <w:szCs w:val="28"/>
        </w:rPr>
        <w:t xml:space="preserve">тся </w:t>
      </w:r>
      <w:r w:rsidR="009B7E76">
        <w:rPr>
          <w:bCs/>
          <w:sz w:val="28"/>
          <w:szCs w:val="28"/>
        </w:rPr>
        <w:t xml:space="preserve">оплавления и </w:t>
      </w:r>
      <w:r w:rsidR="00456D02">
        <w:rPr>
          <w:bCs/>
          <w:sz w:val="28"/>
          <w:szCs w:val="28"/>
        </w:rPr>
        <w:t xml:space="preserve">выравнивание </w:t>
      </w:r>
      <w:r w:rsidRPr="008C1194">
        <w:rPr>
          <w:bCs/>
          <w:sz w:val="28"/>
          <w:szCs w:val="28"/>
        </w:rPr>
        <w:t>структурных элементов</w:t>
      </w:r>
      <w:r>
        <w:rPr>
          <w:bCs/>
          <w:sz w:val="28"/>
          <w:szCs w:val="28"/>
        </w:rPr>
        <w:t xml:space="preserve"> покрытий</w:t>
      </w:r>
      <w:r w:rsidR="00456D02">
        <w:rPr>
          <w:bCs/>
          <w:sz w:val="28"/>
          <w:szCs w:val="28"/>
        </w:rPr>
        <w:t xml:space="preserve"> </w:t>
      </w:r>
      <w:r w:rsidR="009B7E76">
        <w:rPr>
          <w:bCs/>
          <w:sz w:val="28"/>
          <w:szCs w:val="28"/>
        </w:rPr>
        <w:t xml:space="preserve">без признаков разрушения покрытий </w:t>
      </w:r>
      <w:r w:rsidR="00E23CE1">
        <w:rPr>
          <w:bCs/>
          <w:sz w:val="28"/>
          <w:szCs w:val="28"/>
        </w:rPr>
        <w:t>от воздействия</w:t>
      </w:r>
      <w:r w:rsidR="009B7E76">
        <w:rPr>
          <w:bCs/>
          <w:sz w:val="28"/>
          <w:szCs w:val="28"/>
        </w:rPr>
        <w:t xml:space="preserve"> импульсами плазмы.</w:t>
      </w:r>
      <w:r w:rsidR="002116BB">
        <w:rPr>
          <w:bCs/>
          <w:sz w:val="28"/>
          <w:szCs w:val="28"/>
        </w:rPr>
        <w:t xml:space="preserve"> Установлено, что микроструктура покрытий представляет собой оплавленный </w:t>
      </w:r>
      <w:r w:rsidR="00E23CE1">
        <w:rPr>
          <w:bCs/>
          <w:sz w:val="28"/>
          <w:szCs w:val="28"/>
        </w:rPr>
        <w:t>металлокерамической</w:t>
      </w:r>
      <w:r w:rsidR="002116BB">
        <w:rPr>
          <w:bCs/>
          <w:sz w:val="28"/>
          <w:szCs w:val="28"/>
        </w:rPr>
        <w:t xml:space="preserve"> материал на основе </w:t>
      </w:r>
      <w:r w:rsidR="002116BB" w:rsidRPr="00C74DF5">
        <w:rPr>
          <w:rFonts w:eastAsia="+mn-ea"/>
          <w:color w:val="000000"/>
          <w:kern w:val="24"/>
          <w:sz w:val="28"/>
          <w:szCs w:val="28"/>
        </w:rPr>
        <w:t>фазы Ti</w:t>
      </w:r>
      <w:r w:rsidR="002116BB" w:rsidRPr="00C74DF5">
        <w:rPr>
          <w:rFonts w:eastAsia="+mn-ea"/>
          <w:color w:val="000000"/>
          <w:kern w:val="24"/>
          <w:position w:val="-7"/>
          <w:sz w:val="28"/>
          <w:szCs w:val="28"/>
          <w:vertAlign w:val="subscript"/>
        </w:rPr>
        <w:t>3</w:t>
      </w:r>
      <w:r w:rsidR="002116BB" w:rsidRPr="00C74DF5">
        <w:rPr>
          <w:rFonts w:eastAsia="+mn-ea"/>
          <w:color w:val="000000"/>
          <w:kern w:val="24"/>
          <w:sz w:val="28"/>
          <w:szCs w:val="28"/>
        </w:rPr>
        <w:t>SiC</w:t>
      </w:r>
      <w:r w:rsidR="002116BB" w:rsidRPr="00C74DF5">
        <w:rPr>
          <w:rFonts w:eastAsia="+mn-ea"/>
          <w:color w:val="000000"/>
          <w:kern w:val="24"/>
          <w:position w:val="-7"/>
          <w:sz w:val="28"/>
          <w:szCs w:val="28"/>
          <w:vertAlign w:val="subscript"/>
        </w:rPr>
        <w:t>2</w:t>
      </w:r>
      <w:r w:rsidR="002116BB">
        <w:rPr>
          <w:rFonts w:eastAsia="+mn-ea"/>
          <w:color w:val="000000"/>
          <w:kern w:val="24"/>
          <w:position w:val="-7"/>
          <w:sz w:val="28"/>
          <w:szCs w:val="28"/>
        </w:rPr>
        <w:t>.</w:t>
      </w:r>
      <w:r w:rsidR="002116BB">
        <w:rPr>
          <w:bCs/>
          <w:sz w:val="28"/>
          <w:szCs w:val="28"/>
        </w:rPr>
        <w:t xml:space="preserve"> </w:t>
      </w:r>
      <w:r w:rsidR="009B7E76">
        <w:rPr>
          <w:bCs/>
          <w:sz w:val="28"/>
          <w:szCs w:val="28"/>
        </w:rPr>
        <w:t xml:space="preserve"> </w:t>
      </w:r>
      <w:r w:rsidR="00131360">
        <w:rPr>
          <w:bCs/>
          <w:sz w:val="28"/>
          <w:szCs w:val="28"/>
        </w:rPr>
        <w:t>П</w:t>
      </w:r>
      <w:r w:rsidR="00131360" w:rsidRPr="00F12648">
        <w:rPr>
          <w:bCs/>
          <w:sz w:val="28"/>
          <w:szCs w:val="28"/>
        </w:rPr>
        <w:t>окрытие</w:t>
      </w:r>
      <w:r w:rsidR="00233156">
        <w:rPr>
          <w:bCs/>
          <w:sz w:val="28"/>
          <w:szCs w:val="28"/>
        </w:rPr>
        <w:t>,</w:t>
      </w:r>
      <w:r w:rsidR="00131360" w:rsidRPr="00F12648">
        <w:rPr>
          <w:bCs/>
          <w:sz w:val="28"/>
          <w:szCs w:val="28"/>
        </w:rPr>
        <w:t xml:space="preserve"> о</w:t>
      </w:r>
      <w:r w:rsidR="00131360">
        <w:rPr>
          <w:bCs/>
          <w:sz w:val="28"/>
          <w:szCs w:val="28"/>
        </w:rPr>
        <w:t>бработанно</w:t>
      </w:r>
      <w:r w:rsidR="00233156">
        <w:rPr>
          <w:bCs/>
          <w:sz w:val="28"/>
          <w:szCs w:val="28"/>
        </w:rPr>
        <w:t>е</w:t>
      </w:r>
      <w:r w:rsidR="00131360">
        <w:rPr>
          <w:bCs/>
          <w:sz w:val="28"/>
          <w:szCs w:val="28"/>
        </w:rPr>
        <w:t xml:space="preserve"> при дистанции 50 </w:t>
      </w:r>
      <w:proofErr w:type="gramStart"/>
      <w:r w:rsidR="00131360">
        <w:rPr>
          <w:bCs/>
          <w:sz w:val="28"/>
          <w:szCs w:val="28"/>
        </w:rPr>
        <w:t>мм</w:t>
      </w:r>
      <w:proofErr w:type="gramEnd"/>
      <w:r w:rsidR="00131360">
        <w:rPr>
          <w:bCs/>
          <w:sz w:val="28"/>
          <w:szCs w:val="28"/>
        </w:rPr>
        <w:t xml:space="preserve"> отличается средним содержанием ламелей и минимальной пористостью по сравнению с остальными режимами ИПО.</w:t>
      </w:r>
    </w:p>
    <w:p w14:paraId="15723B3F" w14:textId="77777777" w:rsidR="00982B59" w:rsidRPr="00982B59" w:rsidRDefault="00612E70" w:rsidP="006B424D">
      <w:pPr>
        <w:pStyle w:val="af1"/>
        <w:numPr>
          <w:ilvl w:val="0"/>
          <w:numId w:val="13"/>
        </w:numPr>
        <w:tabs>
          <w:tab w:val="left" w:pos="851"/>
        </w:tabs>
        <w:kinsoku w:val="0"/>
        <w:overflowPunct w:val="0"/>
        <w:spacing w:before="0" w:beforeAutospacing="0" w:after="0" w:afterAutospacing="0"/>
        <w:ind w:left="0" w:firstLine="567"/>
        <w:jc w:val="both"/>
        <w:textAlignment w:val="baseline"/>
      </w:pPr>
      <w:r>
        <w:rPr>
          <w:rFonts w:eastAsia="+mn-ea"/>
          <w:color w:val="000000"/>
          <w:kern w:val="24"/>
          <w:sz w:val="28"/>
          <w:szCs w:val="28"/>
        </w:rPr>
        <w:lastRenderedPageBreak/>
        <w:t>У</w:t>
      </w:r>
      <w:r w:rsidRPr="00C74DF5">
        <w:rPr>
          <w:rFonts w:eastAsia="+mn-ea"/>
          <w:color w:val="000000"/>
          <w:kern w:val="24"/>
          <w:sz w:val="28"/>
          <w:szCs w:val="28"/>
        </w:rPr>
        <w:t>становлено, что</w:t>
      </w:r>
      <w:r w:rsidR="00B32455">
        <w:rPr>
          <w:rFonts w:eastAsia="+mn-ea"/>
          <w:color w:val="000000"/>
          <w:kern w:val="24"/>
          <w:sz w:val="28"/>
          <w:szCs w:val="28"/>
        </w:rPr>
        <w:t xml:space="preserve"> </w:t>
      </w:r>
      <w:r w:rsidR="00B32455">
        <w:rPr>
          <w:bCs/>
          <w:sz w:val="28"/>
          <w:szCs w:val="28"/>
        </w:rPr>
        <w:t>м</w:t>
      </w:r>
      <w:r w:rsidR="00B32455">
        <w:rPr>
          <w:bCs/>
          <w:sz w:val="28"/>
          <w:szCs w:val="28"/>
          <w:lang w:val="kk-KZ"/>
        </w:rPr>
        <w:t>икротвердость п</w:t>
      </w:r>
      <w:r w:rsidR="00B32455" w:rsidRPr="00C66B0F">
        <w:rPr>
          <w:bCs/>
          <w:sz w:val="28"/>
          <w:szCs w:val="28"/>
          <w:lang w:val="kk-KZ"/>
        </w:rPr>
        <w:t xml:space="preserve">окрытий </w:t>
      </w:r>
      <w:r w:rsidR="00B32455">
        <w:rPr>
          <w:bCs/>
          <w:sz w:val="28"/>
          <w:szCs w:val="28"/>
        </w:rPr>
        <w:t xml:space="preserve">после ИПО </w:t>
      </w:r>
      <w:r w:rsidR="00F05E72">
        <w:rPr>
          <w:bCs/>
          <w:sz w:val="28"/>
          <w:szCs w:val="28"/>
        </w:rPr>
        <w:t>увеличивается</w:t>
      </w:r>
      <w:r w:rsidR="00B32455">
        <w:rPr>
          <w:bCs/>
          <w:sz w:val="28"/>
          <w:szCs w:val="28"/>
        </w:rPr>
        <w:t xml:space="preserve"> </w:t>
      </w:r>
      <w:r w:rsidR="00B32455" w:rsidRPr="00C66B0F">
        <w:rPr>
          <w:bCs/>
          <w:sz w:val="28"/>
          <w:szCs w:val="28"/>
        </w:rPr>
        <w:t xml:space="preserve">по сравнению </w:t>
      </w:r>
      <w:r w:rsidR="00B32455">
        <w:rPr>
          <w:bCs/>
          <w:sz w:val="28"/>
          <w:szCs w:val="28"/>
        </w:rPr>
        <w:t>с покрытием до обработки</w:t>
      </w:r>
      <w:r w:rsidR="00F05E72">
        <w:rPr>
          <w:bCs/>
          <w:sz w:val="28"/>
          <w:szCs w:val="28"/>
        </w:rPr>
        <w:t xml:space="preserve"> в зависимости </w:t>
      </w:r>
      <w:r w:rsidR="00B32455" w:rsidRPr="00C66B0F">
        <w:rPr>
          <w:bCs/>
          <w:sz w:val="28"/>
          <w:szCs w:val="28"/>
        </w:rPr>
        <w:t xml:space="preserve">от дистанции </w:t>
      </w:r>
      <w:r w:rsidR="00B32455">
        <w:rPr>
          <w:bCs/>
          <w:sz w:val="28"/>
          <w:szCs w:val="28"/>
        </w:rPr>
        <w:t>обработки</w:t>
      </w:r>
      <w:r w:rsidR="00B32455" w:rsidRPr="00C66B0F">
        <w:rPr>
          <w:bCs/>
          <w:sz w:val="28"/>
          <w:szCs w:val="28"/>
        </w:rPr>
        <w:t>.</w:t>
      </w:r>
      <w:r w:rsidR="00B0683D">
        <w:rPr>
          <w:bCs/>
          <w:sz w:val="28"/>
          <w:szCs w:val="28"/>
        </w:rPr>
        <w:t xml:space="preserve"> Значение микротвердости покрытий после применения ИПО при дистанции 50 мм возросли до ~1785 </w:t>
      </w:r>
      <w:r w:rsidR="00B0683D">
        <w:rPr>
          <w:bCs/>
          <w:sz w:val="28"/>
          <w:szCs w:val="28"/>
          <w:lang w:val="en-US"/>
        </w:rPr>
        <w:t>HV</w:t>
      </w:r>
      <w:r w:rsidR="00B0683D">
        <w:rPr>
          <w:bCs/>
          <w:sz w:val="28"/>
          <w:szCs w:val="28"/>
        </w:rPr>
        <w:t xml:space="preserve"> (до ИПО ~1000</w:t>
      </w:r>
      <w:r w:rsidR="00B0683D" w:rsidRPr="005A74C1">
        <w:rPr>
          <w:bCs/>
          <w:sz w:val="28"/>
          <w:szCs w:val="28"/>
        </w:rPr>
        <w:t xml:space="preserve"> </w:t>
      </w:r>
      <w:r w:rsidR="00B0683D">
        <w:rPr>
          <w:bCs/>
          <w:sz w:val="28"/>
          <w:szCs w:val="28"/>
          <w:lang w:val="en-US"/>
        </w:rPr>
        <w:t>HV</w:t>
      </w:r>
      <w:r w:rsidR="00B0683D">
        <w:rPr>
          <w:bCs/>
          <w:sz w:val="28"/>
          <w:szCs w:val="28"/>
        </w:rPr>
        <w:t>)</w:t>
      </w:r>
      <w:r w:rsidR="005A74C1">
        <w:rPr>
          <w:bCs/>
          <w:sz w:val="28"/>
          <w:szCs w:val="28"/>
        </w:rPr>
        <w:t xml:space="preserve"> за счет более эффективного формирования МАХ фаз. </w:t>
      </w:r>
    </w:p>
    <w:p w14:paraId="5A57929D" w14:textId="77777777" w:rsidR="00982B59" w:rsidRPr="00E01A73" w:rsidRDefault="005A74C1" w:rsidP="006B424D">
      <w:pPr>
        <w:pStyle w:val="af1"/>
        <w:numPr>
          <w:ilvl w:val="0"/>
          <w:numId w:val="13"/>
        </w:numPr>
        <w:tabs>
          <w:tab w:val="left" w:pos="851"/>
        </w:tabs>
        <w:kinsoku w:val="0"/>
        <w:overflowPunct w:val="0"/>
        <w:spacing w:before="0" w:beforeAutospacing="0" w:after="0" w:afterAutospacing="0"/>
        <w:ind w:left="0" w:firstLine="567"/>
        <w:jc w:val="both"/>
        <w:textAlignment w:val="baseline"/>
      </w:pPr>
      <w:r w:rsidRPr="00982B59">
        <w:rPr>
          <w:sz w:val="28"/>
          <w:szCs w:val="28"/>
        </w:rPr>
        <w:t xml:space="preserve">Показано, </w:t>
      </w:r>
      <w:r w:rsidR="007A6DFA" w:rsidRPr="00982B59">
        <w:rPr>
          <w:sz w:val="28"/>
          <w:szCs w:val="28"/>
        </w:rPr>
        <w:t xml:space="preserve">что </w:t>
      </w:r>
      <w:r w:rsidR="007A6DFA" w:rsidRPr="00982B59">
        <w:rPr>
          <w:bCs/>
          <w:sz w:val="28"/>
          <w:szCs w:val="28"/>
        </w:rPr>
        <w:t xml:space="preserve">до ИПО средний коэффициент трения покрытий составляет ~0,60, после обработки коэффициент трения уменьшается и составляет </w:t>
      </w:r>
      <w:r w:rsidR="00840279" w:rsidRPr="00982B59">
        <w:rPr>
          <w:sz w:val="28"/>
          <w:szCs w:val="28"/>
        </w:rPr>
        <w:t xml:space="preserve">от 0,55 до 0,40 </w:t>
      </w:r>
      <w:r w:rsidR="007A6DFA" w:rsidRPr="00982B59">
        <w:rPr>
          <w:sz w:val="28"/>
          <w:szCs w:val="28"/>
        </w:rPr>
        <w:t>в зависимости от дистанции обработки.</w:t>
      </w:r>
      <w:r w:rsidR="00464B71" w:rsidRPr="00982B59">
        <w:rPr>
          <w:sz w:val="28"/>
          <w:szCs w:val="28"/>
        </w:rPr>
        <w:t xml:space="preserve"> Причиной уменьшения коэффициента трения может является повышение микротвердости и увеличение содержания МА</w:t>
      </w:r>
      <w:r w:rsidR="00464B71" w:rsidRPr="00982B59">
        <w:rPr>
          <w:sz w:val="28"/>
          <w:szCs w:val="28"/>
          <w:lang w:val="en-US"/>
        </w:rPr>
        <w:t>X</w:t>
      </w:r>
      <w:r w:rsidR="00464B71" w:rsidRPr="00982B59">
        <w:rPr>
          <w:sz w:val="28"/>
          <w:szCs w:val="28"/>
        </w:rPr>
        <w:t xml:space="preserve"> фаз в составе покрытий.</w:t>
      </w:r>
      <w:r w:rsidR="00982B59" w:rsidRPr="00982B59">
        <w:rPr>
          <w:sz w:val="28"/>
          <w:szCs w:val="28"/>
        </w:rPr>
        <w:t xml:space="preserve"> После ИПО </w:t>
      </w:r>
      <w:r w:rsidR="004A7FE5">
        <w:rPr>
          <w:sz w:val="28"/>
          <w:szCs w:val="28"/>
        </w:rPr>
        <w:t xml:space="preserve">при дистанции 50 мм </w:t>
      </w:r>
      <w:r w:rsidR="00982B59" w:rsidRPr="00982B59">
        <w:rPr>
          <w:sz w:val="28"/>
          <w:szCs w:val="28"/>
        </w:rPr>
        <w:t xml:space="preserve">износостойкость покрытий </w:t>
      </w:r>
      <w:r w:rsidR="004A7FE5">
        <w:rPr>
          <w:sz w:val="28"/>
          <w:szCs w:val="28"/>
        </w:rPr>
        <w:t xml:space="preserve">к абразивному </w:t>
      </w:r>
      <w:r w:rsidR="00982B59" w:rsidRPr="00982B59">
        <w:rPr>
          <w:sz w:val="28"/>
          <w:szCs w:val="28"/>
        </w:rPr>
        <w:t>увеличивается в 1,5-2,0 раза.</w:t>
      </w:r>
    </w:p>
    <w:p w14:paraId="6CA069BF" w14:textId="77777777" w:rsidR="00E01A73" w:rsidRPr="00E01A73" w:rsidRDefault="00E01A73" w:rsidP="00E01A73">
      <w:pPr>
        <w:pStyle w:val="af1"/>
        <w:numPr>
          <w:ilvl w:val="0"/>
          <w:numId w:val="13"/>
        </w:numPr>
        <w:tabs>
          <w:tab w:val="left" w:pos="851"/>
        </w:tabs>
        <w:kinsoku w:val="0"/>
        <w:overflowPunct w:val="0"/>
        <w:spacing w:before="0" w:beforeAutospacing="0" w:after="0" w:afterAutospacing="0"/>
        <w:ind w:left="0" w:firstLine="567"/>
        <w:jc w:val="both"/>
        <w:textAlignment w:val="baseline"/>
      </w:pPr>
      <w:r w:rsidRPr="003F7AA0">
        <w:rPr>
          <w:sz w:val="28"/>
          <w:szCs w:val="28"/>
        </w:rPr>
        <w:t>Полевые исследования рабочих органов (долота) показали, что относительная потеря массы при достижении наработки 50 га упрочнённых долоты составила 2-2,5 раза по сравнению с серийными, ресурс увеличен на в 1.6 раза. Таким образом, упрочненные экспериментальные рабочие органы обладают в среднем в 2,5 раза более высокой износостойкостью, чем серийные изделия.</w:t>
      </w:r>
    </w:p>
    <w:p w14:paraId="6105C6FC" w14:textId="77777777" w:rsidR="006F2974" w:rsidRPr="00E01A73" w:rsidRDefault="00C66B0F" w:rsidP="00E01A73">
      <w:pPr>
        <w:pStyle w:val="af1"/>
        <w:tabs>
          <w:tab w:val="left" w:pos="851"/>
        </w:tabs>
        <w:kinsoku w:val="0"/>
        <w:overflowPunct w:val="0"/>
        <w:spacing w:before="0" w:beforeAutospacing="0" w:after="0" w:afterAutospacing="0"/>
        <w:ind w:firstLine="567"/>
        <w:jc w:val="both"/>
        <w:textAlignment w:val="baseline"/>
      </w:pPr>
      <w:r w:rsidRPr="00E01A73">
        <w:rPr>
          <w:sz w:val="28"/>
          <w:szCs w:val="28"/>
        </w:rPr>
        <w:t xml:space="preserve">Таким образом, </w:t>
      </w:r>
      <w:r w:rsidR="00B472CF" w:rsidRPr="00E01A73">
        <w:rPr>
          <w:sz w:val="28"/>
          <w:szCs w:val="28"/>
        </w:rPr>
        <w:t>ИПО</w:t>
      </w:r>
      <w:r w:rsidRPr="00E01A73">
        <w:rPr>
          <w:sz w:val="28"/>
          <w:szCs w:val="28"/>
        </w:rPr>
        <w:t xml:space="preserve"> является высокопроизводительным процессом поверхностного модифицирования, осуществляемым без нагрева всего изделия. Это позволяет решать проблемы повышения износостойкости конкретной поверхности без изменения структурного состояния всего изделия</w:t>
      </w:r>
      <w:bookmarkEnd w:id="95"/>
      <w:r w:rsidRPr="00E01A73">
        <w:rPr>
          <w:sz w:val="28"/>
          <w:szCs w:val="28"/>
        </w:rPr>
        <w:t xml:space="preserve">. </w:t>
      </w:r>
      <w:r w:rsidR="00861D1D" w:rsidRPr="00E01A73">
        <w:rPr>
          <w:sz w:val="28"/>
          <w:szCs w:val="28"/>
        </w:rPr>
        <w:t>Анализ полученных результатов свидетельствует о том, что технология испульсно-плазменной обработки позволяет улучшать свойства покрытий на основе системы Ti–</w:t>
      </w:r>
      <w:r w:rsidR="00861D1D" w:rsidRPr="00E01A73">
        <w:rPr>
          <w:sz w:val="28"/>
          <w:szCs w:val="28"/>
          <w:lang w:bidi="en-US"/>
        </w:rPr>
        <w:t>Si</w:t>
      </w:r>
      <w:r w:rsidR="00861D1D" w:rsidRPr="00E01A73">
        <w:rPr>
          <w:sz w:val="28"/>
          <w:szCs w:val="28"/>
        </w:rPr>
        <w:t>–</w:t>
      </w:r>
      <w:r w:rsidR="00861D1D" w:rsidRPr="00E01A73">
        <w:rPr>
          <w:sz w:val="28"/>
          <w:szCs w:val="28"/>
          <w:lang w:bidi="en-US"/>
        </w:rPr>
        <w:t>C</w:t>
      </w:r>
      <w:r w:rsidR="00861D1D" w:rsidRPr="00E01A73">
        <w:rPr>
          <w:sz w:val="28"/>
          <w:szCs w:val="28"/>
        </w:rPr>
        <w:t>, упрочняя нанесенные композиции путем модифицирования структуры с увеличением количество МАХ-фаз.</w:t>
      </w:r>
      <w:r w:rsidR="006F2974" w:rsidRPr="00E01A73">
        <w:rPr>
          <w:sz w:val="28"/>
          <w:szCs w:val="28"/>
        </w:rPr>
        <w:t xml:space="preserve"> Комплекс изученных свойств детонационных покрытий на основе карбосилицида титана после испульсно-плазменной обработки позволяет использовать их для упрочнения </w:t>
      </w:r>
      <w:r w:rsidR="00F54248" w:rsidRPr="00E01A73">
        <w:rPr>
          <w:sz w:val="28"/>
          <w:szCs w:val="28"/>
        </w:rPr>
        <w:t xml:space="preserve">рабочих органов сельскохозяйственных машин. </w:t>
      </w:r>
    </w:p>
    <w:p w14:paraId="35AFA277" w14:textId="77777777" w:rsidR="00DA262D" w:rsidRPr="00C66B0F" w:rsidRDefault="00DA262D" w:rsidP="00690EF4">
      <w:pPr>
        <w:tabs>
          <w:tab w:val="left" w:pos="993"/>
        </w:tabs>
        <w:autoSpaceDE w:val="0"/>
        <w:autoSpaceDN w:val="0"/>
        <w:adjustRightInd w:val="0"/>
        <w:ind w:firstLine="567"/>
        <w:jc w:val="both"/>
        <w:rPr>
          <w:sz w:val="28"/>
          <w:szCs w:val="28"/>
        </w:rPr>
      </w:pPr>
    </w:p>
    <w:p w14:paraId="2DF87ECE" w14:textId="77777777" w:rsidR="00C10119" w:rsidRPr="00C10119" w:rsidRDefault="00592A03" w:rsidP="00690EF4">
      <w:pPr>
        <w:pStyle w:val="af1"/>
        <w:kinsoku w:val="0"/>
        <w:overflowPunct w:val="0"/>
        <w:spacing w:before="0" w:beforeAutospacing="0" w:after="0" w:afterAutospacing="0"/>
        <w:ind w:firstLine="562"/>
        <w:jc w:val="both"/>
        <w:textAlignment w:val="baseline"/>
        <w:rPr>
          <w:highlight w:val="green"/>
        </w:rPr>
      </w:pPr>
      <w:r>
        <w:rPr>
          <w:sz w:val="28"/>
          <w:szCs w:val="28"/>
        </w:rPr>
        <w:br w:type="page"/>
      </w:r>
    </w:p>
    <w:p w14:paraId="31257AEE" w14:textId="77777777" w:rsidR="00592A03" w:rsidRPr="00920052" w:rsidRDefault="00592A03" w:rsidP="00690EF4">
      <w:pPr>
        <w:jc w:val="center"/>
        <w:rPr>
          <w:sz w:val="28"/>
          <w:szCs w:val="28"/>
        </w:rPr>
      </w:pPr>
      <w:bookmarkStart w:id="96" w:name="_Hlk102646286"/>
      <w:r w:rsidRPr="00920052">
        <w:rPr>
          <w:b/>
          <w:sz w:val="28"/>
          <w:szCs w:val="28"/>
        </w:rPr>
        <w:lastRenderedPageBreak/>
        <w:t>ЗАКЛЮЧЕНИЕ</w:t>
      </w:r>
    </w:p>
    <w:p w14:paraId="05E9CAFD" w14:textId="77777777" w:rsidR="00592A03" w:rsidRPr="002A36FE" w:rsidRDefault="00592A03" w:rsidP="00690EF4">
      <w:pPr>
        <w:ind w:firstLine="708"/>
        <w:jc w:val="center"/>
        <w:rPr>
          <w:color w:val="FF0000"/>
          <w:sz w:val="28"/>
          <w:szCs w:val="28"/>
        </w:rPr>
      </w:pPr>
    </w:p>
    <w:p w14:paraId="751D0D2B" w14:textId="77777777" w:rsidR="00F63DAA" w:rsidRPr="00FD62A1" w:rsidRDefault="00F63DAA" w:rsidP="00F63DAA">
      <w:pPr>
        <w:tabs>
          <w:tab w:val="left" w:pos="851"/>
        </w:tabs>
        <w:ind w:firstLine="567"/>
        <w:jc w:val="both"/>
        <w:rPr>
          <w:sz w:val="28"/>
          <w:szCs w:val="28"/>
        </w:rPr>
      </w:pPr>
      <w:bookmarkStart w:id="97" w:name="_Hlk102825537"/>
      <w:r w:rsidRPr="00FD62A1">
        <w:rPr>
          <w:sz w:val="28"/>
          <w:szCs w:val="28"/>
        </w:rPr>
        <w:t>В диссертационной работе проведено экспериментальное исследование особенности формирования структурно-фазового состояния и свойств покрытий на основе карбосилицида титана при детонационном напылении с последующей термической и импульсно-плазменной обработкой. По результатам диссертации можно сделать следующие выводы:</w:t>
      </w:r>
    </w:p>
    <w:p w14:paraId="768F32D6" w14:textId="77777777" w:rsidR="00F63DAA" w:rsidRPr="00FD62A1" w:rsidRDefault="00F63DAA" w:rsidP="00F63DAA">
      <w:pPr>
        <w:tabs>
          <w:tab w:val="left" w:pos="851"/>
        </w:tabs>
        <w:ind w:firstLine="567"/>
        <w:jc w:val="both"/>
        <w:rPr>
          <w:sz w:val="28"/>
          <w:szCs w:val="28"/>
        </w:rPr>
      </w:pPr>
      <w:r w:rsidRPr="00FD62A1">
        <w:rPr>
          <w:sz w:val="28"/>
          <w:szCs w:val="28"/>
        </w:rPr>
        <w:t>1 Определен оптимальный режим (степень заполнения ствола ацетилен-кислородной смесью 60%) детонационного напыления покрытий Ti</w:t>
      </w:r>
      <w:r w:rsidRPr="00FD62A1">
        <w:rPr>
          <w:sz w:val="28"/>
          <w:szCs w:val="28"/>
          <w:vertAlign w:val="subscript"/>
        </w:rPr>
        <w:t>3</w:t>
      </w:r>
      <w:r w:rsidRPr="00FD62A1">
        <w:rPr>
          <w:sz w:val="28"/>
          <w:szCs w:val="28"/>
        </w:rPr>
        <w:t>SiC</w:t>
      </w:r>
      <w:r w:rsidRPr="00FD62A1">
        <w:rPr>
          <w:sz w:val="28"/>
          <w:szCs w:val="28"/>
          <w:vertAlign w:val="subscript"/>
        </w:rPr>
        <w:t>2</w:t>
      </w:r>
      <w:r w:rsidRPr="00FD62A1">
        <w:rPr>
          <w:sz w:val="28"/>
          <w:szCs w:val="28"/>
        </w:rPr>
        <w:t>, который обеспечивает низкую степень разложения МАХ фаз (Ti</w:t>
      </w:r>
      <w:r w:rsidRPr="00FD62A1">
        <w:rPr>
          <w:sz w:val="28"/>
          <w:szCs w:val="28"/>
          <w:vertAlign w:val="subscript"/>
        </w:rPr>
        <w:t>3</w:t>
      </w:r>
      <w:r w:rsidRPr="00FD62A1">
        <w:rPr>
          <w:sz w:val="28"/>
          <w:szCs w:val="28"/>
        </w:rPr>
        <w:t>SiC</w:t>
      </w:r>
      <w:r w:rsidRPr="00FD62A1">
        <w:rPr>
          <w:sz w:val="28"/>
          <w:szCs w:val="28"/>
          <w:vertAlign w:val="subscript"/>
        </w:rPr>
        <w:t>2</w:t>
      </w:r>
      <w:r w:rsidRPr="00FD62A1">
        <w:rPr>
          <w:sz w:val="28"/>
          <w:szCs w:val="28"/>
        </w:rPr>
        <w:t>) и сравнительно высокие значения адгезионной прочности, твёрдости и износостойкост</w:t>
      </w:r>
      <w:r>
        <w:rPr>
          <w:sz w:val="28"/>
          <w:szCs w:val="28"/>
        </w:rPr>
        <w:t>и</w:t>
      </w:r>
      <w:r w:rsidRPr="00FD62A1">
        <w:rPr>
          <w:sz w:val="28"/>
          <w:szCs w:val="28"/>
        </w:rPr>
        <w:t xml:space="preserve"> покрытий. </w:t>
      </w:r>
      <w:r w:rsidRPr="00FD62A1">
        <w:rPr>
          <w:bCs/>
          <w:sz w:val="28"/>
          <w:szCs w:val="28"/>
        </w:rPr>
        <w:t xml:space="preserve">На основе исследования структурно-фазового состояния детонационного покрытий </w:t>
      </w:r>
      <w:r w:rsidRPr="00FD62A1">
        <w:rPr>
          <w:sz w:val="28"/>
          <w:szCs w:val="28"/>
        </w:rPr>
        <w:t>Ti</w:t>
      </w:r>
      <w:r w:rsidRPr="00FD62A1">
        <w:rPr>
          <w:sz w:val="28"/>
          <w:szCs w:val="28"/>
          <w:vertAlign w:val="subscript"/>
        </w:rPr>
        <w:t>3</w:t>
      </w:r>
      <w:r w:rsidRPr="00FD62A1">
        <w:rPr>
          <w:sz w:val="28"/>
          <w:szCs w:val="28"/>
        </w:rPr>
        <w:t>SiC</w:t>
      </w:r>
      <w:r w:rsidRPr="00FD62A1">
        <w:rPr>
          <w:sz w:val="28"/>
          <w:szCs w:val="28"/>
          <w:vertAlign w:val="subscript"/>
        </w:rPr>
        <w:t>2</w:t>
      </w:r>
      <w:r w:rsidRPr="00FD62A1">
        <w:rPr>
          <w:bCs/>
          <w:sz w:val="28"/>
          <w:szCs w:val="28"/>
        </w:rPr>
        <w:t xml:space="preserve">, установлено, что при объеме заполнения ствола взрывчатой смесью на </w:t>
      </w:r>
      <w:r w:rsidRPr="00FD62A1">
        <w:rPr>
          <w:sz w:val="28"/>
          <w:szCs w:val="28"/>
        </w:rPr>
        <w:t>60 %</w:t>
      </w:r>
      <w:r w:rsidRPr="00FD62A1">
        <w:rPr>
          <w:bCs/>
          <w:sz w:val="28"/>
          <w:szCs w:val="28"/>
        </w:rPr>
        <w:t xml:space="preserve"> можно достичь низкой степени разложения фаз Ti</w:t>
      </w:r>
      <w:r w:rsidRPr="00FD62A1">
        <w:rPr>
          <w:bCs/>
          <w:sz w:val="28"/>
          <w:szCs w:val="28"/>
          <w:vertAlign w:val="subscript"/>
        </w:rPr>
        <w:t>3</w:t>
      </w:r>
      <w:r w:rsidRPr="00FD62A1">
        <w:rPr>
          <w:bCs/>
          <w:sz w:val="28"/>
          <w:szCs w:val="28"/>
        </w:rPr>
        <w:t>SiC</w:t>
      </w:r>
      <w:r w:rsidRPr="00FD62A1">
        <w:rPr>
          <w:bCs/>
          <w:sz w:val="28"/>
          <w:szCs w:val="28"/>
          <w:vertAlign w:val="subscript"/>
        </w:rPr>
        <w:t>2</w:t>
      </w:r>
      <w:r w:rsidRPr="00FD62A1">
        <w:rPr>
          <w:bCs/>
          <w:sz w:val="28"/>
          <w:szCs w:val="28"/>
        </w:rPr>
        <w:t>. Обнаружено, что п</w:t>
      </w:r>
      <w:r w:rsidRPr="00FD62A1">
        <w:rPr>
          <w:sz w:val="28"/>
          <w:szCs w:val="28"/>
        </w:rPr>
        <w:t>ри увеличении объема заполнения детонационного ствола на 70 % наблюдается снижение интенсивности дифракционных пиков Ti</w:t>
      </w:r>
      <w:r w:rsidRPr="00FD62A1">
        <w:rPr>
          <w:sz w:val="28"/>
          <w:szCs w:val="28"/>
          <w:vertAlign w:val="subscript"/>
        </w:rPr>
        <w:t>3</w:t>
      </w:r>
      <w:r w:rsidRPr="00FD62A1">
        <w:rPr>
          <w:sz w:val="28"/>
          <w:szCs w:val="28"/>
        </w:rPr>
        <w:t>SiC</w:t>
      </w:r>
      <w:r w:rsidRPr="00FD62A1">
        <w:rPr>
          <w:sz w:val="28"/>
          <w:szCs w:val="28"/>
          <w:vertAlign w:val="subscript"/>
        </w:rPr>
        <w:t xml:space="preserve">2 </w:t>
      </w:r>
      <w:r w:rsidRPr="00FD62A1">
        <w:rPr>
          <w:sz w:val="28"/>
          <w:szCs w:val="28"/>
        </w:rPr>
        <w:t xml:space="preserve">в результате разложения порошка на TiC. Установлено, что </w:t>
      </w:r>
      <w:r w:rsidRPr="00FD62A1">
        <w:rPr>
          <w:bCs/>
          <w:sz w:val="28"/>
          <w:szCs w:val="28"/>
        </w:rPr>
        <w:t xml:space="preserve">покрытия с большим содержанием </w:t>
      </w:r>
      <w:r w:rsidRPr="00FD62A1">
        <w:rPr>
          <w:sz w:val="28"/>
          <w:szCs w:val="28"/>
        </w:rPr>
        <w:t>Ti</w:t>
      </w:r>
      <w:r w:rsidRPr="00FD62A1">
        <w:rPr>
          <w:sz w:val="28"/>
          <w:szCs w:val="28"/>
          <w:vertAlign w:val="subscript"/>
        </w:rPr>
        <w:t>3</w:t>
      </w:r>
      <w:r w:rsidRPr="00FD62A1">
        <w:rPr>
          <w:sz w:val="28"/>
          <w:szCs w:val="28"/>
        </w:rPr>
        <w:t>SiC</w:t>
      </w:r>
      <w:r w:rsidRPr="00FD62A1">
        <w:rPr>
          <w:sz w:val="28"/>
          <w:szCs w:val="28"/>
          <w:vertAlign w:val="subscript"/>
        </w:rPr>
        <w:t>2</w:t>
      </w:r>
      <w:r w:rsidRPr="00FD62A1">
        <w:rPr>
          <w:sz w:val="28"/>
          <w:szCs w:val="28"/>
        </w:rPr>
        <w:t xml:space="preserve"> (при объеме заполнения 60 %) обладают более высокой твердостью, износостойкостью и адгезионной прочностью по сравнению с покрытием </w:t>
      </w:r>
      <w:r>
        <w:rPr>
          <w:sz w:val="28"/>
          <w:szCs w:val="28"/>
        </w:rPr>
        <w:t xml:space="preserve">с </w:t>
      </w:r>
      <w:r w:rsidRPr="00FD62A1">
        <w:rPr>
          <w:sz w:val="28"/>
          <w:szCs w:val="28"/>
        </w:rPr>
        <w:t>преобладающей фазой TiC (при объеме заполнения 70 %).</w:t>
      </w:r>
    </w:p>
    <w:p w14:paraId="6E9E44A2" w14:textId="77777777" w:rsidR="00F63DAA" w:rsidRPr="00FD62A1" w:rsidRDefault="00F63DAA" w:rsidP="00F63DAA">
      <w:pPr>
        <w:pStyle w:val="a4"/>
        <w:numPr>
          <w:ilvl w:val="0"/>
          <w:numId w:val="17"/>
        </w:numPr>
        <w:tabs>
          <w:tab w:val="left" w:pos="851"/>
          <w:tab w:val="left" w:pos="993"/>
        </w:tabs>
        <w:ind w:left="0" w:firstLine="567"/>
        <w:jc w:val="both"/>
        <w:rPr>
          <w:bCs/>
          <w:sz w:val="28"/>
          <w:szCs w:val="28"/>
        </w:rPr>
      </w:pPr>
      <w:r>
        <w:rPr>
          <w:sz w:val="28"/>
          <w:szCs w:val="28"/>
        </w:rPr>
        <w:t>Изучен</w:t>
      </w:r>
      <w:r w:rsidRPr="00FD62A1">
        <w:rPr>
          <w:sz w:val="28"/>
          <w:szCs w:val="28"/>
        </w:rPr>
        <w:t xml:space="preserve"> процесс фазообразования детонационных покрытий на основе карбосилицида титана при термической обработке</w:t>
      </w:r>
      <w:r w:rsidRPr="00FD62A1">
        <w:rPr>
          <w:bCs/>
          <w:sz w:val="28"/>
          <w:szCs w:val="28"/>
        </w:rPr>
        <w:t>. Установлено, что термический отжиг способствует завершению процесса фазообразования в детонационных покрытиях и обеспечивает формирование однородной структуры. Было доказано, что в</w:t>
      </w:r>
      <w:r w:rsidRPr="00FD62A1">
        <w:rPr>
          <w:sz w:val="28"/>
          <w:szCs w:val="28"/>
        </w:rPr>
        <w:t xml:space="preserve"> результате термической обработки при температуре 800 °С в течение 1 часа в покрытиях на основе карбосилицида титана наблюдается структурно-фазовое превращение с незначительным увеличением объемной доли МАХ-фазы</w:t>
      </w:r>
      <w:r w:rsidRPr="00FD62A1">
        <w:rPr>
          <w:bCs/>
          <w:sz w:val="28"/>
          <w:szCs w:val="28"/>
        </w:rPr>
        <w:t xml:space="preserve"> (Ti</w:t>
      </w:r>
      <w:r w:rsidRPr="00FD62A1">
        <w:rPr>
          <w:bCs/>
          <w:sz w:val="28"/>
          <w:szCs w:val="28"/>
          <w:vertAlign w:val="subscript"/>
        </w:rPr>
        <w:t>3</w:t>
      </w:r>
      <w:r w:rsidRPr="00FD62A1">
        <w:rPr>
          <w:bCs/>
          <w:sz w:val="28"/>
          <w:szCs w:val="28"/>
        </w:rPr>
        <w:t>SiC</w:t>
      </w:r>
      <w:r w:rsidRPr="00FD62A1">
        <w:rPr>
          <w:bCs/>
          <w:sz w:val="28"/>
          <w:szCs w:val="28"/>
          <w:vertAlign w:val="subscript"/>
        </w:rPr>
        <w:t>2</w:t>
      </w:r>
      <w:r w:rsidRPr="00FD62A1">
        <w:rPr>
          <w:bCs/>
          <w:sz w:val="28"/>
          <w:szCs w:val="28"/>
        </w:rPr>
        <w:t xml:space="preserve">) и выравнивание микроструктуры покрытий. </w:t>
      </w:r>
      <w:r>
        <w:rPr>
          <w:bCs/>
          <w:sz w:val="28"/>
          <w:szCs w:val="28"/>
        </w:rPr>
        <w:t>Определено, что т</w:t>
      </w:r>
      <w:r w:rsidRPr="00FD62A1">
        <w:rPr>
          <w:bCs/>
          <w:sz w:val="28"/>
          <w:szCs w:val="28"/>
        </w:rPr>
        <w:t>ермическая обработка покрыти</w:t>
      </w:r>
      <w:r>
        <w:rPr>
          <w:bCs/>
          <w:sz w:val="28"/>
          <w:szCs w:val="28"/>
        </w:rPr>
        <w:t xml:space="preserve">й </w:t>
      </w:r>
      <w:r w:rsidRPr="00FD62A1">
        <w:rPr>
          <w:bCs/>
          <w:sz w:val="28"/>
          <w:szCs w:val="28"/>
        </w:rPr>
        <w:t>Ti</w:t>
      </w:r>
      <w:r w:rsidRPr="00FD62A1">
        <w:rPr>
          <w:bCs/>
          <w:sz w:val="28"/>
          <w:szCs w:val="28"/>
          <w:vertAlign w:val="subscript"/>
        </w:rPr>
        <w:t>3</w:t>
      </w:r>
      <w:r w:rsidRPr="00FD62A1">
        <w:rPr>
          <w:bCs/>
          <w:sz w:val="28"/>
          <w:szCs w:val="28"/>
        </w:rPr>
        <w:t>SiC</w:t>
      </w:r>
      <w:r w:rsidRPr="00FD62A1">
        <w:rPr>
          <w:bCs/>
          <w:sz w:val="28"/>
          <w:szCs w:val="28"/>
          <w:vertAlign w:val="subscript"/>
        </w:rPr>
        <w:t>2</w:t>
      </w:r>
      <w:r w:rsidRPr="00FD62A1">
        <w:rPr>
          <w:sz w:val="28"/>
          <w:szCs w:val="28"/>
        </w:rPr>
        <w:t xml:space="preserve"> </w:t>
      </w:r>
      <w:r w:rsidRPr="00FD62A1">
        <w:rPr>
          <w:bCs/>
          <w:sz w:val="28"/>
          <w:szCs w:val="28"/>
        </w:rPr>
        <w:t xml:space="preserve">при </w:t>
      </w:r>
      <w:r w:rsidRPr="00FD62A1">
        <w:rPr>
          <w:sz w:val="28"/>
          <w:szCs w:val="28"/>
        </w:rPr>
        <w:t>800 °С приводит к увеличению</w:t>
      </w:r>
      <w:r>
        <w:rPr>
          <w:sz w:val="28"/>
          <w:szCs w:val="28"/>
        </w:rPr>
        <w:t xml:space="preserve"> его</w:t>
      </w:r>
      <w:r w:rsidRPr="00FD62A1">
        <w:rPr>
          <w:sz w:val="28"/>
          <w:szCs w:val="28"/>
        </w:rPr>
        <w:t xml:space="preserve"> микротвердости </w:t>
      </w:r>
      <w:r w:rsidR="00233156">
        <w:rPr>
          <w:sz w:val="28"/>
          <w:szCs w:val="28"/>
        </w:rPr>
        <w:t>в</w:t>
      </w:r>
      <w:r>
        <w:rPr>
          <w:sz w:val="28"/>
          <w:szCs w:val="28"/>
        </w:rPr>
        <w:t xml:space="preserve"> 2 раза </w:t>
      </w:r>
      <w:r w:rsidRPr="00FD62A1">
        <w:rPr>
          <w:sz w:val="28"/>
          <w:szCs w:val="28"/>
        </w:rPr>
        <w:t>и износо</w:t>
      </w:r>
      <w:r>
        <w:rPr>
          <w:sz w:val="28"/>
          <w:szCs w:val="28"/>
        </w:rPr>
        <w:t>с</w:t>
      </w:r>
      <w:r w:rsidRPr="00FD62A1">
        <w:rPr>
          <w:sz w:val="28"/>
          <w:szCs w:val="28"/>
        </w:rPr>
        <w:t xml:space="preserve">тойкости </w:t>
      </w:r>
      <w:r w:rsidR="00233156">
        <w:rPr>
          <w:sz w:val="28"/>
          <w:szCs w:val="28"/>
        </w:rPr>
        <w:t>в</w:t>
      </w:r>
      <w:r w:rsidR="00DE149D">
        <w:rPr>
          <w:sz w:val="28"/>
          <w:szCs w:val="28"/>
        </w:rPr>
        <w:t xml:space="preserve"> </w:t>
      </w:r>
      <w:r>
        <w:rPr>
          <w:sz w:val="28"/>
          <w:szCs w:val="28"/>
        </w:rPr>
        <w:t xml:space="preserve">2,5 </w:t>
      </w:r>
      <w:r w:rsidRPr="00FD62A1">
        <w:rPr>
          <w:sz w:val="28"/>
          <w:szCs w:val="28"/>
        </w:rPr>
        <w:t>раза</w:t>
      </w:r>
      <w:r>
        <w:rPr>
          <w:sz w:val="28"/>
          <w:szCs w:val="28"/>
        </w:rPr>
        <w:t>.</w:t>
      </w:r>
    </w:p>
    <w:p w14:paraId="48BBF5A9" w14:textId="77777777" w:rsidR="00F63DAA" w:rsidRDefault="00F63DAA" w:rsidP="00F63DAA">
      <w:pPr>
        <w:pStyle w:val="a4"/>
        <w:numPr>
          <w:ilvl w:val="0"/>
          <w:numId w:val="17"/>
        </w:numPr>
        <w:tabs>
          <w:tab w:val="left" w:pos="851"/>
          <w:tab w:val="left" w:pos="993"/>
        </w:tabs>
        <w:ind w:left="0" w:firstLine="567"/>
        <w:jc w:val="both"/>
        <w:rPr>
          <w:sz w:val="28"/>
          <w:szCs w:val="28"/>
        </w:rPr>
      </w:pPr>
      <w:r>
        <w:rPr>
          <w:sz w:val="28"/>
          <w:szCs w:val="28"/>
        </w:rPr>
        <w:t xml:space="preserve">Выявлены особенности </w:t>
      </w:r>
      <w:r w:rsidRPr="00FD62A1">
        <w:rPr>
          <w:sz w:val="28"/>
          <w:szCs w:val="28"/>
        </w:rPr>
        <w:t>структурно-фа</w:t>
      </w:r>
      <w:r>
        <w:rPr>
          <w:sz w:val="28"/>
          <w:szCs w:val="28"/>
        </w:rPr>
        <w:t xml:space="preserve">зовых превращений детонационных </w:t>
      </w:r>
      <w:r w:rsidRPr="00FD62A1">
        <w:rPr>
          <w:sz w:val="28"/>
          <w:szCs w:val="28"/>
        </w:rPr>
        <w:t>покрытий на основе карбосилицида титана при импульсно-плазменной обработке.</w:t>
      </w:r>
      <w:r>
        <w:rPr>
          <w:sz w:val="28"/>
          <w:szCs w:val="28"/>
        </w:rPr>
        <w:t xml:space="preserve"> Методом рентгеноструктурного анализа о</w:t>
      </w:r>
      <w:r>
        <w:rPr>
          <w:rFonts w:eastAsia="+mn-ea"/>
          <w:color w:val="000000"/>
          <w:kern w:val="24"/>
          <w:sz w:val="28"/>
          <w:szCs w:val="28"/>
        </w:rPr>
        <w:t xml:space="preserve">пределено, что после ИПО </w:t>
      </w:r>
      <w:r w:rsidRPr="00C66B0F">
        <w:rPr>
          <w:bCs/>
          <w:iCs/>
          <w:sz w:val="28"/>
          <w:szCs w:val="28"/>
        </w:rPr>
        <w:t>увелич</w:t>
      </w:r>
      <w:r>
        <w:rPr>
          <w:bCs/>
          <w:iCs/>
          <w:sz w:val="28"/>
          <w:szCs w:val="28"/>
        </w:rPr>
        <w:t>ивается интенсивность</w:t>
      </w:r>
      <w:r w:rsidRPr="00C66B0F">
        <w:rPr>
          <w:bCs/>
          <w:iCs/>
          <w:sz w:val="28"/>
          <w:szCs w:val="28"/>
        </w:rPr>
        <w:t xml:space="preserve"> пиков</w:t>
      </w:r>
      <w:r>
        <w:rPr>
          <w:bCs/>
          <w:iCs/>
          <w:sz w:val="28"/>
          <w:szCs w:val="28"/>
        </w:rPr>
        <w:t xml:space="preserve"> </w:t>
      </w:r>
      <w:r w:rsidRPr="00C66B0F">
        <w:rPr>
          <w:bCs/>
          <w:iCs/>
          <w:sz w:val="28"/>
          <w:szCs w:val="28"/>
        </w:rPr>
        <w:t>Ti</w:t>
      </w:r>
      <w:r w:rsidRPr="00C66B0F">
        <w:rPr>
          <w:bCs/>
          <w:iCs/>
          <w:sz w:val="28"/>
          <w:szCs w:val="28"/>
          <w:vertAlign w:val="subscript"/>
        </w:rPr>
        <w:t>3</w:t>
      </w:r>
      <w:r w:rsidRPr="00C66B0F">
        <w:rPr>
          <w:bCs/>
          <w:iCs/>
          <w:sz w:val="28"/>
          <w:szCs w:val="28"/>
        </w:rPr>
        <w:t>SiC</w:t>
      </w:r>
      <w:r w:rsidRPr="00C66B0F">
        <w:rPr>
          <w:bCs/>
          <w:iCs/>
          <w:sz w:val="28"/>
          <w:szCs w:val="28"/>
          <w:vertAlign w:val="subscript"/>
        </w:rPr>
        <w:t>2</w:t>
      </w:r>
      <w:r>
        <w:rPr>
          <w:bCs/>
          <w:iCs/>
          <w:sz w:val="28"/>
          <w:szCs w:val="28"/>
        </w:rPr>
        <w:t xml:space="preserve"> и появля</w:t>
      </w:r>
      <w:r w:rsidR="00233156">
        <w:rPr>
          <w:bCs/>
          <w:iCs/>
          <w:sz w:val="28"/>
          <w:szCs w:val="28"/>
        </w:rPr>
        <w:t>ю</w:t>
      </w:r>
      <w:r>
        <w:rPr>
          <w:bCs/>
          <w:iCs/>
          <w:sz w:val="28"/>
          <w:szCs w:val="28"/>
        </w:rPr>
        <w:t>тся</w:t>
      </w:r>
      <w:r w:rsidRPr="00C66B0F">
        <w:rPr>
          <w:bCs/>
          <w:iCs/>
          <w:sz w:val="28"/>
          <w:szCs w:val="28"/>
        </w:rPr>
        <w:t xml:space="preserve"> новы</w:t>
      </w:r>
      <w:r>
        <w:rPr>
          <w:bCs/>
          <w:iCs/>
          <w:sz w:val="28"/>
          <w:szCs w:val="28"/>
        </w:rPr>
        <w:t>е</w:t>
      </w:r>
      <w:r w:rsidRPr="00C66B0F">
        <w:rPr>
          <w:bCs/>
          <w:iCs/>
          <w:sz w:val="28"/>
          <w:szCs w:val="28"/>
        </w:rPr>
        <w:t xml:space="preserve"> </w:t>
      </w:r>
      <w:r w:rsidRPr="00C66B0F">
        <w:rPr>
          <w:bCs/>
          <w:iCs/>
          <w:sz w:val="28"/>
          <w:szCs w:val="28"/>
          <w:lang w:val="kk-KZ"/>
        </w:rPr>
        <w:t>рефлекс</w:t>
      </w:r>
      <w:r>
        <w:rPr>
          <w:bCs/>
          <w:iCs/>
          <w:sz w:val="28"/>
          <w:szCs w:val="28"/>
          <w:lang w:val="kk-KZ"/>
        </w:rPr>
        <w:t xml:space="preserve">ы </w:t>
      </w:r>
      <w:r w:rsidRPr="00C66B0F">
        <w:rPr>
          <w:bCs/>
          <w:sz w:val="28"/>
          <w:szCs w:val="28"/>
        </w:rPr>
        <w:t>(101, 102, 112, 204, 1110, 0016)</w:t>
      </w:r>
      <w:r w:rsidRPr="00C66B0F">
        <w:rPr>
          <w:bCs/>
          <w:iCs/>
          <w:sz w:val="28"/>
          <w:szCs w:val="28"/>
          <w:vertAlign w:val="subscript"/>
        </w:rPr>
        <w:t xml:space="preserve">, </w:t>
      </w:r>
      <w:r>
        <w:rPr>
          <w:bCs/>
          <w:iCs/>
          <w:sz w:val="28"/>
          <w:szCs w:val="28"/>
        </w:rPr>
        <w:t>которые</w:t>
      </w:r>
      <w:r w:rsidRPr="00C66B0F">
        <w:rPr>
          <w:bCs/>
          <w:iCs/>
          <w:sz w:val="28"/>
          <w:szCs w:val="28"/>
        </w:rPr>
        <w:t xml:space="preserve"> свидетельству</w:t>
      </w:r>
      <w:r>
        <w:rPr>
          <w:bCs/>
          <w:iCs/>
          <w:sz w:val="28"/>
          <w:szCs w:val="28"/>
        </w:rPr>
        <w:t>ю</w:t>
      </w:r>
      <w:r w:rsidRPr="00C66B0F">
        <w:rPr>
          <w:bCs/>
          <w:iCs/>
          <w:sz w:val="28"/>
          <w:szCs w:val="28"/>
        </w:rPr>
        <w:t>т об увеличени</w:t>
      </w:r>
      <w:r>
        <w:rPr>
          <w:bCs/>
          <w:iCs/>
          <w:sz w:val="28"/>
          <w:szCs w:val="28"/>
        </w:rPr>
        <w:t>е</w:t>
      </w:r>
      <w:r w:rsidRPr="00C66B0F">
        <w:rPr>
          <w:bCs/>
          <w:iCs/>
          <w:sz w:val="28"/>
          <w:szCs w:val="28"/>
        </w:rPr>
        <w:t xml:space="preserve"> содержания </w:t>
      </w:r>
      <w:r>
        <w:rPr>
          <w:bCs/>
          <w:iCs/>
          <w:sz w:val="28"/>
          <w:szCs w:val="28"/>
        </w:rPr>
        <w:t>МАХ-фаз.</w:t>
      </w:r>
      <w:r w:rsidRPr="00FD62A1">
        <w:rPr>
          <w:sz w:val="28"/>
          <w:szCs w:val="28"/>
        </w:rPr>
        <w:t xml:space="preserve"> </w:t>
      </w:r>
      <w:r>
        <w:rPr>
          <w:sz w:val="28"/>
          <w:szCs w:val="28"/>
        </w:rPr>
        <w:t xml:space="preserve">Количественный рентгеноструктурный анализ показал, что в зависимости от дистанции ИПО увеличивается объемная доля фаз </w:t>
      </w:r>
      <w:r w:rsidRPr="00C66B0F">
        <w:rPr>
          <w:bCs/>
          <w:iCs/>
          <w:sz w:val="28"/>
          <w:szCs w:val="28"/>
        </w:rPr>
        <w:t>Ti</w:t>
      </w:r>
      <w:r w:rsidRPr="00C66B0F">
        <w:rPr>
          <w:bCs/>
          <w:iCs/>
          <w:sz w:val="28"/>
          <w:szCs w:val="28"/>
          <w:vertAlign w:val="subscript"/>
        </w:rPr>
        <w:t>3</w:t>
      </w:r>
      <w:r w:rsidRPr="00C66B0F">
        <w:rPr>
          <w:bCs/>
          <w:iCs/>
          <w:sz w:val="28"/>
          <w:szCs w:val="28"/>
        </w:rPr>
        <w:t>SiC</w:t>
      </w:r>
      <w:r w:rsidRPr="00C66B0F">
        <w:rPr>
          <w:bCs/>
          <w:iCs/>
          <w:sz w:val="28"/>
          <w:szCs w:val="28"/>
          <w:vertAlign w:val="subscript"/>
        </w:rPr>
        <w:t>2</w:t>
      </w:r>
      <w:r>
        <w:rPr>
          <w:bCs/>
          <w:iCs/>
          <w:sz w:val="28"/>
          <w:szCs w:val="28"/>
        </w:rPr>
        <w:t xml:space="preserve"> </w:t>
      </w:r>
      <w:r w:rsidRPr="00001CC2">
        <w:rPr>
          <w:bCs/>
          <w:iCs/>
          <w:sz w:val="28"/>
          <w:szCs w:val="28"/>
        </w:rPr>
        <w:t>от 39 до 62</w:t>
      </w:r>
      <w:r>
        <w:rPr>
          <w:bCs/>
          <w:iCs/>
          <w:sz w:val="28"/>
          <w:szCs w:val="28"/>
        </w:rPr>
        <w:t xml:space="preserve"> </w:t>
      </w:r>
      <w:r w:rsidRPr="00001CC2">
        <w:rPr>
          <w:bCs/>
          <w:iCs/>
          <w:sz w:val="28"/>
          <w:szCs w:val="28"/>
        </w:rPr>
        <w:t>%.</w:t>
      </w:r>
      <w:r w:rsidRPr="00001CC2">
        <w:rPr>
          <w:bCs/>
          <w:iCs/>
          <w:sz w:val="28"/>
          <w:szCs w:val="28"/>
          <w:vertAlign w:val="subscript"/>
        </w:rPr>
        <w:t xml:space="preserve"> </w:t>
      </w:r>
      <w:r w:rsidRPr="00001CC2">
        <w:rPr>
          <w:sz w:val="28"/>
          <w:szCs w:val="28"/>
        </w:rPr>
        <w:t>Установлено, что увеличение объемной дол</w:t>
      </w:r>
      <w:r>
        <w:rPr>
          <w:sz w:val="28"/>
          <w:szCs w:val="28"/>
        </w:rPr>
        <w:t>и</w:t>
      </w:r>
      <w:r w:rsidRPr="00001CC2">
        <w:rPr>
          <w:sz w:val="28"/>
          <w:szCs w:val="28"/>
        </w:rPr>
        <w:t xml:space="preserve"> фаз </w:t>
      </w:r>
      <w:r w:rsidRPr="00001CC2">
        <w:rPr>
          <w:bCs/>
          <w:iCs/>
          <w:sz w:val="28"/>
          <w:szCs w:val="28"/>
        </w:rPr>
        <w:t>Ti</w:t>
      </w:r>
      <w:r w:rsidRPr="00001CC2">
        <w:rPr>
          <w:bCs/>
          <w:iCs/>
          <w:sz w:val="28"/>
          <w:szCs w:val="28"/>
          <w:vertAlign w:val="subscript"/>
        </w:rPr>
        <w:t>3</w:t>
      </w:r>
      <w:r w:rsidRPr="00001CC2">
        <w:rPr>
          <w:bCs/>
          <w:iCs/>
          <w:sz w:val="28"/>
          <w:szCs w:val="28"/>
        </w:rPr>
        <w:t>SiC</w:t>
      </w:r>
      <w:r w:rsidRPr="00001CC2">
        <w:rPr>
          <w:bCs/>
          <w:iCs/>
          <w:sz w:val="28"/>
          <w:szCs w:val="28"/>
          <w:vertAlign w:val="subscript"/>
        </w:rPr>
        <w:t>2</w:t>
      </w:r>
      <w:r w:rsidRPr="00001CC2">
        <w:rPr>
          <w:bCs/>
          <w:iCs/>
          <w:sz w:val="28"/>
          <w:szCs w:val="28"/>
        </w:rPr>
        <w:t xml:space="preserve"> связано </w:t>
      </w:r>
      <w:r w:rsidRPr="00C66B0F">
        <w:rPr>
          <w:bCs/>
          <w:sz w:val="28"/>
          <w:szCs w:val="28"/>
        </w:rPr>
        <w:t>с нагревом выше температуры плавления и охлаждением образцов во время обработки,</w:t>
      </w:r>
      <w:r>
        <w:rPr>
          <w:bCs/>
          <w:sz w:val="28"/>
          <w:szCs w:val="28"/>
        </w:rPr>
        <w:t xml:space="preserve"> а также</w:t>
      </w:r>
      <w:r w:rsidRPr="00752AEA">
        <w:rPr>
          <w:bCs/>
          <w:sz w:val="28"/>
          <w:szCs w:val="28"/>
        </w:rPr>
        <w:t xml:space="preserve"> </w:t>
      </w:r>
      <w:r>
        <w:rPr>
          <w:bCs/>
          <w:sz w:val="28"/>
          <w:szCs w:val="28"/>
        </w:rPr>
        <w:t xml:space="preserve">с </w:t>
      </w:r>
      <w:r w:rsidRPr="00752AEA">
        <w:rPr>
          <w:bCs/>
          <w:sz w:val="28"/>
          <w:szCs w:val="28"/>
        </w:rPr>
        <w:t xml:space="preserve">диффузией и перегруппировкой атомов в покрытии </w:t>
      </w:r>
      <w:r>
        <w:rPr>
          <w:bCs/>
          <w:sz w:val="28"/>
          <w:szCs w:val="28"/>
        </w:rPr>
        <w:t>после ИПО</w:t>
      </w:r>
      <w:r w:rsidRPr="00752AEA">
        <w:rPr>
          <w:bCs/>
          <w:sz w:val="28"/>
          <w:szCs w:val="28"/>
        </w:rPr>
        <w:t>.</w:t>
      </w:r>
      <w:r w:rsidRPr="00752AEA">
        <w:rPr>
          <w:bCs/>
          <w:sz w:val="28"/>
          <w:szCs w:val="28"/>
          <w:lang w:val="kk-KZ"/>
        </w:rPr>
        <w:t xml:space="preserve"> </w:t>
      </w:r>
      <w:r>
        <w:rPr>
          <w:bCs/>
          <w:sz w:val="28"/>
          <w:szCs w:val="28"/>
        </w:rPr>
        <w:t xml:space="preserve"> </w:t>
      </w:r>
    </w:p>
    <w:p w14:paraId="6DCC2324" w14:textId="77777777" w:rsidR="00F63DAA" w:rsidRDefault="00F63DAA" w:rsidP="00F63DAA">
      <w:pPr>
        <w:pStyle w:val="a4"/>
        <w:numPr>
          <w:ilvl w:val="0"/>
          <w:numId w:val="17"/>
        </w:numPr>
        <w:tabs>
          <w:tab w:val="left" w:pos="851"/>
          <w:tab w:val="left" w:pos="993"/>
        </w:tabs>
        <w:ind w:left="0" w:firstLine="567"/>
        <w:jc w:val="both"/>
        <w:rPr>
          <w:sz w:val="28"/>
          <w:szCs w:val="28"/>
        </w:rPr>
      </w:pPr>
      <w:r w:rsidRPr="00FD62A1">
        <w:rPr>
          <w:sz w:val="28"/>
          <w:szCs w:val="28"/>
        </w:rPr>
        <w:t>Установлено, что импульсно-плазменная обработка Ti</w:t>
      </w:r>
      <w:r w:rsidRPr="00FD62A1">
        <w:rPr>
          <w:sz w:val="28"/>
          <w:szCs w:val="28"/>
          <w:vertAlign w:val="subscript"/>
        </w:rPr>
        <w:t>3</w:t>
      </w:r>
      <w:r w:rsidRPr="00FD62A1">
        <w:rPr>
          <w:sz w:val="28"/>
          <w:szCs w:val="28"/>
        </w:rPr>
        <w:t>SiC</w:t>
      </w:r>
      <w:r w:rsidRPr="00FD62A1">
        <w:rPr>
          <w:sz w:val="28"/>
          <w:szCs w:val="28"/>
          <w:vertAlign w:val="subscript"/>
        </w:rPr>
        <w:t xml:space="preserve">2 </w:t>
      </w:r>
      <w:r w:rsidRPr="00FD62A1">
        <w:rPr>
          <w:sz w:val="28"/>
          <w:szCs w:val="28"/>
        </w:rPr>
        <w:t xml:space="preserve">покрытий приводит к увеличению микротвердости и износостойкости за счет увеличения </w:t>
      </w:r>
      <w:r w:rsidRPr="00FD62A1">
        <w:rPr>
          <w:sz w:val="28"/>
          <w:szCs w:val="28"/>
        </w:rPr>
        <w:lastRenderedPageBreak/>
        <w:t>содержания фазы в покрытиях Ti</w:t>
      </w:r>
      <w:r w:rsidRPr="00FD62A1">
        <w:rPr>
          <w:sz w:val="28"/>
          <w:szCs w:val="28"/>
          <w:vertAlign w:val="subscript"/>
        </w:rPr>
        <w:t>3</w:t>
      </w:r>
      <w:r w:rsidRPr="00FD62A1">
        <w:rPr>
          <w:sz w:val="28"/>
          <w:szCs w:val="28"/>
        </w:rPr>
        <w:t>SiC</w:t>
      </w:r>
      <w:r w:rsidRPr="00FD62A1">
        <w:rPr>
          <w:sz w:val="28"/>
          <w:szCs w:val="28"/>
          <w:vertAlign w:val="subscript"/>
        </w:rPr>
        <w:t xml:space="preserve">2. </w:t>
      </w:r>
      <w:r w:rsidRPr="00FD62A1">
        <w:rPr>
          <w:sz w:val="28"/>
          <w:szCs w:val="28"/>
        </w:rPr>
        <w:t>Обнаружено, что после импульсно-плазменной обработки содержание МАХ-фазы в составе детонационных покрытий увеличивается примерно в 1,7 раза. Установлено, что модифицирование структурно-фазового состояния прип</w:t>
      </w:r>
      <w:r>
        <w:rPr>
          <w:sz w:val="28"/>
          <w:szCs w:val="28"/>
        </w:rPr>
        <w:t>оверхностных слоев карбосилици</w:t>
      </w:r>
      <w:r w:rsidRPr="00FD62A1">
        <w:rPr>
          <w:sz w:val="28"/>
          <w:szCs w:val="28"/>
        </w:rPr>
        <w:t xml:space="preserve">дных покрытий приводит к изменению их механических характеристик: увеличению микротвердости поверхности до 1,8 раз, уменьшению коэффициента сухого трения </w:t>
      </w:r>
      <w:r w:rsidR="00233156">
        <w:rPr>
          <w:sz w:val="28"/>
          <w:szCs w:val="28"/>
        </w:rPr>
        <w:t xml:space="preserve">в </w:t>
      </w:r>
      <w:r w:rsidRPr="00FD62A1">
        <w:rPr>
          <w:sz w:val="28"/>
          <w:szCs w:val="28"/>
        </w:rPr>
        <w:t xml:space="preserve">1,5-2,0 раза и повышению износостойкости </w:t>
      </w:r>
      <w:r w:rsidR="00233156">
        <w:rPr>
          <w:sz w:val="28"/>
          <w:szCs w:val="28"/>
        </w:rPr>
        <w:t>в</w:t>
      </w:r>
      <w:r>
        <w:rPr>
          <w:sz w:val="28"/>
          <w:szCs w:val="28"/>
        </w:rPr>
        <w:t xml:space="preserve"> </w:t>
      </w:r>
      <w:r w:rsidRPr="00001CC2">
        <w:rPr>
          <w:sz w:val="28"/>
          <w:szCs w:val="28"/>
        </w:rPr>
        <w:t>2</w:t>
      </w:r>
      <w:r>
        <w:rPr>
          <w:sz w:val="28"/>
          <w:szCs w:val="28"/>
        </w:rPr>
        <w:t>,5 раза</w:t>
      </w:r>
      <w:r w:rsidRPr="00FD62A1">
        <w:rPr>
          <w:sz w:val="28"/>
          <w:szCs w:val="28"/>
        </w:rPr>
        <w:t>.</w:t>
      </w:r>
    </w:p>
    <w:p w14:paraId="4B6D189C" w14:textId="77777777" w:rsidR="00F63DAA" w:rsidRPr="00E01A73" w:rsidRDefault="00F63DAA" w:rsidP="00F63DAA">
      <w:pPr>
        <w:pStyle w:val="a4"/>
        <w:numPr>
          <w:ilvl w:val="0"/>
          <w:numId w:val="17"/>
        </w:numPr>
        <w:tabs>
          <w:tab w:val="left" w:pos="851"/>
          <w:tab w:val="left" w:pos="993"/>
        </w:tabs>
        <w:ind w:left="0" w:firstLine="567"/>
        <w:jc w:val="both"/>
        <w:rPr>
          <w:sz w:val="28"/>
          <w:szCs w:val="28"/>
        </w:rPr>
      </w:pPr>
      <w:r w:rsidRPr="00DA401E">
        <w:rPr>
          <w:sz w:val="28"/>
          <w:szCs w:val="28"/>
        </w:rPr>
        <w:t xml:space="preserve">Разработан новый комбинированный способ получения износостойкого покрытия, </w:t>
      </w:r>
      <w:r w:rsidRPr="00DA401E">
        <w:rPr>
          <w:bCs/>
          <w:sz w:val="28"/>
          <w:szCs w:val="28"/>
        </w:rPr>
        <w:t xml:space="preserve">включающий детонационное напыление и последующую обработку импульсно-плазменным воздействием и </w:t>
      </w:r>
      <w:r>
        <w:rPr>
          <w:sz w:val="28"/>
          <w:szCs w:val="28"/>
        </w:rPr>
        <w:t>предложено ее</w:t>
      </w:r>
      <w:r w:rsidRPr="00DA401E">
        <w:rPr>
          <w:sz w:val="28"/>
          <w:szCs w:val="28"/>
        </w:rPr>
        <w:t xml:space="preserve"> применение в качестве </w:t>
      </w:r>
      <w:r w:rsidRPr="00DA401E">
        <w:rPr>
          <w:bCs/>
          <w:sz w:val="28"/>
          <w:szCs w:val="28"/>
        </w:rPr>
        <w:t>финишной обработки для дополнительног</w:t>
      </w:r>
      <w:r>
        <w:rPr>
          <w:bCs/>
          <w:sz w:val="28"/>
          <w:szCs w:val="28"/>
        </w:rPr>
        <w:t>о повышения износостойкости дета</w:t>
      </w:r>
      <w:r w:rsidRPr="00DA401E">
        <w:rPr>
          <w:bCs/>
          <w:sz w:val="28"/>
          <w:szCs w:val="28"/>
        </w:rPr>
        <w:t xml:space="preserve">лей почвообрабатывающих машин. </w:t>
      </w:r>
      <w:r w:rsidRPr="00DA401E">
        <w:rPr>
          <w:sz w:val="28"/>
          <w:szCs w:val="28"/>
        </w:rPr>
        <w:t>Полевые испытания долот</w:t>
      </w:r>
      <w:r w:rsidRPr="003A0322">
        <w:rPr>
          <w:sz w:val="28"/>
          <w:szCs w:val="28"/>
        </w:rPr>
        <w:t xml:space="preserve"> плуга</w:t>
      </w:r>
      <w:r w:rsidRPr="00DA401E">
        <w:rPr>
          <w:sz w:val="28"/>
          <w:szCs w:val="28"/>
        </w:rPr>
        <w:t xml:space="preserve"> показали, что упрочненные комбинированным методом долота обладают в среднем в 2,5 раза более высокой износостойкостью, чем неупрочнённые долото</w:t>
      </w:r>
      <w:r>
        <w:rPr>
          <w:sz w:val="28"/>
          <w:szCs w:val="28"/>
        </w:rPr>
        <w:t xml:space="preserve"> (</w:t>
      </w:r>
      <w:r w:rsidRPr="00533F67">
        <w:rPr>
          <w:sz w:val="28"/>
          <w:szCs w:val="28"/>
        </w:rPr>
        <w:t>Акт испытания от 20.04.2021г</w:t>
      </w:r>
      <w:r>
        <w:rPr>
          <w:sz w:val="28"/>
          <w:szCs w:val="28"/>
        </w:rPr>
        <w:t>)</w:t>
      </w:r>
      <w:r w:rsidRPr="00DA401E">
        <w:rPr>
          <w:sz w:val="28"/>
          <w:szCs w:val="28"/>
        </w:rPr>
        <w:t>.</w:t>
      </w:r>
      <w:r>
        <w:rPr>
          <w:sz w:val="28"/>
          <w:szCs w:val="28"/>
        </w:rPr>
        <w:t xml:space="preserve"> </w:t>
      </w:r>
      <w:r w:rsidRPr="00DA401E">
        <w:rPr>
          <w:sz w:val="28"/>
          <w:szCs w:val="28"/>
        </w:rPr>
        <w:t xml:space="preserve">Разработанный </w:t>
      </w:r>
      <w:r>
        <w:rPr>
          <w:sz w:val="28"/>
          <w:szCs w:val="28"/>
        </w:rPr>
        <w:t xml:space="preserve">комбинированный </w:t>
      </w:r>
      <w:r w:rsidRPr="00DA401E">
        <w:rPr>
          <w:sz w:val="28"/>
          <w:szCs w:val="28"/>
        </w:rPr>
        <w:t>способ защищен патент</w:t>
      </w:r>
      <w:r w:rsidRPr="00DA401E">
        <w:rPr>
          <w:sz w:val="28"/>
          <w:szCs w:val="28"/>
          <w:lang w:val="kk-KZ"/>
        </w:rPr>
        <w:t>ом</w:t>
      </w:r>
      <w:r w:rsidRPr="00DA401E">
        <w:rPr>
          <w:sz w:val="28"/>
          <w:szCs w:val="28"/>
        </w:rPr>
        <w:t xml:space="preserve"> на полезную модель «Способ получения износостойкого покрытия» (№</w:t>
      </w:r>
      <w:r w:rsidRPr="00DA401E">
        <w:rPr>
          <w:sz w:val="28"/>
          <w:szCs w:val="28"/>
          <w:lang w:val="kk-KZ"/>
        </w:rPr>
        <w:t>6659</w:t>
      </w:r>
      <w:r w:rsidRPr="00DA401E">
        <w:rPr>
          <w:sz w:val="28"/>
          <w:szCs w:val="28"/>
        </w:rPr>
        <w:t xml:space="preserve"> опуб. 12.11.2021г.)</w:t>
      </w:r>
      <w:r w:rsidRPr="00DA401E">
        <w:rPr>
          <w:bCs/>
          <w:sz w:val="28"/>
          <w:szCs w:val="28"/>
        </w:rPr>
        <w:t>.</w:t>
      </w:r>
    </w:p>
    <w:bookmarkEnd w:id="97"/>
    <w:p w14:paraId="3355EE51" w14:textId="77777777" w:rsidR="00F63DAA" w:rsidRPr="00FD62A1" w:rsidRDefault="00F63DAA" w:rsidP="00F63DAA">
      <w:pPr>
        <w:pStyle w:val="a4"/>
        <w:tabs>
          <w:tab w:val="left" w:pos="851"/>
          <w:tab w:val="left" w:pos="993"/>
        </w:tabs>
        <w:ind w:left="0" w:firstLine="567"/>
        <w:jc w:val="both"/>
        <w:rPr>
          <w:sz w:val="28"/>
          <w:szCs w:val="28"/>
        </w:rPr>
      </w:pPr>
      <w:r w:rsidRPr="00FD62A1">
        <w:rPr>
          <w:b/>
          <w:bCs/>
          <w:sz w:val="28"/>
          <w:szCs w:val="28"/>
        </w:rPr>
        <w:t>Оценка полноты решения поставленных задач</w:t>
      </w:r>
    </w:p>
    <w:p w14:paraId="02A46482" w14:textId="77777777" w:rsidR="00F63DAA" w:rsidRPr="00FD62A1" w:rsidRDefault="00F63DAA" w:rsidP="00F63DAA">
      <w:pPr>
        <w:pStyle w:val="a4"/>
        <w:tabs>
          <w:tab w:val="left" w:pos="851"/>
          <w:tab w:val="left" w:pos="993"/>
        </w:tabs>
        <w:ind w:left="0" w:firstLine="567"/>
        <w:jc w:val="both"/>
        <w:rPr>
          <w:sz w:val="28"/>
          <w:szCs w:val="28"/>
        </w:rPr>
      </w:pPr>
      <w:r w:rsidRPr="00FD62A1">
        <w:rPr>
          <w:sz w:val="28"/>
          <w:szCs w:val="28"/>
        </w:rPr>
        <w:t>Все поставленные задачи диссертационной работы решены в полном объеме. Намеченные экспериментальные работы выполнены, анализ полученных результатов проведен совместно с научными консультантами и коллегами. Полученные результаты и выводы не противоречат основным положениям физики конденсированного состояния и апробированы в ряде Международных конференций и опубликованы в рейтинговых изданиях</w:t>
      </w:r>
      <w:r>
        <w:rPr>
          <w:sz w:val="28"/>
          <w:szCs w:val="28"/>
        </w:rPr>
        <w:t>.</w:t>
      </w:r>
    </w:p>
    <w:p w14:paraId="77B082D9" w14:textId="77777777" w:rsidR="00F63DAA" w:rsidRPr="00FD62A1" w:rsidRDefault="00F63DAA" w:rsidP="00F63DAA">
      <w:pPr>
        <w:pStyle w:val="a4"/>
        <w:tabs>
          <w:tab w:val="left" w:pos="851"/>
          <w:tab w:val="left" w:pos="993"/>
        </w:tabs>
        <w:ind w:left="0" w:firstLine="567"/>
        <w:jc w:val="both"/>
        <w:rPr>
          <w:b/>
          <w:bCs/>
          <w:sz w:val="28"/>
          <w:szCs w:val="28"/>
        </w:rPr>
      </w:pPr>
      <w:r w:rsidRPr="00FD62A1">
        <w:rPr>
          <w:b/>
          <w:bCs/>
          <w:sz w:val="28"/>
          <w:szCs w:val="28"/>
        </w:rPr>
        <w:t>Рекомендации по использованию результатов диссертационной работы</w:t>
      </w:r>
    </w:p>
    <w:p w14:paraId="4998C4CE" w14:textId="77777777" w:rsidR="00F63DAA" w:rsidRPr="00FD62A1" w:rsidRDefault="00F63DAA" w:rsidP="00F63DAA">
      <w:pPr>
        <w:pStyle w:val="a4"/>
        <w:tabs>
          <w:tab w:val="left" w:pos="851"/>
          <w:tab w:val="left" w:pos="993"/>
        </w:tabs>
        <w:ind w:left="0" w:firstLine="567"/>
        <w:jc w:val="both"/>
        <w:rPr>
          <w:sz w:val="28"/>
          <w:szCs w:val="28"/>
        </w:rPr>
      </w:pPr>
      <w:r w:rsidRPr="00FD62A1">
        <w:rPr>
          <w:sz w:val="28"/>
          <w:szCs w:val="28"/>
        </w:rPr>
        <w:t xml:space="preserve">В диссертационной работе </w:t>
      </w:r>
      <w:r w:rsidRPr="00FD62A1">
        <w:rPr>
          <w:rFonts w:eastAsia="MS Mincho"/>
          <w:kern w:val="2"/>
          <w:sz w:val="28"/>
          <w:szCs w:val="28"/>
          <w:lang w:eastAsia="ja-JP"/>
        </w:rPr>
        <w:t>определен оптимальный режим детонационного напыления покрытий Ti</w:t>
      </w:r>
      <w:r w:rsidRPr="00FD62A1">
        <w:rPr>
          <w:rFonts w:eastAsia="MS Mincho"/>
          <w:kern w:val="2"/>
          <w:sz w:val="28"/>
          <w:szCs w:val="28"/>
          <w:vertAlign w:val="subscript"/>
          <w:lang w:eastAsia="ja-JP"/>
        </w:rPr>
        <w:t>3</w:t>
      </w:r>
      <w:r w:rsidRPr="00FD62A1">
        <w:rPr>
          <w:rFonts w:eastAsia="MS Mincho"/>
          <w:kern w:val="2"/>
          <w:sz w:val="28"/>
          <w:szCs w:val="28"/>
          <w:lang w:eastAsia="ja-JP"/>
        </w:rPr>
        <w:t>SiC</w:t>
      </w:r>
      <w:r w:rsidRPr="00FD62A1">
        <w:rPr>
          <w:rFonts w:eastAsia="MS Mincho"/>
          <w:kern w:val="2"/>
          <w:sz w:val="28"/>
          <w:szCs w:val="28"/>
          <w:vertAlign w:val="subscript"/>
          <w:lang w:eastAsia="ja-JP"/>
        </w:rPr>
        <w:t>2</w:t>
      </w:r>
      <w:r w:rsidRPr="00FD62A1">
        <w:rPr>
          <w:rFonts w:eastAsia="MS Mincho"/>
          <w:kern w:val="2"/>
          <w:sz w:val="28"/>
          <w:szCs w:val="28"/>
          <w:lang w:eastAsia="ja-JP"/>
        </w:rPr>
        <w:t>, который обеспечивает низкую степень разложения МАХ фаз (</w:t>
      </w:r>
      <w:r w:rsidRPr="00FD62A1">
        <w:rPr>
          <w:sz w:val="28"/>
          <w:szCs w:val="28"/>
        </w:rPr>
        <w:t>Ti</w:t>
      </w:r>
      <w:r w:rsidRPr="00FD62A1">
        <w:rPr>
          <w:sz w:val="28"/>
          <w:szCs w:val="28"/>
          <w:vertAlign w:val="subscript"/>
        </w:rPr>
        <w:t>3</w:t>
      </w:r>
      <w:r w:rsidRPr="00FD62A1">
        <w:rPr>
          <w:sz w:val="28"/>
          <w:szCs w:val="28"/>
        </w:rPr>
        <w:t>SiC</w:t>
      </w:r>
      <w:r w:rsidRPr="00FD62A1">
        <w:rPr>
          <w:sz w:val="28"/>
          <w:szCs w:val="28"/>
          <w:vertAlign w:val="subscript"/>
        </w:rPr>
        <w:t>2</w:t>
      </w:r>
      <w:r w:rsidRPr="00FD62A1">
        <w:rPr>
          <w:rFonts w:eastAsia="MS Mincho"/>
          <w:kern w:val="2"/>
          <w:sz w:val="28"/>
          <w:szCs w:val="28"/>
          <w:lang w:eastAsia="ja-JP"/>
        </w:rPr>
        <w:t>) и сравнительно высокие значения адгезионной прочно</w:t>
      </w:r>
      <w:r>
        <w:rPr>
          <w:rFonts w:eastAsia="MS Mincho"/>
          <w:kern w:val="2"/>
          <w:sz w:val="28"/>
          <w:szCs w:val="28"/>
          <w:lang w:eastAsia="ja-JP"/>
        </w:rPr>
        <w:t>сти, твёрдости и износостойкости</w:t>
      </w:r>
      <w:r w:rsidRPr="00FD62A1">
        <w:rPr>
          <w:rFonts w:eastAsia="MS Mincho"/>
          <w:kern w:val="2"/>
          <w:sz w:val="28"/>
          <w:szCs w:val="28"/>
          <w:lang w:eastAsia="ja-JP"/>
        </w:rPr>
        <w:t xml:space="preserve"> покрытий. Сравнительный </w:t>
      </w:r>
      <w:r w:rsidRPr="00FD62A1">
        <w:rPr>
          <w:sz w:val="28"/>
          <w:szCs w:val="28"/>
        </w:rPr>
        <w:t xml:space="preserve">анализ результатов изучения влияния последующих термической и импульсно-плазменной обработки на структурно-фазовые состояния и свойства покрытий показал эффективность </w:t>
      </w:r>
      <w:r w:rsidRPr="00FD62A1">
        <w:rPr>
          <w:spacing w:val="-4"/>
          <w:sz w:val="28"/>
          <w:szCs w:val="28"/>
        </w:rPr>
        <w:t xml:space="preserve">модифицирования поверхности детонационных покрытий </w:t>
      </w:r>
      <w:r w:rsidRPr="00FD62A1">
        <w:rPr>
          <w:sz w:val="28"/>
          <w:szCs w:val="28"/>
        </w:rPr>
        <w:t xml:space="preserve">методом импульсно-плазменной обработки, который позволяет улучшить твёрдость и износостойкость покрытий за счет увеличения количества МАХ-фаз. На основе полученных данных </w:t>
      </w:r>
      <w:r w:rsidRPr="00FD62A1">
        <w:rPr>
          <w:bCs/>
          <w:sz w:val="28"/>
          <w:szCs w:val="28"/>
        </w:rPr>
        <w:t xml:space="preserve">разработан новый комбинированный способ получения износостойкого покрытия, включающий детонационное напыление и последующую обработку импульсно-плазменным воздействием и </w:t>
      </w:r>
      <w:r w:rsidRPr="00FD62A1">
        <w:rPr>
          <w:sz w:val="28"/>
          <w:szCs w:val="28"/>
        </w:rPr>
        <w:t xml:space="preserve">предложено ее применение в качестве </w:t>
      </w:r>
      <w:r w:rsidRPr="00FD62A1">
        <w:rPr>
          <w:bCs/>
          <w:sz w:val="28"/>
          <w:szCs w:val="28"/>
        </w:rPr>
        <w:t>финишной обработки для дополнительного повышения механико-трибологических характеристик поверхностных слоев покрытий.</w:t>
      </w:r>
      <w:r w:rsidRPr="00FD62A1">
        <w:rPr>
          <w:sz w:val="28"/>
          <w:szCs w:val="28"/>
        </w:rPr>
        <w:t xml:space="preserve"> Полученные результаты могут быть использованы при совершенствовании технологии получения износостойких покрытий на основе МАХ-фаз для повышения срока службы стальных деталей, в частности деталей почвообрабатывающих машин, работающих в условиях износа и трения.</w:t>
      </w:r>
    </w:p>
    <w:p w14:paraId="04C2FB11" w14:textId="77777777" w:rsidR="00F63DAA" w:rsidRPr="00FD62A1" w:rsidRDefault="00F63DAA" w:rsidP="00F63DAA">
      <w:pPr>
        <w:pStyle w:val="a4"/>
        <w:tabs>
          <w:tab w:val="left" w:pos="851"/>
          <w:tab w:val="left" w:pos="993"/>
        </w:tabs>
        <w:ind w:left="0" w:firstLine="567"/>
        <w:jc w:val="both"/>
        <w:rPr>
          <w:b/>
          <w:bCs/>
          <w:sz w:val="28"/>
          <w:szCs w:val="28"/>
        </w:rPr>
      </w:pPr>
      <w:r w:rsidRPr="00FD62A1">
        <w:rPr>
          <w:b/>
          <w:bCs/>
          <w:sz w:val="28"/>
          <w:szCs w:val="28"/>
        </w:rPr>
        <w:t xml:space="preserve">Оценка научного уровня диссертационной работы </w:t>
      </w:r>
    </w:p>
    <w:p w14:paraId="472661B0" w14:textId="77777777" w:rsidR="00F63DAA" w:rsidRPr="00FD62A1" w:rsidRDefault="00F63DAA" w:rsidP="00F63DAA">
      <w:pPr>
        <w:pStyle w:val="a4"/>
        <w:tabs>
          <w:tab w:val="left" w:pos="851"/>
          <w:tab w:val="left" w:pos="993"/>
        </w:tabs>
        <w:ind w:left="0" w:firstLine="567"/>
        <w:jc w:val="both"/>
        <w:rPr>
          <w:sz w:val="28"/>
          <w:szCs w:val="28"/>
        </w:rPr>
      </w:pPr>
      <w:r w:rsidRPr="00FD62A1">
        <w:rPr>
          <w:sz w:val="28"/>
          <w:szCs w:val="28"/>
        </w:rPr>
        <w:lastRenderedPageBreak/>
        <w:t>Высокий научно-технический уровень результатов диссертационной работы обеспечивается применением хорошо апробированных экспериментальных методов и методик исследования, большим количеством экспериментальных данных и их статистической обработкой. Основные результаты диссертации опубликованы в изданиях, рекомендованных Комитетом по обеспечению качества в сфере образования и науки МОН РК, а также в рецензируемых зарубежных научных журналах, входящих в баз</w:t>
      </w:r>
      <w:r>
        <w:rPr>
          <w:sz w:val="28"/>
          <w:szCs w:val="28"/>
        </w:rPr>
        <w:t xml:space="preserve">ы данных </w:t>
      </w:r>
      <w:r>
        <w:rPr>
          <w:sz w:val="28"/>
          <w:szCs w:val="28"/>
          <w:lang w:val="en-US"/>
        </w:rPr>
        <w:t>Web</w:t>
      </w:r>
      <w:r w:rsidRPr="00936C1A">
        <w:rPr>
          <w:sz w:val="28"/>
          <w:szCs w:val="28"/>
        </w:rPr>
        <w:t xml:space="preserve"> </w:t>
      </w:r>
      <w:r>
        <w:rPr>
          <w:sz w:val="28"/>
          <w:szCs w:val="28"/>
          <w:lang w:val="en-US"/>
        </w:rPr>
        <w:t>of</w:t>
      </w:r>
      <w:r w:rsidRPr="00936C1A">
        <w:rPr>
          <w:sz w:val="28"/>
          <w:szCs w:val="28"/>
        </w:rPr>
        <w:t xml:space="preserve"> </w:t>
      </w:r>
      <w:r>
        <w:rPr>
          <w:sz w:val="28"/>
          <w:szCs w:val="28"/>
          <w:lang w:val="en-US"/>
        </w:rPr>
        <w:t>Science</w:t>
      </w:r>
      <w:r w:rsidRPr="00FD62A1">
        <w:rPr>
          <w:sz w:val="28"/>
          <w:szCs w:val="28"/>
        </w:rPr>
        <w:t xml:space="preserve"> и Scopus, и в сборниках материалов международных и отечественных конференций. </w:t>
      </w:r>
    </w:p>
    <w:p w14:paraId="267E84B7" w14:textId="77777777" w:rsidR="00F63DAA" w:rsidRPr="00FD62A1" w:rsidRDefault="00F63DAA" w:rsidP="00F63DAA">
      <w:pPr>
        <w:pStyle w:val="a4"/>
        <w:tabs>
          <w:tab w:val="left" w:pos="851"/>
          <w:tab w:val="left" w:pos="993"/>
        </w:tabs>
        <w:ind w:left="0" w:firstLine="567"/>
        <w:jc w:val="both"/>
        <w:rPr>
          <w:sz w:val="28"/>
          <w:szCs w:val="28"/>
        </w:rPr>
      </w:pPr>
      <w:r w:rsidRPr="00FD62A1">
        <w:rPr>
          <w:sz w:val="28"/>
          <w:szCs w:val="28"/>
        </w:rPr>
        <w:t xml:space="preserve">В заключении автор выражает огромную благодарность научным консультантам: начальнику научного центра АО "Ульбинский металлургический завод", доктору физико-математических наук, профессору Кылышканову Манарбеку Калымовичу, кандидату физико-математических наук, ассоциированному профессору кафедры физики и технологий Восточного-Казахстанского университета имени Сарсена Аманжолова  Ерболатулы Досыму и доктору технических наук, профессору кафедры «Основы конструкций машин и трибологии» Вроцлавского технологического университета Войцех </w:t>
      </w:r>
      <w:r w:rsidR="00233156" w:rsidRPr="00FD62A1">
        <w:rPr>
          <w:sz w:val="28"/>
          <w:szCs w:val="28"/>
        </w:rPr>
        <w:t xml:space="preserve">Казимир </w:t>
      </w:r>
      <w:r w:rsidRPr="00FD62A1">
        <w:rPr>
          <w:sz w:val="28"/>
          <w:szCs w:val="28"/>
        </w:rPr>
        <w:t>Виелебе за помощь и поддержку при подготовке диссертационной работы.</w:t>
      </w:r>
    </w:p>
    <w:p w14:paraId="5EB629E9" w14:textId="77777777" w:rsidR="00F63DAA" w:rsidRPr="00FD62A1" w:rsidRDefault="00F63DAA" w:rsidP="00F63DAA">
      <w:pPr>
        <w:pStyle w:val="a4"/>
        <w:tabs>
          <w:tab w:val="left" w:pos="851"/>
          <w:tab w:val="left" w:pos="993"/>
        </w:tabs>
        <w:ind w:left="0" w:firstLine="567"/>
        <w:jc w:val="both"/>
        <w:rPr>
          <w:sz w:val="28"/>
          <w:szCs w:val="28"/>
        </w:rPr>
      </w:pPr>
      <w:r w:rsidRPr="00FD62A1">
        <w:rPr>
          <w:sz w:val="28"/>
          <w:szCs w:val="28"/>
        </w:rPr>
        <w:t xml:space="preserve">Отдельная благодарность выражается доктору философии (PhD), ассоциированному профессору кафедры физики и технологий Восточного-Казахстанского университета имени </w:t>
      </w:r>
      <w:r>
        <w:rPr>
          <w:sz w:val="28"/>
          <w:szCs w:val="28"/>
        </w:rPr>
        <w:t>Сарсена Аманжолова Рахадилову Бауыржану Корабаевичу</w:t>
      </w:r>
      <w:r w:rsidRPr="00FD62A1">
        <w:rPr>
          <w:sz w:val="28"/>
          <w:szCs w:val="28"/>
        </w:rPr>
        <w:t xml:space="preserve"> и благодарность доктору философии (PhD), ведущему научному сотруднику НИЦ «Инженерия поверхнос</w:t>
      </w:r>
      <w:r>
        <w:rPr>
          <w:sz w:val="28"/>
          <w:szCs w:val="28"/>
        </w:rPr>
        <w:t xml:space="preserve">ти и трибология» Сагдолдиной Жулдыз </w:t>
      </w:r>
      <w:r w:rsidRPr="00FD62A1">
        <w:rPr>
          <w:sz w:val="28"/>
          <w:szCs w:val="28"/>
        </w:rPr>
        <w:t>Б</w:t>
      </w:r>
      <w:r>
        <w:rPr>
          <w:sz w:val="28"/>
          <w:szCs w:val="28"/>
        </w:rPr>
        <w:t>олаткызы</w:t>
      </w:r>
      <w:r w:rsidRPr="00FD62A1">
        <w:rPr>
          <w:sz w:val="28"/>
          <w:szCs w:val="28"/>
        </w:rPr>
        <w:t xml:space="preserve"> за поддержку и помощь в исследовательской работе, постоянное внимание и обсуждение результатов, организацию исследований. Выражаю огромную благодарность всем сотрудникам научно-исследовательского центра «Инженерия поверхности и трибология» </w:t>
      </w:r>
      <w:r>
        <w:rPr>
          <w:sz w:val="28"/>
          <w:szCs w:val="28"/>
        </w:rPr>
        <w:t xml:space="preserve">и </w:t>
      </w:r>
      <w:r w:rsidRPr="00FD62A1">
        <w:rPr>
          <w:sz w:val="28"/>
          <w:szCs w:val="28"/>
        </w:rPr>
        <w:t>кафедры физики и технологий Восточного-Казахстанского университета имени Сарсена Аманжолова за поддержку и помощь на протяжении всего</w:t>
      </w:r>
      <w:r>
        <w:rPr>
          <w:sz w:val="28"/>
          <w:szCs w:val="28"/>
        </w:rPr>
        <w:t xml:space="preserve"> периода</w:t>
      </w:r>
      <w:r w:rsidRPr="00FD62A1">
        <w:rPr>
          <w:sz w:val="28"/>
          <w:szCs w:val="28"/>
        </w:rPr>
        <w:t xml:space="preserve"> обучения в докторантуре</w:t>
      </w:r>
      <w:r>
        <w:rPr>
          <w:sz w:val="28"/>
          <w:szCs w:val="28"/>
        </w:rPr>
        <w:t>.</w:t>
      </w:r>
    </w:p>
    <w:p w14:paraId="0D72A9C9" w14:textId="77777777" w:rsidR="00E01A73" w:rsidRPr="00FD62A1" w:rsidRDefault="00E01A73" w:rsidP="00E01A73">
      <w:pPr>
        <w:pStyle w:val="a4"/>
        <w:tabs>
          <w:tab w:val="left" w:pos="851"/>
          <w:tab w:val="left" w:pos="993"/>
        </w:tabs>
        <w:ind w:left="0" w:firstLine="567"/>
        <w:jc w:val="both"/>
        <w:rPr>
          <w:sz w:val="28"/>
          <w:szCs w:val="28"/>
        </w:rPr>
      </w:pPr>
    </w:p>
    <w:bookmarkEnd w:id="96"/>
    <w:p w14:paraId="02E84B35" w14:textId="77777777" w:rsidR="00790CF3" w:rsidRPr="00790CF3" w:rsidRDefault="00790CF3" w:rsidP="00790CF3">
      <w:pPr>
        <w:pStyle w:val="a4"/>
        <w:tabs>
          <w:tab w:val="left" w:pos="851"/>
          <w:tab w:val="left" w:pos="993"/>
        </w:tabs>
        <w:ind w:left="0" w:firstLine="567"/>
        <w:jc w:val="both"/>
        <w:rPr>
          <w:sz w:val="28"/>
          <w:szCs w:val="28"/>
        </w:rPr>
      </w:pPr>
    </w:p>
    <w:p w14:paraId="2499D2CC" w14:textId="77777777" w:rsidR="00790CF3" w:rsidRPr="00790CF3" w:rsidRDefault="00790CF3" w:rsidP="00790CF3">
      <w:pPr>
        <w:pStyle w:val="a4"/>
        <w:tabs>
          <w:tab w:val="left" w:pos="851"/>
          <w:tab w:val="left" w:pos="993"/>
        </w:tabs>
        <w:ind w:left="709" w:firstLine="567"/>
        <w:jc w:val="both"/>
        <w:rPr>
          <w:sz w:val="28"/>
          <w:szCs w:val="28"/>
        </w:rPr>
      </w:pPr>
    </w:p>
    <w:p w14:paraId="3C38ABD6" w14:textId="77777777" w:rsidR="00E277DD" w:rsidRDefault="00E277DD" w:rsidP="00790CF3">
      <w:pPr>
        <w:tabs>
          <w:tab w:val="left" w:pos="851"/>
        </w:tabs>
        <w:spacing w:after="200" w:line="276" w:lineRule="auto"/>
        <w:ind w:firstLine="567"/>
        <w:rPr>
          <w:b/>
          <w:sz w:val="28"/>
          <w:szCs w:val="28"/>
        </w:rPr>
      </w:pPr>
      <w:r>
        <w:rPr>
          <w:b/>
          <w:sz w:val="28"/>
          <w:szCs w:val="28"/>
        </w:rPr>
        <w:br w:type="page"/>
      </w:r>
    </w:p>
    <w:p w14:paraId="65250569" w14:textId="77777777" w:rsidR="00592A03" w:rsidRPr="00920052" w:rsidRDefault="00592A03" w:rsidP="00690EF4">
      <w:pPr>
        <w:jc w:val="center"/>
        <w:rPr>
          <w:b/>
          <w:sz w:val="28"/>
          <w:szCs w:val="28"/>
        </w:rPr>
      </w:pPr>
      <w:r w:rsidRPr="00920052">
        <w:rPr>
          <w:b/>
          <w:sz w:val="28"/>
          <w:szCs w:val="28"/>
        </w:rPr>
        <w:lastRenderedPageBreak/>
        <w:t>СПИСОК ИСПОЛЬЗОВАННЫХ ИСТОЧНИКОВ</w:t>
      </w:r>
    </w:p>
    <w:p w14:paraId="584D70B9" w14:textId="77777777" w:rsidR="005A14C4" w:rsidRDefault="005A14C4" w:rsidP="006B424D">
      <w:pPr>
        <w:pStyle w:val="a4"/>
        <w:numPr>
          <w:ilvl w:val="0"/>
          <w:numId w:val="1"/>
        </w:numPr>
        <w:tabs>
          <w:tab w:val="left" w:pos="993"/>
        </w:tabs>
        <w:ind w:left="0" w:firstLine="567"/>
        <w:jc w:val="both"/>
        <w:rPr>
          <w:sz w:val="28"/>
          <w:szCs w:val="28"/>
          <w:lang w:val="en-US"/>
        </w:rPr>
      </w:pPr>
      <w:bookmarkStart w:id="98" w:name="_Ref481424476"/>
      <w:r w:rsidRPr="005A14C4">
        <w:rPr>
          <w:sz w:val="28"/>
          <w:szCs w:val="28"/>
          <w:lang w:val="en-US"/>
        </w:rPr>
        <w:t>Barsoum, M. W. The M</w:t>
      </w:r>
      <w:r w:rsidR="007C39ED" w:rsidRPr="007C39ED">
        <w:rPr>
          <w:sz w:val="28"/>
          <w:szCs w:val="28"/>
          <w:vertAlign w:val="subscript"/>
          <w:lang w:val="en-US"/>
        </w:rPr>
        <w:t>n+1</w:t>
      </w:r>
      <w:r w:rsidRPr="005A14C4">
        <w:rPr>
          <w:sz w:val="28"/>
          <w:szCs w:val="28"/>
          <w:lang w:val="en-US"/>
        </w:rPr>
        <w:t>AX</w:t>
      </w:r>
      <w:r w:rsidR="007C39ED" w:rsidRPr="00AF5A8E">
        <w:rPr>
          <w:sz w:val="28"/>
          <w:szCs w:val="28"/>
          <w:vertAlign w:val="subscript"/>
          <w:lang w:val="en-US"/>
        </w:rPr>
        <w:t>n</w:t>
      </w:r>
      <w:r w:rsidRPr="005A14C4">
        <w:rPr>
          <w:sz w:val="28"/>
          <w:szCs w:val="28"/>
          <w:lang w:val="en-US"/>
        </w:rPr>
        <w:t xml:space="preserve"> phases: A new class of solids</w:t>
      </w:r>
      <w:r w:rsidR="00AF5A8E" w:rsidRPr="00AF5A8E">
        <w:rPr>
          <w:sz w:val="28"/>
          <w:szCs w:val="28"/>
          <w:lang w:val="en-US"/>
        </w:rPr>
        <w:t xml:space="preserve"> // </w:t>
      </w:r>
      <w:r w:rsidRPr="005A14C4">
        <w:rPr>
          <w:sz w:val="28"/>
          <w:szCs w:val="28"/>
          <w:lang w:val="en-US"/>
        </w:rPr>
        <w:t xml:space="preserve">Progress in Solid State Chemistry, </w:t>
      </w:r>
      <w:r w:rsidR="00AF5A8E" w:rsidRPr="00AF5A8E">
        <w:rPr>
          <w:sz w:val="28"/>
          <w:szCs w:val="28"/>
          <w:lang w:val="en-US"/>
        </w:rPr>
        <w:t xml:space="preserve">− </w:t>
      </w:r>
      <w:r w:rsidRPr="005A14C4">
        <w:rPr>
          <w:sz w:val="28"/>
          <w:szCs w:val="28"/>
          <w:lang w:val="en-US"/>
        </w:rPr>
        <w:t xml:space="preserve">2000, </w:t>
      </w:r>
      <w:r w:rsidR="00AF5A8E" w:rsidRPr="00AF5A8E">
        <w:rPr>
          <w:sz w:val="28"/>
          <w:szCs w:val="28"/>
          <w:lang w:val="en-US"/>
        </w:rPr>
        <w:t xml:space="preserve">− </w:t>
      </w:r>
      <w:r w:rsidR="00E3748B">
        <w:rPr>
          <w:sz w:val="28"/>
          <w:szCs w:val="28"/>
          <w:lang w:val="en-US"/>
        </w:rPr>
        <w:t>Vol.</w:t>
      </w:r>
      <w:r w:rsidRPr="005A14C4">
        <w:rPr>
          <w:sz w:val="28"/>
          <w:szCs w:val="28"/>
          <w:lang w:val="en-US"/>
        </w:rPr>
        <w:t xml:space="preserve">28(1-4), </w:t>
      </w:r>
      <w:r w:rsidR="00AF5A8E" w:rsidRPr="00AF5A8E">
        <w:rPr>
          <w:sz w:val="28"/>
          <w:szCs w:val="28"/>
          <w:lang w:val="en-US"/>
        </w:rPr>
        <w:t xml:space="preserve">− </w:t>
      </w:r>
      <w:r w:rsidR="00AF5A8E">
        <w:rPr>
          <w:sz w:val="28"/>
          <w:szCs w:val="28"/>
          <w:lang w:val="en-US"/>
        </w:rPr>
        <w:t>P.</w:t>
      </w:r>
      <w:r w:rsidRPr="005A14C4">
        <w:rPr>
          <w:sz w:val="28"/>
          <w:szCs w:val="28"/>
          <w:lang w:val="en-US"/>
        </w:rPr>
        <w:t>201–281.</w:t>
      </w:r>
    </w:p>
    <w:p w14:paraId="2DEA5268" w14:textId="77777777" w:rsidR="005A14C4" w:rsidRDefault="005A14C4" w:rsidP="006B424D">
      <w:pPr>
        <w:pStyle w:val="a4"/>
        <w:numPr>
          <w:ilvl w:val="0"/>
          <w:numId w:val="1"/>
        </w:numPr>
        <w:tabs>
          <w:tab w:val="left" w:pos="993"/>
        </w:tabs>
        <w:ind w:left="0" w:firstLine="567"/>
        <w:jc w:val="both"/>
        <w:rPr>
          <w:sz w:val="28"/>
          <w:szCs w:val="28"/>
          <w:lang w:val="en-US"/>
        </w:rPr>
      </w:pPr>
      <w:r w:rsidRPr="005A14C4">
        <w:rPr>
          <w:sz w:val="28"/>
          <w:szCs w:val="28"/>
          <w:lang w:val="en-US"/>
        </w:rPr>
        <w:t>Zhang, H.B. &amp; Bao, Y.-W &amp; Zhou, Yanchun. Current Status in Layered Ternary Carbide Ti</w:t>
      </w:r>
      <w:r w:rsidRPr="00AF5A8E">
        <w:rPr>
          <w:sz w:val="28"/>
          <w:szCs w:val="28"/>
          <w:vertAlign w:val="subscript"/>
          <w:lang w:val="en-US"/>
        </w:rPr>
        <w:t>3</w:t>
      </w:r>
      <w:r w:rsidRPr="005A14C4">
        <w:rPr>
          <w:sz w:val="28"/>
          <w:szCs w:val="28"/>
          <w:lang w:val="en-US"/>
        </w:rPr>
        <w:t>SiC</w:t>
      </w:r>
      <w:r w:rsidRPr="00AF5A8E">
        <w:rPr>
          <w:sz w:val="28"/>
          <w:szCs w:val="28"/>
          <w:vertAlign w:val="subscript"/>
          <w:lang w:val="en-US"/>
        </w:rPr>
        <w:t>2</w:t>
      </w:r>
      <w:r w:rsidRPr="005A14C4">
        <w:rPr>
          <w:sz w:val="28"/>
          <w:szCs w:val="28"/>
          <w:lang w:val="en-US"/>
        </w:rPr>
        <w:t>, a Review</w:t>
      </w:r>
      <w:r w:rsidR="00AF5A8E">
        <w:rPr>
          <w:sz w:val="28"/>
          <w:szCs w:val="28"/>
          <w:lang w:val="en-US"/>
        </w:rPr>
        <w:t xml:space="preserve"> // </w:t>
      </w:r>
      <w:r w:rsidRPr="005A14C4">
        <w:rPr>
          <w:sz w:val="28"/>
          <w:szCs w:val="28"/>
          <w:lang w:val="en-US"/>
        </w:rPr>
        <w:t>Journal of Materials Science and Technology</w:t>
      </w:r>
      <w:r w:rsidR="00AF5A8E" w:rsidRPr="00AF5A8E">
        <w:rPr>
          <w:sz w:val="28"/>
          <w:szCs w:val="28"/>
          <w:lang w:val="en-US"/>
        </w:rPr>
        <w:t xml:space="preserve">, − </w:t>
      </w:r>
      <w:r w:rsidR="00AF5A8E" w:rsidRPr="005A14C4">
        <w:rPr>
          <w:sz w:val="28"/>
          <w:szCs w:val="28"/>
          <w:lang w:val="en-US"/>
        </w:rPr>
        <w:t>2009</w:t>
      </w:r>
      <w:r w:rsidR="00AF5A8E" w:rsidRPr="00AF5A8E">
        <w:rPr>
          <w:sz w:val="28"/>
          <w:szCs w:val="28"/>
          <w:lang w:val="en-US"/>
        </w:rPr>
        <w:t>,</w:t>
      </w:r>
      <w:r w:rsidR="00AF5A8E" w:rsidRPr="005A14C4">
        <w:rPr>
          <w:sz w:val="28"/>
          <w:szCs w:val="28"/>
          <w:lang w:val="en-US"/>
        </w:rPr>
        <w:t xml:space="preserve"> </w:t>
      </w:r>
      <w:r w:rsidR="00AF5A8E" w:rsidRPr="00AF5A8E">
        <w:rPr>
          <w:sz w:val="28"/>
          <w:szCs w:val="28"/>
          <w:lang w:val="en-US"/>
        </w:rPr>
        <w:t xml:space="preserve">− </w:t>
      </w:r>
      <w:r w:rsidR="00AF5A8E">
        <w:rPr>
          <w:sz w:val="28"/>
          <w:szCs w:val="28"/>
          <w:lang w:val="en-US"/>
        </w:rPr>
        <w:t xml:space="preserve">Vol. </w:t>
      </w:r>
      <w:r w:rsidRPr="005A14C4">
        <w:rPr>
          <w:sz w:val="28"/>
          <w:szCs w:val="28"/>
          <w:lang w:val="en-US"/>
        </w:rPr>
        <w:t xml:space="preserve">25. </w:t>
      </w:r>
      <w:r w:rsidR="00AF5A8E">
        <w:rPr>
          <w:sz w:val="28"/>
          <w:szCs w:val="28"/>
          <w:lang w:val="en-US"/>
        </w:rPr>
        <w:t>–</w:t>
      </w:r>
      <w:r w:rsidR="00AF5A8E" w:rsidRPr="00AF5A8E">
        <w:rPr>
          <w:sz w:val="28"/>
          <w:szCs w:val="28"/>
          <w:lang w:val="en-US"/>
        </w:rPr>
        <w:t xml:space="preserve"> </w:t>
      </w:r>
      <w:r w:rsidR="00AF5A8E">
        <w:rPr>
          <w:sz w:val="28"/>
          <w:szCs w:val="28"/>
          <w:lang w:val="en-US"/>
        </w:rPr>
        <w:t xml:space="preserve">P. </w:t>
      </w:r>
      <w:r w:rsidRPr="005A14C4">
        <w:rPr>
          <w:sz w:val="28"/>
          <w:szCs w:val="28"/>
          <w:lang w:val="en-US"/>
        </w:rPr>
        <w:t>1-38.</w:t>
      </w:r>
    </w:p>
    <w:p w14:paraId="11683A86" w14:textId="77777777" w:rsidR="00AF5A8E" w:rsidRDefault="00AF5A8E" w:rsidP="006B424D">
      <w:pPr>
        <w:pStyle w:val="a4"/>
        <w:numPr>
          <w:ilvl w:val="0"/>
          <w:numId w:val="1"/>
        </w:numPr>
        <w:tabs>
          <w:tab w:val="left" w:pos="993"/>
        </w:tabs>
        <w:ind w:left="0" w:firstLine="567"/>
        <w:jc w:val="both"/>
        <w:rPr>
          <w:sz w:val="28"/>
          <w:szCs w:val="28"/>
          <w:lang w:val="en-US"/>
        </w:rPr>
      </w:pPr>
      <w:r w:rsidRPr="00AF5A8E">
        <w:rPr>
          <w:sz w:val="28"/>
          <w:szCs w:val="28"/>
          <w:lang w:val="en-US"/>
        </w:rPr>
        <w:t>Sun, Z.M. Progress in research and development on MAX phases</w:t>
      </w:r>
      <w:r>
        <w:rPr>
          <w:sz w:val="28"/>
          <w:szCs w:val="28"/>
          <w:lang w:val="en-US"/>
        </w:rPr>
        <w:t xml:space="preserve"> // </w:t>
      </w:r>
      <w:r w:rsidRPr="00AF5A8E">
        <w:rPr>
          <w:sz w:val="28"/>
          <w:szCs w:val="28"/>
          <w:lang w:val="en-US"/>
        </w:rPr>
        <w:t>Int. Mater. Rev. −</w:t>
      </w:r>
      <w:r>
        <w:rPr>
          <w:sz w:val="28"/>
          <w:szCs w:val="28"/>
          <w:lang w:val="en-US"/>
        </w:rPr>
        <w:t xml:space="preserve"> </w:t>
      </w:r>
      <w:r w:rsidRPr="00AF5A8E">
        <w:rPr>
          <w:sz w:val="28"/>
          <w:szCs w:val="28"/>
          <w:lang w:val="en-US"/>
        </w:rPr>
        <w:t xml:space="preserve">2011, − </w:t>
      </w:r>
      <w:r>
        <w:rPr>
          <w:sz w:val="28"/>
          <w:szCs w:val="28"/>
          <w:lang w:val="en-US"/>
        </w:rPr>
        <w:t>Vol.</w:t>
      </w:r>
      <w:r w:rsidRPr="00AF5A8E">
        <w:rPr>
          <w:sz w:val="28"/>
          <w:szCs w:val="28"/>
          <w:lang w:val="en-US"/>
        </w:rPr>
        <w:t xml:space="preserve">56, </w:t>
      </w:r>
      <w:r>
        <w:rPr>
          <w:sz w:val="28"/>
          <w:szCs w:val="28"/>
          <w:lang w:val="en-US"/>
        </w:rPr>
        <w:t>–</w:t>
      </w:r>
      <w:r w:rsidRPr="00AF5A8E">
        <w:rPr>
          <w:sz w:val="28"/>
          <w:szCs w:val="28"/>
          <w:lang w:val="en-US"/>
        </w:rPr>
        <w:t xml:space="preserve"> </w:t>
      </w:r>
      <w:r>
        <w:rPr>
          <w:sz w:val="28"/>
          <w:szCs w:val="28"/>
          <w:lang w:val="en-US"/>
        </w:rPr>
        <w:t>P.</w:t>
      </w:r>
      <w:r w:rsidRPr="00AF5A8E">
        <w:rPr>
          <w:sz w:val="28"/>
          <w:szCs w:val="28"/>
          <w:lang w:val="en-US"/>
        </w:rPr>
        <w:t>1–43.</w:t>
      </w:r>
    </w:p>
    <w:p w14:paraId="6699D8E1" w14:textId="77777777" w:rsidR="00C55A31" w:rsidRDefault="00AF5A8E" w:rsidP="006B424D">
      <w:pPr>
        <w:pStyle w:val="a4"/>
        <w:numPr>
          <w:ilvl w:val="0"/>
          <w:numId w:val="1"/>
        </w:numPr>
        <w:tabs>
          <w:tab w:val="left" w:pos="993"/>
        </w:tabs>
        <w:ind w:left="0" w:firstLine="567"/>
        <w:jc w:val="both"/>
        <w:rPr>
          <w:sz w:val="28"/>
          <w:szCs w:val="28"/>
          <w:lang w:val="en-US"/>
        </w:rPr>
      </w:pPr>
      <w:r w:rsidRPr="00AF5A8E">
        <w:rPr>
          <w:sz w:val="28"/>
          <w:szCs w:val="28"/>
          <w:lang w:val="en-US"/>
        </w:rPr>
        <w:t>Tallman,</w:t>
      </w:r>
      <w:r w:rsidRPr="00AF5A8E">
        <w:rPr>
          <w:i/>
          <w:iCs/>
          <w:sz w:val="28"/>
          <w:szCs w:val="28"/>
          <w:lang w:val="en-US"/>
        </w:rPr>
        <w:t xml:space="preserve"> </w:t>
      </w:r>
      <w:r w:rsidRPr="00AF5A8E">
        <w:rPr>
          <w:sz w:val="28"/>
          <w:szCs w:val="28"/>
          <w:lang w:val="en-US"/>
        </w:rPr>
        <w:t>D.J.</w:t>
      </w:r>
      <w:r>
        <w:rPr>
          <w:sz w:val="28"/>
          <w:szCs w:val="28"/>
          <w:lang w:val="en-US"/>
        </w:rPr>
        <w:t>,</w:t>
      </w:r>
      <w:r w:rsidRPr="00AF5A8E">
        <w:rPr>
          <w:i/>
          <w:iCs/>
          <w:sz w:val="28"/>
          <w:szCs w:val="28"/>
          <w:lang w:val="en-US"/>
        </w:rPr>
        <w:t xml:space="preserve"> </w:t>
      </w:r>
      <w:r w:rsidRPr="00AF5A8E">
        <w:rPr>
          <w:sz w:val="28"/>
          <w:szCs w:val="28"/>
          <w:lang w:val="en-US"/>
        </w:rPr>
        <w:t>Hoffman,</w:t>
      </w:r>
      <w:r w:rsidRPr="00AF5A8E">
        <w:rPr>
          <w:i/>
          <w:iCs/>
          <w:sz w:val="28"/>
          <w:szCs w:val="28"/>
          <w:lang w:val="en-US"/>
        </w:rPr>
        <w:t xml:space="preserve"> </w:t>
      </w:r>
      <w:r w:rsidRPr="00AF5A8E">
        <w:rPr>
          <w:sz w:val="28"/>
          <w:szCs w:val="28"/>
          <w:lang w:val="en-US"/>
        </w:rPr>
        <w:t>E.N.</w:t>
      </w:r>
      <w:r>
        <w:rPr>
          <w:sz w:val="28"/>
          <w:szCs w:val="28"/>
          <w:lang w:val="en-US"/>
        </w:rPr>
        <w:t>,</w:t>
      </w:r>
      <w:r w:rsidRPr="00AF5A8E">
        <w:rPr>
          <w:i/>
          <w:iCs/>
          <w:sz w:val="28"/>
          <w:szCs w:val="28"/>
          <w:lang w:val="en-US"/>
        </w:rPr>
        <w:t xml:space="preserve"> </w:t>
      </w:r>
      <w:r w:rsidRPr="00AF5A8E">
        <w:rPr>
          <w:sz w:val="28"/>
          <w:szCs w:val="28"/>
          <w:lang w:val="en-US"/>
        </w:rPr>
        <w:t>Caspi,</w:t>
      </w:r>
      <w:r w:rsidRPr="00AF5A8E">
        <w:rPr>
          <w:i/>
          <w:iCs/>
          <w:sz w:val="28"/>
          <w:szCs w:val="28"/>
          <w:lang w:val="en-US"/>
        </w:rPr>
        <w:t xml:space="preserve"> </w:t>
      </w:r>
      <w:r w:rsidRPr="00AF5A8E">
        <w:rPr>
          <w:sz w:val="28"/>
          <w:szCs w:val="28"/>
          <w:lang w:val="en-US"/>
        </w:rPr>
        <w:t>E.N.</w:t>
      </w:r>
      <w:r>
        <w:rPr>
          <w:sz w:val="28"/>
          <w:szCs w:val="28"/>
          <w:lang w:val="en-US"/>
        </w:rPr>
        <w:t>,</w:t>
      </w:r>
      <w:r w:rsidRPr="00AF5A8E">
        <w:rPr>
          <w:i/>
          <w:iCs/>
          <w:sz w:val="28"/>
          <w:szCs w:val="28"/>
          <w:lang w:val="en-US"/>
        </w:rPr>
        <w:t xml:space="preserve"> </w:t>
      </w:r>
      <w:r w:rsidRPr="00AF5A8E">
        <w:rPr>
          <w:sz w:val="28"/>
          <w:szCs w:val="28"/>
          <w:lang w:val="en-US"/>
        </w:rPr>
        <w:t>Garcia-Diaz,</w:t>
      </w:r>
      <w:r w:rsidRPr="00AF5A8E">
        <w:rPr>
          <w:i/>
          <w:iCs/>
          <w:sz w:val="28"/>
          <w:szCs w:val="28"/>
          <w:lang w:val="en-US"/>
        </w:rPr>
        <w:t xml:space="preserve"> </w:t>
      </w:r>
      <w:r w:rsidRPr="00AF5A8E">
        <w:rPr>
          <w:sz w:val="28"/>
          <w:szCs w:val="28"/>
          <w:lang w:val="en-US"/>
        </w:rPr>
        <w:t>B.L.</w:t>
      </w:r>
      <w:r>
        <w:rPr>
          <w:sz w:val="28"/>
          <w:szCs w:val="28"/>
          <w:lang w:val="en-US"/>
        </w:rPr>
        <w:t>,</w:t>
      </w:r>
      <w:r w:rsidRPr="00AF5A8E">
        <w:rPr>
          <w:i/>
          <w:iCs/>
          <w:sz w:val="28"/>
          <w:szCs w:val="28"/>
          <w:lang w:val="en-US"/>
        </w:rPr>
        <w:t xml:space="preserve"> </w:t>
      </w:r>
      <w:r w:rsidRPr="00AF5A8E">
        <w:rPr>
          <w:sz w:val="28"/>
          <w:szCs w:val="28"/>
          <w:lang w:val="en-US"/>
        </w:rPr>
        <w:t>Kohse,</w:t>
      </w:r>
      <w:r w:rsidRPr="00AF5A8E">
        <w:rPr>
          <w:i/>
          <w:iCs/>
          <w:sz w:val="28"/>
          <w:szCs w:val="28"/>
          <w:lang w:val="en-US"/>
        </w:rPr>
        <w:t xml:space="preserve"> </w:t>
      </w:r>
      <w:r w:rsidRPr="00AF5A8E">
        <w:rPr>
          <w:sz w:val="28"/>
          <w:szCs w:val="28"/>
          <w:lang w:val="en-US"/>
        </w:rPr>
        <w:t>G.</w:t>
      </w:r>
      <w:r>
        <w:rPr>
          <w:sz w:val="28"/>
          <w:szCs w:val="28"/>
          <w:lang w:val="en-US"/>
        </w:rPr>
        <w:t>,</w:t>
      </w:r>
      <w:r w:rsidRPr="00AF5A8E">
        <w:rPr>
          <w:i/>
          <w:iCs/>
          <w:sz w:val="28"/>
          <w:szCs w:val="28"/>
          <w:lang w:val="en-US"/>
        </w:rPr>
        <w:t xml:space="preserve"> </w:t>
      </w:r>
      <w:r w:rsidRPr="00AF5A8E">
        <w:rPr>
          <w:sz w:val="28"/>
          <w:szCs w:val="28"/>
          <w:lang w:val="en-US"/>
        </w:rPr>
        <w:t>Sindelar,</w:t>
      </w:r>
      <w:r w:rsidRPr="00AF5A8E">
        <w:rPr>
          <w:i/>
          <w:iCs/>
          <w:sz w:val="28"/>
          <w:szCs w:val="28"/>
          <w:lang w:val="en-US"/>
        </w:rPr>
        <w:t xml:space="preserve"> </w:t>
      </w:r>
      <w:r w:rsidRPr="00AF5A8E">
        <w:rPr>
          <w:sz w:val="28"/>
          <w:szCs w:val="28"/>
          <w:lang w:val="en-US"/>
        </w:rPr>
        <w:t>R.L.</w:t>
      </w:r>
      <w:r>
        <w:rPr>
          <w:sz w:val="28"/>
          <w:szCs w:val="28"/>
          <w:lang w:val="en-US"/>
        </w:rPr>
        <w:t>,</w:t>
      </w:r>
      <w:r w:rsidRPr="00AF5A8E">
        <w:rPr>
          <w:i/>
          <w:iCs/>
          <w:sz w:val="28"/>
          <w:szCs w:val="28"/>
          <w:lang w:val="en-US"/>
        </w:rPr>
        <w:t xml:space="preserve"> </w:t>
      </w:r>
      <w:r w:rsidRPr="00AF5A8E">
        <w:rPr>
          <w:sz w:val="28"/>
          <w:szCs w:val="28"/>
          <w:lang w:val="en-US"/>
        </w:rPr>
        <w:t>Barsoum,</w:t>
      </w:r>
      <w:r w:rsidRPr="00AF5A8E">
        <w:rPr>
          <w:i/>
          <w:iCs/>
          <w:sz w:val="28"/>
          <w:szCs w:val="28"/>
          <w:lang w:val="en-US"/>
        </w:rPr>
        <w:t xml:space="preserve"> </w:t>
      </w:r>
      <w:r w:rsidRPr="00AF5A8E">
        <w:rPr>
          <w:sz w:val="28"/>
          <w:szCs w:val="28"/>
          <w:lang w:val="en-US"/>
        </w:rPr>
        <w:t>M.W.</w:t>
      </w:r>
      <w:r>
        <w:rPr>
          <w:sz w:val="28"/>
          <w:szCs w:val="28"/>
          <w:lang w:val="en-US"/>
        </w:rPr>
        <w:t xml:space="preserve"> </w:t>
      </w:r>
      <w:r w:rsidRPr="00AF5A8E">
        <w:rPr>
          <w:sz w:val="28"/>
          <w:szCs w:val="28"/>
          <w:lang w:val="en-US"/>
        </w:rPr>
        <w:t>Effect</w:t>
      </w:r>
      <w:r w:rsidRPr="00AF5A8E">
        <w:rPr>
          <w:i/>
          <w:iCs/>
          <w:sz w:val="28"/>
          <w:szCs w:val="28"/>
          <w:lang w:val="en-US"/>
        </w:rPr>
        <w:t xml:space="preserve"> </w:t>
      </w:r>
      <w:r w:rsidRPr="00AF5A8E">
        <w:rPr>
          <w:sz w:val="28"/>
          <w:szCs w:val="28"/>
          <w:lang w:val="en-US"/>
        </w:rPr>
        <w:t>of</w:t>
      </w:r>
      <w:r w:rsidRPr="00AF5A8E">
        <w:rPr>
          <w:i/>
          <w:iCs/>
          <w:sz w:val="28"/>
          <w:szCs w:val="28"/>
          <w:lang w:val="en-US"/>
        </w:rPr>
        <w:t xml:space="preserve"> </w:t>
      </w:r>
      <w:r w:rsidRPr="00AF5A8E">
        <w:rPr>
          <w:sz w:val="28"/>
          <w:szCs w:val="28"/>
          <w:lang w:val="en-US"/>
        </w:rPr>
        <w:t>neutron</w:t>
      </w:r>
      <w:r w:rsidRPr="00AF5A8E">
        <w:rPr>
          <w:i/>
          <w:iCs/>
          <w:sz w:val="28"/>
          <w:szCs w:val="28"/>
          <w:lang w:val="en-US"/>
        </w:rPr>
        <w:t xml:space="preserve"> </w:t>
      </w:r>
      <w:r w:rsidRPr="00AF5A8E">
        <w:rPr>
          <w:sz w:val="28"/>
          <w:szCs w:val="28"/>
          <w:lang w:val="en-US"/>
        </w:rPr>
        <w:t>irradiation</w:t>
      </w:r>
      <w:r w:rsidRPr="00AF5A8E">
        <w:rPr>
          <w:i/>
          <w:iCs/>
          <w:sz w:val="28"/>
          <w:szCs w:val="28"/>
          <w:lang w:val="en-US"/>
        </w:rPr>
        <w:t xml:space="preserve"> </w:t>
      </w:r>
      <w:r w:rsidRPr="00AF5A8E">
        <w:rPr>
          <w:sz w:val="28"/>
          <w:szCs w:val="28"/>
          <w:lang w:val="en-US"/>
        </w:rPr>
        <w:t>on</w:t>
      </w:r>
      <w:r w:rsidRPr="00AF5A8E">
        <w:rPr>
          <w:i/>
          <w:iCs/>
          <w:sz w:val="28"/>
          <w:szCs w:val="28"/>
          <w:lang w:val="en-US"/>
        </w:rPr>
        <w:t xml:space="preserve"> </w:t>
      </w:r>
      <w:r w:rsidRPr="00AF5A8E">
        <w:rPr>
          <w:sz w:val="28"/>
          <w:szCs w:val="28"/>
          <w:lang w:val="en-US"/>
        </w:rPr>
        <w:t>select</w:t>
      </w:r>
      <w:r w:rsidRPr="00AF5A8E">
        <w:rPr>
          <w:i/>
          <w:iCs/>
          <w:sz w:val="28"/>
          <w:szCs w:val="28"/>
          <w:lang w:val="en-US"/>
        </w:rPr>
        <w:t xml:space="preserve"> </w:t>
      </w:r>
      <w:r w:rsidRPr="00AF5A8E">
        <w:rPr>
          <w:sz w:val="28"/>
          <w:szCs w:val="28"/>
          <w:lang w:val="en-US"/>
        </w:rPr>
        <w:t>MAX</w:t>
      </w:r>
      <w:r w:rsidRPr="00AF5A8E">
        <w:rPr>
          <w:i/>
          <w:iCs/>
          <w:sz w:val="28"/>
          <w:szCs w:val="28"/>
          <w:lang w:val="en-US"/>
        </w:rPr>
        <w:t xml:space="preserve"> </w:t>
      </w:r>
      <w:r w:rsidRPr="00AF5A8E">
        <w:rPr>
          <w:sz w:val="28"/>
          <w:szCs w:val="28"/>
          <w:lang w:val="en-US"/>
        </w:rPr>
        <w:t>phases.</w:t>
      </w:r>
      <w:r w:rsidRPr="00AF5A8E">
        <w:rPr>
          <w:i/>
          <w:iCs/>
          <w:sz w:val="28"/>
          <w:szCs w:val="28"/>
          <w:lang w:val="en-US"/>
        </w:rPr>
        <w:t xml:space="preserve"> </w:t>
      </w:r>
      <w:r>
        <w:rPr>
          <w:i/>
          <w:iCs/>
          <w:sz w:val="28"/>
          <w:szCs w:val="28"/>
          <w:lang w:val="en-US"/>
        </w:rPr>
        <w:t xml:space="preserve"> // </w:t>
      </w:r>
      <w:r w:rsidRPr="00AF5A8E">
        <w:rPr>
          <w:iCs/>
          <w:sz w:val="28"/>
          <w:szCs w:val="28"/>
          <w:lang w:val="en-US"/>
        </w:rPr>
        <w:t>Acta Mater.</w:t>
      </w:r>
      <w:r w:rsidRPr="00AF5A8E">
        <w:rPr>
          <w:b/>
          <w:bCs/>
          <w:sz w:val="28"/>
          <w:szCs w:val="28"/>
          <w:lang w:val="en-US"/>
        </w:rPr>
        <w:t xml:space="preserve"> </w:t>
      </w:r>
      <w:r w:rsidRPr="00AF5A8E">
        <w:rPr>
          <w:sz w:val="28"/>
          <w:szCs w:val="28"/>
          <w:lang w:val="en-US"/>
        </w:rPr>
        <w:t>−</w:t>
      </w:r>
      <w:r>
        <w:rPr>
          <w:sz w:val="28"/>
          <w:szCs w:val="28"/>
          <w:lang w:val="en-US"/>
        </w:rPr>
        <w:t xml:space="preserve"> </w:t>
      </w:r>
      <w:r w:rsidRPr="00AF5A8E">
        <w:rPr>
          <w:bCs/>
          <w:sz w:val="28"/>
          <w:szCs w:val="28"/>
          <w:lang w:val="en-US"/>
        </w:rPr>
        <w:t>2015</w:t>
      </w:r>
      <w:r w:rsidRPr="00AF5A8E">
        <w:rPr>
          <w:sz w:val="28"/>
          <w:szCs w:val="28"/>
          <w:lang w:val="en-US"/>
        </w:rPr>
        <w:t xml:space="preserve">, − </w:t>
      </w:r>
      <w:r>
        <w:rPr>
          <w:sz w:val="28"/>
          <w:szCs w:val="28"/>
          <w:lang w:val="en-US"/>
        </w:rPr>
        <w:t>Vol.</w:t>
      </w:r>
      <w:r w:rsidRPr="00AF5A8E">
        <w:rPr>
          <w:iCs/>
          <w:sz w:val="28"/>
          <w:szCs w:val="28"/>
          <w:lang w:val="en-US"/>
        </w:rPr>
        <w:t>85</w:t>
      </w:r>
      <w:r w:rsidRPr="00AF5A8E">
        <w:rPr>
          <w:sz w:val="28"/>
          <w:szCs w:val="28"/>
          <w:lang w:val="en-US"/>
        </w:rPr>
        <w:t xml:space="preserve">, </w:t>
      </w:r>
      <w:r>
        <w:rPr>
          <w:sz w:val="28"/>
          <w:szCs w:val="28"/>
          <w:lang w:val="en-US"/>
        </w:rPr>
        <w:t>–</w:t>
      </w:r>
      <w:r w:rsidRPr="00AF5A8E">
        <w:rPr>
          <w:sz w:val="28"/>
          <w:szCs w:val="28"/>
          <w:lang w:val="en-US"/>
        </w:rPr>
        <w:t xml:space="preserve"> </w:t>
      </w:r>
      <w:r>
        <w:rPr>
          <w:sz w:val="28"/>
          <w:szCs w:val="28"/>
          <w:lang w:val="en-US"/>
        </w:rPr>
        <w:t>P.</w:t>
      </w:r>
      <w:r w:rsidRPr="00AF5A8E">
        <w:rPr>
          <w:sz w:val="28"/>
          <w:szCs w:val="28"/>
          <w:lang w:val="en-US"/>
        </w:rPr>
        <w:t>132–143.</w:t>
      </w:r>
    </w:p>
    <w:p w14:paraId="37222467" w14:textId="77777777" w:rsidR="00F261BA" w:rsidRPr="00FE2EF0" w:rsidRDefault="00F261BA" w:rsidP="006B424D">
      <w:pPr>
        <w:pStyle w:val="a4"/>
        <w:numPr>
          <w:ilvl w:val="0"/>
          <w:numId w:val="1"/>
        </w:numPr>
        <w:tabs>
          <w:tab w:val="left" w:pos="993"/>
        </w:tabs>
        <w:ind w:left="0" w:firstLine="567"/>
        <w:jc w:val="both"/>
        <w:rPr>
          <w:sz w:val="28"/>
          <w:szCs w:val="28"/>
        </w:rPr>
      </w:pPr>
      <w:r w:rsidRPr="00FE2EF0">
        <w:rPr>
          <w:sz w:val="28"/>
          <w:szCs w:val="28"/>
        </w:rPr>
        <w:t xml:space="preserve">Медведева Н.И., Еняшин А.Н., Ивановский А.Л. Моделирование электронного строения, химической связи и свойств тройного силикокарбида </w:t>
      </w:r>
      <w:r w:rsidRPr="00C55A31">
        <w:rPr>
          <w:sz w:val="28"/>
          <w:szCs w:val="28"/>
          <w:lang w:val="en-US"/>
        </w:rPr>
        <w:t>Ti</w:t>
      </w:r>
      <w:r w:rsidRPr="00FE2EF0">
        <w:rPr>
          <w:sz w:val="28"/>
          <w:szCs w:val="28"/>
          <w:vertAlign w:val="subscript"/>
        </w:rPr>
        <w:t>3</w:t>
      </w:r>
      <w:r w:rsidRPr="00C55A31">
        <w:rPr>
          <w:sz w:val="28"/>
          <w:szCs w:val="28"/>
          <w:lang w:val="en-US"/>
        </w:rPr>
        <w:t>SiC</w:t>
      </w:r>
      <w:r w:rsidRPr="00FE2EF0">
        <w:rPr>
          <w:sz w:val="28"/>
          <w:szCs w:val="28"/>
          <w:vertAlign w:val="subscript"/>
        </w:rPr>
        <w:t>2</w:t>
      </w:r>
      <w:r w:rsidRPr="00FE2EF0">
        <w:rPr>
          <w:sz w:val="28"/>
          <w:szCs w:val="28"/>
        </w:rPr>
        <w:t xml:space="preserve"> // Журнал структурной химии. – 2011. – Т.52, № 4. – С.806–822.</w:t>
      </w:r>
    </w:p>
    <w:p w14:paraId="33DB5624" w14:textId="77777777" w:rsidR="00AF5A8E" w:rsidRPr="00AF5A8E" w:rsidRDefault="00AF5A8E" w:rsidP="006B424D">
      <w:pPr>
        <w:pStyle w:val="a4"/>
        <w:numPr>
          <w:ilvl w:val="0"/>
          <w:numId w:val="1"/>
        </w:numPr>
        <w:tabs>
          <w:tab w:val="left" w:pos="993"/>
        </w:tabs>
        <w:ind w:left="0" w:firstLine="567"/>
        <w:jc w:val="both"/>
        <w:rPr>
          <w:sz w:val="28"/>
          <w:szCs w:val="28"/>
          <w:lang w:val="en-US"/>
        </w:rPr>
      </w:pPr>
      <w:r w:rsidRPr="00AF5A8E">
        <w:rPr>
          <w:sz w:val="28"/>
          <w:szCs w:val="28"/>
          <w:lang w:val="en-US"/>
        </w:rPr>
        <w:t>Zhang, L.</w:t>
      </w:r>
      <w:r>
        <w:rPr>
          <w:sz w:val="28"/>
          <w:szCs w:val="28"/>
          <w:lang w:val="en-US"/>
        </w:rPr>
        <w:t>,</w:t>
      </w:r>
      <w:r w:rsidRPr="00AF5A8E">
        <w:rPr>
          <w:sz w:val="28"/>
          <w:szCs w:val="28"/>
          <w:lang w:val="en-US"/>
        </w:rPr>
        <w:t xml:space="preserve"> Qi, Q.</w:t>
      </w:r>
      <w:r>
        <w:rPr>
          <w:sz w:val="28"/>
          <w:szCs w:val="28"/>
          <w:lang w:val="en-US"/>
        </w:rPr>
        <w:t>,</w:t>
      </w:r>
      <w:r w:rsidRPr="00AF5A8E">
        <w:rPr>
          <w:sz w:val="28"/>
          <w:szCs w:val="28"/>
          <w:lang w:val="en-US"/>
        </w:rPr>
        <w:t xml:space="preserve"> Shi, L.Q.</w:t>
      </w:r>
      <w:r>
        <w:rPr>
          <w:sz w:val="28"/>
          <w:szCs w:val="28"/>
          <w:lang w:val="en-US"/>
        </w:rPr>
        <w:t>,</w:t>
      </w:r>
      <w:r w:rsidRPr="00AF5A8E">
        <w:rPr>
          <w:sz w:val="28"/>
          <w:szCs w:val="28"/>
          <w:lang w:val="en-US"/>
        </w:rPr>
        <w:t xml:space="preserve"> O’Connor, D.J.</w:t>
      </w:r>
      <w:r>
        <w:rPr>
          <w:sz w:val="28"/>
          <w:szCs w:val="28"/>
          <w:lang w:val="en-US"/>
        </w:rPr>
        <w:t>,</w:t>
      </w:r>
      <w:r w:rsidRPr="00AF5A8E">
        <w:rPr>
          <w:sz w:val="28"/>
          <w:szCs w:val="28"/>
          <w:lang w:val="en-US"/>
        </w:rPr>
        <w:t xml:space="preserve"> King, B.V.</w:t>
      </w:r>
      <w:r>
        <w:rPr>
          <w:sz w:val="28"/>
          <w:szCs w:val="28"/>
          <w:lang w:val="en-US"/>
        </w:rPr>
        <w:t>,</w:t>
      </w:r>
      <w:r w:rsidRPr="00AF5A8E">
        <w:rPr>
          <w:sz w:val="28"/>
          <w:szCs w:val="28"/>
          <w:lang w:val="en-US"/>
        </w:rPr>
        <w:t xml:space="preserve"> Kisi, E.H.</w:t>
      </w:r>
      <w:r>
        <w:rPr>
          <w:sz w:val="28"/>
          <w:szCs w:val="28"/>
          <w:lang w:val="en-US"/>
        </w:rPr>
        <w:t>,</w:t>
      </w:r>
      <w:r w:rsidRPr="00AF5A8E">
        <w:rPr>
          <w:sz w:val="28"/>
          <w:szCs w:val="28"/>
          <w:lang w:val="en-US"/>
        </w:rPr>
        <w:t xml:space="preserve"> Venkatachalam, D.K. Damage</w:t>
      </w:r>
      <w:r>
        <w:rPr>
          <w:sz w:val="28"/>
          <w:szCs w:val="28"/>
          <w:lang w:val="en-US"/>
        </w:rPr>
        <w:t xml:space="preserve"> </w:t>
      </w:r>
      <w:r w:rsidRPr="00AF5A8E">
        <w:rPr>
          <w:sz w:val="28"/>
          <w:szCs w:val="28"/>
          <w:lang w:val="en-US"/>
        </w:rPr>
        <w:t>tolerance of Ti</w:t>
      </w:r>
      <w:r w:rsidRPr="007C39ED">
        <w:rPr>
          <w:sz w:val="28"/>
          <w:szCs w:val="28"/>
          <w:vertAlign w:val="subscript"/>
          <w:lang w:val="en-US"/>
        </w:rPr>
        <w:t>3</w:t>
      </w:r>
      <w:r w:rsidRPr="00AF5A8E">
        <w:rPr>
          <w:sz w:val="28"/>
          <w:szCs w:val="28"/>
          <w:lang w:val="en-US"/>
        </w:rPr>
        <w:t>SiC</w:t>
      </w:r>
      <w:r w:rsidRPr="007C39ED">
        <w:rPr>
          <w:sz w:val="28"/>
          <w:szCs w:val="28"/>
          <w:vertAlign w:val="subscript"/>
          <w:lang w:val="en-US"/>
        </w:rPr>
        <w:t>2</w:t>
      </w:r>
      <w:r w:rsidRPr="00AF5A8E">
        <w:rPr>
          <w:sz w:val="28"/>
          <w:szCs w:val="28"/>
          <w:lang w:val="en-US"/>
        </w:rPr>
        <w:t xml:space="preserve"> to high energy iodine irradiation. </w:t>
      </w:r>
      <w:r w:rsidRPr="00AF5A8E">
        <w:rPr>
          <w:iCs/>
          <w:sz w:val="28"/>
          <w:szCs w:val="28"/>
          <w:lang w:val="en-US"/>
        </w:rPr>
        <w:t>Appl. Surf. Sci</w:t>
      </w:r>
      <w:r w:rsidRPr="00AF5A8E">
        <w:rPr>
          <w:sz w:val="28"/>
          <w:szCs w:val="28"/>
          <w:lang w:val="en-US"/>
        </w:rPr>
        <w:t>. −</w:t>
      </w:r>
      <w:r>
        <w:rPr>
          <w:sz w:val="28"/>
          <w:szCs w:val="28"/>
          <w:lang w:val="en-US"/>
        </w:rPr>
        <w:t xml:space="preserve"> </w:t>
      </w:r>
      <w:r w:rsidRPr="00AF5A8E">
        <w:rPr>
          <w:bCs/>
          <w:sz w:val="28"/>
          <w:szCs w:val="28"/>
          <w:lang w:val="en-US"/>
        </w:rPr>
        <w:t>2012</w:t>
      </w:r>
      <w:r w:rsidRPr="00AF5A8E">
        <w:rPr>
          <w:sz w:val="28"/>
          <w:szCs w:val="28"/>
          <w:lang w:val="en-US"/>
        </w:rPr>
        <w:t xml:space="preserve">, − </w:t>
      </w:r>
      <w:r>
        <w:rPr>
          <w:sz w:val="28"/>
          <w:szCs w:val="28"/>
          <w:lang w:val="en-US"/>
        </w:rPr>
        <w:t>Vol.</w:t>
      </w:r>
      <w:r w:rsidRPr="00AF5A8E">
        <w:rPr>
          <w:iCs/>
          <w:sz w:val="28"/>
          <w:szCs w:val="28"/>
          <w:lang w:val="en-US"/>
        </w:rPr>
        <w:t>258</w:t>
      </w:r>
      <w:r w:rsidRPr="00AF5A8E">
        <w:rPr>
          <w:sz w:val="28"/>
          <w:szCs w:val="28"/>
          <w:lang w:val="en-US"/>
        </w:rPr>
        <w:t xml:space="preserve">, </w:t>
      </w:r>
      <w:r>
        <w:rPr>
          <w:sz w:val="28"/>
          <w:szCs w:val="28"/>
          <w:lang w:val="en-US"/>
        </w:rPr>
        <w:t>–</w:t>
      </w:r>
      <w:r w:rsidRPr="00AF5A8E">
        <w:rPr>
          <w:sz w:val="28"/>
          <w:szCs w:val="28"/>
          <w:lang w:val="en-US"/>
        </w:rPr>
        <w:t xml:space="preserve"> </w:t>
      </w:r>
      <w:r>
        <w:rPr>
          <w:sz w:val="28"/>
          <w:szCs w:val="28"/>
          <w:lang w:val="en-US"/>
        </w:rPr>
        <w:t>P.</w:t>
      </w:r>
      <w:r w:rsidRPr="00AF5A8E">
        <w:rPr>
          <w:sz w:val="28"/>
          <w:szCs w:val="28"/>
          <w:lang w:val="en-US"/>
        </w:rPr>
        <w:t>6281-6287.</w:t>
      </w:r>
    </w:p>
    <w:p w14:paraId="00846AF0" w14:textId="77777777" w:rsidR="00C55A31" w:rsidRDefault="00FC0E66" w:rsidP="006B424D">
      <w:pPr>
        <w:pStyle w:val="a4"/>
        <w:numPr>
          <w:ilvl w:val="0"/>
          <w:numId w:val="1"/>
        </w:numPr>
        <w:tabs>
          <w:tab w:val="left" w:pos="993"/>
        </w:tabs>
        <w:ind w:left="0" w:firstLine="567"/>
        <w:jc w:val="both"/>
        <w:rPr>
          <w:sz w:val="28"/>
          <w:szCs w:val="28"/>
          <w:lang w:val="en-US"/>
        </w:rPr>
      </w:pPr>
      <w:r w:rsidRPr="00FC0E66">
        <w:rPr>
          <w:sz w:val="28"/>
          <w:szCs w:val="28"/>
          <w:lang w:val="en-US"/>
        </w:rPr>
        <w:t>Barsoum M. W. and El-Raghy T.</w:t>
      </w:r>
      <w:r>
        <w:rPr>
          <w:sz w:val="28"/>
          <w:szCs w:val="28"/>
          <w:lang w:val="en-US"/>
        </w:rPr>
        <w:t xml:space="preserve"> </w:t>
      </w:r>
      <w:r w:rsidRPr="00FC0E66">
        <w:rPr>
          <w:sz w:val="28"/>
          <w:szCs w:val="28"/>
          <w:lang w:val="en-US"/>
        </w:rPr>
        <w:t>The MAX phases: Unique new carbide and nitride materials - Ternary ceramics turn out to be surprisingly soft and machinable, yet also heat-tolerant, strong and lightweight</w:t>
      </w:r>
      <w:r>
        <w:rPr>
          <w:sz w:val="28"/>
          <w:szCs w:val="28"/>
          <w:lang w:val="en-US"/>
        </w:rPr>
        <w:t xml:space="preserve"> //</w:t>
      </w:r>
      <w:r w:rsidRPr="00FC0E66">
        <w:rPr>
          <w:sz w:val="28"/>
          <w:szCs w:val="28"/>
          <w:lang w:val="en-US"/>
        </w:rPr>
        <w:t xml:space="preserve"> American Scientist, </w:t>
      </w:r>
      <w:r w:rsidRPr="00AF5A8E">
        <w:rPr>
          <w:sz w:val="28"/>
          <w:szCs w:val="28"/>
          <w:lang w:val="en-US"/>
        </w:rPr>
        <w:t>−</w:t>
      </w:r>
      <w:r>
        <w:rPr>
          <w:sz w:val="28"/>
          <w:szCs w:val="28"/>
          <w:lang w:val="en-US"/>
        </w:rPr>
        <w:t xml:space="preserve"> </w:t>
      </w:r>
      <w:r w:rsidRPr="00FC0E66">
        <w:rPr>
          <w:sz w:val="28"/>
          <w:szCs w:val="28"/>
          <w:lang w:val="en-US"/>
        </w:rPr>
        <w:t>2001</w:t>
      </w:r>
      <w:r>
        <w:rPr>
          <w:sz w:val="28"/>
          <w:szCs w:val="28"/>
          <w:lang w:val="en-US"/>
        </w:rPr>
        <w:t>,</w:t>
      </w:r>
      <w:r w:rsidRPr="00FC0E66">
        <w:rPr>
          <w:sz w:val="28"/>
          <w:szCs w:val="28"/>
          <w:lang w:val="en-US"/>
        </w:rPr>
        <w:t xml:space="preserve"> </w:t>
      </w:r>
      <w:r w:rsidRPr="00AF5A8E">
        <w:rPr>
          <w:sz w:val="28"/>
          <w:szCs w:val="28"/>
          <w:lang w:val="en-US"/>
        </w:rPr>
        <w:t xml:space="preserve">− </w:t>
      </w:r>
      <w:r>
        <w:rPr>
          <w:sz w:val="28"/>
          <w:szCs w:val="28"/>
          <w:lang w:val="en-US"/>
        </w:rPr>
        <w:t>Vol.</w:t>
      </w:r>
      <w:r w:rsidRPr="00FC0E66">
        <w:rPr>
          <w:sz w:val="28"/>
          <w:szCs w:val="28"/>
          <w:lang w:val="en-US"/>
        </w:rPr>
        <w:t xml:space="preserve">89, </w:t>
      </w:r>
      <w:r>
        <w:rPr>
          <w:sz w:val="28"/>
          <w:szCs w:val="28"/>
          <w:lang w:val="en-US"/>
        </w:rPr>
        <w:t>–</w:t>
      </w:r>
      <w:r w:rsidRPr="00AF5A8E">
        <w:rPr>
          <w:sz w:val="28"/>
          <w:szCs w:val="28"/>
          <w:lang w:val="en-US"/>
        </w:rPr>
        <w:t xml:space="preserve"> </w:t>
      </w:r>
      <w:r>
        <w:rPr>
          <w:sz w:val="28"/>
          <w:szCs w:val="28"/>
          <w:lang w:val="en-US"/>
        </w:rPr>
        <w:t>P.</w:t>
      </w:r>
      <w:r w:rsidRPr="00FC0E66">
        <w:rPr>
          <w:sz w:val="28"/>
          <w:szCs w:val="28"/>
          <w:lang w:val="en-US"/>
        </w:rPr>
        <w:t>334-343</w:t>
      </w:r>
      <w:r>
        <w:rPr>
          <w:sz w:val="28"/>
          <w:szCs w:val="28"/>
          <w:lang w:val="en-US"/>
        </w:rPr>
        <w:t>.</w:t>
      </w:r>
    </w:p>
    <w:p w14:paraId="73073414" w14:textId="77777777" w:rsidR="00C55A31" w:rsidRPr="00C55A31" w:rsidRDefault="00C55A31" w:rsidP="006B424D">
      <w:pPr>
        <w:pStyle w:val="a4"/>
        <w:numPr>
          <w:ilvl w:val="0"/>
          <w:numId w:val="1"/>
        </w:numPr>
        <w:tabs>
          <w:tab w:val="left" w:pos="993"/>
        </w:tabs>
        <w:ind w:left="0" w:firstLine="567"/>
        <w:jc w:val="both"/>
        <w:rPr>
          <w:sz w:val="28"/>
          <w:szCs w:val="28"/>
          <w:lang w:val="en-US"/>
        </w:rPr>
      </w:pPr>
      <w:r w:rsidRPr="00C55A31">
        <w:rPr>
          <w:sz w:val="28"/>
          <w:szCs w:val="28"/>
        </w:rPr>
        <w:t xml:space="preserve">Сметкин </w:t>
      </w:r>
      <w:r w:rsidRPr="00C55A31">
        <w:rPr>
          <w:sz w:val="28"/>
          <w:szCs w:val="28"/>
          <w:lang w:val="en-US"/>
        </w:rPr>
        <w:t>A</w:t>
      </w:r>
      <w:r w:rsidRPr="00C55A31">
        <w:rPr>
          <w:sz w:val="28"/>
          <w:szCs w:val="28"/>
        </w:rPr>
        <w:t>.</w:t>
      </w:r>
      <w:r w:rsidRPr="00C55A31">
        <w:rPr>
          <w:sz w:val="28"/>
          <w:szCs w:val="28"/>
          <w:lang w:val="en-US"/>
        </w:rPr>
        <w:t>A</w:t>
      </w:r>
      <w:r w:rsidRPr="00C55A31">
        <w:rPr>
          <w:sz w:val="28"/>
          <w:szCs w:val="28"/>
        </w:rPr>
        <w:t xml:space="preserve">., Каченюк </w:t>
      </w:r>
      <w:r w:rsidRPr="00C55A31">
        <w:rPr>
          <w:sz w:val="28"/>
          <w:szCs w:val="28"/>
          <w:lang w:val="en-US"/>
        </w:rPr>
        <w:t>M</w:t>
      </w:r>
      <w:r w:rsidRPr="00C55A31">
        <w:rPr>
          <w:sz w:val="28"/>
          <w:szCs w:val="28"/>
        </w:rPr>
        <w:t>.</w:t>
      </w:r>
      <w:r w:rsidRPr="00C55A31">
        <w:rPr>
          <w:sz w:val="28"/>
          <w:szCs w:val="28"/>
          <w:lang w:val="en-US"/>
        </w:rPr>
        <w:t>H</w:t>
      </w:r>
      <w:r w:rsidRPr="00C55A31">
        <w:rPr>
          <w:sz w:val="28"/>
          <w:szCs w:val="28"/>
        </w:rPr>
        <w:t xml:space="preserve">. Механосинтез и характеристики порошковых композиций </w:t>
      </w:r>
      <w:r w:rsidRPr="00C55A31">
        <w:rPr>
          <w:sz w:val="28"/>
          <w:szCs w:val="28"/>
          <w:lang w:val="en-US"/>
        </w:rPr>
        <w:t>Ti</w:t>
      </w:r>
      <w:r w:rsidRPr="00C55A31">
        <w:rPr>
          <w:sz w:val="28"/>
          <w:szCs w:val="28"/>
        </w:rPr>
        <w:t>–</w:t>
      </w:r>
      <w:r w:rsidRPr="00C55A31">
        <w:rPr>
          <w:sz w:val="28"/>
          <w:szCs w:val="28"/>
          <w:lang w:val="en-US"/>
        </w:rPr>
        <w:t>Si</w:t>
      </w:r>
      <w:r w:rsidRPr="00C55A31">
        <w:rPr>
          <w:sz w:val="28"/>
          <w:szCs w:val="28"/>
        </w:rPr>
        <w:t xml:space="preserve"> и </w:t>
      </w:r>
      <w:r w:rsidRPr="00C55A31">
        <w:rPr>
          <w:sz w:val="28"/>
          <w:szCs w:val="28"/>
          <w:lang w:val="en-US"/>
        </w:rPr>
        <w:t>Ti</w:t>
      </w:r>
      <w:r w:rsidRPr="00C55A31">
        <w:rPr>
          <w:sz w:val="28"/>
          <w:szCs w:val="28"/>
        </w:rPr>
        <w:t>–</w:t>
      </w:r>
      <w:r w:rsidRPr="00C55A31">
        <w:rPr>
          <w:sz w:val="28"/>
          <w:szCs w:val="28"/>
          <w:lang w:val="en-US"/>
        </w:rPr>
        <w:t>SiC</w:t>
      </w:r>
      <w:r w:rsidRPr="00C55A31">
        <w:rPr>
          <w:sz w:val="28"/>
          <w:szCs w:val="28"/>
        </w:rPr>
        <w:t>–</w:t>
      </w:r>
      <w:r w:rsidRPr="00C55A31">
        <w:rPr>
          <w:sz w:val="28"/>
          <w:szCs w:val="28"/>
          <w:lang w:val="en-US"/>
        </w:rPr>
        <w:t>C</w:t>
      </w:r>
      <w:r w:rsidRPr="00C55A31">
        <w:rPr>
          <w:sz w:val="28"/>
          <w:szCs w:val="28"/>
        </w:rPr>
        <w:t xml:space="preserve"> // Керамика и композиционные материалы: тез. докл. </w:t>
      </w:r>
      <w:r w:rsidRPr="00C55A31">
        <w:rPr>
          <w:sz w:val="28"/>
          <w:szCs w:val="28"/>
          <w:lang w:val="en-US"/>
        </w:rPr>
        <w:t>V Всерос. конф. –</w:t>
      </w:r>
      <w:r w:rsidR="0013778A">
        <w:rPr>
          <w:sz w:val="28"/>
          <w:szCs w:val="28"/>
          <w:lang w:val="en-US"/>
        </w:rPr>
        <w:t xml:space="preserve"> </w:t>
      </w:r>
      <w:r w:rsidRPr="00C55A31">
        <w:rPr>
          <w:sz w:val="28"/>
          <w:szCs w:val="28"/>
          <w:lang w:val="en-US"/>
        </w:rPr>
        <w:t>2004. – С.115.</w:t>
      </w:r>
    </w:p>
    <w:p w14:paraId="7665DAA0" w14:textId="77777777" w:rsidR="00AF5A8E" w:rsidRDefault="00957C38" w:rsidP="006B424D">
      <w:pPr>
        <w:pStyle w:val="a4"/>
        <w:numPr>
          <w:ilvl w:val="0"/>
          <w:numId w:val="1"/>
        </w:numPr>
        <w:tabs>
          <w:tab w:val="left" w:pos="993"/>
        </w:tabs>
        <w:ind w:left="0" w:firstLine="567"/>
        <w:jc w:val="both"/>
        <w:rPr>
          <w:sz w:val="28"/>
          <w:szCs w:val="28"/>
        </w:rPr>
      </w:pPr>
      <w:r w:rsidRPr="00757E60">
        <w:rPr>
          <w:sz w:val="28"/>
          <w:szCs w:val="28"/>
        </w:rPr>
        <w:t>Жиляев</w:t>
      </w:r>
      <w:r w:rsidRPr="00957C38">
        <w:rPr>
          <w:sz w:val="28"/>
          <w:szCs w:val="28"/>
        </w:rPr>
        <w:t xml:space="preserve"> </w:t>
      </w:r>
      <w:r w:rsidRPr="00757E60">
        <w:rPr>
          <w:sz w:val="28"/>
          <w:szCs w:val="28"/>
        </w:rPr>
        <w:t>В.А., Каченюк</w:t>
      </w:r>
      <w:r w:rsidRPr="00957C38">
        <w:rPr>
          <w:sz w:val="28"/>
          <w:szCs w:val="28"/>
        </w:rPr>
        <w:t xml:space="preserve"> </w:t>
      </w:r>
      <w:r w:rsidRPr="00757E60">
        <w:rPr>
          <w:sz w:val="28"/>
          <w:szCs w:val="28"/>
        </w:rPr>
        <w:t>М.Н., Кульметьева</w:t>
      </w:r>
      <w:r w:rsidRPr="00957C38">
        <w:rPr>
          <w:sz w:val="28"/>
          <w:szCs w:val="28"/>
        </w:rPr>
        <w:t xml:space="preserve"> </w:t>
      </w:r>
      <w:r w:rsidRPr="00757E60">
        <w:rPr>
          <w:sz w:val="28"/>
          <w:szCs w:val="28"/>
        </w:rPr>
        <w:t xml:space="preserve">В.Б., Порозова С.Е. </w:t>
      </w:r>
      <w:r w:rsidR="00757E60" w:rsidRPr="00757E60">
        <w:rPr>
          <w:sz w:val="28"/>
          <w:szCs w:val="28"/>
        </w:rPr>
        <w:t>Новые композиционные и керамические материалы: учеб. пособие /</w:t>
      </w:r>
      <w:r>
        <w:rPr>
          <w:sz w:val="28"/>
          <w:szCs w:val="28"/>
        </w:rPr>
        <w:t>/</w:t>
      </w:r>
      <w:r w:rsidR="00757E60" w:rsidRPr="00757E60">
        <w:rPr>
          <w:sz w:val="28"/>
          <w:szCs w:val="28"/>
        </w:rPr>
        <w:t xml:space="preserve">. – Пермь: Изд-во Перм. гос. техн. ун-та, </w:t>
      </w:r>
      <w:r w:rsidR="0013778A" w:rsidRPr="0013778A">
        <w:rPr>
          <w:sz w:val="28"/>
          <w:szCs w:val="28"/>
        </w:rPr>
        <w:t xml:space="preserve">– </w:t>
      </w:r>
      <w:r w:rsidR="00757E60" w:rsidRPr="00757E60">
        <w:rPr>
          <w:sz w:val="28"/>
          <w:szCs w:val="28"/>
        </w:rPr>
        <w:t xml:space="preserve">2010. – </w:t>
      </w:r>
      <w:r w:rsidR="007C39ED">
        <w:rPr>
          <w:sz w:val="28"/>
          <w:szCs w:val="28"/>
          <w:lang w:val="en-US"/>
        </w:rPr>
        <w:t>C</w:t>
      </w:r>
      <w:r w:rsidR="007C39ED" w:rsidRPr="007C39ED">
        <w:rPr>
          <w:sz w:val="28"/>
          <w:szCs w:val="28"/>
        </w:rPr>
        <w:t>.</w:t>
      </w:r>
      <w:r w:rsidR="00757E60" w:rsidRPr="00757E60">
        <w:rPr>
          <w:sz w:val="28"/>
          <w:szCs w:val="28"/>
        </w:rPr>
        <w:t>114.</w:t>
      </w:r>
    </w:p>
    <w:p w14:paraId="3C811F24" w14:textId="77777777" w:rsidR="0057125B" w:rsidRDefault="0057125B" w:rsidP="006B424D">
      <w:pPr>
        <w:pStyle w:val="a4"/>
        <w:numPr>
          <w:ilvl w:val="0"/>
          <w:numId w:val="1"/>
        </w:numPr>
        <w:tabs>
          <w:tab w:val="left" w:pos="993"/>
        </w:tabs>
        <w:ind w:left="0" w:firstLine="567"/>
        <w:jc w:val="both"/>
        <w:rPr>
          <w:sz w:val="28"/>
          <w:szCs w:val="28"/>
          <w:lang w:val="en-US"/>
        </w:rPr>
      </w:pPr>
      <w:r w:rsidRPr="0057125B">
        <w:rPr>
          <w:sz w:val="28"/>
          <w:szCs w:val="28"/>
          <w:lang w:val="en-US"/>
        </w:rPr>
        <w:t xml:space="preserve">Barsoum, M. W., &amp; Radovic, M. Elastic and Mechanical Properties of the MAX Phases. Annual Review of Materials Research, </w:t>
      </w:r>
      <w:r>
        <w:rPr>
          <w:sz w:val="28"/>
          <w:szCs w:val="28"/>
          <w:lang w:val="en-US"/>
        </w:rPr>
        <w:t>–</w:t>
      </w:r>
      <w:r w:rsidRPr="00AF5A8E">
        <w:rPr>
          <w:sz w:val="28"/>
          <w:szCs w:val="28"/>
          <w:lang w:val="en-US"/>
        </w:rPr>
        <w:t xml:space="preserve"> </w:t>
      </w:r>
      <w:r w:rsidRPr="0057125B">
        <w:rPr>
          <w:sz w:val="28"/>
          <w:szCs w:val="28"/>
          <w:lang w:val="en-US"/>
        </w:rPr>
        <w:t>2011</w:t>
      </w:r>
      <w:r>
        <w:rPr>
          <w:sz w:val="28"/>
          <w:szCs w:val="28"/>
          <w:lang w:val="en-US"/>
        </w:rPr>
        <w:t xml:space="preserve">, </w:t>
      </w:r>
      <w:r w:rsidRPr="00AF5A8E">
        <w:rPr>
          <w:sz w:val="28"/>
          <w:szCs w:val="28"/>
          <w:lang w:val="en-US"/>
        </w:rPr>
        <w:t xml:space="preserve">− </w:t>
      </w:r>
      <w:r>
        <w:rPr>
          <w:sz w:val="28"/>
          <w:szCs w:val="28"/>
          <w:lang w:val="en-US"/>
        </w:rPr>
        <w:t>Vol.</w:t>
      </w:r>
      <w:r w:rsidRPr="0057125B">
        <w:rPr>
          <w:sz w:val="28"/>
          <w:szCs w:val="28"/>
          <w:lang w:val="en-US"/>
        </w:rPr>
        <w:t xml:space="preserve">41(1), </w:t>
      </w:r>
      <w:r>
        <w:rPr>
          <w:sz w:val="28"/>
          <w:szCs w:val="28"/>
          <w:lang w:val="en-US"/>
        </w:rPr>
        <w:t>–</w:t>
      </w:r>
      <w:r w:rsidRPr="00AF5A8E">
        <w:rPr>
          <w:sz w:val="28"/>
          <w:szCs w:val="28"/>
          <w:lang w:val="en-US"/>
        </w:rPr>
        <w:t xml:space="preserve"> </w:t>
      </w:r>
      <w:r>
        <w:rPr>
          <w:sz w:val="28"/>
          <w:szCs w:val="28"/>
          <w:lang w:val="en-US"/>
        </w:rPr>
        <w:t>P.</w:t>
      </w:r>
      <w:r w:rsidRPr="0057125B">
        <w:rPr>
          <w:sz w:val="28"/>
          <w:szCs w:val="28"/>
          <w:lang w:val="en-US"/>
        </w:rPr>
        <w:t>195–227.</w:t>
      </w:r>
    </w:p>
    <w:p w14:paraId="40947B06" w14:textId="77777777" w:rsidR="00FE2EF0" w:rsidRPr="0013778A" w:rsidRDefault="00FE2EF0" w:rsidP="006B424D">
      <w:pPr>
        <w:pStyle w:val="a4"/>
        <w:numPr>
          <w:ilvl w:val="0"/>
          <w:numId w:val="1"/>
        </w:numPr>
        <w:tabs>
          <w:tab w:val="left" w:pos="993"/>
        </w:tabs>
        <w:ind w:left="0" w:firstLine="567"/>
        <w:jc w:val="both"/>
        <w:rPr>
          <w:sz w:val="28"/>
          <w:szCs w:val="28"/>
          <w:lang w:val="en-US"/>
        </w:rPr>
      </w:pPr>
      <w:r w:rsidRPr="0013778A">
        <w:rPr>
          <w:rFonts w:eastAsiaTheme="minorHAnsi"/>
          <w:color w:val="000000"/>
          <w:sz w:val="28"/>
          <w:szCs w:val="28"/>
          <w:lang w:val="en-US" w:eastAsia="en-US"/>
        </w:rPr>
        <w:t>B</w:t>
      </w:r>
      <w:r w:rsidR="0013778A" w:rsidRPr="0013778A">
        <w:rPr>
          <w:rFonts w:eastAsiaTheme="minorHAnsi"/>
          <w:color w:val="000000"/>
          <w:sz w:val="28"/>
          <w:szCs w:val="28"/>
          <w:lang w:val="en-US" w:eastAsia="en-US"/>
        </w:rPr>
        <w:t>arsoum</w:t>
      </w:r>
      <w:r w:rsidRPr="0013778A">
        <w:rPr>
          <w:rFonts w:eastAsiaTheme="minorHAnsi"/>
          <w:color w:val="000000"/>
          <w:sz w:val="28"/>
          <w:szCs w:val="28"/>
          <w:lang w:val="en-US" w:eastAsia="en-US"/>
        </w:rPr>
        <w:t>, M. W., E</w:t>
      </w:r>
      <w:r w:rsidR="0013778A" w:rsidRPr="0013778A">
        <w:rPr>
          <w:rFonts w:eastAsiaTheme="minorHAnsi"/>
          <w:color w:val="000000"/>
          <w:sz w:val="28"/>
          <w:szCs w:val="28"/>
          <w:lang w:val="en-US" w:eastAsia="en-US"/>
        </w:rPr>
        <w:t>l</w:t>
      </w:r>
      <w:r w:rsidRPr="0013778A">
        <w:rPr>
          <w:rFonts w:eastAsiaTheme="minorHAnsi"/>
          <w:color w:val="000000"/>
          <w:sz w:val="28"/>
          <w:szCs w:val="28"/>
          <w:lang w:val="en-US" w:eastAsia="en-US"/>
        </w:rPr>
        <w:t>-R</w:t>
      </w:r>
      <w:r w:rsidR="0013778A" w:rsidRPr="0013778A">
        <w:rPr>
          <w:rFonts w:eastAsiaTheme="minorHAnsi"/>
          <w:color w:val="000000"/>
          <w:sz w:val="28"/>
          <w:szCs w:val="28"/>
          <w:lang w:val="en-US" w:eastAsia="en-US"/>
        </w:rPr>
        <w:t>aghy</w:t>
      </w:r>
      <w:r w:rsidRPr="0013778A">
        <w:rPr>
          <w:rFonts w:eastAsiaTheme="minorHAnsi"/>
          <w:color w:val="000000"/>
          <w:sz w:val="28"/>
          <w:szCs w:val="28"/>
          <w:lang w:val="en-US" w:eastAsia="en-US"/>
        </w:rPr>
        <w:t>, T., R</w:t>
      </w:r>
      <w:r w:rsidR="0013778A" w:rsidRPr="0013778A">
        <w:rPr>
          <w:rFonts w:eastAsiaTheme="minorHAnsi"/>
          <w:color w:val="000000"/>
          <w:sz w:val="28"/>
          <w:szCs w:val="28"/>
          <w:lang w:val="en-US" w:eastAsia="en-US"/>
        </w:rPr>
        <w:t>awn</w:t>
      </w:r>
      <w:r w:rsidRPr="0013778A">
        <w:rPr>
          <w:rFonts w:eastAsiaTheme="minorHAnsi"/>
          <w:color w:val="000000"/>
          <w:sz w:val="28"/>
          <w:szCs w:val="28"/>
          <w:lang w:val="en-US" w:eastAsia="en-US"/>
        </w:rPr>
        <w:t>, C. J., P</w:t>
      </w:r>
      <w:r w:rsidR="0013778A" w:rsidRPr="0013778A">
        <w:rPr>
          <w:rFonts w:eastAsiaTheme="minorHAnsi"/>
          <w:color w:val="000000"/>
          <w:sz w:val="28"/>
          <w:szCs w:val="28"/>
          <w:lang w:val="en-US" w:eastAsia="en-US"/>
        </w:rPr>
        <w:t>orter</w:t>
      </w:r>
      <w:r w:rsidRPr="0013778A">
        <w:rPr>
          <w:rFonts w:eastAsiaTheme="minorHAnsi"/>
          <w:color w:val="000000"/>
          <w:sz w:val="28"/>
          <w:szCs w:val="28"/>
          <w:lang w:val="en-US" w:eastAsia="en-US"/>
        </w:rPr>
        <w:t>, W. D., W</w:t>
      </w:r>
      <w:r w:rsidR="0013778A" w:rsidRPr="0013778A">
        <w:rPr>
          <w:rFonts w:eastAsiaTheme="minorHAnsi"/>
          <w:color w:val="000000"/>
          <w:sz w:val="28"/>
          <w:szCs w:val="28"/>
          <w:lang w:val="en-US" w:eastAsia="en-US"/>
        </w:rPr>
        <w:t>ang</w:t>
      </w:r>
      <w:r w:rsidRPr="0013778A">
        <w:rPr>
          <w:rFonts w:eastAsiaTheme="minorHAnsi"/>
          <w:color w:val="000000"/>
          <w:sz w:val="28"/>
          <w:szCs w:val="28"/>
          <w:lang w:val="en-US" w:eastAsia="en-US"/>
        </w:rPr>
        <w:t>, H.,</w:t>
      </w:r>
      <w:r w:rsidR="0013778A" w:rsidRPr="0013778A">
        <w:rPr>
          <w:rFonts w:eastAsiaTheme="minorHAnsi"/>
          <w:color w:val="000000"/>
          <w:sz w:val="28"/>
          <w:szCs w:val="28"/>
          <w:lang w:val="en-US" w:eastAsia="en-US"/>
        </w:rPr>
        <w:t xml:space="preserve"> </w:t>
      </w:r>
      <w:r w:rsidRPr="0013778A">
        <w:rPr>
          <w:rFonts w:eastAsiaTheme="minorHAnsi"/>
          <w:color w:val="000000"/>
          <w:sz w:val="28"/>
          <w:szCs w:val="28"/>
          <w:lang w:val="en-US" w:eastAsia="en-US"/>
        </w:rPr>
        <w:t>P</w:t>
      </w:r>
      <w:r w:rsidR="0013778A" w:rsidRPr="0013778A">
        <w:rPr>
          <w:rFonts w:eastAsiaTheme="minorHAnsi"/>
          <w:color w:val="000000"/>
          <w:sz w:val="28"/>
          <w:szCs w:val="28"/>
          <w:lang w:val="en-US" w:eastAsia="en-US"/>
        </w:rPr>
        <w:t>ayzant</w:t>
      </w:r>
      <w:r w:rsidRPr="0013778A">
        <w:rPr>
          <w:rFonts w:eastAsiaTheme="minorHAnsi"/>
          <w:color w:val="000000"/>
          <w:sz w:val="28"/>
          <w:szCs w:val="28"/>
          <w:lang w:val="en-US" w:eastAsia="en-US"/>
        </w:rPr>
        <w:t>, E. A. &amp; H</w:t>
      </w:r>
      <w:r w:rsidR="0013778A" w:rsidRPr="0013778A">
        <w:rPr>
          <w:rFonts w:eastAsiaTheme="minorHAnsi"/>
          <w:color w:val="000000"/>
          <w:sz w:val="28"/>
          <w:szCs w:val="28"/>
          <w:lang w:val="en-US" w:eastAsia="en-US"/>
        </w:rPr>
        <w:t>ubbard</w:t>
      </w:r>
      <w:r w:rsidRPr="0013778A">
        <w:rPr>
          <w:rFonts w:eastAsiaTheme="minorHAnsi"/>
          <w:color w:val="000000"/>
          <w:sz w:val="28"/>
          <w:szCs w:val="28"/>
          <w:lang w:val="en-US" w:eastAsia="en-US"/>
        </w:rPr>
        <w:t>, C. R. Thermal Properties of Ti</w:t>
      </w:r>
      <w:r w:rsidRPr="0013778A">
        <w:rPr>
          <w:rFonts w:eastAsiaTheme="minorHAnsi"/>
          <w:color w:val="000000"/>
          <w:sz w:val="28"/>
          <w:szCs w:val="28"/>
          <w:vertAlign w:val="subscript"/>
          <w:lang w:val="en-US" w:eastAsia="en-US"/>
        </w:rPr>
        <w:t>3</w:t>
      </w:r>
      <w:r w:rsidRPr="0013778A">
        <w:rPr>
          <w:rFonts w:eastAsiaTheme="minorHAnsi"/>
          <w:color w:val="000000"/>
          <w:sz w:val="28"/>
          <w:szCs w:val="28"/>
          <w:lang w:val="en-US" w:eastAsia="en-US"/>
        </w:rPr>
        <w:t>SiC</w:t>
      </w:r>
      <w:r w:rsidRPr="0013778A">
        <w:rPr>
          <w:rFonts w:eastAsiaTheme="minorHAnsi"/>
          <w:color w:val="000000"/>
          <w:sz w:val="28"/>
          <w:szCs w:val="28"/>
          <w:vertAlign w:val="subscript"/>
          <w:lang w:val="en-US" w:eastAsia="en-US"/>
        </w:rPr>
        <w:t>2</w:t>
      </w:r>
      <w:r w:rsidR="0013778A">
        <w:rPr>
          <w:rFonts w:eastAsiaTheme="minorHAnsi"/>
          <w:color w:val="000000"/>
          <w:sz w:val="28"/>
          <w:szCs w:val="28"/>
          <w:lang w:val="en-US" w:eastAsia="en-US"/>
        </w:rPr>
        <w:t xml:space="preserve"> // </w:t>
      </w:r>
      <w:r w:rsidRPr="0013778A">
        <w:rPr>
          <w:rFonts w:eastAsiaTheme="minorHAnsi"/>
          <w:iCs/>
          <w:color w:val="000000"/>
          <w:sz w:val="28"/>
          <w:szCs w:val="28"/>
          <w:lang w:val="en-US" w:eastAsia="en-US"/>
        </w:rPr>
        <w:t>Journal of Physics and Chemistry of Solids</w:t>
      </w:r>
      <w:r w:rsidRPr="0013778A">
        <w:rPr>
          <w:rFonts w:eastAsiaTheme="minorHAnsi"/>
          <w:i/>
          <w:iCs/>
          <w:color w:val="000000"/>
          <w:sz w:val="28"/>
          <w:szCs w:val="28"/>
          <w:lang w:val="en-US" w:eastAsia="en-US"/>
        </w:rPr>
        <w:t>,</w:t>
      </w:r>
      <w:r w:rsidRPr="0013778A">
        <w:rPr>
          <w:rFonts w:eastAsiaTheme="minorHAnsi"/>
          <w:color w:val="000000"/>
          <w:sz w:val="28"/>
          <w:szCs w:val="28"/>
          <w:lang w:val="en-US" w:eastAsia="en-US"/>
        </w:rPr>
        <w:t xml:space="preserve"> </w:t>
      </w:r>
      <w:r w:rsidR="0013778A" w:rsidRPr="00C55A31">
        <w:rPr>
          <w:sz w:val="28"/>
          <w:szCs w:val="28"/>
          <w:lang w:val="en-US"/>
        </w:rPr>
        <w:t>–</w:t>
      </w:r>
      <w:r w:rsidR="0013778A">
        <w:rPr>
          <w:sz w:val="28"/>
          <w:szCs w:val="28"/>
          <w:lang w:val="en-US"/>
        </w:rPr>
        <w:t xml:space="preserve"> </w:t>
      </w:r>
      <w:r w:rsidR="0013778A" w:rsidRPr="0013778A">
        <w:rPr>
          <w:rFonts w:eastAsiaTheme="minorHAnsi"/>
          <w:color w:val="000000"/>
          <w:sz w:val="28"/>
          <w:szCs w:val="28"/>
          <w:lang w:val="en-US" w:eastAsia="en-US"/>
        </w:rPr>
        <w:t>1999</w:t>
      </w:r>
      <w:r w:rsidR="0013778A">
        <w:rPr>
          <w:rFonts w:eastAsiaTheme="minorHAnsi"/>
          <w:color w:val="000000"/>
          <w:sz w:val="28"/>
          <w:szCs w:val="28"/>
          <w:lang w:val="en-US" w:eastAsia="en-US"/>
        </w:rPr>
        <w:t xml:space="preserve">, </w:t>
      </w:r>
      <w:r w:rsidR="0013778A" w:rsidRPr="00AF5A8E">
        <w:rPr>
          <w:sz w:val="28"/>
          <w:szCs w:val="28"/>
          <w:lang w:val="en-US"/>
        </w:rPr>
        <w:t xml:space="preserve">− </w:t>
      </w:r>
      <w:r w:rsidR="0013778A">
        <w:rPr>
          <w:sz w:val="28"/>
          <w:szCs w:val="28"/>
          <w:lang w:val="en-US"/>
        </w:rPr>
        <w:t>Vol.</w:t>
      </w:r>
      <w:r w:rsidRPr="0013778A">
        <w:rPr>
          <w:rFonts w:eastAsiaTheme="minorHAnsi"/>
          <w:color w:val="000000"/>
          <w:sz w:val="28"/>
          <w:szCs w:val="28"/>
          <w:lang w:val="en-US" w:eastAsia="en-US"/>
        </w:rPr>
        <w:t>60</w:t>
      </w:r>
      <w:r w:rsidRPr="0013778A">
        <w:rPr>
          <w:rFonts w:eastAsiaTheme="minorHAnsi"/>
          <w:b/>
          <w:bCs/>
          <w:color w:val="000000"/>
          <w:sz w:val="28"/>
          <w:szCs w:val="28"/>
          <w:lang w:val="en-US" w:eastAsia="en-US"/>
        </w:rPr>
        <w:t>,</w:t>
      </w:r>
      <w:r w:rsidRPr="0013778A">
        <w:rPr>
          <w:rFonts w:eastAsiaTheme="minorHAnsi"/>
          <w:color w:val="000000"/>
          <w:sz w:val="28"/>
          <w:szCs w:val="28"/>
          <w:lang w:val="en-US" w:eastAsia="en-US"/>
        </w:rPr>
        <w:t xml:space="preserve"> </w:t>
      </w:r>
      <w:r w:rsidR="0013778A">
        <w:rPr>
          <w:sz w:val="28"/>
          <w:szCs w:val="28"/>
          <w:lang w:val="en-US"/>
        </w:rPr>
        <w:t>–</w:t>
      </w:r>
      <w:r w:rsidR="0013778A" w:rsidRPr="00AF5A8E">
        <w:rPr>
          <w:sz w:val="28"/>
          <w:szCs w:val="28"/>
          <w:lang w:val="en-US"/>
        </w:rPr>
        <w:t xml:space="preserve"> </w:t>
      </w:r>
      <w:r w:rsidR="0013778A">
        <w:rPr>
          <w:sz w:val="28"/>
          <w:szCs w:val="28"/>
          <w:lang w:val="en-US"/>
        </w:rPr>
        <w:t>P.</w:t>
      </w:r>
      <w:r w:rsidRPr="0013778A">
        <w:rPr>
          <w:rFonts w:eastAsiaTheme="minorHAnsi"/>
          <w:color w:val="000000"/>
          <w:sz w:val="28"/>
          <w:szCs w:val="28"/>
          <w:lang w:val="en-US" w:eastAsia="en-US"/>
        </w:rPr>
        <w:t>429-439.</w:t>
      </w:r>
    </w:p>
    <w:p w14:paraId="1B4071F2" w14:textId="77777777" w:rsidR="0013778A" w:rsidRPr="0013778A" w:rsidRDefault="0013778A" w:rsidP="006B424D">
      <w:pPr>
        <w:pStyle w:val="a4"/>
        <w:numPr>
          <w:ilvl w:val="0"/>
          <w:numId w:val="1"/>
        </w:numPr>
        <w:tabs>
          <w:tab w:val="left" w:pos="993"/>
        </w:tabs>
        <w:ind w:left="0" w:firstLine="567"/>
        <w:jc w:val="both"/>
        <w:rPr>
          <w:sz w:val="28"/>
          <w:szCs w:val="28"/>
          <w:lang w:val="en-US"/>
        </w:rPr>
      </w:pPr>
      <w:r w:rsidRPr="0013778A">
        <w:rPr>
          <w:sz w:val="28"/>
          <w:szCs w:val="28"/>
          <w:lang w:val="en-US"/>
        </w:rPr>
        <w:t>Zhang, H.Z. &amp; Wang, S.Q. First-principles Study of Ti</w:t>
      </w:r>
      <w:r w:rsidRPr="0013778A">
        <w:rPr>
          <w:sz w:val="28"/>
          <w:szCs w:val="28"/>
          <w:vertAlign w:val="subscript"/>
          <w:lang w:val="en-US"/>
        </w:rPr>
        <w:t>3</w:t>
      </w:r>
      <w:r w:rsidRPr="0013778A">
        <w:rPr>
          <w:sz w:val="28"/>
          <w:szCs w:val="28"/>
          <w:lang w:val="en-US"/>
        </w:rPr>
        <w:t>AC</w:t>
      </w:r>
      <w:r w:rsidRPr="0013778A">
        <w:rPr>
          <w:sz w:val="28"/>
          <w:szCs w:val="28"/>
          <w:vertAlign w:val="subscript"/>
          <w:lang w:val="en-US"/>
        </w:rPr>
        <w:t>2</w:t>
      </w:r>
      <w:r w:rsidRPr="0013778A">
        <w:rPr>
          <w:sz w:val="28"/>
          <w:szCs w:val="28"/>
          <w:lang w:val="en-US"/>
        </w:rPr>
        <w:t xml:space="preserve"> (A = Si, Al)</w:t>
      </w:r>
      <w:r>
        <w:rPr>
          <w:sz w:val="28"/>
          <w:szCs w:val="28"/>
          <w:lang w:val="en-US"/>
        </w:rPr>
        <w:t xml:space="preserve"> </w:t>
      </w:r>
      <w:r w:rsidRPr="0013778A">
        <w:rPr>
          <w:sz w:val="28"/>
          <w:szCs w:val="28"/>
          <w:lang w:val="en-US"/>
        </w:rPr>
        <w:t>(001) Surfaces</w:t>
      </w:r>
      <w:r w:rsidR="007C39ED">
        <w:rPr>
          <w:sz w:val="28"/>
          <w:szCs w:val="28"/>
          <w:lang w:val="en-US"/>
        </w:rPr>
        <w:t xml:space="preserve"> // </w:t>
      </w:r>
      <w:r w:rsidRPr="007C39ED">
        <w:rPr>
          <w:iCs/>
          <w:sz w:val="28"/>
          <w:szCs w:val="28"/>
          <w:lang w:val="en-US"/>
        </w:rPr>
        <w:t>Acta Materialia</w:t>
      </w:r>
      <w:r w:rsidRPr="0013778A">
        <w:rPr>
          <w:i/>
          <w:iCs/>
          <w:sz w:val="28"/>
          <w:szCs w:val="28"/>
          <w:lang w:val="en-US"/>
        </w:rPr>
        <w:t>,</w:t>
      </w:r>
      <w:r w:rsidRPr="0013778A">
        <w:rPr>
          <w:sz w:val="28"/>
          <w:szCs w:val="28"/>
          <w:lang w:val="en-US"/>
        </w:rPr>
        <w:t xml:space="preserve"> </w:t>
      </w:r>
      <w:r w:rsidR="007C39ED" w:rsidRPr="00AF5A8E">
        <w:rPr>
          <w:sz w:val="28"/>
          <w:szCs w:val="28"/>
          <w:lang w:val="en-US"/>
        </w:rPr>
        <w:t>−</w:t>
      </w:r>
      <w:r w:rsidR="007C39ED">
        <w:rPr>
          <w:sz w:val="28"/>
          <w:szCs w:val="28"/>
          <w:lang w:val="en-US"/>
        </w:rPr>
        <w:t xml:space="preserve"> </w:t>
      </w:r>
      <w:r w:rsidR="007C39ED" w:rsidRPr="0013778A">
        <w:rPr>
          <w:sz w:val="28"/>
          <w:szCs w:val="28"/>
          <w:lang w:val="en-US"/>
        </w:rPr>
        <w:t>2007</w:t>
      </w:r>
      <w:r w:rsidR="007C39ED">
        <w:rPr>
          <w:sz w:val="28"/>
          <w:szCs w:val="28"/>
          <w:lang w:val="en-US"/>
        </w:rPr>
        <w:t xml:space="preserve">, </w:t>
      </w:r>
      <w:r w:rsidR="007C39ED" w:rsidRPr="00AF5A8E">
        <w:rPr>
          <w:sz w:val="28"/>
          <w:szCs w:val="28"/>
          <w:lang w:val="en-US"/>
        </w:rPr>
        <w:t xml:space="preserve">− </w:t>
      </w:r>
      <w:r w:rsidR="007C39ED">
        <w:rPr>
          <w:sz w:val="28"/>
          <w:szCs w:val="28"/>
          <w:lang w:val="en-US"/>
        </w:rPr>
        <w:t>Vol.</w:t>
      </w:r>
      <w:r w:rsidRPr="0013778A">
        <w:rPr>
          <w:sz w:val="28"/>
          <w:szCs w:val="28"/>
          <w:lang w:val="en-US"/>
        </w:rPr>
        <w:t>55</w:t>
      </w:r>
      <w:r w:rsidRPr="0013778A">
        <w:rPr>
          <w:b/>
          <w:bCs/>
          <w:sz w:val="28"/>
          <w:szCs w:val="28"/>
          <w:lang w:val="en-US"/>
        </w:rPr>
        <w:t>,</w:t>
      </w:r>
      <w:r w:rsidRPr="0013778A">
        <w:rPr>
          <w:sz w:val="28"/>
          <w:szCs w:val="28"/>
          <w:lang w:val="en-US"/>
        </w:rPr>
        <w:t xml:space="preserve"> </w:t>
      </w:r>
      <w:r w:rsidR="007C39ED">
        <w:rPr>
          <w:sz w:val="28"/>
          <w:szCs w:val="28"/>
          <w:lang w:val="en-US"/>
        </w:rPr>
        <w:t>–</w:t>
      </w:r>
      <w:r w:rsidR="007C39ED" w:rsidRPr="00AF5A8E">
        <w:rPr>
          <w:sz w:val="28"/>
          <w:szCs w:val="28"/>
          <w:lang w:val="en-US"/>
        </w:rPr>
        <w:t xml:space="preserve"> </w:t>
      </w:r>
      <w:r w:rsidR="007C39ED">
        <w:rPr>
          <w:sz w:val="28"/>
          <w:szCs w:val="28"/>
          <w:lang w:val="en-US"/>
        </w:rPr>
        <w:t>P.</w:t>
      </w:r>
      <w:r w:rsidRPr="0013778A">
        <w:rPr>
          <w:sz w:val="28"/>
          <w:szCs w:val="28"/>
          <w:lang w:val="en-US"/>
        </w:rPr>
        <w:t>4645-4655.</w:t>
      </w:r>
    </w:p>
    <w:p w14:paraId="125FFF73" w14:textId="77777777" w:rsidR="00277DE4" w:rsidRDefault="003D2FA7" w:rsidP="006B424D">
      <w:pPr>
        <w:pStyle w:val="a4"/>
        <w:numPr>
          <w:ilvl w:val="0"/>
          <w:numId w:val="1"/>
        </w:numPr>
        <w:tabs>
          <w:tab w:val="left" w:pos="993"/>
        </w:tabs>
        <w:ind w:left="0" w:firstLine="567"/>
        <w:jc w:val="both"/>
        <w:rPr>
          <w:sz w:val="28"/>
          <w:szCs w:val="28"/>
          <w:lang w:val="en-US"/>
        </w:rPr>
      </w:pPr>
      <w:r w:rsidRPr="003D2FA7">
        <w:rPr>
          <w:sz w:val="28"/>
          <w:szCs w:val="28"/>
          <w:lang w:val="en-US"/>
        </w:rPr>
        <w:t xml:space="preserve">Zhou </w:t>
      </w:r>
      <w:r w:rsidR="0097553C" w:rsidRPr="003D2FA7">
        <w:rPr>
          <w:sz w:val="28"/>
          <w:szCs w:val="28"/>
          <w:lang w:val="en-US"/>
        </w:rPr>
        <w:t xml:space="preserve">Y. C. </w:t>
      </w:r>
      <w:r w:rsidRPr="003D2FA7">
        <w:rPr>
          <w:sz w:val="28"/>
          <w:szCs w:val="28"/>
          <w:lang w:val="en-US"/>
        </w:rPr>
        <w:t>and Sun</w:t>
      </w:r>
      <w:r w:rsidR="0097553C" w:rsidRPr="0097553C">
        <w:rPr>
          <w:sz w:val="28"/>
          <w:szCs w:val="28"/>
          <w:lang w:val="en-US"/>
        </w:rPr>
        <w:t xml:space="preserve"> </w:t>
      </w:r>
      <w:r w:rsidR="0097553C" w:rsidRPr="003D2FA7">
        <w:rPr>
          <w:sz w:val="28"/>
          <w:szCs w:val="28"/>
          <w:lang w:val="en-US"/>
        </w:rPr>
        <w:t>Z. M.</w:t>
      </w:r>
      <w:r w:rsidR="0097553C" w:rsidRPr="0097553C">
        <w:rPr>
          <w:sz w:val="28"/>
          <w:szCs w:val="28"/>
          <w:lang w:val="en-US"/>
        </w:rPr>
        <w:t xml:space="preserve"> </w:t>
      </w:r>
      <w:r w:rsidRPr="003D2FA7">
        <w:rPr>
          <w:sz w:val="28"/>
          <w:szCs w:val="28"/>
          <w:lang w:val="en-US"/>
        </w:rPr>
        <w:t>Crystallographic relations between Ti</w:t>
      </w:r>
      <w:r w:rsidRPr="0097553C">
        <w:rPr>
          <w:sz w:val="28"/>
          <w:szCs w:val="28"/>
          <w:vertAlign w:val="subscript"/>
          <w:lang w:val="en-US"/>
        </w:rPr>
        <w:t>3</w:t>
      </w:r>
      <w:r w:rsidRPr="003D2FA7">
        <w:rPr>
          <w:sz w:val="28"/>
          <w:szCs w:val="28"/>
          <w:lang w:val="en-US"/>
        </w:rPr>
        <w:t>SiC</w:t>
      </w:r>
      <w:r w:rsidRPr="0097553C">
        <w:rPr>
          <w:sz w:val="28"/>
          <w:szCs w:val="28"/>
          <w:vertAlign w:val="subscript"/>
          <w:lang w:val="en-US"/>
        </w:rPr>
        <w:t>2</w:t>
      </w:r>
      <w:r w:rsidRPr="003D2FA7">
        <w:rPr>
          <w:sz w:val="28"/>
          <w:szCs w:val="28"/>
          <w:lang w:val="en-US"/>
        </w:rPr>
        <w:t xml:space="preserve"> and TiC</w:t>
      </w:r>
      <w:r w:rsidR="0097553C" w:rsidRPr="0097553C">
        <w:rPr>
          <w:sz w:val="28"/>
          <w:szCs w:val="28"/>
          <w:lang w:val="en-US"/>
        </w:rPr>
        <w:t xml:space="preserve"> //</w:t>
      </w:r>
      <w:r w:rsidRPr="003D2FA7">
        <w:rPr>
          <w:sz w:val="28"/>
          <w:szCs w:val="28"/>
          <w:lang w:val="en-US"/>
        </w:rPr>
        <w:t xml:space="preserve"> Mater. </w:t>
      </w:r>
      <w:r w:rsidRPr="0097553C">
        <w:rPr>
          <w:sz w:val="28"/>
          <w:szCs w:val="28"/>
          <w:lang w:val="en-US"/>
        </w:rPr>
        <w:t xml:space="preserve">Res. Innovat., </w:t>
      </w:r>
      <w:r w:rsidR="0097553C" w:rsidRPr="00C55A31">
        <w:rPr>
          <w:sz w:val="28"/>
          <w:szCs w:val="28"/>
          <w:lang w:val="en-US"/>
        </w:rPr>
        <w:t>–</w:t>
      </w:r>
      <w:r w:rsidR="0097553C">
        <w:rPr>
          <w:sz w:val="28"/>
          <w:szCs w:val="28"/>
          <w:lang w:val="en-US"/>
        </w:rPr>
        <w:t xml:space="preserve"> </w:t>
      </w:r>
      <w:r w:rsidR="0097553C" w:rsidRPr="0097553C">
        <w:rPr>
          <w:sz w:val="28"/>
          <w:szCs w:val="28"/>
          <w:lang w:val="en-US"/>
        </w:rPr>
        <w:t>2000</w:t>
      </w:r>
      <w:r w:rsidR="0097553C">
        <w:rPr>
          <w:rFonts w:eastAsiaTheme="minorHAnsi"/>
          <w:color w:val="000000"/>
          <w:sz w:val="28"/>
          <w:szCs w:val="28"/>
          <w:lang w:val="en-US" w:eastAsia="en-US"/>
        </w:rPr>
        <w:t xml:space="preserve">, </w:t>
      </w:r>
      <w:r w:rsidR="0097553C" w:rsidRPr="00AF5A8E">
        <w:rPr>
          <w:sz w:val="28"/>
          <w:szCs w:val="28"/>
          <w:lang w:val="en-US"/>
        </w:rPr>
        <w:t xml:space="preserve">− </w:t>
      </w:r>
      <w:r w:rsidR="0097553C">
        <w:rPr>
          <w:sz w:val="28"/>
          <w:szCs w:val="28"/>
          <w:lang w:val="en-US"/>
        </w:rPr>
        <w:t xml:space="preserve">Vol. </w:t>
      </w:r>
      <w:r w:rsidRPr="0097553C">
        <w:rPr>
          <w:sz w:val="28"/>
          <w:szCs w:val="28"/>
          <w:lang w:val="en-US"/>
        </w:rPr>
        <w:t xml:space="preserve">3, </w:t>
      </w:r>
      <w:r w:rsidR="0097553C">
        <w:rPr>
          <w:sz w:val="28"/>
          <w:szCs w:val="28"/>
          <w:lang w:val="en-US"/>
        </w:rPr>
        <w:t>–</w:t>
      </w:r>
      <w:r w:rsidR="0097553C" w:rsidRPr="00AF5A8E">
        <w:rPr>
          <w:sz w:val="28"/>
          <w:szCs w:val="28"/>
          <w:lang w:val="en-US"/>
        </w:rPr>
        <w:t xml:space="preserve"> </w:t>
      </w:r>
      <w:r w:rsidR="0097553C">
        <w:rPr>
          <w:sz w:val="28"/>
          <w:szCs w:val="28"/>
          <w:lang w:val="en-US"/>
        </w:rPr>
        <w:t xml:space="preserve">P. </w:t>
      </w:r>
      <w:r w:rsidRPr="0097553C">
        <w:rPr>
          <w:sz w:val="28"/>
          <w:szCs w:val="28"/>
          <w:lang w:val="en-US"/>
        </w:rPr>
        <w:t>286–291.</w:t>
      </w:r>
    </w:p>
    <w:p w14:paraId="07D78A8A" w14:textId="77777777" w:rsidR="00277DE4" w:rsidRDefault="0005540F" w:rsidP="006B424D">
      <w:pPr>
        <w:pStyle w:val="a4"/>
        <w:numPr>
          <w:ilvl w:val="0"/>
          <w:numId w:val="1"/>
        </w:numPr>
        <w:tabs>
          <w:tab w:val="left" w:pos="993"/>
        </w:tabs>
        <w:ind w:left="0" w:firstLine="567"/>
        <w:jc w:val="both"/>
        <w:rPr>
          <w:sz w:val="28"/>
          <w:szCs w:val="28"/>
          <w:lang w:val="en-US"/>
        </w:rPr>
      </w:pPr>
      <w:r w:rsidRPr="0005540F">
        <w:rPr>
          <w:sz w:val="28"/>
          <w:szCs w:val="28"/>
          <w:lang w:val="en-US"/>
        </w:rPr>
        <w:t>Wang H, Han H, Yin G, Wang C-Y, Hou Y-Y, Tang J, Dai J-X, Ren C-L, Zhang W, Huai P. First-Principles Study of Vacancies in Ti</w:t>
      </w:r>
      <w:r w:rsidRPr="0005540F">
        <w:rPr>
          <w:sz w:val="28"/>
          <w:szCs w:val="28"/>
          <w:vertAlign w:val="subscript"/>
          <w:lang w:val="en-US"/>
        </w:rPr>
        <w:t>3</w:t>
      </w:r>
      <w:r w:rsidRPr="0005540F">
        <w:rPr>
          <w:sz w:val="28"/>
          <w:szCs w:val="28"/>
          <w:lang w:val="en-US"/>
        </w:rPr>
        <w:t>SiC</w:t>
      </w:r>
      <w:r w:rsidRPr="0005540F">
        <w:rPr>
          <w:sz w:val="28"/>
          <w:szCs w:val="28"/>
          <w:vertAlign w:val="subscript"/>
          <w:lang w:val="en-US"/>
        </w:rPr>
        <w:t>2</w:t>
      </w:r>
      <w:r w:rsidRPr="0005540F">
        <w:rPr>
          <w:sz w:val="28"/>
          <w:szCs w:val="28"/>
          <w:lang w:val="en-US"/>
        </w:rPr>
        <w:t> and Ti</w:t>
      </w:r>
      <w:r w:rsidRPr="0005540F">
        <w:rPr>
          <w:sz w:val="28"/>
          <w:szCs w:val="28"/>
          <w:vertAlign w:val="subscript"/>
          <w:lang w:val="en-US"/>
        </w:rPr>
        <w:t>3</w:t>
      </w:r>
      <w:r w:rsidRPr="0005540F">
        <w:rPr>
          <w:sz w:val="28"/>
          <w:szCs w:val="28"/>
          <w:lang w:val="en-US"/>
        </w:rPr>
        <w:t>AlC</w:t>
      </w:r>
      <w:r w:rsidRPr="0005540F">
        <w:rPr>
          <w:sz w:val="28"/>
          <w:szCs w:val="28"/>
          <w:vertAlign w:val="subscript"/>
          <w:lang w:val="en-US"/>
        </w:rPr>
        <w:t>2</w:t>
      </w:r>
      <w:r w:rsidRPr="0005540F">
        <w:rPr>
          <w:sz w:val="28"/>
          <w:szCs w:val="28"/>
          <w:lang w:val="en-US"/>
        </w:rPr>
        <w:t xml:space="preserve"> </w:t>
      </w:r>
      <w:r>
        <w:rPr>
          <w:sz w:val="28"/>
          <w:szCs w:val="28"/>
          <w:lang w:val="en-US"/>
        </w:rPr>
        <w:t xml:space="preserve">// </w:t>
      </w:r>
      <w:r w:rsidRPr="0005540F">
        <w:rPr>
          <w:iCs/>
          <w:sz w:val="28"/>
          <w:szCs w:val="28"/>
          <w:lang w:val="en-US"/>
        </w:rPr>
        <w:t>Materials</w:t>
      </w:r>
      <w:r w:rsidRPr="0005540F">
        <w:rPr>
          <w:sz w:val="28"/>
          <w:szCs w:val="28"/>
          <w:lang w:val="en-US"/>
        </w:rPr>
        <w:t xml:space="preserve">. </w:t>
      </w:r>
      <w:r w:rsidRPr="00C55A31">
        <w:rPr>
          <w:sz w:val="28"/>
          <w:szCs w:val="28"/>
          <w:lang w:val="en-US"/>
        </w:rPr>
        <w:t>–</w:t>
      </w:r>
      <w:r>
        <w:rPr>
          <w:sz w:val="28"/>
          <w:szCs w:val="28"/>
          <w:lang w:val="en-US"/>
        </w:rPr>
        <w:t xml:space="preserve"> </w:t>
      </w:r>
      <w:r w:rsidRPr="0005540F">
        <w:rPr>
          <w:sz w:val="28"/>
          <w:szCs w:val="28"/>
          <w:lang w:val="en-US"/>
        </w:rPr>
        <w:t xml:space="preserve">2017; </w:t>
      </w:r>
      <w:r w:rsidRPr="00AF5A8E">
        <w:rPr>
          <w:sz w:val="28"/>
          <w:szCs w:val="28"/>
          <w:lang w:val="en-US"/>
        </w:rPr>
        <w:t xml:space="preserve">− </w:t>
      </w:r>
      <w:r>
        <w:rPr>
          <w:sz w:val="28"/>
          <w:szCs w:val="28"/>
          <w:lang w:val="en-US"/>
        </w:rPr>
        <w:t xml:space="preserve">Vol. </w:t>
      </w:r>
      <w:r w:rsidRPr="0005540F">
        <w:rPr>
          <w:sz w:val="28"/>
          <w:szCs w:val="28"/>
          <w:lang w:val="en-US"/>
        </w:rPr>
        <w:t>10(2):103. https://doi.org/10.3390/ma10020103</w:t>
      </w:r>
    </w:p>
    <w:p w14:paraId="72EA869A" w14:textId="77777777" w:rsidR="00277DE4" w:rsidRDefault="00277DE4" w:rsidP="006B424D">
      <w:pPr>
        <w:pStyle w:val="a4"/>
        <w:numPr>
          <w:ilvl w:val="0"/>
          <w:numId w:val="1"/>
        </w:numPr>
        <w:tabs>
          <w:tab w:val="left" w:pos="993"/>
        </w:tabs>
        <w:ind w:left="0" w:firstLine="567"/>
        <w:rPr>
          <w:sz w:val="28"/>
          <w:szCs w:val="28"/>
          <w:lang w:val="en-US"/>
        </w:rPr>
      </w:pPr>
      <w:r w:rsidRPr="00277DE4">
        <w:rPr>
          <w:sz w:val="28"/>
          <w:szCs w:val="28"/>
          <w:lang w:val="en-US"/>
        </w:rPr>
        <w:t xml:space="preserve">Viala J.C., Peillon N., Bosselet F., Bouix J., Phase equilibria at 1000°C in the  </w:t>
      </w:r>
      <w:r>
        <w:rPr>
          <w:sz w:val="28"/>
          <w:szCs w:val="28"/>
          <w:lang w:val="en-US"/>
        </w:rPr>
        <w:t>Al-C-</w:t>
      </w:r>
      <w:r w:rsidRPr="00277DE4">
        <w:rPr>
          <w:sz w:val="28"/>
          <w:szCs w:val="28"/>
          <w:lang w:val="en-US"/>
        </w:rPr>
        <w:t>Si</w:t>
      </w:r>
      <w:r>
        <w:rPr>
          <w:sz w:val="28"/>
          <w:szCs w:val="28"/>
          <w:lang w:val="en-US"/>
        </w:rPr>
        <w:t>-</w:t>
      </w:r>
      <w:r w:rsidRPr="00277DE4">
        <w:rPr>
          <w:sz w:val="28"/>
          <w:szCs w:val="28"/>
          <w:lang w:val="en-US"/>
        </w:rPr>
        <w:t>Ti quaternary system: An experimental approach</w:t>
      </w:r>
      <w:r>
        <w:rPr>
          <w:sz w:val="28"/>
          <w:szCs w:val="28"/>
          <w:lang w:val="en-US"/>
        </w:rPr>
        <w:t xml:space="preserve"> // </w:t>
      </w:r>
      <w:r w:rsidRPr="00277DE4">
        <w:rPr>
          <w:sz w:val="28"/>
          <w:szCs w:val="28"/>
          <w:lang w:val="en-US"/>
        </w:rPr>
        <w:t xml:space="preserve">Materials Science and Engineering: A, </w:t>
      </w:r>
      <w:r w:rsidRPr="00C55A31">
        <w:rPr>
          <w:sz w:val="28"/>
          <w:szCs w:val="28"/>
          <w:lang w:val="en-US"/>
        </w:rPr>
        <w:t>–</w:t>
      </w:r>
      <w:r>
        <w:rPr>
          <w:sz w:val="28"/>
          <w:szCs w:val="28"/>
          <w:lang w:val="en-US"/>
        </w:rPr>
        <w:t xml:space="preserve"> </w:t>
      </w:r>
      <w:r w:rsidRPr="00277DE4">
        <w:rPr>
          <w:sz w:val="28"/>
          <w:szCs w:val="28"/>
          <w:lang w:val="en-US"/>
        </w:rPr>
        <w:t>1997</w:t>
      </w:r>
      <w:r>
        <w:rPr>
          <w:sz w:val="28"/>
          <w:szCs w:val="28"/>
          <w:lang w:val="en-US"/>
        </w:rPr>
        <w:t xml:space="preserve">, </w:t>
      </w:r>
      <w:r w:rsidRPr="00AF5A8E">
        <w:rPr>
          <w:sz w:val="28"/>
          <w:szCs w:val="28"/>
          <w:lang w:val="en-US"/>
        </w:rPr>
        <w:t xml:space="preserve">− </w:t>
      </w:r>
      <w:r>
        <w:rPr>
          <w:sz w:val="28"/>
          <w:szCs w:val="28"/>
          <w:lang w:val="en-US"/>
        </w:rPr>
        <w:t>Vol.</w:t>
      </w:r>
      <w:r w:rsidRPr="0097553C">
        <w:rPr>
          <w:sz w:val="28"/>
          <w:szCs w:val="28"/>
          <w:lang w:val="en-US"/>
        </w:rPr>
        <w:t>3</w:t>
      </w:r>
      <w:r w:rsidRPr="00277DE4">
        <w:rPr>
          <w:sz w:val="28"/>
          <w:szCs w:val="28"/>
          <w:lang w:val="en-US"/>
        </w:rPr>
        <w:t xml:space="preserve">, </w:t>
      </w:r>
      <w:r>
        <w:rPr>
          <w:sz w:val="28"/>
          <w:szCs w:val="28"/>
          <w:lang w:val="en-US"/>
        </w:rPr>
        <w:t>–</w:t>
      </w:r>
      <w:r w:rsidRPr="00AF5A8E">
        <w:rPr>
          <w:sz w:val="28"/>
          <w:szCs w:val="28"/>
          <w:lang w:val="en-US"/>
        </w:rPr>
        <w:t xml:space="preserve"> </w:t>
      </w:r>
      <w:r>
        <w:rPr>
          <w:sz w:val="28"/>
          <w:szCs w:val="28"/>
          <w:lang w:val="en-US"/>
        </w:rPr>
        <w:t>P.</w:t>
      </w:r>
      <w:r w:rsidRPr="00277DE4">
        <w:rPr>
          <w:sz w:val="28"/>
          <w:szCs w:val="28"/>
          <w:lang w:val="en-US"/>
        </w:rPr>
        <w:t>95-113</w:t>
      </w:r>
      <w:r w:rsidR="00EF32BA" w:rsidRPr="00EF32BA">
        <w:rPr>
          <w:sz w:val="28"/>
          <w:szCs w:val="28"/>
          <w:lang w:val="en-US"/>
        </w:rPr>
        <w:t>.</w:t>
      </w:r>
    </w:p>
    <w:p w14:paraId="2A3AC42C" w14:textId="77777777" w:rsidR="00EF32BA" w:rsidRDefault="00EF32BA" w:rsidP="006B424D">
      <w:pPr>
        <w:pStyle w:val="a4"/>
        <w:numPr>
          <w:ilvl w:val="0"/>
          <w:numId w:val="1"/>
        </w:numPr>
        <w:tabs>
          <w:tab w:val="left" w:pos="993"/>
        </w:tabs>
        <w:ind w:left="0" w:firstLine="567"/>
        <w:rPr>
          <w:sz w:val="28"/>
          <w:szCs w:val="28"/>
          <w:lang w:val="en-US"/>
        </w:rPr>
      </w:pPr>
      <w:r w:rsidRPr="00EF32BA">
        <w:rPr>
          <w:sz w:val="28"/>
          <w:szCs w:val="28"/>
          <w:lang w:val="en-US"/>
        </w:rPr>
        <w:lastRenderedPageBreak/>
        <w:t>Wakelkamp</w:t>
      </w:r>
      <w:r w:rsidR="00B35223" w:rsidRPr="00B35223">
        <w:rPr>
          <w:sz w:val="28"/>
          <w:szCs w:val="28"/>
          <w:lang w:val="en-US"/>
        </w:rPr>
        <w:t xml:space="preserve"> </w:t>
      </w:r>
      <w:r w:rsidR="00B35223" w:rsidRPr="00EF32BA">
        <w:rPr>
          <w:sz w:val="28"/>
          <w:szCs w:val="28"/>
          <w:lang w:val="en-US"/>
        </w:rPr>
        <w:t>W. J. J.</w:t>
      </w:r>
      <w:r w:rsidRPr="00EF32BA">
        <w:rPr>
          <w:sz w:val="28"/>
          <w:szCs w:val="28"/>
          <w:lang w:val="en-US"/>
        </w:rPr>
        <w:t>, Loo</w:t>
      </w:r>
      <w:r w:rsidR="00B35223" w:rsidRPr="00B35223">
        <w:rPr>
          <w:sz w:val="28"/>
          <w:szCs w:val="28"/>
          <w:lang w:val="en-US"/>
        </w:rPr>
        <w:t xml:space="preserve">, </w:t>
      </w:r>
      <w:r w:rsidR="00B35223" w:rsidRPr="00EF32BA">
        <w:rPr>
          <w:sz w:val="28"/>
          <w:szCs w:val="28"/>
          <w:lang w:val="en-US"/>
        </w:rPr>
        <w:t>van,</w:t>
      </w:r>
      <w:r w:rsidR="00B35223" w:rsidRPr="00B35223">
        <w:rPr>
          <w:sz w:val="28"/>
          <w:szCs w:val="28"/>
          <w:lang w:val="en-US"/>
        </w:rPr>
        <w:t xml:space="preserve"> </w:t>
      </w:r>
      <w:r w:rsidR="00B35223" w:rsidRPr="00EF32BA">
        <w:rPr>
          <w:sz w:val="28"/>
          <w:szCs w:val="28"/>
          <w:lang w:val="en-US"/>
        </w:rPr>
        <w:t xml:space="preserve">F. J. J. </w:t>
      </w:r>
      <w:r w:rsidRPr="00EF32BA">
        <w:rPr>
          <w:sz w:val="28"/>
          <w:szCs w:val="28"/>
          <w:lang w:val="en-US"/>
        </w:rPr>
        <w:t xml:space="preserve">and Metselaar </w:t>
      </w:r>
      <w:r w:rsidR="00B35223" w:rsidRPr="00EF32BA">
        <w:rPr>
          <w:sz w:val="28"/>
          <w:szCs w:val="28"/>
          <w:lang w:val="en-US"/>
        </w:rPr>
        <w:t xml:space="preserve">R. </w:t>
      </w:r>
      <w:r w:rsidRPr="00EF32BA">
        <w:rPr>
          <w:sz w:val="28"/>
          <w:szCs w:val="28"/>
          <w:lang w:val="en-US"/>
        </w:rPr>
        <w:t xml:space="preserve">Phase Relations in the Ti-Si-C System // Journal of the European Ceramic Society, </w:t>
      </w:r>
      <w:r w:rsidRPr="00C55A31">
        <w:rPr>
          <w:sz w:val="28"/>
          <w:szCs w:val="28"/>
          <w:lang w:val="en-US"/>
        </w:rPr>
        <w:t>–</w:t>
      </w:r>
      <w:r>
        <w:rPr>
          <w:sz w:val="28"/>
          <w:szCs w:val="28"/>
          <w:lang w:val="en-US"/>
        </w:rPr>
        <w:t xml:space="preserve"> </w:t>
      </w:r>
      <w:r w:rsidRPr="00EF32BA">
        <w:rPr>
          <w:sz w:val="28"/>
          <w:szCs w:val="28"/>
          <w:lang w:val="en-US"/>
        </w:rPr>
        <w:t>1991</w:t>
      </w:r>
      <w:r>
        <w:rPr>
          <w:sz w:val="28"/>
          <w:szCs w:val="28"/>
          <w:lang w:val="en-US"/>
        </w:rPr>
        <w:t xml:space="preserve">, </w:t>
      </w:r>
      <w:r w:rsidRPr="00AF5A8E">
        <w:rPr>
          <w:sz w:val="28"/>
          <w:szCs w:val="28"/>
          <w:lang w:val="en-US"/>
        </w:rPr>
        <w:t xml:space="preserve">− </w:t>
      </w:r>
      <w:r>
        <w:rPr>
          <w:sz w:val="28"/>
          <w:szCs w:val="28"/>
          <w:lang w:val="en-US"/>
        </w:rPr>
        <w:t>Vol.</w:t>
      </w:r>
      <w:r w:rsidRPr="00EF32BA">
        <w:rPr>
          <w:sz w:val="28"/>
          <w:szCs w:val="28"/>
          <w:lang w:val="en-US"/>
        </w:rPr>
        <w:t>8</w:t>
      </w:r>
      <w:r w:rsidRPr="00B35223">
        <w:rPr>
          <w:sz w:val="28"/>
          <w:szCs w:val="28"/>
          <w:lang w:val="en-US"/>
        </w:rPr>
        <w:t>(3)</w:t>
      </w:r>
      <w:r w:rsidRPr="00277DE4">
        <w:rPr>
          <w:sz w:val="28"/>
          <w:szCs w:val="28"/>
          <w:lang w:val="en-US"/>
        </w:rPr>
        <w:t xml:space="preserve">, </w:t>
      </w:r>
      <w:r>
        <w:rPr>
          <w:sz w:val="28"/>
          <w:szCs w:val="28"/>
          <w:lang w:val="en-US"/>
        </w:rPr>
        <w:t>–</w:t>
      </w:r>
      <w:r w:rsidRPr="00AF5A8E">
        <w:rPr>
          <w:sz w:val="28"/>
          <w:szCs w:val="28"/>
          <w:lang w:val="en-US"/>
        </w:rPr>
        <w:t xml:space="preserve"> </w:t>
      </w:r>
      <w:r>
        <w:rPr>
          <w:sz w:val="28"/>
          <w:szCs w:val="28"/>
          <w:lang w:val="en-US"/>
        </w:rPr>
        <w:t>P.</w:t>
      </w:r>
      <w:r w:rsidRPr="00EF32BA">
        <w:rPr>
          <w:sz w:val="28"/>
          <w:szCs w:val="28"/>
          <w:lang w:val="en-US"/>
        </w:rPr>
        <w:t>135</w:t>
      </w:r>
      <w:r w:rsidR="00B35223" w:rsidRPr="00B35223">
        <w:rPr>
          <w:sz w:val="28"/>
          <w:szCs w:val="28"/>
          <w:lang w:val="en-US"/>
        </w:rPr>
        <w:t>-139.</w:t>
      </w:r>
    </w:p>
    <w:p w14:paraId="2B849A23" w14:textId="77777777" w:rsidR="00B35223" w:rsidRDefault="00B35223" w:rsidP="006B424D">
      <w:pPr>
        <w:pStyle w:val="a4"/>
        <w:numPr>
          <w:ilvl w:val="0"/>
          <w:numId w:val="1"/>
        </w:numPr>
        <w:tabs>
          <w:tab w:val="left" w:pos="993"/>
        </w:tabs>
        <w:ind w:left="0" w:firstLine="567"/>
        <w:jc w:val="both"/>
        <w:rPr>
          <w:sz w:val="28"/>
          <w:szCs w:val="28"/>
          <w:lang w:val="en-US"/>
        </w:rPr>
      </w:pPr>
      <w:r w:rsidRPr="00B35223">
        <w:rPr>
          <w:sz w:val="28"/>
          <w:szCs w:val="28"/>
          <w:lang w:val="en-US"/>
        </w:rPr>
        <w:t>Touanen, M., Teyssandier, F., Ducarroir, M., &amp; Derep, J. L. SiC-TiC multiphased materials obtained by CVD. Materials Science and Engineering:</w:t>
      </w:r>
      <w:r>
        <w:rPr>
          <w:sz w:val="28"/>
          <w:szCs w:val="28"/>
        </w:rPr>
        <w:t xml:space="preserve"> </w:t>
      </w:r>
      <w:r w:rsidRPr="00C55A31">
        <w:rPr>
          <w:sz w:val="28"/>
          <w:szCs w:val="28"/>
          <w:lang w:val="en-US"/>
        </w:rPr>
        <w:t>–</w:t>
      </w:r>
      <w:r>
        <w:rPr>
          <w:sz w:val="28"/>
          <w:szCs w:val="28"/>
        </w:rPr>
        <w:t xml:space="preserve"> </w:t>
      </w:r>
      <w:r w:rsidRPr="00B35223">
        <w:rPr>
          <w:sz w:val="28"/>
          <w:szCs w:val="28"/>
          <w:lang w:val="en-US"/>
        </w:rPr>
        <w:t>1991</w:t>
      </w:r>
      <w:r w:rsidR="007C39ED">
        <w:rPr>
          <w:sz w:val="28"/>
          <w:szCs w:val="28"/>
          <w:lang w:val="en-US"/>
        </w:rPr>
        <w:t>,</w:t>
      </w:r>
      <w:r w:rsidRPr="00B35223">
        <w:rPr>
          <w:sz w:val="28"/>
          <w:szCs w:val="28"/>
          <w:lang w:val="en-US"/>
        </w:rPr>
        <w:t xml:space="preserve"> </w:t>
      </w:r>
      <w:r w:rsidRPr="00AF5A8E">
        <w:rPr>
          <w:sz w:val="28"/>
          <w:szCs w:val="28"/>
          <w:lang w:val="en-US"/>
        </w:rPr>
        <w:t xml:space="preserve">− </w:t>
      </w:r>
      <w:r>
        <w:rPr>
          <w:sz w:val="28"/>
          <w:szCs w:val="28"/>
          <w:lang w:val="en-US"/>
        </w:rPr>
        <w:t>Vol.</w:t>
      </w:r>
      <w:r w:rsidRPr="00B35223">
        <w:rPr>
          <w:sz w:val="28"/>
          <w:szCs w:val="28"/>
          <w:lang w:val="en-US"/>
        </w:rPr>
        <w:t xml:space="preserve">147(2), </w:t>
      </w:r>
      <w:r>
        <w:rPr>
          <w:sz w:val="28"/>
          <w:szCs w:val="28"/>
          <w:lang w:val="en-US"/>
        </w:rPr>
        <w:t>–</w:t>
      </w:r>
      <w:r w:rsidRPr="00AF5A8E">
        <w:rPr>
          <w:sz w:val="28"/>
          <w:szCs w:val="28"/>
          <w:lang w:val="en-US"/>
        </w:rPr>
        <w:t xml:space="preserve"> </w:t>
      </w:r>
      <w:r>
        <w:rPr>
          <w:sz w:val="28"/>
          <w:szCs w:val="28"/>
          <w:lang w:val="en-US"/>
        </w:rPr>
        <w:t>P.</w:t>
      </w:r>
      <w:r w:rsidRPr="00B35223">
        <w:rPr>
          <w:sz w:val="28"/>
          <w:szCs w:val="28"/>
          <w:lang w:val="en-US"/>
        </w:rPr>
        <w:t>239–247.</w:t>
      </w:r>
    </w:p>
    <w:p w14:paraId="1919F580" w14:textId="77777777" w:rsidR="00B35223" w:rsidRDefault="00B35223" w:rsidP="006B424D">
      <w:pPr>
        <w:pStyle w:val="a4"/>
        <w:numPr>
          <w:ilvl w:val="0"/>
          <w:numId w:val="1"/>
        </w:numPr>
        <w:tabs>
          <w:tab w:val="left" w:pos="993"/>
        </w:tabs>
        <w:ind w:left="0" w:firstLine="567"/>
        <w:jc w:val="both"/>
        <w:rPr>
          <w:sz w:val="28"/>
          <w:szCs w:val="28"/>
          <w:lang w:val="en-US"/>
        </w:rPr>
      </w:pPr>
      <w:r w:rsidRPr="00B35223">
        <w:rPr>
          <w:sz w:val="28"/>
          <w:szCs w:val="28"/>
          <w:lang w:val="en-US"/>
        </w:rPr>
        <w:t>Sambasivan, S., &amp; Petuskey, W. T. Phase chemistry in the Ti-Si-N system: Thermochemical review with phase stability diagrams</w:t>
      </w:r>
      <w:r w:rsidR="00084AA1" w:rsidRPr="00084AA1">
        <w:rPr>
          <w:sz w:val="28"/>
          <w:szCs w:val="28"/>
          <w:lang w:val="en-US"/>
        </w:rPr>
        <w:t xml:space="preserve"> // </w:t>
      </w:r>
      <w:r w:rsidRPr="00B35223">
        <w:rPr>
          <w:sz w:val="28"/>
          <w:szCs w:val="28"/>
          <w:lang w:val="en-US"/>
        </w:rPr>
        <w:t xml:space="preserve">Journal of Materials Research, </w:t>
      </w:r>
      <w:r w:rsidR="00084AA1" w:rsidRPr="00C55A31">
        <w:rPr>
          <w:sz w:val="28"/>
          <w:szCs w:val="28"/>
          <w:lang w:val="en-US"/>
        </w:rPr>
        <w:t>–</w:t>
      </w:r>
      <w:r w:rsidR="00084AA1" w:rsidRPr="00084AA1">
        <w:rPr>
          <w:sz w:val="28"/>
          <w:szCs w:val="28"/>
          <w:lang w:val="en-US"/>
        </w:rPr>
        <w:t xml:space="preserve"> </w:t>
      </w:r>
      <w:r w:rsidR="00084AA1" w:rsidRPr="00B35223">
        <w:rPr>
          <w:sz w:val="28"/>
          <w:szCs w:val="28"/>
          <w:lang w:val="en-US"/>
        </w:rPr>
        <w:t>1994</w:t>
      </w:r>
      <w:r w:rsidR="00084AA1" w:rsidRPr="00084AA1">
        <w:rPr>
          <w:sz w:val="28"/>
          <w:szCs w:val="28"/>
          <w:lang w:val="en-US"/>
        </w:rPr>
        <w:t>,</w:t>
      </w:r>
      <w:r w:rsidR="00084AA1" w:rsidRPr="00B35223">
        <w:rPr>
          <w:sz w:val="28"/>
          <w:szCs w:val="28"/>
          <w:lang w:val="en-US"/>
        </w:rPr>
        <w:t xml:space="preserve"> </w:t>
      </w:r>
      <w:r w:rsidR="00084AA1" w:rsidRPr="00AF5A8E">
        <w:rPr>
          <w:sz w:val="28"/>
          <w:szCs w:val="28"/>
          <w:lang w:val="en-US"/>
        </w:rPr>
        <w:t xml:space="preserve">− </w:t>
      </w:r>
      <w:r w:rsidR="00084AA1">
        <w:rPr>
          <w:sz w:val="28"/>
          <w:szCs w:val="28"/>
          <w:lang w:val="en-US"/>
        </w:rPr>
        <w:t>Vol.</w:t>
      </w:r>
      <w:r w:rsidRPr="00B35223">
        <w:rPr>
          <w:sz w:val="28"/>
          <w:szCs w:val="28"/>
          <w:lang w:val="en-US"/>
        </w:rPr>
        <w:t xml:space="preserve">9(09), </w:t>
      </w:r>
      <w:r w:rsidR="00084AA1">
        <w:rPr>
          <w:sz w:val="28"/>
          <w:szCs w:val="28"/>
          <w:lang w:val="en-US"/>
        </w:rPr>
        <w:t>–</w:t>
      </w:r>
      <w:r w:rsidR="00084AA1" w:rsidRPr="00AF5A8E">
        <w:rPr>
          <w:sz w:val="28"/>
          <w:szCs w:val="28"/>
          <w:lang w:val="en-US"/>
        </w:rPr>
        <w:t xml:space="preserve"> </w:t>
      </w:r>
      <w:r w:rsidR="00084AA1">
        <w:rPr>
          <w:sz w:val="28"/>
          <w:szCs w:val="28"/>
          <w:lang w:val="en-US"/>
        </w:rPr>
        <w:t>P.</w:t>
      </w:r>
      <w:r w:rsidRPr="00B35223">
        <w:rPr>
          <w:sz w:val="28"/>
          <w:szCs w:val="28"/>
          <w:lang w:val="en-US"/>
        </w:rPr>
        <w:t>2362–2369.</w:t>
      </w:r>
    </w:p>
    <w:p w14:paraId="13EBFF9A" w14:textId="77777777" w:rsidR="00084AA1" w:rsidRDefault="002B2C07" w:rsidP="006B424D">
      <w:pPr>
        <w:pStyle w:val="a4"/>
        <w:numPr>
          <w:ilvl w:val="0"/>
          <w:numId w:val="1"/>
        </w:numPr>
        <w:tabs>
          <w:tab w:val="left" w:pos="993"/>
        </w:tabs>
        <w:ind w:left="0" w:firstLine="567"/>
        <w:jc w:val="both"/>
        <w:rPr>
          <w:sz w:val="28"/>
          <w:szCs w:val="28"/>
          <w:lang w:val="en-US"/>
        </w:rPr>
      </w:pPr>
      <w:r w:rsidRPr="002B2C07">
        <w:rPr>
          <w:sz w:val="28"/>
          <w:szCs w:val="28"/>
          <w:lang w:val="en-US"/>
        </w:rPr>
        <w:t>Eklund, P., Beckers, M., Jansson, U., Högberg, H., &amp; Hultman, L. The M</w:t>
      </w:r>
      <w:r w:rsidRPr="002B2C07">
        <w:rPr>
          <w:sz w:val="28"/>
          <w:szCs w:val="28"/>
          <w:vertAlign w:val="subscript"/>
          <w:lang w:val="en-US"/>
        </w:rPr>
        <w:t>n</w:t>
      </w:r>
      <w:r w:rsidRPr="007C39ED">
        <w:rPr>
          <w:sz w:val="28"/>
          <w:szCs w:val="28"/>
          <w:vertAlign w:val="subscript"/>
          <w:lang w:val="en-US"/>
        </w:rPr>
        <w:t>+1</w:t>
      </w:r>
      <w:r w:rsidRPr="002B2C07">
        <w:rPr>
          <w:sz w:val="28"/>
          <w:szCs w:val="28"/>
          <w:lang w:val="en-US"/>
        </w:rPr>
        <w:t>AX</w:t>
      </w:r>
      <w:r w:rsidRPr="002B2C07">
        <w:rPr>
          <w:sz w:val="28"/>
          <w:szCs w:val="28"/>
          <w:vertAlign w:val="subscript"/>
          <w:lang w:val="en-US"/>
        </w:rPr>
        <w:t>n</w:t>
      </w:r>
      <w:r w:rsidRPr="002B2C07">
        <w:rPr>
          <w:sz w:val="28"/>
          <w:szCs w:val="28"/>
          <w:lang w:val="en-US"/>
        </w:rPr>
        <w:t xml:space="preserve"> phases: Materials science and thin-film processing // Thin Solid Films, </w:t>
      </w:r>
      <w:r w:rsidRPr="00C55A31">
        <w:rPr>
          <w:sz w:val="28"/>
          <w:szCs w:val="28"/>
          <w:lang w:val="en-US"/>
        </w:rPr>
        <w:t>–</w:t>
      </w:r>
      <w:r w:rsidRPr="00084AA1">
        <w:rPr>
          <w:sz w:val="28"/>
          <w:szCs w:val="28"/>
          <w:lang w:val="en-US"/>
        </w:rPr>
        <w:t xml:space="preserve"> </w:t>
      </w:r>
      <w:r w:rsidRPr="002B2C07">
        <w:rPr>
          <w:sz w:val="28"/>
          <w:szCs w:val="28"/>
          <w:lang w:val="en-US"/>
        </w:rPr>
        <w:t xml:space="preserve">2010, </w:t>
      </w:r>
      <w:r w:rsidRPr="00AF5A8E">
        <w:rPr>
          <w:sz w:val="28"/>
          <w:szCs w:val="28"/>
          <w:lang w:val="en-US"/>
        </w:rPr>
        <w:t xml:space="preserve">− </w:t>
      </w:r>
      <w:r>
        <w:rPr>
          <w:sz w:val="28"/>
          <w:szCs w:val="28"/>
          <w:lang w:val="en-US"/>
        </w:rPr>
        <w:t>Vol</w:t>
      </w:r>
      <w:r w:rsidR="00F21A2B" w:rsidRPr="00F21A2B">
        <w:rPr>
          <w:sz w:val="28"/>
          <w:szCs w:val="28"/>
          <w:lang w:val="en-US"/>
        </w:rPr>
        <w:t>.</w:t>
      </w:r>
      <w:r w:rsidRPr="002B2C07">
        <w:rPr>
          <w:sz w:val="28"/>
          <w:szCs w:val="28"/>
          <w:lang w:val="en-US"/>
        </w:rPr>
        <w:t xml:space="preserve"> 518(8), </w:t>
      </w:r>
      <w:r>
        <w:rPr>
          <w:sz w:val="28"/>
          <w:szCs w:val="28"/>
          <w:lang w:val="en-US"/>
        </w:rPr>
        <w:t>–</w:t>
      </w:r>
      <w:r w:rsidRPr="00AF5A8E">
        <w:rPr>
          <w:sz w:val="28"/>
          <w:szCs w:val="28"/>
          <w:lang w:val="en-US"/>
        </w:rPr>
        <w:t xml:space="preserve"> </w:t>
      </w:r>
      <w:r>
        <w:rPr>
          <w:sz w:val="28"/>
          <w:szCs w:val="28"/>
          <w:lang w:val="en-US"/>
        </w:rPr>
        <w:t>P.</w:t>
      </w:r>
      <w:r w:rsidRPr="00EF32BA">
        <w:rPr>
          <w:sz w:val="28"/>
          <w:szCs w:val="28"/>
          <w:lang w:val="en-US"/>
        </w:rPr>
        <w:t xml:space="preserve"> </w:t>
      </w:r>
      <w:r w:rsidRPr="002B2C07">
        <w:rPr>
          <w:sz w:val="28"/>
          <w:szCs w:val="28"/>
          <w:lang w:val="en-US"/>
        </w:rPr>
        <w:t>1851–1878.</w:t>
      </w:r>
    </w:p>
    <w:p w14:paraId="5FB97117" w14:textId="77777777" w:rsidR="002B2C07" w:rsidRDefault="002B2C07" w:rsidP="006B424D">
      <w:pPr>
        <w:pStyle w:val="a4"/>
        <w:numPr>
          <w:ilvl w:val="0"/>
          <w:numId w:val="1"/>
        </w:numPr>
        <w:tabs>
          <w:tab w:val="left" w:pos="993"/>
        </w:tabs>
        <w:ind w:left="0" w:firstLine="567"/>
        <w:jc w:val="both"/>
        <w:rPr>
          <w:sz w:val="28"/>
          <w:szCs w:val="28"/>
          <w:lang w:val="en-US"/>
        </w:rPr>
      </w:pPr>
      <w:r w:rsidRPr="002B2C07">
        <w:rPr>
          <w:sz w:val="28"/>
          <w:szCs w:val="28"/>
          <w:lang w:val="en-US"/>
        </w:rPr>
        <w:t>S. Riaz, H. M. Flower, D. R. F. West. Characteristics of TiC dendrites in as solidified Ti–Al–C alloys</w:t>
      </w:r>
      <w:r w:rsidR="00490012">
        <w:rPr>
          <w:sz w:val="28"/>
          <w:szCs w:val="28"/>
          <w:lang w:val="en-US"/>
        </w:rPr>
        <w:t xml:space="preserve"> // </w:t>
      </w:r>
      <w:r w:rsidRPr="002B2C07">
        <w:rPr>
          <w:sz w:val="28"/>
          <w:szCs w:val="28"/>
          <w:lang w:val="en-US"/>
        </w:rPr>
        <w:t>Materials Science and Technology</w:t>
      </w:r>
      <w:r w:rsidR="003F6374" w:rsidRPr="003F6374">
        <w:rPr>
          <w:sz w:val="28"/>
          <w:szCs w:val="28"/>
          <w:lang w:val="en-US"/>
        </w:rPr>
        <w:t xml:space="preserve">: </w:t>
      </w:r>
      <w:r w:rsidR="003F6374">
        <w:rPr>
          <w:sz w:val="28"/>
          <w:szCs w:val="28"/>
          <w:lang w:val="en-US"/>
        </w:rPr>
        <w:t>A</w:t>
      </w:r>
      <w:r w:rsidR="00F21A2B" w:rsidRPr="00490012">
        <w:rPr>
          <w:sz w:val="28"/>
          <w:szCs w:val="28"/>
          <w:lang w:val="en-US"/>
        </w:rPr>
        <w:t xml:space="preserve">, </w:t>
      </w:r>
      <w:r w:rsidR="00F21A2B" w:rsidRPr="00AF5A8E">
        <w:rPr>
          <w:sz w:val="28"/>
          <w:szCs w:val="28"/>
          <w:lang w:val="en-US"/>
        </w:rPr>
        <w:t>−</w:t>
      </w:r>
      <w:r w:rsidR="00F21A2B" w:rsidRPr="00490012">
        <w:rPr>
          <w:sz w:val="28"/>
          <w:szCs w:val="28"/>
          <w:lang w:val="en-US"/>
        </w:rPr>
        <w:t xml:space="preserve"> </w:t>
      </w:r>
      <w:r w:rsidR="00F21A2B" w:rsidRPr="002B2C07">
        <w:rPr>
          <w:sz w:val="28"/>
          <w:szCs w:val="28"/>
          <w:lang w:val="en-US"/>
        </w:rPr>
        <w:t>2002</w:t>
      </w:r>
      <w:r w:rsidR="00F21A2B" w:rsidRPr="00490012">
        <w:rPr>
          <w:sz w:val="28"/>
          <w:szCs w:val="28"/>
          <w:lang w:val="en-US"/>
        </w:rPr>
        <w:t>,</w:t>
      </w:r>
      <w:r w:rsidR="00F21A2B" w:rsidRPr="002B2C07">
        <w:rPr>
          <w:sz w:val="28"/>
          <w:szCs w:val="28"/>
          <w:lang w:val="en-US"/>
        </w:rPr>
        <w:t xml:space="preserve"> </w:t>
      </w:r>
      <w:r w:rsidR="00F21A2B" w:rsidRPr="00AF5A8E">
        <w:rPr>
          <w:sz w:val="28"/>
          <w:szCs w:val="28"/>
          <w:lang w:val="en-US"/>
        </w:rPr>
        <w:t xml:space="preserve">− </w:t>
      </w:r>
      <w:r w:rsidR="00F21A2B">
        <w:rPr>
          <w:sz w:val="28"/>
          <w:szCs w:val="28"/>
          <w:lang w:val="en-US"/>
        </w:rPr>
        <w:t>Vol</w:t>
      </w:r>
      <w:r w:rsidR="00F21A2B" w:rsidRPr="00F21A2B">
        <w:rPr>
          <w:sz w:val="28"/>
          <w:szCs w:val="28"/>
          <w:lang w:val="en-US"/>
        </w:rPr>
        <w:t>.</w:t>
      </w:r>
      <w:r w:rsidRPr="002B2C07">
        <w:rPr>
          <w:sz w:val="28"/>
          <w:szCs w:val="28"/>
          <w:lang w:val="en-US"/>
        </w:rPr>
        <w:t>18</w:t>
      </w:r>
      <w:r w:rsidR="007C39ED">
        <w:rPr>
          <w:sz w:val="28"/>
          <w:szCs w:val="28"/>
          <w:lang w:val="en-US"/>
        </w:rPr>
        <w:t>(</w:t>
      </w:r>
      <w:r w:rsidRPr="002B2C07">
        <w:rPr>
          <w:sz w:val="28"/>
          <w:szCs w:val="28"/>
          <w:lang w:val="en-US"/>
        </w:rPr>
        <w:t>8</w:t>
      </w:r>
      <w:r w:rsidR="007C39ED">
        <w:rPr>
          <w:sz w:val="28"/>
          <w:szCs w:val="28"/>
          <w:lang w:val="en-US"/>
        </w:rPr>
        <w:t>)</w:t>
      </w:r>
      <w:r w:rsidRPr="002B2C07">
        <w:rPr>
          <w:sz w:val="28"/>
          <w:szCs w:val="28"/>
          <w:lang w:val="en-US"/>
        </w:rPr>
        <w:t xml:space="preserve">, </w:t>
      </w:r>
      <w:r w:rsidR="00F21A2B">
        <w:rPr>
          <w:sz w:val="28"/>
          <w:szCs w:val="28"/>
          <w:lang w:val="en-US"/>
        </w:rPr>
        <w:t>–</w:t>
      </w:r>
      <w:r w:rsidR="00F21A2B" w:rsidRPr="00AF5A8E">
        <w:rPr>
          <w:sz w:val="28"/>
          <w:szCs w:val="28"/>
          <w:lang w:val="en-US"/>
        </w:rPr>
        <w:t xml:space="preserve"> </w:t>
      </w:r>
      <w:r w:rsidR="00F21A2B">
        <w:rPr>
          <w:sz w:val="28"/>
          <w:szCs w:val="28"/>
          <w:lang w:val="en-US"/>
        </w:rPr>
        <w:t>P.</w:t>
      </w:r>
      <w:r w:rsidRPr="002B2C07">
        <w:rPr>
          <w:sz w:val="28"/>
          <w:szCs w:val="28"/>
          <w:lang w:val="en-US"/>
        </w:rPr>
        <w:t>941-943.</w:t>
      </w:r>
    </w:p>
    <w:p w14:paraId="68345765" w14:textId="77777777" w:rsidR="003F6374" w:rsidRDefault="003F6374" w:rsidP="006B424D">
      <w:pPr>
        <w:pStyle w:val="a4"/>
        <w:numPr>
          <w:ilvl w:val="0"/>
          <w:numId w:val="1"/>
        </w:numPr>
        <w:tabs>
          <w:tab w:val="left" w:pos="993"/>
        </w:tabs>
        <w:ind w:left="0" w:firstLine="567"/>
        <w:jc w:val="both"/>
        <w:rPr>
          <w:sz w:val="28"/>
          <w:szCs w:val="28"/>
          <w:lang w:val="en-US"/>
        </w:rPr>
      </w:pPr>
      <w:r w:rsidRPr="003F6374">
        <w:rPr>
          <w:sz w:val="28"/>
          <w:szCs w:val="28"/>
          <w:lang w:val="en-US"/>
        </w:rPr>
        <w:t>Mohney, S. E., MacMahon, D. J., &amp; Whitmire, K. A. Condensed phase equilibria in the Cr-Ga-N system</w:t>
      </w:r>
      <w:r w:rsidR="00490012">
        <w:rPr>
          <w:sz w:val="28"/>
          <w:szCs w:val="28"/>
          <w:lang w:val="en-US"/>
        </w:rPr>
        <w:t xml:space="preserve"> // </w:t>
      </w:r>
      <w:r w:rsidRPr="003F6374">
        <w:rPr>
          <w:sz w:val="28"/>
          <w:szCs w:val="28"/>
          <w:lang w:val="en-US"/>
        </w:rPr>
        <w:t xml:space="preserve">Materials Science and Engineering: B, </w:t>
      </w:r>
      <w:r w:rsidRPr="00AF5A8E">
        <w:rPr>
          <w:sz w:val="28"/>
          <w:szCs w:val="28"/>
          <w:lang w:val="en-US"/>
        </w:rPr>
        <w:t>−</w:t>
      </w:r>
      <w:r w:rsidRPr="003F6374">
        <w:rPr>
          <w:sz w:val="28"/>
          <w:szCs w:val="28"/>
          <w:lang w:val="en-US"/>
        </w:rPr>
        <w:t>1997</w:t>
      </w:r>
      <w:r>
        <w:rPr>
          <w:sz w:val="28"/>
          <w:szCs w:val="28"/>
          <w:lang w:val="en-US"/>
        </w:rPr>
        <w:t xml:space="preserve">, </w:t>
      </w:r>
      <w:r w:rsidRPr="00AF5A8E">
        <w:rPr>
          <w:sz w:val="28"/>
          <w:szCs w:val="28"/>
          <w:lang w:val="en-US"/>
        </w:rPr>
        <w:t xml:space="preserve">− </w:t>
      </w:r>
      <w:r>
        <w:rPr>
          <w:sz w:val="28"/>
          <w:szCs w:val="28"/>
          <w:lang w:val="en-US"/>
        </w:rPr>
        <w:t>Vol</w:t>
      </w:r>
      <w:r w:rsidRPr="00F21A2B">
        <w:rPr>
          <w:sz w:val="28"/>
          <w:szCs w:val="28"/>
          <w:lang w:val="en-US"/>
        </w:rPr>
        <w:t>.</w:t>
      </w:r>
      <w:r w:rsidRPr="003F6374">
        <w:rPr>
          <w:sz w:val="28"/>
          <w:szCs w:val="28"/>
          <w:lang w:val="en-US"/>
        </w:rPr>
        <w:t xml:space="preserve">49(2), </w:t>
      </w:r>
      <w:r>
        <w:rPr>
          <w:sz w:val="28"/>
          <w:szCs w:val="28"/>
          <w:lang w:val="en-US"/>
        </w:rPr>
        <w:t>–</w:t>
      </w:r>
      <w:r w:rsidRPr="00AF5A8E">
        <w:rPr>
          <w:sz w:val="28"/>
          <w:szCs w:val="28"/>
          <w:lang w:val="en-US"/>
        </w:rPr>
        <w:t xml:space="preserve"> </w:t>
      </w:r>
      <w:r>
        <w:rPr>
          <w:sz w:val="28"/>
          <w:szCs w:val="28"/>
          <w:lang w:val="en-US"/>
        </w:rPr>
        <w:t>P.</w:t>
      </w:r>
      <w:r w:rsidRPr="003F6374">
        <w:rPr>
          <w:sz w:val="28"/>
          <w:szCs w:val="28"/>
          <w:lang w:val="en-US"/>
        </w:rPr>
        <w:t>152–154.</w:t>
      </w:r>
    </w:p>
    <w:p w14:paraId="3B09A7F1" w14:textId="77777777" w:rsidR="003F6374" w:rsidRDefault="00490012" w:rsidP="006B424D">
      <w:pPr>
        <w:pStyle w:val="a4"/>
        <w:numPr>
          <w:ilvl w:val="0"/>
          <w:numId w:val="1"/>
        </w:numPr>
        <w:tabs>
          <w:tab w:val="left" w:pos="993"/>
        </w:tabs>
        <w:ind w:left="0" w:firstLine="567"/>
        <w:jc w:val="both"/>
        <w:rPr>
          <w:sz w:val="28"/>
          <w:szCs w:val="28"/>
          <w:lang w:val="en-US"/>
        </w:rPr>
      </w:pPr>
      <w:r w:rsidRPr="00490012">
        <w:rPr>
          <w:sz w:val="28"/>
          <w:szCs w:val="28"/>
          <w:lang w:val="en-US"/>
        </w:rPr>
        <w:t xml:space="preserve">Radhakrishnan, R., Williams, </w:t>
      </w:r>
      <w:r w:rsidR="00D94CC5" w:rsidRPr="00490012">
        <w:rPr>
          <w:sz w:val="28"/>
          <w:szCs w:val="28"/>
          <w:lang w:val="en-US"/>
        </w:rPr>
        <w:t>J.</w:t>
      </w:r>
      <w:r w:rsidRPr="00490012">
        <w:rPr>
          <w:sz w:val="28"/>
          <w:szCs w:val="28"/>
          <w:lang w:val="en-US"/>
        </w:rPr>
        <w:t>, &amp; Akinc, M. Synthesis and high-temperature stability of Ti</w:t>
      </w:r>
      <w:r w:rsidRPr="00490012">
        <w:rPr>
          <w:sz w:val="28"/>
          <w:szCs w:val="28"/>
          <w:vertAlign w:val="subscript"/>
          <w:lang w:val="en-US"/>
        </w:rPr>
        <w:t>3</w:t>
      </w:r>
      <w:r w:rsidRPr="00490012">
        <w:rPr>
          <w:sz w:val="28"/>
          <w:szCs w:val="28"/>
          <w:lang w:val="en-US"/>
        </w:rPr>
        <w:t>SiC</w:t>
      </w:r>
      <w:r w:rsidRPr="00490012">
        <w:rPr>
          <w:sz w:val="28"/>
          <w:szCs w:val="28"/>
          <w:vertAlign w:val="subscript"/>
          <w:lang w:val="en-US"/>
        </w:rPr>
        <w:t>2</w:t>
      </w:r>
      <w:r>
        <w:rPr>
          <w:sz w:val="28"/>
          <w:szCs w:val="28"/>
          <w:lang w:val="en-US"/>
        </w:rPr>
        <w:t xml:space="preserve"> // </w:t>
      </w:r>
      <w:r w:rsidRPr="00490012">
        <w:rPr>
          <w:sz w:val="28"/>
          <w:szCs w:val="28"/>
          <w:lang w:val="en-US"/>
        </w:rPr>
        <w:t xml:space="preserve">Journal of Alloys and Compounds, </w:t>
      </w:r>
      <w:r w:rsidRPr="00AF5A8E">
        <w:rPr>
          <w:sz w:val="28"/>
          <w:szCs w:val="28"/>
          <w:lang w:val="en-US"/>
        </w:rPr>
        <w:t>−</w:t>
      </w:r>
      <w:r>
        <w:rPr>
          <w:sz w:val="28"/>
          <w:szCs w:val="28"/>
          <w:lang w:val="en-US"/>
        </w:rPr>
        <w:t xml:space="preserve"> </w:t>
      </w:r>
      <w:r w:rsidRPr="00490012">
        <w:rPr>
          <w:sz w:val="28"/>
          <w:szCs w:val="28"/>
          <w:lang w:val="en-US"/>
        </w:rPr>
        <w:t>1999</w:t>
      </w:r>
      <w:r>
        <w:rPr>
          <w:sz w:val="28"/>
          <w:szCs w:val="28"/>
          <w:lang w:val="en-US"/>
        </w:rPr>
        <w:t>,</w:t>
      </w:r>
      <w:r w:rsidRPr="00490012">
        <w:rPr>
          <w:sz w:val="28"/>
          <w:szCs w:val="28"/>
          <w:lang w:val="en-US"/>
        </w:rPr>
        <w:t xml:space="preserve"> </w:t>
      </w:r>
      <w:r w:rsidRPr="00AF5A8E">
        <w:rPr>
          <w:sz w:val="28"/>
          <w:szCs w:val="28"/>
          <w:lang w:val="en-US"/>
        </w:rPr>
        <w:t xml:space="preserve">− </w:t>
      </w:r>
      <w:r>
        <w:rPr>
          <w:sz w:val="28"/>
          <w:szCs w:val="28"/>
          <w:lang w:val="en-US"/>
        </w:rPr>
        <w:t>Vol</w:t>
      </w:r>
      <w:r w:rsidR="001653D2" w:rsidRPr="001653D2">
        <w:rPr>
          <w:sz w:val="28"/>
          <w:szCs w:val="28"/>
          <w:lang w:val="en-US"/>
        </w:rPr>
        <w:t>.</w:t>
      </w:r>
      <w:r w:rsidRPr="00490012">
        <w:rPr>
          <w:sz w:val="28"/>
          <w:szCs w:val="28"/>
          <w:lang w:val="en-US"/>
        </w:rPr>
        <w:t xml:space="preserve">285(1-2), </w:t>
      </w:r>
      <w:r>
        <w:rPr>
          <w:sz w:val="28"/>
          <w:szCs w:val="28"/>
          <w:lang w:val="en-US"/>
        </w:rPr>
        <w:t>–</w:t>
      </w:r>
      <w:r w:rsidRPr="00AF5A8E">
        <w:rPr>
          <w:sz w:val="28"/>
          <w:szCs w:val="28"/>
          <w:lang w:val="en-US"/>
        </w:rPr>
        <w:t xml:space="preserve"> </w:t>
      </w:r>
      <w:r>
        <w:rPr>
          <w:sz w:val="28"/>
          <w:szCs w:val="28"/>
          <w:lang w:val="en-US"/>
        </w:rPr>
        <w:t>P.</w:t>
      </w:r>
      <w:r w:rsidRPr="00490012">
        <w:rPr>
          <w:sz w:val="28"/>
          <w:szCs w:val="28"/>
          <w:lang w:val="en-US"/>
        </w:rPr>
        <w:t>85–88.</w:t>
      </w:r>
    </w:p>
    <w:p w14:paraId="7C7C91C1" w14:textId="77777777" w:rsidR="00490012" w:rsidRDefault="00490012" w:rsidP="006B424D">
      <w:pPr>
        <w:pStyle w:val="a4"/>
        <w:numPr>
          <w:ilvl w:val="0"/>
          <w:numId w:val="1"/>
        </w:numPr>
        <w:tabs>
          <w:tab w:val="left" w:pos="993"/>
        </w:tabs>
        <w:ind w:left="0" w:firstLine="567"/>
        <w:jc w:val="both"/>
        <w:rPr>
          <w:sz w:val="28"/>
          <w:szCs w:val="28"/>
          <w:lang w:val="en-US"/>
        </w:rPr>
      </w:pPr>
      <w:r w:rsidRPr="00490012">
        <w:rPr>
          <w:sz w:val="28"/>
          <w:szCs w:val="28"/>
          <w:lang w:val="en-US"/>
        </w:rPr>
        <w:t>Palmquist, J.-P., Li, S., Persson, P. O. Å., Emmerlich, J., Wilhelmsson, O., Högberg, H., Jansson, U. M</w:t>
      </w:r>
      <w:r w:rsidRPr="00422787">
        <w:rPr>
          <w:sz w:val="28"/>
          <w:szCs w:val="28"/>
          <w:vertAlign w:val="subscript"/>
          <w:lang w:val="en-US"/>
        </w:rPr>
        <w:t>n</w:t>
      </w:r>
      <w:r w:rsidRPr="002C47F6">
        <w:rPr>
          <w:sz w:val="28"/>
          <w:szCs w:val="28"/>
          <w:vertAlign w:val="subscript"/>
          <w:lang w:val="en-US"/>
        </w:rPr>
        <w:t>+1</w:t>
      </w:r>
      <w:r w:rsidRPr="00490012">
        <w:rPr>
          <w:sz w:val="28"/>
          <w:szCs w:val="28"/>
          <w:lang w:val="en-US"/>
        </w:rPr>
        <w:t>AX</w:t>
      </w:r>
      <w:r w:rsidRPr="00422787">
        <w:rPr>
          <w:sz w:val="28"/>
          <w:szCs w:val="28"/>
          <w:vertAlign w:val="subscript"/>
          <w:lang w:val="en-US"/>
        </w:rPr>
        <w:t>n</w:t>
      </w:r>
      <w:r w:rsidR="00422787">
        <w:rPr>
          <w:sz w:val="28"/>
          <w:szCs w:val="28"/>
          <w:lang w:val="en-US"/>
        </w:rPr>
        <w:t xml:space="preserve"> </w:t>
      </w:r>
      <w:r w:rsidRPr="00490012">
        <w:rPr>
          <w:sz w:val="28"/>
          <w:szCs w:val="28"/>
          <w:lang w:val="en-US"/>
        </w:rPr>
        <w:t>phases in the</w:t>
      </w:r>
      <w:r w:rsidR="00422787">
        <w:rPr>
          <w:sz w:val="28"/>
          <w:szCs w:val="28"/>
          <w:lang w:val="en-US"/>
        </w:rPr>
        <w:t xml:space="preserve"> </w:t>
      </w:r>
      <w:r w:rsidRPr="00490012">
        <w:rPr>
          <w:sz w:val="28"/>
          <w:szCs w:val="28"/>
          <w:lang w:val="en-US"/>
        </w:rPr>
        <w:t>Ti−Si−C</w:t>
      </w:r>
      <w:r w:rsidR="00422787">
        <w:rPr>
          <w:sz w:val="28"/>
          <w:szCs w:val="28"/>
          <w:lang w:val="en-US"/>
        </w:rPr>
        <w:t xml:space="preserve"> </w:t>
      </w:r>
      <w:r w:rsidRPr="00490012">
        <w:rPr>
          <w:sz w:val="28"/>
          <w:szCs w:val="28"/>
          <w:lang w:val="en-US"/>
        </w:rPr>
        <w:t>system studied by thin-film synthesis and</w:t>
      </w:r>
      <w:r w:rsidR="00422787">
        <w:rPr>
          <w:sz w:val="28"/>
          <w:szCs w:val="28"/>
          <w:lang w:val="en-US"/>
        </w:rPr>
        <w:t xml:space="preserve"> </w:t>
      </w:r>
      <w:r w:rsidRPr="00490012">
        <w:rPr>
          <w:sz w:val="28"/>
          <w:szCs w:val="28"/>
          <w:lang w:val="en-US"/>
        </w:rPr>
        <w:t>ab initio</w:t>
      </w:r>
      <w:r w:rsidR="00422787">
        <w:rPr>
          <w:sz w:val="28"/>
          <w:szCs w:val="28"/>
          <w:lang w:val="en-US"/>
        </w:rPr>
        <w:t xml:space="preserve"> </w:t>
      </w:r>
      <w:r w:rsidRPr="00490012">
        <w:rPr>
          <w:sz w:val="28"/>
          <w:szCs w:val="28"/>
          <w:lang w:val="en-US"/>
        </w:rPr>
        <w:t>calculations</w:t>
      </w:r>
      <w:r w:rsidR="00422787">
        <w:rPr>
          <w:sz w:val="28"/>
          <w:szCs w:val="28"/>
          <w:lang w:val="en-US"/>
        </w:rPr>
        <w:t xml:space="preserve"> // </w:t>
      </w:r>
      <w:r w:rsidRPr="00490012">
        <w:rPr>
          <w:sz w:val="28"/>
          <w:szCs w:val="28"/>
          <w:lang w:val="en-US"/>
        </w:rPr>
        <w:t xml:space="preserve">Physical Review B, </w:t>
      </w:r>
      <w:r w:rsidR="00422787" w:rsidRPr="00AF5A8E">
        <w:rPr>
          <w:sz w:val="28"/>
          <w:szCs w:val="28"/>
          <w:lang w:val="en-US"/>
        </w:rPr>
        <w:t>−</w:t>
      </w:r>
      <w:r w:rsidR="00422787">
        <w:rPr>
          <w:sz w:val="28"/>
          <w:szCs w:val="28"/>
          <w:lang w:val="en-US"/>
        </w:rPr>
        <w:t xml:space="preserve"> </w:t>
      </w:r>
      <w:r w:rsidR="00422787" w:rsidRPr="00490012">
        <w:rPr>
          <w:sz w:val="28"/>
          <w:szCs w:val="28"/>
          <w:lang w:val="en-US"/>
        </w:rPr>
        <w:t>2004</w:t>
      </w:r>
      <w:r w:rsidR="00422787">
        <w:rPr>
          <w:sz w:val="28"/>
          <w:szCs w:val="28"/>
          <w:lang w:val="en-US"/>
        </w:rPr>
        <w:t xml:space="preserve">, </w:t>
      </w:r>
      <w:r w:rsidR="00422787" w:rsidRPr="00AF5A8E">
        <w:rPr>
          <w:sz w:val="28"/>
          <w:szCs w:val="28"/>
          <w:lang w:val="en-US"/>
        </w:rPr>
        <w:t xml:space="preserve">− </w:t>
      </w:r>
      <w:r w:rsidR="00422787">
        <w:rPr>
          <w:sz w:val="28"/>
          <w:szCs w:val="28"/>
          <w:lang w:val="en-US"/>
        </w:rPr>
        <w:t>Vol.</w:t>
      </w:r>
      <w:r w:rsidRPr="00490012">
        <w:rPr>
          <w:sz w:val="28"/>
          <w:szCs w:val="28"/>
          <w:lang w:val="en-US"/>
        </w:rPr>
        <w:t>70(16)</w:t>
      </w:r>
      <w:r w:rsidR="00422787">
        <w:rPr>
          <w:sz w:val="28"/>
          <w:szCs w:val="28"/>
          <w:lang w:val="en-US"/>
        </w:rPr>
        <w:t>. –</w:t>
      </w:r>
      <w:r w:rsidR="00422787" w:rsidRPr="00AF5A8E">
        <w:rPr>
          <w:sz w:val="28"/>
          <w:szCs w:val="28"/>
          <w:lang w:val="en-US"/>
        </w:rPr>
        <w:t xml:space="preserve"> </w:t>
      </w:r>
      <w:r w:rsidR="00422787">
        <w:rPr>
          <w:sz w:val="28"/>
          <w:szCs w:val="28"/>
          <w:lang w:val="en-US"/>
        </w:rPr>
        <w:t>P.</w:t>
      </w:r>
      <w:r w:rsidR="00422787" w:rsidRPr="00422787">
        <w:rPr>
          <w:sz w:val="28"/>
          <w:szCs w:val="28"/>
          <w:lang w:val="en-US"/>
        </w:rPr>
        <w:t>165401</w:t>
      </w:r>
    </w:p>
    <w:p w14:paraId="51F084B6" w14:textId="77777777" w:rsidR="00422787" w:rsidRDefault="00422787" w:rsidP="006B424D">
      <w:pPr>
        <w:pStyle w:val="a4"/>
        <w:numPr>
          <w:ilvl w:val="0"/>
          <w:numId w:val="1"/>
        </w:numPr>
        <w:tabs>
          <w:tab w:val="left" w:pos="993"/>
        </w:tabs>
        <w:ind w:left="0" w:firstLine="567"/>
        <w:jc w:val="both"/>
        <w:rPr>
          <w:sz w:val="28"/>
          <w:szCs w:val="28"/>
          <w:lang w:val="en-US"/>
        </w:rPr>
      </w:pPr>
      <w:r w:rsidRPr="00422787">
        <w:rPr>
          <w:sz w:val="28"/>
          <w:szCs w:val="28"/>
          <w:lang w:val="en-US"/>
        </w:rPr>
        <w:t>Du, Y., Schuster, J. C., Seifert, H. J., &amp; Aldinger, F. Experimental Investigation and Thermodynamic Calculation of the TitaniumSiliconCarbon System</w:t>
      </w:r>
      <w:r>
        <w:rPr>
          <w:sz w:val="28"/>
          <w:szCs w:val="28"/>
          <w:lang w:val="en-US"/>
        </w:rPr>
        <w:t xml:space="preserve"> //</w:t>
      </w:r>
      <w:r w:rsidRPr="00422787">
        <w:rPr>
          <w:sz w:val="28"/>
          <w:szCs w:val="28"/>
          <w:lang w:val="en-US"/>
        </w:rPr>
        <w:t xml:space="preserve"> Journal of the American Ceramic Society, </w:t>
      </w:r>
      <w:r w:rsidRPr="00AF5A8E">
        <w:rPr>
          <w:sz w:val="28"/>
          <w:szCs w:val="28"/>
          <w:lang w:val="en-US"/>
        </w:rPr>
        <w:t>−</w:t>
      </w:r>
      <w:r>
        <w:rPr>
          <w:sz w:val="28"/>
          <w:szCs w:val="28"/>
          <w:lang w:val="en-US"/>
        </w:rPr>
        <w:t xml:space="preserve"> </w:t>
      </w:r>
      <w:r w:rsidRPr="00422787">
        <w:rPr>
          <w:sz w:val="28"/>
          <w:szCs w:val="28"/>
          <w:lang w:val="en-US"/>
        </w:rPr>
        <w:t>2000</w:t>
      </w:r>
      <w:r>
        <w:rPr>
          <w:sz w:val="28"/>
          <w:szCs w:val="28"/>
          <w:lang w:val="en-US"/>
        </w:rPr>
        <w:t>,</w:t>
      </w:r>
      <w:r w:rsidRPr="00422787">
        <w:rPr>
          <w:sz w:val="28"/>
          <w:szCs w:val="28"/>
          <w:lang w:val="en-US"/>
        </w:rPr>
        <w:t xml:space="preserve"> </w:t>
      </w:r>
      <w:r w:rsidRPr="00AF5A8E">
        <w:rPr>
          <w:sz w:val="28"/>
          <w:szCs w:val="28"/>
          <w:lang w:val="en-US"/>
        </w:rPr>
        <w:t xml:space="preserve">− </w:t>
      </w:r>
      <w:r>
        <w:rPr>
          <w:sz w:val="28"/>
          <w:szCs w:val="28"/>
          <w:lang w:val="en-US"/>
        </w:rPr>
        <w:t>Vol.</w:t>
      </w:r>
      <w:r w:rsidRPr="00422787">
        <w:rPr>
          <w:sz w:val="28"/>
          <w:szCs w:val="28"/>
          <w:lang w:val="en-US"/>
        </w:rPr>
        <w:t xml:space="preserve">83(1), </w:t>
      </w:r>
      <w:r>
        <w:rPr>
          <w:sz w:val="28"/>
          <w:szCs w:val="28"/>
          <w:lang w:val="en-US"/>
        </w:rPr>
        <w:t>–</w:t>
      </w:r>
      <w:r w:rsidRPr="00AF5A8E">
        <w:rPr>
          <w:sz w:val="28"/>
          <w:szCs w:val="28"/>
          <w:lang w:val="en-US"/>
        </w:rPr>
        <w:t xml:space="preserve"> </w:t>
      </w:r>
      <w:r>
        <w:rPr>
          <w:sz w:val="28"/>
          <w:szCs w:val="28"/>
          <w:lang w:val="en-US"/>
        </w:rPr>
        <w:t>P.</w:t>
      </w:r>
      <w:r w:rsidRPr="00422787">
        <w:rPr>
          <w:sz w:val="28"/>
          <w:szCs w:val="28"/>
          <w:lang w:val="en-US"/>
        </w:rPr>
        <w:t>197</w:t>
      </w:r>
      <w:r w:rsidR="001653D2" w:rsidRPr="001653D2">
        <w:rPr>
          <w:sz w:val="28"/>
          <w:szCs w:val="28"/>
          <w:lang w:val="en-US"/>
        </w:rPr>
        <w:t>-</w:t>
      </w:r>
      <w:r w:rsidRPr="00422787">
        <w:rPr>
          <w:sz w:val="28"/>
          <w:szCs w:val="28"/>
          <w:lang w:val="en-US"/>
        </w:rPr>
        <w:t>203.</w:t>
      </w:r>
    </w:p>
    <w:p w14:paraId="13200DAA" w14:textId="77777777" w:rsidR="00422787" w:rsidRDefault="00422787" w:rsidP="006B424D">
      <w:pPr>
        <w:pStyle w:val="a4"/>
        <w:numPr>
          <w:ilvl w:val="0"/>
          <w:numId w:val="1"/>
        </w:numPr>
        <w:tabs>
          <w:tab w:val="left" w:pos="993"/>
        </w:tabs>
        <w:ind w:left="0" w:firstLine="567"/>
        <w:jc w:val="both"/>
        <w:rPr>
          <w:sz w:val="28"/>
          <w:szCs w:val="28"/>
          <w:lang w:val="en-US"/>
        </w:rPr>
      </w:pPr>
      <w:r w:rsidRPr="00422787">
        <w:rPr>
          <w:sz w:val="28"/>
          <w:szCs w:val="28"/>
          <w:lang w:val="en-US"/>
        </w:rPr>
        <w:t>Wang, X. H., &amp; Zhou, Y. C. Layered Machinable and Electrically Conductive Ti</w:t>
      </w:r>
      <w:r w:rsidRPr="00AD6DDD">
        <w:rPr>
          <w:sz w:val="28"/>
          <w:szCs w:val="28"/>
          <w:vertAlign w:val="subscript"/>
          <w:lang w:val="en-US"/>
        </w:rPr>
        <w:t>2</w:t>
      </w:r>
      <w:r w:rsidRPr="00422787">
        <w:rPr>
          <w:sz w:val="28"/>
          <w:szCs w:val="28"/>
          <w:lang w:val="en-US"/>
        </w:rPr>
        <w:t>AlC and Ti</w:t>
      </w:r>
      <w:r w:rsidRPr="00AD6DDD">
        <w:rPr>
          <w:sz w:val="28"/>
          <w:szCs w:val="28"/>
          <w:vertAlign w:val="subscript"/>
          <w:lang w:val="en-US"/>
        </w:rPr>
        <w:t>3</w:t>
      </w:r>
      <w:r w:rsidRPr="00422787">
        <w:rPr>
          <w:sz w:val="28"/>
          <w:szCs w:val="28"/>
          <w:lang w:val="en-US"/>
        </w:rPr>
        <w:t>AlC</w:t>
      </w:r>
      <w:r w:rsidRPr="00AD6DDD">
        <w:rPr>
          <w:sz w:val="28"/>
          <w:szCs w:val="28"/>
          <w:vertAlign w:val="subscript"/>
          <w:lang w:val="en-US"/>
        </w:rPr>
        <w:t>2</w:t>
      </w:r>
      <w:r w:rsidRPr="00422787">
        <w:rPr>
          <w:sz w:val="28"/>
          <w:szCs w:val="28"/>
          <w:lang w:val="en-US"/>
        </w:rPr>
        <w:t xml:space="preserve"> Ceramics: </w:t>
      </w:r>
      <w:proofErr w:type="gramStart"/>
      <w:r w:rsidRPr="00422787">
        <w:rPr>
          <w:sz w:val="28"/>
          <w:szCs w:val="28"/>
          <w:lang w:val="en-US"/>
        </w:rPr>
        <w:t>a</w:t>
      </w:r>
      <w:proofErr w:type="gramEnd"/>
      <w:r w:rsidRPr="00422787">
        <w:rPr>
          <w:sz w:val="28"/>
          <w:szCs w:val="28"/>
          <w:lang w:val="en-US"/>
        </w:rPr>
        <w:t xml:space="preserve"> Review</w:t>
      </w:r>
      <w:r w:rsidR="00AD6DDD">
        <w:rPr>
          <w:sz w:val="28"/>
          <w:szCs w:val="28"/>
          <w:lang w:val="en-US"/>
        </w:rPr>
        <w:t xml:space="preserve"> //</w:t>
      </w:r>
      <w:r w:rsidRPr="00422787">
        <w:rPr>
          <w:sz w:val="28"/>
          <w:szCs w:val="28"/>
          <w:lang w:val="en-US"/>
        </w:rPr>
        <w:t xml:space="preserve"> Journal of Materials Science &amp; Technology, </w:t>
      </w:r>
      <w:r w:rsidR="00AD6DDD" w:rsidRPr="00AF5A8E">
        <w:rPr>
          <w:sz w:val="28"/>
          <w:szCs w:val="28"/>
          <w:lang w:val="en-US"/>
        </w:rPr>
        <w:t>−</w:t>
      </w:r>
      <w:r w:rsidR="00AD6DDD">
        <w:rPr>
          <w:sz w:val="28"/>
          <w:szCs w:val="28"/>
          <w:lang w:val="en-US"/>
        </w:rPr>
        <w:t xml:space="preserve"> </w:t>
      </w:r>
      <w:r w:rsidR="00AD6DDD" w:rsidRPr="00422787">
        <w:rPr>
          <w:sz w:val="28"/>
          <w:szCs w:val="28"/>
          <w:lang w:val="en-US"/>
        </w:rPr>
        <w:t>2010</w:t>
      </w:r>
      <w:r w:rsidR="00AD6DDD">
        <w:rPr>
          <w:sz w:val="28"/>
          <w:szCs w:val="28"/>
          <w:lang w:val="en-US"/>
        </w:rPr>
        <w:t>,</w:t>
      </w:r>
      <w:r w:rsidR="00AD6DDD" w:rsidRPr="00422787">
        <w:rPr>
          <w:sz w:val="28"/>
          <w:szCs w:val="28"/>
          <w:lang w:val="en-US"/>
        </w:rPr>
        <w:t xml:space="preserve"> </w:t>
      </w:r>
      <w:r w:rsidR="00AD6DDD" w:rsidRPr="00AF5A8E">
        <w:rPr>
          <w:sz w:val="28"/>
          <w:szCs w:val="28"/>
          <w:lang w:val="en-US"/>
        </w:rPr>
        <w:t xml:space="preserve">− </w:t>
      </w:r>
      <w:r w:rsidR="00AD6DDD">
        <w:rPr>
          <w:sz w:val="28"/>
          <w:szCs w:val="28"/>
          <w:lang w:val="en-US"/>
        </w:rPr>
        <w:t>Vol.</w:t>
      </w:r>
      <w:r w:rsidRPr="00422787">
        <w:rPr>
          <w:sz w:val="28"/>
          <w:szCs w:val="28"/>
          <w:lang w:val="en-US"/>
        </w:rPr>
        <w:t>26(5),</w:t>
      </w:r>
      <w:r w:rsidR="00AD6DDD" w:rsidRPr="00AD6DDD">
        <w:rPr>
          <w:sz w:val="28"/>
          <w:szCs w:val="28"/>
          <w:lang w:val="en-US"/>
        </w:rPr>
        <w:t xml:space="preserve"> </w:t>
      </w:r>
      <w:r w:rsidR="00AD6DDD">
        <w:rPr>
          <w:sz w:val="28"/>
          <w:szCs w:val="28"/>
          <w:lang w:val="en-US"/>
        </w:rPr>
        <w:t>–</w:t>
      </w:r>
      <w:r w:rsidR="00AD6DDD" w:rsidRPr="00AF5A8E">
        <w:rPr>
          <w:sz w:val="28"/>
          <w:szCs w:val="28"/>
          <w:lang w:val="en-US"/>
        </w:rPr>
        <w:t xml:space="preserve"> </w:t>
      </w:r>
      <w:r w:rsidR="00AD6DDD">
        <w:rPr>
          <w:sz w:val="28"/>
          <w:szCs w:val="28"/>
          <w:lang w:val="en-US"/>
        </w:rPr>
        <w:t>P.</w:t>
      </w:r>
      <w:r w:rsidRPr="00422787">
        <w:rPr>
          <w:sz w:val="28"/>
          <w:szCs w:val="28"/>
          <w:lang w:val="en-US"/>
        </w:rPr>
        <w:t>385</w:t>
      </w:r>
      <w:r w:rsidR="001653D2" w:rsidRPr="001653D2">
        <w:rPr>
          <w:sz w:val="28"/>
          <w:szCs w:val="28"/>
          <w:lang w:val="en-US"/>
        </w:rPr>
        <w:t>-</w:t>
      </w:r>
      <w:r w:rsidRPr="00422787">
        <w:rPr>
          <w:sz w:val="28"/>
          <w:szCs w:val="28"/>
          <w:lang w:val="en-US"/>
        </w:rPr>
        <w:t>416.</w:t>
      </w:r>
    </w:p>
    <w:p w14:paraId="4FB8FA8A" w14:textId="77777777" w:rsidR="00AD6DDD" w:rsidRDefault="00AD6DDD" w:rsidP="006B424D">
      <w:pPr>
        <w:pStyle w:val="a4"/>
        <w:numPr>
          <w:ilvl w:val="0"/>
          <w:numId w:val="1"/>
        </w:numPr>
        <w:tabs>
          <w:tab w:val="left" w:pos="993"/>
        </w:tabs>
        <w:ind w:left="0" w:firstLine="567"/>
        <w:jc w:val="both"/>
        <w:rPr>
          <w:sz w:val="28"/>
          <w:szCs w:val="28"/>
          <w:lang w:val="en-US"/>
        </w:rPr>
      </w:pPr>
      <w:r w:rsidRPr="00AD6DDD">
        <w:rPr>
          <w:sz w:val="28"/>
          <w:szCs w:val="28"/>
          <w:lang w:val="en-US"/>
        </w:rPr>
        <w:t>Wang, X., &amp; Zhou, Y. Oxidation behavior of Ti</w:t>
      </w:r>
      <w:r w:rsidRPr="00AD6DDD">
        <w:rPr>
          <w:sz w:val="28"/>
          <w:szCs w:val="28"/>
          <w:vertAlign w:val="subscript"/>
          <w:lang w:val="en-US"/>
        </w:rPr>
        <w:t>3</w:t>
      </w:r>
      <w:r w:rsidRPr="00AD6DDD">
        <w:rPr>
          <w:sz w:val="28"/>
          <w:szCs w:val="28"/>
          <w:lang w:val="en-US"/>
        </w:rPr>
        <w:t>AlC</w:t>
      </w:r>
      <w:r w:rsidRPr="00AD6DDD">
        <w:rPr>
          <w:sz w:val="28"/>
          <w:szCs w:val="28"/>
          <w:vertAlign w:val="subscript"/>
          <w:lang w:val="en-US"/>
        </w:rPr>
        <w:t>2</w:t>
      </w:r>
      <w:r w:rsidRPr="00AD6DDD">
        <w:rPr>
          <w:sz w:val="28"/>
          <w:szCs w:val="28"/>
          <w:lang w:val="en-US"/>
        </w:rPr>
        <w:t xml:space="preserve"> at 1000–1400 °C in air</w:t>
      </w:r>
      <w:r>
        <w:rPr>
          <w:sz w:val="28"/>
          <w:szCs w:val="28"/>
          <w:lang w:val="en-US"/>
        </w:rPr>
        <w:t xml:space="preserve"> // </w:t>
      </w:r>
      <w:r w:rsidRPr="00AD6DDD">
        <w:rPr>
          <w:sz w:val="28"/>
          <w:szCs w:val="28"/>
          <w:lang w:val="en-US"/>
        </w:rPr>
        <w:t xml:space="preserve">Corrosion Science, </w:t>
      </w:r>
      <w:r>
        <w:rPr>
          <w:sz w:val="28"/>
          <w:szCs w:val="28"/>
          <w:lang w:val="en-US"/>
        </w:rPr>
        <w:t>–</w:t>
      </w:r>
      <w:r w:rsidRPr="00AF5A8E">
        <w:rPr>
          <w:sz w:val="28"/>
          <w:szCs w:val="28"/>
          <w:lang w:val="en-US"/>
        </w:rPr>
        <w:t xml:space="preserve"> </w:t>
      </w:r>
      <w:r w:rsidRPr="00AD6DDD">
        <w:rPr>
          <w:sz w:val="28"/>
          <w:szCs w:val="28"/>
          <w:lang w:val="en-US"/>
        </w:rPr>
        <w:t>2003</w:t>
      </w:r>
      <w:r>
        <w:rPr>
          <w:sz w:val="28"/>
          <w:szCs w:val="28"/>
          <w:lang w:val="en-US"/>
        </w:rPr>
        <w:t xml:space="preserve">, </w:t>
      </w:r>
      <w:r w:rsidRPr="00AF5A8E">
        <w:rPr>
          <w:sz w:val="28"/>
          <w:szCs w:val="28"/>
          <w:lang w:val="en-US"/>
        </w:rPr>
        <w:t xml:space="preserve">− </w:t>
      </w:r>
      <w:r>
        <w:rPr>
          <w:sz w:val="28"/>
          <w:szCs w:val="28"/>
          <w:lang w:val="en-US"/>
        </w:rPr>
        <w:t>Vol.</w:t>
      </w:r>
      <w:r w:rsidRPr="00AD6DDD">
        <w:rPr>
          <w:sz w:val="28"/>
          <w:szCs w:val="28"/>
          <w:lang w:val="en-US"/>
        </w:rPr>
        <w:t xml:space="preserve">45(5), </w:t>
      </w:r>
      <w:r>
        <w:rPr>
          <w:sz w:val="28"/>
          <w:szCs w:val="28"/>
          <w:lang w:val="en-US"/>
        </w:rPr>
        <w:t>–</w:t>
      </w:r>
      <w:r w:rsidRPr="00AF5A8E">
        <w:rPr>
          <w:sz w:val="28"/>
          <w:szCs w:val="28"/>
          <w:lang w:val="en-US"/>
        </w:rPr>
        <w:t xml:space="preserve"> </w:t>
      </w:r>
      <w:r>
        <w:rPr>
          <w:sz w:val="28"/>
          <w:szCs w:val="28"/>
          <w:lang w:val="en-US"/>
        </w:rPr>
        <w:t>P.</w:t>
      </w:r>
      <w:r w:rsidRPr="00AD6DDD">
        <w:rPr>
          <w:sz w:val="28"/>
          <w:szCs w:val="28"/>
          <w:lang w:val="en-US"/>
        </w:rPr>
        <w:t>891</w:t>
      </w:r>
      <w:r w:rsidR="001653D2" w:rsidRPr="001653D2">
        <w:rPr>
          <w:sz w:val="28"/>
          <w:szCs w:val="28"/>
          <w:lang w:val="en-US"/>
        </w:rPr>
        <w:t>-</w:t>
      </w:r>
      <w:r w:rsidRPr="00AD6DDD">
        <w:rPr>
          <w:sz w:val="28"/>
          <w:szCs w:val="28"/>
          <w:lang w:val="en-US"/>
        </w:rPr>
        <w:t>907.</w:t>
      </w:r>
    </w:p>
    <w:p w14:paraId="06705A6D" w14:textId="77777777" w:rsidR="00AD6DDD" w:rsidRDefault="00AD6DDD" w:rsidP="006B424D">
      <w:pPr>
        <w:pStyle w:val="a4"/>
        <w:numPr>
          <w:ilvl w:val="0"/>
          <w:numId w:val="1"/>
        </w:numPr>
        <w:tabs>
          <w:tab w:val="left" w:pos="993"/>
        </w:tabs>
        <w:ind w:left="0" w:firstLine="567"/>
        <w:jc w:val="both"/>
        <w:rPr>
          <w:sz w:val="28"/>
          <w:szCs w:val="28"/>
          <w:lang w:val="en-US"/>
        </w:rPr>
      </w:pPr>
      <w:r w:rsidRPr="00AD6DDD">
        <w:rPr>
          <w:sz w:val="28"/>
          <w:szCs w:val="28"/>
          <w:lang w:val="en-US"/>
        </w:rPr>
        <w:t>Lin, Z. J., Zhuo, M. J., Zhou, Y. C., Li, M. S., &amp; Wang, J. Y. Interfacial microstructure of Ti</w:t>
      </w:r>
      <w:r w:rsidRPr="00AD6DDD">
        <w:rPr>
          <w:sz w:val="28"/>
          <w:szCs w:val="28"/>
          <w:vertAlign w:val="subscript"/>
          <w:lang w:val="en-US"/>
        </w:rPr>
        <w:t>3</w:t>
      </w:r>
      <w:r w:rsidRPr="00AD6DDD">
        <w:rPr>
          <w:sz w:val="28"/>
          <w:szCs w:val="28"/>
          <w:lang w:val="en-US"/>
        </w:rPr>
        <w:t>AlC</w:t>
      </w:r>
      <w:r w:rsidRPr="00AD6DDD">
        <w:rPr>
          <w:sz w:val="28"/>
          <w:szCs w:val="28"/>
          <w:vertAlign w:val="subscript"/>
          <w:lang w:val="en-US"/>
        </w:rPr>
        <w:t>2</w:t>
      </w:r>
      <w:r w:rsidRPr="00AD6DDD">
        <w:rPr>
          <w:sz w:val="28"/>
          <w:szCs w:val="28"/>
          <w:lang w:val="en-US"/>
        </w:rPr>
        <w:t xml:space="preserve"> and Al</w:t>
      </w:r>
      <w:r w:rsidRPr="00AD6DDD">
        <w:rPr>
          <w:sz w:val="28"/>
          <w:szCs w:val="28"/>
          <w:vertAlign w:val="subscript"/>
          <w:lang w:val="en-US"/>
        </w:rPr>
        <w:t>2</w:t>
      </w:r>
      <w:r w:rsidRPr="00AD6DDD">
        <w:rPr>
          <w:sz w:val="28"/>
          <w:szCs w:val="28"/>
          <w:lang w:val="en-US"/>
        </w:rPr>
        <w:t>O</w:t>
      </w:r>
      <w:r w:rsidRPr="00AD6DDD">
        <w:rPr>
          <w:sz w:val="28"/>
          <w:szCs w:val="28"/>
          <w:vertAlign w:val="subscript"/>
          <w:lang w:val="en-US"/>
        </w:rPr>
        <w:t>3</w:t>
      </w:r>
      <w:r w:rsidRPr="00AD6DDD">
        <w:rPr>
          <w:sz w:val="28"/>
          <w:szCs w:val="28"/>
          <w:lang w:val="en-US"/>
        </w:rPr>
        <w:t xml:space="preserve"> oxide scale</w:t>
      </w:r>
      <w:r>
        <w:rPr>
          <w:sz w:val="28"/>
          <w:szCs w:val="28"/>
          <w:lang w:val="en-US"/>
        </w:rPr>
        <w:t xml:space="preserve"> // </w:t>
      </w:r>
      <w:r w:rsidRPr="00AD6DDD">
        <w:rPr>
          <w:sz w:val="28"/>
          <w:szCs w:val="28"/>
          <w:lang w:val="en-US"/>
        </w:rPr>
        <w:t xml:space="preserve">Scripta Materialia, </w:t>
      </w:r>
      <w:r>
        <w:rPr>
          <w:sz w:val="28"/>
          <w:szCs w:val="28"/>
          <w:lang w:val="en-US"/>
        </w:rPr>
        <w:t xml:space="preserve">– </w:t>
      </w:r>
      <w:r w:rsidRPr="00AD6DDD">
        <w:rPr>
          <w:sz w:val="28"/>
          <w:szCs w:val="28"/>
          <w:lang w:val="en-US"/>
        </w:rPr>
        <w:t>2006</w:t>
      </w:r>
      <w:r>
        <w:rPr>
          <w:sz w:val="28"/>
          <w:szCs w:val="28"/>
          <w:lang w:val="en-US"/>
        </w:rPr>
        <w:t xml:space="preserve">, </w:t>
      </w:r>
      <w:r w:rsidRPr="00AF5A8E">
        <w:rPr>
          <w:sz w:val="28"/>
          <w:szCs w:val="28"/>
          <w:lang w:val="en-US"/>
        </w:rPr>
        <w:t xml:space="preserve">− </w:t>
      </w:r>
      <w:r>
        <w:rPr>
          <w:sz w:val="28"/>
          <w:szCs w:val="28"/>
          <w:lang w:val="en-US"/>
        </w:rPr>
        <w:t xml:space="preserve">Vol. </w:t>
      </w:r>
      <w:r w:rsidRPr="00AD6DDD">
        <w:rPr>
          <w:sz w:val="28"/>
          <w:szCs w:val="28"/>
          <w:lang w:val="en-US"/>
        </w:rPr>
        <w:t xml:space="preserve">54(10), </w:t>
      </w:r>
      <w:r>
        <w:rPr>
          <w:sz w:val="28"/>
          <w:szCs w:val="28"/>
          <w:lang w:val="en-US"/>
        </w:rPr>
        <w:t>–</w:t>
      </w:r>
      <w:r w:rsidRPr="00AF5A8E">
        <w:rPr>
          <w:sz w:val="28"/>
          <w:szCs w:val="28"/>
          <w:lang w:val="en-US"/>
        </w:rPr>
        <w:t xml:space="preserve"> </w:t>
      </w:r>
      <w:r>
        <w:rPr>
          <w:sz w:val="28"/>
          <w:szCs w:val="28"/>
          <w:lang w:val="en-US"/>
        </w:rPr>
        <w:t>P.</w:t>
      </w:r>
      <w:r w:rsidRPr="00AD6DDD">
        <w:rPr>
          <w:sz w:val="28"/>
          <w:szCs w:val="28"/>
          <w:lang w:val="en-US"/>
        </w:rPr>
        <w:t>1815</w:t>
      </w:r>
      <w:r w:rsidR="001653D2" w:rsidRPr="001653D2">
        <w:rPr>
          <w:sz w:val="28"/>
          <w:szCs w:val="28"/>
          <w:lang w:val="en-US"/>
        </w:rPr>
        <w:t>-</w:t>
      </w:r>
      <w:r w:rsidRPr="00AD6DDD">
        <w:rPr>
          <w:sz w:val="28"/>
          <w:szCs w:val="28"/>
          <w:lang w:val="en-US"/>
        </w:rPr>
        <w:t>1820.</w:t>
      </w:r>
    </w:p>
    <w:p w14:paraId="1F49B65B" w14:textId="77777777" w:rsidR="00AD6DDD" w:rsidRDefault="00AD6DDD" w:rsidP="006B424D">
      <w:pPr>
        <w:pStyle w:val="a4"/>
        <w:numPr>
          <w:ilvl w:val="0"/>
          <w:numId w:val="1"/>
        </w:numPr>
        <w:tabs>
          <w:tab w:val="left" w:pos="993"/>
        </w:tabs>
        <w:ind w:left="0" w:firstLine="567"/>
        <w:jc w:val="both"/>
        <w:rPr>
          <w:sz w:val="28"/>
          <w:szCs w:val="28"/>
          <w:lang w:val="en-US"/>
        </w:rPr>
      </w:pPr>
      <w:r w:rsidRPr="00AD6DDD">
        <w:rPr>
          <w:sz w:val="28"/>
          <w:szCs w:val="28"/>
          <w:lang w:val="en-US"/>
        </w:rPr>
        <w:t>Wang, X. H., &amp; Zhou, Y. C. High-Temperature Oxidation Behavior of Ti</w:t>
      </w:r>
      <w:r w:rsidRPr="00AD6DDD">
        <w:rPr>
          <w:sz w:val="28"/>
          <w:szCs w:val="28"/>
          <w:vertAlign w:val="subscript"/>
          <w:lang w:val="en-US"/>
        </w:rPr>
        <w:t>2</w:t>
      </w:r>
      <w:r w:rsidRPr="00AD6DDD">
        <w:rPr>
          <w:sz w:val="28"/>
          <w:szCs w:val="28"/>
          <w:lang w:val="en-US"/>
        </w:rPr>
        <w:t>AlC in Air</w:t>
      </w:r>
      <w:r>
        <w:rPr>
          <w:sz w:val="28"/>
          <w:szCs w:val="28"/>
          <w:lang w:val="en-US"/>
        </w:rPr>
        <w:t xml:space="preserve"> // </w:t>
      </w:r>
      <w:r w:rsidRPr="00AD6DDD">
        <w:rPr>
          <w:sz w:val="28"/>
          <w:szCs w:val="28"/>
          <w:lang w:val="en-US"/>
        </w:rPr>
        <w:t xml:space="preserve">Oxidation of Metals, </w:t>
      </w:r>
      <w:r w:rsidRPr="00AF5A8E">
        <w:rPr>
          <w:sz w:val="28"/>
          <w:szCs w:val="28"/>
          <w:lang w:val="en-US"/>
        </w:rPr>
        <w:t>−</w:t>
      </w:r>
      <w:r>
        <w:rPr>
          <w:sz w:val="28"/>
          <w:szCs w:val="28"/>
          <w:lang w:val="en-US"/>
        </w:rPr>
        <w:t xml:space="preserve"> </w:t>
      </w:r>
      <w:r w:rsidRPr="00AD6DDD">
        <w:rPr>
          <w:sz w:val="28"/>
          <w:szCs w:val="28"/>
          <w:lang w:val="en-US"/>
        </w:rPr>
        <w:t>2003</w:t>
      </w:r>
      <w:r>
        <w:rPr>
          <w:sz w:val="28"/>
          <w:szCs w:val="28"/>
          <w:lang w:val="en-US"/>
        </w:rPr>
        <w:t>,</w:t>
      </w:r>
      <w:r w:rsidRPr="00AD6DDD">
        <w:rPr>
          <w:sz w:val="28"/>
          <w:szCs w:val="28"/>
          <w:lang w:val="en-US"/>
        </w:rPr>
        <w:t xml:space="preserve"> </w:t>
      </w:r>
      <w:r w:rsidRPr="00AF5A8E">
        <w:rPr>
          <w:sz w:val="28"/>
          <w:szCs w:val="28"/>
          <w:lang w:val="en-US"/>
        </w:rPr>
        <w:t xml:space="preserve">− </w:t>
      </w:r>
      <w:r>
        <w:rPr>
          <w:sz w:val="28"/>
          <w:szCs w:val="28"/>
          <w:lang w:val="en-US"/>
        </w:rPr>
        <w:t>Vol.</w:t>
      </w:r>
      <w:r w:rsidRPr="00AD6DDD">
        <w:rPr>
          <w:sz w:val="28"/>
          <w:szCs w:val="28"/>
          <w:lang w:val="en-US"/>
        </w:rPr>
        <w:t xml:space="preserve">59(3/4), </w:t>
      </w:r>
      <w:r>
        <w:rPr>
          <w:sz w:val="28"/>
          <w:szCs w:val="28"/>
          <w:lang w:val="en-US"/>
        </w:rPr>
        <w:t>–</w:t>
      </w:r>
      <w:r w:rsidRPr="00AF5A8E">
        <w:rPr>
          <w:sz w:val="28"/>
          <w:szCs w:val="28"/>
          <w:lang w:val="en-US"/>
        </w:rPr>
        <w:t xml:space="preserve"> </w:t>
      </w:r>
      <w:r>
        <w:rPr>
          <w:sz w:val="28"/>
          <w:szCs w:val="28"/>
          <w:lang w:val="en-US"/>
        </w:rPr>
        <w:t>P.</w:t>
      </w:r>
      <w:r w:rsidRPr="00AD6DDD">
        <w:rPr>
          <w:sz w:val="28"/>
          <w:szCs w:val="28"/>
          <w:lang w:val="en-US"/>
        </w:rPr>
        <w:t>303–320.</w:t>
      </w:r>
    </w:p>
    <w:p w14:paraId="69E581B8" w14:textId="77777777" w:rsidR="00AD6DDD" w:rsidRDefault="00AD6DDD" w:rsidP="006B424D">
      <w:pPr>
        <w:pStyle w:val="a4"/>
        <w:numPr>
          <w:ilvl w:val="0"/>
          <w:numId w:val="1"/>
        </w:numPr>
        <w:tabs>
          <w:tab w:val="left" w:pos="993"/>
        </w:tabs>
        <w:ind w:left="0" w:firstLine="567"/>
        <w:jc w:val="both"/>
        <w:rPr>
          <w:sz w:val="28"/>
          <w:szCs w:val="28"/>
          <w:lang w:val="en-US"/>
        </w:rPr>
      </w:pPr>
      <w:r w:rsidRPr="00AD6DDD">
        <w:rPr>
          <w:sz w:val="28"/>
          <w:szCs w:val="28"/>
          <w:lang w:val="en-US"/>
        </w:rPr>
        <w:t>Sundberg, M., Malmqvist, G., Magnusson, A., &amp; El-Raghy, T. Alumina forming high temperature silicides and carbides</w:t>
      </w:r>
      <w:r>
        <w:rPr>
          <w:sz w:val="28"/>
          <w:szCs w:val="28"/>
          <w:lang w:val="en-US"/>
        </w:rPr>
        <w:t xml:space="preserve"> // </w:t>
      </w:r>
      <w:r w:rsidRPr="00AD6DDD">
        <w:rPr>
          <w:sz w:val="28"/>
          <w:szCs w:val="28"/>
          <w:lang w:val="en-US"/>
        </w:rPr>
        <w:t xml:space="preserve">Ceramics International, </w:t>
      </w:r>
      <w:r>
        <w:rPr>
          <w:sz w:val="28"/>
          <w:szCs w:val="28"/>
          <w:lang w:val="en-US"/>
        </w:rPr>
        <w:t xml:space="preserve">– </w:t>
      </w:r>
      <w:r w:rsidRPr="00AD6DDD">
        <w:rPr>
          <w:sz w:val="28"/>
          <w:szCs w:val="28"/>
          <w:lang w:val="en-US"/>
        </w:rPr>
        <w:t>2004</w:t>
      </w:r>
      <w:r>
        <w:rPr>
          <w:sz w:val="28"/>
          <w:szCs w:val="28"/>
          <w:lang w:val="en-US"/>
        </w:rPr>
        <w:t xml:space="preserve">, </w:t>
      </w:r>
      <w:r w:rsidRPr="00AF5A8E">
        <w:rPr>
          <w:sz w:val="28"/>
          <w:szCs w:val="28"/>
          <w:lang w:val="en-US"/>
        </w:rPr>
        <w:t xml:space="preserve">− </w:t>
      </w:r>
      <w:r>
        <w:rPr>
          <w:sz w:val="28"/>
          <w:szCs w:val="28"/>
          <w:lang w:val="en-US"/>
        </w:rPr>
        <w:t>Vol.</w:t>
      </w:r>
      <w:r w:rsidRPr="00AD6DDD">
        <w:rPr>
          <w:sz w:val="28"/>
          <w:szCs w:val="28"/>
          <w:lang w:val="en-US"/>
        </w:rPr>
        <w:t xml:space="preserve">30(7), </w:t>
      </w:r>
      <w:r>
        <w:rPr>
          <w:sz w:val="28"/>
          <w:szCs w:val="28"/>
          <w:lang w:val="en-US"/>
        </w:rPr>
        <w:t>–</w:t>
      </w:r>
      <w:r w:rsidRPr="00AF5A8E">
        <w:rPr>
          <w:sz w:val="28"/>
          <w:szCs w:val="28"/>
          <w:lang w:val="en-US"/>
        </w:rPr>
        <w:t xml:space="preserve"> </w:t>
      </w:r>
      <w:r>
        <w:rPr>
          <w:sz w:val="28"/>
          <w:szCs w:val="28"/>
          <w:lang w:val="en-US"/>
        </w:rPr>
        <w:t>P.</w:t>
      </w:r>
      <w:r w:rsidRPr="00AD6DDD">
        <w:rPr>
          <w:sz w:val="28"/>
          <w:szCs w:val="28"/>
          <w:lang w:val="en-US"/>
        </w:rPr>
        <w:t>1899–1904.</w:t>
      </w:r>
    </w:p>
    <w:p w14:paraId="24AE66AF" w14:textId="77777777" w:rsidR="0057125B" w:rsidRDefault="00505C7A" w:rsidP="006B424D">
      <w:pPr>
        <w:pStyle w:val="a4"/>
        <w:numPr>
          <w:ilvl w:val="0"/>
          <w:numId w:val="1"/>
        </w:numPr>
        <w:tabs>
          <w:tab w:val="left" w:pos="993"/>
        </w:tabs>
        <w:ind w:left="0" w:firstLine="567"/>
        <w:jc w:val="both"/>
        <w:rPr>
          <w:sz w:val="28"/>
          <w:szCs w:val="28"/>
          <w:lang w:val="en-US"/>
        </w:rPr>
      </w:pPr>
      <w:r w:rsidRPr="00505C7A">
        <w:rPr>
          <w:sz w:val="28"/>
          <w:szCs w:val="28"/>
          <w:lang w:val="en-US"/>
        </w:rPr>
        <w:t>Han, J.-H., Hwang, S.-S., Lee, D. &amp; Park, S.-W. Synthesis and Mechanical Properties of Ti</w:t>
      </w:r>
      <w:r w:rsidRPr="00505C7A">
        <w:rPr>
          <w:sz w:val="28"/>
          <w:szCs w:val="28"/>
          <w:vertAlign w:val="subscript"/>
          <w:lang w:val="en-US"/>
        </w:rPr>
        <w:t>3</w:t>
      </w:r>
      <w:r w:rsidRPr="00505C7A">
        <w:rPr>
          <w:sz w:val="28"/>
          <w:szCs w:val="28"/>
          <w:lang w:val="en-US"/>
        </w:rPr>
        <w:t>AlC</w:t>
      </w:r>
      <w:r w:rsidRPr="00505C7A">
        <w:rPr>
          <w:sz w:val="28"/>
          <w:szCs w:val="28"/>
          <w:vertAlign w:val="subscript"/>
          <w:lang w:val="en-US"/>
        </w:rPr>
        <w:t>2</w:t>
      </w:r>
      <w:r w:rsidRPr="00505C7A">
        <w:rPr>
          <w:sz w:val="28"/>
          <w:szCs w:val="28"/>
          <w:lang w:val="en-US"/>
        </w:rPr>
        <w:t xml:space="preserve"> by Hot Pressing TiC</w:t>
      </w:r>
      <w:r w:rsidRPr="00505C7A">
        <w:rPr>
          <w:sz w:val="28"/>
          <w:szCs w:val="28"/>
          <w:vertAlign w:val="subscript"/>
          <w:lang w:val="en-US"/>
        </w:rPr>
        <w:t>x</w:t>
      </w:r>
      <w:r w:rsidRPr="00505C7A">
        <w:rPr>
          <w:sz w:val="28"/>
          <w:szCs w:val="28"/>
          <w:lang w:val="en-US"/>
        </w:rPr>
        <w:t>/Al Powder Mixture</w:t>
      </w:r>
      <w:r>
        <w:rPr>
          <w:sz w:val="28"/>
          <w:szCs w:val="28"/>
          <w:lang w:val="en-US"/>
        </w:rPr>
        <w:t xml:space="preserve"> // </w:t>
      </w:r>
      <w:r w:rsidRPr="00505C7A">
        <w:rPr>
          <w:sz w:val="28"/>
          <w:szCs w:val="28"/>
          <w:lang w:val="en-US"/>
        </w:rPr>
        <w:t xml:space="preserve">Journal of the European Ceramic Society, </w:t>
      </w:r>
      <w:r>
        <w:rPr>
          <w:sz w:val="28"/>
          <w:szCs w:val="28"/>
          <w:lang w:val="en-US"/>
        </w:rPr>
        <w:t xml:space="preserve">– </w:t>
      </w:r>
      <w:r w:rsidRPr="00505C7A">
        <w:rPr>
          <w:sz w:val="28"/>
          <w:szCs w:val="28"/>
          <w:lang w:val="en-US"/>
        </w:rPr>
        <w:t xml:space="preserve">2008. </w:t>
      </w:r>
      <w:r w:rsidRPr="00AF5A8E">
        <w:rPr>
          <w:sz w:val="28"/>
          <w:szCs w:val="28"/>
          <w:lang w:val="en-US"/>
        </w:rPr>
        <w:t xml:space="preserve">− </w:t>
      </w:r>
      <w:r>
        <w:rPr>
          <w:sz w:val="28"/>
          <w:szCs w:val="28"/>
          <w:lang w:val="en-US"/>
        </w:rPr>
        <w:t>Vol.</w:t>
      </w:r>
      <w:r w:rsidRPr="00505C7A">
        <w:rPr>
          <w:sz w:val="28"/>
          <w:szCs w:val="28"/>
          <w:lang w:val="en-US"/>
        </w:rPr>
        <w:t xml:space="preserve">28, </w:t>
      </w:r>
      <w:r>
        <w:rPr>
          <w:sz w:val="28"/>
          <w:szCs w:val="28"/>
          <w:lang w:val="en-US"/>
        </w:rPr>
        <w:t>–</w:t>
      </w:r>
      <w:r w:rsidRPr="00AF5A8E">
        <w:rPr>
          <w:sz w:val="28"/>
          <w:szCs w:val="28"/>
          <w:lang w:val="en-US"/>
        </w:rPr>
        <w:t xml:space="preserve"> </w:t>
      </w:r>
      <w:r>
        <w:rPr>
          <w:sz w:val="28"/>
          <w:szCs w:val="28"/>
          <w:lang w:val="en-US"/>
        </w:rPr>
        <w:t>P.</w:t>
      </w:r>
      <w:r w:rsidRPr="00505C7A">
        <w:rPr>
          <w:sz w:val="28"/>
          <w:szCs w:val="28"/>
          <w:lang w:val="en-US"/>
        </w:rPr>
        <w:t>979-988.</w:t>
      </w:r>
    </w:p>
    <w:p w14:paraId="51A5FE32" w14:textId="77777777" w:rsidR="00505C7A" w:rsidRDefault="00505C7A" w:rsidP="006B424D">
      <w:pPr>
        <w:pStyle w:val="a4"/>
        <w:numPr>
          <w:ilvl w:val="0"/>
          <w:numId w:val="1"/>
        </w:numPr>
        <w:tabs>
          <w:tab w:val="left" w:pos="993"/>
        </w:tabs>
        <w:ind w:left="0" w:firstLine="567"/>
        <w:jc w:val="both"/>
        <w:rPr>
          <w:sz w:val="28"/>
          <w:szCs w:val="28"/>
          <w:lang w:val="en-US"/>
        </w:rPr>
      </w:pPr>
      <w:r w:rsidRPr="00505C7A">
        <w:rPr>
          <w:sz w:val="28"/>
          <w:szCs w:val="28"/>
          <w:lang w:val="en-US"/>
        </w:rPr>
        <w:lastRenderedPageBreak/>
        <w:t>Li, S., Xie, J., Zhao, J. &amp; Zhang, L. Mechanical Properties and Mechanism of Damage Tolerance for Ti</w:t>
      </w:r>
      <w:r w:rsidRPr="00505C7A">
        <w:rPr>
          <w:sz w:val="28"/>
          <w:szCs w:val="28"/>
          <w:vertAlign w:val="subscript"/>
          <w:lang w:val="en-US"/>
        </w:rPr>
        <w:t>3</w:t>
      </w:r>
      <w:r w:rsidRPr="00505C7A">
        <w:rPr>
          <w:sz w:val="28"/>
          <w:szCs w:val="28"/>
          <w:lang w:val="en-US"/>
        </w:rPr>
        <w:t>SiC</w:t>
      </w:r>
      <w:r w:rsidRPr="00505C7A">
        <w:rPr>
          <w:sz w:val="28"/>
          <w:szCs w:val="28"/>
          <w:vertAlign w:val="subscript"/>
          <w:lang w:val="en-US"/>
        </w:rPr>
        <w:t>2</w:t>
      </w:r>
      <w:r>
        <w:rPr>
          <w:sz w:val="28"/>
          <w:szCs w:val="28"/>
          <w:lang w:val="en-US"/>
        </w:rPr>
        <w:t xml:space="preserve"> //</w:t>
      </w:r>
      <w:r w:rsidRPr="00505C7A">
        <w:rPr>
          <w:sz w:val="28"/>
          <w:szCs w:val="28"/>
          <w:lang w:val="en-US"/>
        </w:rPr>
        <w:t xml:space="preserve"> Materials Letters, </w:t>
      </w:r>
      <w:r>
        <w:rPr>
          <w:sz w:val="28"/>
          <w:szCs w:val="28"/>
          <w:lang w:val="en-US"/>
        </w:rPr>
        <w:t xml:space="preserve">– </w:t>
      </w:r>
      <w:r w:rsidRPr="00505C7A">
        <w:rPr>
          <w:sz w:val="28"/>
          <w:szCs w:val="28"/>
          <w:lang w:val="en-US"/>
        </w:rPr>
        <w:t>2002</w:t>
      </w:r>
      <w:r>
        <w:rPr>
          <w:sz w:val="28"/>
          <w:szCs w:val="28"/>
          <w:lang w:val="en-US"/>
        </w:rPr>
        <w:t xml:space="preserve">, </w:t>
      </w:r>
      <w:r w:rsidRPr="00AF5A8E">
        <w:rPr>
          <w:sz w:val="28"/>
          <w:szCs w:val="28"/>
          <w:lang w:val="en-US"/>
        </w:rPr>
        <w:t xml:space="preserve">− </w:t>
      </w:r>
      <w:r>
        <w:rPr>
          <w:sz w:val="28"/>
          <w:szCs w:val="28"/>
          <w:lang w:val="en-US"/>
        </w:rPr>
        <w:t>Vol.</w:t>
      </w:r>
      <w:r w:rsidRPr="00505C7A">
        <w:rPr>
          <w:sz w:val="28"/>
          <w:szCs w:val="28"/>
          <w:lang w:val="en-US"/>
        </w:rPr>
        <w:t xml:space="preserve">57, </w:t>
      </w:r>
      <w:r>
        <w:rPr>
          <w:sz w:val="28"/>
          <w:szCs w:val="28"/>
          <w:lang w:val="en-US"/>
        </w:rPr>
        <w:t>–</w:t>
      </w:r>
      <w:r w:rsidRPr="00AF5A8E">
        <w:rPr>
          <w:sz w:val="28"/>
          <w:szCs w:val="28"/>
          <w:lang w:val="en-US"/>
        </w:rPr>
        <w:t xml:space="preserve"> </w:t>
      </w:r>
      <w:r>
        <w:rPr>
          <w:sz w:val="28"/>
          <w:szCs w:val="28"/>
          <w:lang w:val="en-US"/>
        </w:rPr>
        <w:t>P.</w:t>
      </w:r>
      <w:r w:rsidRPr="00505C7A">
        <w:rPr>
          <w:sz w:val="28"/>
          <w:szCs w:val="28"/>
          <w:lang w:val="en-US"/>
        </w:rPr>
        <w:t>119-123.</w:t>
      </w:r>
    </w:p>
    <w:p w14:paraId="6815ADF6" w14:textId="77777777" w:rsidR="00505C7A" w:rsidRDefault="00505C7A" w:rsidP="006B424D">
      <w:pPr>
        <w:pStyle w:val="a4"/>
        <w:numPr>
          <w:ilvl w:val="0"/>
          <w:numId w:val="1"/>
        </w:numPr>
        <w:tabs>
          <w:tab w:val="left" w:pos="993"/>
        </w:tabs>
        <w:ind w:left="0" w:firstLine="567"/>
        <w:jc w:val="both"/>
        <w:rPr>
          <w:sz w:val="28"/>
          <w:szCs w:val="28"/>
          <w:lang w:val="en-US"/>
        </w:rPr>
      </w:pPr>
      <w:r w:rsidRPr="00505C7A">
        <w:rPr>
          <w:sz w:val="28"/>
          <w:szCs w:val="28"/>
          <w:lang w:val="en-US"/>
        </w:rPr>
        <w:t>Sun, Z. M., Murugaiah, A., Zhen, T., Zhou, A. &amp; Barsoum, M. W. Microstructure and Mechanical Properties of Porous Ti</w:t>
      </w:r>
      <w:r w:rsidRPr="00505C7A">
        <w:rPr>
          <w:sz w:val="28"/>
          <w:szCs w:val="28"/>
          <w:vertAlign w:val="subscript"/>
          <w:lang w:val="en-US"/>
        </w:rPr>
        <w:t>3</w:t>
      </w:r>
      <w:r w:rsidRPr="00505C7A">
        <w:rPr>
          <w:sz w:val="28"/>
          <w:szCs w:val="28"/>
          <w:lang w:val="en-US"/>
        </w:rPr>
        <w:t>SiC</w:t>
      </w:r>
      <w:r w:rsidRPr="00505C7A">
        <w:rPr>
          <w:sz w:val="28"/>
          <w:szCs w:val="28"/>
          <w:vertAlign w:val="subscript"/>
          <w:lang w:val="en-US"/>
        </w:rPr>
        <w:t>2</w:t>
      </w:r>
      <w:r>
        <w:rPr>
          <w:sz w:val="28"/>
          <w:szCs w:val="28"/>
          <w:lang w:val="en-US"/>
        </w:rPr>
        <w:t xml:space="preserve"> // </w:t>
      </w:r>
      <w:r w:rsidRPr="00505C7A">
        <w:rPr>
          <w:sz w:val="28"/>
          <w:szCs w:val="28"/>
          <w:lang w:val="en-US"/>
        </w:rPr>
        <w:t xml:space="preserve">Acta Materialia, </w:t>
      </w:r>
      <w:r>
        <w:rPr>
          <w:sz w:val="28"/>
          <w:szCs w:val="28"/>
          <w:lang w:val="en-US"/>
        </w:rPr>
        <w:t>–</w:t>
      </w:r>
      <w:r w:rsidR="002C47F6">
        <w:rPr>
          <w:sz w:val="28"/>
          <w:szCs w:val="28"/>
          <w:lang w:val="en-US"/>
        </w:rPr>
        <w:t xml:space="preserve"> </w:t>
      </w:r>
      <w:r w:rsidRPr="00505C7A">
        <w:rPr>
          <w:sz w:val="28"/>
          <w:szCs w:val="28"/>
          <w:lang w:val="en-US"/>
        </w:rPr>
        <w:t>2005</w:t>
      </w:r>
      <w:r>
        <w:rPr>
          <w:sz w:val="28"/>
          <w:szCs w:val="28"/>
          <w:lang w:val="en-US"/>
        </w:rPr>
        <w:t xml:space="preserve">, </w:t>
      </w:r>
      <w:r w:rsidRPr="00AF5A8E">
        <w:rPr>
          <w:sz w:val="28"/>
          <w:szCs w:val="28"/>
          <w:lang w:val="en-US"/>
        </w:rPr>
        <w:t xml:space="preserve">− </w:t>
      </w:r>
      <w:r>
        <w:rPr>
          <w:sz w:val="28"/>
          <w:szCs w:val="28"/>
          <w:lang w:val="en-US"/>
        </w:rPr>
        <w:t>Vol.</w:t>
      </w:r>
      <w:r w:rsidRPr="00505C7A">
        <w:rPr>
          <w:sz w:val="28"/>
          <w:szCs w:val="28"/>
          <w:lang w:val="en-US"/>
        </w:rPr>
        <w:t xml:space="preserve">53, </w:t>
      </w:r>
      <w:r>
        <w:rPr>
          <w:sz w:val="28"/>
          <w:szCs w:val="28"/>
          <w:lang w:val="en-US"/>
        </w:rPr>
        <w:t>–</w:t>
      </w:r>
      <w:r w:rsidRPr="00AF5A8E">
        <w:rPr>
          <w:sz w:val="28"/>
          <w:szCs w:val="28"/>
          <w:lang w:val="en-US"/>
        </w:rPr>
        <w:t xml:space="preserve"> </w:t>
      </w:r>
      <w:r>
        <w:rPr>
          <w:sz w:val="28"/>
          <w:szCs w:val="28"/>
          <w:lang w:val="en-US"/>
        </w:rPr>
        <w:t>P</w:t>
      </w:r>
      <w:r w:rsidR="001653D2" w:rsidRPr="001653D2">
        <w:rPr>
          <w:sz w:val="28"/>
          <w:szCs w:val="28"/>
          <w:lang w:val="en-US"/>
        </w:rPr>
        <w:t>.</w:t>
      </w:r>
      <w:r w:rsidRPr="00505C7A">
        <w:rPr>
          <w:sz w:val="28"/>
          <w:szCs w:val="28"/>
          <w:lang w:val="en-US"/>
        </w:rPr>
        <w:t>4359-4366.</w:t>
      </w:r>
    </w:p>
    <w:p w14:paraId="22BFA27E" w14:textId="77777777" w:rsidR="00505C7A" w:rsidRDefault="00230AE9" w:rsidP="006B424D">
      <w:pPr>
        <w:pStyle w:val="a4"/>
        <w:numPr>
          <w:ilvl w:val="0"/>
          <w:numId w:val="1"/>
        </w:numPr>
        <w:tabs>
          <w:tab w:val="left" w:pos="993"/>
        </w:tabs>
        <w:ind w:left="0" w:firstLine="567"/>
        <w:jc w:val="both"/>
        <w:rPr>
          <w:sz w:val="28"/>
          <w:szCs w:val="28"/>
          <w:lang w:val="en-US"/>
        </w:rPr>
      </w:pPr>
      <w:r w:rsidRPr="00230AE9">
        <w:rPr>
          <w:sz w:val="28"/>
          <w:szCs w:val="28"/>
          <w:lang w:val="en-US"/>
        </w:rPr>
        <w:t>El-Raghy, T., Barsoum, M.W., Zavaliangos, A., &amp; Kalidindi, S. R. Processing and Mechanical Properties of Ti</w:t>
      </w:r>
      <w:r w:rsidRPr="00230AE9">
        <w:rPr>
          <w:sz w:val="28"/>
          <w:szCs w:val="28"/>
          <w:vertAlign w:val="subscript"/>
          <w:lang w:val="en-US"/>
        </w:rPr>
        <w:t>3</w:t>
      </w:r>
      <w:r w:rsidRPr="00230AE9">
        <w:rPr>
          <w:sz w:val="28"/>
          <w:szCs w:val="28"/>
          <w:lang w:val="en-US"/>
        </w:rPr>
        <w:t>SiC</w:t>
      </w:r>
      <w:r w:rsidRPr="00230AE9">
        <w:rPr>
          <w:sz w:val="28"/>
          <w:szCs w:val="28"/>
          <w:vertAlign w:val="subscript"/>
          <w:lang w:val="en-US"/>
        </w:rPr>
        <w:t>2</w:t>
      </w:r>
      <w:r w:rsidRPr="00230AE9">
        <w:rPr>
          <w:sz w:val="28"/>
          <w:szCs w:val="28"/>
          <w:lang w:val="en-US"/>
        </w:rPr>
        <w:t>: II, Effect of Grain Size and Deformation Temperature</w:t>
      </w:r>
      <w:r>
        <w:rPr>
          <w:sz w:val="28"/>
          <w:szCs w:val="28"/>
          <w:lang w:val="en-US"/>
        </w:rPr>
        <w:t xml:space="preserve"> //</w:t>
      </w:r>
      <w:r w:rsidRPr="00230AE9">
        <w:rPr>
          <w:sz w:val="28"/>
          <w:szCs w:val="28"/>
          <w:lang w:val="en-US"/>
        </w:rPr>
        <w:t xml:space="preserve"> Journal of the American Ceramic Society, </w:t>
      </w:r>
      <w:r>
        <w:rPr>
          <w:sz w:val="28"/>
          <w:szCs w:val="28"/>
          <w:lang w:val="en-US"/>
        </w:rPr>
        <w:t xml:space="preserve">– </w:t>
      </w:r>
      <w:r w:rsidRPr="00230AE9">
        <w:rPr>
          <w:sz w:val="28"/>
          <w:szCs w:val="28"/>
          <w:lang w:val="en-US"/>
        </w:rPr>
        <w:t>2004</w:t>
      </w:r>
      <w:r>
        <w:rPr>
          <w:sz w:val="28"/>
          <w:szCs w:val="28"/>
          <w:lang w:val="en-US"/>
        </w:rPr>
        <w:t xml:space="preserve">, </w:t>
      </w:r>
      <w:r w:rsidRPr="00230AE9">
        <w:rPr>
          <w:sz w:val="28"/>
          <w:szCs w:val="28"/>
          <w:lang w:val="en-US"/>
        </w:rPr>
        <w:t>−</w:t>
      </w:r>
      <w:r w:rsidRPr="00AF5A8E">
        <w:rPr>
          <w:sz w:val="28"/>
          <w:szCs w:val="28"/>
          <w:lang w:val="en-US"/>
        </w:rPr>
        <w:t xml:space="preserve"> </w:t>
      </w:r>
      <w:r>
        <w:rPr>
          <w:sz w:val="28"/>
          <w:szCs w:val="28"/>
          <w:lang w:val="en-US"/>
        </w:rPr>
        <w:t>Vol.</w:t>
      </w:r>
      <w:r w:rsidRPr="00230AE9">
        <w:rPr>
          <w:sz w:val="28"/>
          <w:szCs w:val="28"/>
          <w:lang w:val="en-US"/>
        </w:rPr>
        <w:t xml:space="preserve">82(10), </w:t>
      </w:r>
      <w:r>
        <w:rPr>
          <w:sz w:val="28"/>
          <w:szCs w:val="28"/>
          <w:lang w:val="en-US"/>
        </w:rPr>
        <w:t>–</w:t>
      </w:r>
      <w:r w:rsidRPr="00AF5A8E">
        <w:rPr>
          <w:sz w:val="28"/>
          <w:szCs w:val="28"/>
          <w:lang w:val="en-US"/>
        </w:rPr>
        <w:t xml:space="preserve"> </w:t>
      </w:r>
      <w:r>
        <w:rPr>
          <w:sz w:val="28"/>
          <w:szCs w:val="28"/>
          <w:lang w:val="en-US"/>
        </w:rPr>
        <w:t>P.</w:t>
      </w:r>
      <w:r w:rsidRPr="00230AE9">
        <w:rPr>
          <w:sz w:val="28"/>
          <w:szCs w:val="28"/>
          <w:lang w:val="en-US"/>
        </w:rPr>
        <w:t>2855–2860.</w:t>
      </w:r>
    </w:p>
    <w:p w14:paraId="2CC9735F" w14:textId="77777777" w:rsidR="00AA5C5E" w:rsidRDefault="00AA5C5E" w:rsidP="006B424D">
      <w:pPr>
        <w:pStyle w:val="a4"/>
        <w:numPr>
          <w:ilvl w:val="0"/>
          <w:numId w:val="1"/>
        </w:numPr>
        <w:tabs>
          <w:tab w:val="left" w:pos="993"/>
        </w:tabs>
        <w:ind w:left="0" w:firstLine="567"/>
        <w:jc w:val="both"/>
        <w:rPr>
          <w:sz w:val="28"/>
          <w:szCs w:val="28"/>
          <w:lang w:val="en-US"/>
        </w:rPr>
      </w:pPr>
      <w:r w:rsidRPr="00AA5C5E">
        <w:rPr>
          <w:sz w:val="28"/>
          <w:szCs w:val="28"/>
          <w:lang w:val="en-US"/>
        </w:rPr>
        <w:t>El-Raghy, T., Zavaliangos, A., Barsoum, M. W., &amp; Kalidindi, S. R. Damage Mechanisms around Hardness Indentations in Ti</w:t>
      </w:r>
      <w:r w:rsidRPr="00C350EA">
        <w:rPr>
          <w:sz w:val="28"/>
          <w:szCs w:val="28"/>
          <w:vertAlign w:val="subscript"/>
          <w:lang w:val="en-US"/>
        </w:rPr>
        <w:t>3</w:t>
      </w:r>
      <w:r w:rsidRPr="00AA5C5E">
        <w:rPr>
          <w:sz w:val="28"/>
          <w:szCs w:val="28"/>
          <w:lang w:val="en-US"/>
        </w:rPr>
        <w:t>SiC</w:t>
      </w:r>
      <w:r w:rsidRPr="00C350EA">
        <w:rPr>
          <w:sz w:val="28"/>
          <w:szCs w:val="28"/>
          <w:vertAlign w:val="subscript"/>
          <w:lang w:val="en-US"/>
        </w:rPr>
        <w:t>2</w:t>
      </w:r>
      <w:r w:rsidR="00C350EA" w:rsidRPr="00C350EA">
        <w:rPr>
          <w:sz w:val="28"/>
          <w:szCs w:val="28"/>
          <w:lang w:val="en-US"/>
        </w:rPr>
        <w:t xml:space="preserve"> // </w:t>
      </w:r>
      <w:r w:rsidRPr="00AA5C5E">
        <w:rPr>
          <w:sz w:val="28"/>
          <w:szCs w:val="28"/>
          <w:lang w:val="en-US"/>
        </w:rPr>
        <w:t xml:space="preserve">Journal of the American Ceramic Society, </w:t>
      </w:r>
      <w:r w:rsidR="00C350EA">
        <w:rPr>
          <w:sz w:val="28"/>
          <w:szCs w:val="28"/>
          <w:lang w:val="en-US"/>
        </w:rPr>
        <w:t>–</w:t>
      </w:r>
      <w:r w:rsidR="00C350EA" w:rsidRPr="00C350EA">
        <w:rPr>
          <w:sz w:val="28"/>
          <w:szCs w:val="28"/>
          <w:lang w:val="en-US"/>
        </w:rPr>
        <w:t xml:space="preserve"> </w:t>
      </w:r>
      <w:r w:rsidR="00C350EA" w:rsidRPr="00AA5C5E">
        <w:rPr>
          <w:sz w:val="28"/>
          <w:szCs w:val="28"/>
          <w:lang w:val="en-US"/>
        </w:rPr>
        <w:t>2005</w:t>
      </w:r>
      <w:r w:rsidR="00C350EA" w:rsidRPr="00C350EA">
        <w:rPr>
          <w:sz w:val="28"/>
          <w:szCs w:val="28"/>
          <w:lang w:val="en-US"/>
        </w:rPr>
        <w:t xml:space="preserve">, </w:t>
      </w:r>
      <w:r w:rsidR="00C350EA" w:rsidRPr="00230AE9">
        <w:rPr>
          <w:sz w:val="28"/>
          <w:szCs w:val="28"/>
          <w:lang w:val="en-US"/>
        </w:rPr>
        <w:t>−</w:t>
      </w:r>
      <w:r w:rsidR="00C350EA" w:rsidRPr="00AF5A8E">
        <w:rPr>
          <w:sz w:val="28"/>
          <w:szCs w:val="28"/>
          <w:lang w:val="en-US"/>
        </w:rPr>
        <w:t xml:space="preserve"> </w:t>
      </w:r>
      <w:r w:rsidR="00C350EA">
        <w:rPr>
          <w:sz w:val="28"/>
          <w:szCs w:val="28"/>
          <w:lang w:val="en-US"/>
        </w:rPr>
        <w:t>Vol.</w:t>
      </w:r>
      <w:r w:rsidRPr="00AA5C5E">
        <w:rPr>
          <w:sz w:val="28"/>
          <w:szCs w:val="28"/>
          <w:lang w:val="en-US"/>
        </w:rPr>
        <w:t xml:space="preserve">80(2), </w:t>
      </w:r>
      <w:r w:rsidR="00C350EA">
        <w:rPr>
          <w:sz w:val="28"/>
          <w:szCs w:val="28"/>
          <w:lang w:val="en-US"/>
        </w:rPr>
        <w:t>–</w:t>
      </w:r>
      <w:r w:rsidR="00C350EA" w:rsidRPr="00AF5A8E">
        <w:rPr>
          <w:sz w:val="28"/>
          <w:szCs w:val="28"/>
          <w:lang w:val="en-US"/>
        </w:rPr>
        <w:t xml:space="preserve"> </w:t>
      </w:r>
      <w:r w:rsidR="00C350EA">
        <w:rPr>
          <w:sz w:val="28"/>
          <w:szCs w:val="28"/>
          <w:lang w:val="en-US"/>
        </w:rPr>
        <w:t>P.</w:t>
      </w:r>
      <w:r w:rsidRPr="00AA5C5E">
        <w:rPr>
          <w:sz w:val="28"/>
          <w:szCs w:val="28"/>
          <w:lang w:val="en-US"/>
        </w:rPr>
        <w:t>513–516.</w:t>
      </w:r>
    </w:p>
    <w:p w14:paraId="475BD4CF" w14:textId="77777777" w:rsidR="00C350EA" w:rsidRDefault="00C350EA" w:rsidP="006B424D">
      <w:pPr>
        <w:pStyle w:val="a4"/>
        <w:numPr>
          <w:ilvl w:val="0"/>
          <w:numId w:val="1"/>
        </w:numPr>
        <w:tabs>
          <w:tab w:val="left" w:pos="993"/>
        </w:tabs>
        <w:ind w:left="0" w:firstLine="567"/>
        <w:jc w:val="both"/>
        <w:rPr>
          <w:sz w:val="28"/>
          <w:szCs w:val="28"/>
          <w:lang w:val="en-US"/>
        </w:rPr>
      </w:pPr>
      <w:r w:rsidRPr="00C350EA">
        <w:rPr>
          <w:sz w:val="28"/>
          <w:szCs w:val="28"/>
          <w:lang w:val="en-US"/>
        </w:rPr>
        <w:t>Barsoum, M. W., Farber, L., &amp; El-Raghy, T. Dislocations, kink bands, and room-temperature plasticity of Ti</w:t>
      </w:r>
      <w:r w:rsidRPr="00C350EA">
        <w:rPr>
          <w:sz w:val="28"/>
          <w:szCs w:val="28"/>
          <w:vertAlign w:val="subscript"/>
          <w:lang w:val="en-US"/>
        </w:rPr>
        <w:t>3</w:t>
      </w:r>
      <w:r w:rsidRPr="00C350EA">
        <w:rPr>
          <w:sz w:val="28"/>
          <w:szCs w:val="28"/>
          <w:lang w:val="en-US"/>
        </w:rPr>
        <w:t>SiC</w:t>
      </w:r>
      <w:r w:rsidRPr="00C350EA">
        <w:rPr>
          <w:sz w:val="28"/>
          <w:szCs w:val="28"/>
          <w:vertAlign w:val="subscript"/>
          <w:lang w:val="en-US"/>
        </w:rPr>
        <w:t>2</w:t>
      </w:r>
      <w:r w:rsidRPr="00C350EA">
        <w:rPr>
          <w:sz w:val="28"/>
          <w:szCs w:val="28"/>
          <w:lang w:val="en-US"/>
        </w:rPr>
        <w:t xml:space="preserve"> // Metallurgical and Materials Transactions A, </w:t>
      </w:r>
      <w:r>
        <w:rPr>
          <w:sz w:val="28"/>
          <w:szCs w:val="28"/>
          <w:lang w:val="en-US"/>
        </w:rPr>
        <w:t>–</w:t>
      </w:r>
      <w:r w:rsidRPr="00C350EA">
        <w:rPr>
          <w:sz w:val="28"/>
          <w:szCs w:val="28"/>
          <w:lang w:val="en-US"/>
        </w:rPr>
        <w:t xml:space="preserve">1999, </w:t>
      </w:r>
      <w:r w:rsidRPr="00230AE9">
        <w:rPr>
          <w:sz w:val="28"/>
          <w:szCs w:val="28"/>
          <w:lang w:val="en-US"/>
        </w:rPr>
        <w:t>−</w:t>
      </w:r>
      <w:r w:rsidRPr="00AF5A8E">
        <w:rPr>
          <w:sz w:val="28"/>
          <w:szCs w:val="28"/>
          <w:lang w:val="en-US"/>
        </w:rPr>
        <w:t xml:space="preserve"> </w:t>
      </w:r>
      <w:r>
        <w:rPr>
          <w:sz w:val="28"/>
          <w:szCs w:val="28"/>
          <w:lang w:val="en-US"/>
        </w:rPr>
        <w:t xml:space="preserve">Vol. </w:t>
      </w:r>
      <w:r w:rsidRPr="00C350EA">
        <w:rPr>
          <w:sz w:val="28"/>
          <w:szCs w:val="28"/>
          <w:lang w:val="en-US"/>
        </w:rPr>
        <w:t xml:space="preserve">30(7), </w:t>
      </w:r>
      <w:r>
        <w:rPr>
          <w:sz w:val="28"/>
          <w:szCs w:val="28"/>
          <w:lang w:val="en-US"/>
        </w:rPr>
        <w:t>–</w:t>
      </w:r>
      <w:r w:rsidRPr="00AF5A8E">
        <w:rPr>
          <w:sz w:val="28"/>
          <w:szCs w:val="28"/>
          <w:lang w:val="en-US"/>
        </w:rPr>
        <w:t xml:space="preserve"> </w:t>
      </w:r>
      <w:r>
        <w:rPr>
          <w:sz w:val="28"/>
          <w:szCs w:val="28"/>
          <w:lang w:val="en-US"/>
        </w:rPr>
        <w:t>P.</w:t>
      </w:r>
      <w:r w:rsidRPr="00C350EA">
        <w:rPr>
          <w:sz w:val="28"/>
          <w:szCs w:val="28"/>
          <w:lang w:val="en-US"/>
        </w:rPr>
        <w:t>1727–1738.</w:t>
      </w:r>
    </w:p>
    <w:p w14:paraId="28FFE61D" w14:textId="77777777" w:rsidR="00C350EA" w:rsidRDefault="0064762D" w:rsidP="006B424D">
      <w:pPr>
        <w:pStyle w:val="a4"/>
        <w:numPr>
          <w:ilvl w:val="0"/>
          <w:numId w:val="1"/>
        </w:numPr>
        <w:tabs>
          <w:tab w:val="left" w:pos="993"/>
        </w:tabs>
        <w:ind w:left="0" w:firstLine="567"/>
        <w:jc w:val="both"/>
        <w:rPr>
          <w:sz w:val="28"/>
          <w:szCs w:val="28"/>
          <w:lang w:val="en-US"/>
        </w:rPr>
      </w:pPr>
      <w:r w:rsidRPr="0064762D">
        <w:rPr>
          <w:sz w:val="28"/>
          <w:szCs w:val="28"/>
          <w:lang w:val="en-US"/>
        </w:rPr>
        <w:t>Crossley A., Kisi E. H., Summers J. W. B., Myhra S. Ultra-low friction for a layered carbide-derived ceramic, Ti</w:t>
      </w:r>
      <w:r w:rsidRPr="00FA2A34">
        <w:rPr>
          <w:sz w:val="28"/>
          <w:szCs w:val="28"/>
          <w:vertAlign w:val="subscript"/>
          <w:lang w:val="en-US"/>
        </w:rPr>
        <w:t>3</w:t>
      </w:r>
      <w:r w:rsidRPr="0064762D">
        <w:rPr>
          <w:sz w:val="28"/>
          <w:szCs w:val="28"/>
          <w:lang w:val="en-US"/>
        </w:rPr>
        <w:t>SiC</w:t>
      </w:r>
      <w:r w:rsidRPr="00FA2A34">
        <w:rPr>
          <w:sz w:val="28"/>
          <w:szCs w:val="28"/>
          <w:vertAlign w:val="subscript"/>
          <w:lang w:val="en-US"/>
        </w:rPr>
        <w:t>2</w:t>
      </w:r>
      <w:r w:rsidRPr="0064762D">
        <w:rPr>
          <w:sz w:val="28"/>
          <w:szCs w:val="28"/>
          <w:lang w:val="en-US"/>
        </w:rPr>
        <w:t>, investigated by lateral force microscopy (LFM)</w:t>
      </w:r>
      <w:r w:rsidR="00FA2A34" w:rsidRPr="00FA2A34">
        <w:rPr>
          <w:sz w:val="28"/>
          <w:szCs w:val="28"/>
          <w:lang w:val="en-US"/>
        </w:rPr>
        <w:t xml:space="preserve"> // </w:t>
      </w:r>
      <w:r w:rsidRPr="0064762D">
        <w:rPr>
          <w:sz w:val="28"/>
          <w:szCs w:val="28"/>
          <w:lang w:val="en-US"/>
        </w:rPr>
        <w:t xml:space="preserve">Journal of Physics D: Applied Physics, </w:t>
      </w:r>
      <w:r w:rsidR="00FA2A34">
        <w:rPr>
          <w:sz w:val="28"/>
          <w:szCs w:val="28"/>
          <w:lang w:val="en-US"/>
        </w:rPr>
        <w:t>–</w:t>
      </w:r>
      <w:r w:rsidR="00FA2A34" w:rsidRPr="00C350EA">
        <w:rPr>
          <w:sz w:val="28"/>
          <w:szCs w:val="28"/>
          <w:lang w:val="en-US"/>
        </w:rPr>
        <w:t xml:space="preserve"> </w:t>
      </w:r>
      <w:r w:rsidR="00FA2A34" w:rsidRPr="0064762D">
        <w:rPr>
          <w:sz w:val="28"/>
          <w:szCs w:val="28"/>
          <w:lang w:val="en-US"/>
        </w:rPr>
        <w:t>1999</w:t>
      </w:r>
      <w:r w:rsidR="00FA2A34" w:rsidRPr="00FA2A34">
        <w:rPr>
          <w:sz w:val="28"/>
          <w:szCs w:val="28"/>
          <w:lang w:val="en-US"/>
        </w:rPr>
        <w:t xml:space="preserve">, </w:t>
      </w:r>
      <w:r w:rsidR="00FA2A34" w:rsidRPr="00230AE9">
        <w:rPr>
          <w:sz w:val="28"/>
          <w:szCs w:val="28"/>
          <w:lang w:val="en-US"/>
        </w:rPr>
        <w:t>−</w:t>
      </w:r>
      <w:r w:rsidR="00FA2A34" w:rsidRPr="00AF5A8E">
        <w:rPr>
          <w:sz w:val="28"/>
          <w:szCs w:val="28"/>
          <w:lang w:val="en-US"/>
        </w:rPr>
        <w:t xml:space="preserve"> </w:t>
      </w:r>
      <w:r w:rsidR="00FA2A34">
        <w:rPr>
          <w:sz w:val="28"/>
          <w:szCs w:val="28"/>
          <w:lang w:val="en-US"/>
        </w:rPr>
        <w:t>Vol.</w:t>
      </w:r>
      <w:r w:rsidRPr="0064762D">
        <w:rPr>
          <w:sz w:val="28"/>
          <w:szCs w:val="28"/>
          <w:lang w:val="en-US"/>
        </w:rPr>
        <w:t>32</w:t>
      </w:r>
      <w:r w:rsidR="00FA2A34" w:rsidRPr="00FA2A34">
        <w:rPr>
          <w:sz w:val="28"/>
          <w:szCs w:val="28"/>
          <w:lang w:val="en-US"/>
        </w:rPr>
        <w:t>(</w:t>
      </w:r>
      <w:r w:rsidRPr="0064762D">
        <w:rPr>
          <w:sz w:val="28"/>
          <w:szCs w:val="28"/>
          <w:lang w:val="en-US"/>
        </w:rPr>
        <w:t>6</w:t>
      </w:r>
      <w:r w:rsidR="00FA2A34" w:rsidRPr="00FA2A34">
        <w:rPr>
          <w:sz w:val="28"/>
          <w:szCs w:val="28"/>
          <w:lang w:val="en-US"/>
        </w:rPr>
        <w:t>)</w:t>
      </w:r>
      <w:r w:rsidRPr="0064762D">
        <w:rPr>
          <w:sz w:val="28"/>
          <w:szCs w:val="28"/>
          <w:lang w:val="en-US"/>
        </w:rPr>
        <w:t xml:space="preserve">, </w:t>
      </w:r>
      <w:r w:rsidR="00FA2A34">
        <w:rPr>
          <w:sz w:val="28"/>
          <w:szCs w:val="28"/>
          <w:lang w:val="en-US"/>
        </w:rPr>
        <w:t>–</w:t>
      </w:r>
      <w:r w:rsidR="00FA2A34" w:rsidRPr="00AF5A8E">
        <w:rPr>
          <w:sz w:val="28"/>
          <w:szCs w:val="28"/>
          <w:lang w:val="en-US"/>
        </w:rPr>
        <w:t xml:space="preserve"> </w:t>
      </w:r>
      <w:r w:rsidR="00FA2A34">
        <w:rPr>
          <w:sz w:val="28"/>
          <w:szCs w:val="28"/>
          <w:lang w:val="en-US"/>
        </w:rPr>
        <w:t xml:space="preserve">P. </w:t>
      </w:r>
      <w:r w:rsidRPr="0064762D">
        <w:rPr>
          <w:sz w:val="28"/>
          <w:szCs w:val="28"/>
          <w:lang w:val="en-US"/>
        </w:rPr>
        <w:t>632-638.</w:t>
      </w:r>
    </w:p>
    <w:p w14:paraId="7C2BA300" w14:textId="77777777" w:rsidR="00FA2A34" w:rsidRPr="001653D2" w:rsidRDefault="00D37C6C" w:rsidP="006B424D">
      <w:pPr>
        <w:pStyle w:val="a4"/>
        <w:numPr>
          <w:ilvl w:val="0"/>
          <w:numId w:val="1"/>
        </w:numPr>
        <w:tabs>
          <w:tab w:val="left" w:pos="993"/>
        </w:tabs>
        <w:ind w:left="0" w:firstLine="567"/>
        <w:jc w:val="both"/>
        <w:rPr>
          <w:sz w:val="28"/>
          <w:szCs w:val="28"/>
          <w:lang w:val="en-US"/>
        </w:rPr>
      </w:pPr>
      <w:r w:rsidRPr="00D37C6C">
        <w:rPr>
          <w:sz w:val="28"/>
          <w:szCs w:val="28"/>
          <w:lang w:val="en-US"/>
        </w:rPr>
        <w:t>Ahmadifard, S., Momeni, A., Bahmanzadeh, S., &amp; Kazemi, S. Microstructure, tribological and mechanical properties of Al7075/Ti</w:t>
      </w:r>
      <w:r w:rsidRPr="001653D2">
        <w:rPr>
          <w:sz w:val="28"/>
          <w:szCs w:val="28"/>
          <w:vertAlign w:val="subscript"/>
          <w:lang w:val="en-US"/>
        </w:rPr>
        <w:t>3</w:t>
      </w:r>
      <w:r w:rsidRPr="00D37C6C">
        <w:rPr>
          <w:sz w:val="28"/>
          <w:szCs w:val="28"/>
          <w:lang w:val="en-US"/>
        </w:rPr>
        <w:t>AlC</w:t>
      </w:r>
      <w:r w:rsidRPr="001653D2">
        <w:rPr>
          <w:sz w:val="28"/>
          <w:szCs w:val="28"/>
          <w:vertAlign w:val="subscript"/>
          <w:lang w:val="en-US"/>
        </w:rPr>
        <w:t>2</w:t>
      </w:r>
      <w:r w:rsidRPr="00D37C6C">
        <w:rPr>
          <w:sz w:val="28"/>
          <w:szCs w:val="28"/>
          <w:lang w:val="en-US"/>
        </w:rPr>
        <w:t xml:space="preserve"> MAX-phase surface composite produced by friction stir processing</w:t>
      </w:r>
      <w:r w:rsidR="001653D2" w:rsidRPr="001653D2">
        <w:rPr>
          <w:sz w:val="28"/>
          <w:szCs w:val="28"/>
          <w:lang w:val="en-US"/>
        </w:rPr>
        <w:t xml:space="preserve"> // </w:t>
      </w:r>
      <w:r w:rsidRPr="00D37C6C">
        <w:rPr>
          <w:sz w:val="28"/>
          <w:szCs w:val="28"/>
          <w:lang w:val="en-US"/>
        </w:rPr>
        <w:t xml:space="preserve">Vacuum, </w:t>
      </w:r>
      <w:r w:rsidR="001653D2">
        <w:rPr>
          <w:sz w:val="28"/>
          <w:szCs w:val="28"/>
          <w:lang w:val="en-US"/>
        </w:rPr>
        <w:t>–</w:t>
      </w:r>
      <w:r w:rsidR="001653D2" w:rsidRPr="00C350EA">
        <w:rPr>
          <w:sz w:val="28"/>
          <w:szCs w:val="28"/>
          <w:lang w:val="en-US"/>
        </w:rPr>
        <w:t xml:space="preserve"> </w:t>
      </w:r>
      <w:r w:rsidR="001653D2" w:rsidRPr="00D37C6C">
        <w:rPr>
          <w:sz w:val="28"/>
          <w:szCs w:val="28"/>
          <w:lang w:val="en-US"/>
        </w:rPr>
        <w:t>2018</w:t>
      </w:r>
      <w:r w:rsidR="001653D2" w:rsidRPr="001653D2">
        <w:rPr>
          <w:sz w:val="28"/>
          <w:szCs w:val="28"/>
          <w:lang w:val="en-US"/>
        </w:rPr>
        <w:t>,</w:t>
      </w:r>
      <w:r w:rsidR="001653D2" w:rsidRPr="00D37C6C">
        <w:rPr>
          <w:sz w:val="28"/>
          <w:szCs w:val="28"/>
          <w:lang w:val="en-US"/>
        </w:rPr>
        <w:t xml:space="preserve"> </w:t>
      </w:r>
      <w:r w:rsidR="001653D2" w:rsidRPr="00230AE9">
        <w:rPr>
          <w:sz w:val="28"/>
          <w:szCs w:val="28"/>
          <w:lang w:val="en-US"/>
        </w:rPr>
        <w:t>−</w:t>
      </w:r>
      <w:r w:rsidR="001653D2" w:rsidRPr="00AF5A8E">
        <w:rPr>
          <w:sz w:val="28"/>
          <w:szCs w:val="28"/>
          <w:lang w:val="en-US"/>
        </w:rPr>
        <w:t xml:space="preserve"> </w:t>
      </w:r>
      <w:r w:rsidR="001653D2">
        <w:rPr>
          <w:sz w:val="28"/>
          <w:szCs w:val="28"/>
          <w:lang w:val="en-US"/>
        </w:rPr>
        <w:t>Vol.</w:t>
      </w:r>
      <w:r w:rsidRPr="00D37C6C">
        <w:rPr>
          <w:sz w:val="28"/>
          <w:szCs w:val="28"/>
          <w:lang w:val="en-US"/>
        </w:rPr>
        <w:t xml:space="preserve">155, </w:t>
      </w:r>
      <w:r w:rsidR="001653D2">
        <w:rPr>
          <w:sz w:val="28"/>
          <w:szCs w:val="28"/>
          <w:lang w:val="en-US"/>
        </w:rPr>
        <w:t>–</w:t>
      </w:r>
      <w:r w:rsidR="001653D2" w:rsidRPr="00AF5A8E">
        <w:rPr>
          <w:sz w:val="28"/>
          <w:szCs w:val="28"/>
          <w:lang w:val="en-US"/>
        </w:rPr>
        <w:t xml:space="preserve"> </w:t>
      </w:r>
      <w:r w:rsidR="001653D2">
        <w:rPr>
          <w:sz w:val="28"/>
          <w:szCs w:val="28"/>
          <w:lang w:val="en-US"/>
        </w:rPr>
        <w:t>P.</w:t>
      </w:r>
      <w:r w:rsidRPr="00D37C6C">
        <w:rPr>
          <w:sz w:val="28"/>
          <w:szCs w:val="28"/>
          <w:lang w:val="en-US"/>
        </w:rPr>
        <w:t>134</w:t>
      </w:r>
      <w:r w:rsidR="00B43FC1">
        <w:rPr>
          <w:sz w:val="28"/>
          <w:szCs w:val="28"/>
          <w:lang w:val="en-US"/>
        </w:rPr>
        <w:t>-</w:t>
      </w:r>
      <w:r w:rsidRPr="00D37C6C">
        <w:rPr>
          <w:sz w:val="28"/>
          <w:szCs w:val="28"/>
          <w:lang w:val="en-US"/>
        </w:rPr>
        <w:t>141</w:t>
      </w:r>
      <w:r w:rsidR="001653D2" w:rsidRPr="001653D2">
        <w:rPr>
          <w:sz w:val="28"/>
          <w:szCs w:val="28"/>
          <w:lang w:val="en-US"/>
        </w:rPr>
        <w:t>.</w:t>
      </w:r>
    </w:p>
    <w:p w14:paraId="3119273E" w14:textId="77777777" w:rsidR="001653D2" w:rsidRDefault="001653D2" w:rsidP="006B424D">
      <w:pPr>
        <w:pStyle w:val="a4"/>
        <w:numPr>
          <w:ilvl w:val="0"/>
          <w:numId w:val="1"/>
        </w:numPr>
        <w:tabs>
          <w:tab w:val="left" w:pos="993"/>
        </w:tabs>
        <w:ind w:left="0" w:firstLine="567"/>
        <w:jc w:val="both"/>
        <w:rPr>
          <w:sz w:val="28"/>
          <w:szCs w:val="28"/>
          <w:lang w:val="en-US"/>
        </w:rPr>
      </w:pPr>
      <w:r w:rsidRPr="001653D2">
        <w:rPr>
          <w:sz w:val="28"/>
          <w:szCs w:val="28"/>
          <w:lang w:val="en-US"/>
        </w:rPr>
        <w:t>E</w:t>
      </w:r>
      <w:r w:rsidR="002C47F6" w:rsidRPr="001653D2">
        <w:rPr>
          <w:sz w:val="28"/>
          <w:szCs w:val="28"/>
          <w:lang w:val="en-US"/>
        </w:rPr>
        <w:t>l</w:t>
      </w:r>
      <w:r w:rsidRPr="001653D2">
        <w:rPr>
          <w:sz w:val="28"/>
          <w:szCs w:val="28"/>
          <w:lang w:val="en-US"/>
        </w:rPr>
        <w:t>-Raghy, T., Blau, P., &amp; Barsoum, M. W. Effect of grain size on friction and wear behavior of Ti</w:t>
      </w:r>
      <w:r w:rsidRPr="001653D2">
        <w:rPr>
          <w:sz w:val="28"/>
          <w:szCs w:val="28"/>
          <w:vertAlign w:val="subscript"/>
          <w:lang w:val="en-US"/>
        </w:rPr>
        <w:t>3</w:t>
      </w:r>
      <w:r w:rsidRPr="001653D2">
        <w:rPr>
          <w:sz w:val="28"/>
          <w:szCs w:val="28"/>
          <w:lang w:val="en-US"/>
        </w:rPr>
        <w:t>SiC</w:t>
      </w:r>
      <w:r w:rsidRPr="001653D2">
        <w:rPr>
          <w:sz w:val="28"/>
          <w:szCs w:val="28"/>
          <w:vertAlign w:val="subscript"/>
          <w:lang w:val="en-US"/>
        </w:rPr>
        <w:t>2</w:t>
      </w:r>
      <w:r w:rsidRPr="001653D2">
        <w:rPr>
          <w:sz w:val="28"/>
          <w:szCs w:val="28"/>
          <w:lang w:val="en-US"/>
        </w:rPr>
        <w:t xml:space="preserve"> // Wear, </w:t>
      </w:r>
      <w:r>
        <w:rPr>
          <w:sz w:val="28"/>
          <w:szCs w:val="28"/>
          <w:lang w:val="en-US"/>
        </w:rPr>
        <w:t>–</w:t>
      </w:r>
      <w:r w:rsidRPr="00C350EA">
        <w:rPr>
          <w:sz w:val="28"/>
          <w:szCs w:val="28"/>
          <w:lang w:val="en-US"/>
        </w:rPr>
        <w:t xml:space="preserve"> </w:t>
      </w:r>
      <w:r w:rsidRPr="001653D2">
        <w:rPr>
          <w:sz w:val="28"/>
          <w:szCs w:val="28"/>
          <w:lang w:val="en-US"/>
        </w:rPr>
        <w:t xml:space="preserve">2000, </w:t>
      </w:r>
      <w:r w:rsidRPr="00230AE9">
        <w:rPr>
          <w:sz w:val="28"/>
          <w:szCs w:val="28"/>
          <w:lang w:val="en-US"/>
        </w:rPr>
        <w:t>−</w:t>
      </w:r>
      <w:r w:rsidRPr="00AF5A8E">
        <w:rPr>
          <w:sz w:val="28"/>
          <w:szCs w:val="28"/>
          <w:lang w:val="en-US"/>
        </w:rPr>
        <w:t xml:space="preserve"> </w:t>
      </w:r>
      <w:r>
        <w:rPr>
          <w:sz w:val="28"/>
          <w:szCs w:val="28"/>
          <w:lang w:val="en-US"/>
        </w:rPr>
        <w:t>Vol.</w:t>
      </w:r>
      <w:r w:rsidRPr="001653D2">
        <w:rPr>
          <w:sz w:val="28"/>
          <w:szCs w:val="28"/>
          <w:lang w:val="en-US"/>
        </w:rPr>
        <w:t xml:space="preserve">238(2), </w:t>
      </w:r>
      <w:r w:rsidR="005354C9">
        <w:rPr>
          <w:sz w:val="28"/>
          <w:szCs w:val="28"/>
          <w:lang w:val="en-US"/>
        </w:rPr>
        <w:t>–</w:t>
      </w:r>
      <w:r w:rsidR="005354C9" w:rsidRPr="00AF5A8E">
        <w:rPr>
          <w:sz w:val="28"/>
          <w:szCs w:val="28"/>
          <w:lang w:val="en-US"/>
        </w:rPr>
        <w:t xml:space="preserve"> </w:t>
      </w:r>
      <w:r w:rsidR="005354C9">
        <w:rPr>
          <w:sz w:val="28"/>
          <w:szCs w:val="28"/>
          <w:lang w:val="en-US"/>
        </w:rPr>
        <w:t>P.</w:t>
      </w:r>
      <w:r w:rsidRPr="001653D2">
        <w:rPr>
          <w:sz w:val="28"/>
          <w:szCs w:val="28"/>
          <w:lang w:val="en-US"/>
        </w:rPr>
        <w:t>125–130.</w:t>
      </w:r>
    </w:p>
    <w:p w14:paraId="2D035343" w14:textId="77777777" w:rsidR="005354C9" w:rsidRDefault="00D63D7C" w:rsidP="006B424D">
      <w:pPr>
        <w:pStyle w:val="a4"/>
        <w:numPr>
          <w:ilvl w:val="0"/>
          <w:numId w:val="1"/>
        </w:numPr>
        <w:tabs>
          <w:tab w:val="left" w:pos="993"/>
        </w:tabs>
        <w:ind w:left="0" w:firstLine="567"/>
        <w:jc w:val="both"/>
        <w:rPr>
          <w:sz w:val="28"/>
          <w:szCs w:val="28"/>
          <w:lang w:val="en-US"/>
        </w:rPr>
      </w:pPr>
      <w:r w:rsidRPr="00D63D7C">
        <w:rPr>
          <w:sz w:val="28"/>
          <w:szCs w:val="28"/>
          <w:lang w:val="en-US"/>
        </w:rPr>
        <w:t>Souchet, A., Fontaine, J., Belin, M., Le Mogne, T., Loubet, J.-L., &amp; Barsoum, M. W. Tribological duality of Ti</w:t>
      </w:r>
      <w:r w:rsidRPr="00D63D7C">
        <w:rPr>
          <w:sz w:val="28"/>
          <w:szCs w:val="28"/>
          <w:vertAlign w:val="subscript"/>
          <w:lang w:val="en-US"/>
        </w:rPr>
        <w:t>3</w:t>
      </w:r>
      <w:r w:rsidRPr="00D63D7C">
        <w:rPr>
          <w:sz w:val="28"/>
          <w:szCs w:val="28"/>
          <w:lang w:val="en-US"/>
        </w:rPr>
        <w:t>SiC</w:t>
      </w:r>
      <w:r w:rsidRPr="00D63D7C">
        <w:rPr>
          <w:sz w:val="28"/>
          <w:szCs w:val="28"/>
          <w:vertAlign w:val="subscript"/>
          <w:lang w:val="en-US"/>
        </w:rPr>
        <w:t>2</w:t>
      </w:r>
      <w:r>
        <w:rPr>
          <w:sz w:val="28"/>
          <w:szCs w:val="28"/>
          <w:lang w:val="en-US"/>
        </w:rPr>
        <w:t xml:space="preserve"> // </w:t>
      </w:r>
      <w:r w:rsidRPr="00D63D7C">
        <w:rPr>
          <w:sz w:val="28"/>
          <w:szCs w:val="28"/>
          <w:lang w:val="en-US"/>
        </w:rPr>
        <w:t xml:space="preserve">Tribology Letters, </w:t>
      </w:r>
      <w:r>
        <w:rPr>
          <w:sz w:val="28"/>
          <w:szCs w:val="28"/>
          <w:lang w:val="en-US"/>
        </w:rPr>
        <w:t xml:space="preserve">– </w:t>
      </w:r>
      <w:r w:rsidRPr="00D63D7C">
        <w:rPr>
          <w:sz w:val="28"/>
          <w:szCs w:val="28"/>
          <w:lang w:val="en-US"/>
        </w:rPr>
        <w:t>2005</w:t>
      </w:r>
      <w:r>
        <w:rPr>
          <w:sz w:val="28"/>
          <w:szCs w:val="28"/>
          <w:lang w:val="en-US"/>
        </w:rPr>
        <w:t xml:space="preserve">, </w:t>
      </w:r>
      <w:r w:rsidRPr="00230AE9">
        <w:rPr>
          <w:sz w:val="28"/>
          <w:szCs w:val="28"/>
          <w:lang w:val="en-US"/>
        </w:rPr>
        <w:t>−</w:t>
      </w:r>
      <w:r w:rsidRPr="00AF5A8E">
        <w:rPr>
          <w:sz w:val="28"/>
          <w:szCs w:val="28"/>
          <w:lang w:val="en-US"/>
        </w:rPr>
        <w:t xml:space="preserve"> </w:t>
      </w:r>
      <w:r>
        <w:rPr>
          <w:sz w:val="28"/>
          <w:szCs w:val="28"/>
          <w:lang w:val="en-US"/>
        </w:rPr>
        <w:t>Vol.</w:t>
      </w:r>
      <w:r w:rsidRPr="00D63D7C">
        <w:rPr>
          <w:sz w:val="28"/>
          <w:szCs w:val="28"/>
          <w:lang w:val="en-US"/>
        </w:rPr>
        <w:t xml:space="preserve">18(3), </w:t>
      </w:r>
      <w:r>
        <w:rPr>
          <w:sz w:val="28"/>
          <w:szCs w:val="28"/>
          <w:lang w:val="en-US"/>
        </w:rPr>
        <w:t>–</w:t>
      </w:r>
      <w:r w:rsidRPr="00AF5A8E">
        <w:rPr>
          <w:sz w:val="28"/>
          <w:szCs w:val="28"/>
          <w:lang w:val="en-US"/>
        </w:rPr>
        <w:t xml:space="preserve"> </w:t>
      </w:r>
      <w:r>
        <w:rPr>
          <w:sz w:val="28"/>
          <w:szCs w:val="28"/>
          <w:lang w:val="en-US"/>
        </w:rPr>
        <w:t>P.</w:t>
      </w:r>
      <w:r w:rsidRPr="00D63D7C">
        <w:rPr>
          <w:sz w:val="28"/>
          <w:szCs w:val="28"/>
          <w:lang w:val="en-US"/>
        </w:rPr>
        <w:t>341</w:t>
      </w:r>
      <w:r w:rsidR="00B43FC1">
        <w:rPr>
          <w:sz w:val="28"/>
          <w:szCs w:val="28"/>
          <w:lang w:val="en-US"/>
        </w:rPr>
        <w:t>-</w:t>
      </w:r>
      <w:r w:rsidRPr="00D63D7C">
        <w:rPr>
          <w:sz w:val="28"/>
          <w:szCs w:val="28"/>
          <w:lang w:val="en-US"/>
        </w:rPr>
        <w:t>352.</w:t>
      </w:r>
    </w:p>
    <w:p w14:paraId="739DEDBB" w14:textId="77777777" w:rsidR="003625C1" w:rsidRDefault="003625C1" w:rsidP="006B424D">
      <w:pPr>
        <w:pStyle w:val="a4"/>
        <w:numPr>
          <w:ilvl w:val="0"/>
          <w:numId w:val="1"/>
        </w:numPr>
        <w:tabs>
          <w:tab w:val="left" w:pos="993"/>
        </w:tabs>
        <w:ind w:left="0" w:firstLine="567"/>
        <w:jc w:val="both"/>
        <w:rPr>
          <w:sz w:val="28"/>
          <w:szCs w:val="28"/>
          <w:lang w:val="en-US"/>
        </w:rPr>
      </w:pPr>
      <w:r w:rsidRPr="003625C1">
        <w:rPr>
          <w:sz w:val="28"/>
          <w:szCs w:val="28"/>
          <w:lang w:val="en-US"/>
        </w:rPr>
        <w:t>Emmerlich, J., Gassner, G., Eklund, P., Högberg, H., &amp; Hultman, L. Micro and macroscale tribological behavior of epitaxial Ti</w:t>
      </w:r>
      <w:r w:rsidRPr="00B43FC1">
        <w:rPr>
          <w:sz w:val="28"/>
          <w:szCs w:val="28"/>
          <w:vertAlign w:val="subscript"/>
          <w:lang w:val="en-US"/>
        </w:rPr>
        <w:t>3</w:t>
      </w:r>
      <w:r w:rsidRPr="003625C1">
        <w:rPr>
          <w:sz w:val="28"/>
          <w:szCs w:val="28"/>
          <w:lang w:val="en-US"/>
        </w:rPr>
        <w:t>SiC</w:t>
      </w:r>
      <w:r w:rsidRPr="00B43FC1">
        <w:rPr>
          <w:sz w:val="28"/>
          <w:szCs w:val="28"/>
          <w:vertAlign w:val="subscript"/>
          <w:lang w:val="en-US"/>
        </w:rPr>
        <w:t>2</w:t>
      </w:r>
      <w:r w:rsidRPr="003625C1">
        <w:rPr>
          <w:sz w:val="28"/>
          <w:szCs w:val="28"/>
          <w:lang w:val="en-US"/>
        </w:rPr>
        <w:t xml:space="preserve"> thin films</w:t>
      </w:r>
      <w:r w:rsidR="00B43FC1">
        <w:rPr>
          <w:sz w:val="28"/>
          <w:szCs w:val="28"/>
          <w:lang w:val="en-US"/>
        </w:rPr>
        <w:t xml:space="preserve"> // </w:t>
      </w:r>
      <w:r w:rsidRPr="003625C1">
        <w:rPr>
          <w:sz w:val="28"/>
          <w:szCs w:val="28"/>
          <w:lang w:val="en-US"/>
        </w:rPr>
        <w:t xml:space="preserve">Wear, </w:t>
      </w:r>
      <w:r w:rsidR="00B43FC1" w:rsidRPr="00230AE9">
        <w:rPr>
          <w:sz w:val="28"/>
          <w:szCs w:val="28"/>
          <w:lang w:val="en-US"/>
        </w:rPr>
        <w:t>−</w:t>
      </w:r>
      <w:r w:rsidR="00B43FC1">
        <w:rPr>
          <w:sz w:val="28"/>
          <w:szCs w:val="28"/>
          <w:lang w:val="en-US"/>
        </w:rPr>
        <w:t xml:space="preserve"> </w:t>
      </w:r>
      <w:r w:rsidR="00B43FC1" w:rsidRPr="003625C1">
        <w:rPr>
          <w:sz w:val="28"/>
          <w:szCs w:val="28"/>
          <w:lang w:val="en-US"/>
        </w:rPr>
        <w:t>2008</w:t>
      </w:r>
      <w:r w:rsidR="00B43FC1">
        <w:rPr>
          <w:sz w:val="28"/>
          <w:szCs w:val="28"/>
          <w:lang w:val="en-US"/>
        </w:rPr>
        <w:t>,</w:t>
      </w:r>
      <w:r w:rsidR="00B43FC1" w:rsidRPr="003625C1">
        <w:rPr>
          <w:sz w:val="28"/>
          <w:szCs w:val="28"/>
          <w:lang w:val="en-US"/>
        </w:rPr>
        <w:t xml:space="preserve"> </w:t>
      </w:r>
      <w:r w:rsidR="00B43FC1" w:rsidRPr="00230AE9">
        <w:rPr>
          <w:sz w:val="28"/>
          <w:szCs w:val="28"/>
          <w:lang w:val="en-US"/>
        </w:rPr>
        <w:t>−</w:t>
      </w:r>
      <w:r w:rsidR="00B43FC1" w:rsidRPr="00AF5A8E">
        <w:rPr>
          <w:sz w:val="28"/>
          <w:szCs w:val="28"/>
          <w:lang w:val="en-US"/>
        </w:rPr>
        <w:t xml:space="preserve"> </w:t>
      </w:r>
      <w:r w:rsidR="00B43FC1">
        <w:rPr>
          <w:sz w:val="28"/>
          <w:szCs w:val="28"/>
          <w:lang w:val="en-US"/>
        </w:rPr>
        <w:t>Vol.</w:t>
      </w:r>
      <w:r w:rsidRPr="003625C1">
        <w:rPr>
          <w:sz w:val="28"/>
          <w:szCs w:val="28"/>
          <w:lang w:val="en-US"/>
        </w:rPr>
        <w:t xml:space="preserve">264(11-12), </w:t>
      </w:r>
      <w:r w:rsidR="00B43FC1">
        <w:rPr>
          <w:sz w:val="28"/>
          <w:szCs w:val="28"/>
          <w:lang w:val="en-US"/>
        </w:rPr>
        <w:t>–</w:t>
      </w:r>
      <w:r w:rsidR="00B43FC1" w:rsidRPr="00AF5A8E">
        <w:rPr>
          <w:sz w:val="28"/>
          <w:szCs w:val="28"/>
          <w:lang w:val="en-US"/>
        </w:rPr>
        <w:t xml:space="preserve"> </w:t>
      </w:r>
      <w:r w:rsidR="00B43FC1">
        <w:rPr>
          <w:sz w:val="28"/>
          <w:szCs w:val="28"/>
          <w:lang w:val="en-US"/>
        </w:rPr>
        <w:t>P.</w:t>
      </w:r>
      <w:r w:rsidRPr="003625C1">
        <w:rPr>
          <w:sz w:val="28"/>
          <w:szCs w:val="28"/>
          <w:lang w:val="en-US"/>
        </w:rPr>
        <w:t>914</w:t>
      </w:r>
      <w:r w:rsidR="00B43FC1">
        <w:rPr>
          <w:sz w:val="28"/>
          <w:szCs w:val="28"/>
          <w:lang w:val="en-US"/>
        </w:rPr>
        <w:t>-</w:t>
      </w:r>
      <w:r w:rsidRPr="003625C1">
        <w:rPr>
          <w:sz w:val="28"/>
          <w:szCs w:val="28"/>
          <w:lang w:val="en-US"/>
        </w:rPr>
        <w:t>919.</w:t>
      </w:r>
    </w:p>
    <w:p w14:paraId="0CB60836" w14:textId="77777777" w:rsidR="00B43FC1" w:rsidRDefault="00B43FC1" w:rsidP="006B424D">
      <w:pPr>
        <w:pStyle w:val="a4"/>
        <w:numPr>
          <w:ilvl w:val="0"/>
          <w:numId w:val="1"/>
        </w:numPr>
        <w:tabs>
          <w:tab w:val="left" w:pos="993"/>
        </w:tabs>
        <w:ind w:left="0" w:firstLine="567"/>
        <w:jc w:val="both"/>
        <w:rPr>
          <w:sz w:val="28"/>
          <w:szCs w:val="28"/>
          <w:lang w:val="en-US"/>
        </w:rPr>
      </w:pPr>
      <w:r w:rsidRPr="00B43FC1">
        <w:rPr>
          <w:sz w:val="28"/>
          <w:szCs w:val="28"/>
          <w:lang w:val="en-US"/>
        </w:rPr>
        <w:t>Gupta, S., Filimonov, D., Palanisamy, T. &amp; Barsoum, M. W. Tribological Behavior of Select MAX Phases Against Al</w:t>
      </w:r>
      <w:r w:rsidRPr="00B43FC1">
        <w:rPr>
          <w:sz w:val="28"/>
          <w:szCs w:val="28"/>
          <w:vertAlign w:val="subscript"/>
          <w:lang w:val="en-US"/>
        </w:rPr>
        <w:t>2</w:t>
      </w:r>
      <w:r w:rsidRPr="00B43FC1">
        <w:rPr>
          <w:sz w:val="28"/>
          <w:szCs w:val="28"/>
          <w:lang w:val="en-US"/>
        </w:rPr>
        <w:t>O</w:t>
      </w:r>
      <w:r w:rsidRPr="00B43FC1">
        <w:rPr>
          <w:sz w:val="28"/>
          <w:szCs w:val="28"/>
          <w:vertAlign w:val="subscript"/>
          <w:lang w:val="en-US"/>
        </w:rPr>
        <w:t>3</w:t>
      </w:r>
      <w:r w:rsidRPr="00B43FC1">
        <w:rPr>
          <w:sz w:val="28"/>
          <w:szCs w:val="28"/>
          <w:lang w:val="en-US"/>
        </w:rPr>
        <w:t xml:space="preserve"> at Elevated Temperatures</w:t>
      </w:r>
      <w:r>
        <w:rPr>
          <w:sz w:val="28"/>
          <w:szCs w:val="28"/>
          <w:lang w:val="en-US"/>
        </w:rPr>
        <w:t xml:space="preserve"> // </w:t>
      </w:r>
      <w:r w:rsidRPr="00B43FC1">
        <w:rPr>
          <w:sz w:val="28"/>
          <w:szCs w:val="28"/>
          <w:lang w:val="en-US"/>
        </w:rPr>
        <w:t xml:space="preserve">Wear, </w:t>
      </w:r>
      <w:r>
        <w:rPr>
          <w:sz w:val="28"/>
          <w:szCs w:val="28"/>
          <w:lang w:val="en-US"/>
        </w:rPr>
        <w:t>–</w:t>
      </w:r>
      <w:r w:rsidRPr="00B43FC1">
        <w:rPr>
          <w:sz w:val="28"/>
          <w:szCs w:val="28"/>
          <w:lang w:val="en-US"/>
        </w:rPr>
        <w:t>2008a</w:t>
      </w:r>
      <w:r>
        <w:rPr>
          <w:sz w:val="28"/>
          <w:szCs w:val="28"/>
          <w:lang w:val="en-US"/>
        </w:rPr>
        <w:t xml:space="preserve">, </w:t>
      </w:r>
      <w:r w:rsidRPr="00B43FC1">
        <w:rPr>
          <w:sz w:val="28"/>
          <w:szCs w:val="28"/>
          <w:lang w:val="en-US"/>
        </w:rPr>
        <w:t>−</w:t>
      </w:r>
      <w:r w:rsidRPr="00AF5A8E">
        <w:rPr>
          <w:sz w:val="28"/>
          <w:szCs w:val="28"/>
          <w:lang w:val="en-US"/>
        </w:rPr>
        <w:t xml:space="preserve"> </w:t>
      </w:r>
      <w:r>
        <w:rPr>
          <w:sz w:val="28"/>
          <w:szCs w:val="28"/>
          <w:lang w:val="en-US"/>
        </w:rPr>
        <w:t>Vol.</w:t>
      </w:r>
      <w:r w:rsidRPr="00B43FC1">
        <w:rPr>
          <w:sz w:val="28"/>
          <w:szCs w:val="28"/>
          <w:lang w:val="en-US"/>
        </w:rPr>
        <w:t xml:space="preserve">265, </w:t>
      </w:r>
      <w:r>
        <w:rPr>
          <w:sz w:val="28"/>
          <w:szCs w:val="28"/>
          <w:lang w:val="en-US"/>
        </w:rPr>
        <w:t>–</w:t>
      </w:r>
      <w:r w:rsidRPr="00AF5A8E">
        <w:rPr>
          <w:sz w:val="28"/>
          <w:szCs w:val="28"/>
          <w:lang w:val="en-US"/>
        </w:rPr>
        <w:t xml:space="preserve"> </w:t>
      </w:r>
      <w:r>
        <w:rPr>
          <w:sz w:val="28"/>
          <w:szCs w:val="28"/>
          <w:lang w:val="en-US"/>
        </w:rPr>
        <w:t>P.</w:t>
      </w:r>
      <w:r w:rsidRPr="00B43FC1">
        <w:rPr>
          <w:sz w:val="28"/>
          <w:szCs w:val="28"/>
          <w:lang w:val="en-US"/>
        </w:rPr>
        <w:t>560-565.</w:t>
      </w:r>
    </w:p>
    <w:p w14:paraId="3E65BB09" w14:textId="77777777" w:rsidR="005354C9" w:rsidRDefault="002746FB" w:rsidP="006B424D">
      <w:pPr>
        <w:pStyle w:val="a4"/>
        <w:numPr>
          <w:ilvl w:val="0"/>
          <w:numId w:val="1"/>
        </w:numPr>
        <w:tabs>
          <w:tab w:val="left" w:pos="993"/>
        </w:tabs>
        <w:ind w:left="0" w:firstLine="567"/>
        <w:jc w:val="both"/>
        <w:rPr>
          <w:sz w:val="28"/>
          <w:szCs w:val="28"/>
          <w:lang w:val="en-US"/>
        </w:rPr>
      </w:pPr>
      <w:r w:rsidRPr="002746FB">
        <w:rPr>
          <w:sz w:val="28"/>
          <w:szCs w:val="28"/>
          <w:lang w:val="en-US"/>
        </w:rPr>
        <w:t>Gupta, S., Filimonov, D., Zaitsev, V., Palanisamy, T. &amp; Barsoum, M. W. Ambient and 550 °C Tribological Behavior of Select MAX phases Against Ni-based Superalloys</w:t>
      </w:r>
      <w:r w:rsidR="00B07427">
        <w:rPr>
          <w:sz w:val="28"/>
          <w:szCs w:val="28"/>
          <w:lang w:val="en-US"/>
        </w:rPr>
        <w:t xml:space="preserve"> // </w:t>
      </w:r>
      <w:r w:rsidRPr="002746FB">
        <w:rPr>
          <w:sz w:val="28"/>
          <w:szCs w:val="28"/>
          <w:lang w:val="en-US"/>
        </w:rPr>
        <w:t xml:space="preserve">Wear, </w:t>
      </w:r>
      <w:r w:rsidR="00B07427">
        <w:rPr>
          <w:sz w:val="28"/>
          <w:szCs w:val="28"/>
          <w:lang w:val="en-US"/>
        </w:rPr>
        <w:t xml:space="preserve">– </w:t>
      </w:r>
      <w:r w:rsidR="00B07427" w:rsidRPr="002746FB">
        <w:rPr>
          <w:sz w:val="28"/>
          <w:szCs w:val="28"/>
          <w:lang w:val="en-US"/>
        </w:rPr>
        <w:t>2008b</w:t>
      </w:r>
      <w:r w:rsidR="00B07427">
        <w:rPr>
          <w:sz w:val="28"/>
          <w:szCs w:val="28"/>
          <w:lang w:val="en-US"/>
        </w:rPr>
        <w:t xml:space="preserve">, </w:t>
      </w:r>
      <w:r w:rsidR="00B07427" w:rsidRPr="002746FB">
        <w:rPr>
          <w:sz w:val="28"/>
          <w:szCs w:val="28"/>
          <w:lang w:val="en-US"/>
        </w:rPr>
        <w:t>−</w:t>
      </w:r>
      <w:r w:rsidR="00B07427" w:rsidRPr="00AF5A8E">
        <w:rPr>
          <w:sz w:val="28"/>
          <w:szCs w:val="28"/>
          <w:lang w:val="en-US"/>
        </w:rPr>
        <w:t xml:space="preserve"> </w:t>
      </w:r>
      <w:r w:rsidR="00B07427">
        <w:rPr>
          <w:sz w:val="28"/>
          <w:szCs w:val="28"/>
          <w:lang w:val="en-US"/>
        </w:rPr>
        <w:t>Vol.</w:t>
      </w:r>
      <w:r w:rsidRPr="002746FB">
        <w:rPr>
          <w:sz w:val="28"/>
          <w:szCs w:val="28"/>
          <w:lang w:val="en-US"/>
        </w:rPr>
        <w:t xml:space="preserve">264, </w:t>
      </w:r>
      <w:r w:rsidR="00B07427">
        <w:rPr>
          <w:sz w:val="28"/>
          <w:szCs w:val="28"/>
          <w:lang w:val="en-US"/>
        </w:rPr>
        <w:t>–</w:t>
      </w:r>
      <w:r w:rsidR="00B07427" w:rsidRPr="00AF5A8E">
        <w:rPr>
          <w:sz w:val="28"/>
          <w:szCs w:val="28"/>
          <w:lang w:val="en-US"/>
        </w:rPr>
        <w:t xml:space="preserve"> </w:t>
      </w:r>
      <w:r w:rsidR="00B07427">
        <w:rPr>
          <w:sz w:val="28"/>
          <w:szCs w:val="28"/>
          <w:lang w:val="en-US"/>
        </w:rPr>
        <w:t>P.</w:t>
      </w:r>
      <w:r w:rsidRPr="002746FB">
        <w:rPr>
          <w:sz w:val="28"/>
          <w:szCs w:val="28"/>
          <w:lang w:val="en-US"/>
        </w:rPr>
        <w:t>270-278.</w:t>
      </w:r>
    </w:p>
    <w:p w14:paraId="5FC523AE" w14:textId="77777777" w:rsidR="00302D90" w:rsidRDefault="00302D90" w:rsidP="006B424D">
      <w:pPr>
        <w:pStyle w:val="a4"/>
        <w:numPr>
          <w:ilvl w:val="0"/>
          <w:numId w:val="1"/>
        </w:numPr>
        <w:tabs>
          <w:tab w:val="left" w:pos="993"/>
        </w:tabs>
        <w:ind w:left="0" w:firstLine="567"/>
        <w:jc w:val="both"/>
        <w:rPr>
          <w:sz w:val="28"/>
          <w:szCs w:val="28"/>
          <w:lang w:val="en-US"/>
        </w:rPr>
      </w:pPr>
      <w:r w:rsidRPr="00302D90">
        <w:rPr>
          <w:sz w:val="28"/>
          <w:szCs w:val="28"/>
          <w:lang w:val="en-US"/>
        </w:rPr>
        <w:t>Zhai, H., Huang, Z. &amp; Ai, M. Tribological Behaviors of Bulk Ti</w:t>
      </w:r>
      <w:r w:rsidRPr="00302D90">
        <w:rPr>
          <w:sz w:val="28"/>
          <w:szCs w:val="28"/>
          <w:vertAlign w:val="subscript"/>
          <w:lang w:val="en-US"/>
        </w:rPr>
        <w:t>3</w:t>
      </w:r>
      <w:r w:rsidRPr="00302D90">
        <w:rPr>
          <w:sz w:val="28"/>
          <w:szCs w:val="28"/>
          <w:lang w:val="en-US"/>
        </w:rPr>
        <w:t>SiC</w:t>
      </w:r>
      <w:r w:rsidRPr="00302D90">
        <w:rPr>
          <w:sz w:val="28"/>
          <w:szCs w:val="28"/>
          <w:vertAlign w:val="subscript"/>
          <w:lang w:val="en-US"/>
        </w:rPr>
        <w:t xml:space="preserve">2 </w:t>
      </w:r>
      <w:r w:rsidRPr="00302D90">
        <w:rPr>
          <w:sz w:val="28"/>
          <w:szCs w:val="28"/>
          <w:lang w:val="en-US"/>
        </w:rPr>
        <w:t>and Influences of TiC Impurities</w:t>
      </w:r>
      <w:r>
        <w:rPr>
          <w:sz w:val="28"/>
          <w:szCs w:val="28"/>
          <w:lang w:val="en-US"/>
        </w:rPr>
        <w:t xml:space="preserve"> //</w:t>
      </w:r>
      <w:r w:rsidRPr="00302D90">
        <w:rPr>
          <w:sz w:val="28"/>
          <w:szCs w:val="28"/>
          <w:lang w:val="en-US"/>
        </w:rPr>
        <w:t xml:space="preserve"> Materials Science and Engineering: A, </w:t>
      </w:r>
      <w:r>
        <w:rPr>
          <w:sz w:val="28"/>
          <w:szCs w:val="28"/>
          <w:lang w:val="en-US"/>
        </w:rPr>
        <w:t xml:space="preserve">– </w:t>
      </w:r>
      <w:r w:rsidRPr="00302D90">
        <w:rPr>
          <w:sz w:val="28"/>
          <w:szCs w:val="28"/>
          <w:lang w:val="en-US"/>
        </w:rPr>
        <w:t>2006</w:t>
      </w:r>
      <w:r>
        <w:rPr>
          <w:sz w:val="28"/>
          <w:szCs w:val="28"/>
          <w:lang w:val="en-US"/>
        </w:rPr>
        <w:t>,</w:t>
      </w:r>
      <w:r w:rsidRPr="00302D90">
        <w:rPr>
          <w:sz w:val="28"/>
          <w:szCs w:val="28"/>
          <w:lang w:val="en-US"/>
        </w:rPr>
        <w:t xml:space="preserve"> </w:t>
      </w:r>
      <w:r w:rsidRPr="002746FB">
        <w:rPr>
          <w:sz w:val="28"/>
          <w:szCs w:val="28"/>
          <w:lang w:val="en-US"/>
        </w:rPr>
        <w:t>−</w:t>
      </w:r>
      <w:r w:rsidRPr="00AF5A8E">
        <w:rPr>
          <w:sz w:val="28"/>
          <w:szCs w:val="28"/>
          <w:lang w:val="en-US"/>
        </w:rPr>
        <w:t xml:space="preserve"> </w:t>
      </w:r>
      <w:r>
        <w:rPr>
          <w:sz w:val="28"/>
          <w:szCs w:val="28"/>
          <w:lang w:val="en-US"/>
        </w:rPr>
        <w:t>Vol.</w:t>
      </w:r>
      <w:r w:rsidRPr="00302D90">
        <w:rPr>
          <w:sz w:val="28"/>
          <w:szCs w:val="28"/>
          <w:lang w:val="en-US"/>
        </w:rPr>
        <w:t xml:space="preserve">435-436, </w:t>
      </w:r>
      <w:r>
        <w:rPr>
          <w:sz w:val="28"/>
          <w:szCs w:val="28"/>
          <w:lang w:val="en-US"/>
        </w:rPr>
        <w:t>–</w:t>
      </w:r>
      <w:r w:rsidRPr="00AF5A8E">
        <w:rPr>
          <w:sz w:val="28"/>
          <w:szCs w:val="28"/>
          <w:lang w:val="en-US"/>
        </w:rPr>
        <w:t xml:space="preserve"> </w:t>
      </w:r>
      <w:r>
        <w:rPr>
          <w:sz w:val="28"/>
          <w:szCs w:val="28"/>
          <w:lang w:val="en-US"/>
        </w:rPr>
        <w:t>P.</w:t>
      </w:r>
      <w:r w:rsidRPr="00302D90">
        <w:rPr>
          <w:sz w:val="28"/>
          <w:szCs w:val="28"/>
          <w:lang w:val="en-US"/>
        </w:rPr>
        <w:t>360-370.</w:t>
      </w:r>
    </w:p>
    <w:p w14:paraId="28F6BB21" w14:textId="77777777" w:rsidR="00302D90" w:rsidRDefault="00302D90" w:rsidP="006B424D">
      <w:pPr>
        <w:pStyle w:val="a4"/>
        <w:numPr>
          <w:ilvl w:val="0"/>
          <w:numId w:val="1"/>
        </w:numPr>
        <w:tabs>
          <w:tab w:val="left" w:pos="993"/>
        </w:tabs>
        <w:ind w:left="0" w:firstLine="567"/>
        <w:jc w:val="both"/>
        <w:rPr>
          <w:sz w:val="28"/>
          <w:szCs w:val="28"/>
          <w:lang w:val="en-US"/>
        </w:rPr>
      </w:pPr>
      <w:r w:rsidRPr="00302D90">
        <w:rPr>
          <w:sz w:val="28"/>
          <w:szCs w:val="28"/>
          <w:lang w:val="en-US"/>
        </w:rPr>
        <w:t>Sarkar, D., Kumar, B. V. M. &amp; Basu, B. Understanding the Fretting Wear of Ti</w:t>
      </w:r>
      <w:r w:rsidRPr="00302D90">
        <w:rPr>
          <w:sz w:val="28"/>
          <w:szCs w:val="28"/>
          <w:vertAlign w:val="subscript"/>
          <w:lang w:val="en-US"/>
        </w:rPr>
        <w:t>3</w:t>
      </w:r>
      <w:r w:rsidRPr="00302D90">
        <w:rPr>
          <w:sz w:val="28"/>
          <w:szCs w:val="28"/>
          <w:lang w:val="en-US"/>
        </w:rPr>
        <w:t>SiC</w:t>
      </w:r>
      <w:r w:rsidRPr="00302D90">
        <w:rPr>
          <w:sz w:val="28"/>
          <w:szCs w:val="28"/>
          <w:vertAlign w:val="subscript"/>
          <w:lang w:val="en-US"/>
        </w:rPr>
        <w:t>2</w:t>
      </w:r>
      <w:r>
        <w:rPr>
          <w:sz w:val="28"/>
          <w:szCs w:val="28"/>
          <w:lang w:val="en-US"/>
        </w:rPr>
        <w:t xml:space="preserve"> //</w:t>
      </w:r>
      <w:r w:rsidRPr="00302D90">
        <w:rPr>
          <w:sz w:val="28"/>
          <w:szCs w:val="28"/>
          <w:lang w:val="en-US"/>
        </w:rPr>
        <w:t xml:space="preserve"> Journal of the European Ceramic Society, </w:t>
      </w:r>
      <w:r>
        <w:rPr>
          <w:sz w:val="28"/>
          <w:szCs w:val="28"/>
          <w:lang w:val="en-US"/>
        </w:rPr>
        <w:t xml:space="preserve">– </w:t>
      </w:r>
      <w:r w:rsidRPr="00302D90">
        <w:rPr>
          <w:sz w:val="28"/>
          <w:szCs w:val="28"/>
          <w:lang w:val="en-US"/>
        </w:rPr>
        <w:t>2006</w:t>
      </w:r>
      <w:r>
        <w:rPr>
          <w:sz w:val="28"/>
          <w:szCs w:val="28"/>
          <w:lang w:val="en-US"/>
        </w:rPr>
        <w:t xml:space="preserve">, </w:t>
      </w:r>
      <w:r w:rsidRPr="002746FB">
        <w:rPr>
          <w:sz w:val="28"/>
          <w:szCs w:val="28"/>
          <w:lang w:val="en-US"/>
        </w:rPr>
        <w:t>−</w:t>
      </w:r>
      <w:r w:rsidRPr="00AF5A8E">
        <w:rPr>
          <w:sz w:val="28"/>
          <w:szCs w:val="28"/>
          <w:lang w:val="en-US"/>
        </w:rPr>
        <w:t xml:space="preserve"> </w:t>
      </w:r>
      <w:r>
        <w:rPr>
          <w:sz w:val="28"/>
          <w:szCs w:val="28"/>
          <w:lang w:val="en-US"/>
        </w:rPr>
        <w:t>Vol.</w:t>
      </w:r>
      <w:r w:rsidRPr="00302D90">
        <w:rPr>
          <w:sz w:val="28"/>
          <w:szCs w:val="28"/>
          <w:lang w:val="en-US"/>
        </w:rPr>
        <w:t xml:space="preserve">26, </w:t>
      </w:r>
      <w:r>
        <w:rPr>
          <w:sz w:val="28"/>
          <w:szCs w:val="28"/>
          <w:lang w:val="en-US"/>
        </w:rPr>
        <w:t>–</w:t>
      </w:r>
      <w:r w:rsidRPr="00AF5A8E">
        <w:rPr>
          <w:sz w:val="28"/>
          <w:szCs w:val="28"/>
          <w:lang w:val="en-US"/>
        </w:rPr>
        <w:t xml:space="preserve"> </w:t>
      </w:r>
      <w:r>
        <w:rPr>
          <w:sz w:val="28"/>
          <w:szCs w:val="28"/>
          <w:lang w:val="en-US"/>
        </w:rPr>
        <w:t>P.</w:t>
      </w:r>
      <w:r w:rsidRPr="00302D90">
        <w:rPr>
          <w:sz w:val="28"/>
          <w:szCs w:val="28"/>
          <w:lang w:val="en-US"/>
        </w:rPr>
        <w:t>2441-2452.</w:t>
      </w:r>
    </w:p>
    <w:p w14:paraId="1C75B091" w14:textId="77777777" w:rsidR="00302D90" w:rsidRDefault="00302D90" w:rsidP="006B424D">
      <w:pPr>
        <w:pStyle w:val="a4"/>
        <w:numPr>
          <w:ilvl w:val="0"/>
          <w:numId w:val="1"/>
        </w:numPr>
        <w:tabs>
          <w:tab w:val="left" w:pos="993"/>
        </w:tabs>
        <w:ind w:left="0" w:firstLine="567"/>
        <w:jc w:val="both"/>
        <w:rPr>
          <w:sz w:val="28"/>
          <w:szCs w:val="28"/>
          <w:lang w:val="en-US"/>
        </w:rPr>
      </w:pPr>
      <w:r w:rsidRPr="00302D90">
        <w:rPr>
          <w:sz w:val="28"/>
          <w:szCs w:val="28"/>
          <w:lang w:val="en-US"/>
        </w:rPr>
        <w:t>Wu, L., Chen, J.-X., Liu, M.-Y., Bao, Y.-W. &amp; Zhou, Y.-C. Reciprocating Friction and Wear Behavior of Ti</w:t>
      </w:r>
      <w:r w:rsidRPr="00302D90">
        <w:rPr>
          <w:sz w:val="28"/>
          <w:szCs w:val="28"/>
          <w:vertAlign w:val="subscript"/>
          <w:lang w:val="en-US"/>
        </w:rPr>
        <w:t>3</w:t>
      </w:r>
      <w:r w:rsidRPr="00302D90">
        <w:rPr>
          <w:sz w:val="28"/>
          <w:szCs w:val="28"/>
          <w:lang w:val="en-US"/>
        </w:rPr>
        <w:t>AlC</w:t>
      </w:r>
      <w:r w:rsidRPr="00302D90">
        <w:rPr>
          <w:sz w:val="28"/>
          <w:szCs w:val="28"/>
          <w:vertAlign w:val="subscript"/>
          <w:lang w:val="en-US"/>
        </w:rPr>
        <w:t>2</w:t>
      </w:r>
      <w:r w:rsidRPr="00302D90">
        <w:rPr>
          <w:sz w:val="28"/>
          <w:szCs w:val="28"/>
          <w:lang w:val="en-US"/>
        </w:rPr>
        <w:t xml:space="preserve"> and Ti</w:t>
      </w:r>
      <w:r w:rsidRPr="00302D90">
        <w:rPr>
          <w:sz w:val="28"/>
          <w:szCs w:val="28"/>
          <w:vertAlign w:val="subscript"/>
          <w:lang w:val="en-US"/>
        </w:rPr>
        <w:t>3</w:t>
      </w:r>
      <w:r w:rsidRPr="00302D90">
        <w:rPr>
          <w:sz w:val="28"/>
          <w:szCs w:val="28"/>
          <w:lang w:val="en-US"/>
        </w:rPr>
        <w:t>AlC</w:t>
      </w:r>
      <w:r w:rsidRPr="00302D90">
        <w:rPr>
          <w:sz w:val="28"/>
          <w:szCs w:val="28"/>
          <w:vertAlign w:val="subscript"/>
          <w:lang w:val="en-US"/>
        </w:rPr>
        <w:t>2</w:t>
      </w:r>
      <w:r w:rsidRPr="00302D90">
        <w:rPr>
          <w:sz w:val="28"/>
          <w:szCs w:val="28"/>
          <w:lang w:val="en-US"/>
        </w:rPr>
        <w:t>/Al</w:t>
      </w:r>
      <w:r w:rsidRPr="00302D90">
        <w:rPr>
          <w:sz w:val="28"/>
          <w:szCs w:val="28"/>
          <w:vertAlign w:val="subscript"/>
          <w:lang w:val="en-US"/>
        </w:rPr>
        <w:t>2</w:t>
      </w:r>
      <w:r w:rsidRPr="00302D90">
        <w:rPr>
          <w:sz w:val="28"/>
          <w:szCs w:val="28"/>
          <w:lang w:val="en-US"/>
        </w:rPr>
        <w:t>O</w:t>
      </w:r>
      <w:r w:rsidRPr="00302D90">
        <w:rPr>
          <w:sz w:val="28"/>
          <w:szCs w:val="28"/>
          <w:vertAlign w:val="subscript"/>
          <w:lang w:val="en-US"/>
        </w:rPr>
        <w:t>3</w:t>
      </w:r>
      <w:r w:rsidRPr="00302D90">
        <w:rPr>
          <w:sz w:val="28"/>
          <w:szCs w:val="28"/>
          <w:lang w:val="en-US"/>
        </w:rPr>
        <w:t xml:space="preserve"> Composites Against AISI52100 Bearing Steel</w:t>
      </w:r>
      <w:r>
        <w:rPr>
          <w:sz w:val="28"/>
          <w:szCs w:val="28"/>
          <w:lang w:val="en-US"/>
        </w:rPr>
        <w:t xml:space="preserve"> // </w:t>
      </w:r>
      <w:r w:rsidRPr="00302D90">
        <w:rPr>
          <w:sz w:val="28"/>
          <w:szCs w:val="28"/>
          <w:lang w:val="en-US"/>
        </w:rPr>
        <w:t xml:space="preserve">Wear, </w:t>
      </w:r>
      <w:r>
        <w:rPr>
          <w:sz w:val="28"/>
          <w:szCs w:val="28"/>
          <w:lang w:val="en-US"/>
        </w:rPr>
        <w:t xml:space="preserve">– </w:t>
      </w:r>
      <w:r w:rsidRPr="00302D90">
        <w:rPr>
          <w:sz w:val="28"/>
          <w:szCs w:val="28"/>
          <w:lang w:val="en-US"/>
        </w:rPr>
        <w:t>2009</w:t>
      </w:r>
      <w:r>
        <w:rPr>
          <w:sz w:val="28"/>
          <w:szCs w:val="28"/>
          <w:lang w:val="en-US"/>
        </w:rPr>
        <w:t xml:space="preserve">, </w:t>
      </w:r>
      <w:r w:rsidRPr="002746FB">
        <w:rPr>
          <w:sz w:val="28"/>
          <w:szCs w:val="28"/>
          <w:lang w:val="en-US"/>
        </w:rPr>
        <w:t>−</w:t>
      </w:r>
      <w:r w:rsidRPr="00AF5A8E">
        <w:rPr>
          <w:sz w:val="28"/>
          <w:szCs w:val="28"/>
          <w:lang w:val="en-US"/>
        </w:rPr>
        <w:t xml:space="preserve"> </w:t>
      </w:r>
      <w:r>
        <w:rPr>
          <w:sz w:val="28"/>
          <w:szCs w:val="28"/>
          <w:lang w:val="en-US"/>
        </w:rPr>
        <w:t>Vol.</w:t>
      </w:r>
      <w:r w:rsidRPr="00302D90">
        <w:rPr>
          <w:sz w:val="28"/>
          <w:szCs w:val="28"/>
          <w:lang w:val="en-US"/>
        </w:rPr>
        <w:t xml:space="preserve">266, </w:t>
      </w:r>
      <w:r>
        <w:rPr>
          <w:sz w:val="28"/>
          <w:szCs w:val="28"/>
          <w:lang w:val="en-US"/>
        </w:rPr>
        <w:t>–</w:t>
      </w:r>
      <w:r w:rsidRPr="00AF5A8E">
        <w:rPr>
          <w:sz w:val="28"/>
          <w:szCs w:val="28"/>
          <w:lang w:val="en-US"/>
        </w:rPr>
        <w:t xml:space="preserve"> </w:t>
      </w:r>
      <w:r>
        <w:rPr>
          <w:sz w:val="28"/>
          <w:szCs w:val="28"/>
          <w:lang w:val="en-US"/>
        </w:rPr>
        <w:t>P.</w:t>
      </w:r>
      <w:r w:rsidRPr="00302D90">
        <w:rPr>
          <w:sz w:val="28"/>
          <w:szCs w:val="28"/>
          <w:lang w:val="en-US"/>
        </w:rPr>
        <w:t>158-166.</w:t>
      </w:r>
    </w:p>
    <w:p w14:paraId="6A035A67" w14:textId="77777777" w:rsidR="00302D90" w:rsidRDefault="00302D90" w:rsidP="006B424D">
      <w:pPr>
        <w:pStyle w:val="a4"/>
        <w:numPr>
          <w:ilvl w:val="0"/>
          <w:numId w:val="1"/>
        </w:numPr>
        <w:tabs>
          <w:tab w:val="left" w:pos="993"/>
        </w:tabs>
        <w:ind w:left="0" w:firstLine="567"/>
        <w:jc w:val="both"/>
        <w:rPr>
          <w:sz w:val="28"/>
          <w:szCs w:val="28"/>
          <w:lang w:val="en-US"/>
        </w:rPr>
      </w:pPr>
      <w:r w:rsidRPr="00302D90">
        <w:rPr>
          <w:sz w:val="28"/>
          <w:szCs w:val="28"/>
          <w:lang w:val="en-US"/>
        </w:rPr>
        <w:lastRenderedPageBreak/>
        <w:t>Myhra, S., Summers, J. W. B. &amp; Kisi, E. H. Ti</w:t>
      </w:r>
      <w:r w:rsidRPr="00302D90">
        <w:rPr>
          <w:sz w:val="28"/>
          <w:szCs w:val="28"/>
          <w:vertAlign w:val="subscript"/>
          <w:lang w:val="en-US"/>
        </w:rPr>
        <w:t>3</w:t>
      </w:r>
      <w:r w:rsidRPr="00302D90">
        <w:rPr>
          <w:sz w:val="28"/>
          <w:szCs w:val="28"/>
          <w:lang w:val="en-US"/>
        </w:rPr>
        <w:t>SiC</w:t>
      </w:r>
      <w:r w:rsidRPr="00302D90">
        <w:rPr>
          <w:sz w:val="28"/>
          <w:szCs w:val="28"/>
          <w:vertAlign w:val="subscript"/>
          <w:lang w:val="en-US"/>
        </w:rPr>
        <w:t xml:space="preserve">2 </w:t>
      </w:r>
      <w:r w:rsidRPr="00302D90">
        <w:rPr>
          <w:sz w:val="28"/>
          <w:szCs w:val="28"/>
          <w:lang w:val="en-US"/>
        </w:rPr>
        <w:t>- A Layered</w:t>
      </w:r>
      <w:r>
        <w:rPr>
          <w:sz w:val="28"/>
          <w:szCs w:val="28"/>
          <w:lang w:val="en-US"/>
        </w:rPr>
        <w:t xml:space="preserve"> </w:t>
      </w:r>
      <w:r w:rsidRPr="00302D90">
        <w:rPr>
          <w:sz w:val="28"/>
          <w:szCs w:val="28"/>
          <w:lang w:val="en-US"/>
        </w:rPr>
        <w:t>Ceramic Exhibiting Ultra-low Friction</w:t>
      </w:r>
      <w:r>
        <w:rPr>
          <w:sz w:val="28"/>
          <w:szCs w:val="28"/>
          <w:lang w:val="en-US"/>
        </w:rPr>
        <w:t xml:space="preserve"> //</w:t>
      </w:r>
      <w:r w:rsidRPr="00302D90">
        <w:rPr>
          <w:sz w:val="28"/>
          <w:szCs w:val="28"/>
          <w:lang w:val="en-US"/>
        </w:rPr>
        <w:t xml:space="preserve"> </w:t>
      </w:r>
      <w:r w:rsidRPr="00302D90">
        <w:rPr>
          <w:iCs/>
          <w:sz w:val="28"/>
          <w:szCs w:val="28"/>
          <w:lang w:val="en-US"/>
        </w:rPr>
        <w:t>Materials Letters</w:t>
      </w:r>
      <w:r w:rsidRPr="00302D90">
        <w:rPr>
          <w:i/>
          <w:iCs/>
          <w:sz w:val="28"/>
          <w:szCs w:val="28"/>
          <w:lang w:val="en-US"/>
        </w:rPr>
        <w:t>,</w:t>
      </w:r>
      <w:r w:rsidRPr="00302D90">
        <w:rPr>
          <w:sz w:val="28"/>
          <w:szCs w:val="28"/>
          <w:lang w:val="en-US"/>
        </w:rPr>
        <w:t xml:space="preserve"> </w:t>
      </w:r>
      <w:r>
        <w:rPr>
          <w:sz w:val="28"/>
          <w:szCs w:val="28"/>
          <w:lang w:val="en-US"/>
        </w:rPr>
        <w:t xml:space="preserve">– </w:t>
      </w:r>
      <w:r w:rsidR="00332FB5" w:rsidRPr="00302D90">
        <w:rPr>
          <w:sz w:val="28"/>
          <w:szCs w:val="28"/>
          <w:lang w:val="en-US"/>
        </w:rPr>
        <w:t>1999</w:t>
      </w:r>
      <w:r w:rsidR="00332FB5">
        <w:rPr>
          <w:sz w:val="28"/>
          <w:szCs w:val="28"/>
          <w:lang w:val="en-US"/>
        </w:rPr>
        <w:t xml:space="preserve">, </w:t>
      </w:r>
      <w:r w:rsidR="00332FB5" w:rsidRPr="00302D90">
        <w:rPr>
          <w:sz w:val="28"/>
          <w:szCs w:val="28"/>
          <w:lang w:val="en-US"/>
        </w:rPr>
        <w:t>−</w:t>
      </w:r>
      <w:r w:rsidRPr="00AF5A8E">
        <w:rPr>
          <w:sz w:val="28"/>
          <w:szCs w:val="28"/>
          <w:lang w:val="en-US"/>
        </w:rPr>
        <w:t xml:space="preserve"> </w:t>
      </w:r>
      <w:r>
        <w:rPr>
          <w:sz w:val="28"/>
          <w:szCs w:val="28"/>
          <w:lang w:val="en-US"/>
        </w:rPr>
        <w:t>Vol.</w:t>
      </w:r>
      <w:r w:rsidRPr="00302D90">
        <w:rPr>
          <w:sz w:val="28"/>
          <w:szCs w:val="28"/>
          <w:lang w:val="en-US"/>
        </w:rPr>
        <w:t>39</w:t>
      </w:r>
      <w:r w:rsidRPr="00302D90">
        <w:rPr>
          <w:b/>
          <w:bCs/>
          <w:sz w:val="28"/>
          <w:szCs w:val="28"/>
          <w:lang w:val="en-US"/>
        </w:rPr>
        <w:t>,</w:t>
      </w:r>
      <w:r w:rsidRPr="00302D90">
        <w:rPr>
          <w:sz w:val="28"/>
          <w:szCs w:val="28"/>
          <w:lang w:val="en-US"/>
        </w:rPr>
        <w:t xml:space="preserve"> </w:t>
      </w:r>
      <w:r>
        <w:rPr>
          <w:sz w:val="28"/>
          <w:szCs w:val="28"/>
          <w:lang w:val="en-US"/>
        </w:rPr>
        <w:t>–</w:t>
      </w:r>
      <w:r w:rsidRPr="00AF5A8E">
        <w:rPr>
          <w:sz w:val="28"/>
          <w:szCs w:val="28"/>
          <w:lang w:val="en-US"/>
        </w:rPr>
        <w:t xml:space="preserve"> </w:t>
      </w:r>
      <w:r>
        <w:rPr>
          <w:sz w:val="28"/>
          <w:szCs w:val="28"/>
          <w:lang w:val="en-US"/>
        </w:rPr>
        <w:t>P.</w:t>
      </w:r>
      <w:r w:rsidRPr="00302D90">
        <w:rPr>
          <w:sz w:val="28"/>
          <w:szCs w:val="28"/>
          <w:lang w:val="en-US"/>
        </w:rPr>
        <w:t>6-11.</w:t>
      </w:r>
    </w:p>
    <w:p w14:paraId="1DB0164F" w14:textId="77777777" w:rsidR="00332FB5" w:rsidRDefault="00302D90" w:rsidP="006B424D">
      <w:pPr>
        <w:pStyle w:val="a4"/>
        <w:numPr>
          <w:ilvl w:val="0"/>
          <w:numId w:val="1"/>
        </w:numPr>
        <w:tabs>
          <w:tab w:val="left" w:pos="993"/>
        </w:tabs>
        <w:ind w:left="0" w:firstLine="567"/>
        <w:jc w:val="both"/>
        <w:rPr>
          <w:sz w:val="28"/>
          <w:szCs w:val="28"/>
          <w:lang w:val="en-US"/>
        </w:rPr>
      </w:pPr>
      <w:r w:rsidRPr="00302D90">
        <w:rPr>
          <w:sz w:val="28"/>
          <w:szCs w:val="28"/>
          <w:lang w:val="en-US"/>
        </w:rPr>
        <w:t>Z</w:t>
      </w:r>
      <w:r w:rsidR="00332FB5" w:rsidRPr="00302D90">
        <w:rPr>
          <w:sz w:val="28"/>
          <w:szCs w:val="28"/>
          <w:lang w:val="en-US"/>
        </w:rPr>
        <w:t>hang</w:t>
      </w:r>
      <w:r w:rsidRPr="00302D90">
        <w:rPr>
          <w:sz w:val="28"/>
          <w:szCs w:val="28"/>
          <w:lang w:val="en-US"/>
        </w:rPr>
        <w:t>, Y., D</w:t>
      </w:r>
      <w:r w:rsidR="00332FB5" w:rsidRPr="00302D90">
        <w:rPr>
          <w:sz w:val="28"/>
          <w:szCs w:val="28"/>
          <w:lang w:val="en-US"/>
        </w:rPr>
        <w:t>ing</w:t>
      </w:r>
      <w:r w:rsidRPr="00302D90">
        <w:rPr>
          <w:sz w:val="28"/>
          <w:szCs w:val="28"/>
          <w:lang w:val="en-US"/>
        </w:rPr>
        <w:t>, G. P., Z</w:t>
      </w:r>
      <w:r w:rsidR="00332FB5" w:rsidRPr="00302D90">
        <w:rPr>
          <w:sz w:val="28"/>
          <w:szCs w:val="28"/>
          <w:lang w:val="en-US"/>
        </w:rPr>
        <w:t>hou</w:t>
      </w:r>
      <w:r w:rsidRPr="00302D90">
        <w:rPr>
          <w:sz w:val="28"/>
          <w:szCs w:val="28"/>
          <w:lang w:val="en-US"/>
        </w:rPr>
        <w:t>, Y. C. &amp; C</w:t>
      </w:r>
      <w:r w:rsidR="00332FB5" w:rsidRPr="00302D90">
        <w:rPr>
          <w:sz w:val="28"/>
          <w:szCs w:val="28"/>
          <w:lang w:val="en-US"/>
        </w:rPr>
        <w:t>ai</w:t>
      </w:r>
      <w:r w:rsidRPr="00302D90">
        <w:rPr>
          <w:sz w:val="28"/>
          <w:szCs w:val="28"/>
          <w:lang w:val="en-US"/>
        </w:rPr>
        <w:t xml:space="preserve">, B. C. </w:t>
      </w:r>
      <w:r w:rsidRPr="00332FB5">
        <w:rPr>
          <w:sz w:val="28"/>
          <w:szCs w:val="28"/>
          <w:lang w:val="en-US"/>
        </w:rPr>
        <w:t>Ti</w:t>
      </w:r>
      <w:r w:rsidRPr="00332FB5">
        <w:rPr>
          <w:sz w:val="28"/>
          <w:szCs w:val="28"/>
          <w:vertAlign w:val="subscript"/>
          <w:lang w:val="en-US"/>
        </w:rPr>
        <w:t>3</w:t>
      </w:r>
      <w:r w:rsidRPr="00332FB5">
        <w:rPr>
          <w:sz w:val="28"/>
          <w:szCs w:val="28"/>
          <w:lang w:val="en-US"/>
        </w:rPr>
        <w:t>SiC</w:t>
      </w:r>
      <w:r w:rsidRPr="00332FB5">
        <w:rPr>
          <w:sz w:val="28"/>
          <w:szCs w:val="28"/>
          <w:vertAlign w:val="subscript"/>
          <w:lang w:val="en-US"/>
        </w:rPr>
        <w:t>2</w:t>
      </w:r>
      <w:r w:rsidRPr="00332FB5">
        <w:rPr>
          <w:sz w:val="28"/>
          <w:szCs w:val="28"/>
          <w:lang w:val="en-US"/>
        </w:rPr>
        <w:t xml:space="preserve"> -</w:t>
      </w:r>
      <w:r w:rsidRPr="00332FB5">
        <w:rPr>
          <w:sz w:val="28"/>
          <w:szCs w:val="28"/>
          <w:vertAlign w:val="subscript"/>
          <w:lang w:val="en-US"/>
        </w:rPr>
        <w:t xml:space="preserve"> </w:t>
      </w:r>
      <w:r w:rsidRPr="00332FB5">
        <w:rPr>
          <w:sz w:val="28"/>
          <w:szCs w:val="28"/>
          <w:lang w:val="en-US"/>
        </w:rPr>
        <w:t>A Self-lubricating Ceramic</w:t>
      </w:r>
      <w:r w:rsidR="00332FB5">
        <w:rPr>
          <w:sz w:val="28"/>
          <w:szCs w:val="28"/>
          <w:lang w:val="en-US"/>
        </w:rPr>
        <w:t xml:space="preserve"> //</w:t>
      </w:r>
      <w:r w:rsidRPr="00332FB5">
        <w:rPr>
          <w:sz w:val="28"/>
          <w:szCs w:val="28"/>
          <w:lang w:val="en-US"/>
        </w:rPr>
        <w:t xml:space="preserve"> </w:t>
      </w:r>
      <w:r w:rsidRPr="00332FB5">
        <w:rPr>
          <w:iCs/>
          <w:sz w:val="28"/>
          <w:szCs w:val="28"/>
          <w:lang w:val="en-US"/>
        </w:rPr>
        <w:t>Materials Letters</w:t>
      </w:r>
      <w:r w:rsidRPr="00332FB5">
        <w:rPr>
          <w:i/>
          <w:iCs/>
          <w:sz w:val="28"/>
          <w:szCs w:val="28"/>
          <w:lang w:val="en-US"/>
        </w:rPr>
        <w:t>,</w:t>
      </w:r>
      <w:r w:rsidRPr="00332FB5">
        <w:rPr>
          <w:sz w:val="28"/>
          <w:szCs w:val="28"/>
          <w:lang w:val="en-US"/>
        </w:rPr>
        <w:t xml:space="preserve"> </w:t>
      </w:r>
      <w:r w:rsidR="00332FB5">
        <w:rPr>
          <w:sz w:val="28"/>
          <w:szCs w:val="28"/>
          <w:lang w:val="en-US"/>
        </w:rPr>
        <w:t xml:space="preserve">– </w:t>
      </w:r>
      <w:r w:rsidR="00332FB5" w:rsidRPr="00302D90">
        <w:rPr>
          <w:sz w:val="28"/>
          <w:szCs w:val="28"/>
          <w:lang w:val="en-US"/>
        </w:rPr>
        <w:t>2002a</w:t>
      </w:r>
      <w:r w:rsidR="00332FB5">
        <w:rPr>
          <w:sz w:val="28"/>
          <w:szCs w:val="28"/>
          <w:lang w:val="en-US"/>
        </w:rPr>
        <w:t xml:space="preserve">, </w:t>
      </w:r>
      <w:r w:rsidR="00332FB5" w:rsidRPr="00302D90">
        <w:rPr>
          <w:sz w:val="28"/>
          <w:szCs w:val="28"/>
          <w:lang w:val="en-US"/>
        </w:rPr>
        <w:t>−</w:t>
      </w:r>
      <w:r w:rsidR="00332FB5" w:rsidRPr="00AF5A8E">
        <w:rPr>
          <w:sz w:val="28"/>
          <w:szCs w:val="28"/>
          <w:lang w:val="en-US"/>
        </w:rPr>
        <w:t xml:space="preserve"> </w:t>
      </w:r>
      <w:r w:rsidR="00332FB5">
        <w:rPr>
          <w:sz w:val="28"/>
          <w:szCs w:val="28"/>
          <w:lang w:val="en-US"/>
        </w:rPr>
        <w:t>Vol.</w:t>
      </w:r>
      <w:r w:rsidRPr="00332FB5">
        <w:rPr>
          <w:sz w:val="28"/>
          <w:szCs w:val="28"/>
          <w:lang w:val="en-US"/>
        </w:rPr>
        <w:t>55</w:t>
      </w:r>
      <w:r w:rsidRPr="00332FB5">
        <w:rPr>
          <w:b/>
          <w:bCs/>
          <w:sz w:val="28"/>
          <w:szCs w:val="28"/>
          <w:lang w:val="en-US"/>
        </w:rPr>
        <w:t>,</w:t>
      </w:r>
      <w:r w:rsidRPr="00332FB5">
        <w:rPr>
          <w:sz w:val="28"/>
          <w:szCs w:val="28"/>
          <w:lang w:val="en-US"/>
        </w:rPr>
        <w:t xml:space="preserve"> </w:t>
      </w:r>
      <w:r w:rsidR="00332FB5">
        <w:rPr>
          <w:sz w:val="28"/>
          <w:szCs w:val="28"/>
          <w:lang w:val="en-US"/>
        </w:rPr>
        <w:t>–</w:t>
      </w:r>
      <w:r w:rsidR="00332FB5" w:rsidRPr="00AF5A8E">
        <w:rPr>
          <w:sz w:val="28"/>
          <w:szCs w:val="28"/>
          <w:lang w:val="en-US"/>
        </w:rPr>
        <w:t xml:space="preserve"> </w:t>
      </w:r>
      <w:r w:rsidR="00332FB5">
        <w:rPr>
          <w:sz w:val="28"/>
          <w:szCs w:val="28"/>
          <w:lang w:val="en-US"/>
        </w:rPr>
        <w:t>P.</w:t>
      </w:r>
      <w:r w:rsidRPr="00332FB5">
        <w:rPr>
          <w:sz w:val="28"/>
          <w:szCs w:val="28"/>
          <w:lang w:val="en-US"/>
        </w:rPr>
        <w:t>285-289.</w:t>
      </w:r>
    </w:p>
    <w:p w14:paraId="075495F7" w14:textId="77777777" w:rsidR="00332FB5" w:rsidRDefault="00332FB5" w:rsidP="006B424D">
      <w:pPr>
        <w:pStyle w:val="a4"/>
        <w:numPr>
          <w:ilvl w:val="0"/>
          <w:numId w:val="1"/>
        </w:numPr>
        <w:tabs>
          <w:tab w:val="left" w:pos="993"/>
        </w:tabs>
        <w:ind w:left="0" w:firstLine="567"/>
        <w:jc w:val="both"/>
        <w:rPr>
          <w:sz w:val="28"/>
          <w:szCs w:val="28"/>
          <w:lang w:val="en-US"/>
        </w:rPr>
      </w:pPr>
      <w:r w:rsidRPr="00332FB5">
        <w:rPr>
          <w:sz w:val="28"/>
          <w:szCs w:val="28"/>
          <w:lang w:val="en-US"/>
        </w:rPr>
        <w:t>Walter, C., Martinez, C., El-Raghy, T. &amp; Schneider, J. M. Towards large area MAX phase coatings on steel // Steel Research International, − 2005, −</w:t>
      </w:r>
      <w:r w:rsidRPr="00AF5A8E">
        <w:rPr>
          <w:sz w:val="28"/>
          <w:szCs w:val="28"/>
          <w:lang w:val="en-US"/>
        </w:rPr>
        <w:t xml:space="preserve"> </w:t>
      </w:r>
      <w:r>
        <w:rPr>
          <w:sz w:val="28"/>
          <w:szCs w:val="28"/>
          <w:lang w:val="en-US"/>
        </w:rPr>
        <w:t>Vol.</w:t>
      </w:r>
      <w:r w:rsidRPr="00332FB5">
        <w:rPr>
          <w:sz w:val="28"/>
          <w:szCs w:val="28"/>
          <w:lang w:val="en-US"/>
        </w:rPr>
        <w:t xml:space="preserve">76, </w:t>
      </w:r>
      <w:r>
        <w:rPr>
          <w:sz w:val="28"/>
          <w:szCs w:val="28"/>
          <w:lang w:val="en-US"/>
        </w:rPr>
        <w:t>–</w:t>
      </w:r>
      <w:r w:rsidRPr="00AF5A8E">
        <w:rPr>
          <w:sz w:val="28"/>
          <w:szCs w:val="28"/>
          <w:lang w:val="en-US"/>
        </w:rPr>
        <w:t xml:space="preserve"> </w:t>
      </w:r>
      <w:r>
        <w:rPr>
          <w:sz w:val="28"/>
          <w:szCs w:val="28"/>
          <w:lang w:val="en-US"/>
        </w:rPr>
        <w:t>P.</w:t>
      </w:r>
      <w:r w:rsidRPr="00332FB5">
        <w:rPr>
          <w:sz w:val="28"/>
          <w:szCs w:val="28"/>
          <w:lang w:val="en-US"/>
        </w:rPr>
        <w:t>225-228.</w:t>
      </w:r>
    </w:p>
    <w:p w14:paraId="5309E039" w14:textId="77777777" w:rsidR="00332FB5" w:rsidRDefault="00332FB5" w:rsidP="006B424D">
      <w:pPr>
        <w:pStyle w:val="a4"/>
        <w:numPr>
          <w:ilvl w:val="0"/>
          <w:numId w:val="1"/>
        </w:numPr>
        <w:tabs>
          <w:tab w:val="left" w:pos="993"/>
        </w:tabs>
        <w:ind w:left="0" w:firstLine="567"/>
        <w:jc w:val="both"/>
        <w:rPr>
          <w:sz w:val="28"/>
          <w:szCs w:val="28"/>
          <w:lang w:val="en-US"/>
        </w:rPr>
      </w:pPr>
      <w:r w:rsidRPr="00332FB5">
        <w:rPr>
          <w:sz w:val="28"/>
          <w:szCs w:val="28"/>
          <w:lang w:val="en-US"/>
        </w:rPr>
        <w:t>Walter, C., Sigumonrong, D. P., El-Raghy, T. &amp; Schneider, J. M. Towards Large Area Deposition of Cr</w:t>
      </w:r>
      <w:r w:rsidRPr="00332FB5">
        <w:rPr>
          <w:sz w:val="28"/>
          <w:szCs w:val="28"/>
          <w:vertAlign w:val="subscript"/>
          <w:lang w:val="en-US"/>
        </w:rPr>
        <w:t>2</w:t>
      </w:r>
      <w:r w:rsidRPr="00332FB5">
        <w:rPr>
          <w:sz w:val="28"/>
          <w:szCs w:val="28"/>
          <w:lang w:val="en-US"/>
        </w:rPr>
        <w:t>AlC on Steel // Thin Solid Films, − 2006, −</w:t>
      </w:r>
      <w:r w:rsidRPr="00AF5A8E">
        <w:rPr>
          <w:sz w:val="28"/>
          <w:szCs w:val="28"/>
          <w:lang w:val="en-US"/>
        </w:rPr>
        <w:t xml:space="preserve"> </w:t>
      </w:r>
      <w:r>
        <w:rPr>
          <w:sz w:val="28"/>
          <w:szCs w:val="28"/>
          <w:lang w:val="en-US"/>
        </w:rPr>
        <w:t>Vol.</w:t>
      </w:r>
      <w:r w:rsidRPr="00332FB5">
        <w:rPr>
          <w:sz w:val="28"/>
          <w:szCs w:val="28"/>
          <w:lang w:val="en-US"/>
        </w:rPr>
        <w:t xml:space="preserve">515, </w:t>
      </w:r>
      <w:r>
        <w:rPr>
          <w:sz w:val="28"/>
          <w:szCs w:val="28"/>
          <w:lang w:val="en-US"/>
        </w:rPr>
        <w:t>–</w:t>
      </w:r>
      <w:r w:rsidRPr="00AF5A8E">
        <w:rPr>
          <w:sz w:val="28"/>
          <w:szCs w:val="28"/>
          <w:lang w:val="en-US"/>
        </w:rPr>
        <w:t xml:space="preserve"> </w:t>
      </w:r>
      <w:r>
        <w:rPr>
          <w:sz w:val="28"/>
          <w:szCs w:val="28"/>
          <w:lang w:val="en-US"/>
        </w:rPr>
        <w:t>P.</w:t>
      </w:r>
      <w:r w:rsidRPr="00332FB5">
        <w:rPr>
          <w:sz w:val="28"/>
          <w:szCs w:val="28"/>
          <w:lang w:val="en-US"/>
        </w:rPr>
        <w:t>389-393.</w:t>
      </w:r>
    </w:p>
    <w:p w14:paraId="3CEBCD17" w14:textId="77777777" w:rsidR="00332FB5" w:rsidRPr="00332FB5" w:rsidRDefault="00332FB5" w:rsidP="006B424D">
      <w:pPr>
        <w:pStyle w:val="a4"/>
        <w:numPr>
          <w:ilvl w:val="0"/>
          <w:numId w:val="1"/>
        </w:numPr>
        <w:tabs>
          <w:tab w:val="left" w:pos="993"/>
        </w:tabs>
        <w:ind w:left="0" w:firstLine="567"/>
        <w:jc w:val="both"/>
        <w:rPr>
          <w:sz w:val="28"/>
          <w:szCs w:val="28"/>
          <w:lang w:val="en-US"/>
        </w:rPr>
      </w:pPr>
      <w:r w:rsidRPr="00332FB5">
        <w:rPr>
          <w:sz w:val="28"/>
          <w:szCs w:val="28"/>
          <w:lang w:val="en-US"/>
        </w:rPr>
        <w:t>Luo, Y.-M., Pan, W., Li, S., Chen, J., Wang, R. &amp; Li, J. Mechanical Properties and Microstructure of a Si</w:t>
      </w:r>
      <w:r w:rsidRPr="00332FB5">
        <w:rPr>
          <w:sz w:val="28"/>
          <w:szCs w:val="28"/>
          <w:vertAlign w:val="subscript"/>
          <w:lang w:val="en-US"/>
        </w:rPr>
        <w:t>3</w:t>
      </w:r>
      <w:r w:rsidRPr="00332FB5">
        <w:rPr>
          <w:sz w:val="28"/>
          <w:szCs w:val="28"/>
          <w:lang w:val="en-US"/>
        </w:rPr>
        <w:t>N</w:t>
      </w:r>
      <w:r w:rsidRPr="00332FB5">
        <w:rPr>
          <w:sz w:val="28"/>
          <w:szCs w:val="28"/>
          <w:vertAlign w:val="subscript"/>
          <w:lang w:val="en-US"/>
        </w:rPr>
        <w:t>4</w:t>
      </w:r>
      <w:r w:rsidRPr="00332FB5">
        <w:rPr>
          <w:sz w:val="28"/>
          <w:szCs w:val="28"/>
          <w:lang w:val="en-US"/>
        </w:rPr>
        <w:t>/Ti</w:t>
      </w:r>
      <w:r w:rsidRPr="00332FB5">
        <w:rPr>
          <w:sz w:val="28"/>
          <w:szCs w:val="28"/>
          <w:vertAlign w:val="subscript"/>
          <w:lang w:val="en-US"/>
        </w:rPr>
        <w:t>3</w:t>
      </w:r>
      <w:r w:rsidRPr="00332FB5">
        <w:rPr>
          <w:sz w:val="28"/>
          <w:szCs w:val="28"/>
          <w:lang w:val="en-US"/>
        </w:rPr>
        <w:t>SiC</w:t>
      </w:r>
      <w:r w:rsidRPr="00332FB5">
        <w:rPr>
          <w:sz w:val="28"/>
          <w:szCs w:val="28"/>
          <w:vertAlign w:val="subscript"/>
          <w:lang w:val="en-US"/>
        </w:rPr>
        <w:t xml:space="preserve">2 </w:t>
      </w:r>
      <w:r w:rsidRPr="00332FB5">
        <w:rPr>
          <w:sz w:val="28"/>
          <w:szCs w:val="28"/>
          <w:lang w:val="en-US"/>
        </w:rPr>
        <w:t xml:space="preserve">Multilayer Composite // </w:t>
      </w:r>
      <w:r w:rsidRPr="00332FB5">
        <w:rPr>
          <w:iCs/>
          <w:sz w:val="28"/>
          <w:szCs w:val="28"/>
          <w:lang w:val="en-US"/>
        </w:rPr>
        <w:t>Ceramics International</w:t>
      </w:r>
      <w:r w:rsidRPr="00332FB5">
        <w:rPr>
          <w:i/>
          <w:iCs/>
          <w:sz w:val="28"/>
          <w:szCs w:val="28"/>
          <w:lang w:val="en-US"/>
        </w:rPr>
        <w:t>,</w:t>
      </w:r>
      <w:r w:rsidRPr="00332FB5">
        <w:rPr>
          <w:sz w:val="28"/>
          <w:szCs w:val="28"/>
          <w:lang w:val="en-US"/>
        </w:rPr>
        <w:t xml:space="preserve"> − 2002</w:t>
      </w:r>
      <w:r w:rsidR="001F1C6D" w:rsidRPr="00332FB5">
        <w:rPr>
          <w:sz w:val="28"/>
          <w:szCs w:val="28"/>
          <w:lang w:val="en-US"/>
        </w:rPr>
        <w:t>a, −</w:t>
      </w:r>
      <w:r w:rsidR="001F1C6D" w:rsidRPr="00AF5A8E">
        <w:rPr>
          <w:sz w:val="28"/>
          <w:szCs w:val="28"/>
          <w:lang w:val="en-US"/>
        </w:rPr>
        <w:t xml:space="preserve"> </w:t>
      </w:r>
      <w:r w:rsidR="001F1C6D">
        <w:rPr>
          <w:sz w:val="28"/>
          <w:szCs w:val="28"/>
          <w:lang w:val="en-US"/>
        </w:rPr>
        <w:t>Vol.</w:t>
      </w:r>
      <w:r w:rsidRPr="00332FB5">
        <w:rPr>
          <w:sz w:val="28"/>
          <w:szCs w:val="28"/>
          <w:lang w:val="en-US"/>
        </w:rPr>
        <w:t>28</w:t>
      </w:r>
      <w:r w:rsidRPr="00332FB5">
        <w:rPr>
          <w:b/>
          <w:bCs/>
          <w:sz w:val="28"/>
          <w:szCs w:val="28"/>
          <w:lang w:val="en-US"/>
        </w:rPr>
        <w:t>,</w:t>
      </w:r>
      <w:r w:rsidRPr="00332FB5">
        <w:rPr>
          <w:sz w:val="28"/>
          <w:szCs w:val="28"/>
          <w:lang w:val="en-US"/>
        </w:rPr>
        <w:t xml:space="preserve"> </w:t>
      </w:r>
      <w:r w:rsidR="001F1C6D">
        <w:rPr>
          <w:sz w:val="28"/>
          <w:szCs w:val="28"/>
          <w:lang w:val="en-US"/>
        </w:rPr>
        <w:t>–</w:t>
      </w:r>
      <w:r w:rsidR="001F1C6D" w:rsidRPr="00AF5A8E">
        <w:rPr>
          <w:sz w:val="28"/>
          <w:szCs w:val="28"/>
          <w:lang w:val="en-US"/>
        </w:rPr>
        <w:t xml:space="preserve"> </w:t>
      </w:r>
      <w:r w:rsidR="001F1C6D">
        <w:rPr>
          <w:sz w:val="28"/>
          <w:szCs w:val="28"/>
          <w:lang w:val="en-US"/>
        </w:rPr>
        <w:t>P.</w:t>
      </w:r>
      <w:r w:rsidRPr="00332FB5">
        <w:rPr>
          <w:sz w:val="28"/>
          <w:szCs w:val="28"/>
          <w:lang w:val="en-US"/>
        </w:rPr>
        <w:t>223-226</w:t>
      </w:r>
    </w:p>
    <w:p w14:paraId="3D27B1CA" w14:textId="77777777" w:rsidR="000027BF" w:rsidRPr="000027BF" w:rsidRDefault="000027BF" w:rsidP="006B424D">
      <w:pPr>
        <w:pStyle w:val="a4"/>
        <w:numPr>
          <w:ilvl w:val="0"/>
          <w:numId w:val="1"/>
        </w:numPr>
        <w:tabs>
          <w:tab w:val="left" w:pos="993"/>
        </w:tabs>
        <w:ind w:left="0" w:firstLine="567"/>
        <w:jc w:val="both"/>
        <w:rPr>
          <w:sz w:val="28"/>
          <w:szCs w:val="28"/>
          <w:lang w:val="en-US"/>
        </w:rPr>
      </w:pPr>
      <w:r w:rsidRPr="000027BF">
        <w:rPr>
          <w:sz w:val="28"/>
          <w:szCs w:val="28"/>
          <w:lang w:val="en-US"/>
        </w:rPr>
        <w:t>Peng, L. Fabrication and Properties of Ti</w:t>
      </w:r>
      <w:r w:rsidRPr="000027BF">
        <w:rPr>
          <w:sz w:val="28"/>
          <w:szCs w:val="28"/>
          <w:vertAlign w:val="subscript"/>
          <w:lang w:val="en-US"/>
        </w:rPr>
        <w:t>3</w:t>
      </w:r>
      <w:r w:rsidRPr="000027BF">
        <w:rPr>
          <w:sz w:val="28"/>
          <w:szCs w:val="28"/>
          <w:lang w:val="en-US"/>
        </w:rPr>
        <w:t>AlC</w:t>
      </w:r>
      <w:r w:rsidRPr="000027BF">
        <w:rPr>
          <w:sz w:val="28"/>
          <w:szCs w:val="28"/>
          <w:vertAlign w:val="subscript"/>
          <w:lang w:val="en-US"/>
        </w:rPr>
        <w:t>2</w:t>
      </w:r>
      <w:r w:rsidRPr="000027BF">
        <w:rPr>
          <w:sz w:val="28"/>
          <w:szCs w:val="28"/>
          <w:lang w:val="en-US"/>
        </w:rPr>
        <w:t xml:space="preserve"> Particulates Reinforced Copper Composites // </w:t>
      </w:r>
      <w:r w:rsidRPr="000027BF">
        <w:rPr>
          <w:iCs/>
          <w:sz w:val="28"/>
          <w:szCs w:val="28"/>
          <w:lang w:val="en-US"/>
        </w:rPr>
        <w:t>Scripta Materialia</w:t>
      </w:r>
      <w:r w:rsidRPr="000027BF">
        <w:rPr>
          <w:i/>
          <w:iCs/>
          <w:sz w:val="28"/>
          <w:szCs w:val="28"/>
          <w:lang w:val="en-US"/>
        </w:rPr>
        <w:t>,</w:t>
      </w:r>
      <w:r w:rsidRPr="000027BF">
        <w:rPr>
          <w:sz w:val="28"/>
          <w:szCs w:val="28"/>
          <w:lang w:val="en-US"/>
        </w:rPr>
        <w:t xml:space="preserve"> </w:t>
      </w:r>
      <w:r w:rsidRPr="00332FB5">
        <w:rPr>
          <w:sz w:val="28"/>
          <w:szCs w:val="28"/>
          <w:lang w:val="en-US"/>
        </w:rPr>
        <w:t>−</w:t>
      </w:r>
      <w:r w:rsidRPr="00AF5A8E">
        <w:rPr>
          <w:sz w:val="28"/>
          <w:szCs w:val="28"/>
          <w:lang w:val="en-US"/>
        </w:rPr>
        <w:t xml:space="preserve"> </w:t>
      </w:r>
      <w:r w:rsidRPr="000027BF">
        <w:rPr>
          <w:sz w:val="28"/>
          <w:szCs w:val="28"/>
          <w:lang w:val="en-US"/>
        </w:rPr>
        <w:t>2007a</w:t>
      </w:r>
      <w:r w:rsidR="007039E0" w:rsidRPr="007039E0">
        <w:rPr>
          <w:sz w:val="28"/>
          <w:szCs w:val="28"/>
          <w:lang w:val="en-US"/>
        </w:rPr>
        <w:t>,</w:t>
      </w:r>
      <w:r w:rsidRPr="000027BF">
        <w:rPr>
          <w:sz w:val="28"/>
          <w:szCs w:val="28"/>
          <w:lang w:val="en-US"/>
        </w:rPr>
        <w:t xml:space="preserve"> </w:t>
      </w:r>
      <w:r w:rsidRPr="00332FB5">
        <w:rPr>
          <w:sz w:val="28"/>
          <w:szCs w:val="28"/>
          <w:lang w:val="en-US"/>
        </w:rPr>
        <w:t>−</w:t>
      </w:r>
      <w:r w:rsidRPr="00AF5A8E">
        <w:rPr>
          <w:sz w:val="28"/>
          <w:szCs w:val="28"/>
          <w:lang w:val="en-US"/>
        </w:rPr>
        <w:t xml:space="preserve"> </w:t>
      </w:r>
      <w:r>
        <w:rPr>
          <w:sz w:val="28"/>
          <w:szCs w:val="28"/>
          <w:lang w:val="en-US"/>
        </w:rPr>
        <w:t>Vol.</w:t>
      </w:r>
      <w:r w:rsidRPr="000027BF">
        <w:rPr>
          <w:sz w:val="28"/>
          <w:szCs w:val="28"/>
          <w:lang w:val="en-US"/>
        </w:rPr>
        <w:t>56</w:t>
      </w:r>
      <w:r w:rsidRPr="000027BF">
        <w:rPr>
          <w:b/>
          <w:bCs/>
          <w:sz w:val="28"/>
          <w:szCs w:val="28"/>
          <w:lang w:val="en-US"/>
        </w:rPr>
        <w:t>,</w:t>
      </w:r>
      <w:r w:rsidRPr="000027BF">
        <w:rPr>
          <w:sz w:val="28"/>
          <w:szCs w:val="28"/>
          <w:lang w:val="en-US"/>
        </w:rPr>
        <w:t xml:space="preserve"> </w:t>
      </w:r>
      <w:r>
        <w:rPr>
          <w:sz w:val="28"/>
          <w:szCs w:val="28"/>
          <w:lang w:val="en-US"/>
        </w:rPr>
        <w:t>–</w:t>
      </w:r>
      <w:r w:rsidRPr="00AF5A8E">
        <w:rPr>
          <w:sz w:val="28"/>
          <w:szCs w:val="28"/>
          <w:lang w:val="en-US"/>
        </w:rPr>
        <w:t xml:space="preserve"> </w:t>
      </w:r>
      <w:r>
        <w:rPr>
          <w:sz w:val="28"/>
          <w:szCs w:val="28"/>
          <w:lang w:val="en-US"/>
        </w:rPr>
        <w:t>P.</w:t>
      </w:r>
      <w:r w:rsidRPr="000027BF">
        <w:rPr>
          <w:sz w:val="28"/>
          <w:szCs w:val="28"/>
          <w:lang w:val="en-US"/>
        </w:rPr>
        <w:t>729-732.</w:t>
      </w:r>
    </w:p>
    <w:p w14:paraId="36DC6255" w14:textId="77777777" w:rsidR="00CE085A" w:rsidRPr="00CE085A" w:rsidRDefault="00CE085A" w:rsidP="006B424D">
      <w:pPr>
        <w:pStyle w:val="a4"/>
        <w:numPr>
          <w:ilvl w:val="0"/>
          <w:numId w:val="1"/>
        </w:numPr>
        <w:tabs>
          <w:tab w:val="left" w:pos="993"/>
        </w:tabs>
        <w:ind w:left="0" w:firstLine="567"/>
        <w:jc w:val="both"/>
        <w:rPr>
          <w:sz w:val="28"/>
          <w:szCs w:val="28"/>
          <w:lang w:val="en-US"/>
        </w:rPr>
      </w:pPr>
      <w:r w:rsidRPr="00CE085A">
        <w:rPr>
          <w:sz w:val="28"/>
          <w:szCs w:val="28"/>
          <w:lang w:val="en-US"/>
        </w:rPr>
        <w:t>Lis, J., Chlubny, L., Lopacinski, M., Stobierski, L. &amp; Bucko, M. M. Ceramic nanolaminates</w:t>
      </w:r>
      <w:r w:rsidR="002E6E11" w:rsidRPr="002E6E11">
        <w:rPr>
          <w:sz w:val="28"/>
          <w:szCs w:val="28"/>
          <w:lang w:val="en-US"/>
        </w:rPr>
        <w:t xml:space="preserve"> </w:t>
      </w:r>
      <w:r w:rsidRPr="00CE085A">
        <w:rPr>
          <w:sz w:val="28"/>
          <w:szCs w:val="28"/>
          <w:lang w:val="en-US"/>
        </w:rPr>
        <w:t xml:space="preserve">Processing and application // </w:t>
      </w:r>
      <w:r w:rsidRPr="00CE085A">
        <w:rPr>
          <w:iCs/>
          <w:sz w:val="28"/>
          <w:szCs w:val="28"/>
          <w:lang w:val="en-US"/>
        </w:rPr>
        <w:t>Journal of the European Ceramic Society</w:t>
      </w:r>
      <w:r w:rsidRPr="00CE085A">
        <w:rPr>
          <w:i/>
          <w:iCs/>
          <w:sz w:val="28"/>
          <w:szCs w:val="28"/>
          <w:lang w:val="en-US"/>
        </w:rPr>
        <w:t>,</w:t>
      </w:r>
      <w:r w:rsidRPr="00CE085A">
        <w:rPr>
          <w:sz w:val="28"/>
          <w:szCs w:val="28"/>
          <w:lang w:val="en-US"/>
        </w:rPr>
        <w:t xml:space="preserve"> </w:t>
      </w:r>
      <w:r>
        <w:rPr>
          <w:sz w:val="28"/>
          <w:szCs w:val="28"/>
          <w:lang w:val="en-US"/>
        </w:rPr>
        <w:t>–</w:t>
      </w:r>
      <w:r w:rsidRPr="00AF5A8E">
        <w:rPr>
          <w:sz w:val="28"/>
          <w:szCs w:val="28"/>
          <w:lang w:val="en-US"/>
        </w:rPr>
        <w:t xml:space="preserve"> </w:t>
      </w:r>
      <w:r w:rsidRPr="00CE085A">
        <w:rPr>
          <w:sz w:val="28"/>
          <w:szCs w:val="28"/>
          <w:lang w:val="en-US"/>
        </w:rPr>
        <w:t xml:space="preserve">2008. </w:t>
      </w:r>
      <w:r w:rsidRPr="00332FB5">
        <w:rPr>
          <w:sz w:val="28"/>
          <w:szCs w:val="28"/>
          <w:lang w:val="en-US"/>
        </w:rPr>
        <w:t>−</w:t>
      </w:r>
      <w:r w:rsidRPr="00AF5A8E">
        <w:rPr>
          <w:sz w:val="28"/>
          <w:szCs w:val="28"/>
          <w:lang w:val="en-US"/>
        </w:rPr>
        <w:t xml:space="preserve"> </w:t>
      </w:r>
      <w:r>
        <w:rPr>
          <w:sz w:val="28"/>
          <w:szCs w:val="28"/>
          <w:lang w:val="en-US"/>
        </w:rPr>
        <w:t>Vol.</w:t>
      </w:r>
      <w:r w:rsidRPr="00CE085A">
        <w:rPr>
          <w:sz w:val="28"/>
          <w:szCs w:val="28"/>
          <w:lang w:val="en-US"/>
        </w:rPr>
        <w:t>28</w:t>
      </w:r>
      <w:r w:rsidRPr="00CE085A">
        <w:rPr>
          <w:b/>
          <w:bCs/>
          <w:sz w:val="28"/>
          <w:szCs w:val="28"/>
          <w:lang w:val="en-US"/>
        </w:rPr>
        <w:t>,</w:t>
      </w:r>
      <w:r w:rsidRPr="00CE085A">
        <w:rPr>
          <w:sz w:val="28"/>
          <w:szCs w:val="28"/>
          <w:lang w:val="en-US"/>
        </w:rPr>
        <w:t xml:space="preserve"> </w:t>
      </w:r>
      <w:r>
        <w:rPr>
          <w:sz w:val="28"/>
          <w:szCs w:val="28"/>
          <w:lang w:val="en-US"/>
        </w:rPr>
        <w:t>–</w:t>
      </w:r>
      <w:r w:rsidRPr="00AF5A8E">
        <w:rPr>
          <w:sz w:val="28"/>
          <w:szCs w:val="28"/>
          <w:lang w:val="en-US"/>
        </w:rPr>
        <w:t xml:space="preserve"> </w:t>
      </w:r>
      <w:r>
        <w:rPr>
          <w:sz w:val="28"/>
          <w:szCs w:val="28"/>
          <w:lang w:val="en-US"/>
        </w:rPr>
        <w:t>P.</w:t>
      </w:r>
      <w:r w:rsidRPr="00CE085A">
        <w:rPr>
          <w:sz w:val="28"/>
          <w:szCs w:val="28"/>
          <w:lang w:val="en-US"/>
        </w:rPr>
        <w:t>1009-1014.</w:t>
      </w:r>
    </w:p>
    <w:p w14:paraId="3FB52973" w14:textId="77777777" w:rsidR="00E3748B" w:rsidRPr="00E3748B" w:rsidRDefault="00E3748B" w:rsidP="006B424D">
      <w:pPr>
        <w:pStyle w:val="a4"/>
        <w:numPr>
          <w:ilvl w:val="0"/>
          <w:numId w:val="1"/>
        </w:numPr>
        <w:tabs>
          <w:tab w:val="left" w:pos="993"/>
        </w:tabs>
        <w:ind w:left="0" w:firstLine="567"/>
        <w:jc w:val="both"/>
        <w:rPr>
          <w:sz w:val="28"/>
          <w:szCs w:val="28"/>
          <w:lang w:val="en-US"/>
        </w:rPr>
      </w:pPr>
      <w:r w:rsidRPr="00E3748B">
        <w:rPr>
          <w:sz w:val="28"/>
          <w:szCs w:val="28"/>
          <w:lang w:val="en-US"/>
        </w:rPr>
        <w:t>Barsoum, M. W., Ali, M. &amp; El-Raghy, T. Processing and Characterization of Ti</w:t>
      </w:r>
      <w:r w:rsidRPr="00E3748B">
        <w:rPr>
          <w:sz w:val="28"/>
          <w:szCs w:val="28"/>
          <w:vertAlign w:val="subscript"/>
          <w:lang w:val="en-US"/>
        </w:rPr>
        <w:t>2</w:t>
      </w:r>
      <w:r w:rsidRPr="00E3748B">
        <w:rPr>
          <w:sz w:val="28"/>
          <w:szCs w:val="28"/>
          <w:lang w:val="en-US"/>
        </w:rPr>
        <w:t>AlC, Ti</w:t>
      </w:r>
      <w:r w:rsidRPr="00E3748B">
        <w:rPr>
          <w:sz w:val="28"/>
          <w:szCs w:val="28"/>
          <w:vertAlign w:val="subscript"/>
          <w:lang w:val="en-US"/>
        </w:rPr>
        <w:t>2</w:t>
      </w:r>
      <w:r w:rsidRPr="00E3748B">
        <w:rPr>
          <w:sz w:val="28"/>
          <w:szCs w:val="28"/>
          <w:lang w:val="en-US"/>
        </w:rPr>
        <w:t>AlN, and Ti</w:t>
      </w:r>
      <w:r w:rsidRPr="00E3748B">
        <w:rPr>
          <w:sz w:val="28"/>
          <w:szCs w:val="28"/>
          <w:vertAlign w:val="subscript"/>
          <w:lang w:val="en-US"/>
        </w:rPr>
        <w:t>2</w:t>
      </w:r>
      <w:r w:rsidRPr="00E3748B">
        <w:rPr>
          <w:sz w:val="28"/>
          <w:szCs w:val="28"/>
          <w:lang w:val="en-US"/>
        </w:rPr>
        <w:t>AlC</w:t>
      </w:r>
      <w:r w:rsidRPr="00E3748B">
        <w:rPr>
          <w:sz w:val="28"/>
          <w:szCs w:val="28"/>
          <w:vertAlign w:val="subscript"/>
          <w:lang w:val="en-US"/>
        </w:rPr>
        <w:t>0.5</w:t>
      </w:r>
      <w:r w:rsidRPr="00E3748B">
        <w:rPr>
          <w:sz w:val="28"/>
          <w:szCs w:val="28"/>
          <w:lang w:val="en-US"/>
        </w:rPr>
        <w:t>N</w:t>
      </w:r>
      <w:r w:rsidRPr="00E3748B">
        <w:rPr>
          <w:sz w:val="28"/>
          <w:szCs w:val="28"/>
          <w:vertAlign w:val="subscript"/>
          <w:lang w:val="en-US"/>
        </w:rPr>
        <w:t>0.5</w:t>
      </w:r>
      <w:r w:rsidRPr="00E3748B">
        <w:rPr>
          <w:sz w:val="28"/>
          <w:szCs w:val="28"/>
          <w:lang w:val="en-US"/>
        </w:rPr>
        <w:t xml:space="preserve"> // </w:t>
      </w:r>
      <w:r w:rsidRPr="00E3748B">
        <w:rPr>
          <w:iCs/>
          <w:sz w:val="28"/>
          <w:szCs w:val="28"/>
          <w:lang w:val="en-US"/>
        </w:rPr>
        <w:t>Metallurgical and Materials Transactions A: Physical Metallurgy and Materials Science</w:t>
      </w:r>
      <w:r w:rsidRPr="00E3748B">
        <w:rPr>
          <w:i/>
          <w:iCs/>
          <w:sz w:val="28"/>
          <w:szCs w:val="28"/>
          <w:lang w:val="en-US"/>
        </w:rPr>
        <w:t>,</w:t>
      </w:r>
      <w:r w:rsidRPr="00E3748B">
        <w:rPr>
          <w:sz w:val="28"/>
          <w:szCs w:val="28"/>
          <w:lang w:val="en-US"/>
        </w:rPr>
        <w:t xml:space="preserve"> </w:t>
      </w:r>
      <w:r w:rsidRPr="00AF5A8E">
        <w:rPr>
          <w:sz w:val="28"/>
          <w:szCs w:val="28"/>
          <w:lang w:val="en-US"/>
        </w:rPr>
        <w:t>−</w:t>
      </w:r>
      <w:r w:rsidRPr="00E3748B">
        <w:rPr>
          <w:sz w:val="28"/>
          <w:szCs w:val="28"/>
          <w:lang w:val="en-US"/>
        </w:rPr>
        <w:t xml:space="preserve"> 2000, </w:t>
      </w:r>
      <w:r w:rsidRPr="00AF5A8E">
        <w:rPr>
          <w:sz w:val="28"/>
          <w:szCs w:val="28"/>
          <w:lang w:val="en-US"/>
        </w:rPr>
        <w:t>−</w:t>
      </w:r>
      <w:r w:rsidRPr="00E3748B">
        <w:rPr>
          <w:sz w:val="28"/>
          <w:szCs w:val="28"/>
          <w:lang w:val="en-US"/>
        </w:rPr>
        <w:t xml:space="preserve"> </w:t>
      </w:r>
      <w:r>
        <w:rPr>
          <w:sz w:val="28"/>
          <w:szCs w:val="28"/>
          <w:lang w:val="en-US"/>
        </w:rPr>
        <w:t>Vol.</w:t>
      </w:r>
      <w:r w:rsidRPr="00E3748B">
        <w:rPr>
          <w:sz w:val="28"/>
          <w:szCs w:val="28"/>
          <w:lang w:val="en-US"/>
        </w:rPr>
        <w:t>31</w:t>
      </w:r>
      <w:r w:rsidRPr="00E3748B">
        <w:rPr>
          <w:b/>
          <w:bCs/>
          <w:sz w:val="28"/>
          <w:szCs w:val="28"/>
          <w:lang w:val="en-US"/>
        </w:rPr>
        <w:t xml:space="preserve">, </w:t>
      </w:r>
      <w:r w:rsidRPr="00AF5A8E">
        <w:rPr>
          <w:sz w:val="28"/>
          <w:szCs w:val="28"/>
          <w:lang w:val="en-US"/>
        </w:rPr>
        <w:t xml:space="preserve">− </w:t>
      </w:r>
      <w:r>
        <w:rPr>
          <w:sz w:val="28"/>
          <w:szCs w:val="28"/>
          <w:lang w:val="en-US"/>
        </w:rPr>
        <w:t>P.</w:t>
      </w:r>
      <w:r w:rsidRPr="00E3748B">
        <w:rPr>
          <w:sz w:val="28"/>
          <w:szCs w:val="28"/>
          <w:lang w:val="en-US"/>
        </w:rPr>
        <w:t>1857-1865.</w:t>
      </w:r>
    </w:p>
    <w:p w14:paraId="24040110" w14:textId="77777777" w:rsidR="00E3748B" w:rsidRPr="00E3748B" w:rsidRDefault="00E3748B" w:rsidP="006B424D">
      <w:pPr>
        <w:pStyle w:val="a4"/>
        <w:numPr>
          <w:ilvl w:val="0"/>
          <w:numId w:val="1"/>
        </w:numPr>
        <w:tabs>
          <w:tab w:val="left" w:pos="993"/>
        </w:tabs>
        <w:ind w:left="0" w:firstLine="567"/>
        <w:jc w:val="both"/>
        <w:rPr>
          <w:sz w:val="28"/>
          <w:szCs w:val="28"/>
          <w:lang w:val="en-US"/>
        </w:rPr>
      </w:pPr>
      <w:r w:rsidRPr="00E3748B">
        <w:rPr>
          <w:sz w:val="28"/>
          <w:szCs w:val="28"/>
          <w:lang w:val="en-US"/>
        </w:rPr>
        <w:t>Kooi, B. J., Poppen, R. J., Carvalho, N. J. M., De Hosson, J. T. M. &amp; Barsoum, M. W. Ti</w:t>
      </w:r>
      <w:r w:rsidRPr="00E3748B">
        <w:rPr>
          <w:sz w:val="28"/>
          <w:szCs w:val="28"/>
          <w:vertAlign w:val="subscript"/>
          <w:lang w:val="en-US"/>
        </w:rPr>
        <w:t>3</w:t>
      </w:r>
      <w:r w:rsidRPr="00E3748B">
        <w:rPr>
          <w:sz w:val="28"/>
          <w:szCs w:val="28"/>
          <w:lang w:val="en-US"/>
        </w:rPr>
        <w:t>SiC</w:t>
      </w:r>
      <w:r w:rsidRPr="00E3748B">
        <w:rPr>
          <w:sz w:val="28"/>
          <w:szCs w:val="28"/>
          <w:vertAlign w:val="subscript"/>
          <w:lang w:val="en-US"/>
        </w:rPr>
        <w:t>2</w:t>
      </w:r>
      <w:r w:rsidRPr="00E3748B">
        <w:rPr>
          <w:sz w:val="28"/>
          <w:szCs w:val="28"/>
          <w:lang w:val="en-US"/>
        </w:rPr>
        <w:t xml:space="preserve">: A Damage Tolerant Ceramic Studied with Nano-Indentations and Transmission Electron Microscopy // </w:t>
      </w:r>
      <w:r w:rsidRPr="00E3748B">
        <w:rPr>
          <w:iCs/>
          <w:sz w:val="28"/>
          <w:szCs w:val="28"/>
          <w:lang w:val="en-US"/>
        </w:rPr>
        <w:t>Acta Materialia</w:t>
      </w:r>
      <w:r w:rsidRPr="00E3748B">
        <w:rPr>
          <w:i/>
          <w:iCs/>
          <w:sz w:val="28"/>
          <w:szCs w:val="28"/>
          <w:lang w:val="en-US"/>
        </w:rPr>
        <w:t>,</w:t>
      </w:r>
      <w:r w:rsidRPr="00E3748B">
        <w:rPr>
          <w:sz w:val="28"/>
          <w:szCs w:val="28"/>
          <w:lang w:val="en-US"/>
        </w:rPr>
        <w:t xml:space="preserve"> </w:t>
      </w:r>
      <w:r w:rsidRPr="00AF5A8E">
        <w:rPr>
          <w:sz w:val="28"/>
          <w:szCs w:val="28"/>
          <w:lang w:val="en-US"/>
        </w:rPr>
        <w:t>−</w:t>
      </w:r>
      <w:r w:rsidR="00C304C3">
        <w:rPr>
          <w:sz w:val="28"/>
          <w:szCs w:val="28"/>
          <w:lang w:val="en-US"/>
        </w:rPr>
        <w:t xml:space="preserve"> </w:t>
      </w:r>
      <w:r w:rsidRPr="00E3748B">
        <w:rPr>
          <w:sz w:val="28"/>
          <w:szCs w:val="28"/>
          <w:lang w:val="en-US"/>
        </w:rPr>
        <w:t xml:space="preserve">2003, </w:t>
      </w:r>
      <w:r w:rsidRPr="00AF5A8E">
        <w:rPr>
          <w:sz w:val="28"/>
          <w:szCs w:val="28"/>
          <w:lang w:val="en-US"/>
        </w:rPr>
        <w:t>−</w:t>
      </w:r>
      <w:r w:rsidRPr="00E3748B">
        <w:rPr>
          <w:sz w:val="28"/>
          <w:szCs w:val="28"/>
          <w:lang w:val="en-US"/>
        </w:rPr>
        <w:t xml:space="preserve"> </w:t>
      </w:r>
      <w:r>
        <w:rPr>
          <w:sz w:val="28"/>
          <w:szCs w:val="28"/>
          <w:lang w:val="en-US"/>
        </w:rPr>
        <w:t>Vol.</w:t>
      </w:r>
      <w:r w:rsidRPr="00E3748B">
        <w:rPr>
          <w:sz w:val="28"/>
          <w:szCs w:val="28"/>
          <w:lang w:val="en-US"/>
        </w:rPr>
        <w:t>51</w:t>
      </w:r>
      <w:r w:rsidRPr="00E3748B">
        <w:rPr>
          <w:b/>
          <w:bCs/>
          <w:sz w:val="28"/>
          <w:szCs w:val="28"/>
          <w:lang w:val="en-US"/>
        </w:rPr>
        <w:t>,</w:t>
      </w:r>
      <w:r w:rsidRPr="00E3748B">
        <w:rPr>
          <w:sz w:val="28"/>
          <w:szCs w:val="28"/>
          <w:lang w:val="en-US"/>
        </w:rPr>
        <w:t xml:space="preserve"> </w:t>
      </w:r>
      <w:r w:rsidRPr="00AF5A8E">
        <w:rPr>
          <w:sz w:val="28"/>
          <w:szCs w:val="28"/>
          <w:lang w:val="en-US"/>
        </w:rPr>
        <w:t xml:space="preserve">− </w:t>
      </w:r>
      <w:r>
        <w:rPr>
          <w:sz w:val="28"/>
          <w:szCs w:val="28"/>
          <w:lang w:val="en-US"/>
        </w:rPr>
        <w:t>P.</w:t>
      </w:r>
      <w:r w:rsidRPr="00E3748B">
        <w:rPr>
          <w:sz w:val="28"/>
          <w:szCs w:val="28"/>
          <w:lang w:val="en-US"/>
        </w:rPr>
        <w:t>2859-2872.</w:t>
      </w:r>
    </w:p>
    <w:p w14:paraId="48A985F3" w14:textId="77777777" w:rsidR="00BA2C42" w:rsidRDefault="00BA2C42" w:rsidP="006B424D">
      <w:pPr>
        <w:pStyle w:val="a4"/>
        <w:numPr>
          <w:ilvl w:val="0"/>
          <w:numId w:val="1"/>
        </w:numPr>
        <w:tabs>
          <w:tab w:val="left" w:pos="993"/>
        </w:tabs>
        <w:ind w:left="0" w:firstLine="567"/>
        <w:jc w:val="both"/>
        <w:rPr>
          <w:sz w:val="28"/>
          <w:szCs w:val="28"/>
          <w:lang w:val="en-US"/>
        </w:rPr>
      </w:pPr>
      <w:r w:rsidRPr="00BA2C42">
        <w:rPr>
          <w:sz w:val="28"/>
          <w:szCs w:val="28"/>
          <w:lang w:val="en-US"/>
        </w:rPr>
        <w:t>Chenxu Wang, Cameron L. Tracy, and Rodney C. Ewing</w:t>
      </w:r>
      <w:r>
        <w:rPr>
          <w:sz w:val="28"/>
          <w:szCs w:val="28"/>
          <w:lang w:val="en-US"/>
        </w:rPr>
        <w:t xml:space="preserve">. </w:t>
      </w:r>
      <w:r w:rsidRPr="00BA2C42">
        <w:rPr>
          <w:sz w:val="28"/>
          <w:szCs w:val="28"/>
          <w:lang w:val="en-US"/>
        </w:rPr>
        <w:t>Radiation effects in Mn+1AXn phases</w:t>
      </w:r>
      <w:r>
        <w:rPr>
          <w:sz w:val="28"/>
          <w:szCs w:val="28"/>
          <w:lang w:val="en-US"/>
        </w:rPr>
        <w:t xml:space="preserve"> //</w:t>
      </w:r>
      <w:r w:rsidRPr="00BA2C42">
        <w:rPr>
          <w:sz w:val="28"/>
          <w:szCs w:val="28"/>
          <w:lang w:val="en-US"/>
        </w:rPr>
        <w:t xml:space="preserve"> Applied Physics Reviews, </w:t>
      </w:r>
      <w:r w:rsidRPr="00AF5A8E">
        <w:rPr>
          <w:sz w:val="28"/>
          <w:szCs w:val="28"/>
          <w:lang w:val="en-US"/>
        </w:rPr>
        <w:t>−</w:t>
      </w:r>
      <w:r w:rsidRPr="00BA2C42">
        <w:rPr>
          <w:sz w:val="28"/>
          <w:szCs w:val="28"/>
          <w:lang w:val="en-US"/>
        </w:rPr>
        <w:t xml:space="preserve"> 2020, </w:t>
      </w:r>
      <w:r w:rsidRPr="00AF5A8E">
        <w:rPr>
          <w:sz w:val="28"/>
          <w:szCs w:val="28"/>
          <w:lang w:val="en-US"/>
        </w:rPr>
        <w:t>−</w:t>
      </w:r>
      <w:r w:rsidRPr="00E3748B">
        <w:rPr>
          <w:sz w:val="28"/>
          <w:szCs w:val="28"/>
          <w:lang w:val="en-US"/>
        </w:rPr>
        <w:t xml:space="preserve"> </w:t>
      </w:r>
      <w:r>
        <w:rPr>
          <w:sz w:val="28"/>
          <w:szCs w:val="28"/>
          <w:lang w:val="en-US"/>
        </w:rPr>
        <w:t>Vol.</w:t>
      </w:r>
      <w:r w:rsidRPr="00BA2C42">
        <w:rPr>
          <w:sz w:val="28"/>
          <w:szCs w:val="28"/>
          <w:lang w:val="en-US"/>
        </w:rPr>
        <w:t xml:space="preserve">7, </w:t>
      </w:r>
      <w:r w:rsidRPr="00AF5A8E">
        <w:rPr>
          <w:sz w:val="28"/>
          <w:szCs w:val="28"/>
          <w:lang w:val="en-US"/>
        </w:rPr>
        <w:t xml:space="preserve">− </w:t>
      </w:r>
      <w:r>
        <w:rPr>
          <w:sz w:val="28"/>
          <w:szCs w:val="28"/>
          <w:lang w:val="en-US"/>
        </w:rPr>
        <w:t>P.</w:t>
      </w:r>
      <w:r w:rsidRPr="00BA2C42">
        <w:rPr>
          <w:sz w:val="28"/>
          <w:szCs w:val="28"/>
          <w:lang w:val="en-US"/>
        </w:rPr>
        <w:t>041311.</w:t>
      </w:r>
    </w:p>
    <w:p w14:paraId="2A848B87" w14:textId="77777777" w:rsidR="002C47F6" w:rsidRPr="002C47F6" w:rsidRDefault="002C47F6" w:rsidP="006B424D">
      <w:pPr>
        <w:pStyle w:val="a4"/>
        <w:numPr>
          <w:ilvl w:val="0"/>
          <w:numId w:val="1"/>
        </w:numPr>
        <w:tabs>
          <w:tab w:val="left" w:pos="993"/>
        </w:tabs>
        <w:ind w:left="0" w:firstLine="567"/>
        <w:jc w:val="both"/>
        <w:rPr>
          <w:sz w:val="28"/>
          <w:szCs w:val="28"/>
          <w:lang w:val="en-US"/>
        </w:rPr>
      </w:pPr>
      <w:r w:rsidRPr="002C47F6">
        <w:rPr>
          <w:sz w:val="28"/>
          <w:szCs w:val="28"/>
          <w:lang w:val="en-US"/>
        </w:rPr>
        <w:t>Pasumarthi V., Chen Y., Bakshi S.R., and Agarwal A.,</w:t>
      </w:r>
      <w:r>
        <w:rPr>
          <w:sz w:val="28"/>
          <w:szCs w:val="28"/>
          <w:lang w:val="en-US"/>
        </w:rPr>
        <w:t xml:space="preserve"> </w:t>
      </w:r>
      <w:r w:rsidRPr="002C47F6">
        <w:rPr>
          <w:sz w:val="28"/>
          <w:szCs w:val="28"/>
          <w:lang w:val="en-US"/>
        </w:rPr>
        <w:t>Reaction synthesis of Ti</w:t>
      </w:r>
      <w:r w:rsidRPr="002C47F6">
        <w:rPr>
          <w:sz w:val="28"/>
          <w:szCs w:val="28"/>
          <w:vertAlign w:val="subscript"/>
          <w:lang w:val="en-US"/>
        </w:rPr>
        <w:t>3</w:t>
      </w:r>
      <w:r w:rsidRPr="002C47F6">
        <w:rPr>
          <w:sz w:val="28"/>
          <w:szCs w:val="28"/>
          <w:lang w:val="en-US"/>
        </w:rPr>
        <w:t>SiC</w:t>
      </w:r>
      <w:r w:rsidRPr="002C47F6">
        <w:rPr>
          <w:sz w:val="28"/>
          <w:szCs w:val="28"/>
          <w:vertAlign w:val="subscript"/>
          <w:lang w:val="en-US"/>
        </w:rPr>
        <w:t>2</w:t>
      </w:r>
      <w:r w:rsidRPr="002C47F6">
        <w:rPr>
          <w:sz w:val="28"/>
          <w:szCs w:val="28"/>
          <w:lang w:val="en-US"/>
        </w:rPr>
        <w:t xml:space="preserve"> phase in plasma sprayed coating</w:t>
      </w:r>
      <w:r>
        <w:rPr>
          <w:sz w:val="28"/>
          <w:szCs w:val="28"/>
          <w:lang w:val="en-US"/>
        </w:rPr>
        <w:t xml:space="preserve"> //</w:t>
      </w:r>
      <w:r w:rsidRPr="002C47F6">
        <w:rPr>
          <w:sz w:val="28"/>
          <w:szCs w:val="28"/>
          <w:lang w:val="en-US"/>
        </w:rPr>
        <w:t xml:space="preserve"> </w:t>
      </w:r>
      <w:r w:rsidRPr="002C47F6">
        <w:rPr>
          <w:iCs/>
          <w:sz w:val="28"/>
          <w:szCs w:val="28"/>
          <w:lang w:val="en-US"/>
        </w:rPr>
        <w:t>J. Alloy. Compd</w:t>
      </w:r>
      <w:r w:rsidRPr="002C47F6">
        <w:rPr>
          <w:sz w:val="28"/>
          <w:szCs w:val="28"/>
          <w:lang w:val="en-US"/>
        </w:rPr>
        <w:t xml:space="preserve">., </w:t>
      </w:r>
      <w:r w:rsidRPr="00AF5A8E">
        <w:rPr>
          <w:sz w:val="28"/>
          <w:szCs w:val="28"/>
          <w:lang w:val="en-US"/>
        </w:rPr>
        <w:t>−</w:t>
      </w:r>
      <w:r>
        <w:rPr>
          <w:sz w:val="28"/>
          <w:szCs w:val="28"/>
          <w:lang w:val="en-US"/>
        </w:rPr>
        <w:t xml:space="preserve"> </w:t>
      </w:r>
      <w:r w:rsidRPr="002C47F6">
        <w:rPr>
          <w:sz w:val="28"/>
          <w:szCs w:val="28"/>
          <w:lang w:val="en-US"/>
        </w:rPr>
        <w:t xml:space="preserve">2009, </w:t>
      </w:r>
      <w:r w:rsidRPr="00AF5A8E">
        <w:rPr>
          <w:sz w:val="28"/>
          <w:szCs w:val="28"/>
          <w:lang w:val="en-US"/>
        </w:rPr>
        <w:t>−</w:t>
      </w:r>
      <w:r w:rsidRPr="00E3748B">
        <w:rPr>
          <w:sz w:val="28"/>
          <w:szCs w:val="28"/>
          <w:lang w:val="en-US"/>
        </w:rPr>
        <w:t xml:space="preserve"> </w:t>
      </w:r>
      <w:r>
        <w:rPr>
          <w:sz w:val="28"/>
          <w:szCs w:val="28"/>
          <w:lang w:val="en-US"/>
        </w:rPr>
        <w:t>Vol.</w:t>
      </w:r>
      <w:r w:rsidRPr="002C47F6">
        <w:rPr>
          <w:bCs/>
          <w:sz w:val="28"/>
          <w:szCs w:val="28"/>
          <w:lang w:val="en-US"/>
        </w:rPr>
        <w:t>484</w:t>
      </w:r>
      <w:r w:rsidRPr="002C47F6">
        <w:rPr>
          <w:sz w:val="28"/>
          <w:szCs w:val="28"/>
          <w:lang w:val="en-US"/>
        </w:rPr>
        <w:t xml:space="preserve">, </w:t>
      </w:r>
      <w:r w:rsidRPr="00AF5A8E">
        <w:rPr>
          <w:sz w:val="28"/>
          <w:szCs w:val="28"/>
          <w:lang w:val="en-US"/>
        </w:rPr>
        <w:t xml:space="preserve">− </w:t>
      </w:r>
      <w:r>
        <w:rPr>
          <w:sz w:val="28"/>
          <w:szCs w:val="28"/>
          <w:lang w:val="en-US"/>
        </w:rPr>
        <w:t>P.</w:t>
      </w:r>
      <w:r w:rsidRPr="002C47F6">
        <w:rPr>
          <w:sz w:val="28"/>
          <w:szCs w:val="28"/>
          <w:lang w:val="en-US"/>
        </w:rPr>
        <w:t>113–117</w:t>
      </w:r>
    </w:p>
    <w:p w14:paraId="39E98220" w14:textId="77777777" w:rsidR="00332FB5" w:rsidRPr="00332FB5" w:rsidRDefault="00167F54" w:rsidP="006B424D">
      <w:pPr>
        <w:pStyle w:val="a4"/>
        <w:numPr>
          <w:ilvl w:val="0"/>
          <w:numId w:val="1"/>
        </w:numPr>
        <w:tabs>
          <w:tab w:val="left" w:pos="993"/>
        </w:tabs>
        <w:ind w:left="0" w:firstLine="567"/>
        <w:jc w:val="both"/>
        <w:rPr>
          <w:sz w:val="28"/>
          <w:szCs w:val="28"/>
          <w:lang w:val="en-US"/>
        </w:rPr>
      </w:pPr>
      <w:r w:rsidRPr="00167F54">
        <w:rPr>
          <w:sz w:val="28"/>
          <w:szCs w:val="28"/>
          <w:lang w:val="en-US"/>
        </w:rPr>
        <w:t>Jeitschko W., Nowotny H. Die Kristallstruktur von Ti</w:t>
      </w:r>
      <w:r w:rsidRPr="00167F54">
        <w:rPr>
          <w:sz w:val="28"/>
          <w:szCs w:val="28"/>
          <w:vertAlign w:val="subscript"/>
          <w:lang w:val="en-US"/>
        </w:rPr>
        <w:t>3</w:t>
      </w:r>
      <w:r w:rsidRPr="00167F54">
        <w:rPr>
          <w:sz w:val="28"/>
          <w:szCs w:val="28"/>
          <w:lang w:val="en-US"/>
        </w:rPr>
        <w:t>SiC</w:t>
      </w:r>
      <w:proofErr w:type="gramStart"/>
      <w:r w:rsidRPr="00167F54">
        <w:rPr>
          <w:sz w:val="28"/>
          <w:szCs w:val="28"/>
          <w:vertAlign w:val="subscript"/>
          <w:lang w:val="en-US"/>
        </w:rPr>
        <w:t>2</w:t>
      </w:r>
      <w:r w:rsidRPr="00167F54">
        <w:rPr>
          <w:sz w:val="28"/>
          <w:szCs w:val="28"/>
          <w:lang w:val="en-US"/>
        </w:rPr>
        <w:t xml:space="preserve"> :</w:t>
      </w:r>
      <w:proofErr w:type="gramEnd"/>
      <w:r w:rsidRPr="00167F54">
        <w:rPr>
          <w:sz w:val="28"/>
          <w:szCs w:val="28"/>
          <w:lang w:val="en-US"/>
        </w:rPr>
        <w:t xml:space="preserve"> ein neuer Komplexcarbid-typ // Mon.Chem. </w:t>
      </w:r>
      <w:r w:rsidRPr="00AF5A8E">
        <w:rPr>
          <w:sz w:val="28"/>
          <w:szCs w:val="28"/>
          <w:lang w:val="en-US"/>
        </w:rPr>
        <w:t>−</w:t>
      </w:r>
      <w:r w:rsidRPr="00167F54">
        <w:rPr>
          <w:sz w:val="28"/>
          <w:szCs w:val="28"/>
          <w:lang w:val="en-US"/>
        </w:rPr>
        <w:t xml:space="preserve"> 1967. </w:t>
      </w:r>
      <w:bookmarkStart w:id="99" w:name="_Hlk96899526"/>
      <w:r w:rsidRPr="00AF5A8E">
        <w:rPr>
          <w:sz w:val="28"/>
          <w:szCs w:val="28"/>
          <w:lang w:val="en-US"/>
        </w:rPr>
        <w:t>−</w:t>
      </w:r>
      <w:r w:rsidRPr="00167F54">
        <w:rPr>
          <w:sz w:val="28"/>
          <w:szCs w:val="28"/>
          <w:lang w:val="en-US"/>
        </w:rPr>
        <w:t xml:space="preserve"> V</w:t>
      </w:r>
      <w:r w:rsidR="00036A14">
        <w:rPr>
          <w:sz w:val="28"/>
          <w:szCs w:val="28"/>
          <w:lang w:val="en-US"/>
        </w:rPr>
        <w:t>ol</w:t>
      </w:r>
      <w:bookmarkEnd w:id="99"/>
      <w:r w:rsidRPr="00167F54">
        <w:rPr>
          <w:sz w:val="28"/>
          <w:szCs w:val="28"/>
          <w:lang w:val="en-US"/>
        </w:rPr>
        <w:t xml:space="preserve">.96. </w:t>
      </w:r>
      <w:r w:rsidRPr="00AF5A8E">
        <w:rPr>
          <w:sz w:val="28"/>
          <w:szCs w:val="28"/>
          <w:lang w:val="en-US"/>
        </w:rPr>
        <w:t>−</w:t>
      </w:r>
      <w:r w:rsidRPr="00167F54">
        <w:rPr>
          <w:sz w:val="28"/>
          <w:szCs w:val="28"/>
          <w:lang w:val="en-US"/>
        </w:rPr>
        <w:t xml:space="preserve"> P.329-337.</w:t>
      </w:r>
    </w:p>
    <w:p w14:paraId="4E31D56C" w14:textId="77777777" w:rsidR="00302D90" w:rsidRPr="004B5F16" w:rsidRDefault="008D1929" w:rsidP="006B424D">
      <w:pPr>
        <w:pStyle w:val="a4"/>
        <w:numPr>
          <w:ilvl w:val="0"/>
          <w:numId w:val="1"/>
        </w:numPr>
        <w:tabs>
          <w:tab w:val="left" w:pos="993"/>
        </w:tabs>
        <w:ind w:left="0" w:firstLine="567"/>
        <w:jc w:val="both"/>
        <w:rPr>
          <w:sz w:val="28"/>
          <w:szCs w:val="28"/>
          <w:lang w:val="en-US"/>
        </w:rPr>
      </w:pPr>
      <w:r w:rsidRPr="004B5F16">
        <w:rPr>
          <w:sz w:val="28"/>
          <w:szCs w:val="28"/>
          <w:lang w:val="en-US"/>
        </w:rPr>
        <w:t>Pickering, E., Lackey, W.J. and Crain, S. Thermodynamic Modeling of the Ti-Si-C-H-CI-Ar Systemto Determine Optimum Conditions for Chemical Vapor Deposition of Ti</w:t>
      </w:r>
      <w:r w:rsidRPr="004B5F16">
        <w:rPr>
          <w:sz w:val="28"/>
          <w:szCs w:val="28"/>
          <w:vertAlign w:val="subscript"/>
          <w:lang w:val="en-US"/>
        </w:rPr>
        <w:t>3</w:t>
      </w:r>
      <w:r w:rsidRPr="004B5F16">
        <w:rPr>
          <w:sz w:val="28"/>
          <w:szCs w:val="28"/>
          <w:lang w:val="en-US"/>
        </w:rPr>
        <w:t>SiC</w:t>
      </w:r>
      <w:r w:rsidRPr="004B5F16">
        <w:rPr>
          <w:sz w:val="28"/>
          <w:szCs w:val="28"/>
          <w:vertAlign w:val="subscript"/>
          <w:lang w:val="en-US"/>
        </w:rPr>
        <w:t>2</w:t>
      </w:r>
      <w:r w:rsidR="004B5F16" w:rsidRPr="004B5F16">
        <w:rPr>
          <w:sz w:val="28"/>
          <w:szCs w:val="28"/>
          <w:lang w:val="en-US"/>
        </w:rPr>
        <w:t xml:space="preserve"> // In 22nd Annual Conference on Composites, Advanced Ceramics, Materials, and Structures: B: Ceramic Engineering and Science Proceedings,</w:t>
      </w:r>
      <w:r w:rsidRPr="004B5F16">
        <w:rPr>
          <w:sz w:val="28"/>
          <w:szCs w:val="28"/>
          <w:lang w:val="en-US"/>
        </w:rPr>
        <w:t> </w:t>
      </w:r>
      <w:r w:rsidR="004B5F16" w:rsidRPr="004B5F16">
        <w:rPr>
          <w:sz w:val="28"/>
          <w:szCs w:val="28"/>
          <w:lang w:val="en-US"/>
        </w:rPr>
        <w:t xml:space="preserve">– </w:t>
      </w:r>
      <w:r w:rsidRPr="004B5F16">
        <w:rPr>
          <w:sz w:val="28"/>
          <w:szCs w:val="28"/>
          <w:lang w:val="en-US"/>
        </w:rPr>
        <w:t>1998</w:t>
      </w:r>
      <w:r w:rsidR="004B5F16" w:rsidRPr="004B5F16">
        <w:rPr>
          <w:sz w:val="28"/>
          <w:szCs w:val="28"/>
          <w:lang w:val="en-US"/>
        </w:rPr>
        <w:t>, − P.541-552</w:t>
      </w:r>
    </w:p>
    <w:p w14:paraId="68D57B3B" w14:textId="77777777" w:rsidR="00036A14" w:rsidRPr="00036A14" w:rsidRDefault="00036A14" w:rsidP="006B424D">
      <w:pPr>
        <w:pStyle w:val="a4"/>
        <w:numPr>
          <w:ilvl w:val="0"/>
          <w:numId w:val="1"/>
        </w:numPr>
        <w:tabs>
          <w:tab w:val="left" w:pos="993"/>
        </w:tabs>
        <w:ind w:left="0" w:firstLine="567"/>
        <w:jc w:val="both"/>
        <w:rPr>
          <w:sz w:val="28"/>
          <w:szCs w:val="28"/>
          <w:lang w:val="en-US"/>
        </w:rPr>
      </w:pPr>
      <w:r w:rsidRPr="00036A14">
        <w:rPr>
          <w:sz w:val="28"/>
          <w:szCs w:val="28"/>
          <w:lang w:val="en-US"/>
        </w:rPr>
        <w:t>Hu, J. J., Bultman, J. E., Patton, S. &amp; Zabinski, J. S. Pulsed Laser Deposition and Properties of M</w:t>
      </w:r>
      <w:r w:rsidRPr="00036A14">
        <w:rPr>
          <w:sz w:val="28"/>
          <w:szCs w:val="28"/>
          <w:vertAlign w:val="subscript"/>
          <w:lang w:val="en-US"/>
        </w:rPr>
        <w:t>n+1</w:t>
      </w:r>
      <w:r w:rsidRPr="00036A14">
        <w:rPr>
          <w:sz w:val="28"/>
          <w:szCs w:val="28"/>
          <w:lang w:val="en-US"/>
        </w:rPr>
        <w:t>AX</w:t>
      </w:r>
      <w:r w:rsidRPr="00036A14">
        <w:rPr>
          <w:sz w:val="28"/>
          <w:szCs w:val="28"/>
          <w:vertAlign w:val="subscript"/>
          <w:lang w:val="en-US"/>
        </w:rPr>
        <w:t>n</w:t>
      </w:r>
      <w:r w:rsidRPr="00036A14">
        <w:rPr>
          <w:sz w:val="28"/>
          <w:szCs w:val="28"/>
          <w:lang w:val="en-US"/>
        </w:rPr>
        <w:t xml:space="preserve"> Phase Formulated Ti</w:t>
      </w:r>
      <w:r w:rsidRPr="00036A14">
        <w:rPr>
          <w:sz w:val="28"/>
          <w:szCs w:val="28"/>
          <w:vertAlign w:val="subscript"/>
          <w:lang w:val="en-US"/>
        </w:rPr>
        <w:t>3</w:t>
      </w:r>
      <w:r w:rsidRPr="00036A14">
        <w:rPr>
          <w:sz w:val="28"/>
          <w:szCs w:val="28"/>
          <w:lang w:val="en-US"/>
        </w:rPr>
        <w:t>SiC</w:t>
      </w:r>
      <w:r w:rsidRPr="00036A14">
        <w:rPr>
          <w:sz w:val="28"/>
          <w:szCs w:val="28"/>
          <w:vertAlign w:val="subscript"/>
          <w:lang w:val="en-US"/>
        </w:rPr>
        <w:t>2</w:t>
      </w:r>
      <w:r w:rsidRPr="00036A14">
        <w:rPr>
          <w:sz w:val="28"/>
          <w:szCs w:val="28"/>
          <w:lang w:val="en-US"/>
        </w:rPr>
        <w:t xml:space="preserve"> Thin Films</w:t>
      </w:r>
      <w:r>
        <w:rPr>
          <w:sz w:val="28"/>
          <w:szCs w:val="28"/>
          <w:lang w:val="en-US"/>
        </w:rPr>
        <w:t xml:space="preserve"> // </w:t>
      </w:r>
      <w:r w:rsidRPr="00036A14">
        <w:rPr>
          <w:iCs/>
          <w:sz w:val="28"/>
          <w:szCs w:val="28"/>
          <w:lang w:val="en-US"/>
        </w:rPr>
        <w:t>Tribology Letters</w:t>
      </w:r>
      <w:r w:rsidRPr="00036A14">
        <w:rPr>
          <w:i/>
          <w:iCs/>
          <w:sz w:val="28"/>
          <w:szCs w:val="28"/>
          <w:lang w:val="en-US"/>
        </w:rPr>
        <w:t>,</w:t>
      </w:r>
      <w:r w:rsidRPr="00036A14">
        <w:rPr>
          <w:sz w:val="28"/>
          <w:szCs w:val="28"/>
          <w:lang w:val="en-US"/>
        </w:rPr>
        <w:t xml:space="preserve"> −</w:t>
      </w:r>
      <w:r>
        <w:rPr>
          <w:sz w:val="28"/>
          <w:szCs w:val="28"/>
          <w:lang w:val="en-US"/>
        </w:rPr>
        <w:t xml:space="preserve"> </w:t>
      </w:r>
      <w:r w:rsidRPr="00036A14">
        <w:rPr>
          <w:sz w:val="28"/>
          <w:szCs w:val="28"/>
          <w:lang w:val="en-US"/>
        </w:rPr>
        <w:t xml:space="preserve">2004. </w:t>
      </w:r>
      <w:r>
        <w:rPr>
          <w:sz w:val="28"/>
          <w:szCs w:val="28"/>
          <w:lang w:val="en-US"/>
        </w:rPr>
        <w:t>–</w:t>
      </w:r>
      <w:r w:rsidRPr="00036A14">
        <w:rPr>
          <w:sz w:val="28"/>
          <w:szCs w:val="28"/>
          <w:lang w:val="en-US"/>
        </w:rPr>
        <w:t xml:space="preserve"> Vol</w:t>
      </w:r>
      <w:r>
        <w:rPr>
          <w:sz w:val="28"/>
          <w:szCs w:val="28"/>
          <w:lang w:val="en-US"/>
        </w:rPr>
        <w:t>.</w:t>
      </w:r>
      <w:r w:rsidRPr="00036A14">
        <w:rPr>
          <w:sz w:val="28"/>
          <w:szCs w:val="28"/>
          <w:lang w:val="en-US"/>
        </w:rPr>
        <w:t>16</w:t>
      </w:r>
      <w:r w:rsidRPr="00036A14">
        <w:rPr>
          <w:b/>
          <w:bCs/>
          <w:sz w:val="28"/>
          <w:szCs w:val="28"/>
          <w:lang w:val="en-US"/>
        </w:rPr>
        <w:t>,</w:t>
      </w:r>
      <w:r w:rsidRPr="00036A14">
        <w:rPr>
          <w:sz w:val="28"/>
          <w:szCs w:val="28"/>
          <w:lang w:val="en-US"/>
        </w:rPr>
        <w:t xml:space="preserve"> </w:t>
      </w:r>
      <w:r w:rsidRPr="00AF5A8E">
        <w:rPr>
          <w:sz w:val="28"/>
          <w:szCs w:val="28"/>
          <w:lang w:val="en-US"/>
        </w:rPr>
        <w:t>−</w:t>
      </w:r>
      <w:r w:rsidRPr="00167F54">
        <w:rPr>
          <w:sz w:val="28"/>
          <w:szCs w:val="28"/>
          <w:lang w:val="en-US"/>
        </w:rPr>
        <w:t xml:space="preserve"> P.</w:t>
      </w:r>
      <w:r w:rsidRPr="00036A14">
        <w:rPr>
          <w:sz w:val="28"/>
          <w:szCs w:val="28"/>
          <w:lang w:val="en-US"/>
        </w:rPr>
        <w:t>113-122.</w:t>
      </w:r>
    </w:p>
    <w:p w14:paraId="60E56EF5" w14:textId="77777777" w:rsidR="00302D90" w:rsidRDefault="00106F0E" w:rsidP="006B424D">
      <w:pPr>
        <w:pStyle w:val="a4"/>
        <w:numPr>
          <w:ilvl w:val="0"/>
          <w:numId w:val="1"/>
        </w:numPr>
        <w:tabs>
          <w:tab w:val="left" w:pos="993"/>
        </w:tabs>
        <w:ind w:left="0" w:firstLine="567"/>
        <w:jc w:val="both"/>
        <w:rPr>
          <w:sz w:val="28"/>
          <w:szCs w:val="28"/>
          <w:lang w:val="en-US"/>
        </w:rPr>
      </w:pPr>
      <w:r w:rsidRPr="00106F0E">
        <w:rPr>
          <w:sz w:val="28"/>
          <w:szCs w:val="28"/>
          <w:lang w:val="en-US"/>
        </w:rPr>
        <w:t>Eklund, P., Palmquist, J. P., Wilhelmsson, O., Jansson, U., Emmerlich, J., Högberg, H. &amp; Hultman, L. Comment on “Pulsed Laser Deposition and Properties of M</w:t>
      </w:r>
      <w:r w:rsidRPr="00106F0E">
        <w:rPr>
          <w:sz w:val="28"/>
          <w:szCs w:val="28"/>
          <w:vertAlign w:val="subscript"/>
          <w:lang w:val="en-US"/>
        </w:rPr>
        <w:t>n+1</w:t>
      </w:r>
      <w:r w:rsidRPr="00106F0E">
        <w:rPr>
          <w:sz w:val="28"/>
          <w:szCs w:val="28"/>
          <w:lang w:val="en-US"/>
        </w:rPr>
        <w:t>AX</w:t>
      </w:r>
      <w:r w:rsidRPr="00106F0E">
        <w:rPr>
          <w:sz w:val="28"/>
          <w:szCs w:val="28"/>
          <w:vertAlign w:val="subscript"/>
          <w:lang w:val="en-US"/>
        </w:rPr>
        <w:t>n</w:t>
      </w:r>
      <w:r w:rsidRPr="00106F0E">
        <w:rPr>
          <w:sz w:val="28"/>
          <w:szCs w:val="28"/>
          <w:lang w:val="en-US"/>
        </w:rPr>
        <w:t xml:space="preserve"> Phase Formulated Ti</w:t>
      </w:r>
      <w:r w:rsidRPr="00106F0E">
        <w:rPr>
          <w:sz w:val="28"/>
          <w:szCs w:val="28"/>
          <w:vertAlign w:val="subscript"/>
          <w:lang w:val="en-US"/>
        </w:rPr>
        <w:t>3</w:t>
      </w:r>
      <w:r w:rsidRPr="00106F0E">
        <w:rPr>
          <w:sz w:val="28"/>
          <w:szCs w:val="28"/>
          <w:lang w:val="en-US"/>
        </w:rPr>
        <w:t>SiC</w:t>
      </w:r>
      <w:r w:rsidRPr="00106F0E">
        <w:rPr>
          <w:sz w:val="28"/>
          <w:szCs w:val="28"/>
          <w:vertAlign w:val="subscript"/>
          <w:lang w:val="en-US"/>
        </w:rPr>
        <w:t>2</w:t>
      </w:r>
      <w:r w:rsidRPr="00106F0E">
        <w:rPr>
          <w:sz w:val="28"/>
          <w:szCs w:val="28"/>
          <w:lang w:val="en-US"/>
        </w:rPr>
        <w:t xml:space="preserve"> Thin </w:t>
      </w:r>
      <w:r w:rsidR="0090266E" w:rsidRPr="00106F0E">
        <w:rPr>
          <w:sz w:val="28"/>
          <w:szCs w:val="28"/>
          <w:lang w:val="en-US"/>
        </w:rPr>
        <w:t>Films”</w:t>
      </w:r>
      <w:r w:rsidR="0090266E">
        <w:rPr>
          <w:sz w:val="28"/>
          <w:szCs w:val="28"/>
          <w:lang w:val="en-US"/>
        </w:rPr>
        <w:t xml:space="preserve"> /</w:t>
      </w:r>
      <w:r>
        <w:rPr>
          <w:sz w:val="28"/>
          <w:szCs w:val="28"/>
          <w:lang w:val="en-US"/>
        </w:rPr>
        <w:t xml:space="preserve">/ </w:t>
      </w:r>
      <w:r w:rsidRPr="00106F0E">
        <w:rPr>
          <w:sz w:val="28"/>
          <w:szCs w:val="28"/>
          <w:lang w:val="en-US"/>
        </w:rPr>
        <w:t xml:space="preserve">Tribology Letters, </w:t>
      </w:r>
      <w:r w:rsidRPr="00036A14">
        <w:rPr>
          <w:sz w:val="28"/>
          <w:szCs w:val="28"/>
          <w:lang w:val="en-US"/>
        </w:rPr>
        <w:t>−</w:t>
      </w:r>
      <w:r>
        <w:rPr>
          <w:sz w:val="28"/>
          <w:szCs w:val="28"/>
          <w:lang w:val="en-US"/>
        </w:rPr>
        <w:t xml:space="preserve"> </w:t>
      </w:r>
      <w:r w:rsidRPr="00106F0E">
        <w:rPr>
          <w:sz w:val="28"/>
          <w:szCs w:val="28"/>
          <w:lang w:val="en-US"/>
        </w:rPr>
        <w:t xml:space="preserve">2004. </w:t>
      </w:r>
      <w:r>
        <w:rPr>
          <w:sz w:val="28"/>
          <w:szCs w:val="28"/>
          <w:lang w:val="en-US"/>
        </w:rPr>
        <w:t>–</w:t>
      </w:r>
      <w:r w:rsidRPr="00036A14">
        <w:rPr>
          <w:sz w:val="28"/>
          <w:szCs w:val="28"/>
          <w:lang w:val="en-US"/>
        </w:rPr>
        <w:t xml:space="preserve"> Vol</w:t>
      </w:r>
      <w:r>
        <w:rPr>
          <w:sz w:val="28"/>
          <w:szCs w:val="28"/>
          <w:lang w:val="en-US"/>
        </w:rPr>
        <w:t>.</w:t>
      </w:r>
      <w:r w:rsidRPr="00106F0E">
        <w:rPr>
          <w:sz w:val="28"/>
          <w:szCs w:val="28"/>
          <w:lang w:val="en-US"/>
        </w:rPr>
        <w:t xml:space="preserve">17, </w:t>
      </w:r>
      <w:r w:rsidRPr="00AF5A8E">
        <w:rPr>
          <w:sz w:val="28"/>
          <w:szCs w:val="28"/>
          <w:lang w:val="en-US"/>
        </w:rPr>
        <w:t>−</w:t>
      </w:r>
      <w:r w:rsidRPr="00167F54">
        <w:rPr>
          <w:sz w:val="28"/>
          <w:szCs w:val="28"/>
          <w:lang w:val="en-US"/>
        </w:rPr>
        <w:t xml:space="preserve"> P.</w:t>
      </w:r>
      <w:r w:rsidRPr="00106F0E">
        <w:rPr>
          <w:sz w:val="28"/>
          <w:szCs w:val="28"/>
          <w:lang w:val="en-US"/>
        </w:rPr>
        <w:t>977-978.</w:t>
      </w:r>
    </w:p>
    <w:p w14:paraId="5CDE95C1" w14:textId="77777777" w:rsidR="0090266E" w:rsidRPr="0090266E" w:rsidRDefault="0090266E" w:rsidP="006B424D">
      <w:pPr>
        <w:pStyle w:val="a4"/>
        <w:numPr>
          <w:ilvl w:val="0"/>
          <w:numId w:val="1"/>
        </w:numPr>
        <w:tabs>
          <w:tab w:val="left" w:pos="993"/>
        </w:tabs>
        <w:ind w:left="0" w:firstLine="567"/>
        <w:jc w:val="both"/>
        <w:rPr>
          <w:sz w:val="28"/>
          <w:szCs w:val="28"/>
          <w:lang w:val="en-US"/>
        </w:rPr>
      </w:pPr>
      <w:r w:rsidRPr="0090266E">
        <w:rPr>
          <w:sz w:val="28"/>
          <w:szCs w:val="28"/>
          <w:lang w:val="en-US"/>
        </w:rPr>
        <w:lastRenderedPageBreak/>
        <w:t>Jacques, S., Di-Murro, H., Berthet, M. P. &amp; Vincent, H. Pulsed Reactive Chemical Vapor Deposition in the C-Ti-Si System from H</w:t>
      </w:r>
      <w:r w:rsidRPr="0090266E">
        <w:rPr>
          <w:sz w:val="28"/>
          <w:szCs w:val="28"/>
          <w:vertAlign w:val="subscript"/>
          <w:lang w:val="en-US"/>
        </w:rPr>
        <w:t>2</w:t>
      </w:r>
      <w:r w:rsidRPr="0090266E">
        <w:rPr>
          <w:sz w:val="28"/>
          <w:szCs w:val="28"/>
          <w:lang w:val="en-US"/>
        </w:rPr>
        <w:t>/TiCl</w:t>
      </w:r>
      <w:r w:rsidRPr="0090266E">
        <w:rPr>
          <w:sz w:val="28"/>
          <w:szCs w:val="28"/>
          <w:vertAlign w:val="subscript"/>
          <w:lang w:val="en-US"/>
        </w:rPr>
        <w:t>4</w:t>
      </w:r>
      <w:r w:rsidRPr="0090266E">
        <w:rPr>
          <w:sz w:val="28"/>
          <w:szCs w:val="28"/>
          <w:lang w:val="en-US"/>
        </w:rPr>
        <w:t>/SiCl</w:t>
      </w:r>
      <w:r w:rsidRPr="0090266E">
        <w:rPr>
          <w:sz w:val="28"/>
          <w:szCs w:val="28"/>
          <w:vertAlign w:val="subscript"/>
          <w:lang w:val="en-US"/>
        </w:rPr>
        <w:t>4</w:t>
      </w:r>
      <w:r w:rsidRPr="0090266E">
        <w:rPr>
          <w:sz w:val="28"/>
          <w:szCs w:val="28"/>
          <w:lang w:val="en-US"/>
        </w:rPr>
        <w:t xml:space="preserve"> </w:t>
      </w:r>
      <w:r>
        <w:rPr>
          <w:sz w:val="28"/>
          <w:szCs w:val="28"/>
          <w:lang w:val="en-US"/>
        </w:rPr>
        <w:t xml:space="preserve">// </w:t>
      </w:r>
      <w:r w:rsidRPr="0090266E">
        <w:rPr>
          <w:iCs/>
          <w:sz w:val="28"/>
          <w:szCs w:val="28"/>
          <w:lang w:val="en-US"/>
        </w:rPr>
        <w:t>Thin Solid Films</w:t>
      </w:r>
      <w:r w:rsidRPr="0090266E">
        <w:rPr>
          <w:i/>
          <w:iCs/>
          <w:sz w:val="28"/>
          <w:szCs w:val="28"/>
          <w:lang w:val="en-US"/>
        </w:rPr>
        <w:t>,</w:t>
      </w:r>
      <w:r w:rsidRPr="0090266E">
        <w:rPr>
          <w:sz w:val="28"/>
          <w:szCs w:val="28"/>
          <w:lang w:val="en-US"/>
        </w:rPr>
        <w:t xml:space="preserve"> </w:t>
      </w:r>
      <w:r>
        <w:rPr>
          <w:sz w:val="28"/>
          <w:szCs w:val="28"/>
          <w:lang w:val="en-US"/>
        </w:rPr>
        <w:t>–</w:t>
      </w:r>
      <w:r w:rsidRPr="00036A14">
        <w:rPr>
          <w:sz w:val="28"/>
          <w:szCs w:val="28"/>
          <w:lang w:val="en-US"/>
        </w:rPr>
        <w:t xml:space="preserve"> </w:t>
      </w:r>
      <w:r w:rsidRPr="0090266E">
        <w:rPr>
          <w:sz w:val="28"/>
          <w:szCs w:val="28"/>
          <w:lang w:val="en-US"/>
        </w:rPr>
        <w:t>2005</w:t>
      </w:r>
      <w:r>
        <w:rPr>
          <w:sz w:val="28"/>
          <w:szCs w:val="28"/>
          <w:lang w:val="en-US"/>
        </w:rPr>
        <w:t>, –</w:t>
      </w:r>
      <w:r w:rsidRPr="00036A14">
        <w:rPr>
          <w:sz w:val="28"/>
          <w:szCs w:val="28"/>
          <w:lang w:val="en-US"/>
        </w:rPr>
        <w:t xml:space="preserve"> Vol</w:t>
      </w:r>
      <w:r>
        <w:rPr>
          <w:sz w:val="28"/>
          <w:szCs w:val="28"/>
          <w:lang w:val="en-US"/>
        </w:rPr>
        <w:t>.</w:t>
      </w:r>
      <w:r w:rsidRPr="0090266E">
        <w:rPr>
          <w:sz w:val="28"/>
          <w:szCs w:val="28"/>
          <w:lang w:val="en-US"/>
        </w:rPr>
        <w:t>478</w:t>
      </w:r>
      <w:r w:rsidRPr="0090266E">
        <w:rPr>
          <w:b/>
          <w:bCs/>
          <w:sz w:val="28"/>
          <w:szCs w:val="28"/>
          <w:lang w:val="en-US"/>
        </w:rPr>
        <w:t>,</w:t>
      </w:r>
      <w:r w:rsidRPr="0090266E">
        <w:rPr>
          <w:sz w:val="28"/>
          <w:szCs w:val="28"/>
          <w:lang w:val="en-US"/>
        </w:rPr>
        <w:t xml:space="preserve"> </w:t>
      </w:r>
      <w:r w:rsidRPr="00AF5A8E">
        <w:rPr>
          <w:sz w:val="28"/>
          <w:szCs w:val="28"/>
          <w:lang w:val="en-US"/>
        </w:rPr>
        <w:t>−</w:t>
      </w:r>
      <w:r w:rsidRPr="00167F54">
        <w:rPr>
          <w:sz w:val="28"/>
          <w:szCs w:val="28"/>
          <w:lang w:val="en-US"/>
        </w:rPr>
        <w:t xml:space="preserve"> P.</w:t>
      </w:r>
      <w:r w:rsidRPr="0090266E">
        <w:rPr>
          <w:sz w:val="28"/>
          <w:szCs w:val="28"/>
          <w:lang w:val="en-US"/>
        </w:rPr>
        <w:t>13-20.</w:t>
      </w:r>
    </w:p>
    <w:p w14:paraId="6223E467" w14:textId="77777777" w:rsidR="0090266E" w:rsidRPr="0090266E" w:rsidRDefault="0090266E" w:rsidP="006B424D">
      <w:pPr>
        <w:pStyle w:val="a4"/>
        <w:numPr>
          <w:ilvl w:val="0"/>
          <w:numId w:val="1"/>
        </w:numPr>
        <w:tabs>
          <w:tab w:val="left" w:pos="993"/>
        </w:tabs>
        <w:ind w:left="0" w:firstLine="567"/>
        <w:jc w:val="both"/>
        <w:rPr>
          <w:sz w:val="28"/>
          <w:szCs w:val="28"/>
          <w:lang w:val="en-US"/>
        </w:rPr>
      </w:pPr>
      <w:r w:rsidRPr="0090266E">
        <w:rPr>
          <w:sz w:val="28"/>
          <w:szCs w:val="28"/>
          <w:lang w:val="en-US"/>
        </w:rPr>
        <w:t>Fakih, H., Jacques, S., Berthet, M. P., Bosselet, F., Dezellus, O. &amp; Viala, J. C. The Growth of Ti</w:t>
      </w:r>
      <w:r w:rsidRPr="0090266E">
        <w:rPr>
          <w:sz w:val="28"/>
          <w:szCs w:val="28"/>
          <w:vertAlign w:val="subscript"/>
          <w:lang w:val="en-US"/>
        </w:rPr>
        <w:t>3</w:t>
      </w:r>
      <w:r w:rsidRPr="0090266E">
        <w:rPr>
          <w:sz w:val="28"/>
          <w:szCs w:val="28"/>
          <w:lang w:val="en-US"/>
        </w:rPr>
        <w:t>SiC</w:t>
      </w:r>
      <w:r w:rsidRPr="0090266E">
        <w:rPr>
          <w:sz w:val="28"/>
          <w:szCs w:val="28"/>
          <w:vertAlign w:val="subscript"/>
          <w:lang w:val="en-US"/>
        </w:rPr>
        <w:t>2</w:t>
      </w:r>
      <w:r w:rsidRPr="0090266E">
        <w:rPr>
          <w:sz w:val="28"/>
          <w:szCs w:val="28"/>
          <w:lang w:val="en-US"/>
        </w:rPr>
        <w:t xml:space="preserve"> Coatings onto SiC by Reactive Chemical Vapor Deposition Using H</w:t>
      </w:r>
      <w:r w:rsidRPr="0090266E">
        <w:rPr>
          <w:sz w:val="28"/>
          <w:szCs w:val="28"/>
          <w:vertAlign w:val="subscript"/>
          <w:lang w:val="en-US"/>
        </w:rPr>
        <w:t>2</w:t>
      </w:r>
      <w:r w:rsidRPr="0090266E">
        <w:rPr>
          <w:sz w:val="28"/>
          <w:szCs w:val="28"/>
          <w:lang w:val="en-US"/>
        </w:rPr>
        <w:t xml:space="preserve"> and TiCl</w:t>
      </w:r>
      <w:r w:rsidRPr="0090266E">
        <w:rPr>
          <w:sz w:val="28"/>
          <w:szCs w:val="28"/>
          <w:vertAlign w:val="subscript"/>
          <w:lang w:val="en-US"/>
        </w:rPr>
        <w:t>4</w:t>
      </w:r>
      <w:r>
        <w:rPr>
          <w:sz w:val="28"/>
          <w:szCs w:val="28"/>
          <w:lang w:val="en-US"/>
        </w:rPr>
        <w:t xml:space="preserve"> // </w:t>
      </w:r>
      <w:r w:rsidRPr="0090266E">
        <w:rPr>
          <w:iCs/>
          <w:sz w:val="28"/>
          <w:szCs w:val="28"/>
          <w:lang w:val="en-US"/>
        </w:rPr>
        <w:t>Surface and Coatings Technology</w:t>
      </w:r>
      <w:r w:rsidRPr="0090266E">
        <w:rPr>
          <w:i/>
          <w:iCs/>
          <w:sz w:val="28"/>
          <w:szCs w:val="28"/>
          <w:lang w:val="en-US"/>
        </w:rPr>
        <w:t>,</w:t>
      </w:r>
      <w:r w:rsidRPr="0090266E">
        <w:rPr>
          <w:sz w:val="28"/>
          <w:szCs w:val="28"/>
          <w:lang w:val="en-US"/>
        </w:rPr>
        <w:t xml:space="preserve"> </w:t>
      </w:r>
      <w:r>
        <w:rPr>
          <w:sz w:val="28"/>
          <w:szCs w:val="28"/>
          <w:lang w:val="en-US"/>
        </w:rPr>
        <w:t>–</w:t>
      </w:r>
      <w:r w:rsidRPr="00036A14">
        <w:rPr>
          <w:sz w:val="28"/>
          <w:szCs w:val="28"/>
          <w:lang w:val="en-US"/>
        </w:rPr>
        <w:t xml:space="preserve"> </w:t>
      </w:r>
      <w:r w:rsidRPr="0090266E">
        <w:rPr>
          <w:sz w:val="28"/>
          <w:szCs w:val="28"/>
          <w:lang w:val="en-US"/>
        </w:rPr>
        <w:t>2006</w:t>
      </w:r>
      <w:r>
        <w:rPr>
          <w:sz w:val="28"/>
          <w:szCs w:val="28"/>
          <w:lang w:val="en-US"/>
        </w:rPr>
        <w:t>, –</w:t>
      </w:r>
      <w:r w:rsidRPr="00036A14">
        <w:rPr>
          <w:sz w:val="28"/>
          <w:szCs w:val="28"/>
          <w:lang w:val="en-US"/>
        </w:rPr>
        <w:t xml:space="preserve"> Vol</w:t>
      </w:r>
      <w:r>
        <w:rPr>
          <w:sz w:val="28"/>
          <w:szCs w:val="28"/>
          <w:lang w:val="en-US"/>
        </w:rPr>
        <w:t>.</w:t>
      </w:r>
      <w:r w:rsidRPr="0090266E">
        <w:rPr>
          <w:sz w:val="28"/>
          <w:szCs w:val="28"/>
          <w:lang w:val="en-US"/>
        </w:rPr>
        <w:t>201</w:t>
      </w:r>
      <w:r w:rsidRPr="0090266E">
        <w:rPr>
          <w:b/>
          <w:bCs/>
          <w:sz w:val="28"/>
          <w:szCs w:val="28"/>
          <w:lang w:val="en-US"/>
        </w:rPr>
        <w:t>,</w:t>
      </w:r>
      <w:r w:rsidRPr="0090266E">
        <w:rPr>
          <w:sz w:val="28"/>
          <w:szCs w:val="28"/>
          <w:lang w:val="en-US"/>
        </w:rPr>
        <w:t xml:space="preserve"> </w:t>
      </w:r>
      <w:r w:rsidRPr="00AF5A8E">
        <w:rPr>
          <w:sz w:val="28"/>
          <w:szCs w:val="28"/>
          <w:lang w:val="en-US"/>
        </w:rPr>
        <w:t>−</w:t>
      </w:r>
      <w:r w:rsidRPr="00167F54">
        <w:rPr>
          <w:sz w:val="28"/>
          <w:szCs w:val="28"/>
          <w:lang w:val="en-US"/>
        </w:rPr>
        <w:t xml:space="preserve"> P.</w:t>
      </w:r>
      <w:r w:rsidRPr="0090266E">
        <w:rPr>
          <w:sz w:val="28"/>
          <w:szCs w:val="28"/>
          <w:lang w:val="en-US"/>
        </w:rPr>
        <w:t>3748-3755.</w:t>
      </w:r>
    </w:p>
    <w:p w14:paraId="15FE34B6" w14:textId="77777777" w:rsidR="00DE0392" w:rsidRDefault="0090266E" w:rsidP="006B424D">
      <w:pPr>
        <w:pStyle w:val="a4"/>
        <w:numPr>
          <w:ilvl w:val="0"/>
          <w:numId w:val="1"/>
        </w:numPr>
        <w:tabs>
          <w:tab w:val="left" w:pos="993"/>
        </w:tabs>
        <w:ind w:left="0" w:firstLine="567"/>
        <w:jc w:val="both"/>
        <w:rPr>
          <w:sz w:val="28"/>
          <w:szCs w:val="28"/>
          <w:lang w:val="en-US"/>
        </w:rPr>
      </w:pPr>
      <w:r w:rsidRPr="0090266E">
        <w:rPr>
          <w:sz w:val="28"/>
          <w:szCs w:val="28"/>
          <w:lang w:val="en-US"/>
        </w:rPr>
        <w:t>Seppänen T., Palmquist J.-P., Persson P.O.Å., Emmerlich J., Molina J., Birch J., Jansson U., Isberg P., Hultman L.,</w:t>
      </w:r>
      <w:r>
        <w:rPr>
          <w:sz w:val="28"/>
          <w:szCs w:val="28"/>
          <w:lang w:val="en-US"/>
        </w:rPr>
        <w:t xml:space="preserve"> </w:t>
      </w:r>
      <w:r w:rsidRPr="0090266E">
        <w:rPr>
          <w:sz w:val="28"/>
          <w:szCs w:val="28"/>
          <w:lang w:val="en-US"/>
        </w:rPr>
        <w:t xml:space="preserve">in: Keränen </w:t>
      </w:r>
      <w:r w:rsidR="008B641E" w:rsidRPr="0090266E">
        <w:rPr>
          <w:sz w:val="28"/>
          <w:szCs w:val="28"/>
          <w:lang w:val="en-US"/>
        </w:rPr>
        <w:t xml:space="preserve">J. </w:t>
      </w:r>
      <w:r w:rsidRPr="0090266E">
        <w:rPr>
          <w:sz w:val="28"/>
          <w:szCs w:val="28"/>
          <w:lang w:val="en-US"/>
        </w:rPr>
        <w:t xml:space="preserve">and. Sillanpää </w:t>
      </w:r>
      <w:r w:rsidR="008B641E" w:rsidRPr="0090266E">
        <w:rPr>
          <w:sz w:val="28"/>
          <w:szCs w:val="28"/>
          <w:lang w:val="en-US"/>
        </w:rPr>
        <w:t xml:space="preserve">K. </w:t>
      </w:r>
      <w:r w:rsidRPr="0090266E">
        <w:rPr>
          <w:sz w:val="28"/>
          <w:szCs w:val="28"/>
          <w:lang w:val="en-US"/>
        </w:rPr>
        <w:t xml:space="preserve">(Ed.), 53rd Annual Meeting of the Scandinavian Society for Electron Microscopy, Tampere University, Tampere, </w:t>
      </w:r>
      <w:r>
        <w:rPr>
          <w:sz w:val="28"/>
          <w:szCs w:val="28"/>
          <w:lang w:val="en-US"/>
        </w:rPr>
        <w:t xml:space="preserve">– </w:t>
      </w:r>
      <w:r w:rsidRPr="0090266E">
        <w:rPr>
          <w:sz w:val="28"/>
          <w:szCs w:val="28"/>
          <w:lang w:val="en-US"/>
        </w:rPr>
        <w:t xml:space="preserve">2002, </w:t>
      </w:r>
      <w:r w:rsidRPr="00AF5A8E">
        <w:rPr>
          <w:sz w:val="28"/>
          <w:szCs w:val="28"/>
          <w:lang w:val="en-US"/>
        </w:rPr>
        <w:t>−</w:t>
      </w:r>
      <w:r w:rsidRPr="00167F54">
        <w:rPr>
          <w:sz w:val="28"/>
          <w:szCs w:val="28"/>
          <w:lang w:val="en-US"/>
        </w:rPr>
        <w:t xml:space="preserve"> P.</w:t>
      </w:r>
      <w:r w:rsidRPr="0090266E">
        <w:rPr>
          <w:sz w:val="28"/>
          <w:szCs w:val="28"/>
          <w:lang w:val="en-US"/>
        </w:rPr>
        <w:t>142.</w:t>
      </w:r>
    </w:p>
    <w:p w14:paraId="5438F62B" w14:textId="77777777" w:rsidR="00AF5A8E" w:rsidRPr="00DE0392" w:rsidRDefault="00DE0392" w:rsidP="006B424D">
      <w:pPr>
        <w:pStyle w:val="a4"/>
        <w:numPr>
          <w:ilvl w:val="0"/>
          <w:numId w:val="1"/>
        </w:numPr>
        <w:tabs>
          <w:tab w:val="left" w:pos="993"/>
        </w:tabs>
        <w:ind w:left="0" w:firstLine="567"/>
        <w:jc w:val="both"/>
        <w:rPr>
          <w:sz w:val="28"/>
          <w:szCs w:val="28"/>
          <w:lang w:val="en-US"/>
        </w:rPr>
      </w:pPr>
      <w:r w:rsidRPr="00DE0392">
        <w:rPr>
          <w:sz w:val="28"/>
          <w:szCs w:val="28"/>
          <w:lang w:val="en-US"/>
        </w:rPr>
        <w:t xml:space="preserve">Palmquist, J.-P., Jansson, U., Seppänen, T., Persson, P. O. Å., Birch, J., Hultman, L., &amp; Isberg, P. </w:t>
      </w:r>
      <w:r w:rsidRPr="00DE0392">
        <w:rPr>
          <w:iCs/>
          <w:sz w:val="28"/>
          <w:szCs w:val="28"/>
          <w:lang w:val="en-US"/>
        </w:rPr>
        <w:t>Magnetron sputtered epitaxial single-phase Ti</w:t>
      </w:r>
      <w:r w:rsidRPr="00DE0392">
        <w:rPr>
          <w:iCs/>
          <w:sz w:val="28"/>
          <w:szCs w:val="28"/>
          <w:vertAlign w:val="subscript"/>
          <w:lang w:val="en-US"/>
        </w:rPr>
        <w:t>3</w:t>
      </w:r>
      <w:r w:rsidRPr="00DE0392">
        <w:rPr>
          <w:iCs/>
          <w:sz w:val="28"/>
          <w:szCs w:val="28"/>
          <w:lang w:val="en-US"/>
        </w:rPr>
        <w:t>SiC</w:t>
      </w:r>
      <w:r w:rsidRPr="00DE0392">
        <w:rPr>
          <w:iCs/>
          <w:sz w:val="28"/>
          <w:szCs w:val="28"/>
          <w:vertAlign w:val="subscript"/>
          <w:lang w:val="en-US"/>
        </w:rPr>
        <w:t>2</w:t>
      </w:r>
      <w:r w:rsidRPr="00DE0392">
        <w:rPr>
          <w:iCs/>
          <w:sz w:val="28"/>
          <w:szCs w:val="28"/>
          <w:lang w:val="en-US"/>
        </w:rPr>
        <w:t xml:space="preserve"> thin films</w:t>
      </w:r>
      <w:r>
        <w:rPr>
          <w:i/>
          <w:iCs/>
          <w:sz w:val="28"/>
          <w:szCs w:val="28"/>
          <w:lang w:val="en-US"/>
        </w:rPr>
        <w:t xml:space="preserve"> // </w:t>
      </w:r>
      <w:r w:rsidRPr="00DE0392">
        <w:rPr>
          <w:iCs/>
          <w:sz w:val="28"/>
          <w:szCs w:val="28"/>
          <w:lang w:val="en-US"/>
        </w:rPr>
        <w:t>Applied Physics Letters</w:t>
      </w:r>
      <w:r w:rsidRPr="00DE0392">
        <w:rPr>
          <w:i/>
          <w:iCs/>
          <w:sz w:val="28"/>
          <w:szCs w:val="28"/>
          <w:lang w:val="en-US"/>
        </w:rPr>
        <w:t xml:space="preserve">, </w:t>
      </w:r>
      <w:r>
        <w:rPr>
          <w:sz w:val="28"/>
          <w:szCs w:val="28"/>
          <w:lang w:val="en-US"/>
        </w:rPr>
        <w:t xml:space="preserve">– </w:t>
      </w:r>
      <w:r w:rsidRPr="00DE0392">
        <w:rPr>
          <w:sz w:val="28"/>
          <w:szCs w:val="28"/>
          <w:lang w:val="en-US"/>
        </w:rPr>
        <w:t>2002</w:t>
      </w:r>
      <w:r w:rsidRPr="0090266E">
        <w:rPr>
          <w:sz w:val="28"/>
          <w:szCs w:val="28"/>
          <w:lang w:val="en-US"/>
        </w:rPr>
        <w:t>,</w:t>
      </w:r>
      <w:r w:rsidRPr="00DE0392">
        <w:rPr>
          <w:sz w:val="28"/>
          <w:szCs w:val="28"/>
          <w:lang w:val="en-US"/>
        </w:rPr>
        <w:t> </w:t>
      </w:r>
      <w:r>
        <w:rPr>
          <w:sz w:val="28"/>
          <w:szCs w:val="28"/>
          <w:lang w:val="en-US"/>
        </w:rPr>
        <w:t>–</w:t>
      </w:r>
      <w:r w:rsidRPr="00036A14">
        <w:rPr>
          <w:sz w:val="28"/>
          <w:szCs w:val="28"/>
          <w:lang w:val="en-US"/>
        </w:rPr>
        <w:t xml:space="preserve"> Vol</w:t>
      </w:r>
      <w:r>
        <w:rPr>
          <w:sz w:val="28"/>
          <w:szCs w:val="28"/>
          <w:lang w:val="en-US"/>
        </w:rPr>
        <w:t>.</w:t>
      </w:r>
      <w:r w:rsidRPr="00DE0392">
        <w:rPr>
          <w:iCs/>
          <w:sz w:val="28"/>
          <w:szCs w:val="28"/>
          <w:lang w:val="en-US"/>
        </w:rPr>
        <w:t xml:space="preserve">81(5), </w:t>
      </w:r>
      <w:r w:rsidRPr="00AF5A8E">
        <w:rPr>
          <w:sz w:val="28"/>
          <w:szCs w:val="28"/>
          <w:lang w:val="en-US"/>
        </w:rPr>
        <w:t>−</w:t>
      </w:r>
      <w:r w:rsidRPr="00167F54">
        <w:rPr>
          <w:sz w:val="28"/>
          <w:szCs w:val="28"/>
          <w:lang w:val="en-US"/>
        </w:rPr>
        <w:t xml:space="preserve"> P.</w:t>
      </w:r>
      <w:r w:rsidRPr="00DE0392">
        <w:rPr>
          <w:iCs/>
          <w:sz w:val="28"/>
          <w:szCs w:val="28"/>
          <w:lang w:val="en-US"/>
        </w:rPr>
        <w:t>835–837.</w:t>
      </w:r>
    </w:p>
    <w:p w14:paraId="2848B779" w14:textId="77777777" w:rsidR="00DE0392" w:rsidRDefault="00DE0392" w:rsidP="006B424D">
      <w:pPr>
        <w:pStyle w:val="a4"/>
        <w:numPr>
          <w:ilvl w:val="0"/>
          <w:numId w:val="1"/>
        </w:numPr>
        <w:tabs>
          <w:tab w:val="left" w:pos="993"/>
        </w:tabs>
        <w:ind w:left="0" w:firstLine="567"/>
        <w:jc w:val="both"/>
        <w:rPr>
          <w:sz w:val="28"/>
          <w:szCs w:val="28"/>
        </w:rPr>
      </w:pPr>
      <w:r w:rsidRPr="00DE0392">
        <w:rPr>
          <w:sz w:val="28"/>
          <w:szCs w:val="28"/>
        </w:rPr>
        <w:t xml:space="preserve">Барвинок, В.А. </w:t>
      </w:r>
      <w:r w:rsidR="00686D76" w:rsidRPr="00DE0392">
        <w:rPr>
          <w:sz w:val="28"/>
          <w:szCs w:val="28"/>
        </w:rPr>
        <w:t xml:space="preserve">Богданович В.И. </w:t>
      </w:r>
      <w:r w:rsidR="00686D76" w:rsidRPr="00686D76">
        <w:rPr>
          <w:sz w:val="28"/>
          <w:szCs w:val="28"/>
        </w:rPr>
        <w:t xml:space="preserve">// </w:t>
      </w:r>
      <w:r w:rsidRPr="00DE0392">
        <w:rPr>
          <w:sz w:val="28"/>
          <w:szCs w:val="28"/>
        </w:rPr>
        <w:t>Физические основы и математическое моделирование процессов вакуумного ионноплазменного напыления</w:t>
      </w:r>
      <w:r w:rsidR="00686D76" w:rsidRPr="00686D76">
        <w:rPr>
          <w:sz w:val="28"/>
          <w:szCs w:val="28"/>
        </w:rPr>
        <w:t>,</w:t>
      </w:r>
      <w:r w:rsidRPr="00DE0392">
        <w:rPr>
          <w:sz w:val="28"/>
          <w:szCs w:val="28"/>
        </w:rPr>
        <w:t xml:space="preserve"> Машиностроение, </w:t>
      </w:r>
      <w:r w:rsidR="00686D76" w:rsidRPr="00686D76">
        <w:rPr>
          <w:sz w:val="28"/>
          <w:szCs w:val="28"/>
        </w:rPr>
        <w:t xml:space="preserve">– </w:t>
      </w:r>
      <w:r w:rsidRPr="00DE0392">
        <w:rPr>
          <w:sz w:val="28"/>
          <w:szCs w:val="28"/>
        </w:rPr>
        <w:t xml:space="preserve">1999. </w:t>
      </w:r>
      <w:r w:rsidR="00686D76" w:rsidRPr="00686D76">
        <w:rPr>
          <w:sz w:val="28"/>
          <w:szCs w:val="28"/>
        </w:rPr>
        <w:t xml:space="preserve">– </w:t>
      </w:r>
      <w:r w:rsidR="00686D76">
        <w:rPr>
          <w:sz w:val="28"/>
          <w:szCs w:val="28"/>
          <w:lang w:val="en-US"/>
        </w:rPr>
        <w:t>C</w:t>
      </w:r>
      <w:r w:rsidR="00686D76" w:rsidRPr="00686D76">
        <w:rPr>
          <w:sz w:val="28"/>
          <w:szCs w:val="28"/>
        </w:rPr>
        <w:t>.</w:t>
      </w:r>
      <w:r w:rsidRPr="00DE0392">
        <w:rPr>
          <w:sz w:val="28"/>
          <w:szCs w:val="28"/>
        </w:rPr>
        <w:t>309.</w:t>
      </w:r>
    </w:p>
    <w:p w14:paraId="08B36D5C" w14:textId="77777777" w:rsidR="00060426" w:rsidRPr="00060426" w:rsidRDefault="00060426" w:rsidP="006B424D">
      <w:pPr>
        <w:pStyle w:val="a4"/>
        <w:numPr>
          <w:ilvl w:val="0"/>
          <w:numId w:val="1"/>
        </w:numPr>
        <w:tabs>
          <w:tab w:val="left" w:pos="993"/>
        </w:tabs>
        <w:ind w:left="0" w:firstLine="567"/>
        <w:jc w:val="both"/>
        <w:rPr>
          <w:sz w:val="28"/>
          <w:szCs w:val="28"/>
        </w:rPr>
      </w:pPr>
      <w:r w:rsidRPr="00060426">
        <w:rPr>
          <w:sz w:val="28"/>
          <w:szCs w:val="28"/>
        </w:rPr>
        <w:t xml:space="preserve">Федотов А.Ф., Амосов А.П., Ермошкин А.А., Лавро В.Н., Алтухов С.И., Латухин Е.И., Давыдов Д.М. </w:t>
      </w:r>
      <w:r>
        <w:rPr>
          <w:sz w:val="28"/>
          <w:szCs w:val="28"/>
        </w:rPr>
        <w:t>С</w:t>
      </w:r>
      <w:r w:rsidRPr="00060426">
        <w:rPr>
          <w:sz w:val="28"/>
          <w:szCs w:val="28"/>
        </w:rPr>
        <w:t xml:space="preserve">остав, структура и свойства </w:t>
      </w:r>
      <w:r w:rsidR="002144F7" w:rsidRPr="00060426">
        <w:rPr>
          <w:sz w:val="28"/>
          <w:szCs w:val="28"/>
        </w:rPr>
        <w:t>СВС</w:t>
      </w:r>
      <w:r w:rsidRPr="00060426">
        <w:rPr>
          <w:sz w:val="28"/>
          <w:szCs w:val="28"/>
        </w:rPr>
        <w:t xml:space="preserve">-прессованных катодов системы </w:t>
      </w:r>
      <w:r w:rsidRPr="00060426">
        <w:rPr>
          <w:sz w:val="28"/>
          <w:szCs w:val="28"/>
          <w:lang w:val="en-US"/>
        </w:rPr>
        <w:t>Ti</w:t>
      </w:r>
      <w:r w:rsidRPr="00060426">
        <w:rPr>
          <w:sz w:val="28"/>
          <w:szCs w:val="28"/>
        </w:rPr>
        <w:t>–</w:t>
      </w:r>
      <w:r w:rsidRPr="00060426">
        <w:rPr>
          <w:sz w:val="28"/>
          <w:szCs w:val="28"/>
          <w:lang w:val="en-US"/>
        </w:rPr>
        <w:t>C</w:t>
      </w:r>
      <w:r w:rsidRPr="00060426">
        <w:rPr>
          <w:sz w:val="28"/>
          <w:szCs w:val="28"/>
        </w:rPr>
        <w:t>–</w:t>
      </w:r>
      <w:r w:rsidRPr="00060426">
        <w:rPr>
          <w:sz w:val="28"/>
          <w:szCs w:val="28"/>
          <w:lang w:val="en-US"/>
        </w:rPr>
        <w:t>Al</w:t>
      </w:r>
      <w:r w:rsidRPr="00060426">
        <w:rPr>
          <w:sz w:val="28"/>
          <w:szCs w:val="28"/>
        </w:rPr>
        <w:t>–</w:t>
      </w:r>
      <w:r w:rsidRPr="00060426">
        <w:rPr>
          <w:sz w:val="28"/>
          <w:szCs w:val="28"/>
          <w:lang w:val="en-US"/>
        </w:rPr>
        <w:t>Si</w:t>
      </w:r>
      <w:r w:rsidRPr="00060426">
        <w:rPr>
          <w:sz w:val="28"/>
          <w:szCs w:val="28"/>
        </w:rPr>
        <w:t xml:space="preserve"> и полученных из них вакуумно-дуговых покрытий</w:t>
      </w:r>
      <w:r>
        <w:rPr>
          <w:sz w:val="28"/>
          <w:szCs w:val="28"/>
        </w:rPr>
        <w:t xml:space="preserve"> // </w:t>
      </w:r>
      <w:r w:rsidRPr="00060426">
        <w:rPr>
          <w:sz w:val="28"/>
          <w:szCs w:val="28"/>
        </w:rPr>
        <w:t xml:space="preserve">Известия вузов. Порошковая металлургия и функциональные покрытия. </w:t>
      </w:r>
      <w:r w:rsidRPr="00686D76">
        <w:rPr>
          <w:sz w:val="28"/>
          <w:szCs w:val="28"/>
        </w:rPr>
        <w:t>–</w:t>
      </w:r>
      <w:r w:rsidRPr="00060426">
        <w:rPr>
          <w:sz w:val="28"/>
          <w:szCs w:val="28"/>
        </w:rPr>
        <w:t>2013</w:t>
      </w:r>
      <w:r>
        <w:rPr>
          <w:sz w:val="28"/>
          <w:szCs w:val="28"/>
        </w:rPr>
        <w:t xml:space="preserve">. </w:t>
      </w:r>
      <w:r w:rsidRPr="00686D76">
        <w:rPr>
          <w:sz w:val="28"/>
          <w:szCs w:val="28"/>
        </w:rPr>
        <w:t>–</w:t>
      </w:r>
      <w:r>
        <w:rPr>
          <w:sz w:val="28"/>
          <w:szCs w:val="28"/>
        </w:rPr>
        <w:t xml:space="preserve"> Вып.</w:t>
      </w:r>
      <w:r w:rsidRPr="00060426">
        <w:rPr>
          <w:sz w:val="28"/>
          <w:szCs w:val="28"/>
        </w:rPr>
        <w:t>2</w:t>
      </w:r>
      <w:r>
        <w:rPr>
          <w:sz w:val="28"/>
          <w:szCs w:val="28"/>
        </w:rPr>
        <w:t xml:space="preserve">, </w:t>
      </w:r>
      <w:r w:rsidRPr="00686D76">
        <w:rPr>
          <w:sz w:val="28"/>
          <w:szCs w:val="28"/>
        </w:rPr>
        <w:t xml:space="preserve">– </w:t>
      </w:r>
      <w:r>
        <w:rPr>
          <w:sz w:val="28"/>
          <w:szCs w:val="28"/>
        </w:rPr>
        <w:t>С.</w:t>
      </w:r>
      <w:r w:rsidRPr="00060426">
        <w:rPr>
          <w:sz w:val="28"/>
          <w:szCs w:val="28"/>
        </w:rPr>
        <w:t xml:space="preserve">29-36. </w:t>
      </w:r>
    </w:p>
    <w:p w14:paraId="66771213" w14:textId="77777777" w:rsidR="00686D76" w:rsidRDefault="00060426" w:rsidP="006B424D">
      <w:pPr>
        <w:pStyle w:val="a4"/>
        <w:numPr>
          <w:ilvl w:val="0"/>
          <w:numId w:val="1"/>
        </w:numPr>
        <w:tabs>
          <w:tab w:val="left" w:pos="993"/>
        </w:tabs>
        <w:ind w:left="0" w:firstLine="567"/>
        <w:jc w:val="both"/>
        <w:rPr>
          <w:sz w:val="28"/>
          <w:szCs w:val="28"/>
        </w:rPr>
      </w:pPr>
      <w:r w:rsidRPr="00060426">
        <w:rPr>
          <w:sz w:val="28"/>
          <w:szCs w:val="28"/>
        </w:rPr>
        <w:t>Григорьев, С.Н.</w:t>
      </w:r>
      <w:r>
        <w:rPr>
          <w:sz w:val="28"/>
          <w:szCs w:val="28"/>
        </w:rPr>
        <w:t>,</w:t>
      </w:r>
      <w:r w:rsidRPr="00060426">
        <w:rPr>
          <w:sz w:val="28"/>
          <w:szCs w:val="28"/>
        </w:rPr>
        <w:t xml:space="preserve"> Волосова М. А</w:t>
      </w:r>
      <w:r>
        <w:rPr>
          <w:sz w:val="28"/>
          <w:szCs w:val="28"/>
        </w:rPr>
        <w:t>.</w:t>
      </w:r>
      <w:r w:rsidRPr="00060426">
        <w:rPr>
          <w:sz w:val="28"/>
          <w:szCs w:val="28"/>
        </w:rPr>
        <w:t xml:space="preserve"> Нанесение покрытий и поверхностная модификация инструмента // М.: «СТАНКИН», Янус-К</w:t>
      </w:r>
      <w:r>
        <w:rPr>
          <w:sz w:val="28"/>
          <w:szCs w:val="28"/>
        </w:rPr>
        <w:t>,</w:t>
      </w:r>
      <w:r w:rsidRPr="00060426">
        <w:rPr>
          <w:sz w:val="28"/>
          <w:szCs w:val="28"/>
        </w:rPr>
        <w:t xml:space="preserve"> </w:t>
      </w:r>
      <w:r w:rsidRPr="00686D76">
        <w:rPr>
          <w:sz w:val="28"/>
          <w:szCs w:val="28"/>
        </w:rPr>
        <w:t xml:space="preserve">– </w:t>
      </w:r>
      <w:r w:rsidRPr="00060426">
        <w:rPr>
          <w:sz w:val="28"/>
          <w:szCs w:val="28"/>
        </w:rPr>
        <w:t xml:space="preserve">2007. </w:t>
      </w:r>
      <w:r w:rsidRPr="00686D76">
        <w:rPr>
          <w:sz w:val="28"/>
          <w:szCs w:val="28"/>
        </w:rPr>
        <w:t xml:space="preserve">– </w:t>
      </w:r>
      <w:r w:rsidRPr="00060426">
        <w:rPr>
          <w:sz w:val="28"/>
          <w:szCs w:val="28"/>
        </w:rPr>
        <w:t>C. 151-163</w:t>
      </w:r>
    </w:p>
    <w:p w14:paraId="00FD50D4" w14:textId="77777777" w:rsidR="00060426" w:rsidRDefault="002144F7" w:rsidP="006B424D">
      <w:pPr>
        <w:pStyle w:val="a4"/>
        <w:numPr>
          <w:ilvl w:val="0"/>
          <w:numId w:val="1"/>
        </w:numPr>
        <w:tabs>
          <w:tab w:val="left" w:pos="993"/>
        </w:tabs>
        <w:ind w:left="0" w:firstLine="567"/>
        <w:jc w:val="both"/>
        <w:rPr>
          <w:sz w:val="28"/>
          <w:szCs w:val="28"/>
        </w:rPr>
      </w:pPr>
      <w:r w:rsidRPr="002144F7">
        <w:rPr>
          <w:sz w:val="28"/>
          <w:szCs w:val="28"/>
        </w:rPr>
        <w:t>Бажин, П.М.</w:t>
      </w:r>
      <w:r>
        <w:rPr>
          <w:sz w:val="28"/>
          <w:szCs w:val="28"/>
        </w:rPr>
        <w:t>,</w:t>
      </w:r>
      <w:r w:rsidRPr="002144F7">
        <w:rPr>
          <w:sz w:val="28"/>
          <w:szCs w:val="28"/>
        </w:rPr>
        <w:t xml:space="preserve"> Столин А.М. Метод электроискрового легирования для упрочнения стали 12Х18Н10Т // Станочный парк</w:t>
      </w:r>
      <w:r>
        <w:rPr>
          <w:sz w:val="28"/>
          <w:szCs w:val="28"/>
        </w:rPr>
        <w:t>,</w:t>
      </w:r>
      <w:r w:rsidRPr="002144F7">
        <w:rPr>
          <w:sz w:val="28"/>
          <w:szCs w:val="28"/>
        </w:rPr>
        <w:t xml:space="preserve"> </w:t>
      </w:r>
      <w:r w:rsidRPr="00686D76">
        <w:rPr>
          <w:sz w:val="28"/>
          <w:szCs w:val="28"/>
        </w:rPr>
        <w:t>–</w:t>
      </w:r>
      <w:r>
        <w:rPr>
          <w:sz w:val="28"/>
          <w:szCs w:val="28"/>
        </w:rPr>
        <w:t xml:space="preserve"> </w:t>
      </w:r>
      <w:r w:rsidRPr="002144F7">
        <w:rPr>
          <w:sz w:val="28"/>
          <w:szCs w:val="28"/>
        </w:rPr>
        <w:t xml:space="preserve">2008. </w:t>
      </w:r>
      <w:r w:rsidRPr="00686D76">
        <w:rPr>
          <w:sz w:val="28"/>
          <w:szCs w:val="28"/>
        </w:rPr>
        <w:t>–</w:t>
      </w:r>
      <w:r>
        <w:rPr>
          <w:sz w:val="28"/>
          <w:szCs w:val="28"/>
        </w:rPr>
        <w:t xml:space="preserve"> </w:t>
      </w:r>
      <w:r w:rsidRPr="002144F7">
        <w:rPr>
          <w:sz w:val="28"/>
          <w:szCs w:val="28"/>
        </w:rPr>
        <w:t>№</w:t>
      </w:r>
      <w:r>
        <w:rPr>
          <w:sz w:val="28"/>
          <w:szCs w:val="28"/>
        </w:rPr>
        <w:t>.</w:t>
      </w:r>
      <w:r w:rsidRPr="002144F7">
        <w:rPr>
          <w:sz w:val="28"/>
          <w:szCs w:val="28"/>
        </w:rPr>
        <w:t xml:space="preserve">10. </w:t>
      </w:r>
      <w:r w:rsidRPr="00686D76">
        <w:rPr>
          <w:sz w:val="28"/>
          <w:szCs w:val="28"/>
        </w:rPr>
        <w:t>–</w:t>
      </w:r>
      <w:r w:rsidRPr="002144F7">
        <w:rPr>
          <w:sz w:val="28"/>
          <w:szCs w:val="28"/>
        </w:rPr>
        <w:t xml:space="preserve"> C. 45-53.</w:t>
      </w:r>
    </w:p>
    <w:p w14:paraId="1112740A" w14:textId="77777777" w:rsidR="003C4C73" w:rsidRPr="003C4C73" w:rsidRDefault="003C4C73" w:rsidP="006B424D">
      <w:pPr>
        <w:pStyle w:val="a4"/>
        <w:numPr>
          <w:ilvl w:val="0"/>
          <w:numId w:val="1"/>
        </w:numPr>
        <w:tabs>
          <w:tab w:val="left" w:pos="993"/>
        </w:tabs>
        <w:ind w:left="0" w:firstLine="567"/>
        <w:jc w:val="both"/>
        <w:rPr>
          <w:sz w:val="28"/>
          <w:szCs w:val="28"/>
          <w:lang w:val="en-US"/>
        </w:rPr>
      </w:pPr>
      <w:r w:rsidRPr="003C4C73">
        <w:rPr>
          <w:sz w:val="28"/>
          <w:szCs w:val="28"/>
          <w:lang w:val="en-US"/>
        </w:rPr>
        <w:t>Zhang, F., Li, C., Yan, S., He, J., &amp; Yin, F. Improving hardness and toughness of plasma sprayed Ti–Si–C nano-composite coatings by post Ar-annealing // Ceramics International</w:t>
      </w:r>
      <w:r w:rsidR="00E248BE">
        <w:rPr>
          <w:sz w:val="28"/>
          <w:szCs w:val="28"/>
          <w:lang w:val="en-US"/>
        </w:rPr>
        <w:t>,</w:t>
      </w:r>
      <w:r w:rsidRPr="003C4C73">
        <w:rPr>
          <w:sz w:val="28"/>
          <w:szCs w:val="28"/>
          <w:lang w:val="en-US"/>
        </w:rPr>
        <w:t xml:space="preserve"> – 2020, </w:t>
      </w:r>
      <w:r>
        <w:rPr>
          <w:sz w:val="28"/>
          <w:szCs w:val="28"/>
          <w:lang w:val="en-US"/>
        </w:rPr>
        <w:t>–</w:t>
      </w:r>
      <w:r w:rsidRPr="00036A14">
        <w:rPr>
          <w:sz w:val="28"/>
          <w:szCs w:val="28"/>
          <w:lang w:val="en-US"/>
        </w:rPr>
        <w:t xml:space="preserve"> Vol</w:t>
      </w:r>
      <w:r>
        <w:rPr>
          <w:sz w:val="28"/>
          <w:szCs w:val="28"/>
          <w:lang w:val="en-US"/>
        </w:rPr>
        <w:t>.</w:t>
      </w:r>
      <w:r w:rsidRPr="003C4C73">
        <w:rPr>
          <w:sz w:val="28"/>
          <w:szCs w:val="28"/>
          <w:lang w:val="en-US"/>
        </w:rPr>
        <w:t xml:space="preserve">47, </w:t>
      </w:r>
      <w:r w:rsidRPr="00AF5A8E">
        <w:rPr>
          <w:sz w:val="28"/>
          <w:szCs w:val="28"/>
          <w:lang w:val="en-US"/>
        </w:rPr>
        <w:t>−</w:t>
      </w:r>
      <w:r w:rsidRPr="00167F54">
        <w:rPr>
          <w:sz w:val="28"/>
          <w:szCs w:val="28"/>
          <w:lang w:val="en-US"/>
        </w:rPr>
        <w:t xml:space="preserve"> P.</w:t>
      </w:r>
      <w:r w:rsidRPr="003C4C73">
        <w:rPr>
          <w:sz w:val="28"/>
          <w:szCs w:val="28"/>
          <w:lang w:val="en-US"/>
        </w:rPr>
        <w:t>3173–3184.</w:t>
      </w:r>
    </w:p>
    <w:p w14:paraId="0BFA5EC2" w14:textId="77777777" w:rsidR="009B4F29" w:rsidRDefault="009B4F29" w:rsidP="006B424D">
      <w:pPr>
        <w:pStyle w:val="a4"/>
        <w:numPr>
          <w:ilvl w:val="0"/>
          <w:numId w:val="1"/>
        </w:numPr>
        <w:tabs>
          <w:tab w:val="left" w:pos="993"/>
        </w:tabs>
        <w:ind w:left="0" w:firstLine="567"/>
        <w:jc w:val="both"/>
        <w:rPr>
          <w:sz w:val="28"/>
          <w:szCs w:val="28"/>
          <w:lang w:val="en-US"/>
        </w:rPr>
      </w:pPr>
      <w:r w:rsidRPr="009B4F29">
        <w:rPr>
          <w:sz w:val="28"/>
          <w:szCs w:val="28"/>
          <w:lang w:val="en-US"/>
        </w:rPr>
        <w:t xml:space="preserve">Trache, Richard &amp; Berger, Lutz-Michael &amp; Matthey, Björn &amp; Herrmann, </w:t>
      </w:r>
      <w:proofErr w:type="gramStart"/>
      <w:r w:rsidRPr="009B4F29">
        <w:rPr>
          <w:sz w:val="28"/>
          <w:szCs w:val="28"/>
          <w:lang w:val="en-US"/>
        </w:rPr>
        <w:t>M..</w:t>
      </w:r>
      <w:proofErr w:type="gramEnd"/>
      <w:r w:rsidRPr="009B4F29">
        <w:rPr>
          <w:sz w:val="28"/>
          <w:szCs w:val="28"/>
          <w:lang w:val="en-US"/>
        </w:rPr>
        <w:t xml:space="preserve"> Thermally sprayed Ti</w:t>
      </w:r>
      <w:r w:rsidRPr="009B4F29">
        <w:rPr>
          <w:sz w:val="28"/>
          <w:szCs w:val="28"/>
          <w:vertAlign w:val="subscript"/>
          <w:lang w:val="en-US"/>
        </w:rPr>
        <w:t>3</w:t>
      </w:r>
      <w:r w:rsidRPr="009B4F29">
        <w:rPr>
          <w:sz w:val="28"/>
          <w:szCs w:val="28"/>
          <w:lang w:val="en-US"/>
        </w:rPr>
        <w:t>SiC</w:t>
      </w:r>
      <w:r w:rsidRPr="009B4F29">
        <w:rPr>
          <w:sz w:val="28"/>
          <w:szCs w:val="28"/>
          <w:vertAlign w:val="subscript"/>
          <w:lang w:val="en-US"/>
        </w:rPr>
        <w:t xml:space="preserve">2 </w:t>
      </w:r>
      <w:r w:rsidRPr="009B4F29">
        <w:rPr>
          <w:sz w:val="28"/>
          <w:szCs w:val="28"/>
          <w:lang w:val="en-US"/>
        </w:rPr>
        <w:t>and Ti</w:t>
      </w:r>
      <w:r w:rsidRPr="009B4F29">
        <w:rPr>
          <w:sz w:val="28"/>
          <w:szCs w:val="28"/>
          <w:vertAlign w:val="subscript"/>
          <w:lang w:val="en-US"/>
        </w:rPr>
        <w:t>2</w:t>
      </w:r>
      <w:r w:rsidRPr="009B4F29">
        <w:rPr>
          <w:sz w:val="28"/>
          <w:szCs w:val="28"/>
          <w:lang w:val="en-US"/>
        </w:rPr>
        <w:t>AlC MAX-phase coatings</w:t>
      </w:r>
      <w:r>
        <w:rPr>
          <w:sz w:val="28"/>
          <w:szCs w:val="28"/>
          <w:lang w:val="en-US"/>
        </w:rPr>
        <w:t xml:space="preserve"> // </w:t>
      </w:r>
      <w:r w:rsidRPr="009B4F29">
        <w:rPr>
          <w:sz w:val="28"/>
          <w:szCs w:val="28"/>
          <w:lang w:val="en-US"/>
        </w:rPr>
        <w:t>Proceedings of the International Thermal Spray Conference</w:t>
      </w:r>
      <w:r>
        <w:rPr>
          <w:sz w:val="28"/>
          <w:szCs w:val="28"/>
          <w:lang w:val="en-US"/>
        </w:rPr>
        <w:t>,</w:t>
      </w:r>
      <w:r w:rsidRPr="009B4F29">
        <w:rPr>
          <w:sz w:val="28"/>
          <w:szCs w:val="28"/>
          <w:lang w:val="en-US"/>
        </w:rPr>
        <w:t xml:space="preserve"> </w:t>
      </w:r>
      <w:r w:rsidRPr="003C4C73">
        <w:rPr>
          <w:sz w:val="28"/>
          <w:szCs w:val="28"/>
          <w:lang w:val="en-US"/>
        </w:rPr>
        <w:t>–</w:t>
      </w:r>
      <w:r w:rsidRPr="009B4F29">
        <w:rPr>
          <w:sz w:val="28"/>
          <w:szCs w:val="28"/>
          <w:lang w:val="en-US"/>
        </w:rPr>
        <w:t>2013</w:t>
      </w:r>
      <w:r>
        <w:rPr>
          <w:sz w:val="28"/>
          <w:szCs w:val="28"/>
          <w:lang w:val="en-US"/>
        </w:rPr>
        <w:t xml:space="preserve">, </w:t>
      </w:r>
    </w:p>
    <w:p w14:paraId="1F11DD28" w14:textId="77777777" w:rsidR="00E248BE" w:rsidRPr="00E248BE" w:rsidRDefault="00E248BE" w:rsidP="006B424D">
      <w:pPr>
        <w:pStyle w:val="a4"/>
        <w:numPr>
          <w:ilvl w:val="0"/>
          <w:numId w:val="1"/>
        </w:numPr>
        <w:tabs>
          <w:tab w:val="left" w:pos="993"/>
        </w:tabs>
        <w:ind w:left="0" w:firstLine="567"/>
        <w:jc w:val="both"/>
        <w:rPr>
          <w:sz w:val="28"/>
          <w:szCs w:val="28"/>
          <w:lang w:val="en-US"/>
        </w:rPr>
      </w:pPr>
      <w:r w:rsidRPr="00E248BE">
        <w:rPr>
          <w:sz w:val="28"/>
          <w:szCs w:val="28"/>
          <w:lang w:val="en-US"/>
        </w:rPr>
        <w:t>Jiang, A. Fasth, P. Nylén, and W. Choi, Microindentation and Inverse Analysis to Characterize Elastic-Plastic Properties for Thermal Sprayed Ti</w:t>
      </w:r>
      <w:r w:rsidRPr="00E248BE">
        <w:rPr>
          <w:sz w:val="28"/>
          <w:szCs w:val="28"/>
          <w:vertAlign w:val="subscript"/>
          <w:lang w:val="en-US"/>
        </w:rPr>
        <w:t>2</w:t>
      </w:r>
      <w:r w:rsidRPr="00E248BE">
        <w:rPr>
          <w:sz w:val="28"/>
          <w:szCs w:val="28"/>
          <w:lang w:val="en-US"/>
        </w:rPr>
        <w:t>AlC and NiCoCrAlY</w:t>
      </w:r>
      <w:r>
        <w:rPr>
          <w:sz w:val="28"/>
          <w:szCs w:val="28"/>
          <w:lang w:val="en-US"/>
        </w:rPr>
        <w:t xml:space="preserve"> // </w:t>
      </w:r>
      <w:r w:rsidRPr="00E248BE">
        <w:rPr>
          <w:iCs/>
          <w:sz w:val="28"/>
          <w:szCs w:val="28"/>
          <w:lang w:val="en-US"/>
        </w:rPr>
        <w:t>J. Therm. Spray Technol</w:t>
      </w:r>
      <w:r w:rsidRPr="00E248BE">
        <w:rPr>
          <w:sz w:val="28"/>
          <w:szCs w:val="28"/>
          <w:lang w:val="en-US"/>
        </w:rPr>
        <w:t xml:space="preserve">., </w:t>
      </w:r>
      <w:r w:rsidRPr="003C4C73">
        <w:rPr>
          <w:sz w:val="28"/>
          <w:szCs w:val="28"/>
          <w:lang w:val="en-US"/>
        </w:rPr>
        <w:t>–</w:t>
      </w:r>
      <w:r w:rsidRPr="00E248BE">
        <w:rPr>
          <w:sz w:val="28"/>
          <w:szCs w:val="28"/>
          <w:lang w:val="en-US"/>
        </w:rPr>
        <w:t xml:space="preserve">2009, </w:t>
      </w:r>
      <w:r>
        <w:rPr>
          <w:sz w:val="28"/>
          <w:szCs w:val="28"/>
          <w:lang w:val="en-US"/>
        </w:rPr>
        <w:t>–</w:t>
      </w:r>
      <w:r w:rsidRPr="00036A14">
        <w:rPr>
          <w:sz w:val="28"/>
          <w:szCs w:val="28"/>
          <w:lang w:val="en-US"/>
        </w:rPr>
        <w:t xml:space="preserve"> Vol</w:t>
      </w:r>
      <w:r>
        <w:rPr>
          <w:sz w:val="28"/>
          <w:szCs w:val="28"/>
          <w:lang w:val="en-US"/>
        </w:rPr>
        <w:t>.</w:t>
      </w:r>
      <w:r w:rsidRPr="00E248BE">
        <w:rPr>
          <w:bCs/>
          <w:sz w:val="28"/>
          <w:szCs w:val="28"/>
          <w:lang w:val="en-US"/>
        </w:rPr>
        <w:t>18</w:t>
      </w:r>
      <w:r w:rsidRPr="00E248BE">
        <w:rPr>
          <w:sz w:val="28"/>
          <w:szCs w:val="28"/>
          <w:lang w:val="en-US"/>
        </w:rPr>
        <w:t xml:space="preserve">, </w:t>
      </w:r>
      <w:r w:rsidRPr="00AF5A8E">
        <w:rPr>
          <w:sz w:val="28"/>
          <w:szCs w:val="28"/>
          <w:lang w:val="en-US"/>
        </w:rPr>
        <w:t>−</w:t>
      </w:r>
      <w:r w:rsidRPr="00167F54">
        <w:rPr>
          <w:sz w:val="28"/>
          <w:szCs w:val="28"/>
          <w:lang w:val="en-US"/>
        </w:rPr>
        <w:t xml:space="preserve"> P.</w:t>
      </w:r>
      <w:r w:rsidRPr="00E248BE">
        <w:rPr>
          <w:sz w:val="28"/>
          <w:szCs w:val="28"/>
          <w:lang w:val="en-US"/>
        </w:rPr>
        <w:t>194–200</w:t>
      </w:r>
    </w:p>
    <w:p w14:paraId="0B5E0ADC" w14:textId="77777777" w:rsidR="002144F7" w:rsidRPr="00C32753" w:rsidRDefault="00C32753" w:rsidP="006B424D">
      <w:pPr>
        <w:pStyle w:val="a4"/>
        <w:numPr>
          <w:ilvl w:val="0"/>
          <w:numId w:val="1"/>
        </w:numPr>
        <w:tabs>
          <w:tab w:val="left" w:pos="993"/>
        </w:tabs>
        <w:ind w:left="0" w:firstLine="567"/>
        <w:jc w:val="both"/>
        <w:rPr>
          <w:sz w:val="28"/>
          <w:szCs w:val="28"/>
          <w:lang w:val="en-US"/>
        </w:rPr>
      </w:pPr>
      <w:r w:rsidRPr="00C32753">
        <w:rPr>
          <w:sz w:val="28"/>
          <w:szCs w:val="28"/>
          <w:lang w:val="en-US"/>
        </w:rPr>
        <w:t xml:space="preserve">Zhou, M., Lu, W., Liu, X., Zhai, W., Zhang, P., &amp; Zhang, G. </w:t>
      </w:r>
      <w:r w:rsidRPr="00C32753">
        <w:rPr>
          <w:iCs/>
          <w:sz w:val="28"/>
          <w:szCs w:val="28"/>
          <w:lang w:val="en-US"/>
        </w:rPr>
        <w:t>Fretting wear properties of plasma-sprayed Ti</w:t>
      </w:r>
      <w:r w:rsidRPr="00C32753">
        <w:rPr>
          <w:iCs/>
          <w:sz w:val="28"/>
          <w:szCs w:val="28"/>
          <w:vertAlign w:val="subscript"/>
          <w:lang w:val="en-US"/>
        </w:rPr>
        <w:t>3</w:t>
      </w:r>
      <w:r w:rsidRPr="00C32753">
        <w:rPr>
          <w:iCs/>
          <w:sz w:val="28"/>
          <w:szCs w:val="28"/>
          <w:lang w:val="en-US"/>
        </w:rPr>
        <w:t>SiC</w:t>
      </w:r>
      <w:r w:rsidRPr="00C32753">
        <w:rPr>
          <w:iCs/>
          <w:sz w:val="28"/>
          <w:szCs w:val="28"/>
          <w:vertAlign w:val="subscript"/>
          <w:lang w:val="en-US"/>
        </w:rPr>
        <w:t>2</w:t>
      </w:r>
      <w:r w:rsidRPr="00C32753">
        <w:rPr>
          <w:iCs/>
          <w:sz w:val="28"/>
          <w:szCs w:val="28"/>
          <w:lang w:val="en-US"/>
        </w:rPr>
        <w:t xml:space="preserve"> coatings with oxidative crack-healing feature. Tribology International,</w:t>
      </w:r>
      <w:r w:rsidRPr="00C32753">
        <w:rPr>
          <w:sz w:val="28"/>
          <w:szCs w:val="28"/>
          <w:lang w:val="en-US"/>
        </w:rPr>
        <w:t xml:space="preserve"> </w:t>
      </w:r>
      <w:r>
        <w:rPr>
          <w:sz w:val="28"/>
          <w:szCs w:val="28"/>
          <w:lang w:val="en-US"/>
        </w:rPr>
        <w:t>–</w:t>
      </w:r>
      <w:r w:rsidRPr="00036A14">
        <w:rPr>
          <w:sz w:val="28"/>
          <w:szCs w:val="28"/>
          <w:lang w:val="en-US"/>
        </w:rPr>
        <w:t xml:space="preserve"> </w:t>
      </w:r>
      <w:r w:rsidRPr="00C32753">
        <w:rPr>
          <w:sz w:val="28"/>
          <w:szCs w:val="28"/>
          <w:lang w:val="en-US"/>
        </w:rPr>
        <w:t>2018</w:t>
      </w:r>
      <w:r>
        <w:rPr>
          <w:sz w:val="28"/>
          <w:szCs w:val="28"/>
          <w:lang w:val="en-US"/>
        </w:rPr>
        <w:t>,</w:t>
      </w:r>
      <w:r w:rsidRPr="00C32753">
        <w:rPr>
          <w:sz w:val="28"/>
          <w:szCs w:val="28"/>
          <w:lang w:val="en-US"/>
        </w:rPr>
        <w:t> </w:t>
      </w:r>
      <w:r>
        <w:rPr>
          <w:sz w:val="28"/>
          <w:szCs w:val="28"/>
          <w:lang w:val="en-US"/>
        </w:rPr>
        <w:t>–</w:t>
      </w:r>
      <w:r w:rsidRPr="00036A14">
        <w:rPr>
          <w:sz w:val="28"/>
          <w:szCs w:val="28"/>
          <w:lang w:val="en-US"/>
        </w:rPr>
        <w:t xml:space="preserve"> Vol</w:t>
      </w:r>
      <w:r>
        <w:rPr>
          <w:sz w:val="28"/>
          <w:szCs w:val="28"/>
          <w:lang w:val="en-US"/>
        </w:rPr>
        <w:t>.</w:t>
      </w:r>
      <w:r w:rsidRPr="00C32753">
        <w:rPr>
          <w:iCs/>
          <w:sz w:val="28"/>
          <w:szCs w:val="28"/>
          <w:lang w:val="en-US"/>
        </w:rPr>
        <w:t xml:space="preserve">118, </w:t>
      </w:r>
      <w:r w:rsidRPr="00AF5A8E">
        <w:rPr>
          <w:sz w:val="28"/>
          <w:szCs w:val="28"/>
          <w:lang w:val="en-US"/>
        </w:rPr>
        <w:t>−</w:t>
      </w:r>
      <w:r w:rsidRPr="00167F54">
        <w:rPr>
          <w:sz w:val="28"/>
          <w:szCs w:val="28"/>
          <w:lang w:val="en-US"/>
        </w:rPr>
        <w:t xml:space="preserve"> P.</w:t>
      </w:r>
      <w:r w:rsidRPr="00C32753">
        <w:rPr>
          <w:iCs/>
          <w:sz w:val="28"/>
          <w:szCs w:val="28"/>
          <w:lang w:val="en-US"/>
        </w:rPr>
        <w:t>196–207.</w:t>
      </w:r>
    </w:p>
    <w:p w14:paraId="31D3420C" w14:textId="77777777" w:rsidR="00344D13" w:rsidRDefault="00C32753" w:rsidP="006B424D">
      <w:pPr>
        <w:pStyle w:val="a4"/>
        <w:numPr>
          <w:ilvl w:val="0"/>
          <w:numId w:val="1"/>
        </w:numPr>
        <w:tabs>
          <w:tab w:val="left" w:pos="993"/>
        </w:tabs>
        <w:ind w:left="0" w:firstLine="567"/>
        <w:jc w:val="both"/>
        <w:rPr>
          <w:sz w:val="28"/>
          <w:szCs w:val="28"/>
          <w:lang w:val="en-US"/>
        </w:rPr>
      </w:pPr>
      <w:r w:rsidRPr="00C32753">
        <w:rPr>
          <w:sz w:val="28"/>
          <w:szCs w:val="28"/>
          <w:lang w:val="en-US"/>
        </w:rPr>
        <w:t>Zhang, Z., Lim, S. H., Chai, J., Lai, D. M. Y., Cheong, A. K. H., Cheong, K. L., Wang</w:t>
      </w:r>
      <w:r>
        <w:rPr>
          <w:sz w:val="28"/>
          <w:szCs w:val="28"/>
          <w:lang w:val="en-US"/>
        </w:rPr>
        <w:t xml:space="preserve"> </w:t>
      </w:r>
      <w:r w:rsidRPr="00C32753">
        <w:rPr>
          <w:sz w:val="28"/>
          <w:szCs w:val="28"/>
          <w:lang w:val="en-US"/>
        </w:rPr>
        <w:t>J</w:t>
      </w:r>
      <w:r>
        <w:rPr>
          <w:sz w:val="28"/>
          <w:szCs w:val="28"/>
          <w:lang w:val="en-US"/>
        </w:rPr>
        <w:t>.</w:t>
      </w:r>
      <w:r w:rsidRPr="00C32753">
        <w:rPr>
          <w:sz w:val="28"/>
          <w:szCs w:val="28"/>
          <w:lang w:val="en-US"/>
        </w:rPr>
        <w:t>, Jin H</w:t>
      </w:r>
      <w:r>
        <w:rPr>
          <w:sz w:val="28"/>
          <w:szCs w:val="28"/>
          <w:lang w:val="en-US"/>
        </w:rPr>
        <w:t xml:space="preserve">., </w:t>
      </w:r>
      <w:r w:rsidRPr="00C32753">
        <w:rPr>
          <w:sz w:val="28"/>
          <w:szCs w:val="28"/>
          <w:lang w:val="en-US"/>
        </w:rPr>
        <w:t>Pan, J. S. Plasma spray of Ti</w:t>
      </w:r>
      <w:r w:rsidRPr="00C32753">
        <w:rPr>
          <w:sz w:val="28"/>
          <w:szCs w:val="28"/>
          <w:vertAlign w:val="subscript"/>
          <w:lang w:val="en-US"/>
        </w:rPr>
        <w:t>2</w:t>
      </w:r>
      <w:r w:rsidRPr="00C32753">
        <w:rPr>
          <w:sz w:val="28"/>
          <w:szCs w:val="28"/>
          <w:lang w:val="en-US"/>
        </w:rPr>
        <w:t xml:space="preserve">AlC MAX phase powders: Effects of process parameters on coatings’ properties. Surface and Coatings Technology, </w:t>
      </w:r>
      <w:r>
        <w:rPr>
          <w:sz w:val="28"/>
          <w:szCs w:val="28"/>
          <w:lang w:val="en-US"/>
        </w:rPr>
        <w:t xml:space="preserve">– </w:t>
      </w:r>
      <w:r w:rsidRPr="00C32753">
        <w:rPr>
          <w:sz w:val="28"/>
          <w:szCs w:val="28"/>
          <w:lang w:val="en-US"/>
        </w:rPr>
        <w:t>2017</w:t>
      </w:r>
      <w:r>
        <w:rPr>
          <w:sz w:val="28"/>
          <w:szCs w:val="28"/>
          <w:lang w:val="en-US"/>
        </w:rPr>
        <w:t>, –</w:t>
      </w:r>
      <w:r w:rsidRPr="00036A14">
        <w:rPr>
          <w:sz w:val="28"/>
          <w:szCs w:val="28"/>
          <w:lang w:val="en-US"/>
        </w:rPr>
        <w:t xml:space="preserve"> Vol</w:t>
      </w:r>
      <w:r>
        <w:rPr>
          <w:sz w:val="28"/>
          <w:szCs w:val="28"/>
          <w:lang w:val="en-US"/>
        </w:rPr>
        <w:t>.</w:t>
      </w:r>
      <w:r w:rsidRPr="00C32753">
        <w:rPr>
          <w:sz w:val="28"/>
          <w:szCs w:val="28"/>
          <w:lang w:val="en-US"/>
        </w:rPr>
        <w:t xml:space="preserve">325, </w:t>
      </w:r>
      <w:r w:rsidRPr="00AF5A8E">
        <w:rPr>
          <w:sz w:val="28"/>
          <w:szCs w:val="28"/>
          <w:lang w:val="en-US"/>
        </w:rPr>
        <w:t>−</w:t>
      </w:r>
      <w:r w:rsidRPr="00167F54">
        <w:rPr>
          <w:sz w:val="28"/>
          <w:szCs w:val="28"/>
          <w:lang w:val="en-US"/>
        </w:rPr>
        <w:t xml:space="preserve"> P.</w:t>
      </w:r>
      <w:r w:rsidRPr="00C32753">
        <w:rPr>
          <w:sz w:val="28"/>
          <w:szCs w:val="28"/>
          <w:lang w:val="en-US"/>
        </w:rPr>
        <w:t>429–436.</w:t>
      </w:r>
    </w:p>
    <w:p w14:paraId="10999753" w14:textId="77777777" w:rsidR="00344D13" w:rsidRDefault="00344D13" w:rsidP="006B424D">
      <w:pPr>
        <w:pStyle w:val="a4"/>
        <w:numPr>
          <w:ilvl w:val="0"/>
          <w:numId w:val="1"/>
        </w:numPr>
        <w:tabs>
          <w:tab w:val="left" w:pos="993"/>
        </w:tabs>
        <w:ind w:left="0" w:firstLine="567"/>
        <w:jc w:val="both"/>
        <w:rPr>
          <w:sz w:val="28"/>
          <w:szCs w:val="28"/>
          <w:lang w:val="en-US"/>
        </w:rPr>
      </w:pPr>
      <w:r w:rsidRPr="00C32753">
        <w:rPr>
          <w:sz w:val="28"/>
          <w:szCs w:val="28"/>
          <w:lang w:val="en-US"/>
        </w:rPr>
        <w:t>Frodelius J. Thick and thin Ti</w:t>
      </w:r>
      <w:r w:rsidRPr="00C32753">
        <w:rPr>
          <w:sz w:val="28"/>
          <w:szCs w:val="28"/>
          <w:vertAlign w:val="subscript"/>
          <w:lang w:val="en-US"/>
        </w:rPr>
        <w:t>2</w:t>
      </w:r>
      <w:r w:rsidRPr="00C32753">
        <w:rPr>
          <w:sz w:val="28"/>
          <w:szCs w:val="28"/>
          <w:lang w:val="en-US"/>
        </w:rPr>
        <w:t>AlC coating</w:t>
      </w:r>
      <w:r>
        <w:rPr>
          <w:sz w:val="28"/>
          <w:szCs w:val="28"/>
          <w:lang w:val="en-US"/>
        </w:rPr>
        <w:t xml:space="preserve"> // </w:t>
      </w:r>
      <w:r w:rsidRPr="009B4F29">
        <w:rPr>
          <w:sz w:val="28"/>
          <w:szCs w:val="28"/>
          <w:lang w:val="en-US"/>
        </w:rPr>
        <w:t>Printed by LiU-Tryck, Linköping, Sweden</w:t>
      </w:r>
      <w:r>
        <w:rPr>
          <w:sz w:val="28"/>
          <w:szCs w:val="28"/>
          <w:lang w:val="en-US"/>
        </w:rPr>
        <w:t xml:space="preserve">, </w:t>
      </w:r>
      <w:r w:rsidRPr="00AF5A8E">
        <w:rPr>
          <w:sz w:val="28"/>
          <w:szCs w:val="28"/>
          <w:lang w:val="en-US"/>
        </w:rPr>
        <w:t>−</w:t>
      </w:r>
      <w:r w:rsidRPr="00167F54">
        <w:rPr>
          <w:sz w:val="28"/>
          <w:szCs w:val="28"/>
          <w:lang w:val="en-US"/>
        </w:rPr>
        <w:t xml:space="preserve"> </w:t>
      </w:r>
      <w:r w:rsidRPr="009B4F29">
        <w:rPr>
          <w:sz w:val="28"/>
          <w:szCs w:val="28"/>
          <w:lang w:val="en-US"/>
        </w:rPr>
        <w:t>2010</w:t>
      </w:r>
      <w:r>
        <w:rPr>
          <w:sz w:val="28"/>
          <w:szCs w:val="28"/>
          <w:lang w:val="en-US"/>
        </w:rPr>
        <w:t>, –</w:t>
      </w:r>
      <w:r w:rsidRPr="00036A14">
        <w:rPr>
          <w:sz w:val="28"/>
          <w:szCs w:val="28"/>
          <w:lang w:val="en-US"/>
        </w:rPr>
        <w:t xml:space="preserve"> Vol</w:t>
      </w:r>
      <w:r>
        <w:rPr>
          <w:sz w:val="28"/>
          <w:szCs w:val="28"/>
          <w:lang w:val="en-US"/>
        </w:rPr>
        <w:t>.</w:t>
      </w:r>
      <w:r w:rsidRPr="009B4F29">
        <w:rPr>
          <w:sz w:val="28"/>
          <w:szCs w:val="28"/>
          <w:lang w:val="en-US"/>
        </w:rPr>
        <w:t xml:space="preserve">1328, </w:t>
      </w:r>
      <w:r w:rsidRPr="00AF5A8E">
        <w:rPr>
          <w:sz w:val="28"/>
          <w:szCs w:val="28"/>
          <w:lang w:val="en-US"/>
        </w:rPr>
        <w:t>−</w:t>
      </w:r>
      <w:r w:rsidRPr="00167F54">
        <w:rPr>
          <w:sz w:val="28"/>
          <w:szCs w:val="28"/>
          <w:lang w:val="en-US"/>
        </w:rPr>
        <w:t xml:space="preserve"> P.</w:t>
      </w:r>
      <w:r w:rsidRPr="009B4F29">
        <w:rPr>
          <w:sz w:val="28"/>
          <w:szCs w:val="28"/>
          <w:lang w:val="en-US"/>
        </w:rPr>
        <w:t>1-65.</w:t>
      </w:r>
    </w:p>
    <w:p w14:paraId="6F4EF586" w14:textId="77777777" w:rsidR="00DF51F0" w:rsidRPr="00E248BE" w:rsidRDefault="00DF51F0" w:rsidP="006B424D">
      <w:pPr>
        <w:pStyle w:val="a4"/>
        <w:numPr>
          <w:ilvl w:val="0"/>
          <w:numId w:val="1"/>
        </w:numPr>
        <w:tabs>
          <w:tab w:val="left" w:pos="993"/>
        </w:tabs>
        <w:ind w:left="0" w:firstLine="567"/>
        <w:jc w:val="both"/>
        <w:rPr>
          <w:sz w:val="28"/>
          <w:szCs w:val="28"/>
          <w:lang w:val="en-US"/>
        </w:rPr>
      </w:pPr>
      <w:r w:rsidRPr="00E248BE">
        <w:rPr>
          <w:sz w:val="28"/>
          <w:szCs w:val="28"/>
          <w:lang w:val="en-US"/>
        </w:rPr>
        <w:lastRenderedPageBreak/>
        <w:t>Pasumarthi, V., Chen, Y., Bakshi, S. R., &amp; Agarwal, A. Reaction synthesis of Ti</w:t>
      </w:r>
      <w:r w:rsidRPr="00E248BE">
        <w:rPr>
          <w:sz w:val="28"/>
          <w:szCs w:val="28"/>
          <w:vertAlign w:val="subscript"/>
          <w:lang w:val="en-US"/>
        </w:rPr>
        <w:t>3</w:t>
      </w:r>
      <w:r w:rsidRPr="00E248BE">
        <w:rPr>
          <w:sz w:val="28"/>
          <w:szCs w:val="28"/>
          <w:lang w:val="en-US"/>
        </w:rPr>
        <w:t>SiC</w:t>
      </w:r>
      <w:r w:rsidRPr="00E248BE">
        <w:rPr>
          <w:sz w:val="28"/>
          <w:szCs w:val="28"/>
          <w:vertAlign w:val="subscript"/>
          <w:lang w:val="en-US"/>
        </w:rPr>
        <w:t xml:space="preserve">2 </w:t>
      </w:r>
      <w:r w:rsidRPr="00E248BE">
        <w:rPr>
          <w:sz w:val="28"/>
          <w:szCs w:val="28"/>
          <w:lang w:val="en-US"/>
        </w:rPr>
        <w:t>phase in plasma sprayed coating</w:t>
      </w:r>
      <w:r>
        <w:rPr>
          <w:sz w:val="28"/>
          <w:szCs w:val="28"/>
          <w:lang w:val="en-US"/>
        </w:rPr>
        <w:t xml:space="preserve"> // </w:t>
      </w:r>
      <w:r w:rsidRPr="00E248BE">
        <w:rPr>
          <w:sz w:val="28"/>
          <w:szCs w:val="28"/>
          <w:lang w:val="en-US"/>
        </w:rPr>
        <w:t xml:space="preserve">Journal of Alloys and Compounds, </w:t>
      </w:r>
      <w:r>
        <w:rPr>
          <w:sz w:val="28"/>
          <w:szCs w:val="28"/>
          <w:lang w:val="en-US"/>
        </w:rPr>
        <w:t xml:space="preserve">– </w:t>
      </w:r>
      <w:r w:rsidRPr="00E248BE">
        <w:rPr>
          <w:sz w:val="28"/>
          <w:szCs w:val="28"/>
          <w:lang w:val="en-US"/>
        </w:rPr>
        <w:t>2009</w:t>
      </w:r>
      <w:r>
        <w:rPr>
          <w:sz w:val="28"/>
          <w:szCs w:val="28"/>
          <w:lang w:val="en-US"/>
        </w:rPr>
        <w:t>,</w:t>
      </w:r>
      <w:r w:rsidRPr="00E248BE">
        <w:rPr>
          <w:sz w:val="28"/>
          <w:szCs w:val="28"/>
          <w:lang w:val="en-US"/>
        </w:rPr>
        <w:t xml:space="preserve"> </w:t>
      </w:r>
      <w:r>
        <w:rPr>
          <w:sz w:val="28"/>
          <w:szCs w:val="28"/>
          <w:lang w:val="en-US"/>
        </w:rPr>
        <w:t>–</w:t>
      </w:r>
      <w:r w:rsidRPr="00036A14">
        <w:rPr>
          <w:sz w:val="28"/>
          <w:szCs w:val="28"/>
          <w:lang w:val="en-US"/>
        </w:rPr>
        <w:t xml:space="preserve"> Vol</w:t>
      </w:r>
      <w:r>
        <w:rPr>
          <w:sz w:val="28"/>
          <w:szCs w:val="28"/>
          <w:lang w:val="en-US"/>
        </w:rPr>
        <w:t>.</w:t>
      </w:r>
      <w:r w:rsidRPr="00E248BE">
        <w:rPr>
          <w:sz w:val="28"/>
          <w:szCs w:val="28"/>
          <w:lang w:val="en-US"/>
        </w:rPr>
        <w:t xml:space="preserve">484(1-2), </w:t>
      </w:r>
      <w:r w:rsidRPr="00AF5A8E">
        <w:rPr>
          <w:sz w:val="28"/>
          <w:szCs w:val="28"/>
          <w:lang w:val="en-US"/>
        </w:rPr>
        <w:t>−</w:t>
      </w:r>
      <w:r w:rsidRPr="00167F54">
        <w:rPr>
          <w:sz w:val="28"/>
          <w:szCs w:val="28"/>
          <w:lang w:val="en-US"/>
        </w:rPr>
        <w:t xml:space="preserve"> P.</w:t>
      </w:r>
      <w:r w:rsidRPr="00E248BE">
        <w:rPr>
          <w:sz w:val="28"/>
          <w:szCs w:val="28"/>
          <w:lang w:val="en-US"/>
        </w:rPr>
        <w:t>113–117.</w:t>
      </w:r>
    </w:p>
    <w:p w14:paraId="432DF7E0" w14:textId="77777777" w:rsidR="00DF51F0" w:rsidRPr="00344D13" w:rsidRDefault="00DF51F0" w:rsidP="006B424D">
      <w:pPr>
        <w:pStyle w:val="a4"/>
        <w:numPr>
          <w:ilvl w:val="0"/>
          <w:numId w:val="1"/>
        </w:numPr>
        <w:tabs>
          <w:tab w:val="left" w:pos="993"/>
        </w:tabs>
        <w:ind w:left="0" w:firstLine="567"/>
        <w:jc w:val="both"/>
        <w:rPr>
          <w:sz w:val="28"/>
          <w:szCs w:val="28"/>
          <w:lang w:val="en-US"/>
        </w:rPr>
      </w:pPr>
      <w:r w:rsidRPr="00344D13">
        <w:rPr>
          <w:sz w:val="28"/>
          <w:szCs w:val="28"/>
          <w:lang w:val="en-US"/>
        </w:rPr>
        <w:t xml:space="preserve">Gutzmann, H., Gärtner, F., Höche, D., Blawert, C., &amp; Klassen, T. </w:t>
      </w:r>
      <w:r w:rsidRPr="00344D13">
        <w:rPr>
          <w:iCs/>
          <w:sz w:val="28"/>
          <w:szCs w:val="28"/>
          <w:lang w:val="en-US"/>
        </w:rPr>
        <w:t>Cold Spraying of Ti</w:t>
      </w:r>
      <w:r w:rsidRPr="00344D13">
        <w:rPr>
          <w:iCs/>
          <w:sz w:val="28"/>
          <w:szCs w:val="28"/>
          <w:vertAlign w:val="subscript"/>
          <w:lang w:val="en-US"/>
        </w:rPr>
        <w:t>2</w:t>
      </w:r>
      <w:r w:rsidRPr="00344D13">
        <w:rPr>
          <w:iCs/>
          <w:sz w:val="28"/>
          <w:szCs w:val="28"/>
          <w:lang w:val="en-US"/>
        </w:rPr>
        <w:t xml:space="preserve">AlC MAX-Phase Coatings // Journal of Thermal Spray Technology, </w:t>
      </w:r>
      <w:r>
        <w:rPr>
          <w:sz w:val="28"/>
          <w:szCs w:val="28"/>
          <w:lang w:val="en-US"/>
        </w:rPr>
        <w:t>–</w:t>
      </w:r>
      <w:r w:rsidRPr="00344D13">
        <w:rPr>
          <w:sz w:val="28"/>
          <w:szCs w:val="28"/>
          <w:lang w:val="en-US"/>
        </w:rPr>
        <w:t>2012, </w:t>
      </w:r>
      <w:r>
        <w:rPr>
          <w:sz w:val="28"/>
          <w:szCs w:val="28"/>
          <w:lang w:val="en-US"/>
        </w:rPr>
        <w:t>–</w:t>
      </w:r>
      <w:r w:rsidRPr="00036A14">
        <w:rPr>
          <w:sz w:val="28"/>
          <w:szCs w:val="28"/>
          <w:lang w:val="en-US"/>
        </w:rPr>
        <w:t xml:space="preserve"> Vol</w:t>
      </w:r>
      <w:r>
        <w:rPr>
          <w:sz w:val="28"/>
          <w:szCs w:val="28"/>
          <w:lang w:val="en-US"/>
        </w:rPr>
        <w:t>.</w:t>
      </w:r>
      <w:r w:rsidRPr="00344D13">
        <w:rPr>
          <w:iCs/>
          <w:sz w:val="28"/>
          <w:szCs w:val="28"/>
          <w:lang w:val="en-US"/>
        </w:rPr>
        <w:t xml:space="preserve">22(2-3), </w:t>
      </w:r>
      <w:r w:rsidRPr="00AF5A8E">
        <w:rPr>
          <w:sz w:val="28"/>
          <w:szCs w:val="28"/>
          <w:lang w:val="en-US"/>
        </w:rPr>
        <w:t>−</w:t>
      </w:r>
      <w:r w:rsidRPr="00167F54">
        <w:rPr>
          <w:sz w:val="28"/>
          <w:szCs w:val="28"/>
          <w:lang w:val="en-US"/>
        </w:rPr>
        <w:t xml:space="preserve"> P.</w:t>
      </w:r>
      <w:r w:rsidRPr="00344D13">
        <w:rPr>
          <w:iCs/>
          <w:sz w:val="28"/>
          <w:szCs w:val="28"/>
          <w:lang w:val="en-US"/>
        </w:rPr>
        <w:t>406–412.</w:t>
      </w:r>
    </w:p>
    <w:p w14:paraId="558B14AE" w14:textId="77777777" w:rsidR="00725F32" w:rsidRDefault="00344D13" w:rsidP="006B424D">
      <w:pPr>
        <w:pStyle w:val="a4"/>
        <w:numPr>
          <w:ilvl w:val="0"/>
          <w:numId w:val="1"/>
        </w:numPr>
        <w:tabs>
          <w:tab w:val="left" w:pos="993"/>
        </w:tabs>
        <w:ind w:left="0" w:firstLine="567"/>
        <w:jc w:val="both"/>
        <w:rPr>
          <w:sz w:val="28"/>
          <w:szCs w:val="28"/>
          <w:lang w:val="en-US"/>
        </w:rPr>
      </w:pPr>
      <w:r w:rsidRPr="00344D13">
        <w:rPr>
          <w:sz w:val="28"/>
          <w:szCs w:val="28"/>
          <w:lang w:val="en-US"/>
        </w:rPr>
        <w:t>Frodelius, J., Sonestedt, M., Björklund, S., Palmquist, J.-P., Stiller, K., Högberg, H., &amp; Hultman, L. Ti</w:t>
      </w:r>
      <w:r w:rsidRPr="009F40A1">
        <w:rPr>
          <w:sz w:val="28"/>
          <w:szCs w:val="28"/>
          <w:vertAlign w:val="subscript"/>
          <w:lang w:val="en-US"/>
        </w:rPr>
        <w:t>2</w:t>
      </w:r>
      <w:r w:rsidRPr="00344D13">
        <w:rPr>
          <w:sz w:val="28"/>
          <w:szCs w:val="28"/>
          <w:lang w:val="en-US"/>
        </w:rPr>
        <w:t xml:space="preserve">AlC coatings deposited by High Velocity Oxy-Fuel spraying. Surface and Coatings Technology, </w:t>
      </w:r>
      <w:r w:rsidR="009F40A1" w:rsidRPr="00AF5A8E">
        <w:rPr>
          <w:sz w:val="28"/>
          <w:szCs w:val="28"/>
          <w:lang w:val="en-US"/>
        </w:rPr>
        <w:t>−</w:t>
      </w:r>
      <w:r w:rsidR="009F40A1">
        <w:rPr>
          <w:sz w:val="28"/>
          <w:szCs w:val="28"/>
        </w:rPr>
        <w:t xml:space="preserve"> </w:t>
      </w:r>
      <w:r w:rsidR="009F40A1" w:rsidRPr="00344D13">
        <w:rPr>
          <w:sz w:val="28"/>
          <w:szCs w:val="28"/>
          <w:lang w:val="en-US"/>
        </w:rPr>
        <w:t>2008</w:t>
      </w:r>
      <w:r w:rsidR="009F40A1">
        <w:rPr>
          <w:sz w:val="28"/>
          <w:szCs w:val="28"/>
        </w:rPr>
        <w:t xml:space="preserve">, </w:t>
      </w:r>
      <w:r w:rsidR="009F40A1">
        <w:rPr>
          <w:sz w:val="28"/>
          <w:szCs w:val="28"/>
          <w:lang w:val="en-US"/>
        </w:rPr>
        <w:t>–</w:t>
      </w:r>
      <w:r w:rsidR="009F40A1" w:rsidRPr="00036A14">
        <w:rPr>
          <w:sz w:val="28"/>
          <w:szCs w:val="28"/>
          <w:lang w:val="en-US"/>
        </w:rPr>
        <w:t xml:space="preserve"> Vol</w:t>
      </w:r>
      <w:r w:rsidR="009F40A1">
        <w:rPr>
          <w:sz w:val="28"/>
          <w:szCs w:val="28"/>
          <w:lang w:val="en-US"/>
        </w:rPr>
        <w:t>.</w:t>
      </w:r>
      <w:r w:rsidRPr="00344D13">
        <w:rPr>
          <w:sz w:val="28"/>
          <w:szCs w:val="28"/>
          <w:lang w:val="en-US"/>
        </w:rPr>
        <w:t xml:space="preserve">202(24), </w:t>
      </w:r>
      <w:r w:rsidR="009F40A1" w:rsidRPr="00AF5A8E">
        <w:rPr>
          <w:sz w:val="28"/>
          <w:szCs w:val="28"/>
          <w:lang w:val="en-US"/>
        </w:rPr>
        <w:t>−</w:t>
      </w:r>
      <w:r w:rsidR="009F40A1" w:rsidRPr="00167F54">
        <w:rPr>
          <w:sz w:val="28"/>
          <w:szCs w:val="28"/>
          <w:lang w:val="en-US"/>
        </w:rPr>
        <w:t xml:space="preserve"> P.</w:t>
      </w:r>
      <w:r w:rsidRPr="00344D13">
        <w:rPr>
          <w:sz w:val="28"/>
          <w:szCs w:val="28"/>
          <w:lang w:val="en-US"/>
        </w:rPr>
        <w:t>5976–5981.</w:t>
      </w:r>
    </w:p>
    <w:p w14:paraId="53A53BEA" w14:textId="77777777" w:rsidR="00BE6235" w:rsidRDefault="00BE6235" w:rsidP="006B424D">
      <w:pPr>
        <w:pStyle w:val="a4"/>
        <w:numPr>
          <w:ilvl w:val="0"/>
          <w:numId w:val="1"/>
        </w:numPr>
        <w:tabs>
          <w:tab w:val="left" w:pos="993"/>
        </w:tabs>
        <w:ind w:left="0" w:firstLine="567"/>
        <w:jc w:val="both"/>
        <w:rPr>
          <w:sz w:val="28"/>
          <w:szCs w:val="28"/>
        </w:rPr>
      </w:pPr>
      <w:r w:rsidRPr="00BE6235">
        <w:rPr>
          <w:sz w:val="28"/>
          <w:szCs w:val="28"/>
        </w:rPr>
        <w:t>Демидов В.Д. Пути увеличения ресурса работы цилиндропоршневой группы в дизельных двигателях (плазменные технологии в восстановлении и упрочнении деталей) // Российские железные дороги·партнер. – 2004. – №6. – C. 103 – 106.</w:t>
      </w:r>
    </w:p>
    <w:p w14:paraId="04F85EA5" w14:textId="77777777" w:rsidR="0057125B" w:rsidRDefault="00725F32" w:rsidP="006B424D">
      <w:pPr>
        <w:pStyle w:val="a4"/>
        <w:numPr>
          <w:ilvl w:val="0"/>
          <w:numId w:val="1"/>
        </w:numPr>
        <w:tabs>
          <w:tab w:val="left" w:pos="993"/>
        </w:tabs>
        <w:ind w:left="0" w:firstLine="567"/>
        <w:jc w:val="both"/>
        <w:rPr>
          <w:sz w:val="28"/>
          <w:szCs w:val="28"/>
        </w:rPr>
      </w:pPr>
      <w:r w:rsidRPr="00725F32">
        <w:rPr>
          <w:sz w:val="28"/>
          <w:szCs w:val="28"/>
        </w:rPr>
        <w:t>Балдаев, Л. Х., Шестеркин, Н. Г., Лупанов, В. А., &amp; Шатов, А. П. Особенности процессов высокоскоростного газопламенного напыления</w:t>
      </w:r>
      <w:r>
        <w:rPr>
          <w:sz w:val="28"/>
          <w:szCs w:val="28"/>
        </w:rPr>
        <w:t xml:space="preserve"> // </w:t>
      </w:r>
      <w:r w:rsidRPr="00725F32">
        <w:rPr>
          <w:iCs/>
          <w:sz w:val="28"/>
          <w:szCs w:val="28"/>
        </w:rPr>
        <w:t>Технология машиностроения</w:t>
      </w:r>
      <w:r w:rsidRPr="00725F32">
        <w:rPr>
          <w:sz w:val="28"/>
          <w:szCs w:val="28"/>
        </w:rPr>
        <w:t>, −</w:t>
      </w:r>
      <w:r>
        <w:rPr>
          <w:sz w:val="28"/>
          <w:szCs w:val="28"/>
        </w:rPr>
        <w:t xml:space="preserve"> </w:t>
      </w:r>
      <w:r w:rsidRPr="00725F32">
        <w:rPr>
          <w:sz w:val="28"/>
          <w:szCs w:val="28"/>
        </w:rPr>
        <w:t>2005</w:t>
      </w:r>
      <w:r>
        <w:rPr>
          <w:sz w:val="28"/>
          <w:szCs w:val="28"/>
        </w:rPr>
        <w:t>,</w:t>
      </w:r>
      <w:r w:rsidRPr="00725F32">
        <w:rPr>
          <w:sz w:val="28"/>
          <w:szCs w:val="28"/>
        </w:rPr>
        <w:t xml:space="preserve"> − </w:t>
      </w:r>
      <w:r>
        <w:rPr>
          <w:sz w:val="28"/>
          <w:szCs w:val="28"/>
        </w:rPr>
        <w:t>Вып.</w:t>
      </w:r>
      <w:r w:rsidRPr="00725F32">
        <w:rPr>
          <w:sz w:val="28"/>
          <w:szCs w:val="28"/>
        </w:rPr>
        <w:t>3, −</w:t>
      </w:r>
      <w:r>
        <w:rPr>
          <w:sz w:val="28"/>
          <w:szCs w:val="28"/>
        </w:rPr>
        <w:t xml:space="preserve"> С.</w:t>
      </w:r>
      <w:r w:rsidRPr="00725F32">
        <w:rPr>
          <w:sz w:val="28"/>
          <w:szCs w:val="28"/>
        </w:rPr>
        <w:t>31-34.</w:t>
      </w:r>
    </w:p>
    <w:p w14:paraId="4753A33A" w14:textId="77777777" w:rsidR="005B1A53" w:rsidRDefault="00030883" w:rsidP="006B424D">
      <w:pPr>
        <w:pStyle w:val="a4"/>
        <w:numPr>
          <w:ilvl w:val="0"/>
          <w:numId w:val="1"/>
        </w:numPr>
        <w:tabs>
          <w:tab w:val="left" w:pos="993"/>
        </w:tabs>
        <w:ind w:left="0" w:firstLine="567"/>
        <w:jc w:val="both"/>
        <w:rPr>
          <w:sz w:val="28"/>
          <w:szCs w:val="28"/>
        </w:rPr>
      </w:pPr>
      <w:r w:rsidRPr="00030883">
        <w:rPr>
          <w:sz w:val="28"/>
          <w:szCs w:val="28"/>
        </w:rPr>
        <w:t>Фролов B.A., Поклад В.А., Рябенко Б.В., Викторенков Д.В. Технологические особенности методов сверхзвукового газотермического напыления (обзор)</w:t>
      </w:r>
      <w:r>
        <w:rPr>
          <w:sz w:val="28"/>
          <w:szCs w:val="28"/>
        </w:rPr>
        <w:t xml:space="preserve"> </w:t>
      </w:r>
      <w:r w:rsidRPr="00030883">
        <w:rPr>
          <w:sz w:val="28"/>
          <w:szCs w:val="28"/>
        </w:rPr>
        <w:t>// Технология машиностроения</w:t>
      </w:r>
      <w:r>
        <w:rPr>
          <w:sz w:val="28"/>
          <w:szCs w:val="28"/>
        </w:rPr>
        <w:t xml:space="preserve">, </w:t>
      </w:r>
      <w:r w:rsidRPr="00030883">
        <w:rPr>
          <w:sz w:val="28"/>
          <w:szCs w:val="28"/>
        </w:rPr>
        <w:t>−</w:t>
      </w:r>
      <w:r>
        <w:rPr>
          <w:sz w:val="28"/>
          <w:szCs w:val="28"/>
        </w:rPr>
        <w:t xml:space="preserve"> </w:t>
      </w:r>
      <w:r w:rsidRPr="00030883">
        <w:rPr>
          <w:sz w:val="28"/>
          <w:szCs w:val="28"/>
        </w:rPr>
        <w:t xml:space="preserve">2006, </w:t>
      </w:r>
      <w:r w:rsidRPr="00725F32">
        <w:rPr>
          <w:sz w:val="28"/>
          <w:szCs w:val="28"/>
        </w:rPr>
        <w:t>−</w:t>
      </w:r>
      <w:r>
        <w:rPr>
          <w:sz w:val="28"/>
          <w:szCs w:val="28"/>
        </w:rPr>
        <w:t xml:space="preserve"> </w:t>
      </w:r>
      <w:r w:rsidRPr="00030883">
        <w:rPr>
          <w:sz w:val="28"/>
          <w:szCs w:val="28"/>
        </w:rPr>
        <w:t xml:space="preserve">№2, </w:t>
      </w:r>
      <w:r w:rsidRPr="00725F32">
        <w:rPr>
          <w:sz w:val="28"/>
          <w:szCs w:val="28"/>
        </w:rPr>
        <w:t>−</w:t>
      </w:r>
      <w:r>
        <w:rPr>
          <w:sz w:val="28"/>
          <w:szCs w:val="28"/>
        </w:rPr>
        <w:t xml:space="preserve"> </w:t>
      </w:r>
      <w:r w:rsidRPr="00030883">
        <w:rPr>
          <w:sz w:val="28"/>
          <w:szCs w:val="28"/>
        </w:rPr>
        <w:t>С.45-53.</w:t>
      </w:r>
    </w:p>
    <w:p w14:paraId="6EA9C641" w14:textId="77777777" w:rsidR="00BE6235" w:rsidRPr="00BE6235" w:rsidRDefault="00BE6235" w:rsidP="006B424D">
      <w:pPr>
        <w:pStyle w:val="a4"/>
        <w:numPr>
          <w:ilvl w:val="0"/>
          <w:numId w:val="1"/>
        </w:numPr>
        <w:tabs>
          <w:tab w:val="left" w:pos="993"/>
        </w:tabs>
        <w:ind w:left="0" w:firstLine="567"/>
        <w:jc w:val="both"/>
        <w:rPr>
          <w:sz w:val="28"/>
          <w:szCs w:val="28"/>
        </w:rPr>
      </w:pPr>
      <w:r w:rsidRPr="00BE6235">
        <w:rPr>
          <w:sz w:val="28"/>
          <w:szCs w:val="28"/>
        </w:rPr>
        <w:t>Пузряков А.Ф. Теоретические основы технологии плазменного напыления</w:t>
      </w:r>
      <w:r>
        <w:rPr>
          <w:sz w:val="28"/>
          <w:szCs w:val="28"/>
        </w:rPr>
        <w:t xml:space="preserve"> // </w:t>
      </w:r>
      <w:r w:rsidRPr="00BE6235">
        <w:rPr>
          <w:sz w:val="28"/>
          <w:szCs w:val="28"/>
        </w:rPr>
        <w:t xml:space="preserve">Учебное пособие 2­е изд. – М.: МГТУ им. Н.Э. Баумана, </w:t>
      </w:r>
      <w:r w:rsidRPr="00725F32">
        <w:rPr>
          <w:sz w:val="28"/>
          <w:szCs w:val="28"/>
        </w:rPr>
        <w:t>−</w:t>
      </w:r>
      <w:r>
        <w:rPr>
          <w:sz w:val="28"/>
          <w:szCs w:val="28"/>
        </w:rPr>
        <w:t xml:space="preserve"> </w:t>
      </w:r>
      <w:r w:rsidRPr="00BE6235">
        <w:rPr>
          <w:sz w:val="28"/>
          <w:szCs w:val="28"/>
        </w:rPr>
        <w:t>2007</w:t>
      </w:r>
      <w:r>
        <w:rPr>
          <w:sz w:val="28"/>
          <w:szCs w:val="28"/>
        </w:rPr>
        <w:t>,</w:t>
      </w:r>
      <w:r w:rsidRPr="00BE6235">
        <w:rPr>
          <w:sz w:val="28"/>
          <w:szCs w:val="28"/>
        </w:rPr>
        <w:t xml:space="preserve"> – 360 </w:t>
      </w:r>
      <w:r w:rsidRPr="00BE6235">
        <w:rPr>
          <w:sz w:val="28"/>
          <w:szCs w:val="28"/>
          <w:lang w:val="en-US"/>
        </w:rPr>
        <w:t>c</w:t>
      </w:r>
      <w:r w:rsidRPr="00BE6235">
        <w:rPr>
          <w:sz w:val="28"/>
          <w:szCs w:val="28"/>
        </w:rPr>
        <w:t>.</w:t>
      </w:r>
    </w:p>
    <w:p w14:paraId="022791D2" w14:textId="77777777" w:rsidR="00BE6235" w:rsidRDefault="00BE6235" w:rsidP="006B424D">
      <w:pPr>
        <w:pStyle w:val="a4"/>
        <w:numPr>
          <w:ilvl w:val="0"/>
          <w:numId w:val="1"/>
        </w:numPr>
        <w:tabs>
          <w:tab w:val="left" w:pos="993"/>
        </w:tabs>
        <w:ind w:left="0" w:firstLine="567"/>
        <w:jc w:val="both"/>
        <w:rPr>
          <w:sz w:val="28"/>
          <w:szCs w:val="28"/>
          <w:lang w:val="en-US"/>
        </w:rPr>
      </w:pPr>
      <w:r w:rsidRPr="00BE6235">
        <w:rPr>
          <w:sz w:val="28"/>
          <w:szCs w:val="28"/>
          <w:lang w:val="en-US"/>
        </w:rPr>
        <w:t>Ernst, P., Barbezat, G. Thermal spray applications in power train contribute to the saving of energy and materials resources // Surface &amp; Coatings Technology. – 2008. – Vol. 202. – P. 4428­4431.</w:t>
      </w:r>
    </w:p>
    <w:p w14:paraId="4311CF79" w14:textId="77777777" w:rsidR="00BE6235" w:rsidRPr="00BE6235" w:rsidRDefault="00BE6235" w:rsidP="006B424D">
      <w:pPr>
        <w:pStyle w:val="a4"/>
        <w:numPr>
          <w:ilvl w:val="0"/>
          <w:numId w:val="1"/>
        </w:numPr>
        <w:tabs>
          <w:tab w:val="left" w:pos="993"/>
        </w:tabs>
        <w:ind w:left="0" w:firstLine="567"/>
        <w:jc w:val="both"/>
        <w:rPr>
          <w:sz w:val="28"/>
          <w:szCs w:val="28"/>
          <w:lang w:val="en-US"/>
        </w:rPr>
      </w:pPr>
      <w:r w:rsidRPr="00BE6235">
        <w:rPr>
          <w:sz w:val="28"/>
          <w:szCs w:val="28"/>
          <w:lang w:val="en-US"/>
        </w:rPr>
        <w:t>Thermal Arc Spray Overview / Muhamad Hafiz Abd Malek, Nor Hayati Saad, Sunhaji Kiyai Abas, Noriyati Mohd Shah. // Materials Science and Engineering. – 2013. – Vol.46 – P. 20 – 30.</w:t>
      </w:r>
    </w:p>
    <w:p w14:paraId="1D5138EB" w14:textId="77777777" w:rsidR="005B1A53" w:rsidRPr="005B1A53" w:rsidRDefault="005B1A53" w:rsidP="006B424D">
      <w:pPr>
        <w:pStyle w:val="a4"/>
        <w:numPr>
          <w:ilvl w:val="0"/>
          <w:numId w:val="1"/>
        </w:numPr>
        <w:tabs>
          <w:tab w:val="left" w:pos="993"/>
        </w:tabs>
        <w:ind w:left="0" w:firstLine="567"/>
        <w:jc w:val="both"/>
        <w:rPr>
          <w:sz w:val="28"/>
          <w:szCs w:val="28"/>
        </w:rPr>
      </w:pPr>
      <w:r w:rsidRPr="005B1A53">
        <w:rPr>
          <w:sz w:val="28"/>
          <w:szCs w:val="28"/>
          <w:lang w:val="en-US"/>
        </w:rPr>
        <w:t>N. Cinca, J.M. Guilemany, An overview of intermetallics research and application: status of thermal spray coatings, J. Mater. Res. Technol. 2 (2013) 1–11.</w:t>
      </w:r>
    </w:p>
    <w:p w14:paraId="50013F53" w14:textId="77777777" w:rsidR="00A5450B" w:rsidRDefault="00FF38AB" w:rsidP="006B424D">
      <w:pPr>
        <w:pStyle w:val="a4"/>
        <w:numPr>
          <w:ilvl w:val="0"/>
          <w:numId w:val="1"/>
        </w:numPr>
        <w:tabs>
          <w:tab w:val="left" w:pos="993"/>
        </w:tabs>
        <w:ind w:left="0" w:firstLine="567"/>
        <w:jc w:val="both"/>
        <w:rPr>
          <w:sz w:val="28"/>
          <w:szCs w:val="28"/>
        </w:rPr>
      </w:pPr>
      <w:r w:rsidRPr="00FF38AB">
        <w:rPr>
          <w:sz w:val="28"/>
          <w:szCs w:val="28"/>
        </w:rPr>
        <w:t>Каблов Е.Н., Старцев О.В., Медведев И.М. Обзор зарубежного опыта исследований коррозии и средств защиты от коррозии // Авиационные материалы и технологии</w:t>
      </w:r>
      <w:r>
        <w:rPr>
          <w:sz w:val="28"/>
          <w:szCs w:val="28"/>
        </w:rPr>
        <w:t>,</w:t>
      </w:r>
      <w:r w:rsidRPr="00FF38AB">
        <w:rPr>
          <w:sz w:val="28"/>
          <w:szCs w:val="28"/>
        </w:rPr>
        <w:t xml:space="preserve"> −</w:t>
      </w:r>
      <w:r>
        <w:rPr>
          <w:sz w:val="28"/>
          <w:szCs w:val="28"/>
        </w:rPr>
        <w:t xml:space="preserve"> </w:t>
      </w:r>
      <w:r w:rsidRPr="00FF38AB">
        <w:rPr>
          <w:sz w:val="28"/>
          <w:szCs w:val="28"/>
        </w:rPr>
        <w:t>2015</w:t>
      </w:r>
      <w:r>
        <w:rPr>
          <w:sz w:val="28"/>
          <w:szCs w:val="28"/>
        </w:rPr>
        <w:t>,</w:t>
      </w:r>
      <w:r w:rsidRPr="00FF38AB">
        <w:rPr>
          <w:sz w:val="28"/>
          <w:szCs w:val="28"/>
        </w:rPr>
        <w:t xml:space="preserve"> №2 (35). </w:t>
      </w:r>
      <w:r w:rsidRPr="0052558B">
        <w:rPr>
          <w:sz w:val="28"/>
          <w:szCs w:val="28"/>
        </w:rPr>
        <w:t>−</w:t>
      </w:r>
      <w:r>
        <w:rPr>
          <w:sz w:val="28"/>
          <w:szCs w:val="28"/>
        </w:rPr>
        <w:t xml:space="preserve"> </w:t>
      </w:r>
      <w:r w:rsidRPr="00FF38AB">
        <w:rPr>
          <w:sz w:val="28"/>
          <w:szCs w:val="28"/>
        </w:rPr>
        <w:t xml:space="preserve">С.76–87. </w:t>
      </w:r>
    </w:p>
    <w:p w14:paraId="5AE73695" w14:textId="77777777" w:rsidR="00A5450B" w:rsidRDefault="00A5450B" w:rsidP="006B424D">
      <w:pPr>
        <w:pStyle w:val="a4"/>
        <w:numPr>
          <w:ilvl w:val="0"/>
          <w:numId w:val="1"/>
        </w:numPr>
        <w:tabs>
          <w:tab w:val="left" w:pos="993"/>
        </w:tabs>
        <w:ind w:left="0" w:firstLine="567"/>
        <w:jc w:val="both"/>
        <w:rPr>
          <w:sz w:val="28"/>
          <w:szCs w:val="28"/>
          <w:lang w:val="en-US"/>
        </w:rPr>
      </w:pPr>
      <w:r w:rsidRPr="00A5450B">
        <w:rPr>
          <w:sz w:val="28"/>
          <w:szCs w:val="28"/>
          <w:lang w:val="en-US"/>
        </w:rPr>
        <w:t xml:space="preserve">Kumari, K.; Anand, K.; Bellacci, M.; Giannozzi, M. Effect of microstructure on abrasive wear behavior of thermally sprayed WC–10Co–4Cr coatings // </w:t>
      </w:r>
      <w:r w:rsidRPr="00A5450B">
        <w:rPr>
          <w:iCs/>
          <w:sz w:val="28"/>
          <w:szCs w:val="28"/>
          <w:lang w:val="en-US"/>
        </w:rPr>
        <w:t>Wear,</w:t>
      </w:r>
      <w:r w:rsidRPr="00A5450B">
        <w:rPr>
          <w:i/>
          <w:iCs/>
          <w:sz w:val="28"/>
          <w:szCs w:val="28"/>
          <w:lang w:val="en-US"/>
        </w:rPr>
        <w:t xml:space="preserve"> </w:t>
      </w:r>
      <w:r w:rsidRPr="00A5450B">
        <w:rPr>
          <w:sz w:val="28"/>
          <w:szCs w:val="28"/>
          <w:lang w:val="en-US"/>
        </w:rPr>
        <w:t xml:space="preserve">− </w:t>
      </w:r>
      <w:r w:rsidRPr="00A5450B">
        <w:rPr>
          <w:bCs/>
          <w:sz w:val="28"/>
          <w:szCs w:val="28"/>
          <w:lang w:val="en-US"/>
        </w:rPr>
        <w:t>2010</w:t>
      </w:r>
      <w:r w:rsidRPr="00A5450B">
        <w:rPr>
          <w:sz w:val="28"/>
          <w:szCs w:val="28"/>
          <w:lang w:val="en-US"/>
        </w:rPr>
        <w:t>, − Vol.</w:t>
      </w:r>
      <w:r w:rsidRPr="00A5450B">
        <w:rPr>
          <w:iCs/>
          <w:sz w:val="28"/>
          <w:szCs w:val="28"/>
          <w:lang w:val="en-US"/>
        </w:rPr>
        <w:t>268</w:t>
      </w:r>
      <w:r w:rsidRPr="00A5450B">
        <w:rPr>
          <w:sz w:val="28"/>
          <w:szCs w:val="28"/>
          <w:lang w:val="en-US"/>
        </w:rPr>
        <w:t>, − P.1309–1319.</w:t>
      </w:r>
    </w:p>
    <w:p w14:paraId="7325CD64" w14:textId="77777777" w:rsidR="005B1A53" w:rsidRDefault="005B1A53" w:rsidP="006B424D">
      <w:pPr>
        <w:pStyle w:val="a4"/>
        <w:numPr>
          <w:ilvl w:val="0"/>
          <w:numId w:val="1"/>
        </w:numPr>
        <w:tabs>
          <w:tab w:val="left" w:pos="993"/>
        </w:tabs>
        <w:ind w:left="0" w:firstLine="567"/>
        <w:jc w:val="both"/>
        <w:rPr>
          <w:sz w:val="28"/>
          <w:szCs w:val="28"/>
          <w:lang w:val="en-US"/>
        </w:rPr>
      </w:pPr>
      <w:r w:rsidRPr="005B1A53">
        <w:rPr>
          <w:sz w:val="28"/>
          <w:szCs w:val="28"/>
          <w:lang w:val="en-US"/>
        </w:rPr>
        <w:t>Y. Yao, Z. Wang, Z. Zhou, S. Jiang, J. Shao, Study on reactive atmospheric plasma-sprayed in situ titanium compound composite coating</w:t>
      </w:r>
      <w:r w:rsidR="002C31AD" w:rsidRPr="002C31AD">
        <w:rPr>
          <w:sz w:val="28"/>
          <w:szCs w:val="28"/>
          <w:lang w:val="en-US"/>
        </w:rPr>
        <w:t xml:space="preserve"> // </w:t>
      </w:r>
      <w:r w:rsidRPr="005B1A53">
        <w:rPr>
          <w:sz w:val="28"/>
          <w:szCs w:val="28"/>
          <w:lang w:val="en-US"/>
        </w:rPr>
        <w:t>J. Therm. Spray Technol</w:t>
      </w:r>
      <w:r w:rsidR="002C31AD">
        <w:rPr>
          <w:sz w:val="28"/>
          <w:szCs w:val="28"/>
        </w:rPr>
        <w:t>,</w:t>
      </w:r>
      <w:r w:rsidRPr="005B1A53">
        <w:rPr>
          <w:sz w:val="28"/>
          <w:szCs w:val="28"/>
          <w:lang w:val="en-US"/>
        </w:rPr>
        <w:t xml:space="preserve"> </w:t>
      </w:r>
      <w:r w:rsidR="002C31AD" w:rsidRPr="00A5450B">
        <w:rPr>
          <w:sz w:val="28"/>
          <w:szCs w:val="28"/>
          <w:lang w:val="en-US"/>
        </w:rPr>
        <w:t xml:space="preserve">− </w:t>
      </w:r>
      <w:r w:rsidR="002C31AD" w:rsidRPr="005B1A53">
        <w:rPr>
          <w:sz w:val="28"/>
          <w:szCs w:val="28"/>
          <w:lang w:val="en-US"/>
        </w:rPr>
        <w:t>2013</w:t>
      </w:r>
      <w:r w:rsidR="002C31AD">
        <w:rPr>
          <w:sz w:val="28"/>
          <w:szCs w:val="28"/>
        </w:rPr>
        <w:t xml:space="preserve">, </w:t>
      </w:r>
      <w:r w:rsidR="002C31AD" w:rsidRPr="00A5450B">
        <w:rPr>
          <w:sz w:val="28"/>
          <w:szCs w:val="28"/>
          <w:lang w:val="en-US"/>
        </w:rPr>
        <w:t>− Vol.</w:t>
      </w:r>
      <w:r w:rsidRPr="005B1A53">
        <w:rPr>
          <w:sz w:val="28"/>
          <w:szCs w:val="28"/>
          <w:lang w:val="en-US"/>
        </w:rPr>
        <w:t>22</w:t>
      </w:r>
      <w:r w:rsidR="002C31AD">
        <w:rPr>
          <w:sz w:val="28"/>
          <w:szCs w:val="28"/>
        </w:rPr>
        <w:t xml:space="preserve">, </w:t>
      </w:r>
      <w:r w:rsidR="002C31AD" w:rsidRPr="00A5450B">
        <w:rPr>
          <w:sz w:val="28"/>
          <w:szCs w:val="28"/>
          <w:lang w:val="en-US"/>
        </w:rPr>
        <w:t>− P.</w:t>
      </w:r>
      <w:r w:rsidRPr="005B1A53">
        <w:rPr>
          <w:sz w:val="28"/>
          <w:szCs w:val="28"/>
          <w:lang w:val="en-US"/>
        </w:rPr>
        <w:t>509–517.</w:t>
      </w:r>
    </w:p>
    <w:p w14:paraId="0C455850" w14:textId="77777777" w:rsidR="00BE6235" w:rsidRDefault="002C31AD" w:rsidP="006B424D">
      <w:pPr>
        <w:pStyle w:val="a4"/>
        <w:numPr>
          <w:ilvl w:val="0"/>
          <w:numId w:val="1"/>
        </w:numPr>
        <w:tabs>
          <w:tab w:val="left" w:pos="993"/>
        </w:tabs>
        <w:ind w:left="0" w:firstLine="567"/>
        <w:jc w:val="both"/>
        <w:rPr>
          <w:sz w:val="28"/>
          <w:szCs w:val="28"/>
          <w:lang w:val="en-US"/>
        </w:rPr>
      </w:pPr>
      <w:r w:rsidRPr="002C31AD">
        <w:rPr>
          <w:sz w:val="28"/>
          <w:szCs w:val="28"/>
          <w:lang w:val="en-US"/>
        </w:rPr>
        <w:t xml:space="preserve">Oksa, M.; Turunen, E.; Suhonen, T.; Varis, T.; Hannula, S.-P. </w:t>
      </w:r>
      <w:r w:rsidR="00BE6235" w:rsidRPr="00BE6235">
        <w:rPr>
          <w:sz w:val="28"/>
          <w:szCs w:val="28"/>
          <w:lang w:val="en-US"/>
        </w:rPr>
        <w:t>Optimization and Characterization of High Velocity Oxy­fuel Sprayed Coatings</w:t>
      </w:r>
      <w:r w:rsidRPr="002C31AD">
        <w:rPr>
          <w:sz w:val="28"/>
          <w:szCs w:val="28"/>
          <w:lang w:val="en-US"/>
        </w:rPr>
        <w:t xml:space="preserve">: </w:t>
      </w:r>
      <w:r w:rsidR="00BE6235" w:rsidRPr="00BE6235">
        <w:rPr>
          <w:sz w:val="28"/>
          <w:szCs w:val="28"/>
          <w:lang w:val="en-US"/>
        </w:rPr>
        <w:t>Techniques, Materials, and Applications</w:t>
      </w:r>
      <w:r w:rsidRPr="002C31AD">
        <w:rPr>
          <w:sz w:val="28"/>
          <w:szCs w:val="28"/>
          <w:lang w:val="en-US"/>
        </w:rPr>
        <w:t xml:space="preserve"> // </w:t>
      </w:r>
      <w:r w:rsidR="00BE6235" w:rsidRPr="00BE6235">
        <w:rPr>
          <w:sz w:val="28"/>
          <w:szCs w:val="28"/>
          <w:lang w:val="en-US"/>
        </w:rPr>
        <w:t>Coatings</w:t>
      </w:r>
      <w:r w:rsidRPr="002C31AD">
        <w:rPr>
          <w:sz w:val="28"/>
          <w:szCs w:val="28"/>
          <w:lang w:val="en-US"/>
        </w:rPr>
        <w:t>,</w:t>
      </w:r>
      <w:r w:rsidR="00BE6235" w:rsidRPr="00BE6235">
        <w:rPr>
          <w:sz w:val="28"/>
          <w:szCs w:val="28"/>
          <w:lang w:val="en-US"/>
        </w:rPr>
        <w:t xml:space="preserve"> – 2011. – Vol.1. – P.17­52.</w:t>
      </w:r>
    </w:p>
    <w:p w14:paraId="5B59A697" w14:textId="77777777" w:rsidR="00784470" w:rsidRDefault="00784470" w:rsidP="006B424D">
      <w:pPr>
        <w:pStyle w:val="a4"/>
        <w:numPr>
          <w:ilvl w:val="0"/>
          <w:numId w:val="1"/>
        </w:numPr>
        <w:tabs>
          <w:tab w:val="left" w:pos="993"/>
        </w:tabs>
        <w:ind w:left="0" w:firstLine="567"/>
        <w:jc w:val="both"/>
        <w:rPr>
          <w:sz w:val="28"/>
          <w:szCs w:val="28"/>
          <w:lang w:val="en-US"/>
        </w:rPr>
      </w:pPr>
      <w:r w:rsidRPr="00784470">
        <w:rPr>
          <w:sz w:val="28"/>
          <w:szCs w:val="28"/>
          <w:lang w:val="en-US"/>
        </w:rPr>
        <w:t>Gao, J., Tang, Z., Wang, C., Guo, M., &amp; Cui, Y. Microstructure, mechanical and oxidation characteristics of detonation gun and HVOF sprayed MCrAlYX coatings</w:t>
      </w:r>
      <w:r>
        <w:rPr>
          <w:sz w:val="28"/>
          <w:szCs w:val="28"/>
          <w:lang w:val="en-US"/>
        </w:rPr>
        <w:t xml:space="preserve"> </w:t>
      </w:r>
      <w:r>
        <w:rPr>
          <w:sz w:val="28"/>
          <w:szCs w:val="28"/>
          <w:lang w:val="en-US"/>
        </w:rPr>
        <w:lastRenderedPageBreak/>
        <w:t xml:space="preserve">// </w:t>
      </w:r>
      <w:r w:rsidRPr="00784470">
        <w:rPr>
          <w:sz w:val="28"/>
          <w:szCs w:val="28"/>
          <w:lang w:val="en-US"/>
        </w:rPr>
        <w:t xml:space="preserve">Transactions of Nonferrous Metals Society of China, </w:t>
      </w:r>
      <w:r w:rsidRPr="00BE6235">
        <w:rPr>
          <w:sz w:val="28"/>
          <w:szCs w:val="28"/>
          <w:lang w:val="en-US"/>
        </w:rPr>
        <w:t>–</w:t>
      </w:r>
      <w:r>
        <w:rPr>
          <w:sz w:val="28"/>
          <w:szCs w:val="28"/>
          <w:lang w:val="en-US"/>
        </w:rPr>
        <w:t xml:space="preserve"> </w:t>
      </w:r>
      <w:r w:rsidRPr="00784470">
        <w:rPr>
          <w:sz w:val="28"/>
          <w:szCs w:val="28"/>
          <w:lang w:val="en-US"/>
        </w:rPr>
        <w:t>2015</w:t>
      </w:r>
      <w:r>
        <w:rPr>
          <w:sz w:val="28"/>
          <w:szCs w:val="28"/>
          <w:lang w:val="en-US"/>
        </w:rPr>
        <w:t>,</w:t>
      </w:r>
      <w:r w:rsidRPr="00784470">
        <w:rPr>
          <w:sz w:val="28"/>
          <w:szCs w:val="28"/>
          <w:lang w:val="en-US"/>
        </w:rPr>
        <w:t xml:space="preserve"> </w:t>
      </w:r>
      <w:r w:rsidRPr="00BE6235">
        <w:rPr>
          <w:sz w:val="28"/>
          <w:szCs w:val="28"/>
          <w:lang w:val="en-US"/>
        </w:rPr>
        <w:t>– Vol.</w:t>
      </w:r>
      <w:r w:rsidRPr="00784470">
        <w:rPr>
          <w:sz w:val="28"/>
          <w:szCs w:val="28"/>
          <w:lang w:val="en-US"/>
        </w:rPr>
        <w:t xml:space="preserve">25(3), </w:t>
      </w:r>
      <w:r w:rsidRPr="00BE6235">
        <w:rPr>
          <w:sz w:val="28"/>
          <w:szCs w:val="28"/>
          <w:lang w:val="en-US"/>
        </w:rPr>
        <w:t>– P.</w:t>
      </w:r>
      <w:r w:rsidRPr="00784470">
        <w:rPr>
          <w:sz w:val="28"/>
          <w:szCs w:val="28"/>
          <w:lang w:val="en-US"/>
        </w:rPr>
        <w:t>817–823.</w:t>
      </w:r>
    </w:p>
    <w:p w14:paraId="1958CB2B" w14:textId="77777777" w:rsidR="00784470" w:rsidRDefault="00784470" w:rsidP="006B424D">
      <w:pPr>
        <w:pStyle w:val="a4"/>
        <w:numPr>
          <w:ilvl w:val="0"/>
          <w:numId w:val="1"/>
        </w:numPr>
        <w:tabs>
          <w:tab w:val="left" w:pos="993"/>
        </w:tabs>
        <w:ind w:left="0" w:firstLine="567"/>
        <w:jc w:val="both"/>
        <w:rPr>
          <w:sz w:val="28"/>
          <w:szCs w:val="28"/>
          <w:lang w:val="en-US"/>
        </w:rPr>
      </w:pPr>
      <w:r w:rsidRPr="00784470">
        <w:rPr>
          <w:sz w:val="28"/>
          <w:szCs w:val="28"/>
          <w:lang w:val="en-US"/>
        </w:rPr>
        <w:t>Babu, P. S., Sen, D., Jyothirmayi, A., Krishna, L. R., &amp; Rao, D. S. Influence of microstructure on the wear and corrosion behavior of detonation sprayed Cr</w:t>
      </w:r>
      <w:r w:rsidRPr="00784470">
        <w:rPr>
          <w:sz w:val="28"/>
          <w:szCs w:val="28"/>
          <w:vertAlign w:val="subscript"/>
          <w:lang w:val="en-US"/>
        </w:rPr>
        <w:t>2</w:t>
      </w:r>
      <w:r w:rsidRPr="00784470">
        <w:rPr>
          <w:sz w:val="28"/>
          <w:szCs w:val="28"/>
          <w:lang w:val="en-US"/>
        </w:rPr>
        <w:t>O</w:t>
      </w:r>
      <w:r w:rsidRPr="00784470">
        <w:rPr>
          <w:sz w:val="28"/>
          <w:szCs w:val="28"/>
          <w:vertAlign w:val="subscript"/>
          <w:lang w:val="en-US"/>
        </w:rPr>
        <w:t>3</w:t>
      </w:r>
      <w:r w:rsidRPr="00784470">
        <w:rPr>
          <w:sz w:val="28"/>
          <w:szCs w:val="28"/>
          <w:lang w:val="en-US"/>
        </w:rPr>
        <w:t xml:space="preserve"> -Al</w:t>
      </w:r>
      <w:r w:rsidRPr="00784470">
        <w:rPr>
          <w:sz w:val="28"/>
          <w:szCs w:val="28"/>
          <w:vertAlign w:val="subscript"/>
          <w:lang w:val="en-US"/>
        </w:rPr>
        <w:t>2</w:t>
      </w:r>
      <w:r w:rsidRPr="00784470">
        <w:rPr>
          <w:sz w:val="28"/>
          <w:szCs w:val="28"/>
          <w:lang w:val="en-US"/>
        </w:rPr>
        <w:t>O</w:t>
      </w:r>
      <w:r w:rsidRPr="00784470">
        <w:rPr>
          <w:sz w:val="28"/>
          <w:szCs w:val="28"/>
          <w:vertAlign w:val="subscript"/>
          <w:lang w:val="en-US"/>
        </w:rPr>
        <w:t>3</w:t>
      </w:r>
      <w:r w:rsidRPr="00784470">
        <w:rPr>
          <w:sz w:val="28"/>
          <w:szCs w:val="28"/>
          <w:lang w:val="en-US"/>
        </w:rPr>
        <w:t xml:space="preserve"> and plasma sprayed Cr</w:t>
      </w:r>
      <w:r w:rsidRPr="00784470">
        <w:rPr>
          <w:sz w:val="28"/>
          <w:szCs w:val="28"/>
          <w:vertAlign w:val="subscript"/>
          <w:lang w:val="en-US"/>
        </w:rPr>
        <w:t>2</w:t>
      </w:r>
      <w:r w:rsidRPr="00784470">
        <w:rPr>
          <w:sz w:val="28"/>
          <w:szCs w:val="28"/>
          <w:lang w:val="en-US"/>
        </w:rPr>
        <w:t>O</w:t>
      </w:r>
      <w:r w:rsidRPr="00784470">
        <w:rPr>
          <w:sz w:val="28"/>
          <w:szCs w:val="28"/>
          <w:vertAlign w:val="subscript"/>
          <w:lang w:val="en-US"/>
        </w:rPr>
        <w:t>3</w:t>
      </w:r>
      <w:r w:rsidRPr="00784470">
        <w:rPr>
          <w:sz w:val="28"/>
          <w:szCs w:val="28"/>
          <w:lang w:val="en-US"/>
        </w:rPr>
        <w:t xml:space="preserve"> coatings // Ceramics International, </w:t>
      </w:r>
      <w:r w:rsidRPr="00BE6235">
        <w:rPr>
          <w:sz w:val="28"/>
          <w:szCs w:val="28"/>
          <w:lang w:val="en-US"/>
        </w:rPr>
        <w:t xml:space="preserve">– </w:t>
      </w:r>
      <w:r w:rsidRPr="00784470">
        <w:rPr>
          <w:sz w:val="28"/>
          <w:szCs w:val="28"/>
          <w:lang w:val="en-US"/>
        </w:rPr>
        <w:t xml:space="preserve">2018, </w:t>
      </w:r>
      <w:r w:rsidRPr="00BE6235">
        <w:rPr>
          <w:sz w:val="28"/>
          <w:szCs w:val="28"/>
          <w:lang w:val="en-US"/>
        </w:rPr>
        <w:t>– Vol.</w:t>
      </w:r>
      <w:r w:rsidRPr="00784470">
        <w:rPr>
          <w:sz w:val="28"/>
          <w:szCs w:val="28"/>
          <w:lang w:val="en-US"/>
        </w:rPr>
        <w:t xml:space="preserve">44(2), </w:t>
      </w:r>
      <w:r w:rsidRPr="00BE6235">
        <w:rPr>
          <w:sz w:val="28"/>
          <w:szCs w:val="28"/>
          <w:lang w:val="en-US"/>
        </w:rPr>
        <w:t>– P.</w:t>
      </w:r>
      <w:r w:rsidRPr="00784470">
        <w:rPr>
          <w:sz w:val="28"/>
          <w:szCs w:val="28"/>
          <w:lang w:val="en-US"/>
        </w:rPr>
        <w:t>2351–2357.</w:t>
      </w:r>
    </w:p>
    <w:p w14:paraId="7E770211" w14:textId="77777777" w:rsidR="008F7B90" w:rsidRPr="0052558B" w:rsidRDefault="008F7B90" w:rsidP="006B424D">
      <w:pPr>
        <w:pStyle w:val="a4"/>
        <w:numPr>
          <w:ilvl w:val="0"/>
          <w:numId w:val="1"/>
        </w:numPr>
        <w:tabs>
          <w:tab w:val="left" w:pos="993"/>
        </w:tabs>
        <w:ind w:left="0" w:firstLine="567"/>
        <w:jc w:val="both"/>
        <w:rPr>
          <w:sz w:val="28"/>
          <w:szCs w:val="28"/>
          <w:lang w:val="en-US"/>
        </w:rPr>
      </w:pPr>
      <w:r w:rsidRPr="0052558B">
        <w:rPr>
          <w:sz w:val="28"/>
          <w:szCs w:val="28"/>
          <w:lang w:val="en-US"/>
        </w:rPr>
        <w:t xml:space="preserve">Ulianitsky, V.Y.; Batraev, I.S.; Shtertser, A.A.; Dudina, D.V.; Bulina, N.V.; Smurov, I. Detonation spraying behaviour of refractory metals: Case studies for Mo and Ta-based powders // </w:t>
      </w:r>
      <w:r w:rsidRPr="0052558B">
        <w:rPr>
          <w:iCs/>
          <w:sz w:val="28"/>
          <w:szCs w:val="28"/>
          <w:lang w:val="en-US"/>
        </w:rPr>
        <w:t>Adv. Powder Technol.</w:t>
      </w:r>
      <w:r w:rsidRPr="0052558B">
        <w:rPr>
          <w:i/>
          <w:iCs/>
          <w:sz w:val="28"/>
          <w:szCs w:val="28"/>
          <w:lang w:val="en-US"/>
        </w:rPr>
        <w:t xml:space="preserve"> </w:t>
      </w:r>
      <w:r w:rsidRPr="00A5450B">
        <w:rPr>
          <w:sz w:val="28"/>
          <w:szCs w:val="28"/>
          <w:lang w:val="en-US"/>
        </w:rPr>
        <w:t xml:space="preserve">− </w:t>
      </w:r>
      <w:r w:rsidRPr="0052558B">
        <w:rPr>
          <w:bCs/>
          <w:sz w:val="28"/>
          <w:szCs w:val="28"/>
          <w:lang w:val="en-US"/>
        </w:rPr>
        <w:t>2018</w:t>
      </w:r>
      <w:r w:rsidRPr="0052558B">
        <w:rPr>
          <w:sz w:val="28"/>
          <w:szCs w:val="28"/>
          <w:lang w:val="en-US"/>
        </w:rPr>
        <w:t xml:space="preserve">, </w:t>
      </w:r>
      <w:r w:rsidRPr="00A5450B">
        <w:rPr>
          <w:sz w:val="28"/>
          <w:szCs w:val="28"/>
          <w:lang w:val="en-US"/>
        </w:rPr>
        <w:t>− Vol.</w:t>
      </w:r>
      <w:r w:rsidRPr="0052558B">
        <w:rPr>
          <w:iCs/>
          <w:sz w:val="28"/>
          <w:szCs w:val="28"/>
          <w:lang w:val="en-US"/>
        </w:rPr>
        <w:t>29</w:t>
      </w:r>
      <w:r w:rsidRPr="0052558B">
        <w:rPr>
          <w:sz w:val="28"/>
          <w:szCs w:val="28"/>
          <w:lang w:val="en-US"/>
        </w:rPr>
        <w:t xml:space="preserve">, </w:t>
      </w:r>
      <w:r w:rsidRPr="00A5450B">
        <w:rPr>
          <w:sz w:val="28"/>
          <w:szCs w:val="28"/>
          <w:lang w:val="en-US"/>
        </w:rPr>
        <w:t>− P.</w:t>
      </w:r>
      <w:r w:rsidRPr="0052558B">
        <w:rPr>
          <w:sz w:val="28"/>
          <w:szCs w:val="28"/>
          <w:lang w:val="en-US"/>
        </w:rPr>
        <w:t>1859–1864.</w:t>
      </w:r>
    </w:p>
    <w:p w14:paraId="36973106" w14:textId="77777777" w:rsidR="00A97EB6" w:rsidRDefault="00A97EB6" w:rsidP="006B424D">
      <w:pPr>
        <w:pStyle w:val="a4"/>
        <w:numPr>
          <w:ilvl w:val="0"/>
          <w:numId w:val="1"/>
        </w:numPr>
        <w:tabs>
          <w:tab w:val="left" w:pos="993"/>
        </w:tabs>
        <w:ind w:left="0" w:firstLine="567"/>
        <w:jc w:val="both"/>
        <w:rPr>
          <w:sz w:val="28"/>
          <w:szCs w:val="28"/>
          <w:lang w:val="en-US"/>
        </w:rPr>
      </w:pPr>
      <w:r w:rsidRPr="00A97EB6">
        <w:rPr>
          <w:sz w:val="28"/>
          <w:szCs w:val="28"/>
          <w:lang w:val="en-US"/>
        </w:rPr>
        <w:t>Ulianitsky, V.Y.; Dudina, D.V.; Shtertser, A.A.; Smurov, I. Computer-Controlled Detonation Spraying: Flexible Control of the Coating Chemistry and Microstructure</w:t>
      </w:r>
      <w:r>
        <w:rPr>
          <w:sz w:val="28"/>
          <w:szCs w:val="28"/>
          <w:lang w:val="en-US"/>
        </w:rPr>
        <w:t xml:space="preserve"> // </w:t>
      </w:r>
      <w:r w:rsidRPr="00A97EB6">
        <w:rPr>
          <w:iCs/>
          <w:sz w:val="28"/>
          <w:szCs w:val="28"/>
          <w:lang w:val="en-US"/>
        </w:rPr>
        <w:t>Metals</w:t>
      </w:r>
      <w:r>
        <w:rPr>
          <w:sz w:val="28"/>
          <w:szCs w:val="28"/>
          <w:lang w:val="en-US"/>
        </w:rPr>
        <w:t>,</w:t>
      </w:r>
      <w:r w:rsidRPr="00A97EB6">
        <w:rPr>
          <w:sz w:val="28"/>
          <w:szCs w:val="28"/>
          <w:lang w:val="en-US"/>
        </w:rPr>
        <w:t> </w:t>
      </w:r>
      <w:r w:rsidRPr="00BE6235">
        <w:rPr>
          <w:sz w:val="28"/>
          <w:szCs w:val="28"/>
          <w:lang w:val="en-US"/>
        </w:rPr>
        <w:t>–</w:t>
      </w:r>
      <w:r>
        <w:rPr>
          <w:sz w:val="28"/>
          <w:szCs w:val="28"/>
          <w:lang w:val="en-US"/>
        </w:rPr>
        <w:t xml:space="preserve"> </w:t>
      </w:r>
      <w:r w:rsidRPr="00A97EB6">
        <w:rPr>
          <w:bCs/>
          <w:sz w:val="28"/>
          <w:szCs w:val="28"/>
          <w:lang w:val="en-US"/>
        </w:rPr>
        <w:t>2019</w:t>
      </w:r>
      <w:r w:rsidRPr="00A97EB6">
        <w:rPr>
          <w:sz w:val="28"/>
          <w:szCs w:val="28"/>
          <w:lang w:val="en-US"/>
        </w:rPr>
        <w:t>, </w:t>
      </w:r>
      <w:r w:rsidRPr="00BE6235">
        <w:rPr>
          <w:sz w:val="28"/>
          <w:szCs w:val="28"/>
          <w:lang w:val="en-US"/>
        </w:rPr>
        <w:t>– Vol.</w:t>
      </w:r>
      <w:r w:rsidRPr="00A97EB6">
        <w:rPr>
          <w:iCs/>
          <w:sz w:val="28"/>
          <w:szCs w:val="28"/>
          <w:lang w:val="en-US"/>
        </w:rPr>
        <w:t>9</w:t>
      </w:r>
      <w:r w:rsidRPr="00A97EB6">
        <w:rPr>
          <w:sz w:val="28"/>
          <w:szCs w:val="28"/>
          <w:lang w:val="en-US"/>
        </w:rPr>
        <w:t xml:space="preserve">, </w:t>
      </w:r>
      <w:r w:rsidRPr="00BE6235">
        <w:rPr>
          <w:sz w:val="28"/>
          <w:szCs w:val="28"/>
          <w:lang w:val="en-US"/>
        </w:rPr>
        <w:t>– P.</w:t>
      </w:r>
      <w:r w:rsidRPr="00A97EB6">
        <w:rPr>
          <w:sz w:val="28"/>
          <w:szCs w:val="28"/>
          <w:lang w:val="en-US"/>
        </w:rPr>
        <w:t>1244.</w:t>
      </w:r>
    </w:p>
    <w:p w14:paraId="61408DEB" w14:textId="77777777" w:rsidR="00784470" w:rsidRDefault="008F7B90" w:rsidP="006B424D">
      <w:pPr>
        <w:pStyle w:val="a4"/>
        <w:numPr>
          <w:ilvl w:val="0"/>
          <w:numId w:val="1"/>
        </w:numPr>
        <w:tabs>
          <w:tab w:val="left" w:pos="993"/>
        </w:tabs>
        <w:ind w:left="0" w:firstLine="567"/>
        <w:jc w:val="both"/>
        <w:rPr>
          <w:sz w:val="28"/>
          <w:szCs w:val="28"/>
          <w:lang w:val="en-US"/>
        </w:rPr>
      </w:pPr>
      <w:r w:rsidRPr="008F7B90">
        <w:rPr>
          <w:sz w:val="28"/>
          <w:szCs w:val="28"/>
          <w:lang w:val="en-US"/>
        </w:rPr>
        <w:t>Kuzmin, V., Gulyaev, I., Sergachev, D., Vashchenko, S., Lysakov, A., &amp; Palagushkin, B. Supersonic air-plasma spraying of carbide ceramic coatings</w:t>
      </w:r>
      <w:r>
        <w:rPr>
          <w:sz w:val="28"/>
          <w:szCs w:val="28"/>
          <w:lang w:val="en-US"/>
        </w:rPr>
        <w:t xml:space="preserve"> // </w:t>
      </w:r>
      <w:r w:rsidRPr="008F7B90">
        <w:rPr>
          <w:sz w:val="28"/>
          <w:szCs w:val="28"/>
          <w:lang w:val="en-US"/>
        </w:rPr>
        <w:t xml:space="preserve">Materials Today: Proceedings, </w:t>
      </w:r>
      <w:r w:rsidR="00A97EB6">
        <w:rPr>
          <w:sz w:val="28"/>
          <w:szCs w:val="28"/>
          <w:lang w:val="en-US"/>
        </w:rPr>
        <w:t>v</w:t>
      </w:r>
      <w:r>
        <w:rPr>
          <w:sz w:val="28"/>
          <w:szCs w:val="28"/>
          <w:lang w:val="en-US"/>
        </w:rPr>
        <w:t xml:space="preserve"> </w:t>
      </w:r>
      <w:r w:rsidRPr="008F7B90">
        <w:rPr>
          <w:sz w:val="28"/>
          <w:szCs w:val="28"/>
          <w:lang w:val="en-US"/>
        </w:rPr>
        <w:t>2021</w:t>
      </w:r>
      <w:r>
        <w:rPr>
          <w:sz w:val="28"/>
          <w:szCs w:val="28"/>
          <w:lang w:val="en-US"/>
        </w:rPr>
        <w:t>,</w:t>
      </w:r>
      <w:r w:rsidRPr="008F7B90">
        <w:rPr>
          <w:sz w:val="28"/>
          <w:szCs w:val="28"/>
          <w:lang w:val="en-US"/>
        </w:rPr>
        <w:t xml:space="preserve"> </w:t>
      </w:r>
      <w:r w:rsidRPr="00BE6235">
        <w:rPr>
          <w:sz w:val="28"/>
          <w:szCs w:val="28"/>
          <w:lang w:val="en-US"/>
        </w:rPr>
        <w:t>– Vol.</w:t>
      </w:r>
      <w:r w:rsidRPr="008F7B90">
        <w:rPr>
          <w:sz w:val="28"/>
          <w:szCs w:val="28"/>
          <w:lang w:val="en-US"/>
        </w:rPr>
        <w:t xml:space="preserve">38, </w:t>
      </w:r>
      <w:r w:rsidRPr="00BE6235">
        <w:rPr>
          <w:sz w:val="28"/>
          <w:szCs w:val="28"/>
          <w:lang w:val="en-US"/>
        </w:rPr>
        <w:t>– P.</w:t>
      </w:r>
      <w:r w:rsidRPr="008F7B90">
        <w:rPr>
          <w:sz w:val="28"/>
          <w:szCs w:val="28"/>
          <w:lang w:val="en-US"/>
        </w:rPr>
        <w:t>1974–1979.</w:t>
      </w:r>
    </w:p>
    <w:p w14:paraId="049148F1" w14:textId="77777777" w:rsidR="00A97EB6" w:rsidRDefault="00A97EB6" w:rsidP="006B424D">
      <w:pPr>
        <w:pStyle w:val="a4"/>
        <w:numPr>
          <w:ilvl w:val="0"/>
          <w:numId w:val="1"/>
        </w:numPr>
        <w:tabs>
          <w:tab w:val="left" w:pos="993"/>
        </w:tabs>
        <w:ind w:left="0" w:firstLine="567"/>
        <w:jc w:val="both"/>
        <w:rPr>
          <w:sz w:val="28"/>
          <w:szCs w:val="28"/>
          <w:lang w:val="en-US"/>
        </w:rPr>
      </w:pPr>
      <w:r w:rsidRPr="00A97EB6">
        <w:rPr>
          <w:sz w:val="28"/>
          <w:szCs w:val="28"/>
          <w:lang w:val="en-US"/>
        </w:rPr>
        <w:t>Liu, Q., Wang, Y., Bai, Y., Li, Z. D., Tan, G. L., Bao, M. Y.,</w:t>
      </w:r>
      <w:r w:rsidRPr="00A97EB6">
        <w:rPr>
          <w:lang w:val="en-US"/>
        </w:rPr>
        <w:t xml:space="preserve"> </w:t>
      </w:r>
      <w:r w:rsidRPr="00A97EB6">
        <w:rPr>
          <w:sz w:val="28"/>
          <w:szCs w:val="28"/>
          <w:lang w:val="en-US"/>
        </w:rPr>
        <w:t>Lia X.J., Zhan H., Suna Y.W., Chonga N.J., Wang R.J.,</w:t>
      </w:r>
      <w:r>
        <w:rPr>
          <w:sz w:val="28"/>
          <w:szCs w:val="28"/>
          <w:lang w:val="en-US"/>
        </w:rPr>
        <w:t xml:space="preserve"> </w:t>
      </w:r>
      <w:r w:rsidRPr="00A97EB6">
        <w:rPr>
          <w:sz w:val="28"/>
          <w:szCs w:val="28"/>
          <w:lang w:val="en-US"/>
        </w:rPr>
        <w:t>Ma, Y. S. Formation mechanism of gas phase in supersonic atmospheric plasma sprayed NiCr-Cr</w:t>
      </w:r>
      <w:r w:rsidRPr="00A97EB6">
        <w:rPr>
          <w:sz w:val="28"/>
          <w:szCs w:val="28"/>
          <w:vertAlign w:val="subscript"/>
          <w:lang w:val="en-US"/>
        </w:rPr>
        <w:t>3</w:t>
      </w:r>
      <w:r w:rsidRPr="00A97EB6">
        <w:rPr>
          <w:sz w:val="28"/>
          <w:szCs w:val="28"/>
          <w:lang w:val="en-US"/>
        </w:rPr>
        <w:t>C</w:t>
      </w:r>
      <w:r w:rsidRPr="00A97EB6">
        <w:rPr>
          <w:sz w:val="28"/>
          <w:szCs w:val="28"/>
          <w:vertAlign w:val="subscript"/>
          <w:lang w:val="en-US"/>
        </w:rPr>
        <w:t>2</w:t>
      </w:r>
      <w:r w:rsidRPr="00A97EB6">
        <w:rPr>
          <w:sz w:val="28"/>
          <w:szCs w:val="28"/>
          <w:lang w:val="en-US"/>
        </w:rPr>
        <w:t xml:space="preserve"> cermet coatings</w:t>
      </w:r>
      <w:r>
        <w:rPr>
          <w:sz w:val="28"/>
          <w:szCs w:val="28"/>
          <w:lang w:val="en-US"/>
        </w:rPr>
        <w:t xml:space="preserve"> // </w:t>
      </w:r>
      <w:r w:rsidRPr="00A97EB6">
        <w:rPr>
          <w:sz w:val="28"/>
          <w:szCs w:val="28"/>
          <w:lang w:val="en-US"/>
        </w:rPr>
        <w:t xml:space="preserve">Surface and Coatings Technology, </w:t>
      </w:r>
      <w:r w:rsidRPr="00BE6235">
        <w:rPr>
          <w:sz w:val="28"/>
          <w:szCs w:val="28"/>
          <w:lang w:val="en-US"/>
        </w:rPr>
        <w:t>–</w:t>
      </w:r>
      <w:r>
        <w:rPr>
          <w:sz w:val="28"/>
          <w:szCs w:val="28"/>
          <w:lang w:val="en-US"/>
        </w:rPr>
        <w:t xml:space="preserve"> </w:t>
      </w:r>
      <w:r w:rsidRPr="00A97EB6">
        <w:rPr>
          <w:sz w:val="28"/>
          <w:szCs w:val="28"/>
          <w:lang w:val="en-US"/>
        </w:rPr>
        <w:t>2020</w:t>
      </w:r>
      <w:r>
        <w:rPr>
          <w:sz w:val="28"/>
          <w:szCs w:val="28"/>
          <w:lang w:val="en-US"/>
        </w:rPr>
        <w:t>,</w:t>
      </w:r>
      <w:r w:rsidRPr="00A97EB6">
        <w:rPr>
          <w:sz w:val="28"/>
          <w:szCs w:val="28"/>
          <w:lang w:val="en-US"/>
        </w:rPr>
        <w:t xml:space="preserve"> </w:t>
      </w:r>
      <w:r w:rsidRPr="00BE6235">
        <w:rPr>
          <w:sz w:val="28"/>
          <w:szCs w:val="28"/>
          <w:lang w:val="en-US"/>
        </w:rPr>
        <w:t>– P.</w:t>
      </w:r>
      <w:r w:rsidRPr="00A97EB6">
        <w:rPr>
          <w:sz w:val="28"/>
          <w:szCs w:val="28"/>
          <w:lang w:val="en-US"/>
        </w:rPr>
        <w:t>126052.</w:t>
      </w:r>
    </w:p>
    <w:p w14:paraId="54A7ED7D" w14:textId="77777777" w:rsidR="008F7B90" w:rsidRDefault="008F7B90" w:rsidP="006B424D">
      <w:pPr>
        <w:pStyle w:val="a4"/>
        <w:numPr>
          <w:ilvl w:val="0"/>
          <w:numId w:val="1"/>
        </w:numPr>
        <w:tabs>
          <w:tab w:val="left" w:pos="993"/>
        </w:tabs>
        <w:ind w:left="0" w:firstLine="567"/>
        <w:jc w:val="both"/>
        <w:rPr>
          <w:sz w:val="28"/>
          <w:szCs w:val="28"/>
          <w:lang w:val="en-US"/>
        </w:rPr>
      </w:pPr>
      <w:r w:rsidRPr="008F7B90">
        <w:rPr>
          <w:sz w:val="28"/>
          <w:szCs w:val="28"/>
          <w:lang w:val="en-US"/>
        </w:rPr>
        <w:t>Subbiah, R., Arun, A., Lakshmi, A. A., Naga Sai Harika, A., Ram, N., &amp; Sateesh, N. Experimental Study of Wear Behaviour on Al-2014 Alloy Coated with Thermal Spray HVOF (High Velocity Oxy-Fuel) and Plasma Spray Process</w:t>
      </w:r>
      <w:r>
        <w:rPr>
          <w:sz w:val="28"/>
          <w:szCs w:val="28"/>
          <w:lang w:val="en-US"/>
        </w:rPr>
        <w:t xml:space="preserve"> </w:t>
      </w:r>
      <w:r w:rsidRPr="008F7B90">
        <w:rPr>
          <w:sz w:val="28"/>
          <w:szCs w:val="28"/>
          <w:lang w:val="en-US"/>
        </w:rPr>
        <w:t>– A Review</w:t>
      </w:r>
      <w:r>
        <w:rPr>
          <w:sz w:val="28"/>
          <w:szCs w:val="28"/>
          <w:lang w:val="en-US"/>
        </w:rPr>
        <w:t xml:space="preserve"> // </w:t>
      </w:r>
      <w:r w:rsidRPr="008F7B90">
        <w:rPr>
          <w:sz w:val="28"/>
          <w:szCs w:val="28"/>
          <w:lang w:val="en-US"/>
        </w:rPr>
        <w:t xml:space="preserve">Materials Today: Proceedings, </w:t>
      </w:r>
      <w:r w:rsidRPr="00BE6235">
        <w:rPr>
          <w:sz w:val="28"/>
          <w:szCs w:val="28"/>
          <w:lang w:val="en-US"/>
        </w:rPr>
        <w:t>–</w:t>
      </w:r>
      <w:r>
        <w:rPr>
          <w:sz w:val="28"/>
          <w:szCs w:val="28"/>
          <w:lang w:val="en-US"/>
        </w:rPr>
        <w:t xml:space="preserve"> </w:t>
      </w:r>
      <w:r w:rsidRPr="008F7B90">
        <w:rPr>
          <w:sz w:val="28"/>
          <w:szCs w:val="28"/>
          <w:lang w:val="en-US"/>
        </w:rPr>
        <w:t>2019</w:t>
      </w:r>
      <w:r>
        <w:rPr>
          <w:sz w:val="28"/>
          <w:szCs w:val="28"/>
          <w:lang w:val="en-US"/>
        </w:rPr>
        <w:t>,</w:t>
      </w:r>
      <w:r w:rsidRPr="008F7B90">
        <w:rPr>
          <w:sz w:val="28"/>
          <w:szCs w:val="28"/>
          <w:lang w:val="en-US"/>
        </w:rPr>
        <w:t xml:space="preserve"> </w:t>
      </w:r>
      <w:r w:rsidRPr="00BE6235">
        <w:rPr>
          <w:sz w:val="28"/>
          <w:szCs w:val="28"/>
          <w:lang w:val="en-US"/>
        </w:rPr>
        <w:t>– Vol.</w:t>
      </w:r>
      <w:r w:rsidRPr="008F7B90">
        <w:rPr>
          <w:sz w:val="28"/>
          <w:szCs w:val="28"/>
          <w:lang w:val="en-US"/>
        </w:rPr>
        <w:t xml:space="preserve">18, </w:t>
      </w:r>
      <w:r w:rsidRPr="00BE6235">
        <w:rPr>
          <w:sz w:val="28"/>
          <w:szCs w:val="28"/>
          <w:lang w:val="en-US"/>
        </w:rPr>
        <w:t>– P.</w:t>
      </w:r>
      <w:r w:rsidRPr="008F7B90">
        <w:rPr>
          <w:sz w:val="28"/>
          <w:szCs w:val="28"/>
          <w:lang w:val="en-US"/>
        </w:rPr>
        <w:t>5151–5157.</w:t>
      </w:r>
    </w:p>
    <w:p w14:paraId="494EA721" w14:textId="77777777" w:rsidR="00A97EB6" w:rsidRDefault="00A97EB6" w:rsidP="006B424D">
      <w:pPr>
        <w:pStyle w:val="a4"/>
        <w:numPr>
          <w:ilvl w:val="0"/>
          <w:numId w:val="1"/>
        </w:numPr>
        <w:tabs>
          <w:tab w:val="left" w:pos="993"/>
        </w:tabs>
        <w:ind w:left="0" w:firstLine="567"/>
        <w:jc w:val="both"/>
        <w:rPr>
          <w:sz w:val="28"/>
          <w:szCs w:val="28"/>
          <w:lang w:val="en-US"/>
        </w:rPr>
      </w:pPr>
      <w:r w:rsidRPr="00BE6235">
        <w:rPr>
          <w:sz w:val="28"/>
          <w:szCs w:val="28"/>
          <w:lang w:val="en-US"/>
        </w:rPr>
        <w:t>Shukla</w:t>
      </w:r>
      <w:r w:rsidR="00CC4809" w:rsidRPr="00CC4809">
        <w:rPr>
          <w:sz w:val="28"/>
          <w:szCs w:val="28"/>
          <w:lang w:val="en-US"/>
        </w:rPr>
        <w:t xml:space="preserve"> </w:t>
      </w:r>
      <w:r w:rsidR="00CC4809" w:rsidRPr="00BE6235">
        <w:rPr>
          <w:sz w:val="28"/>
          <w:szCs w:val="28"/>
          <w:lang w:val="en-US"/>
        </w:rPr>
        <w:t>V.N.</w:t>
      </w:r>
      <w:r w:rsidRPr="00BE6235">
        <w:rPr>
          <w:sz w:val="28"/>
          <w:szCs w:val="28"/>
          <w:lang w:val="en-US"/>
        </w:rPr>
        <w:t>, Jayaganthan</w:t>
      </w:r>
      <w:r w:rsidR="00CC4809" w:rsidRPr="00CC4809">
        <w:rPr>
          <w:sz w:val="28"/>
          <w:szCs w:val="28"/>
          <w:lang w:val="en-US"/>
        </w:rPr>
        <w:t xml:space="preserve"> </w:t>
      </w:r>
      <w:r w:rsidR="00CC4809" w:rsidRPr="00BE6235">
        <w:rPr>
          <w:sz w:val="28"/>
          <w:szCs w:val="28"/>
          <w:lang w:val="en-US"/>
        </w:rPr>
        <w:t>R.</w:t>
      </w:r>
      <w:r w:rsidRPr="00BE6235">
        <w:rPr>
          <w:sz w:val="28"/>
          <w:szCs w:val="28"/>
          <w:lang w:val="en-US"/>
        </w:rPr>
        <w:t>, Tewari</w:t>
      </w:r>
      <w:r w:rsidR="00CC4809" w:rsidRPr="00CC4809">
        <w:rPr>
          <w:sz w:val="28"/>
          <w:szCs w:val="28"/>
          <w:lang w:val="en-US"/>
        </w:rPr>
        <w:t xml:space="preserve"> </w:t>
      </w:r>
      <w:r w:rsidR="00CC4809" w:rsidRPr="00BE6235">
        <w:rPr>
          <w:sz w:val="28"/>
          <w:szCs w:val="28"/>
          <w:lang w:val="en-US"/>
        </w:rPr>
        <w:t>V.K.</w:t>
      </w:r>
      <w:r w:rsidRPr="00BE6235">
        <w:rPr>
          <w:sz w:val="28"/>
          <w:szCs w:val="28"/>
          <w:lang w:val="en-US"/>
        </w:rPr>
        <w:t xml:space="preserve"> Surface Engineering Analysis of HVOF Sprayed Cr</w:t>
      </w:r>
      <w:r w:rsidRPr="002C31AD">
        <w:rPr>
          <w:sz w:val="28"/>
          <w:szCs w:val="28"/>
          <w:vertAlign w:val="subscript"/>
          <w:lang w:val="en-US"/>
        </w:rPr>
        <w:t>3</w:t>
      </w:r>
      <w:r w:rsidRPr="00BE6235">
        <w:rPr>
          <w:sz w:val="28"/>
          <w:szCs w:val="28"/>
          <w:lang w:val="en-US"/>
        </w:rPr>
        <w:t>C</w:t>
      </w:r>
      <w:r w:rsidRPr="002C31AD">
        <w:rPr>
          <w:sz w:val="28"/>
          <w:szCs w:val="28"/>
          <w:vertAlign w:val="subscript"/>
          <w:lang w:val="en-US"/>
        </w:rPr>
        <w:t>2</w:t>
      </w:r>
      <w:r w:rsidRPr="00BE6235">
        <w:rPr>
          <w:sz w:val="28"/>
          <w:szCs w:val="28"/>
          <w:lang w:val="en-US"/>
        </w:rPr>
        <w:t>­NiCr Coating under High­Temperature Oxidation // International Journal of Surface Engineering &amp; Materials Technology. –</w:t>
      </w:r>
      <w:r>
        <w:rPr>
          <w:sz w:val="28"/>
          <w:szCs w:val="28"/>
          <w:lang w:val="en-US"/>
        </w:rPr>
        <w:t xml:space="preserve"> </w:t>
      </w:r>
      <w:r w:rsidRPr="00BE6235">
        <w:rPr>
          <w:sz w:val="28"/>
          <w:szCs w:val="28"/>
          <w:lang w:val="en-US"/>
        </w:rPr>
        <w:t>2014. – Vol. 4, No. 1. – P.44 – 49.</w:t>
      </w:r>
    </w:p>
    <w:p w14:paraId="696E8B35" w14:textId="77777777" w:rsidR="00CC4809" w:rsidRPr="00CC4809" w:rsidRDefault="00CC4809" w:rsidP="006B424D">
      <w:pPr>
        <w:pStyle w:val="a4"/>
        <w:numPr>
          <w:ilvl w:val="0"/>
          <w:numId w:val="1"/>
        </w:numPr>
        <w:tabs>
          <w:tab w:val="left" w:pos="993"/>
        </w:tabs>
        <w:ind w:left="0" w:firstLine="567"/>
        <w:jc w:val="both"/>
        <w:rPr>
          <w:sz w:val="28"/>
          <w:szCs w:val="28"/>
          <w:lang w:val="en-US"/>
        </w:rPr>
      </w:pPr>
      <w:r w:rsidRPr="00CC4809">
        <w:rPr>
          <w:sz w:val="28"/>
          <w:szCs w:val="28"/>
          <w:lang w:val="en-US"/>
        </w:rPr>
        <w:t xml:space="preserve">Nikolaev Y.A., Vasiliev A.A., Ulianitsky V.Yu. Gas detonation and its application in engineering and technologies (Review), Combustion // Explosion and Shock Waves, </w:t>
      </w:r>
      <w:r w:rsidRPr="00BE6235">
        <w:rPr>
          <w:sz w:val="28"/>
          <w:szCs w:val="28"/>
          <w:lang w:val="en-US"/>
        </w:rPr>
        <w:t>–</w:t>
      </w:r>
      <w:r w:rsidRPr="00CC4809">
        <w:rPr>
          <w:sz w:val="28"/>
          <w:szCs w:val="28"/>
          <w:lang w:val="en-US"/>
        </w:rPr>
        <w:t xml:space="preserve"> 2003, </w:t>
      </w:r>
      <w:r w:rsidRPr="00BE6235">
        <w:rPr>
          <w:sz w:val="28"/>
          <w:szCs w:val="28"/>
          <w:lang w:val="en-US"/>
        </w:rPr>
        <w:t xml:space="preserve">– Vol. </w:t>
      </w:r>
      <w:r w:rsidRPr="00CC4809">
        <w:rPr>
          <w:sz w:val="28"/>
          <w:szCs w:val="28"/>
          <w:lang w:val="en-US"/>
        </w:rPr>
        <w:t xml:space="preserve">39, </w:t>
      </w:r>
      <w:r w:rsidRPr="00BE6235">
        <w:rPr>
          <w:sz w:val="28"/>
          <w:szCs w:val="28"/>
          <w:lang w:val="en-US"/>
        </w:rPr>
        <w:t>– P.</w:t>
      </w:r>
      <w:r w:rsidRPr="00CC4809">
        <w:rPr>
          <w:sz w:val="28"/>
          <w:szCs w:val="28"/>
          <w:lang w:val="en-US"/>
        </w:rPr>
        <w:t>382–410.</w:t>
      </w:r>
    </w:p>
    <w:p w14:paraId="50DF5183" w14:textId="77777777" w:rsidR="00E82334" w:rsidRDefault="00E82334" w:rsidP="006B424D">
      <w:pPr>
        <w:pStyle w:val="a4"/>
        <w:numPr>
          <w:ilvl w:val="0"/>
          <w:numId w:val="1"/>
        </w:numPr>
        <w:tabs>
          <w:tab w:val="left" w:pos="993"/>
        </w:tabs>
        <w:ind w:left="0" w:firstLine="567"/>
        <w:jc w:val="both"/>
        <w:rPr>
          <w:sz w:val="28"/>
          <w:szCs w:val="28"/>
          <w:lang w:val="en-US"/>
        </w:rPr>
      </w:pPr>
      <w:r w:rsidRPr="00CC4809">
        <w:rPr>
          <w:sz w:val="28"/>
          <w:szCs w:val="28"/>
          <w:lang w:val="en-US"/>
        </w:rPr>
        <w:t>Oliker V.E., Sirovatka V.L., Timofeeva I.I., Grechishkin E.F., Gridasova T.Ya. Effect of properties of titanium aluminide powders and detonation spraying conditions on phase and structure formation in coatings</w:t>
      </w:r>
      <w:r w:rsidRPr="00E82334">
        <w:rPr>
          <w:sz w:val="28"/>
          <w:szCs w:val="28"/>
          <w:lang w:val="en-US"/>
        </w:rPr>
        <w:t xml:space="preserve"> // </w:t>
      </w:r>
      <w:r w:rsidRPr="00CC4809">
        <w:rPr>
          <w:sz w:val="28"/>
          <w:szCs w:val="28"/>
          <w:lang w:val="en-US"/>
        </w:rPr>
        <w:t xml:space="preserve">Powder Metallurgy and Metal Ceramics, </w:t>
      </w:r>
      <w:r w:rsidRPr="00BE6235">
        <w:rPr>
          <w:sz w:val="28"/>
          <w:szCs w:val="28"/>
          <w:lang w:val="en-US"/>
        </w:rPr>
        <w:t>–</w:t>
      </w:r>
      <w:r>
        <w:rPr>
          <w:sz w:val="28"/>
          <w:szCs w:val="28"/>
          <w:lang w:val="en-US"/>
        </w:rPr>
        <w:t xml:space="preserve"> </w:t>
      </w:r>
      <w:r w:rsidRPr="00CC4809">
        <w:rPr>
          <w:sz w:val="28"/>
          <w:szCs w:val="28"/>
          <w:lang w:val="en-US"/>
        </w:rPr>
        <w:t xml:space="preserve">2005, </w:t>
      </w:r>
      <w:r>
        <w:rPr>
          <w:sz w:val="28"/>
          <w:szCs w:val="28"/>
          <w:lang w:val="en-US"/>
        </w:rPr>
        <w:t>–</w:t>
      </w:r>
      <w:r w:rsidRPr="00BE6235">
        <w:rPr>
          <w:sz w:val="28"/>
          <w:szCs w:val="28"/>
          <w:lang w:val="en-US"/>
        </w:rPr>
        <w:t xml:space="preserve"> Vol.</w:t>
      </w:r>
      <w:r w:rsidRPr="00CC4809">
        <w:rPr>
          <w:sz w:val="28"/>
          <w:szCs w:val="28"/>
          <w:lang w:val="en-US"/>
        </w:rPr>
        <w:t xml:space="preserve">44, </w:t>
      </w:r>
      <w:r w:rsidRPr="00BE6235">
        <w:rPr>
          <w:sz w:val="28"/>
          <w:szCs w:val="28"/>
          <w:lang w:val="en-US"/>
        </w:rPr>
        <w:t>– P.</w:t>
      </w:r>
      <w:r w:rsidRPr="00CC4809">
        <w:rPr>
          <w:sz w:val="28"/>
          <w:szCs w:val="28"/>
          <w:lang w:val="en-US"/>
        </w:rPr>
        <w:t>472–480.</w:t>
      </w:r>
    </w:p>
    <w:p w14:paraId="2246DF97" w14:textId="77777777" w:rsidR="002C31AD" w:rsidRDefault="002C31AD" w:rsidP="006B424D">
      <w:pPr>
        <w:pStyle w:val="a4"/>
        <w:numPr>
          <w:ilvl w:val="0"/>
          <w:numId w:val="1"/>
        </w:numPr>
        <w:tabs>
          <w:tab w:val="left" w:pos="993"/>
        </w:tabs>
        <w:ind w:left="0" w:firstLine="567"/>
        <w:jc w:val="both"/>
        <w:rPr>
          <w:sz w:val="28"/>
          <w:szCs w:val="28"/>
          <w:lang w:val="en-US"/>
        </w:rPr>
      </w:pPr>
      <w:r w:rsidRPr="0052558B">
        <w:rPr>
          <w:sz w:val="28"/>
          <w:szCs w:val="28"/>
          <w:lang w:val="en-US"/>
        </w:rPr>
        <w:t>Ulianitsky</w:t>
      </w:r>
      <w:r w:rsidR="00CC4809" w:rsidRPr="00CC4809">
        <w:rPr>
          <w:sz w:val="28"/>
          <w:szCs w:val="28"/>
          <w:lang w:val="en-US"/>
        </w:rPr>
        <w:t xml:space="preserve"> </w:t>
      </w:r>
      <w:r w:rsidR="00CC4809" w:rsidRPr="0052558B">
        <w:rPr>
          <w:sz w:val="28"/>
          <w:szCs w:val="28"/>
          <w:lang w:val="en-US"/>
        </w:rPr>
        <w:t>V.</w:t>
      </w:r>
      <w:r w:rsidRPr="0052558B">
        <w:rPr>
          <w:sz w:val="28"/>
          <w:szCs w:val="28"/>
          <w:lang w:val="en-US"/>
        </w:rPr>
        <w:t>, Shtertser</w:t>
      </w:r>
      <w:r w:rsidR="00CC4809" w:rsidRPr="00CC4809">
        <w:rPr>
          <w:sz w:val="28"/>
          <w:szCs w:val="28"/>
          <w:lang w:val="en-US"/>
        </w:rPr>
        <w:t xml:space="preserve"> </w:t>
      </w:r>
      <w:r w:rsidR="00CC4809" w:rsidRPr="0052558B">
        <w:rPr>
          <w:sz w:val="28"/>
          <w:szCs w:val="28"/>
          <w:lang w:val="en-US"/>
        </w:rPr>
        <w:t>A.</w:t>
      </w:r>
      <w:r w:rsidRPr="0052558B">
        <w:rPr>
          <w:sz w:val="28"/>
          <w:szCs w:val="28"/>
          <w:lang w:val="en-US"/>
        </w:rPr>
        <w:t>, Zlobin</w:t>
      </w:r>
      <w:r w:rsidR="00CC4809" w:rsidRPr="00CC4809">
        <w:rPr>
          <w:sz w:val="28"/>
          <w:szCs w:val="28"/>
          <w:lang w:val="en-US"/>
        </w:rPr>
        <w:t xml:space="preserve"> </w:t>
      </w:r>
      <w:r w:rsidR="00CC4809" w:rsidRPr="0052558B">
        <w:rPr>
          <w:sz w:val="28"/>
          <w:szCs w:val="28"/>
          <w:lang w:val="en-US"/>
        </w:rPr>
        <w:t>S.</w:t>
      </w:r>
      <w:r w:rsidRPr="0052558B">
        <w:rPr>
          <w:sz w:val="28"/>
          <w:szCs w:val="28"/>
          <w:lang w:val="en-US"/>
        </w:rPr>
        <w:t>, Smurov</w:t>
      </w:r>
      <w:r w:rsidR="00CC4809" w:rsidRPr="00CC4809">
        <w:rPr>
          <w:sz w:val="28"/>
          <w:szCs w:val="28"/>
          <w:lang w:val="en-US"/>
        </w:rPr>
        <w:t xml:space="preserve"> </w:t>
      </w:r>
      <w:r w:rsidR="00CC4809" w:rsidRPr="0052558B">
        <w:rPr>
          <w:sz w:val="28"/>
          <w:szCs w:val="28"/>
          <w:lang w:val="en-US"/>
        </w:rPr>
        <w:t>I.</w:t>
      </w:r>
      <w:r w:rsidRPr="0052558B">
        <w:rPr>
          <w:sz w:val="28"/>
          <w:szCs w:val="28"/>
          <w:lang w:val="en-US"/>
        </w:rPr>
        <w:t xml:space="preserve"> Computer-controlled detonation spraying: from process fundamentals toward advanced applications</w:t>
      </w:r>
      <w:r w:rsidR="00A97EB6">
        <w:rPr>
          <w:sz w:val="28"/>
          <w:szCs w:val="28"/>
          <w:lang w:val="en-US"/>
        </w:rPr>
        <w:t xml:space="preserve"> //</w:t>
      </w:r>
      <w:r w:rsidRPr="0052558B">
        <w:rPr>
          <w:sz w:val="28"/>
          <w:szCs w:val="28"/>
          <w:lang w:val="en-US"/>
        </w:rPr>
        <w:t xml:space="preserve"> J. Therm. </w:t>
      </w:r>
      <w:r w:rsidRPr="002C31AD">
        <w:rPr>
          <w:sz w:val="28"/>
          <w:szCs w:val="28"/>
          <w:lang w:val="en-US"/>
        </w:rPr>
        <w:t xml:space="preserve">Spray Technol. </w:t>
      </w:r>
      <w:r w:rsidR="00AE762C" w:rsidRPr="00BE6235">
        <w:rPr>
          <w:sz w:val="28"/>
          <w:szCs w:val="28"/>
          <w:lang w:val="en-US"/>
        </w:rPr>
        <w:t>–</w:t>
      </w:r>
      <w:r w:rsidR="00AE762C">
        <w:rPr>
          <w:sz w:val="28"/>
          <w:szCs w:val="28"/>
          <w:lang w:val="en-US"/>
        </w:rPr>
        <w:t xml:space="preserve"> </w:t>
      </w:r>
      <w:r w:rsidR="00AE762C" w:rsidRPr="002C31AD">
        <w:rPr>
          <w:sz w:val="28"/>
          <w:szCs w:val="28"/>
          <w:lang w:val="en-US"/>
        </w:rPr>
        <w:t>2011</w:t>
      </w:r>
      <w:r w:rsidR="00AE762C">
        <w:rPr>
          <w:sz w:val="28"/>
          <w:szCs w:val="28"/>
          <w:lang w:val="en-US"/>
        </w:rPr>
        <w:t>, –</w:t>
      </w:r>
      <w:r w:rsidR="00AE762C" w:rsidRPr="00BE6235">
        <w:rPr>
          <w:sz w:val="28"/>
          <w:szCs w:val="28"/>
          <w:lang w:val="en-US"/>
        </w:rPr>
        <w:t xml:space="preserve"> Vol.</w:t>
      </w:r>
      <w:r w:rsidRPr="002C31AD">
        <w:rPr>
          <w:sz w:val="28"/>
          <w:szCs w:val="28"/>
          <w:lang w:val="en-US"/>
        </w:rPr>
        <w:t>20</w:t>
      </w:r>
      <w:r w:rsidR="00AE762C">
        <w:rPr>
          <w:sz w:val="28"/>
          <w:szCs w:val="28"/>
          <w:lang w:val="en-US"/>
        </w:rPr>
        <w:t>,</w:t>
      </w:r>
      <w:r w:rsidRPr="002C31AD">
        <w:rPr>
          <w:sz w:val="28"/>
          <w:szCs w:val="28"/>
          <w:lang w:val="en-US"/>
        </w:rPr>
        <w:t xml:space="preserve"> </w:t>
      </w:r>
      <w:r w:rsidR="00AE762C" w:rsidRPr="00BE6235">
        <w:rPr>
          <w:sz w:val="28"/>
          <w:szCs w:val="28"/>
          <w:lang w:val="en-US"/>
        </w:rPr>
        <w:t>– P.</w:t>
      </w:r>
      <w:r w:rsidRPr="002C31AD">
        <w:rPr>
          <w:sz w:val="28"/>
          <w:szCs w:val="28"/>
          <w:lang w:val="en-US"/>
        </w:rPr>
        <w:t>791–801.</w:t>
      </w:r>
    </w:p>
    <w:p w14:paraId="13FC64E5" w14:textId="77777777" w:rsidR="00573D6C" w:rsidRDefault="00E82334" w:rsidP="006B424D">
      <w:pPr>
        <w:pStyle w:val="a4"/>
        <w:numPr>
          <w:ilvl w:val="0"/>
          <w:numId w:val="1"/>
        </w:numPr>
        <w:tabs>
          <w:tab w:val="left" w:pos="993"/>
        </w:tabs>
        <w:ind w:left="0" w:firstLine="567"/>
        <w:jc w:val="both"/>
        <w:rPr>
          <w:sz w:val="28"/>
          <w:szCs w:val="28"/>
          <w:lang w:val="en-US"/>
        </w:rPr>
      </w:pPr>
      <w:r w:rsidRPr="00E82334">
        <w:rPr>
          <w:sz w:val="28"/>
          <w:szCs w:val="28"/>
          <w:lang w:val="en-US"/>
        </w:rPr>
        <w:t xml:space="preserve"> </w:t>
      </w:r>
      <w:r w:rsidR="00573D6C" w:rsidRPr="00573D6C">
        <w:rPr>
          <w:sz w:val="28"/>
          <w:szCs w:val="28"/>
          <w:lang w:val="en-US"/>
        </w:rPr>
        <w:t>Talako, T. L., Yakovleva, M. S., Astakhov, Е. A., &amp; Letsko, A. I. Structure and properties of detonation gun sprayed coatings from the synthesized FeAlSi/Al</w:t>
      </w:r>
      <w:r w:rsidR="00573D6C" w:rsidRPr="00573D6C">
        <w:rPr>
          <w:sz w:val="28"/>
          <w:szCs w:val="28"/>
          <w:vertAlign w:val="subscript"/>
          <w:lang w:val="en-US"/>
        </w:rPr>
        <w:t>2</w:t>
      </w:r>
      <w:r w:rsidR="00573D6C" w:rsidRPr="00573D6C">
        <w:rPr>
          <w:sz w:val="28"/>
          <w:szCs w:val="28"/>
          <w:lang w:val="en-US"/>
        </w:rPr>
        <w:t>O</w:t>
      </w:r>
      <w:r w:rsidR="00573D6C" w:rsidRPr="00573D6C">
        <w:rPr>
          <w:sz w:val="28"/>
          <w:szCs w:val="28"/>
          <w:vertAlign w:val="subscript"/>
          <w:lang w:val="en-US"/>
        </w:rPr>
        <w:t>3</w:t>
      </w:r>
      <w:r w:rsidR="00573D6C" w:rsidRPr="00573D6C">
        <w:rPr>
          <w:sz w:val="28"/>
          <w:szCs w:val="28"/>
          <w:lang w:val="en-US"/>
        </w:rPr>
        <w:t xml:space="preserve"> powder</w:t>
      </w:r>
      <w:r w:rsidR="00573D6C">
        <w:rPr>
          <w:sz w:val="28"/>
          <w:szCs w:val="28"/>
          <w:lang w:val="en-US"/>
        </w:rPr>
        <w:t xml:space="preserve"> // </w:t>
      </w:r>
      <w:r w:rsidR="00573D6C" w:rsidRPr="00573D6C">
        <w:rPr>
          <w:sz w:val="28"/>
          <w:szCs w:val="28"/>
          <w:lang w:val="en-US"/>
        </w:rPr>
        <w:t>Surface and Coatings Technology</w:t>
      </w:r>
      <w:r w:rsidR="00573D6C">
        <w:rPr>
          <w:sz w:val="28"/>
          <w:szCs w:val="28"/>
          <w:lang w:val="en-US"/>
        </w:rPr>
        <w:t xml:space="preserve">, </w:t>
      </w:r>
      <w:r w:rsidR="00573D6C" w:rsidRPr="00BE6235">
        <w:rPr>
          <w:sz w:val="28"/>
          <w:szCs w:val="28"/>
          <w:lang w:val="en-US"/>
        </w:rPr>
        <w:t>–</w:t>
      </w:r>
      <w:r w:rsidR="00573D6C" w:rsidRPr="00573D6C">
        <w:rPr>
          <w:sz w:val="28"/>
          <w:szCs w:val="28"/>
          <w:lang w:val="en-US"/>
        </w:rPr>
        <w:t xml:space="preserve"> 2018</w:t>
      </w:r>
      <w:r w:rsidR="00573D6C">
        <w:rPr>
          <w:sz w:val="28"/>
          <w:szCs w:val="28"/>
          <w:lang w:val="en-US"/>
        </w:rPr>
        <w:t>, –</w:t>
      </w:r>
      <w:r w:rsidR="00573D6C" w:rsidRPr="00BE6235">
        <w:rPr>
          <w:sz w:val="28"/>
          <w:szCs w:val="28"/>
          <w:lang w:val="en-US"/>
        </w:rPr>
        <w:t xml:space="preserve"> Vol.</w:t>
      </w:r>
      <w:r w:rsidR="00573D6C" w:rsidRPr="00573D6C">
        <w:rPr>
          <w:sz w:val="28"/>
          <w:szCs w:val="28"/>
          <w:lang w:val="en-US"/>
        </w:rPr>
        <w:t xml:space="preserve">353, </w:t>
      </w:r>
      <w:r w:rsidR="00573D6C" w:rsidRPr="00BE6235">
        <w:rPr>
          <w:sz w:val="28"/>
          <w:szCs w:val="28"/>
          <w:lang w:val="en-US"/>
        </w:rPr>
        <w:t>– P.</w:t>
      </w:r>
      <w:r w:rsidR="00573D6C" w:rsidRPr="00573D6C">
        <w:rPr>
          <w:sz w:val="28"/>
          <w:szCs w:val="28"/>
          <w:lang w:val="en-US"/>
        </w:rPr>
        <w:t>93-104</w:t>
      </w:r>
      <w:r w:rsidR="00573D6C">
        <w:rPr>
          <w:sz w:val="28"/>
          <w:szCs w:val="28"/>
          <w:lang w:val="en-US"/>
        </w:rPr>
        <w:t>.</w:t>
      </w:r>
    </w:p>
    <w:p w14:paraId="54B77224" w14:textId="77777777" w:rsidR="0008722F" w:rsidRDefault="0008722F" w:rsidP="006B424D">
      <w:pPr>
        <w:pStyle w:val="a4"/>
        <w:numPr>
          <w:ilvl w:val="0"/>
          <w:numId w:val="1"/>
        </w:numPr>
        <w:tabs>
          <w:tab w:val="left" w:pos="993"/>
        </w:tabs>
        <w:ind w:left="0" w:firstLine="567"/>
        <w:jc w:val="both"/>
        <w:rPr>
          <w:sz w:val="28"/>
          <w:szCs w:val="28"/>
          <w:lang w:val="en-US"/>
        </w:rPr>
      </w:pPr>
      <w:r w:rsidRPr="0008722F">
        <w:rPr>
          <w:sz w:val="28"/>
          <w:szCs w:val="28"/>
          <w:lang w:val="en-US"/>
        </w:rPr>
        <w:t>Ulianitsky, V. Y., Shtertser, A. A., Batraev, I. S., &amp; Rybin, D. K. Fabrication of layered ceramic-metal composites by detonation spraying</w:t>
      </w:r>
      <w:r w:rsidR="00D261BE" w:rsidRPr="00D261BE">
        <w:rPr>
          <w:sz w:val="28"/>
          <w:szCs w:val="28"/>
          <w:lang w:val="en-US"/>
        </w:rPr>
        <w:t xml:space="preserve"> //</w:t>
      </w:r>
      <w:r w:rsidRPr="0008722F">
        <w:rPr>
          <w:sz w:val="28"/>
          <w:szCs w:val="28"/>
          <w:lang w:val="en-US"/>
        </w:rPr>
        <w:t xml:space="preserve"> Ceramics International</w:t>
      </w:r>
      <w:r w:rsidR="00D261BE" w:rsidRPr="00D261BE">
        <w:rPr>
          <w:sz w:val="28"/>
          <w:szCs w:val="28"/>
          <w:lang w:val="en-US"/>
        </w:rPr>
        <w:t>,</w:t>
      </w:r>
      <w:r w:rsidRPr="0008722F">
        <w:rPr>
          <w:sz w:val="28"/>
          <w:szCs w:val="28"/>
          <w:lang w:val="en-US"/>
        </w:rPr>
        <w:t xml:space="preserve"> </w:t>
      </w:r>
      <w:r w:rsidR="00D261BE">
        <w:rPr>
          <w:sz w:val="28"/>
          <w:szCs w:val="28"/>
          <w:lang w:val="en-US"/>
        </w:rPr>
        <w:t>–</w:t>
      </w:r>
      <w:r w:rsidR="00D261BE" w:rsidRPr="00D261BE">
        <w:rPr>
          <w:sz w:val="28"/>
          <w:szCs w:val="28"/>
          <w:lang w:val="en-US"/>
        </w:rPr>
        <w:t xml:space="preserve"> </w:t>
      </w:r>
      <w:r w:rsidRPr="0008722F">
        <w:rPr>
          <w:sz w:val="28"/>
          <w:szCs w:val="28"/>
          <w:lang w:val="en-US"/>
        </w:rPr>
        <w:t>2020</w:t>
      </w:r>
      <w:r w:rsidR="00D261BE" w:rsidRPr="00D261BE">
        <w:rPr>
          <w:sz w:val="28"/>
          <w:szCs w:val="28"/>
          <w:lang w:val="en-US"/>
        </w:rPr>
        <w:t xml:space="preserve">, </w:t>
      </w:r>
      <w:r w:rsidR="00D261BE" w:rsidRPr="00BE6235">
        <w:rPr>
          <w:sz w:val="28"/>
          <w:szCs w:val="28"/>
          <w:lang w:val="en-US"/>
        </w:rPr>
        <w:t>–</w:t>
      </w:r>
      <w:r w:rsidR="00D261BE" w:rsidRPr="00D261BE">
        <w:rPr>
          <w:sz w:val="28"/>
          <w:szCs w:val="28"/>
          <w:lang w:val="en-US"/>
        </w:rPr>
        <w:t xml:space="preserve"> Vol.46(17), </w:t>
      </w:r>
      <w:r w:rsidR="00D261BE" w:rsidRPr="00BE6235">
        <w:rPr>
          <w:sz w:val="28"/>
          <w:szCs w:val="28"/>
          <w:lang w:val="en-US"/>
        </w:rPr>
        <w:t>– P.</w:t>
      </w:r>
      <w:r w:rsidR="00D261BE" w:rsidRPr="00D261BE">
        <w:rPr>
          <w:sz w:val="28"/>
          <w:szCs w:val="28"/>
          <w:lang w:val="en-US"/>
        </w:rPr>
        <w:t>27903-27908.</w:t>
      </w:r>
    </w:p>
    <w:p w14:paraId="1CA2BDD3" w14:textId="77777777" w:rsidR="00F21EB1" w:rsidRDefault="00D261BE" w:rsidP="006B424D">
      <w:pPr>
        <w:pStyle w:val="a4"/>
        <w:numPr>
          <w:ilvl w:val="0"/>
          <w:numId w:val="1"/>
        </w:numPr>
        <w:tabs>
          <w:tab w:val="left" w:pos="993"/>
        </w:tabs>
        <w:ind w:left="0" w:firstLine="567"/>
        <w:jc w:val="both"/>
        <w:rPr>
          <w:sz w:val="28"/>
          <w:szCs w:val="28"/>
          <w:lang w:val="en-US"/>
        </w:rPr>
      </w:pPr>
      <w:r w:rsidRPr="00E82334">
        <w:rPr>
          <w:sz w:val="28"/>
          <w:szCs w:val="28"/>
          <w:lang w:val="en-US"/>
        </w:rPr>
        <w:lastRenderedPageBreak/>
        <w:t xml:space="preserve"> </w:t>
      </w:r>
      <w:r w:rsidR="00CC4809" w:rsidRPr="00E82334">
        <w:rPr>
          <w:sz w:val="28"/>
          <w:szCs w:val="28"/>
          <w:lang w:val="en-US"/>
        </w:rPr>
        <w:t xml:space="preserve"> </w:t>
      </w:r>
      <w:r w:rsidR="00F21EB1" w:rsidRPr="00072457">
        <w:rPr>
          <w:sz w:val="28"/>
          <w:szCs w:val="28"/>
          <w:lang w:val="en-US"/>
        </w:rPr>
        <w:t xml:space="preserve">Dudina, D. V., Batraev, I. S., Ulianitsky, V. Y., &amp; Korchagin, M. A. Possibilities of the Computer-Controlled Detonation Spraying method: A chemistry viewpoint. Ceramics International, </w:t>
      </w:r>
      <w:r w:rsidR="00F21EB1" w:rsidRPr="00A5450B">
        <w:rPr>
          <w:sz w:val="28"/>
          <w:szCs w:val="28"/>
          <w:lang w:val="en-US"/>
        </w:rPr>
        <w:t>−</w:t>
      </w:r>
      <w:r w:rsidR="00F21EB1" w:rsidRPr="00F21EB1">
        <w:rPr>
          <w:sz w:val="28"/>
          <w:szCs w:val="28"/>
          <w:lang w:val="en-US"/>
        </w:rPr>
        <w:t xml:space="preserve"> </w:t>
      </w:r>
      <w:r w:rsidR="00F21EB1" w:rsidRPr="00072457">
        <w:rPr>
          <w:sz w:val="28"/>
          <w:szCs w:val="28"/>
          <w:lang w:val="en-US"/>
        </w:rPr>
        <w:t>2014</w:t>
      </w:r>
      <w:r w:rsidR="00F21EB1" w:rsidRPr="00F21EB1">
        <w:rPr>
          <w:sz w:val="28"/>
          <w:szCs w:val="28"/>
          <w:lang w:val="en-US"/>
        </w:rPr>
        <w:t>,</w:t>
      </w:r>
      <w:r w:rsidR="00F21EB1" w:rsidRPr="00072457">
        <w:rPr>
          <w:sz w:val="28"/>
          <w:szCs w:val="28"/>
          <w:lang w:val="en-US"/>
        </w:rPr>
        <w:t xml:space="preserve"> </w:t>
      </w:r>
      <w:r w:rsidR="00F21EB1" w:rsidRPr="00A5450B">
        <w:rPr>
          <w:sz w:val="28"/>
          <w:szCs w:val="28"/>
          <w:lang w:val="en-US"/>
        </w:rPr>
        <w:t>− Vol.</w:t>
      </w:r>
      <w:r w:rsidR="00F21EB1" w:rsidRPr="00072457">
        <w:rPr>
          <w:sz w:val="28"/>
          <w:szCs w:val="28"/>
          <w:lang w:val="en-US"/>
        </w:rPr>
        <w:t xml:space="preserve">40(2), </w:t>
      </w:r>
      <w:r w:rsidR="00F21EB1" w:rsidRPr="00A5450B">
        <w:rPr>
          <w:sz w:val="28"/>
          <w:szCs w:val="28"/>
          <w:lang w:val="en-US"/>
        </w:rPr>
        <w:t>− P.</w:t>
      </w:r>
      <w:r w:rsidR="00F21EB1" w:rsidRPr="00072457">
        <w:rPr>
          <w:sz w:val="28"/>
          <w:szCs w:val="28"/>
          <w:lang w:val="en-US"/>
        </w:rPr>
        <w:t>3253–3260.</w:t>
      </w:r>
    </w:p>
    <w:p w14:paraId="2A590CF6" w14:textId="77777777" w:rsidR="00CC4809" w:rsidRPr="00E82334" w:rsidRDefault="00F21EB1" w:rsidP="006B424D">
      <w:pPr>
        <w:pStyle w:val="a4"/>
        <w:numPr>
          <w:ilvl w:val="0"/>
          <w:numId w:val="1"/>
        </w:numPr>
        <w:tabs>
          <w:tab w:val="left" w:pos="993"/>
        </w:tabs>
        <w:ind w:left="0" w:firstLine="567"/>
        <w:jc w:val="both"/>
        <w:rPr>
          <w:sz w:val="28"/>
          <w:szCs w:val="28"/>
          <w:lang w:val="en-US"/>
        </w:rPr>
      </w:pPr>
      <w:r w:rsidRPr="00F21EB1">
        <w:rPr>
          <w:sz w:val="28"/>
          <w:szCs w:val="28"/>
          <w:lang w:val="en-US"/>
        </w:rPr>
        <w:t xml:space="preserve"> </w:t>
      </w:r>
      <w:r w:rsidR="00CC4809" w:rsidRPr="00E82334">
        <w:rPr>
          <w:sz w:val="28"/>
          <w:szCs w:val="28"/>
          <w:lang w:val="en-US"/>
        </w:rPr>
        <w:t>Senderowski</w:t>
      </w:r>
      <w:r w:rsidRPr="00F21EB1">
        <w:rPr>
          <w:sz w:val="28"/>
          <w:szCs w:val="28"/>
          <w:lang w:val="en-US"/>
        </w:rPr>
        <w:t xml:space="preserve"> </w:t>
      </w:r>
      <w:r w:rsidRPr="00E82334">
        <w:rPr>
          <w:sz w:val="28"/>
          <w:szCs w:val="28"/>
          <w:lang w:val="en-US"/>
        </w:rPr>
        <w:t>C.</w:t>
      </w:r>
      <w:r w:rsidR="00CC4809" w:rsidRPr="00E82334">
        <w:rPr>
          <w:sz w:val="28"/>
          <w:szCs w:val="28"/>
          <w:lang w:val="en-US"/>
        </w:rPr>
        <w:t>, Bojar</w:t>
      </w:r>
      <w:r w:rsidRPr="00F21EB1">
        <w:rPr>
          <w:sz w:val="28"/>
          <w:szCs w:val="28"/>
          <w:lang w:val="en-US"/>
        </w:rPr>
        <w:t xml:space="preserve"> </w:t>
      </w:r>
      <w:r w:rsidRPr="00E82334">
        <w:rPr>
          <w:sz w:val="28"/>
          <w:szCs w:val="28"/>
          <w:lang w:val="en-US"/>
        </w:rPr>
        <w:t>Z.</w:t>
      </w:r>
      <w:r w:rsidR="00CC4809" w:rsidRPr="00E82334">
        <w:rPr>
          <w:sz w:val="28"/>
          <w:szCs w:val="28"/>
          <w:lang w:val="en-US"/>
        </w:rPr>
        <w:t>, Wolczynski</w:t>
      </w:r>
      <w:r w:rsidRPr="00F21EB1">
        <w:rPr>
          <w:sz w:val="28"/>
          <w:szCs w:val="28"/>
          <w:lang w:val="en-US"/>
        </w:rPr>
        <w:t xml:space="preserve"> </w:t>
      </w:r>
      <w:r w:rsidRPr="00E82334">
        <w:rPr>
          <w:sz w:val="28"/>
          <w:szCs w:val="28"/>
          <w:lang w:val="en-US"/>
        </w:rPr>
        <w:t>W.</w:t>
      </w:r>
      <w:r w:rsidR="00CC4809" w:rsidRPr="00E82334">
        <w:rPr>
          <w:sz w:val="28"/>
          <w:szCs w:val="28"/>
          <w:lang w:val="en-US"/>
        </w:rPr>
        <w:t>, Pawlowski</w:t>
      </w:r>
      <w:r w:rsidRPr="00F21EB1">
        <w:rPr>
          <w:sz w:val="28"/>
          <w:szCs w:val="28"/>
          <w:lang w:val="en-US"/>
        </w:rPr>
        <w:t xml:space="preserve"> </w:t>
      </w:r>
      <w:r w:rsidRPr="00E82334">
        <w:rPr>
          <w:sz w:val="28"/>
          <w:szCs w:val="28"/>
          <w:lang w:val="en-US"/>
        </w:rPr>
        <w:t>A.</w:t>
      </w:r>
      <w:r w:rsidR="00CC4809" w:rsidRPr="00E82334">
        <w:rPr>
          <w:sz w:val="28"/>
          <w:szCs w:val="28"/>
          <w:lang w:val="en-US"/>
        </w:rPr>
        <w:t>, Microstructure characterization of D-gun sprayed Fe–Al intermetallic coatings</w:t>
      </w:r>
      <w:r w:rsidRPr="00F21EB1">
        <w:rPr>
          <w:sz w:val="28"/>
          <w:szCs w:val="28"/>
          <w:lang w:val="en-US"/>
        </w:rPr>
        <w:t xml:space="preserve"> </w:t>
      </w:r>
      <w:r>
        <w:rPr>
          <w:sz w:val="28"/>
          <w:szCs w:val="28"/>
          <w:lang w:val="en-US"/>
        </w:rPr>
        <w:t xml:space="preserve">// </w:t>
      </w:r>
      <w:r w:rsidR="00CC4809" w:rsidRPr="00E82334">
        <w:rPr>
          <w:sz w:val="28"/>
          <w:szCs w:val="28"/>
          <w:lang w:val="en-US"/>
        </w:rPr>
        <w:t>Inter-metallics</w:t>
      </w:r>
      <w:r>
        <w:rPr>
          <w:sz w:val="28"/>
          <w:szCs w:val="28"/>
          <w:lang w:val="en-US"/>
        </w:rPr>
        <w:t>,</w:t>
      </w:r>
      <w:r w:rsidR="00CC4809" w:rsidRPr="00E82334">
        <w:rPr>
          <w:sz w:val="28"/>
          <w:szCs w:val="28"/>
          <w:lang w:val="en-US"/>
        </w:rPr>
        <w:t xml:space="preserve"> 18 (2010) 1405–1409.</w:t>
      </w:r>
    </w:p>
    <w:p w14:paraId="355313E2" w14:textId="77777777" w:rsidR="00A97EB6" w:rsidRDefault="00CC4809" w:rsidP="006B424D">
      <w:pPr>
        <w:pStyle w:val="a4"/>
        <w:numPr>
          <w:ilvl w:val="0"/>
          <w:numId w:val="1"/>
        </w:numPr>
        <w:tabs>
          <w:tab w:val="left" w:pos="993"/>
        </w:tabs>
        <w:ind w:left="0" w:firstLine="567"/>
        <w:jc w:val="both"/>
        <w:rPr>
          <w:sz w:val="28"/>
          <w:szCs w:val="28"/>
          <w:lang w:val="en-US"/>
        </w:rPr>
      </w:pPr>
      <w:r w:rsidRPr="00CC4809">
        <w:rPr>
          <w:sz w:val="28"/>
          <w:szCs w:val="28"/>
          <w:lang w:val="en-US"/>
        </w:rPr>
        <w:t xml:space="preserve"> </w:t>
      </w:r>
      <w:r w:rsidR="00A97EB6" w:rsidRPr="005B1A53">
        <w:rPr>
          <w:sz w:val="28"/>
          <w:szCs w:val="28"/>
          <w:lang w:val="en-US"/>
        </w:rPr>
        <w:t>V. Ulianitsky, I. Batraev, D. Dudina, I. Smurov, Enhancing the properties of WC/ Co detonation coatings using two-component fuels</w:t>
      </w:r>
      <w:r w:rsidR="00AE762C">
        <w:rPr>
          <w:sz w:val="28"/>
          <w:szCs w:val="28"/>
          <w:lang w:val="en-US"/>
        </w:rPr>
        <w:t xml:space="preserve"> // </w:t>
      </w:r>
      <w:r w:rsidR="00A97EB6" w:rsidRPr="005B1A53">
        <w:rPr>
          <w:sz w:val="28"/>
          <w:szCs w:val="28"/>
          <w:lang w:val="en-US"/>
        </w:rPr>
        <w:t xml:space="preserve">Surf. Coat. Technol. </w:t>
      </w:r>
      <w:r w:rsidR="00AE762C">
        <w:rPr>
          <w:sz w:val="28"/>
          <w:szCs w:val="28"/>
          <w:lang w:val="en-US"/>
        </w:rPr>
        <w:t xml:space="preserve">– </w:t>
      </w:r>
      <w:r w:rsidR="00AE762C" w:rsidRPr="005B1A53">
        <w:rPr>
          <w:sz w:val="28"/>
          <w:szCs w:val="28"/>
          <w:lang w:val="en-US"/>
        </w:rPr>
        <w:t>2017</w:t>
      </w:r>
      <w:r w:rsidR="00AE762C">
        <w:rPr>
          <w:sz w:val="28"/>
          <w:szCs w:val="28"/>
          <w:lang w:val="en-US"/>
        </w:rPr>
        <w:t xml:space="preserve"> –</w:t>
      </w:r>
      <w:r w:rsidR="00AE762C" w:rsidRPr="00BE6235">
        <w:rPr>
          <w:sz w:val="28"/>
          <w:szCs w:val="28"/>
          <w:lang w:val="en-US"/>
        </w:rPr>
        <w:t xml:space="preserve"> Vol.</w:t>
      </w:r>
      <w:r w:rsidR="00A97EB6" w:rsidRPr="005B1A53">
        <w:rPr>
          <w:sz w:val="28"/>
          <w:szCs w:val="28"/>
          <w:lang w:val="en-US"/>
        </w:rPr>
        <w:t>318</w:t>
      </w:r>
      <w:r w:rsidR="00AE762C">
        <w:rPr>
          <w:sz w:val="28"/>
          <w:szCs w:val="28"/>
          <w:lang w:val="en-US"/>
        </w:rPr>
        <w:t xml:space="preserve">, </w:t>
      </w:r>
      <w:r w:rsidR="00AE762C" w:rsidRPr="00BE6235">
        <w:rPr>
          <w:sz w:val="28"/>
          <w:szCs w:val="28"/>
          <w:lang w:val="en-US"/>
        </w:rPr>
        <w:t>– P.</w:t>
      </w:r>
      <w:r w:rsidR="00A97EB6" w:rsidRPr="005B1A53">
        <w:rPr>
          <w:sz w:val="28"/>
          <w:szCs w:val="28"/>
          <w:lang w:val="en-US"/>
        </w:rPr>
        <w:t>244–249.</w:t>
      </w:r>
    </w:p>
    <w:p w14:paraId="4F2E88C3" w14:textId="77777777" w:rsidR="0078093F" w:rsidRPr="0078093F" w:rsidRDefault="0078093F" w:rsidP="006B424D">
      <w:pPr>
        <w:pStyle w:val="a4"/>
        <w:numPr>
          <w:ilvl w:val="0"/>
          <w:numId w:val="1"/>
        </w:numPr>
        <w:tabs>
          <w:tab w:val="left" w:pos="993"/>
        </w:tabs>
        <w:ind w:left="0" w:firstLine="567"/>
        <w:jc w:val="both"/>
        <w:rPr>
          <w:sz w:val="28"/>
          <w:szCs w:val="28"/>
        </w:rPr>
      </w:pPr>
      <w:r>
        <w:rPr>
          <w:sz w:val="28"/>
          <w:szCs w:val="28"/>
        </w:rPr>
        <w:t xml:space="preserve"> </w:t>
      </w:r>
      <w:r w:rsidRPr="0078093F">
        <w:rPr>
          <w:sz w:val="28"/>
          <w:szCs w:val="28"/>
        </w:rPr>
        <w:t>Ульяницкий, В. Ю. CCDS2000 – оборудование нового поколения для детонационного напыления // Упрочняющие технологии и покрытия</w:t>
      </w:r>
      <w:r>
        <w:rPr>
          <w:sz w:val="28"/>
          <w:szCs w:val="28"/>
        </w:rPr>
        <w:t>,</w:t>
      </w:r>
      <w:r w:rsidRPr="0078093F">
        <w:rPr>
          <w:sz w:val="28"/>
          <w:szCs w:val="28"/>
        </w:rPr>
        <w:t xml:space="preserve"> – 2013. – № 10(106). – С. 36-41.</w:t>
      </w:r>
    </w:p>
    <w:p w14:paraId="47417B81" w14:textId="77777777" w:rsidR="0052558B" w:rsidRDefault="00F21EB1" w:rsidP="006B424D">
      <w:pPr>
        <w:pStyle w:val="a4"/>
        <w:numPr>
          <w:ilvl w:val="0"/>
          <w:numId w:val="1"/>
        </w:numPr>
        <w:tabs>
          <w:tab w:val="left" w:pos="993"/>
        </w:tabs>
        <w:ind w:left="0" w:firstLine="567"/>
        <w:jc w:val="both"/>
        <w:rPr>
          <w:sz w:val="28"/>
          <w:szCs w:val="28"/>
          <w:lang w:val="en-US"/>
        </w:rPr>
      </w:pPr>
      <w:r w:rsidRPr="0078093F">
        <w:rPr>
          <w:sz w:val="28"/>
          <w:szCs w:val="28"/>
        </w:rPr>
        <w:t xml:space="preserve"> </w:t>
      </w:r>
      <w:r w:rsidR="0052558B" w:rsidRPr="0052558B">
        <w:rPr>
          <w:sz w:val="28"/>
          <w:szCs w:val="28"/>
          <w:lang w:val="en-US"/>
        </w:rPr>
        <w:t xml:space="preserve">Ulianitsky, V.Y.; Shtertser, A.A.; Batraev, I.S.; Rybin, D.K. Fabrication of layered ceramic-metal composites by detonation spraying // </w:t>
      </w:r>
      <w:r w:rsidR="0052558B" w:rsidRPr="0052558B">
        <w:rPr>
          <w:iCs/>
          <w:sz w:val="28"/>
          <w:szCs w:val="28"/>
          <w:lang w:val="en-US"/>
        </w:rPr>
        <w:t>Ceram. Int.</w:t>
      </w:r>
      <w:r w:rsidR="0052558B" w:rsidRPr="0052558B">
        <w:rPr>
          <w:sz w:val="28"/>
          <w:szCs w:val="28"/>
          <w:lang w:val="en-US"/>
        </w:rPr>
        <w:t xml:space="preserve"> </w:t>
      </w:r>
      <w:r w:rsidR="0052558B" w:rsidRPr="00A5450B">
        <w:rPr>
          <w:sz w:val="28"/>
          <w:szCs w:val="28"/>
          <w:lang w:val="en-US"/>
        </w:rPr>
        <w:t>−</w:t>
      </w:r>
      <w:r w:rsidR="0052558B" w:rsidRPr="0052558B">
        <w:rPr>
          <w:i/>
          <w:iCs/>
          <w:sz w:val="28"/>
          <w:szCs w:val="28"/>
          <w:lang w:val="en-US"/>
        </w:rPr>
        <w:t xml:space="preserve"> </w:t>
      </w:r>
      <w:r w:rsidR="0052558B" w:rsidRPr="0052558B">
        <w:rPr>
          <w:bCs/>
          <w:sz w:val="28"/>
          <w:szCs w:val="28"/>
          <w:lang w:val="en-US"/>
        </w:rPr>
        <w:t>2020</w:t>
      </w:r>
      <w:r w:rsidR="0052558B" w:rsidRPr="0052558B">
        <w:rPr>
          <w:sz w:val="28"/>
          <w:szCs w:val="28"/>
          <w:lang w:val="en-US"/>
        </w:rPr>
        <w:t xml:space="preserve">, </w:t>
      </w:r>
      <w:r w:rsidR="0052558B" w:rsidRPr="00A5450B">
        <w:rPr>
          <w:sz w:val="28"/>
          <w:szCs w:val="28"/>
          <w:lang w:val="en-US"/>
        </w:rPr>
        <w:t>− Vol.</w:t>
      </w:r>
      <w:r w:rsidR="0052558B" w:rsidRPr="0052558B">
        <w:rPr>
          <w:iCs/>
          <w:sz w:val="28"/>
          <w:szCs w:val="28"/>
          <w:lang w:val="en-US"/>
        </w:rPr>
        <w:t>46</w:t>
      </w:r>
      <w:r w:rsidR="0052558B" w:rsidRPr="0052558B">
        <w:rPr>
          <w:sz w:val="28"/>
          <w:szCs w:val="28"/>
          <w:lang w:val="en-US"/>
        </w:rPr>
        <w:t xml:space="preserve">, </w:t>
      </w:r>
      <w:r w:rsidR="0052558B" w:rsidRPr="00A5450B">
        <w:rPr>
          <w:sz w:val="28"/>
          <w:szCs w:val="28"/>
          <w:lang w:val="en-US"/>
        </w:rPr>
        <w:t>− P.</w:t>
      </w:r>
      <w:r w:rsidR="0052558B" w:rsidRPr="0052558B">
        <w:rPr>
          <w:sz w:val="28"/>
          <w:szCs w:val="28"/>
          <w:lang w:val="en-US"/>
        </w:rPr>
        <w:t>27903–27908</w:t>
      </w:r>
    </w:p>
    <w:p w14:paraId="362BD576" w14:textId="77777777" w:rsidR="005464A3" w:rsidRDefault="00072457" w:rsidP="006B424D">
      <w:pPr>
        <w:pStyle w:val="a4"/>
        <w:numPr>
          <w:ilvl w:val="0"/>
          <w:numId w:val="1"/>
        </w:numPr>
        <w:tabs>
          <w:tab w:val="left" w:pos="993"/>
        </w:tabs>
        <w:ind w:left="0" w:firstLine="567"/>
        <w:jc w:val="both"/>
        <w:rPr>
          <w:sz w:val="28"/>
          <w:szCs w:val="28"/>
          <w:lang w:val="en-US"/>
        </w:rPr>
      </w:pPr>
      <w:r w:rsidRPr="00072457">
        <w:rPr>
          <w:sz w:val="28"/>
          <w:szCs w:val="28"/>
          <w:lang w:val="en-US"/>
        </w:rPr>
        <w:t xml:space="preserve"> </w:t>
      </w:r>
      <w:r w:rsidR="005464A3" w:rsidRPr="005464A3">
        <w:rPr>
          <w:sz w:val="28"/>
          <w:szCs w:val="28"/>
          <w:lang w:val="en-US"/>
        </w:rPr>
        <w:t>V.Y. Ulianitsky, D.V. Dudina, A.A. Shtertser, I. Smurov, Computer-controlled detonation spraying: flexible control of the coating chemistry and microstructure</w:t>
      </w:r>
      <w:r w:rsidR="005464A3">
        <w:rPr>
          <w:sz w:val="28"/>
          <w:szCs w:val="28"/>
          <w:lang w:val="en-US"/>
        </w:rPr>
        <w:t xml:space="preserve"> // </w:t>
      </w:r>
      <w:r w:rsidR="005464A3" w:rsidRPr="005464A3">
        <w:rPr>
          <w:sz w:val="28"/>
          <w:szCs w:val="28"/>
          <w:lang w:val="en-US"/>
        </w:rPr>
        <w:t>Metals</w:t>
      </w:r>
      <w:r w:rsidR="005464A3">
        <w:rPr>
          <w:sz w:val="28"/>
          <w:szCs w:val="28"/>
          <w:lang w:val="en-US"/>
        </w:rPr>
        <w:t>,</w:t>
      </w:r>
      <w:r w:rsidR="005464A3" w:rsidRPr="005464A3">
        <w:rPr>
          <w:sz w:val="28"/>
          <w:szCs w:val="28"/>
          <w:lang w:val="en-US"/>
        </w:rPr>
        <w:t xml:space="preserve"> </w:t>
      </w:r>
      <w:r w:rsidR="005464A3" w:rsidRPr="00A5450B">
        <w:rPr>
          <w:sz w:val="28"/>
          <w:szCs w:val="28"/>
          <w:lang w:val="en-US"/>
        </w:rPr>
        <w:t xml:space="preserve">− </w:t>
      </w:r>
      <w:r w:rsidR="005464A3" w:rsidRPr="005464A3">
        <w:rPr>
          <w:sz w:val="28"/>
          <w:szCs w:val="28"/>
          <w:lang w:val="en-US"/>
        </w:rPr>
        <w:t>2019</w:t>
      </w:r>
      <w:r w:rsidR="005464A3">
        <w:rPr>
          <w:sz w:val="28"/>
          <w:szCs w:val="28"/>
          <w:lang w:val="en-US"/>
        </w:rPr>
        <w:t>, −</w:t>
      </w:r>
      <w:r w:rsidR="005464A3" w:rsidRPr="00A5450B">
        <w:rPr>
          <w:sz w:val="28"/>
          <w:szCs w:val="28"/>
          <w:lang w:val="en-US"/>
        </w:rPr>
        <w:t xml:space="preserve"> Vol.</w:t>
      </w:r>
      <w:r w:rsidR="005464A3" w:rsidRPr="005464A3">
        <w:rPr>
          <w:sz w:val="28"/>
          <w:szCs w:val="28"/>
          <w:lang w:val="en-US"/>
        </w:rPr>
        <w:t>9</w:t>
      </w:r>
      <w:r w:rsidR="005464A3">
        <w:rPr>
          <w:sz w:val="28"/>
          <w:szCs w:val="28"/>
          <w:lang w:val="en-US"/>
        </w:rPr>
        <w:t>,</w:t>
      </w:r>
      <w:r w:rsidR="005464A3" w:rsidRPr="005464A3">
        <w:rPr>
          <w:sz w:val="28"/>
          <w:szCs w:val="28"/>
          <w:lang w:val="en-US"/>
        </w:rPr>
        <w:t xml:space="preserve"> </w:t>
      </w:r>
      <w:r w:rsidR="005464A3" w:rsidRPr="00A5450B">
        <w:rPr>
          <w:sz w:val="28"/>
          <w:szCs w:val="28"/>
          <w:lang w:val="en-US"/>
        </w:rPr>
        <w:t>− P.</w:t>
      </w:r>
      <w:r w:rsidR="005464A3" w:rsidRPr="005464A3">
        <w:rPr>
          <w:sz w:val="28"/>
          <w:szCs w:val="28"/>
          <w:lang w:val="en-US"/>
        </w:rPr>
        <w:t>1244</w:t>
      </w:r>
      <w:r w:rsidR="005464A3">
        <w:rPr>
          <w:sz w:val="28"/>
          <w:szCs w:val="28"/>
          <w:lang w:val="en-US"/>
        </w:rPr>
        <w:t>.</w:t>
      </w:r>
    </w:p>
    <w:p w14:paraId="4AA8E24A" w14:textId="77777777" w:rsidR="00072457" w:rsidRDefault="005464A3"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004C6A56" w:rsidRPr="004C6A56">
        <w:rPr>
          <w:sz w:val="28"/>
          <w:szCs w:val="28"/>
          <w:lang w:val="en-US"/>
        </w:rPr>
        <w:t>Ulianitsky, V. Y., Rybin, D. K., Ukhina, A. V., Bokhonov, B. B., Dudina, D. V., Samodurova, M. N., &amp; Trofimov, E. A. Structure and composition of Fe-Co-Ni and Fe-Co-Ni-Cu coatings obtained by detonation spraying of powder mixtures</w:t>
      </w:r>
      <w:r w:rsidR="00420428" w:rsidRPr="00420428">
        <w:rPr>
          <w:sz w:val="28"/>
          <w:szCs w:val="28"/>
          <w:lang w:val="en-US"/>
        </w:rPr>
        <w:t xml:space="preserve"> // </w:t>
      </w:r>
      <w:r w:rsidR="004C6A56" w:rsidRPr="004C6A56">
        <w:rPr>
          <w:sz w:val="28"/>
          <w:szCs w:val="28"/>
          <w:lang w:val="en-US"/>
        </w:rPr>
        <w:t xml:space="preserve">Materials Letters, </w:t>
      </w:r>
      <w:r w:rsidR="00420428" w:rsidRPr="00A5450B">
        <w:rPr>
          <w:sz w:val="28"/>
          <w:szCs w:val="28"/>
          <w:lang w:val="en-US"/>
        </w:rPr>
        <w:t>−</w:t>
      </w:r>
      <w:r w:rsidR="00420428" w:rsidRPr="00420428">
        <w:rPr>
          <w:sz w:val="28"/>
          <w:szCs w:val="28"/>
          <w:lang w:val="en-US"/>
        </w:rPr>
        <w:t xml:space="preserve"> </w:t>
      </w:r>
      <w:r w:rsidR="00420428" w:rsidRPr="004C6A56">
        <w:rPr>
          <w:sz w:val="28"/>
          <w:szCs w:val="28"/>
          <w:lang w:val="en-US"/>
        </w:rPr>
        <w:t>2021</w:t>
      </w:r>
      <w:r w:rsidR="00420428" w:rsidRPr="00420428">
        <w:rPr>
          <w:sz w:val="28"/>
          <w:szCs w:val="28"/>
          <w:lang w:val="en-US"/>
        </w:rPr>
        <w:t>,</w:t>
      </w:r>
      <w:r w:rsidR="00420428" w:rsidRPr="004C6A56">
        <w:rPr>
          <w:sz w:val="28"/>
          <w:szCs w:val="28"/>
          <w:lang w:val="en-US"/>
        </w:rPr>
        <w:t xml:space="preserve"> </w:t>
      </w:r>
      <w:r w:rsidR="00420428" w:rsidRPr="00A5450B">
        <w:rPr>
          <w:sz w:val="28"/>
          <w:szCs w:val="28"/>
          <w:lang w:val="en-US"/>
        </w:rPr>
        <w:t>− Vol.</w:t>
      </w:r>
      <w:r w:rsidR="004C6A56" w:rsidRPr="004C6A56">
        <w:rPr>
          <w:sz w:val="28"/>
          <w:szCs w:val="28"/>
          <w:lang w:val="en-US"/>
        </w:rPr>
        <w:t xml:space="preserve">290, </w:t>
      </w:r>
      <w:r w:rsidR="00420428" w:rsidRPr="00A5450B">
        <w:rPr>
          <w:sz w:val="28"/>
          <w:szCs w:val="28"/>
          <w:lang w:val="en-US"/>
        </w:rPr>
        <w:t>− P.</w:t>
      </w:r>
      <w:r w:rsidR="004C6A56" w:rsidRPr="004C6A56">
        <w:rPr>
          <w:sz w:val="28"/>
          <w:szCs w:val="28"/>
          <w:lang w:val="en-US"/>
        </w:rPr>
        <w:t>129498.</w:t>
      </w:r>
    </w:p>
    <w:p w14:paraId="4BFE033B" w14:textId="77777777" w:rsidR="00DA4560" w:rsidRDefault="00EA351B"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EA351B">
        <w:rPr>
          <w:sz w:val="28"/>
          <w:szCs w:val="28"/>
          <w:lang w:val="en-US"/>
        </w:rPr>
        <w:t>Ulianitsky, V. Y., Rybin, D. K., Ukhina, A. V., Bokhonov, B. B., Dudina, D. V., Samodurova, M. N., &amp; Trofimov, E. A. Structure and composition of Fe-Co-Ni and Fe-Co-Ni-Cu coatings obtained by detonation spraying of powder mixtures</w:t>
      </w:r>
      <w:r>
        <w:rPr>
          <w:sz w:val="28"/>
          <w:szCs w:val="28"/>
          <w:lang w:val="en-US"/>
        </w:rPr>
        <w:t xml:space="preserve"> // </w:t>
      </w:r>
      <w:r w:rsidRPr="00EA351B">
        <w:rPr>
          <w:sz w:val="28"/>
          <w:szCs w:val="28"/>
          <w:lang w:val="en-US"/>
        </w:rPr>
        <w:t xml:space="preserve">Materials Letters, </w:t>
      </w:r>
      <w:r w:rsidRPr="00A5450B">
        <w:rPr>
          <w:sz w:val="28"/>
          <w:szCs w:val="28"/>
          <w:lang w:val="en-US"/>
        </w:rPr>
        <w:t>−</w:t>
      </w:r>
      <w:r>
        <w:rPr>
          <w:sz w:val="28"/>
          <w:szCs w:val="28"/>
          <w:lang w:val="en-US"/>
        </w:rPr>
        <w:t xml:space="preserve"> </w:t>
      </w:r>
      <w:r w:rsidR="00DB6901" w:rsidRPr="00EA351B">
        <w:rPr>
          <w:sz w:val="28"/>
          <w:szCs w:val="28"/>
          <w:lang w:val="en-US"/>
        </w:rPr>
        <w:t>2021</w:t>
      </w:r>
      <w:r w:rsidR="00DB6901">
        <w:rPr>
          <w:sz w:val="28"/>
          <w:szCs w:val="28"/>
          <w:lang w:val="en-US"/>
        </w:rPr>
        <w:t>,</w:t>
      </w:r>
      <w:r w:rsidR="00DB6901" w:rsidRPr="00A5450B">
        <w:rPr>
          <w:sz w:val="28"/>
          <w:szCs w:val="28"/>
          <w:lang w:val="en-US"/>
        </w:rPr>
        <w:t xml:space="preserve"> −</w:t>
      </w:r>
      <w:r w:rsidRPr="00A5450B">
        <w:rPr>
          <w:sz w:val="28"/>
          <w:szCs w:val="28"/>
          <w:lang w:val="en-US"/>
        </w:rPr>
        <w:t xml:space="preserve"> Vol.</w:t>
      </w:r>
      <w:r w:rsidRPr="00EA351B">
        <w:rPr>
          <w:sz w:val="28"/>
          <w:szCs w:val="28"/>
          <w:lang w:val="en-US"/>
        </w:rPr>
        <w:t xml:space="preserve">290, </w:t>
      </w:r>
      <w:r w:rsidRPr="00A5450B">
        <w:rPr>
          <w:sz w:val="28"/>
          <w:szCs w:val="28"/>
          <w:lang w:val="en-US"/>
        </w:rPr>
        <w:t>− P.</w:t>
      </w:r>
      <w:r w:rsidRPr="00EA351B">
        <w:rPr>
          <w:sz w:val="28"/>
          <w:szCs w:val="28"/>
          <w:lang w:val="en-US"/>
        </w:rPr>
        <w:t>129498.</w:t>
      </w:r>
    </w:p>
    <w:p w14:paraId="6ACEB9CF" w14:textId="77777777" w:rsidR="00EA351B" w:rsidRDefault="00857652"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857652">
        <w:rPr>
          <w:sz w:val="28"/>
          <w:szCs w:val="28"/>
          <w:lang w:val="en-US"/>
        </w:rPr>
        <w:t xml:space="preserve">Tyurin, Yuriy. PULSE – PLASMA ТECHNOLOGIES (PPT). </w:t>
      </w:r>
      <w:r>
        <w:rPr>
          <w:sz w:val="28"/>
          <w:szCs w:val="28"/>
          <w:lang w:val="en-US"/>
        </w:rPr>
        <w:t>–</w:t>
      </w:r>
      <w:r w:rsidRPr="00A5450B">
        <w:rPr>
          <w:sz w:val="28"/>
          <w:szCs w:val="28"/>
          <w:lang w:val="en-US"/>
        </w:rPr>
        <w:t xml:space="preserve"> </w:t>
      </w:r>
      <w:r w:rsidRPr="00857652">
        <w:rPr>
          <w:sz w:val="28"/>
          <w:szCs w:val="28"/>
          <w:lang w:val="en-US"/>
        </w:rPr>
        <w:t>2017</w:t>
      </w:r>
      <w:r>
        <w:rPr>
          <w:sz w:val="28"/>
          <w:szCs w:val="28"/>
          <w:lang w:val="en-US"/>
        </w:rPr>
        <w:t>,</w:t>
      </w:r>
      <w:r w:rsidRPr="00857652">
        <w:rPr>
          <w:sz w:val="28"/>
          <w:szCs w:val="28"/>
          <w:lang w:val="en-US"/>
        </w:rPr>
        <w:t xml:space="preserve"> 10.13140/RG.2.2.18396.49286.</w:t>
      </w:r>
    </w:p>
    <w:p w14:paraId="17BB3010" w14:textId="77777777" w:rsidR="008469DC" w:rsidRPr="008469DC" w:rsidRDefault="00DB6901" w:rsidP="006B424D">
      <w:pPr>
        <w:pStyle w:val="a4"/>
        <w:numPr>
          <w:ilvl w:val="0"/>
          <w:numId w:val="1"/>
        </w:numPr>
        <w:tabs>
          <w:tab w:val="left" w:pos="993"/>
        </w:tabs>
        <w:ind w:left="0" w:firstLine="567"/>
        <w:jc w:val="both"/>
        <w:rPr>
          <w:sz w:val="28"/>
          <w:szCs w:val="28"/>
        </w:rPr>
      </w:pPr>
      <w:r w:rsidRPr="0012155D">
        <w:rPr>
          <w:sz w:val="28"/>
          <w:szCs w:val="28"/>
          <w:lang w:val="en-US"/>
        </w:rPr>
        <w:t xml:space="preserve"> </w:t>
      </w:r>
      <w:r w:rsidR="008469DC" w:rsidRPr="008469DC">
        <w:rPr>
          <w:sz w:val="28"/>
          <w:szCs w:val="28"/>
        </w:rPr>
        <w:t>Погребняк</w:t>
      </w:r>
      <w:r w:rsidRPr="00DB6901">
        <w:rPr>
          <w:sz w:val="28"/>
          <w:szCs w:val="28"/>
        </w:rPr>
        <w:t xml:space="preserve"> </w:t>
      </w:r>
      <w:r w:rsidRPr="008469DC">
        <w:rPr>
          <w:sz w:val="28"/>
          <w:szCs w:val="28"/>
        </w:rPr>
        <w:t>А.Д.</w:t>
      </w:r>
      <w:r w:rsidR="008469DC" w:rsidRPr="008469DC">
        <w:rPr>
          <w:sz w:val="28"/>
          <w:szCs w:val="28"/>
        </w:rPr>
        <w:t>, Тюрин</w:t>
      </w:r>
      <w:r w:rsidRPr="00DB6901">
        <w:rPr>
          <w:sz w:val="28"/>
          <w:szCs w:val="28"/>
        </w:rPr>
        <w:t xml:space="preserve"> </w:t>
      </w:r>
      <w:r w:rsidRPr="008469DC">
        <w:rPr>
          <w:sz w:val="28"/>
          <w:szCs w:val="28"/>
        </w:rPr>
        <w:t>Ю.Н.</w:t>
      </w:r>
      <w:r w:rsidR="008469DC" w:rsidRPr="008469DC">
        <w:rPr>
          <w:sz w:val="28"/>
          <w:szCs w:val="28"/>
        </w:rPr>
        <w:t xml:space="preserve"> Импульсно-плазменная модификация свойств поверхности и нанесение покрытий //</w:t>
      </w:r>
      <w:r w:rsidR="008469DC" w:rsidRPr="008469DC">
        <w:rPr>
          <w:i/>
          <w:iCs/>
          <w:sz w:val="28"/>
          <w:szCs w:val="28"/>
        </w:rPr>
        <w:t xml:space="preserve"> </w:t>
      </w:r>
      <w:r w:rsidR="008469DC" w:rsidRPr="00DB6901">
        <w:rPr>
          <w:iCs/>
          <w:sz w:val="28"/>
          <w:szCs w:val="28"/>
        </w:rPr>
        <w:t>Успехи физики металлов</w:t>
      </w:r>
      <w:r>
        <w:rPr>
          <w:i/>
          <w:iCs/>
          <w:sz w:val="28"/>
          <w:szCs w:val="28"/>
        </w:rPr>
        <w:t>,</w:t>
      </w:r>
      <w:r w:rsidRPr="00DB6901">
        <w:rPr>
          <w:sz w:val="28"/>
          <w:szCs w:val="28"/>
        </w:rPr>
        <w:t xml:space="preserve"> − </w:t>
      </w:r>
      <w:r w:rsidRPr="004765F8">
        <w:rPr>
          <w:iCs/>
          <w:sz w:val="28"/>
          <w:szCs w:val="28"/>
        </w:rPr>
        <w:t>2003</w:t>
      </w:r>
      <w:r w:rsidR="008469DC" w:rsidRPr="004765F8">
        <w:rPr>
          <w:sz w:val="28"/>
          <w:szCs w:val="28"/>
        </w:rPr>
        <w:t>,</w:t>
      </w:r>
      <w:r w:rsidR="008469DC" w:rsidRPr="008469DC">
        <w:rPr>
          <w:sz w:val="28"/>
          <w:szCs w:val="28"/>
        </w:rPr>
        <w:t xml:space="preserve"> </w:t>
      </w:r>
      <w:r w:rsidRPr="00DB6901">
        <w:rPr>
          <w:sz w:val="28"/>
          <w:szCs w:val="28"/>
        </w:rPr>
        <w:t xml:space="preserve">− </w:t>
      </w:r>
      <w:r>
        <w:rPr>
          <w:sz w:val="28"/>
          <w:szCs w:val="28"/>
        </w:rPr>
        <w:t>Том</w:t>
      </w:r>
      <w:r w:rsidR="008469DC" w:rsidRPr="008469DC">
        <w:rPr>
          <w:sz w:val="28"/>
          <w:szCs w:val="28"/>
        </w:rPr>
        <w:t xml:space="preserve">. 4, </w:t>
      </w:r>
      <w:r w:rsidRPr="00DB6901">
        <w:rPr>
          <w:sz w:val="28"/>
          <w:szCs w:val="28"/>
        </w:rPr>
        <w:t xml:space="preserve">− </w:t>
      </w:r>
      <w:r>
        <w:rPr>
          <w:sz w:val="28"/>
          <w:szCs w:val="28"/>
        </w:rPr>
        <w:t>С</w:t>
      </w:r>
      <w:r w:rsidR="008469DC" w:rsidRPr="008469DC">
        <w:rPr>
          <w:sz w:val="28"/>
          <w:szCs w:val="28"/>
        </w:rPr>
        <w:t>. 1-66.</w:t>
      </w:r>
    </w:p>
    <w:p w14:paraId="032FA504" w14:textId="77777777" w:rsidR="00DB6901" w:rsidRPr="002C6114" w:rsidRDefault="00DB6901" w:rsidP="006B424D">
      <w:pPr>
        <w:pStyle w:val="a4"/>
        <w:numPr>
          <w:ilvl w:val="0"/>
          <w:numId w:val="1"/>
        </w:numPr>
        <w:tabs>
          <w:tab w:val="left" w:pos="993"/>
        </w:tabs>
        <w:ind w:left="0" w:firstLine="567"/>
        <w:jc w:val="both"/>
        <w:rPr>
          <w:sz w:val="28"/>
          <w:szCs w:val="28"/>
        </w:rPr>
      </w:pPr>
      <w:r w:rsidRPr="002C6114">
        <w:rPr>
          <w:sz w:val="28"/>
          <w:szCs w:val="28"/>
        </w:rPr>
        <w:t xml:space="preserve"> Оковитый, В.А.</w:t>
      </w:r>
      <w:r w:rsidR="002C6114">
        <w:rPr>
          <w:sz w:val="28"/>
          <w:szCs w:val="28"/>
        </w:rPr>
        <w:t xml:space="preserve">, </w:t>
      </w:r>
      <w:r w:rsidR="002C6114" w:rsidRPr="002C6114">
        <w:rPr>
          <w:sz w:val="28"/>
          <w:szCs w:val="28"/>
        </w:rPr>
        <w:t>Шевцов А.И., Девойно</w:t>
      </w:r>
      <w:r w:rsidR="002C6114">
        <w:rPr>
          <w:sz w:val="28"/>
          <w:szCs w:val="28"/>
        </w:rPr>
        <w:t xml:space="preserve"> </w:t>
      </w:r>
      <w:r w:rsidR="002C6114" w:rsidRPr="002C6114">
        <w:rPr>
          <w:sz w:val="28"/>
          <w:szCs w:val="28"/>
        </w:rPr>
        <w:t xml:space="preserve">О.Г. </w:t>
      </w:r>
      <w:r w:rsidRPr="002C6114">
        <w:rPr>
          <w:sz w:val="28"/>
          <w:szCs w:val="28"/>
        </w:rPr>
        <w:t>Исследование и оптимизация технологических</w:t>
      </w:r>
      <w:r w:rsidR="002C6114">
        <w:rPr>
          <w:sz w:val="28"/>
          <w:szCs w:val="28"/>
        </w:rPr>
        <w:t xml:space="preserve"> </w:t>
      </w:r>
      <w:r w:rsidRPr="002C6114">
        <w:rPr>
          <w:sz w:val="28"/>
          <w:szCs w:val="28"/>
        </w:rPr>
        <w:t xml:space="preserve">параметров лазерной обработки износостойких плазменных покрытий на основе самосмазывающихся материалов // Вестник Брестского государственного технического университета. Машиностроение. – Брест, </w:t>
      </w:r>
      <w:r w:rsidR="002C6114" w:rsidRPr="002C6114">
        <w:rPr>
          <w:sz w:val="28"/>
          <w:szCs w:val="28"/>
        </w:rPr>
        <w:t>–</w:t>
      </w:r>
      <w:r w:rsidR="002C6114">
        <w:rPr>
          <w:sz w:val="28"/>
          <w:szCs w:val="28"/>
        </w:rPr>
        <w:t xml:space="preserve"> </w:t>
      </w:r>
      <w:r w:rsidRPr="002C6114">
        <w:rPr>
          <w:sz w:val="28"/>
          <w:szCs w:val="28"/>
        </w:rPr>
        <w:t>2005</w:t>
      </w:r>
      <w:r w:rsidR="002C6114">
        <w:rPr>
          <w:sz w:val="28"/>
          <w:szCs w:val="28"/>
        </w:rPr>
        <w:t>,</w:t>
      </w:r>
      <w:r w:rsidRPr="002C6114">
        <w:rPr>
          <w:sz w:val="28"/>
          <w:szCs w:val="28"/>
        </w:rPr>
        <w:t xml:space="preserve"> – Вып. 4 (34)</w:t>
      </w:r>
      <w:r w:rsidR="002C6114">
        <w:rPr>
          <w:sz w:val="28"/>
          <w:szCs w:val="28"/>
        </w:rPr>
        <w:t>,</w:t>
      </w:r>
      <w:r w:rsidRPr="002C6114">
        <w:rPr>
          <w:sz w:val="28"/>
          <w:szCs w:val="28"/>
        </w:rPr>
        <w:t xml:space="preserve"> – С. 6–8.</w:t>
      </w:r>
    </w:p>
    <w:p w14:paraId="55DA3DB4" w14:textId="77777777" w:rsidR="008469DC" w:rsidRDefault="002C6114" w:rsidP="006B424D">
      <w:pPr>
        <w:pStyle w:val="a4"/>
        <w:numPr>
          <w:ilvl w:val="0"/>
          <w:numId w:val="1"/>
        </w:numPr>
        <w:tabs>
          <w:tab w:val="left" w:pos="993"/>
        </w:tabs>
        <w:ind w:left="0" w:firstLine="567"/>
        <w:jc w:val="both"/>
        <w:rPr>
          <w:sz w:val="28"/>
          <w:szCs w:val="28"/>
        </w:rPr>
      </w:pPr>
      <w:r>
        <w:rPr>
          <w:sz w:val="28"/>
          <w:szCs w:val="28"/>
        </w:rPr>
        <w:t xml:space="preserve"> </w:t>
      </w:r>
      <w:r w:rsidRPr="002C6114">
        <w:rPr>
          <w:sz w:val="28"/>
          <w:szCs w:val="28"/>
        </w:rPr>
        <w:t>Кикин П.Ю., Перевезенцев В.Н., Разов Е.Н., Русин Е.Е.</w:t>
      </w:r>
      <w:r>
        <w:rPr>
          <w:sz w:val="28"/>
          <w:szCs w:val="28"/>
        </w:rPr>
        <w:t xml:space="preserve"> </w:t>
      </w:r>
      <w:r w:rsidRPr="002C6114">
        <w:rPr>
          <w:sz w:val="28"/>
          <w:szCs w:val="28"/>
        </w:rPr>
        <w:t>Термохимические процессы, происходящие в TiN покрытии под действием тепловых лазерных импульсов // Физика и химия обработки материалов. – 2021. – № 1. – С. 25-30. – DOI 10.30791/0015-3214-2021-1-25-30.</w:t>
      </w:r>
    </w:p>
    <w:p w14:paraId="307E0586" w14:textId="77777777" w:rsidR="00A636BA" w:rsidRPr="00A636BA" w:rsidRDefault="00A636BA" w:rsidP="006B424D">
      <w:pPr>
        <w:pStyle w:val="a4"/>
        <w:numPr>
          <w:ilvl w:val="0"/>
          <w:numId w:val="1"/>
        </w:numPr>
        <w:tabs>
          <w:tab w:val="left" w:pos="993"/>
        </w:tabs>
        <w:ind w:left="0" w:firstLine="567"/>
        <w:jc w:val="both"/>
        <w:rPr>
          <w:sz w:val="28"/>
          <w:szCs w:val="28"/>
          <w:lang w:val="en-US"/>
        </w:rPr>
      </w:pPr>
      <w:r w:rsidRPr="0012155D">
        <w:rPr>
          <w:sz w:val="28"/>
          <w:szCs w:val="28"/>
        </w:rPr>
        <w:t xml:space="preserve"> </w:t>
      </w:r>
      <w:r w:rsidRPr="00A636BA">
        <w:rPr>
          <w:sz w:val="28"/>
          <w:szCs w:val="28"/>
          <w:lang w:val="en-US"/>
        </w:rPr>
        <w:t>Chudina O.V. Surface alloying of iron-carbon alloys using laser heating // Metallovedeniye i Termicheskaya Obrabotka Metallov. – 1997. – No. 7. – P. 11-14.</w:t>
      </w:r>
    </w:p>
    <w:p w14:paraId="6DA6BC12" w14:textId="77777777" w:rsidR="00A636BA" w:rsidRPr="00A636BA" w:rsidRDefault="00A636BA" w:rsidP="006B424D">
      <w:pPr>
        <w:pStyle w:val="a4"/>
        <w:numPr>
          <w:ilvl w:val="0"/>
          <w:numId w:val="1"/>
        </w:numPr>
        <w:tabs>
          <w:tab w:val="left" w:pos="993"/>
        </w:tabs>
        <w:ind w:left="0" w:firstLine="567"/>
        <w:jc w:val="both"/>
        <w:rPr>
          <w:sz w:val="28"/>
          <w:szCs w:val="28"/>
          <w:lang w:val="en-US"/>
        </w:rPr>
      </w:pPr>
      <w:r w:rsidRPr="00A636BA">
        <w:rPr>
          <w:sz w:val="28"/>
          <w:szCs w:val="28"/>
          <w:lang w:val="en-US"/>
        </w:rPr>
        <w:t xml:space="preserve"> Ritter U., Kahrmann W., Kurpfer R., and Glardon R. Laser coating proven in practice // Surface Engineering. – 1992. – Vol. 8. – No. 4. –  P. 381–385.</w:t>
      </w:r>
    </w:p>
    <w:p w14:paraId="3089E8F0" w14:textId="77777777" w:rsidR="00A636BA" w:rsidRPr="00A636BA" w:rsidRDefault="00A636BA" w:rsidP="006B424D">
      <w:pPr>
        <w:pStyle w:val="a4"/>
        <w:numPr>
          <w:ilvl w:val="0"/>
          <w:numId w:val="1"/>
        </w:numPr>
        <w:tabs>
          <w:tab w:val="left" w:pos="993"/>
        </w:tabs>
        <w:ind w:left="0" w:firstLine="567"/>
        <w:jc w:val="both"/>
        <w:rPr>
          <w:sz w:val="28"/>
          <w:szCs w:val="28"/>
          <w:lang w:val="en-US"/>
        </w:rPr>
      </w:pPr>
      <w:r w:rsidRPr="00A636BA">
        <w:rPr>
          <w:sz w:val="28"/>
          <w:szCs w:val="28"/>
          <w:lang w:val="en-US"/>
        </w:rPr>
        <w:lastRenderedPageBreak/>
        <w:t xml:space="preserve"> Lugscheider E., Boplender H, and Krappitz H. Laser cladding of paste bound hardfacing alloys // Surface Engineering. – 1992. – Vol. 7. – No. 4. – P.341–344.</w:t>
      </w:r>
    </w:p>
    <w:p w14:paraId="35BA1654" w14:textId="77777777" w:rsidR="00A636BA" w:rsidRPr="00A636BA" w:rsidRDefault="00A636BA" w:rsidP="006B424D">
      <w:pPr>
        <w:pStyle w:val="a4"/>
        <w:numPr>
          <w:ilvl w:val="0"/>
          <w:numId w:val="1"/>
        </w:numPr>
        <w:tabs>
          <w:tab w:val="left" w:pos="993"/>
        </w:tabs>
        <w:ind w:left="0" w:firstLine="567"/>
        <w:jc w:val="both"/>
        <w:rPr>
          <w:sz w:val="28"/>
          <w:szCs w:val="28"/>
          <w:lang w:val="en-US"/>
        </w:rPr>
      </w:pPr>
      <w:r w:rsidRPr="00A636BA">
        <w:rPr>
          <w:sz w:val="28"/>
          <w:szCs w:val="28"/>
          <w:lang w:val="en-US"/>
        </w:rPr>
        <w:t xml:space="preserve"> Safonov A.N. Main areas of efficient application of lasers for heat treatment of alloys // MiTOM. – 1997. – No. 7. – P. 18-21.</w:t>
      </w:r>
    </w:p>
    <w:p w14:paraId="3EF777DF" w14:textId="77777777" w:rsidR="00A636BA" w:rsidRPr="004765F8" w:rsidRDefault="00A636BA" w:rsidP="006B424D">
      <w:pPr>
        <w:pStyle w:val="a4"/>
        <w:numPr>
          <w:ilvl w:val="0"/>
          <w:numId w:val="1"/>
        </w:numPr>
        <w:tabs>
          <w:tab w:val="left" w:pos="993"/>
        </w:tabs>
        <w:ind w:left="0" w:firstLine="567"/>
        <w:jc w:val="both"/>
        <w:rPr>
          <w:sz w:val="28"/>
          <w:szCs w:val="28"/>
        </w:rPr>
      </w:pPr>
      <w:r w:rsidRPr="0012155D">
        <w:rPr>
          <w:sz w:val="28"/>
          <w:szCs w:val="28"/>
          <w:lang w:val="en-US"/>
        </w:rPr>
        <w:t xml:space="preserve"> </w:t>
      </w:r>
      <w:r w:rsidR="004765F8" w:rsidRPr="004765F8">
        <w:rPr>
          <w:sz w:val="28"/>
          <w:szCs w:val="28"/>
        </w:rPr>
        <w:t xml:space="preserve">Андреев, А. Г. Григорьев С. Н. Лазерная обработка </w:t>
      </w:r>
      <w:r w:rsidR="004765F8">
        <w:rPr>
          <w:sz w:val="28"/>
          <w:szCs w:val="28"/>
        </w:rPr>
        <w:t xml:space="preserve">// </w:t>
      </w:r>
      <w:r w:rsidR="004765F8" w:rsidRPr="004765F8">
        <w:rPr>
          <w:sz w:val="28"/>
          <w:szCs w:val="28"/>
        </w:rPr>
        <w:t>Изд-во «ИТО», 2010.</w:t>
      </w:r>
      <w:r w:rsidR="00531D20" w:rsidRPr="00531D20">
        <w:rPr>
          <w:sz w:val="28"/>
          <w:szCs w:val="28"/>
        </w:rPr>
        <w:t xml:space="preserve"> –</w:t>
      </w:r>
      <w:r w:rsidR="00531D20">
        <w:rPr>
          <w:sz w:val="28"/>
          <w:szCs w:val="28"/>
        </w:rPr>
        <w:t xml:space="preserve"> </w:t>
      </w:r>
      <w:r w:rsidR="004765F8" w:rsidRPr="004765F8">
        <w:rPr>
          <w:sz w:val="28"/>
          <w:szCs w:val="28"/>
        </w:rPr>
        <w:t xml:space="preserve">92 с. </w:t>
      </w:r>
      <w:r w:rsidR="00531D20" w:rsidRPr="00531D20">
        <w:rPr>
          <w:sz w:val="28"/>
          <w:szCs w:val="28"/>
        </w:rPr>
        <w:t>–</w:t>
      </w:r>
      <w:r w:rsidR="004765F8" w:rsidRPr="004765F8">
        <w:rPr>
          <w:sz w:val="28"/>
          <w:szCs w:val="28"/>
        </w:rPr>
        <w:t xml:space="preserve"> (Биб-ка технолога).</w:t>
      </w:r>
    </w:p>
    <w:p w14:paraId="36BE7A4F" w14:textId="77777777" w:rsidR="00A636BA" w:rsidRPr="00A636BA" w:rsidRDefault="00A636BA" w:rsidP="006B424D">
      <w:pPr>
        <w:pStyle w:val="a4"/>
        <w:numPr>
          <w:ilvl w:val="0"/>
          <w:numId w:val="1"/>
        </w:numPr>
        <w:tabs>
          <w:tab w:val="left" w:pos="993"/>
        </w:tabs>
        <w:ind w:left="0" w:firstLine="567"/>
        <w:jc w:val="both"/>
        <w:rPr>
          <w:sz w:val="28"/>
          <w:szCs w:val="28"/>
          <w:lang w:val="en-US"/>
        </w:rPr>
      </w:pPr>
      <w:r w:rsidRPr="004765F8">
        <w:rPr>
          <w:sz w:val="28"/>
          <w:szCs w:val="28"/>
        </w:rPr>
        <w:t xml:space="preserve"> </w:t>
      </w:r>
      <w:r w:rsidRPr="00A636BA">
        <w:rPr>
          <w:sz w:val="28"/>
          <w:szCs w:val="28"/>
          <w:lang w:val="en-US"/>
        </w:rPr>
        <w:t>Popova N.V., Fedorova I.P., Popov E.G. Effect of explosive plasma on iron-carbon alloys // Fizika Goreniya i Bzryva, Dnepropetrovsk. – 1980. – No. 4. – P. 23-28.</w:t>
      </w:r>
    </w:p>
    <w:p w14:paraId="4466E970" w14:textId="77777777" w:rsidR="00C578CA" w:rsidRPr="00C578CA" w:rsidRDefault="00C578CA" w:rsidP="006B424D">
      <w:pPr>
        <w:pStyle w:val="a4"/>
        <w:numPr>
          <w:ilvl w:val="0"/>
          <w:numId w:val="1"/>
        </w:numPr>
        <w:tabs>
          <w:tab w:val="left" w:pos="993"/>
        </w:tabs>
        <w:ind w:left="0" w:firstLine="567"/>
        <w:jc w:val="both"/>
        <w:rPr>
          <w:sz w:val="28"/>
          <w:szCs w:val="28"/>
          <w:lang w:val="en-US"/>
        </w:rPr>
      </w:pPr>
      <w:r w:rsidRPr="00C578CA">
        <w:rPr>
          <w:sz w:val="28"/>
          <w:szCs w:val="28"/>
          <w:lang w:val="en-US"/>
        </w:rPr>
        <w:t xml:space="preserve"> </w:t>
      </w:r>
      <w:r>
        <w:rPr>
          <w:sz w:val="28"/>
          <w:szCs w:val="28"/>
        </w:rPr>
        <w:t>К</w:t>
      </w:r>
      <w:r w:rsidRPr="00C578CA">
        <w:rPr>
          <w:sz w:val="28"/>
          <w:szCs w:val="28"/>
          <w:lang w:val="en-US"/>
        </w:rPr>
        <w:t xml:space="preserve">aunov A.M. Some new areas in TCT using shock waves // Penza. – 1985. – </w:t>
      </w:r>
      <w:r>
        <w:rPr>
          <w:sz w:val="28"/>
          <w:szCs w:val="28"/>
          <w:lang w:val="en-US"/>
        </w:rPr>
        <w:t>P</w:t>
      </w:r>
      <w:r w:rsidRPr="00C578CA">
        <w:rPr>
          <w:sz w:val="28"/>
          <w:szCs w:val="28"/>
          <w:lang w:val="en-US"/>
        </w:rPr>
        <w:t xml:space="preserve">.89 </w:t>
      </w:r>
    </w:p>
    <w:p w14:paraId="3B164521" w14:textId="77777777" w:rsidR="00C578CA" w:rsidRPr="00C578CA" w:rsidRDefault="00C578CA"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C578CA">
        <w:rPr>
          <w:sz w:val="28"/>
          <w:szCs w:val="28"/>
          <w:lang w:val="en-US"/>
        </w:rPr>
        <w:t>Nosarev P.S., Dikunov Yu.G., Tkhaj V.O. Possibility of producing coatings under the effect</w:t>
      </w:r>
      <w:r>
        <w:rPr>
          <w:sz w:val="28"/>
          <w:szCs w:val="28"/>
          <w:lang w:val="en-US"/>
        </w:rPr>
        <w:t xml:space="preserve"> </w:t>
      </w:r>
      <w:r w:rsidRPr="00C578CA">
        <w:rPr>
          <w:sz w:val="28"/>
          <w:szCs w:val="28"/>
          <w:lang w:val="en-US"/>
        </w:rPr>
        <w:t>of fast heterogeneous beams // Problems of Corrosion Protection of Metals. Proc. of Conf., Kazan. – 1985. – P. 45-49.</w:t>
      </w:r>
    </w:p>
    <w:p w14:paraId="6066DBDA" w14:textId="77777777" w:rsidR="00C578CA" w:rsidRPr="00C578CA" w:rsidRDefault="00C578CA"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C578CA">
        <w:rPr>
          <w:sz w:val="28"/>
          <w:szCs w:val="28"/>
          <w:lang w:val="en-US"/>
        </w:rPr>
        <w:t>Author's certificate 1092959 (USSR). Method for treatment of metal parts by pulsed plasma in vacuum.</w:t>
      </w:r>
    </w:p>
    <w:p w14:paraId="650D245E" w14:textId="77777777" w:rsidR="00C578CA" w:rsidRPr="00C578CA" w:rsidRDefault="00C578CA"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C578CA">
        <w:rPr>
          <w:sz w:val="28"/>
          <w:szCs w:val="28"/>
          <w:lang w:val="en-US"/>
        </w:rPr>
        <w:t>Author's certificate 1092960 (USSR). Method for surface hardening with combustion products in pressurised chamber.</w:t>
      </w:r>
    </w:p>
    <w:p w14:paraId="443912C0" w14:textId="77777777" w:rsidR="00C578CA" w:rsidRPr="00C578CA" w:rsidRDefault="00C578CA"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C578CA">
        <w:rPr>
          <w:sz w:val="28"/>
          <w:szCs w:val="28"/>
          <w:lang w:val="en-US"/>
        </w:rPr>
        <w:t>Author's certificate 634569 (USSR). Method for surface hardening of steel parts using plasma gun with a capillary.</w:t>
      </w:r>
    </w:p>
    <w:p w14:paraId="5C91191A" w14:textId="77777777" w:rsidR="00C578CA" w:rsidRPr="00C578CA" w:rsidRDefault="00C578CA"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C578CA">
        <w:rPr>
          <w:sz w:val="28"/>
          <w:szCs w:val="28"/>
          <w:lang w:val="en-US"/>
        </w:rPr>
        <w:t>Pogrebnjak A.D., Vasilyuk V.V., Tyurin Yu.N., Alontseva D.L. et al. Structure and properties of nickel alloy coatings after electron beam melting // Letters to ZhTF. – 2004. – Vol. 30. – Issue 4. – P. 78-85</w:t>
      </w:r>
    </w:p>
    <w:p w14:paraId="457CF3FB" w14:textId="77777777" w:rsidR="00C578CA" w:rsidRPr="00C578CA" w:rsidRDefault="00C578CA"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C578CA">
        <w:rPr>
          <w:sz w:val="28"/>
          <w:szCs w:val="28"/>
          <w:lang w:val="en-US"/>
        </w:rPr>
        <w:t>Kumanin V.I., Livshyn V.B., Platitsin A.V. Increasing resistance of moulds by electron beam treatment // Metallurg. – 2002. – No. 7. – P. 50-51.</w:t>
      </w:r>
    </w:p>
    <w:p w14:paraId="65A8AF7C" w14:textId="77777777" w:rsidR="00C578CA" w:rsidRPr="00C578CA" w:rsidRDefault="00C578CA"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C578CA">
        <w:rPr>
          <w:sz w:val="28"/>
          <w:szCs w:val="28"/>
          <w:lang w:val="en-US"/>
        </w:rPr>
        <w:t>Ivanov S.V., Salmanov N.S., Salmanov M.N. Boron-sulphocarbonitriding of cutting tools in</w:t>
      </w:r>
      <w:r>
        <w:rPr>
          <w:sz w:val="28"/>
          <w:szCs w:val="28"/>
          <w:lang w:val="en-US"/>
        </w:rPr>
        <w:t xml:space="preserve"> </w:t>
      </w:r>
      <w:r w:rsidRPr="00C578CA">
        <w:rPr>
          <w:sz w:val="28"/>
          <w:szCs w:val="28"/>
          <w:lang w:val="en-US"/>
        </w:rPr>
        <w:t>electrolytic plasma // Metallovedeniye i Termicheskaya Obrabotka Metallov. – 2002. – No. 9. – P. 42-43.</w:t>
      </w:r>
    </w:p>
    <w:p w14:paraId="136116F2" w14:textId="77777777" w:rsidR="00C578CA" w:rsidRPr="00C578CA" w:rsidRDefault="00C578CA"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C578CA">
        <w:rPr>
          <w:sz w:val="28"/>
          <w:szCs w:val="28"/>
          <w:lang w:val="en-US"/>
        </w:rPr>
        <w:t>Arzamastseva E.P., Zinchenko V.M. Electron beam treatment – new economic method for surface hardening of parts // Tekhnologiya Avtomobilestroyeniya. – 1980. – No. 5. – P. 23-26.</w:t>
      </w:r>
    </w:p>
    <w:p w14:paraId="0EB9EECD" w14:textId="77777777" w:rsidR="00C578CA" w:rsidRPr="00C578CA" w:rsidRDefault="00C578CA"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C578CA">
        <w:rPr>
          <w:sz w:val="28"/>
          <w:szCs w:val="28"/>
          <w:lang w:val="en-US"/>
        </w:rPr>
        <w:t>Goldenberg A.A., Polikarpov V.I. Effect of electron beam and laser treatment on structure and properties of engineering materials (review) // Vestnik Mashinostroyeniya. – 1984. – No. 8. – 67 p.</w:t>
      </w:r>
    </w:p>
    <w:p w14:paraId="0E0ADA62" w14:textId="77777777" w:rsidR="00A636BA" w:rsidRDefault="00C578CA" w:rsidP="006B424D">
      <w:pPr>
        <w:pStyle w:val="a4"/>
        <w:numPr>
          <w:ilvl w:val="0"/>
          <w:numId w:val="1"/>
        </w:numPr>
        <w:tabs>
          <w:tab w:val="left" w:pos="993"/>
        </w:tabs>
        <w:ind w:left="0" w:firstLine="567"/>
        <w:jc w:val="both"/>
        <w:rPr>
          <w:sz w:val="28"/>
          <w:szCs w:val="28"/>
        </w:rPr>
      </w:pPr>
      <w:r w:rsidRPr="0012155D">
        <w:rPr>
          <w:sz w:val="28"/>
          <w:szCs w:val="28"/>
          <w:lang w:val="en-US"/>
        </w:rPr>
        <w:t xml:space="preserve"> </w:t>
      </w:r>
      <w:r w:rsidRPr="00C578CA">
        <w:rPr>
          <w:sz w:val="28"/>
          <w:szCs w:val="28"/>
        </w:rPr>
        <w:t>Мурадкабилов, Д.М., Ташмухамедова Д.А., Умирзаков Б.Е. Применение низкоэнергетической ионной имплантации для создания наноконтактов на поверхности ультратонких полупроводниковых пленок // Поверхность. Рентгеновские, синхротронные и нейтронные исследования. – 2013. – № 10. – С. 58. – DOI 10.7868/S0207352813100168.</w:t>
      </w:r>
    </w:p>
    <w:p w14:paraId="5168A603" w14:textId="77777777" w:rsidR="00C578CA" w:rsidRDefault="00C578CA" w:rsidP="006B424D">
      <w:pPr>
        <w:pStyle w:val="a4"/>
        <w:numPr>
          <w:ilvl w:val="0"/>
          <w:numId w:val="1"/>
        </w:numPr>
        <w:tabs>
          <w:tab w:val="left" w:pos="993"/>
        </w:tabs>
        <w:ind w:left="0" w:firstLine="567"/>
        <w:jc w:val="both"/>
        <w:rPr>
          <w:sz w:val="28"/>
          <w:szCs w:val="28"/>
        </w:rPr>
      </w:pPr>
      <w:r w:rsidRPr="00C578CA">
        <w:rPr>
          <w:sz w:val="28"/>
          <w:szCs w:val="28"/>
        </w:rPr>
        <w:t xml:space="preserve">Александров Д.А., Мубояджян С.А., Луценко А.Н., Журавлева П.Л. Упрочнение поверхности титановых сплавов методом ионной имплантации и ионного модифицирования // Авиационные материалы и технологии. </w:t>
      </w:r>
      <w:r w:rsidR="00660A9D" w:rsidRPr="00C578CA">
        <w:rPr>
          <w:sz w:val="28"/>
          <w:szCs w:val="28"/>
        </w:rPr>
        <w:t>–</w:t>
      </w:r>
      <w:r w:rsidR="00660A9D" w:rsidRPr="00660A9D">
        <w:rPr>
          <w:sz w:val="28"/>
          <w:szCs w:val="28"/>
        </w:rPr>
        <w:t xml:space="preserve"> </w:t>
      </w:r>
      <w:r w:rsidRPr="00C578CA">
        <w:rPr>
          <w:sz w:val="28"/>
          <w:szCs w:val="28"/>
        </w:rPr>
        <w:t>2018</w:t>
      </w:r>
      <w:r w:rsidR="00660A9D" w:rsidRPr="00660A9D">
        <w:rPr>
          <w:sz w:val="28"/>
          <w:szCs w:val="28"/>
        </w:rPr>
        <w:t>,</w:t>
      </w:r>
      <w:r w:rsidRPr="00C578CA">
        <w:rPr>
          <w:sz w:val="28"/>
          <w:szCs w:val="28"/>
        </w:rPr>
        <w:t xml:space="preserve"> </w:t>
      </w:r>
      <w:r w:rsidR="00660A9D" w:rsidRPr="00C578CA">
        <w:rPr>
          <w:sz w:val="28"/>
          <w:szCs w:val="28"/>
        </w:rPr>
        <w:t>–</w:t>
      </w:r>
      <w:r w:rsidR="00660A9D" w:rsidRPr="00660A9D">
        <w:rPr>
          <w:sz w:val="28"/>
          <w:szCs w:val="28"/>
        </w:rPr>
        <w:t xml:space="preserve"> </w:t>
      </w:r>
      <w:r w:rsidRPr="00C578CA">
        <w:rPr>
          <w:sz w:val="28"/>
          <w:szCs w:val="28"/>
        </w:rPr>
        <w:t>№2 (51)</w:t>
      </w:r>
      <w:r w:rsidR="00660A9D" w:rsidRPr="00660A9D">
        <w:rPr>
          <w:sz w:val="28"/>
          <w:szCs w:val="28"/>
        </w:rPr>
        <w:t xml:space="preserve">, </w:t>
      </w:r>
      <w:r w:rsidR="00660A9D" w:rsidRPr="00C578CA">
        <w:rPr>
          <w:sz w:val="28"/>
          <w:szCs w:val="28"/>
        </w:rPr>
        <w:t>–</w:t>
      </w:r>
      <w:r w:rsidR="00660A9D" w:rsidRPr="00660A9D">
        <w:rPr>
          <w:sz w:val="28"/>
          <w:szCs w:val="28"/>
        </w:rPr>
        <w:t xml:space="preserve"> </w:t>
      </w:r>
      <w:r w:rsidR="00660A9D">
        <w:rPr>
          <w:sz w:val="28"/>
          <w:szCs w:val="28"/>
          <w:lang w:val="en-US"/>
        </w:rPr>
        <w:t>C</w:t>
      </w:r>
      <w:r w:rsidR="00660A9D" w:rsidRPr="00660A9D">
        <w:rPr>
          <w:sz w:val="28"/>
          <w:szCs w:val="28"/>
        </w:rPr>
        <w:t>.33-39.</w:t>
      </w:r>
    </w:p>
    <w:p w14:paraId="36B594B6" w14:textId="77777777" w:rsidR="00531D20" w:rsidRDefault="00660A9D" w:rsidP="006B424D">
      <w:pPr>
        <w:pStyle w:val="a4"/>
        <w:numPr>
          <w:ilvl w:val="0"/>
          <w:numId w:val="1"/>
        </w:numPr>
        <w:tabs>
          <w:tab w:val="left" w:pos="993"/>
        </w:tabs>
        <w:ind w:left="0" w:firstLine="567"/>
        <w:jc w:val="both"/>
        <w:rPr>
          <w:sz w:val="28"/>
          <w:szCs w:val="28"/>
        </w:rPr>
      </w:pPr>
      <w:r w:rsidRPr="00660A9D">
        <w:rPr>
          <w:sz w:val="28"/>
          <w:szCs w:val="28"/>
        </w:rPr>
        <w:t xml:space="preserve"> Бринкевич Д.И., Бринкевич С.Д., Лукашевич М.Г., Просолович В.С., Оджаев В.Б., Янковский Ю.Н. Модификация поверхности позитивного </w:t>
      </w:r>
      <w:r w:rsidRPr="00660A9D">
        <w:rPr>
          <w:sz w:val="28"/>
          <w:szCs w:val="28"/>
        </w:rPr>
        <w:lastRenderedPageBreak/>
        <w:t>фоторезиста при ионной имплантации // Микроэлектроника. – 2015. – Т. 44. – № 6. – С. 448.</w:t>
      </w:r>
    </w:p>
    <w:p w14:paraId="6F16D8DD" w14:textId="77777777" w:rsidR="00660A9D" w:rsidRPr="00531D20" w:rsidRDefault="00531D20" w:rsidP="006B424D">
      <w:pPr>
        <w:pStyle w:val="a4"/>
        <w:numPr>
          <w:ilvl w:val="0"/>
          <w:numId w:val="1"/>
        </w:numPr>
        <w:tabs>
          <w:tab w:val="left" w:pos="993"/>
        </w:tabs>
        <w:ind w:left="0" w:firstLine="567"/>
        <w:jc w:val="both"/>
        <w:rPr>
          <w:sz w:val="28"/>
          <w:szCs w:val="28"/>
        </w:rPr>
      </w:pPr>
      <w:r w:rsidRPr="00531D20">
        <w:rPr>
          <w:sz w:val="28"/>
          <w:szCs w:val="28"/>
        </w:rPr>
        <w:t>Брюхов В. В.  Повышение стойкости инструмента методом ионной имплантации</w:t>
      </w:r>
      <w:r>
        <w:rPr>
          <w:sz w:val="28"/>
          <w:szCs w:val="28"/>
        </w:rPr>
        <w:t xml:space="preserve"> // </w:t>
      </w:r>
      <w:r w:rsidRPr="00531D20">
        <w:rPr>
          <w:sz w:val="28"/>
          <w:szCs w:val="28"/>
        </w:rPr>
        <w:t xml:space="preserve">Томск: Изд-во НТЛ, </w:t>
      </w:r>
      <w:r w:rsidRPr="00660A9D">
        <w:rPr>
          <w:sz w:val="28"/>
          <w:szCs w:val="28"/>
        </w:rPr>
        <w:t xml:space="preserve">– </w:t>
      </w:r>
      <w:r w:rsidRPr="00531D20">
        <w:rPr>
          <w:sz w:val="28"/>
          <w:szCs w:val="28"/>
        </w:rPr>
        <w:t xml:space="preserve">2003. </w:t>
      </w:r>
      <w:r w:rsidRPr="00660A9D">
        <w:rPr>
          <w:sz w:val="28"/>
          <w:szCs w:val="28"/>
        </w:rPr>
        <w:t xml:space="preserve">– </w:t>
      </w:r>
      <w:r w:rsidRPr="00531D20">
        <w:rPr>
          <w:sz w:val="28"/>
          <w:szCs w:val="28"/>
        </w:rPr>
        <w:t>120 с</w:t>
      </w:r>
      <w:r>
        <w:rPr>
          <w:sz w:val="28"/>
          <w:szCs w:val="28"/>
        </w:rPr>
        <w:t>.</w:t>
      </w:r>
    </w:p>
    <w:p w14:paraId="5A8A92D1" w14:textId="77777777" w:rsidR="00531D20" w:rsidRPr="00531D20" w:rsidRDefault="00660A9D" w:rsidP="006B424D">
      <w:pPr>
        <w:pStyle w:val="a4"/>
        <w:numPr>
          <w:ilvl w:val="0"/>
          <w:numId w:val="1"/>
        </w:numPr>
        <w:tabs>
          <w:tab w:val="left" w:pos="993"/>
        </w:tabs>
        <w:ind w:left="0" w:firstLine="567"/>
        <w:jc w:val="both"/>
        <w:rPr>
          <w:sz w:val="28"/>
          <w:szCs w:val="28"/>
        </w:rPr>
      </w:pPr>
      <w:r w:rsidRPr="00531D20">
        <w:rPr>
          <w:sz w:val="28"/>
          <w:szCs w:val="28"/>
        </w:rPr>
        <w:t xml:space="preserve"> </w:t>
      </w:r>
      <w:r w:rsidR="00531D20" w:rsidRPr="00531D20">
        <w:rPr>
          <w:sz w:val="28"/>
          <w:szCs w:val="28"/>
        </w:rPr>
        <w:t>Волосова, М. А.  Григорьев С. Н. Ионная обработка /</w:t>
      </w:r>
      <w:r w:rsidR="00531D20">
        <w:rPr>
          <w:sz w:val="28"/>
          <w:szCs w:val="28"/>
        </w:rPr>
        <w:t xml:space="preserve">/ </w:t>
      </w:r>
      <w:r w:rsidR="00531D20" w:rsidRPr="00531D20">
        <w:rPr>
          <w:sz w:val="28"/>
          <w:szCs w:val="28"/>
        </w:rPr>
        <w:t xml:space="preserve">М.: Изд-во «ИТО», </w:t>
      </w:r>
      <w:r w:rsidR="00531D20" w:rsidRPr="00660A9D">
        <w:rPr>
          <w:sz w:val="28"/>
          <w:szCs w:val="28"/>
        </w:rPr>
        <w:t>–</w:t>
      </w:r>
      <w:r w:rsidR="00531D20">
        <w:rPr>
          <w:sz w:val="28"/>
          <w:szCs w:val="28"/>
        </w:rPr>
        <w:t xml:space="preserve"> </w:t>
      </w:r>
      <w:r w:rsidR="00531D20" w:rsidRPr="00531D20">
        <w:rPr>
          <w:sz w:val="28"/>
          <w:szCs w:val="28"/>
        </w:rPr>
        <w:t>2010</w:t>
      </w:r>
      <w:r w:rsidR="00531D20">
        <w:rPr>
          <w:sz w:val="28"/>
          <w:szCs w:val="28"/>
        </w:rPr>
        <w:t>,</w:t>
      </w:r>
      <w:r w:rsidR="00531D20" w:rsidRPr="00531D20">
        <w:rPr>
          <w:sz w:val="28"/>
          <w:szCs w:val="28"/>
        </w:rPr>
        <w:t> </w:t>
      </w:r>
      <w:r w:rsidR="00531D20" w:rsidRPr="00660A9D">
        <w:rPr>
          <w:sz w:val="28"/>
          <w:szCs w:val="28"/>
        </w:rPr>
        <w:t>–</w:t>
      </w:r>
      <w:r w:rsidR="00531D20" w:rsidRPr="00531D20">
        <w:rPr>
          <w:sz w:val="28"/>
          <w:szCs w:val="28"/>
        </w:rPr>
        <w:t xml:space="preserve"> 156 с. </w:t>
      </w:r>
      <w:r w:rsidR="00531D20" w:rsidRPr="00660A9D">
        <w:rPr>
          <w:sz w:val="28"/>
          <w:szCs w:val="28"/>
        </w:rPr>
        <w:t>–</w:t>
      </w:r>
      <w:r w:rsidR="00531D20" w:rsidRPr="00531D20">
        <w:rPr>
          <w:sz w:val="28"/>
          <w:szCs w:val="28"/>
        </w:rPr>
        <w:t xml:space="preserve"> (Биб-ка технолога).</w:t>
      </w:r>
    </w:p>
    <w:p w14:paraId="112F3192" w14:textId="77777777" w:rsidR="00660A9D" w:rsidRPr="00531D20" w:rsidRDefault="00660A9D" w:rsidP="006B424D">
      <w:pPr>
        <w:pStyle w:val="a4"/>
        <w:numPr>
          <w:ilvl w:val="0"/>
          <w:numId w:val="1"/>
        </w:numPr>
        <w:tabs>
          <w:tab w:val="left" w:pos="993"/>
        </w:tabs>
        <w:ind w:left="0" w:firstLine="567"/>
        <w:jc w:val="both"/>
        <w:rPr>
          <w:sz w:val="28"/>
          <w:szCs w:val="28"/>
          <w:lang w:val="en-US"/>
        </w:rPr>
      </w:pPr>
      <w:r w:rsidRPr="00531D20">
        <w:rPr>
          <w:sz w:val="28"/>
          <w:szCs w:val="28"/>
        </w:rPr>
        <w:t xml:space="preserve"> </w:t>
      </w:r>
      <w:r w:rsidRPr="00531D20">
        <w:rPr>
          <w:sz w:val="28"/>
          <w:szCs w:val="28"/>
          <w:lang w:val="en-US"/>
        </w:rPr>
        <w:t>Gurov V.M., Korneev A.A., Lyapin A.I. Technological aspects of application of ion-implanted materials in tribological engineering // Wear of Machines and Methods for Wear Protection. Bryansk, M. – 1985. – P. 78-83</w:t>
      </w:r>
    </w:p>
    <w:p w14:paraId="5A8D791E" w14:textId="77777777" w:rsidR="00660A9D" w:rsidRDefault="00660A9D" w:rsidP="006B424D">
      <w:pPr>
        <w:pStyle w:val="a4"/>
        <w:numPr>
          <w:ilvl w:val="0"/>
          <w:numId w:val="1"/>
        </w:numPr>
        <w:tabs>
          <w:tab w:val="left" w:pos="993"/>
        </w:tabs>
        <w:ind w:left="0" w:firstLine="567"/>
        <w:jc w:val="both"/>
        <w:rPr>
          <w:sz w:val="28"/>
          <w:szCs w:val="28"/>
        </w:rPr>
      </w:pPr>
      <w:r w:rsidRPr="00660A9D">
        <w:rPr>
          <w:sz w:val="28"/>
          <w:szCs w:val="28"/>
        </w:rPr>
        <w:t xml:space="preserve"> Ударно-волновая обработка полимеров и полимерных композиций / Н. А. Адаменко, Ю. П. Трыков, А. В. Фетисов, Г. В. Агафонова // Физика и химия обработки материалов. – 2006. – № 5. – С. 82-87.</w:t>
      </w:r>
    </w:p>
    <w:p w14:paraId="006C4DE4" w14:textId="77777777" w:rsidR="00EA45E5" w:rsidRDefault="00660A9D" w:rsidP="006B424D">
      <w:pPr>
        <w:pStyle w:val="a4"/>
        <w:numPr>
          <w:ilvl w:val="0"/>
          <w:numId w:val="1"/>
        </w:numPr>
        <w:tabs>
          <w:tab w:val="left" w:pos="993"/>
        </w:tabs>
        <w:ind w:left="0" w:firstLine="567"/>
        <w:jc w:val="both"/>
        <w:rPr>
          <w:sz w:val="28"/>
          <w:szCs w:val="28"/>
        </w:rPr>
      </w:pPr>
      <w:r w:rsidRPr="00660A9D">
        <w:rPr>
          <w:sz w:val="28"/>
          <w:szCs w:val="28"/>
        </w:rPr>
        <w:t xml:space="preserve"> Мареев Е.И., Румянцев Б.В, Потемкин Ф.В. “Исследование параметров лазерно-индуцированных ударных волн для задач лазерной ударной обработки кремния” // </w:t>
      </w:r>
      <w:r w:rsidRPr="00660A9D">
        <w:rPr>
          <w:iCs/>
          <w:sz w:val="28"/>
          <w:szCs w:val="28"/>
        </w:rPr>
        <w:t xml:space="preserve">JETP Letters. </w:t>
      </w:r>
      <w:r w:rsidRPr="00660A9D">
        <w:rPr>
          <w:sz w:val="28"/>
          <w:szCs w:val="28"/>
        </w:rPr>
        <w:t>–</w:t>
      </w:r>
      <w:r w:rsidRPr="00EA45E5">
        <w:rPr>
          <w:sz w:val="28"/>
          <w:szCs w:val="28"/>
        </w:rPr>
        <w:t xml:space="preserve"> </w:t>
      </w:r>
      <w:r w:rsidRPr="00660A9D">
        <w:rPr>
          <w:sz w:val="28"/>
          <w:szCs w:val="28"/>
        </w:rPr>
        <w:t>2020, –</w:t>
      </w:r>
      <w:r w:rsidRPr="00EA45E5">
        <w:rPr>
          <w:sz w:val="28"/>
          <w:szCs w:val="28"/>
        </w:rPr>
        <w:t xml:space="preserve"> </w:t>
      </w:r>
      <w:r w:rsidRPr="00F95628">
        <w:rPr>
          <w:bCs/>
          <w:sz w:val="28"/>
          <w:szCs w:val="28"/>
        </w:rPr>
        <w:t>112</w:t>
      </w:r>
      <w:r w:rsidRPr="00660A9D">
        <w:rPr>
          <w:sz w:val="28"/>
          <w:szCs w:val="28"/>
        </w:rPr>
        <w:t>:11, –</w:t>
      </w:r>
      <w:r w:rsidRPr="00EA45E5">
        <w:rPr>
          <w:sz w:val="28"/>
          <w:szCs w:val="28"/>
        </w:rPr>
        <w:t xml:space="preserve"> </w:t>
      </w:r>
      <w:r>
        <w:rPr>
          <w:sz w:val="28"/>
          <w:szCs w:val="28"/>
          <w:lang w:val="en-US"/>
        </w:rPr>
        <w:t>C</w:t>
      </w:r>
      <w:r w:rsidRPr="00EA45E5">
        <w:rPr>
          <w:sz w:val="28"/>
          <w:szCs w:val="28"/>
        </w:rPr>
        <w:t>.</w:t>
      </w:r>
      <w:r w:rsidRPr="00660A9D">
        <w:rPr>
          <w:sz w:val="28"/>
          <w:szCs w:val="28"/>
        </w:rPr>
        <w:t>739–744</w:t>
      </w:r>
    </w:p>
    <w:p w14:paraId="55F4DD13" w14:textId="77777777" w:rsidR="00EA45E5" w:rsidRPr="00EA45E5" w:rsidRDefault="00EA45E5" w:rsidP="006B424D">
      <w:pPr>
        <w:pStyle w:val="a4"/>
        <w:numPr>
          <w:ilvl w:val="0"/>
          <w:numId w:val="1"/>
        </w:numPr>
        <w:tabs>
          <w:tab w:val="left" w:pos="993"/>
        </w:tabs>
        <w:ind w:left="0" w:firstLine="567"/>
        <w:jc w:val="both"/>
        <w:rPr>
          <w:sz w:val="28"/>
          <w:szCs w:val="28"/>
          <w:lang w:val="en-US"/>
        </w:rPr>
      </w:pPr>
      <w:r w:rsidRPr="0012155D">
        <w:rPr>
          <w:sz w:val="28"/>
          <w:szCs w:val="28"/>
        </w:rPr>
        <w:t xml:space="preserve"> </w:t>
      </w:r>
      <w:r w:rsidRPr="00EA45E5">
        <w:rPr>
          <w:sz w:val="28"/>
          <w:szCs w:val="28"/>
          <w:lang w:val="en-US"/>
        </w:rPr>
        <w:t>Pogrebnjak A.D., Tyurin Yu.N. Processes of doping, quenching and structure modification under electrolyte-plasma treatment of metallic tools // AEPSE – 2003, Jeju City (Korea). -P. 1456-1459.</w:t>
      </w:r>
    </w:p>
    <w:p w14:paraId="2DD1F30D" w14:textId="77777777" w:rsidR="005F0F24" w:rsidRPr="005F0F24" w:rsidRDefault="005F0F24" w:rsidP="006B424D">
      <w:pPr>
        <w:pStyle w:val="a4"/>
        <w:numPr>
          <w:ilvl w:val="0"/>
          <w:numId w:val="1"/>
        </w:numPr>
        <w:tabs>
          <w:tab w:val="left" w:pos="993"/>
        </w:tabs>
        <w:ind w:left="0" w:firstLine="567"/>
        <w:jc w:val="both"/>
        <w:rPr>
          <w:sz w:val="28"/>
          <w:szCs w:val="28"/>
          <w:lang w:val="en-US"/>
        </w:rPr>
      </w:pPr>
      <w:r>
        <w:rPr>
          <w:sz w:val="28"/>
          <w:szCs w:val="28"/>
          <w:lang w:val="en-US"/>
        </w:rPr>
        <w:t xml:space="preserve"> </w:t>
      </w:r>
      <w:r w:rsidRPr="005F0F24">
        <w:rPr>
          <w:sz w:val="28"/>
          <w:szCs w:val="28"/>
          <w:lang w:val="en-US"/>
        </w:rPr>
        <w:t>Author's certificate 940328 (USSR). Method for treatment of parts by pulsed magnetic field.</w:t>
      </w:r>
    </w:p>
    <w:p w14:paraId="6A661429" w14:textId="77777777" w:rsidR="005F0F24" w:rsidRPr="005F0F24" w:rsidRDefault="005F0F24" w:rsidP="006B424D">
      <w:pPr>
        <w:pStyle w:val="a4"/>
        <w:numPr>
          <w:ilvl w:val="0"/>
          <w:numId w:val="1"/>
        </w:numPr>
        <w:tabs>
          <w:tab w:val="left" w:pos="993"/>
        </w:tabs>
        <w:ind w:left="0" w:firstLine="567"/>
        <w:rPr>
          <w:sz w:val="28"/>
          <w:szCs w:val="28"/>
          <w:lang w:val="en-US"/>
        </w:rPr>
      </w:pPr>
      <w:r>
        <w:rPr>
          <w:sz w:val="28"/>
          <w:szCs w:val="28"/>
          <w:lang w:val="en-US"/>
        </w:rPr>
        <w:t xml:space="preserve"> </w:t>
      </w:r>
      <w:r w:rsidRPr="005F0F24">
        <w:rPr>
          <w:sz w:val="28"/>
          <w:szCs w:val="28"/>
          <w:lang w:val="en-US"/>
        </w:rPr>
        <w:t xml:space="preserve"> Tyurin Yu.N., Adeeva L.I. Pulsed plasma hardening of titanium base alloys // Avtomaticheskaya Svarka. – 1999. – No. 3. – P. 43-47.</w:t>
      </w:r>
    </w:p>
    <w:p w14:paraId="69204BF3" w14:textId="77777777" w:rsidR="005F0F24" w:rsidRPr="005F0F24" w:rsidRDefault="005F0F24" w:rsidP="006B424D">
      <w:pPr>
        <w:pStyle w:val="a4"/>
        <w:numPr>
          <w:ilvl w:val="0"/>
          <w:numId w:val="1"/>
        </w:numPr>
        <w:tabs>
          <w:tab w:val="left" w:pos="993"/>
        </w:tabs>
        <w:ind w:left="0" w:firstLine="567"/>
        <w:rPr>
          <w:sz w:val="28"/>
          <w:szCs w:val="28"/>
          <w:lang w:val="en-US"/>
        </w:rPr>
      </w:pPr>
      <w:r>
        <w:rPr>
          <w:sz w:val="28"/>
          <w:szCs w:val="28"/>
          <w:lang w:val="en-US"/>
        </w:rPr>
        <w:t xml:space="preserve"> </w:t>
      </w:r>
      <w:r w:rsidRPr="005F0F24">
        <w:rPr>
          <w:sz w:val="28"/>
          <w:szCs w:val="28"/>
          <w:lang w:val="en-US"/>
        </w:rPr>
        <w:t>Pogrebnjak A.D., Sokolov S.V., Bazyl E.A., Tyurin Yu.N., Kshnyakin V.S. Modification of surface layer of titanium alloys by pulsed plasma treatment // Fizika i Khimiya Obrabotki Materialov. – 2001. – No. 4. – P. 49-55.</w:t>
      </w:r>
    </w:p>
    <w:p w14:paraId="170E8811" w14:textId="77777777" w:rsidR="005F0F24" w:rsidRPr="005F0F24" w:rsidRDefault="005F0F24" w:rsidP="006B424D">
      <w:pPr>
        <w:pStyle w:val="a4"/>
        <w:numPr>
          <w:ilvl w:val="0"/>
          <w:numId w:val="1"/>
        </w:numPr>
        <w:tabs>
          <w:tab w:val="left" w:pos="993"/>
        </w:tabs>
        <w:ind w:left="0" w:firstLine="567"/>
        <w:jc w:val="both"/>
        <w:rPr>
          <w:sz w:val="28"/>
          <w:szCs w:val="28"/>
        </w:rPr>
      </w:pPr>
      <w:r>
        <w:rPr>
          <w:sz w:val="28"/>
          <w:szCs w:val="28"/>
          <w:lang w:val="en-US"/>
        </w:rPr>
        <w:t xml:space="preserve"> </w:t>
      </w:r>
      <w:r w:rsidRPr="005F0F24">
        <w:rPr>
          <w:sz w:val="28"/>
          <w:szCs w:val="28"/>
          <w:lang w:val="en-US"/>
        </w:rPr>
        <w:t xml:space="preserve">Tyurin Yu.N., Zhadkevich M.L., Kolisnichenko O.V. Pulsed plasma hardening of tools and machine parts // Trans. </w:t>
      </w:r>
      <w:r w:rsidRPr="005F0F24">
        <w:rPr>
          <w:sz w:val="28"/>
          <w:szCs w:val="28"/>
        </w:rPr>
        <w:t>Materials in Motor Car Industry. Tolyatti – Samara, Russia. – 2003. – P. 234-238.</w:t>
      </w:r>
    </w:p>
    <w:p w14:paraId="23869F09" w14:textId="77777777" w:rsidR="00EA45E5" w:rsidRDefault="008F178F" w:rsidP="006B424D">
      <w:pPr>
        <w:pStyle w:val="a4"/>
        <w:numPr>
          <w:ilvl w:val="0"/>
          <w:numId w:val="1"/>
        </w:numPr>
        <w:tabs>
          <w:tab w:val="left" w:pos="851"/>
        </w:tabs>
        <w:ind w:left="0" w:firstLine="567"/>
        <w:jc w:val="both"/>
        <w:rPr>
          <w:sz w:val="28"/>
          <w:szCs w:val="28"/>
        </w:rPr>
      </w:pPr>
      <w:r>
        <w:rPr>
          <w:sz w:val="28"/>
          <w:szCs w:val="28"/>
        </w:rPr>
        <w:t xml:space="preserve"> </w:t>
      </w:r>
      <w:r w:rsidRPr="008F178F">
        <w:rPr>
          <w:sz w:val="28"/>
          <w:szCs w:val="28"/>
        </w:rPr>
        <w:t>Бандура А.Н.</w:t>
      </w:r>
      <w:r>
        <w:rPr>
          <w:sz w:val="28"/>
          <w:szCs w:val="28"/>
        </w:rPr>
        <w:t xml:space="preserve">, </w:t>
      </w:r>
      <w:r w:rsidRPr="008F178F">
        <w:rPr>
          <w:sz w:val="28"/>
          <w:szCs w:val="28"/>
        </w:rPr>
        <w:t>Гаркуша И.Е.</w:t>
      </w:r>
      <w:r>
        <w:rPr>
          <w:sz w:val="28"/>
          <w:szCs w:val="28"/>
        </w:rPr>
        <w:t xml:space="preserve">, </w:t>
      </w:r>
      <w:r w:rsidRPr="008F178F">
        <w:rPr>
          <w:sz w:val="28"/>
          <w:szCs w:val="28"/>
        </w:rPr>
        <w:t>Бырка О.В.</w:t>
      </w:r>
      <w:r>
        <w:rPr>
          <w:sz w:val="28"/>
          <w:szCs w:val="28"/>
        </w:rPr>
        <w:t xml:space="preserve"> </w:t>
      </w:r>
      <w:r w:rsidR="00521F96" w:rsidRPr="00521F96">
        <w:rPr>
          <w:sz w:val="28"/>
          <w:szCs w:val="28"/>
        </w:rPr>
        <w:t>Махлай</w:t>
      </w:r>
      <w:r w:rsidR="00521F96">
        <w:rPr>
          <w:sz w:val="28"/>
          <w:szCs w:val="28"/>
        </w:rPr>
        <w:t xml:space="preserve"> </w:t>
      </w:r>
      <w:r w:rsidR="00521F96" w:rsidRPr="00521F96">
        <w:rPr>
          <w:sz w:val="28"/>
          <w:szCs w:val="28"/>
        </w:rPr>
        <w:t xml:space="preserve">В.А. </w:t>
      </w:r>
      <w:r w:rsidR="00521F96">
        <w:rPr>
          <w:sz w:val="28"/>
          <w:szCs w:val="28"/>
        </w:rPr>
        <w:t>М</w:t>
      </w:r>
      <w:r w:rsidR="00521F96" w:rsidRPr="00521F96">
        <w:rPr>
          <w:sz w:val="28"/>
          <w:szCs w:val="28"/>
        </w:rPr>
        <w:t>одификация</w:t>
      </w:r>
      <w:r w:rsidR="00521F96">
        <w:rPr>
          <w:sz w:val="28"/>
          <w:szCs w:val="28"/>
        </w:rPr>
        <w:t xml:space="preserve"> к</w:t>
      </w:r>
      <w:r w:rsidR="00521F96" w:rsidRPr="00521F96">
        <w:rPr>
          <w:sz w:val="28"/>
          <w:szCs w:val="28"/>
        </w:rPr>
        <w:t>онструкционных материалов импульсными плазменными потоками</w:t>
      </w:r>
      <w:r w:rsidR="00521F96">
        <w:rPr>
          <w:sz w:val="28"/>
          <w:szCs w:val="28"/>
        </w:rPr>
        <w:t xml:space="preserve"> // </w:t>
      </w:r>
      <w:r w:rsidR="00521F96" w:rsidRPr="00521F96">
        <w:rPr>
          <w:sz w:val="28"/>
          <w:szCs w:val="28"/>
        </w:rPr>
        <w:t>Модификация свойств материалов</w:t>
      </w:r>
      <w:r w:rsidR="00521F96">
        <w:rPr>
          <w:sz w:val="28"/>
          <w:szCs w:val="28"/>
        </w:rPr>
        <w:t xml:space="preserve">. </w:t>
      </w:r>
      <w:r w:rsidR="00521F96" w:rsidRPr="005F0F24">
        <w:rPr>
          <w:sz w:val="28"/>
          <w:szCs w:val="28"/>
        </w:rPr>
        <w:t xml:space="preserve">– </w:t>
      </w:r>
      <w:r w:rsidR="00521F96">
        <w:rPr>
          <w:sz w:val="28"/>
          <w:szCs w:val="28"/>
        </w:rPr>
        <w:t xml:space="preserve">2011, </w:t>
      </w:r>
      <w:r w:rsidR="00521F96" w:rsidRPr="005F0F24">
        <w:rPr>
          <w:sz w:val="28"/>
          <w:szCs w:val="28"/>
        </w:rPr>
        <w:t xml:space="preserve">– </w:t>
      </w:r>
      <w:r w:rsidR="00521F96">
        <w:rPr>
          <w:sz w:val="28"/>
          <w:szCs w:val="28"/>
        </w:rPr>
        <w:t>С.186-188</w:t>
      </w:r>
    </w:p>
    <w:p w14:paraId="7E8FF235" w14:textId="77777777" w:rsidR="00521F96" w:rsidRPr="00521F96" w:rsidRDefault="00521F96" w:rsidP="006B424D">
      <w:pPr>
        <w:pStyle w:val="a4"/>
        <w:numPr>
          <w:ilvl w:val="0"/>
          <w:numId w:val="1"/>
        </w:numPr>
        <w:tabs>
          <w:tab w:val="left" w:pos="851"/>
        </w:tabs>
        <w:ind w:left="0" w:firstLine="567"/>
        <w:jc w:val="both"/>
        <w:rPr>
          <w:sz w:val="28"/>
          <w:szCs w:val="28"/>
          <w:lang w:val="en-US"/>
        </w:rPr>
      </w:pPr>
      <w:r w:rsidRPr="0012155D">
        <w:rPr>
          <w:sz w:val="28"/>
          <w:szCs w:val="28"/>
        </w:rPr>
        <w:t xml:space="preserve"> </w:t>
      </w:r>
      <w:r w:rsidRPr="00521F96">
        <w:rPr>
          <w:sz w:val="28"/>
          <w:szCs w:val="28"/>
          <w:lang w:val="en-US"/>
        </w:rPr>
        <w:t>Tyurin Yu.N., Kolisnichenko O.V., Tsygankov N.G. Pulsed plasma hardening of tools // Avtomaticheskaya Svarka. – 2001. – No. 1. – P. 38-44.</w:t>
      </w:r>
    </w:p>
    <w:p w14:paraId="734BE891" w14:textId="77777777" w:rsidR="00521F96" w:rsidRPr="00240F82" w:rsidRDefault="00521F96" w:rsidP="006B424D">
      <w:pPr>
        <w:pStyle w:val="a4"/>
        <w:numPr>
          <w:ilvl w:val="0"/>
          <w:numId w:val="1"/>
        </w:numPr>
        <w:tabs>
          <w:tab w:val="left" w:pos="851"/>
        </w:tabs>
        <w:ind w:left="0" w:firstLine="567"/>
        <w:jc w:val="both"/>
        <w:rPr>
          <w:sz w:val="28"/>
          <w:szCs w:val="28"/>
        </w:rPr>
      </w:pPr>
      <w:r w:rsidRPr="0012155D">
        <w:rPr>
          <w:sz w:val="28"/>
          <w:szCs w:val="28"/>
          <w:lang w:val="en-US"/>
        </w:rPr>
        <w:t xml:space="preserve"> </w:t>
      </w:r>
      <w:r w:rsidR="00240F82" w:rsidRPr="00240F82">
        <w:rPr>
          <w:sz w:val="28"/>
          <w:szCs w:val="28"/>
        </w:rPr>
        <w:t xml:space="preserve">Погребняк А. Д., Тюрин Ю. Н. </w:t>
      </w:r>
      <w:r w:rsidR="00240F82" w:rsidRPr="00240F82">
        <w:rPr>
          <w:bCs/>
          <w:sz w:val="28"/>
          <w:szCs w:val="28"/>
        </w:rPr>
        <w:t>Импульсно-плазменная модификация свойств поверхности</w:t>
      </w:r>
      <w:r w:rsidR="00240F82" w:rsidRPr="00240F82">
        <w:rPr>
          <w:bCs/>
          <w:sz w:val="28"/>
          <w:szCs w:val="28"/>
          <w:vertAlign w:val="subscript"/>
        </w:rPr>
        <w:t xml:space="preserve"> </w:t>
      </w:r>
      <w:r w:rsidR="00240F82" w:rsidRPr="00240F82">
        <w:rPr>
          <w:bCs/>
          <w:sz w:val="28"/>
          <w:szCs w:val="28"/>
        </w:rPr>
        <w:t>и</w:t>
      </w:r>
      <w:r w:rsidR="00240F82" w:rsidRPr="00240F82">
        <w:rPr>
          <w:bCs/>
          <w:sz w:val="28"/>
          <w:szCs w:val="28"/>
          <w:vertAlign w:val="subscript"/>
        </w:rPr>
        <w:t xml:space="preserve"> </w:t>
      </w:r>
      <w:r w:rsidR="00240F82" w:rsidRPr="00240F82">
        <w:rPr>
          <w:bCs/>
          <w:sz w:val="28"/>
          <w:szCs w:val="28"/>
        </w:rPr>
        <w:t>нанесение</w:t>
      </w:r>
      <w:r w:rsidR="00240F82" w:rsidRPr="00240F82">
        <w:rPr>
          <w:bCs/>
          <w:sz w:val="28"/>
          <w:szCs w:val="28"/>
          <w:vertAlign w:val="subscript"/>
        </w:rPr>
        <w:t xml:space="preserve"> </w:t>
      </w:r>
      <w:r w:rsidR="00240F82" w:rsidRPr="00240F82">
        <w:rPr>
          <w:bCs/>
          <w:sz w:val="28"/>
          <w:szCs w:val="28"/>
        </w:rPr>
        <w:t xml:space="preserve">покрытий // </w:t>
      </w:r>
      <w:r w:rsidR="00240F82" w:rsidRPr="00240F82">
        <w:rPr>
          <w:bCs/>
          <w:iCs/>
          <w:sz w:val="28"/>
          <w:szCs w:val="28"/>
        </w:rPr>
        <w:t xml:space="preserve">Успехи физ. мет. </w:t>
      </w:r>
      <w:r w:rsidR="00240F82" w:rsidRPr="00240F82">
        <w:rPr>
          <w:sz w:val="28"/>
          <w:szCs w:val="28"/>
        </w:rPr>
        <w:t xml:space="preserve">– </w:t>
      </w:r>
      <w:r w:rsidR="00240F82" w:rsidRPr="00240F82">
        <w:rPr>
          <w:bCs/>
          <w:sz w:val="28"/>
          <w:szCs w:val="28"/>
        </w:rPr>
        <w:t xml:space="preserve">2003, </w:t>
      </w:r>
      <w:r w:rsidR="00240F82" w:rsidRPr="00240F82">
        <w:rPr>
          <w:sz w:val="28"/>
          <w:szCs w:val="28"/>
        </w:rPr>
        <w:t>– Т</w:t>
      </w:r>
      <w:r w:rsidR="00240F82" w:rsidRPr="00240F82">
        <w:rPr>
          <w:bCs/>
          <w:sz w:val="28"/>
          <w:szCs w:val="28"/>
        </w:rPr>
        <w:t>. 4, С. 1–66.</w:t>
      </w:r>
    </w:p>
    <w:p w14:paraId="4225F2B2" w14:textId="77777777" w:rsidR="00AB6D3A" w:rsidRDefault="00AB6D3A" w:rsidP="006B424D">
      <w:pPr>
        <w:pStyle w:val="a4"/>
        <w:numPr>
          <w:ilvl w:val="0"/>
          <w:numId w:val="1"/>
        </w:numPr>
        <w:tabs>
          <w:tab w:val="left" w:pos="851"/>
        </w:tabs>
        <w:ind w:left="0" w:firstLine="567"/>
        <w:jc w:val="both"/>
        <w:rPr>
          <w:sz w:val="28"/>
          <w:szCs w:val="28"/>
        </w:rPr>
      </w:pPr>
      <w:r>
        <w:rPr>
          <w:sz w:val="28"/>
          <w:szCs w:val="28"/>
        </w:rPr>
        <w:t xml:space="preserve"> </w:t>
      </w:r>
      <w:r w:rsidRPr="00AB6D3A">
        <w:rPr>
          <w:sz w:val="28"/>
          <w:szCs w:val="28"/>
        </w:rPr>
        <w:t>Алонцева Д.JI., Братушка С.Н., Погребняк А.Д., Прохоренкова Н.В., Шабля В.Т. Структура и свойства покрытий и модифицированных слоев, полученных с помощью плазменных потоков // Физическая инженерия поверхности, –</w:t>
      </w:r>
      <w:r>
        <w:rPr>
          <w:sz w:val="28"/>
          <w:szCs w:val="28"/>
        </w:rPr>
        <w:t xml:space="preserve"> </w:t>
      </w:r>
      <w:r w:rsidRPr="00AB6D3A">
        <w:rPr>
          <w:sz w:val="28"/>
          <w:szCs w:val="28"/>
        </w:rPr>
        <w:t>2007</w:t>
      </w:r>
      <w:r>
        <w:rPr>
          <w:sz w:val="28"/>
          <w:szCs w:val="28"/>
        </w:rPr>
        <w:t xml:space="preserve">, </w:t>
      </w:r>
      <w:r w:rsidRPr="00AB6D3A">
        <w:rPr>
          <w:sz w:val="28"/>
          <w:szCs w:val="28"/>
        </w:rPr>
        <w:t xml:space="preserve">– </w:t>
      </w:r>
      <w:r>
        <w:rPr>
          <w:sz w:val="28"/>
          <w:szCs w:val="28"/>
        </w:rPr>
        <w:t>Т.</w:t>
      </w:r>
      <w:r w:rsidRPr="00AB6D3A">
        <w:rPr>
          <w:sz w:val="28"/>
          <w:szCs w:val="28"/>
        </w:rPr>
        <w:t>5, № 3-4, –</w:t>
      </w:r>
      <w:r>
        <w:rPr>
          <w:sz w:val="28"/>
          <w:szCs w:val="28"/>
        </w:rPr>
        <w:t xml:space="preserve"> </w:t>
      </w:r>
      <w:r w:rsidRPr="00AB6D3A">
        <w:rPr>
          <w:sz w:val="28"/>
          <w:szCs w:val="28"/>
        </w:rPr>
        <w:t>С. 124-140</w:t>
      </w:r>
      <w:r>
        <w:rPr>
          <w:sz w:val="28"/>
          <w:szCs w:val="28"/>
        </w:rPr>
        <w:t>.</w:t>
      </w:r>
    </w:p>
    <w:p w14:paraId="44DC5F6B" w14:textId="77777777" w:rsidR="00AB6D3A" w:rsidRDefault="00AB6D3A" w:rsidP="006B424D">
      <w:pPr>
        <w:pStyle w:val="a4"/>
        <w:numPr>
          <w:ilvl w:val="0"/>
          <w:numId w:val="1"/>
        </w:numPr>
        <w:tabs>
          <w:tab w:val="left" w:pos="851"/>
        </w:tabs>
        <w:ind w:left="0" w:firstLine="567"/>
        <w:jc w:val="both"/>
        <w:rPr>
          <w:sz w:val="28"/>
          <w:szCs w:val="28"/>
        </w:rPr>
      </w:pPr>
      <w:r>
        <w:rPr>
          <w:sz w:val="28"/>
          <w:szCs w:val="28"/>
        </w:rPr>
        <w:t xml:space="preserve"> </w:t>
      </w:r>
      <w:r w:rsidRPr="00AB6D3A">
        <w:rPr>
          <w:sz w:val="28"/>
          <w:szCs w:val="28"/>
        </w:rPr>
        <w:t>Погребняк, А.Д., Кылышканов М.К., Алонцева Д.Л. Структура и свойства поверхностей материалов и композитных покрытий до и после воздействия концентрированными потоками энергии. Усть-Каменогорск: ВКГТУ, –</w:t>
      </w:r>
      <w:r>
        <w:rPr>
          <w:sz w:val="28"/>
          <w:szCs w:val="28"/>
        </w:rPr>
        <w:t xml:space="preserve"> </w:t>
      </w:r>
      <w:r w:rsidRPr="00AB6D3A">
        <w:rPr>
          <w:sz w:val="28"/>
          <w:szCs w:val="28"/>
        </w:rPr>
        <w:t>2008. – 296 с.</w:t>
      </w:r>
    </w:p>
    <w:p w14:paraId="55457405" w14:textId="77777777" w:rsidR="00AB6D3A" w:rsidRDefault="00AB6D3A" w:rsidP="006B424D">
      <w:pPr>
        <w:pStyle w:val="a4"/>
        <w:numPr>
          <w:ilvl w:val="0"/>
          <w:numId w:val="1"/>
        </w:numPr>
        <w:tabs>
          <w:tab w:val="left" w:pos="851"/>
        </w:tabs>
        <w:ind w:left="0" w:firstLine="567"/>
        <w:jc w:val="both"/>
        <w:rPr>
          <w:sz w:val="28"/>
          <w:szCs w:val="28"/>
        </w:rPr>
      </w:pPr>
      <w:r>
        <w:rPr>
          <w:sz w:val="28"/>
          <w:szCs w:val="28"/>
        </w:rPr>
        <w:lastRenderedPageBreak/>
        <w:t xml:space="preserve"> </w:t>
      </w:r>
      <w:r w:rsidRPr="00AB6D3A">
        <w:rPr>
          <w:sz w:val="28"/>
          <w:szCs w:val="28"/>
        </w:rPr>
        <w:t>Оковитый В. А., Пантелеенко Ф. И., Оковитый В. В., Асташинский В. М., Углов В.В., Шиманский В.И., Черенда Н.Н.</w:t>
      </w:r>
      <w:r>
        <w:rPr>
          <w:sz w:val="28"/>
          <w:szCs w:val="28"/>
        </w:rPr>
        <w:t xml:space="preserve"> </w:t>
      </w:r>
      <w:r w:rsidRPr="00AB6D3A">
        <w:rPr>
          <w:sz w:val="28"/>
          <w:szCs w:val="28"/>
        </w:rPr>
        <w:t>Формирование и исследование плазменных порошковых покрытий из оксидной керамики, модифицированной высокоэнергетическими воздействиями // Наука и техника. –</w:t>
      </w:r>
      <w:r>
        <w:rPr>
          <w:sz w:val="28"/>
          <w:szCs w:val="28"/>
        </w:rPr>
        <w:t xml:space="preserve"> </w:t>
      </w:r>
      <w:r w:rsidRPr="00AB6D3A">
        <w:rPr>
          <w:sz w:val="28"/>
          <w:szCs w:val="28"/>
        </w:rPr>
        <w:t>2018</w:t>
      </w:r>
      <w:r>
        <w:rPr>
          <w:sz w:val="28"/>
          <w:szCs w:val="28"/>
        </w:rPr>
        <w:t xml:space="preserve">, </w:t>
      </w:r>
      <w:r w:rsidR="00A6004D" w:rsidRPr="00AB6D3A">
        <w:rPr>
          <w:sz w:val="28"/>
          <w:szCs w:val="28"/>
        </w:rPr>
        <w:t>–</w:t>
      </w:r>
      <w:r w:rsidR="00A6004D">
        <w:rPr>
          <w:sz w:val="28"/>
          <w:szCs w:val="28"/>
        </w:rPr>
        <w:t xml:space="preserve"> </w:t>
      </w:r>
      <w:r>
        <w:rPr>
          <w:sz w:val="28"/>
          <w:szCs w:val="28"/>
        </w:rPr>
        <w:t xml:space="preserve">Т. 17, №5, </w:t>
      </w:r>
      <w:r w:rsidRPr="00AB6D3A">
        <w:rPr>
          <w:sz w:val="28"/>
          <w:szCs w:val="28"/>
        </w:rPr>
        <w:t xml:space="preserve">– </w:t>
      </w:r>
      <w:r w:rsidR="00A6004D">
        <w:rPr>
          <w:sz w:val="28"/>
          <w:szCs w:val="28"/>
        </w:rPr>
        <w:t>С. 378-389.</w:t>
      </w:r>
    </w:p>
    <w:p w14:paraId="6480D016" w14:textId="77777777" w:rsidR="00240F82" w:rsidRDefault="00531D20" w:rsidP="006B424D">
      <w:pPr>
        <w:pStyle w:val="a4"/>
        <w:numPr>
          <w:ilvl w:val="0"/>
          <w:numId w:val="1"/>
        </w:numPr>
        <w:tabs>
          <w:tab w:val="left" w:pos="851"/>
          <w:tab w:val="left" w:pos="993"/>
        </w:tabs>
        <w:ind w:left="0" w:firstLine="567"/>
        <w:jc w:val="both"/>
        <w:rPr>
          <w:sz w:val="28"/>
          <w:szCs w:val="28"/>
        </w:rPr>
      </w:pPr>
      <w:r w:rsidRPr="00240F82">
        <w:rPr>
          <w:sz w:val="28"/>
          <w:szCs w:val="28"/>
        </w:rPr>
        <w:t xml:space="preserve"> Тюрин Ю.Н., Кульков С.Н., Колисниченко О.В., Дуда И.М.  Импульсно-плазменное модифицирование поверхности изделия из сплава WC + 20%Cо //</w:t>
      </w:r>
      <w:r w:rsidR="00240F82" w:rsidRPr="00240F82">
        <w:rPr>
          <w:sz w:val="28"/>
          <w:szCs w:val="28"/>
        </w:rPr>
        <w:t xml:space="preserve"> ФИП, – 2009, – Т. 7, № 3, 262-267.</w:t>
      </w:r>
    </w:p>
    <w:p w14:paraId="3CBBC7E4" w14:textId="77777777" w:rsidR="00240F82" w:rsidRPr="00240F82" w:rsidRDefault="00240F82" w:rsidP="006B424D">
      <w:pPr>
        <w:pStyle w:val="a4"/>
        <w:numPr>
          <w:ilvl w:val="0"/>
          <w:numId w:val="1"/>
        </w:numPr>
        <w:tabs>
          <w:tab w:val="left" w:pos="851"/>
          <w:tab w:val="left" w:pos="993"/>
        </w:tabs>
        <w:ind w:left="0" w:firstLine="567"/>
        <w:jc w:val="both"/>
        <w:rPr>
          <w:sz w:val="28"/>
          <w:szCs w:val="28"/>
        </w:rPr>
      </w:pPr>
      <w:r>
        <w:rPr>
          <w:sz w:val="28"/>
          <w:szCs w:val="28"/>
        </w:rPr>
        <w:t xml:space="preserve"> </w:t>
      </w:r>
      <w:r w:rsidRPr="004B5F16">
        <w:rPr>
          <w:sz w:val="28"/>
          <w:szCs w:val="28"/>
        </w:rPr>
        <w:t>Погребняк А.Д., Тюрин Ю.Н. Модификация свойств материалов и осаждение покрытий с помощью плазменных струй //</w:t>
      </w:r>
      <w:r w:rsidRPr="004B5F16">
        <w:rPr>
          <w:iCs/>
          <w:sz w:val="28"/>
          <w:szCs w:val="28"/>
        </w:rPr>
        <w:t>УФН</w:t>
      </w:r>
      <w:r w:rsidRPr="004B5F16">
        <w:rPr>
          <w:i/>
          <w:iCs/>
          <w:sz w:val="28"/>
          <w:szCs w:val="28"/>
        </w:rPr>
        <w:t>,</w:t>
      </w:r>
      <w:r w:rsidRPr="004B5F16">
        <w:rPr>
          <w:sz w:val="28"/>
          <w:szCs w:val="28"/>
        </w:rPr>
        <w:t xml:space="preserve"> – 2005, – </w:t>
      </w:r>
      <w:r w:rsidRPr="004B5F16">
        <w:rPr>
          <w:sz w:val="28"/>
          <w:szCs w:val="28"/>
          <w:lang w:val="en-US"/>
        </w:rPr>
        <w:t>No</w:t>
      </w:r>
      <w:r w:rsidRPr="004B5F16">
        <w:rPr>
          <w:sz w:val="28"/>
          <w:szCs w:val="28"/>
        </w:rPr>
        <w:t>.</w:t>
      </w:r>
      <w:r w:rsidRPr="004B5F16">
        <w:rPr>
          <w:bCs/>
          <w:sz w:val="28"/>
          <w:szCs w:val="28"/>
        </w:rPr>
        <w:t>175</w:t>
      </w:r>
      <w:r w:rsidRPr="004B5F16">
        <w:rPr>
          <w:sz w:val="28"/>
          <w:szCs w:val="28"/>
        </w:rPr>
        <w:t>, – С.515–544.</w:t>
      </w:r>
    </w:p>
    <w:p w14:paraId="0AF03EE3" w14:textId="77777777" w:rsidR="0057125B" w:rsidRDefault="00285F86" w:rsidP="006B424D">
      <w:pPr>
        <w:pStyle w:val="a4"/>
        <w:numPr>
          <w:ilvl w:val="0"/>
          <w:numId w:val="1"/>
        </w:numPr>
        <w:tabs>
          <w:tab w:val="left" w:pos="851"/>
          <w:tab w:val="left" w:pos="993"/>
        </w:tabs>
        <w:ind w:left="0" w:firstLine="567"/>
        <w:jc w:val="both"/>
        <w:rPr>
          <w:sz w:val="28"/>
          <w:szCs w:val="28"/>
          <w:lang w:val="en-US"/>
        </w:rPr>
      </w:pPr>
      <w:r w:rsidRPr="00285F86">
        <w:rPr>
          <w:sz w:val="28"/>
          <w:szCs w:val="28"/>
          <w:lang w:val="en-US"/>
        </w:rPr>
        <w:t>Tyurin, Yuriy. Plasma for modification of a surface. – 2017</w:t>
      </w:r>
      <w:r>
        <w:rPr>
          <w:sz w:val="28"/>
          <w:szCs w:val="28"/>
          <w:lang w:val="en-US"/>
        </w:rPr>
        <w:t xml:space="preserve">, </w:t>
      </w:r>
      <w:r w:rsidR="005A12E6">
        <w:rPr>
          <w:sz w:val="28"/>
          <w:szCs w:val="28"/>
          <w:lang w:val="en-US"/>
        </w:rPr>
        <w:t>P.316</w:t>
      </w:r>
    </w:p>
    <w:p w14:paraId="3DA941C3" w14:textId="77777777" w:rsidR="005A12E6" w:rsidRPr="00920052" w:rsidRDefault="005A12E6" w:rsidP="006B424D">
      <w:pPr>
        <w:pStyle w:val="a4"/>
        <w:numPr>
          <w:ilvl w:val="0"/>
          <w:numId w:val="1"/>
        </w:numPr>
        <w:shd w:val="clear" w:color="auto" w:fill="FFFFFF" w:themeFill="background1"/>
        <w:tabs>
          <w:tab w:val="left" w:pos="1134"/>
        </w:tabs>
        <w:ind w:left="0" w:firstLine="567"/>
        <w:jc w:val="both"/>
        <w:rPr>
          <w:rFonts w:eastAsiaTheme="minorHAnsi"/>
          <w:color w:val="000000"/>
          <w:sz w:val="28"/>
          <w:szCs w:val="28"/>
          <w:lang w:eastAsia="en-US"/>
        </w:rPr>
      </w:pPr>
      <w:bookmarkStart w:id="100" w:name="_Ref490755321"/>
      <w:r w:rsidRPr="00920052">
        <w:rPr>
          <w:rFonts w:eastAsiaTheme="minorHAnsi"/>
          <w:color w:val="000000"/>
          <w:sz w:val="28"/>
          <w:szCs w:val="28"/>
          <w:lang w:eastAsia="en-US"/>
        </w:rPr>
        <w:t>Бриггса Д., Сиха М. П., Анализ поверхности методами оже- и рентгеновской фотоэлектронной спектроскопии</w:t>
      </w:r>
      <w:r w:rsidRPr="005A12E6">
        <w:rPr>
          <w:rFonts w:eastAsiaTheme="minorHAnsi"/>
          <w:color w:val="000000"/>
          <w:sz w:val="28"/>
          <w:szCs w:val="28"/>
          <w:lang w:eastAsia="en-US"/>
        </w:rPr>
        <w:t xml:space="preserve"> </w:t>
      </w:r>
      <w:r w:rsidRPr="00920052">
        <w:rPr>
          <w:rFonts w:eastAsiaTheme="minorHAnsi"/>
          <w:color w:val="000000"/>
          <w:sz w:val="28"/>
          <w:szCs w:val="28"/>
          <w:lang w:eastAsia="en-US"/>
        </w:rPr>
        <w:t>/</w:t>
      </w:r>
      <w:r w:rsidRPr="005A12E6">
        <w:rPr>
          <w:rFonts w:eastAsiaTheme="minorHAnsi"/>
          <w:color w:val="000000"/>
          <w:sz w:val="28"/>
          <w:szCs w:val="28"/>
          <w:lang w:eastAsia="en-US"/>
        </w:rPr>
        <w:t>/</w:t>
      </w:r>
      <w:r w:rsidRPr="00920052">
        <w:rPr>
          <w:rFonts w:eastAsiaTheme="minorHAnsi"/>
          <w:color w:val="000000"/>
          <w:sz w:val="28"/>
          <w:szCs w:val="28"/>
          <w:lang w:eastAsia="en-US"/>
        </w:rPr>
        <w:t xml:space="preserve"> </w:t>
      </w:r>
      <w:r>
        <w:rPr>
          <w:rFonts w:eastAsiaTheme="minorHAnsi"/>
          <w:color w:val="000000"/>
          <w:sz w:val="28"/>
          <w:szCs w:val="28"/>
          <w:lang w:eastAsia="en-US"/>
        </w:rPr>
        <w:t>п</w:t>
      </w:r>
      <w:r w:rsidRPr="00920052">
        <w:rPr>
          <w:rFonts w:eastAsiaTheme="minorHAnsi"/>
          <w:color w:val="000000"/>
          <w:sz w:val="28"/>
          <w:szCs w:val="28"/>
          <w:lang w:eastAsia="en-US"/>
        </w:rPr>
        <w:t xml:space="preserve">од ред. Д. Бриггса, М. П. </w:t>
      </w:r>
      <w:proofErr w:type="gramStart"/>
      <w:r w:rsidRPr="00920052">
        <w:rPr>
          <w:rFonts w:eastAsiaTheme="minorHAnsi"/>
          <w:color w:val="000000"/>
          <w:sz w:val="28"/>
          <w:szCs w:val="28"/>
          <w:lang w:eastAsia="en-US"/>
        </w:rPr>
        <w:t>Сиха.–</w:t>
      </w:r>
      <w:proofErr w:type="gramEnd"/>
      <w:r w:rsidRPr="00920052">
        <w:rPr>
          <w:rFonts w:eastAsiaTheme="minorHAnsi"/>
          <w:color w:val="000000"/>
          <w:sz w:val="28"/>
          <w:szCs w:val="28"/>
          <w:lang w:eastAsia="en-US"/>
        </w:rPr>
        <w:t>М.: Мир</w:t>
      </w:r>
      <w:r w:rsidRPr="007832FC">
        <w:rPr>
          <w:rFonts w:eastAsiaTheme="minorHAnsi"/>
          <w:sz w:val="28"/>
          <w:szCs w:val="28"/>
          <w:lang w:eastAsia="en-US"/>
        </w:rPr>
        <w:t>,</w:t>
      </w:r>
      <w:r w:rsidRPr="00920052">
        <w:rPr>
          <w:rFonts w:eastAsiaTheme="minorHAnsi"/>
          <w:sz w:val="28"/>
          <w:szCs w:val="28"/>
          <w:lang w:eastAsia="en-US"/>
        </w:rPr>
        <w:t xml:space="preserve"> </w:t>
      </w:r>
      <w:r w:rsidRPr="00920052">
        <w:rPr>
          <w:sz w:val="28"/>
          <w:szCs w:val="28"/>
        </w:rPr>
        <w:t>–</w:t>
      </w:r>
      <w:r>
        <w:rPr>
          <w:sz w:val="28"/>
          <w:szCs w:val="28"/>
          <w:lang w:val="en-US"/>
        </w:rPr>
        <w:t xml:space="preserve"> </w:t>
      </w:r>
      <w:r w:rsidRPr="00920052">
        <w:rPr>
          <w:rFonts w:eastAsiaTheme="minorHAnsi"/>
          <w:sz w:val="28"/>
          <w:szCs w:val="28"/>
          <w:lang w:eastAsia="en-US"/>
        </w:rPr>
        <w:t>1987.</w:t>
      </w:r>
      <w:r w:rsidRPr="007832FC">
        <w:rPr>
          <w:rFonts w:eastAsiaTheme="minorHAnsi"/>
          <w:sz w:val="28"/>
          <w:szCs w:val="28"/>
          <w:lang w:eastAsia="en-US"/>
        </w:rPr>
        <w:t xml:space="preserve"> </w:t>
      </w:r>
      <w:r w:rsidRPr="00920052">
        <w:rPr>
          <w:sz w:val="28"/>
          <w:szCs w:val="28"/>
        </w:rPr>
        <w:t xml:space="preserve">– </w:t>
      </w:r>
      <w:r w:rsidRPr="00920052">
        <w:rPr>
          <w:rFonts w:eastAsiaTheme="minorHAnsi"/>
          <w:color w:val="000000"/>
          <w:sz w:val="28"/>
          <w:szCs w:val="28"/>
          <w:lang w:eastAsia="en-US"/>
        </w:rPr>
        <w:t>600</w:t>
      </w:r>
      <w:bookmarkEnd w:id="100"/>
      <w:r w:rsidRPr="00920052">
        <w:rPr>
          <w:rFonts w:eastAsiaTheme="minorHAnsi"/>
          <w:color w:val="000000"/>
          <w:sz w:val="28"/>
          <w:szCs w:val="28"/>
          <w:lang w:eastAsia="en-US"/>
        </w:rPr>
        <w:t xml:space="preserve"> с.</w:t>
      </w:r>
    </w:p>
    <w:p w14:paraId="214CB1A1" w14:textId="77777777" w:rsidR="005A12E6" w:rsidRPr="005A12E6" w:rsidRDefault="005A12E6" w:rsidP="006B424D">
      <w:pPr>
        <w:pStyle w:val="a4"/>
        <w:numPr>
          <w:ilvl w:val="0"/>
          <w:numId w:val="1"/>
        </w:numPr>
        <w:tabs>
          <w:tab w:val="left" w:pos="851"/>
          <w:tab w:val="left" w:pos="993"/>
        </w:tabs>
        <w:ind w:left="0" w:firstLine="567"/>
        <w:jc w:val="both"/>
        <w:rPr>
          <w:sz w:val="28"/>
          <w:szCs w:val="28"/>
        </w:rPr>
      </w:pPr>
      <w:r w:rsidRPr="005A12E6">
        <w:rPr>
          <w:sz w:val="28"/>
          <w:szCs w:val="28"/>
        </w:rPr>
        <w:t xml:space="preserve"> ГОСТ 9450-76 Измерения микротвердости </w:t>
      </w:r>
      <w:r w:rsidR="00AE1B00" w:rsidRPr="00AE1B00">
        <w:rPr>
          <w:bCs/>
          <w:sz w:val="28"/>
          <w:szCs w:val="28"/>
        </w:rPr>
        <w:t>вдавливанием алмазных</w:t>
      </w:r>
      <w:r w:rsidR="00AE1B00" w:rsidRPr="00AE1B00">
        <w:rPr>
          <w:sz w:val="28"/>
          <w:szCs w:val="28"/>
        </w:rPr>
        <w:t> наконечников</w:t>
      </w:r>
      <w:r w:rsidRPr="005A12E6">
        <w:rPr>
          <w:sz w:val="28"/>
          <w:szCs w:val="28"/>
        </w:rPr>
        <w:t>. ГОСТ № 9450-76 от 9 января 1976 г.</w:t>
      </w:r>
    </w:p>
    <w:p w14:paraId="16473486" w14:textId="77777777" w:rsidR="0011564F" w:rsidRDefault="0011564F"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Pr="0011564F">
        <w:rPr>
          <w:sz w:val="28"/>
          <w:szCs w:val="28"/>
          <w:lang w:val="en-US"/>
        </w:rPr>
        <w:t>ASTM G99-05, Standard Test Method for Wear Testing with a Pin-on-Disk Apparatus; ASTM International: West Conshohocken, PA, USA, 2005. Available online: http://</w:t>
      </w:r>
      <w:r w:rsidRPr="004B5F16">
        <w:rPr>
          <w:sz w:val="28"/>
          <w:szCs w:val="28"/>
          <w:lang w:val="en-US"/>
        </w:rPr>
        <w:t>www.astm.org</w:t>
      </w:r>
      <w:r w:rsidR="004B5F16" w:rsidRPr="0011564F">
        <w:rPr>
          <w:sz w:val="28"/>
          <w:szCs w:val="28"/>
          <w:lang w:val="en-US"/>
        </w:rPr>
        <w:t>/cgi-bin/resolver.cgi? G</w:t>
      </w:r>
      <w:r w:rsidRPr="0011564F">
        <w:rPr>
          <w:sz w:val="28"/>
          <w:szCs w:val="28"/>
          <w:lang w:val="en-US"/>
        </w:rPr>
        <w:t>99-05 (accessed on).</w:t>
      </w:r>
    </w:p>
    <w:p w14:paraId="44B6B3A6" w14:textId="77777777" w:rsidR="0011564F" w:rsidRPr="0011564F" w:rsidRDefault="0011564F" w:rsidP="006B424D">
      <w:pPr>
        <w:pStyle w:val="a4"/>
        <w:numPr>
          <w:ilvl w:val="0"/>
          <w:numId w:val="1"/>
        </w:numPr>
        <w:tabs>
          <w:tab w:val="left" w:pos="851"/>
          <w:tab w:val="left" w:pos="993"/>
        </w:tabs>
        <w:ind w:left="0" w:firstLine="567"/>
        <w:jc w:val="both"/>
        <w:rPr>
          <w:sz w:val="28"/>
          <w:szCs w:val="28"/>
          <w:lang w:val="en-US"/>
        </w:rPr>
      </w:pPr>
      <w:r w:rsidRPr="00BA2C42">
        <w:rPr>
          <w:sz w:val="28"/>
          <w:szCs w:val="28"/>
        </w:rPr>
        <w:t xml:space="preserve"> </w:t>
      </w:r>
      <w:r w:rsidRPr="0011564F">
        <w:rPr>
          <w:sz w:val="28"/>
          <w:szCs w:val="28"/>
        </w:rPr>
        <w:t>ГОСТ 23.208-79 Обеспечение износостойкости изделий. Испытания материалов на износостойкость при трении о нежестко закрепленные абразивные частицы. ГОСТ № 23.208-79 от 29 ноября 1979 г.</w:t>
      </w:r>
    </w:p>
    <w:p w14:paraId="3016BF46" w14:textId="77777777" w:rsidR="0011564F" w:rsidRPr="00346DCD" w:rsidRDefault="0011564F" w:rsidP="006B424D">
      <w:pPr>
        <w:pStyle w:val="a4"/>
        <w:numPr>
          <w:ilvl w:val="0"/>
          <w:numId w:val="1"/>
        </w:numPr>
        <w:tabs>
          <w:tab w:val="left" w:pos="851"/>
          <w:tab w:val="left" w:pos="993"/>
        </w:tabs>
        <w:ind w:left="0" w:firstLine="567"/>
        <w:jc w:val="both"/>
        <w:rPr>
          <w:sz w:val="28"/>
          <w:szCs w:val="28"/>
          <w:lang w:val="en-US"/>
        </w:rPr>
      </w:pPr>
      <w:r w:rsidRPr="0011564F">
        <w:rPr>
          <w:sz w:val="28"/>
          <w:szCs w:val="28"/>
        </w:rPr>
        <w:t xml:space="preserve"> ГОСТ 23.207-79 Обеспечение износостойкости изделий. Испытания машиностроительных материалов на ударно-абразивное изнашивание. ГОСТ № 23.207-79 от 26 ноября 1979 г.</w:t>
      </w:r>
    </w:p>
    <w:p w14:paraId="73B49D58" w14:textId="77777777" w:rsidR="00346DCD" w:rsidRPr="00346DCD" w:rsidRDefault="00346DCD"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Pr="00346DCD">
        <w:rPr>
          <w:sz w:val="28"/>
          <w:szCs w:val="28"/>
          <w:lang w:val="en-US"/>
        </w:rPr>
        <w:t>Rakhadilov</w:t>
      </w:r>
      <w:r>
        <w:rPr>
          <w:sz w:val="28"/>
          <w:szCs w:val="28"/>
          <w:lang w:val="en-US"/>
        </w:rPr>
        <w:t xml:space="preserve"> </w:t>
      </w:r>
      <w:r w:rsidRPr="00346DCD">
        <w:rPr>
          <w:sz w:val="28"/>
          <w:szCs w:val="28"/>
          <w:lang w:val="en-US"/>
        </w:rPr>
        <w:t>B.</w:t>
      </w:r>
      <w:r>
        <w:rPr>
          <w:sz w:val="28"/>
          <w:szCs w:val="28"/>
          <w:lang w:val="en-US"/>
        </w:rPr>
        <w:t>,</w:t>
      </w:r>
      <w:r w:rsidRPr="00346DCD">
        <w:rPr>
          <w:sz w:val="28"/>
          <w:szCs w:val="28"/>
          <w:lang w:val="en-US"/>
        </w:rPr>
        <w:t xml:space="preserve"> Buitkenov D.</w:t>
      </w:r>
      <w:r>
        <w:rPr>
          <w:sz w:val="28"/>
          <w:szCs w:val="28"/>
          <w:lang w:val="en-US"/>
        </w:rPr>
        <w:t>,</w:t>
      </w:r>
      <w:r w:rsidRPr="00346DCD">
        <w:rPr>
          <w:sz w:val="28"/>
          <w:szCs w:val="28"/>
          <w:lang w:val="en-US"/>
        </w:rPr>
        <w:t xml:space="preserve"> Sagdoldina Z.</w:t>
      </w:r>
      <w:r>
        <w:rPr>
          <w:sz w:val="28"/>
          <w:szCs w:val="28"/>
          <w:lang w:val="en-US"/>
        </w:rPr>
        <w:t>,</w:t>
      </w:r>
      <w:r w:rsidRPr="00346DCD">
        <w:rPr>
          <w:sz w:val="28"/>
          <w:szCs w:val="28"/>
          <w:lang w:val="en-US"/>
        </w:rPr>
        <w:t xml:space="preserve"> Seitov B.</w:t>
      </w:r>
      <w:r>
        <w:rPr>
          <w:sz w:val="28"/>
          <w:szCs w:val="28"/>
          <w:lang w:val="en-US"/>
        </w:rPr>
        <w:t>,</w:t>
      </w:r>
      <w:r w:rsidRPr="00346DCD">
        <w:rPr>
          <w:sz w:val="28"/>
          <w:szCs w:val="28"/>
          <w:lang w:val="en-US"/>
        </w:rPr>
        <w:t xml:space="preserve"> Kurbanbekov S.</w:t>
      </w:r>
      <w:r>
        <w:rPr>
          <w:sz w:val="28"/>
          <w:szCs w:val="28"/>
          <w:lang w:val="en-US"/>
        </w:rPr>
        <w:t>,</w:t>
      </w:r>
      <w:r w:rsidRPr="00346DCD">
        <w:rPr>
          <w:sz w:val="28"/>
          <w:szCs w:val="28"/>
          <w:lang w:val="en-US"/>
        </w:rPr>
        <w:t xml:space="preserve"> Adilkanova M. Structural Features and Tribological Properties of Detonation Gun Sprayed Ti–Si–C Coating</w:t>
      </w:r>
      <w:r>
        <w:rPr>
          <w:sz w:val="28"/>
          <w:szCs w:val="28"/>
          <w:lang w:val="en-US"/>
        </w:rPr>
        <w:t xml:space="preserve"> //</w:t>
      </w:r>
      <w:r w:rsidRPr="00346DCD">
        <w:rPr>
          <w:sz w:val="28"/>
          <w:szCs w:val="28"/>
          <w:lang w:val="en-US"/>
        </w:rPr>
        <w:t xml:space="preserve"> Coatings</w:t>
      </w:r>
      <w:r>
        <w:rPr>
          <w:sz w:val="28"/>
          <w:szCs w:val="28"/>
          <w:lang w:val="en-US"/>
        </w:rPr>
        <w:t>.</w:t>
      </w:r>
      <w:r w:rsidRPr="00346DCD">
        <w:rPr>
          <w:sz w:val="28"/>
          <w:szCs w:val="28"/>
          <w:lang w:val="en-US"/>
        </w:rPr>
        <w:t xml:space="preserve"> –</w:t>
      </w:r>
      <w:r>
        <w:rPr>
          <w:sz w:val="28"/>
          <w:szCs w:val="28"/>
          <w:lang w:val="en-US"/>
        </w:rPr>
        <w:t xml:space="preserve">  </w:t>
      </w:r>
      <w:r w:rsidRPr="00346DCD">
        <w:rPr>
          <w:sz w:val="28"/>
          <w:szCs w:val="28"/>
          <w:lang w:val="en-US"/>
        </w:rPr>
        <w:t xml:space="preserve">2021, </w:t>
      </w:r>
      <w:r w:rsidR="0012155D" w:rsidRPr="00346DCD">
        <w:rPr>
          <w:sz w:val="28"/>
          <w:szCs w:val="28"/>
          <w:lang w:val="en-US"/>
        </w:rPr>
        <w:t>–</w:t>
      </w:r>
      <w:r w:rsidR="0012155D" w:rsidRPr="00A5450B">
        <w:rPr>
          <w:sz w:val="28"/>
          <w:szCs w:val="28"/>
          <w:lang w:val="en-US"/>
        </w:rPr>
        <w:t xml:space="preserve"> Vol.</w:t>
      </w:r>
      <w:r w:rsidRPr="00346DCD">
        <w:rPr>
          <w:sz w:val="28"/>
          <w:szCs w:val="28"/>
          <w:lang w:val="en-US"/>
        </w:rPr>
        <w:t>11, –</w:t>
      </w:r>
      <w:r>
        <w:rPr>
          <w:sz w:val="28"/>
          <w:szCs w:val="28"/>
          <w:lang w:val="en-US"/>
        </w:rPr>
        <w:t xml:space="preserve"> </w:t>
      </w:r>
      <w:r w:rsidR="0012155D">
        <w:rPr>
          <w:sz w:val="28"/>
          <w:szCs w:val="28"/>
          <w:lang w:val="en-US"/>
        </w:rPr>
        <w:t>P.</w:t>
      </w:r>
      <w:r w:rsidRPr="00346DCD">
        <w:rPr>
          <w:sz w:val="28"/>
          <w:szCs w:val="28"/>
          <w:lang w:val="en-US"/>
        </w:rPr>
        <w:t xml:space="preserve">141, (процентиль  в Scopus – 51%), (квартиль журнала в Web of Science – Q2) (IF – 2.436) </w:t>
      </w:r>
    </w:p>
    <w:p w14:paraId="73052CA8" w14:textId="77777777" w:rsidR="00346DCD" w:rsidRPr="00346DCD" w:rsidRDefault="00F95628" w:rsidP="006B424D">
      <w:pPr>
        <w:pStyle w:val="a4"/>
        <w:numPr>
          <w:ilvl w:val="0"/>
          <w:numId w:val="1"/>
        </w:numPr>
        <w:tabs>
          <w:tab w:val="left" w:pos="851"/>
          <w:tab w:val="left" w:pos="993"/>
        </w:tabs>
        <w:ind w:left="0" w:firstLine="567"/>
        <w:jc w:val="both"/>
        <w:rPr>
          <w:sz w:val="28"/>
          <w:szCs w:val="28"/>
          <w:lang w:val="en-US"/>
        </w:rPr>
      </w:pPr>
      <w:r w:rsidRPr="00F95628">
        <w:rPr>
          <w:sz w:val="28"/>
          <w:szCs w:val="28"/>
          <w:lang w:val="en-US"/>
        </w:rPr>
        <w:t xml:space="preserve"> </w:t>
      </w:r>
      <w:r w:rsidR="00346DCD" w:rsidRPr="00346DCD">
        <w:rPr>
          <w:sz w:val="28"/>
          <w:szCs w:val="28"/>
          <w:lang w:val="en-US"/>
        </w:rPr>
        <w:t>Rakhadilov B.K., Buitkenov D.B., Tuyakbaev B.T., Sagdoldina Zh.B., Kenesbekov A.B., Structure and properties of detonation coatings based on titanium carbosilicide</w:t>
      </w:r>
      <w:r w:rsidR="0012155D">
        <w:rPr>
          <w:sz w:val="28"/>
          <w:szCs w:val="28"/>
          <w:lang w:val="en-US"/>
        </w:rPr>
        <w:t xml:space="preserve"> // </w:t>
      </w:r>
      <w:r w:rsidR="00346DCD" w:rsidRPr="00346DCD">
        <w:rPr>
          <w:sz w:val="28"/>
          <w:szCs w:val="28"/>
          <w:lang w:val="en-US"/>
        </w:rPr>
        <w:t xml:space="preserve">Key Engineering Materials, </w:t>
      </w:r>
      <w:r w:rsidR="0012155D" w:rsidRPr="00346DCD">
        <w:rPr>
          <w:sz w:val="28"/>
          <w:szCs w:val="28"/>
          <w:lang w:val="en-US"/>
        </w:rPr>
        <w:t>–</w:t>
      </w:r>
      <w:r w:rsidR="0012155D">
        <w:rPr>
          <w:sz w:val="28"/>
          <w:szCs w:val="28"/>
          <w:lang w:val="en-US"/>
        </w:rPr>
        <w:t xml:space="preserve"> </w:t>
      </w:r>
      <w:r w:rsidR="00346DCD" w:rsidRPr="00346DCD">
        <w:rPr>
          <w:sz w:val="28"/>
          <w:szCs w:val="28"/>
          <w:lang w:val="en-US"/>
        </w:rPr>
        <w:t xml:space="preserve">2019, </w:t>
      </w:r>
      <w:r w:rsidR="0012155D" w:rsidRPr="00346DCD">
        <w:rPr>
          <w:sz w:val="28"/>
          <w:szCs w:val="28"/>
          <w:lang w:val="en-US"/>
        </w:rPr>
        <w:t>–</w:t>
      </w:r>
      <w:r w:rsidR="0012155D">
        <w:rPr>
          <w:sz w:val="28"/>
          <w:szCs w:val="28"/>
          <w:lang w:val="en-US"/>
        </w:rPr>
        <w:t xml:space="preserve"> P.</w:t>
      </w:r>
      <w:r w:rsidR="00346DCD" w:rsidRPr="00346DCD">
        <w:rPr>
          <w:sz w:val="28"/>
          <w:szCs w:val="28"/>
          <w:lang w:val="en-US"/>
        </w:rPr>
        <w:t>301-306. (</w:t>
      </w:r>
      <w:proofErr w:type="gramStart"/>
      <w:r w:rsidR="00346DCD" w:rsidRPr="00346DCD">
        <w:rPr>
          <w:sz w:val="28"/>
          <w:szCs w:val="28"/>
          <w:lang w:val="en-US"/>
        </w:rPr>
        <w:t>процентиль  в</w:t>
      </w:r>
      <w:proofErr w:type="gramEnd"/>
      <w:r w:rsidR="00346DCD" w:rsidRPr="00346DCD">
        <w:rPr>
          <w:sz w:val="28"/>
          <w:szCs w:val="28"/>
          <w:lang w:val="en-US"/>
        </w:rPr>
        <w:t xml:space="preserve"> Scopus – 25%)</w:t>
      </w:r>
    </w:p>
    <w:p w14:paraId="288F1441" w14:textId="77777777" w:rsidR="004B401F" w:rsidRPr="004B401F" w:rsidRDefault="0012155D" w:rsidP="004B401F">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00346DCD" w:rsidRPr="00346DCD">
        <w:rPr>
          <w:sz w:val="28"/>
          <w:szCs w:val="28"/>
          <w:lang w:val="en-US"/>
        </w:rPr>
        <w:t>Buitkenov D.B. Rakhadilov B. K., Wieleba W., Kylyshkanov M.K., Yerbolatuly D. Impact of the detonation gas spraying mode on the phase composition and adhesional strength of Ti-Si-C coatings</w:t>
      </w:r>
      <w:r>
        <w:rPr>
          <w:sz w:val="28"/>
          <w:szCs w:val="28"/>
          <w:lang w:val="en-US"/>
        </w:rPr>
        <w:t xml:space="preserve"> //</w:t>
      </w:r>
      <w:r w:rsidR="00346DCD" w:rsidRPr="00346DCD">
        <w:rPr>
          <w:sz w:val="28"/>
          <w:szCs w:val="28"/>
          <w:lang w:val="en-US"/>
        </w:rPr>
        <w:t xml:space="preserve"> </w:t>
      </w:r>
      <w:r w:rsidR="004B401F" w:rsidRPr="004B401F">
        <w:rPr>
          <w:sz w:val="28"/>
          <w:szCs w:val="28"/>
          <w:lang w:val="en-US"/>
        </w:rPr>
        <w:t xml:space="preserve">Eurasian Physical Technical Journal. – 2020, – Volume 17, </w:t>
      </w:r>
      <w:r w:rsidR="004B401F" w:rsidRPr="004B401F">
        <w:rPr>
          <w:iCs/>
          <w:sz w:val="28"/>
          <w:szCs w:val="28"/>
          <w:lang w:val="en-US"/>
        </w:rPr>
        <w:t>№</w:t>
      </w:r>
      <w:r w:rsidR="004B401F" w:rsidRPr="004B401F">
        <w:rPr>
          <w:sz w:val="28"/>
          <w:szCs w:val="28"/>
          <w:lang w:val="en-US"/>
        </w:rPr>
        <w:t>1, – P.59–64</w:t>
      </w:r>
    </w:p>
    <w:p w14:paraId="1408D8C2" w14:textId="77777777" w:rsidR="003B25E0" w:rsidRDefault="0012155D" w:rsidP="003B25E0">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00346DCD" w:rsidRPr="00346DCD">
        <w:rPr>
          <w:sz w:val="28"/>
          <w:szCs w:val="28"/>
          <w:lang w:val="en-US"/>
        </w:rPr>
        <w:t>Rakhadilov</w:t>
      </w:r>
      <w:r w:rsidRPr="0012155D">
        <w:rPr>
          <w:sz w:val="28"/>
          <w:szCs w:val="28"/>
          <w:lang w:val="en-US"/>
        </w:rPr>
        <w:t xml:space="preserve"> </w:t>
      </w:r>
      <w:r w:rsidRPr="00346DCD">
        <w:rPr>
          <w:sz w:val="28"/>
          <w:szCs w:val="28"/>
          <w:lang w:val="en-US"/>
        </w:rPr>
        <w:t>B.K.</w:t>
      </w:r>
      <w:r w:rsidR="00346DCD" w:rsidRPr="00346DCD">
        <w:rPr>
          <w:sz w:val="28"/>
          <w:szCs w:val="28"/>
          <w:lang w:val="en-US"/>
        </w:rPr>
        <w:t>, Buitkenov</w:t>
      </w:r>
      <w:r w:rsidRPr="0012155D">
        <w:rPr>
          <w:sz w:val="28"/>
          <w:szCs w:val="28"/>
          <w:lang w:val="en-US"/>
        </w:rPr>
        <w:t xml:space="preserve"> </w:t>
      </w:r>
      <w:r w:rsidRPr="00346DCD">
        <w:rPr>
          <w:sz w:val="28"/>
          <w:szCs w:val="28"/>
          <w:lang w:val="en-US"/>
        </w:rPr>
        <w:t>D.B.</w:t>
      </w:r>
      <w:r w:rsidR="00346DCD" w:rsidRPr="00346DCD">
        <w:rPr>
          <w:sz w:val="28"/>
          <w:szCs w:val="28"/>
          <w:lang w:val="en-US"/>
        </w:rPr>
        <w:t>, Sagdoldina</w:t>
      </w:r>
      <w:r w:rsidRPr="0012155D">
        <w:rPr>
          <w:sz w:val="28"/>
          <w:szCs w:val="28"/>
          <w:lang w:val="en-US"/>
        </w:rPr>
        <w:t xml:space="preserve"> </w:t>
      </w:r>
      <w:r w:rsidRPr="00346DCD">
        <w:rPr>
          <w:sz w:val="28"/>
          <w:szCs w:val="28"/>
          <w:lang w:val="en-US"/>
        </w:rPr>
        <w:t>Zh.B.</w:t>
      </w:r>
      <w:r w:rsidR="00346DCD" w:rsidRPr="00346DCD">
        <w:rPr>
          <w:sz w:val="28"/>
          <w:szCs w:val="28"/>
          <w:lang w:val="en-US"/>
        </w:rPr>
        <w:t>, Maulet</w:t>
      </w:r>
      <w:r w:rsidRPr="0012155D">
        <w:rPr>
          <w:sz w:val="28"/>
          <w:szCs w:val="28"/>
          <w:lang w:val="en-US"/>
        </w:rPr>
        <w:t xml:space="preserve"> </w:t>
      </w:r>
      <w:r w:rsidRPr="00346DCD">
        <w:rPr>
          <w:sz w:val="28"/>
          <w:szCs w:val="28"/>
          <w:lang w:val="en-US"/>
        </w:rPr>
        <w:t>M.</w:t>
      </w:r>
      <w:r w:rsidR="00346DCD" w:rsidRPr="00346DCD">
        <w:rPr>
          <w:sz w:val="28"/>
          <w:szCs w:val="28"/>
          <w:lang w:val="en-US"/>
        </w:rPr>
        <w:t>, Obtained of powder coatings by detonation spraying</w:t>
      </w:r>
      <w:r>
        <w:rPr>
          <w:sz w:val="28"/>
          <w:szCs w:val="28"/>
          <w:lang w:val="en-US"/>
        </w:rPr>
        <w:t xml:space="preserve"> // </w:t>
      </w:r>
      <w:r w:rsidR="00346DCD" w:rsidRPr="00346DCD">
        <w:rPr>
          <w:sz w:val="28"/>
          <w:szCs w:val="28"/>
          <w:lang w:val="en-US"/>
        </w:rPr>
        <w:t xml:space="preserve">Eurasian Journal of Physics and Functional Materials, </w:t>
      </w:r>
      <w:r w:rsidRPr="00346DCD">
        <w:rPr>
          <w:sz w:val="28"/>
          <w:szCs w:val="28"/>
          <w:lang w:val="en-US"/>
        </w:rPr>
        <w:t>–</w:t>
      </w:r>
      <w:r>
        <w:rPr>
          <w:sz w:val="28"/>
          <w:szCs w:val="28"/>
          <w:lang w:val="en-US"/>
        </w:rPr>
        <w:t xml:space="preserve"> </w:t>
      </w:r>
      <w:r w:rsidR="00346DCD" w:rsidRPr="00346DCD">
        <w:rPr>
          <w:sz w:val="28"/>
          <w:szCs w:val="28"/>
          <w:lang w:val="en-US"/>
        </w:rPr>
        <w:t xml:space="preserve">2020, </w:t>
      </w:r>
      <w:r w:rsidRPr="00346DCD">
        <w:rPr>
          <w:sz w:val="28"/>
          <w:szCs w:val="28"/>
          <w:lang w:val="en-US"/>
        </w:rPr>
        <w:t>–</w:t>
      </w:r>
      <w:r>
        <w:rPr>
          <w:sz w:val="28"/>
          <w:szCs w:val="28"/>
          <w:lang w:val="en-US"/>
        </w:rPr>
        <w:t xml:space="preserve"> Vol.</w:t>
      </w:r>
      <w:r w:rsidR="00346DCD" w:rsidRPr="00346DCD">
        <w:rPr>
          <w:sz w:val="28"/>
          <w:szCs w:val="28"/>
          <w:lang w:val="en-US"/>
        </w:rPr>
        <w:t>4</w:t>
      </w:r>
      <w:r w:rsidR="004B401F" w:rsidRPr="004B401F">
        <w:rPr>
          <w:sz w:val="28"/>
          <w:szCs w:val="28"/>
          <w:lang w:val="en-US"/>
        </w:rPr>
        <w:t xml:space="preserve">, </w:t>
      </w:r>
      <w:r w:rsidR="004B401F" w:rsidRPr="004B401F">
        <w:rPr>
          <w:iCs/>
          <w:sz w:val="28"/>
          <w:szCs w:val="28"/>
          <w:lang w:val="en-US"/>
        </w:rPr>
        <w:t>№</w:t>
      </w:r>
      <w:r w:rsidR="00346DCD" w:rsidRPr="00346DCD">
        <w:rPr>
          <w:sz w:val="28"/>
          <w:szCs w:val="28"/>
          <w:lang w:val="en-US"/>
        </w:rPr>
        <w:t xml:space="preserve">3, </w:t>
      </w:r>
      <w:r w:rsidRPr="00346DCD">
        <w:rPr>
          <w:sz w:val="28"/>
          <w:szCs w:val="28"/>
          <w:lang w:val="en-US"/>
        </w:rPr>
        <w:t>–</w:t>
      </w:r>
      <w:r>
        <w:rPr>
          <w:sz w:val="28"/>
          <w:szCs w:val="28"/>
          <w:lang w:val="en-US"/>
        </w:rPr>
        <w:t xml:space="preserve"> P.</w:t>
      </w:r>
      <w:r w:rsidR="004B401F" w:rsidRPr="004B401F">
        <w:rPr>
          <w:rFonts w:eastAsia="Calibri"/>
          <w:sz w:val="22"/>
          <w:szCs w:val="22"/>
          <w:lang w:val="en-US" w:eastAsia="en-US"/>
        </w:rPr>
        <w:t xml:space="preserve"> </w:t>
      </w:r>
      <w:r w:rsidR="004B401F" w:rsidRPr="004B401F">
        <w:rPr>
          <w:sz w:val="28"/>
          <w:szCs w:val="28"/>
          <w:lang w:val="en-US"/>
        </w:rPr>
        <w:t>242-248.</w:t>
      </w:r>
    </w:p>
    <w:p w14:paraId="32704778" w14:textId="77777777" w:rsidR="003B25E0" w:rsidRDefault="003B25E0" w:rsidP="003B25E0">
      <w:pPr>
        <w:pStyle w:val="a4"/>
        <w:numPr>
          <w:ilvl w:val="0"/>
          <w:numId w:val="1"/>
        </w:numPr>
        <w:tabs>
          <w:tab w:val="left" w:pos="851"/>
          <w:tab w:val="left" w:pos="993"/>
        </w:tabs>
        <w:ind w:left="0" w:firstLine="567"/>
        <w:jc w:val="both"/>
        <w:rPr>
          <w:sz w:val="28"/>
          <w:szCs w:val="28"/>
          <w:lang w:val="en-US"/>
        </w:rPr>
      </w:pPr>
      <w:r w:rsidRPr="003B25E0">
        <w:rPr>
          <w:sz w:val="28"/>
          <w:szCs w:val="28"/>
          <w:lang w:val="en-US"/>
        </w:rPr>
        <w:t xml:space="preserve"> </w:t>
      </w:r>
      <w:r w:rsidR="00B00BDC" w:rsidRPr="003B25E0">
        <w:rPr>
          <w:sz w:val="28"/>
          <w:szCs w:val="28"/>
        </w:rPr>
        <w:t>Рахадилов</w:t>
      </w:r>
      <w:r w:rsidR="00B00BDC" w:rsidRPr="003B25E0">
        <w:rPr>
          <w:sz w:val="28"/>
          <w:szCs w:val="28"/>
          <w:lang w:val="en-US"/>
        </w:rPr>
        <w:t xml:space="preserve"> </w:t>
      </w:r>
      <w:r w:rsidR="00B00BDC" w:rsidRPr="003B25E0">
        <w:rPr>
          <w:sz w:val="28"/>
          <w:szCs w:val="28"/>
        </w:rPr>
        <w:t>Б</w:t>
      </w:r>
      <w:r w:rsidR="00B00BDC" w:rsidRPr="003B25E0">
        <w:rPr>
          <w:sz w:val="28"/>
          <w:szCs w:val="28"/>
          <w:lang w:val="en-US"/>
        </w:rPr>
        <w:t>.</w:t>
      </w:r>
      <w:r w:rsidR="00B00BDC" w:rsidRPr="003B25E0">
        <w:rPr>
          <w:sz w:val="28"/>
          <w:szCs w:val="28"/>
        </w:rPr>
        <w:t>К</w:t>
      </w:r>
      <w:r w:rsidR="00B00BDC" w:rsidRPr="003B25E0">
        <w:rPr>
          <w:sz w:val="28"/>
          <w:szCs w:val="28"/>
          <w:lang w:val="en-US"/>
        </w:rPr>
        <w:t xml:space="preserve">., </w:t>
      </w:r>
      <w:r w:rsidR="00B00BDC" w:rsidRPr="003B25E0">
        <w:rPr>
          <w:sz w:val="28"/>
          <w:szCs w:val="28"/>
        </w:rPr>
        <w:t>Сагдолдина</w:t>
      </w:r>
      <w:r w:rsidR="00B00BDC" w:rsidRPr="003B25E0">
        <w:rPr>
          <w:sz w:val="28"/>
          <w:szCs w:val="28"/>
          <w:lang w:val="en-US"/>
        </w:rPr>
        <w:t xml:space="preserve"> </w:t>
      </w:r>
      <w:r w:rsidR="00B00BDC" w:rsidRPr="003B25E0">
        <w:rPr>
          <w:sz w:val="28"/>
          <w:szCs w:val="28"/>
        </w:rPr>
        <w:t>Ж</w:t>
      </w:r>
      <w:r w:rsidR="00B00BDC" w:rsidRPr="003B25E0">
        <w:rPr>
          <w:sz w:val="28"/>
          <w:szCs w:val="28"/>
          <w:lang w:val="en-US"/>
        </w:rPr>
        <w:t>.</w:t>
      </w:r>
      <w:r w:rsidR="00B00BDC" w:rsidRPr="003B25E0">
        <w:rPr>
          <w:sz w:val="28"/>
          <w:szCs w:val="28"/>
        </w:rPr>
        <w:t>Б</w:t>
      </w:r>
      <w:r w:rsidR="00B00BDC" w:rsidRPr="003B25E0">
        <w:rPr>
          <w:sz w:val="28"/>
          <w:szCs w:val="28"/>
          <w:lang w:val="en-US"/>
        </w:rPr>
        <w:t xml:space="preserve">., </w:t>
      </w:r>
      <w:r w:rsidR="00B00BDC" w:rsidRPr="003B25E0">
        <w:rPr>
          <w:sz w:val="28"/>
          <w:szCs w:val="28"/>
        </w:rPr>
        <w:t>Буйткенов</w:t>
      </w:r>
      <w:r w:rsidR="00B00BDC" w:rsidRPr="003B25E0">
        <w:rPr>
          <w:sz w:val="28"/>
          <w:szCs w:val="28"/>
          <w:lang w:val="en-US"/>
        </w:rPr>
        <w:t xml:space="preserve"> </w:t>
      </w:r>
      <w:r w:rsidR="00B00BDC" w:rsidRPr="003B25E0">
        <w:rPr>
          <w:sz w:val="28"/>
          <w:szCs w:val="28"/>
        </w:rPr>
        <w:t>Д</w:t>
      </w:r>
      <w:r w:rsidR="00B00BDC" w:rsidRPr="003B25E0">
        <w:rPr>
          <w:sz w:val="28"/>
          <w:szCs w:val="28"/>
          <w:lang w:val="en-US"/>
        </w:rPr>
        <w:t>.</w:t>
      </w:r>
      <w:r w:rsidR="00B00BDC" w:rsidRPr="003B25E0">
        <w:rPr>
          <w:sz w:val="28"/>
          <w:szCs w:val="28"/>
        </w:rPr>
        <w:t>Б</w:t>
      </w:r>
      <w:r w:rsidR="00B00BDC" w:rsidRPr="003B25E0">
        <w:rPr>
          <w:sz w:val="28"/>
          <w:szCs w:val="28"/>
          <w:lang w:val="en-US"/>
        </w:rPr>
        <w:t xml:space="preserve">., </w:t>
      </w:r>
      <w:r w:rsidR="00B00BDC" w:rsidRPr="003B25E0">
        <w:rPr>
          <w:sz w:val="28"/>
          <w:szCs w:val="28"/>
        </w:rPr>
        <w:t>Кенесбеков</w:t>
      </w:r>
      <w:r w:rsidR="00B00BDC" w:rsidRPr="003B25E0">
        <w:rPr>
          <w:sz w:val="28"/>
          <w:szCs w:val="28"/>
          <w:lang w:val="en-US"/>
        </w:rPr>
        <w:t xml:space="preserve"> </w:t>
      </w:r>
      <w:r w:rsidR="00B00BDC" w:rsidRPr="003B25E0">
        <w:rPr>
          <w:sz w:val="28"/>
          <w:szCs w:val="28"/>
        </w:rPr>
        <w:t>А</w:t>
      </w:r>
      <w:r w:rsidR="00B00BDC" w:rsidRPr="003B25E0">
        <w:rPr>
          <w:sz w:val="28"/>
          <w:szCs w:val="28"/>
          <w:lang w:val="en-US"/>
        </w:rPr>
        <w:t xml:space="preserve">. </w:t>
      </w:r>
      <w:r w:rsidR="00B00BDC" w:rsidRPr="003B25E0">
        <w:rPr>
          <w:sz w:val="28"/>
          <w:szCs w:val="28"/>
        </w:rPr>
        <w:t>Б</w:t>
      </w:r>
      <w:r w:rsidR="00B00BDC" w:rsidRPr="003B25E0">
        <w:rPr>
          <w:sz w:val="28"/>
          <w:szCs w:val="28"/>
          <w:lang w:val="en-US"/>
        </w:rPr>
        <w:t xml:space="preserve">. </w:t>
      </w:r>
      <w:r w:rsidR="00B00BDC" w:rsidRPr="003B25E0">
        <w:rPr>
          <w:sz w:val="28"/>
          <w:szCs w:val="28"/>
        </w:rPr>
        <w:t>Кантай</w:t>
      </w:r>
      <w:r w:rsidR="00B00BDC" w:rsidRPr="003B25E0">
        <w:rPr>
          <w:sz w:val="28"/>
          <w:szCs w:val="28"/>
          <w:lang w:val="en-US"/>
        </w:rPr>
        <w:t xml:space="preserve"> </w:t>
      </w:r>
      <w:r w:rsidR="00B00BDC" w:rsidRPr="003B25E0">
        <w:rPr>
          <w:sz w:val="28"/>
          <w:szCs w:val="28"/>
        </w:rPr>
        <w:t>Н</w:t>
      </w:r>
      <w:r w:rsidR="00B00BDC" w:rsidRPr="003B25E0">
        <w:rPr>
          <w:sz w:val="28"/>
          <w:szCs w:val="28"/>
          <w:lang w:val="en-US"/>
        </w:rPr>
        <w:t xml:space="preserve">. </w:t>
      </w:r>
      <w:r w:rsidR="00B00BDC" w:rsidRPr="003B25E0">
        <w:rPr>
          <w:sz w:val="28"/>
          <w:szCs w:val="28"/>
        </w:rPr>
        <w:t>Упрочнение</w:t>
      </w:r>
      <w:r w:rsidR="00B00BDC" w:rsidRPr="003B25E0">
        <w:rPr>
          <w:sz w:val="28"/>
          <w:szCs w:val="28"/>
          <w:lang w:val="en-US"/>
        </w:rPr>
        <w:t xml:space="preserve"> </w:t>
      </w:r>
      <w:r w:rsidR="00B00BDC" w:rsidRPr="003B25E0">
        <w:rPr>
          <w:sz w:val="28"/>
          <w:szCs w:val="28"/>
        </w:rPr>
        <w:t>рабочих</w:t>
      </w:r>
      <w:r w:rsidR="00B00BDC" w:rsidRPr="003B25E0">
        <w:rPr>
          <w:sz w:val="28"/>
          <w:szCs w:val="28"/>
          <w:lang w:val="en-US"/>
        </w:rPr>
        <w:t xml:space="preserve"> </w:t>
      </w:r>
      <w:r w:rsidR="00B00BDC" w:rsidRPr="003B25E0">
        <w:rPr>
          <w:sz w:val="28"/>
          <w:szCs w:val="28"/>
        </w:rPr>
        <w:t>органов</w:t>
      </w:r>
      <w:r w:rsidR="00B00BDC" w:rsidRPr="003B25E0">
        <w:rPr>
          <w:sz w:val="28"/>
          <w:szCs w:val="28"/>
          <w:lang w:val="en-US"/>
        </w:rPr>
        <w:t xml:space="preserve"> </w:t>
      </w:r>
      <w:r w:rsidR="00B00BDC" w:rsidRPr="003B25E0">
        <w:rPr>
          <w:sz w:val="28"/>
          <w:szCs w:val="28"/>
        </w:rPr>
        <w:t>сельскохозяйственных</w:t>
      </w:r>
      <w:r w:rsidR="00B00BDC" w:rsidRPr="003B25E0">
        <w:rPr>
          <w:sz w:val="28"/>
          <w:szCs w:val="28"/>
          <w:lang w:val="en-US"/>
        </w:rPr>
        <w:t xml:space="preserve"> </w:t>
      </w:r>
      <w:r w:rsidR="00B00BDC" w:rsidRPr="003B25E0">
        <w:rPr>
          <w:sz w:val="28"/>
          <w:szCs w:val="28"/>
        </w:rPr>
        <w:t>машин</w:t>
      </w:r>
      <w:r w:rsidR="00B00BDC" w:rsidRPr="003B25E0">
        <w:rPr>
          <w:sz w:val="28"/>
          <w:szCs w:val="28"/>
          <w:lang w:val="en-US"/>
        </w:rPr>
        <w:t xml:space="preserve"> </w:t>
      </w:r>
      <w:r w:rsidR="00B00BDC" w:rsidRPr="003B25E0">
        <w:rPr>
          <w:sz w:val="28"/>
          <w:szCs w:val="28"/>
        </w:rPr>
        <w:t>путем</w:t>
      </w:r>
      <w:r w:rsidR="00B00BDC" w:rsidRPr="003B25E0">
        <w:rPr>
          <w:sz w:val="28"/>
          <w:szCs w:val="28"/>
          <w:lang w:val="en-US"/>
        </w:rPr>
        <w:t xml:space="preserve"> </w:t>
      </w:r>
      <w:r w:rsidR="00B00BDC" w:rsidRPr="003B25E0">
        <w:rPr>
          <w:sz w:val="28"/>
          <w:szCs w:val="28"/>
        </w:rPr>
        <w:t>нанесения</w:t>
      </w:r>
      <w:r w:rsidR="00B00BDC" w:rsidRPr="003B25E0">
        <w:rPr>
          <w:sz w:val="28"/>
          <w:szCs w:val="28"/>
          <w:lang w:val="en-US"/>
        </w:rPr>
        <w:t xml:space="preserve"> </w:t>
      </w:r>
      <w:r w:rsidR="00B00BDC" w:rsidRPr="003B25E0">
        <w:rPr>
          <w:sz w:val="28"/>
          <w:szCs w:val="28"/>
        </w:rPr>
        <w:t>покрытий</w:t>
      </w:r>
      <w:r w:rsidR="00B00BDC" w:rsidRPr="003B25E0">
        <w:rPr>
          <w:sz w:val="28"/>
          <w:szCs w:val="28"/>
          <w:lang w:val="en-US"/>
        </w:rPr>
        <w:t xml:space="preserve"> Ti</w:t>
      </w:r>
      <w:r w:rsidR="00B00BDC" w:rsidRPr="003B25E0">
        <w:rPr>
          <w:sz w:val="28"/>
          <w:szCs w:val="28"/>
          <w:vertAlign w:val="subscript"/>
          <w:lang w:val="en-US"/>
        </w:rPr>
        <w:t>3</w:t>
      </w:r>
      <w:r w:rsidR="00B00BDC" w:rsidRPr="003B25E0">
        <w:rPr>
          <w:sz w:val="28"/>
          <w:szCs w:val="28"/>
          <w:lang w:val="en-US"/>
        </w:rPr>
        <w:t>SiC</w:t>
      </w:r>
      <w:r w:rsidR="00B00BDC" w:rsidRPr="003B25E0">
        <w:rPr>
          <w:sz w:val="28"/>
          <w:szCs w:val="28"/>
          <w:vertAlign w:val="subscript"/>
          <w:lang w:val="en-US"/>
        </w:rPr>
        <w:t xml:space="preserve">2 </w:t>
      </w:r>
      <w:r w:rsidR="00B00BDC" w:rsidRPr="003B25E0">
        <w:rPr>
          <w:sz w:val="28"/>
          <w:szCs w:val="28"/>
        </w:rPr>
        <w:t>детонационным</w:t>
      </w:r>
      <w:r w:rsidR="00B00BDC" w:rsidRPr="003B25E0">
        <w:rPr>
          <w:sz w:val="28"/>
          <w:szCs w:val="28"/>
          <w:lang w:val="en-US"/>
        </w:rPr>
        <w:t xml:space="preserve"> </w:t>
      </w:r>
      <w:r w:rsidR="00B00BDC" w:rsidRPr="003B25E0">
        <w:rPr>
          <w:sz w:val="28"/>
          <w:szCs w:val="28"/>
        </w:rPr>
        <w:t>методом</w:t>
      </w:r>
      <w:r w:rsidR="00B00BDC" w:rsidRPr="003B25E0">
        <w:rPr>
          <w:sz w:val="28"/>
          <w:szCs w:val="28"/>
          <w:lang w:val="en-US"/>
        </w:rPr>
        <w:t xml:space="preserve"> // XIII International Scientific and Practical Conference, Warsaw, Poland, – 2019, – P.28-32</w:t>
      </w:r>
    </w:p>
    <w:p w14:paraId="18729AE4" w14:textId="77777777" w:rsidR="003B25E0" w:rsidRPr="003B25E0" w:rsidRDefault="003B25E0" w:rsidP="003B25E0">
      <w:pPr>
        <w:pStyle w:val="a4"/>
        <w:numPr>
          <w:ilvl w:val="0"/>
          <w:numId w:val="1"/>
        </w:numPr>
        <w:tabs>
          <w:tab w:val="left" w:pos="851"/>
          <w:tab w:val="left" w:pos="993"/>
        </w:tabs>
        <w:ind w:left="0" w:firstLine="567"/>
        <w:jc w:val="both"/>
        <w:rPr>
          <w:sz w:val="28"/>
          <w:szCs w:val="28"/>
        </w:rPr>
      </w:pPr>
      <w:r w:rsidRPr="003B25E0">
        <w:rPr>
          <w:sz w:val="28"/>
          <w:szCs w:val="28"/>
          <w:lang w:val="en-US"/>
        </w:rPr>
        <w:lastRenderedPageBreak/>
        <w:t xml:space="preserve"> </w:t>
      </w:r>
      <w:r w:rsidR="00B00BDC" w:rsidRPr="003B25E0">
        <w:rPr>
          <w:sz w:val="28"/>
          <w:szCs w:val="28"/>
        </w:rPr>
        <w:t>К</w:t>
      </w:r>
      <w:r w:rsidR="00B00BDC" w:rsidRPr="003B25E0">
        <w:rPr>
          <w:sz w:val="28"/>
          <w:szCs w:val="28"/>
          <w:lang w:val="en-US"/>
        </w:rPr>
        <w:t>.</w:t>
      </w:r>
      <w:r w:rsidR="00B00BDC" w:rsidRPr="003B25E0">
        <w:rPr>
          <w:sz w:val="28"/>
          <w:szCs w:val="28"/>
        </w:rPr>
        <w:t>Б</w:t>
      </w:r>
      <w:r w:rsidR="00B00BDC" w:rsidRPr="003B25E0">
        <w:rPr>
          <w:sz w:val="28"/>
          <w:szCs w:val="28"/>
          <w:lang w:val="en-US"/>
        </w:rPr>
        <w:t xml:space="preserve">. </w:t>
      </w:r>
      <w:r w:rsidR="00B00BDC" w:rsidRPr="003B25E0">
        <w:rPr>
          <w:sz w:val="28"/>
          <w:szCs w:val="28"/>
        </w:rPr>
        <w:t>Рахадилов</w:t>
      </w:r>
      <w:r w:rsidR="00B00BDC" w:rsidRPr="003B25E0">
        <w:rPr>
          <w:sz w:val="28"/>
          <w:szCs w:val="28"/>
          <w:lang w:val="en-US"/>
        </w:rPr>
        <w:t xml:space="preserve">, </w:t>
      </w:r>
      <w:r w:rsidR="00B00BDC" w:rsidRPr="003B25E0">
        <w:rPr>
          <w:sz w:val="28"/>
          <w:szCs w:val="28"/>
        </w:rPr>
        <w:t>Т</w:t>
      </w:r>
      <w:r w:rsidR="00B00BDC" w:rsidRPr="003B25E0">
        <w:rPr>
          <w:sz w:val="28"/>
          <w:szCs w:val="28"/>
          <w:lang w:val="en-US"/>
        </w:rPr>
        <w:t>.</w:t>
      </w:r>
      <w:r w:rsidR="00B00BDC" w:rsidRPr="003B25E0">
        <w:rPr>
          <w:sz w:val="28"/>
          <w:szCs w:val="28"/>
        </w:rPr>
        <w:t>Б</w:t>
      </w:r>
      <w:r w:rsidR="00B00BDC" w:rsidRPr="003B25E0">
        <w:rPr>
          <w:sz w:val="28"/>
          <w:szCs w:val="28"/>
          <w:lang w:val="en-US"/>
        </w:rPr>
        <w:t xml:space="preserve">. </w:t>
      </w:r>
      <w:r w:rsidR="00B00BDC" w:rsidRPr="003B25E0">
        <w:rPr>
          <w:sz w:val="28"/>
          <w:szCs w:val="28"/>
        </w:rPr>
        <w:t>Туякбаев</w:t>
      </w:r>
      <w:r w:rsidR="00B00BDC" w:rsidRPr="003B25E0">
        <w:rPr>
          <w:sz w:val="28"/>
          <w:szCs w:val="28"/>
          <w:lang w:val="en-US"/>
        </w:rPr>
        <w:t xml:space="preserve">, </w:t>
      </w:r>
      <w:r w:rsidR="00B00BDC" w:rsidRPr="003B25E0">
        <w:rPr>
          <w:sz w:val="28"/>
          <w:szCs w:val="28"/>
        </w:rPr>
        <w:t>Б</w:t>
      </w:r>
      <w:r w:rsidR="00B00BDC" w:rsidRPr="003B25E0">
        <w:rPr>
          <w:sz w:val="28"/>
          <w:szCs w:val="28"/>
          <w:lang w:val="en-US"/>
        </w:rPr>
        <w:t>.</w:t>
      </w:r>
      <w:r w:rsidR="00B00BDC" w:rsidRPr="003B25E0">
        <w:rPr>
          <w:sz w:val="28"/>
          <w:szCs w:val="28"/>
        </w:rPr>
        <w:t>Д</w:t>
      </w:r>
      <w:r w:rsidR="00B00BDC" w:rsidRPr="003B25E0">
        <w:rPr>
          <w:sz w:val="28"/>
          <w:szCs w:val="28"/>
          <w:lang w:val="en-US"/>
        </w:rPr>
        <w:t xml:space="preserve">. </w:t>
      </w:r>
      <w:r w:rsidR="00B00BDC" w:rsidRPr="003B25E0">
        <w:rPr>
          <w:sz w:val="28"/>
          <w:szCs w:val="28"/>
        </w:rPr>
        <w:t>Буйткенов</w:t>
      </w:r>
      <w:r w:rsidR="00B00BDC" w:rsidRPr="003B25E0">
        <w:rPr>
          <w:sz w:val="28"/>
          <w:szCs w:val="28"/>
          <w:lang w:val="en-US"/>
        </w:rPr>
        <w:t xml:space="preserve">. </w:t>
      </w:r>
      <w:r w:rsidR="00B00BDC" w:rsidRPr="003B25E0">
        <w:rPr>
          <w:sz w:val="28"/>
          <w:szCs w:val="28"/>
        </w:rPr>
        <w:t xml:space="preserve">Получение покрытий на основе карбосилицида титана методом детонационного напыления // 11-й Международный симпозиум «ПОРОШКОВАЯ МЕТАЛЛУРГИЯ: новые порошковые композиционные материалы, сварка», Минск, Беларусь, – 2019, – </w:t>
      </w:r>
      <w:r w:rsidR="00B00BDC" w:rsidRPr="003B25E0">
        <w:rPr>
          <w:sz w:val="28"/>
          <w:szCs w:val="28"/>
          <w:lang w:val="en-US"/>
        </w:rPr>
        <w:t>C</w:t>
      </w:r>
      <w:r w:rsidR="00B00BDC" w:rsidRPr="003B25E0">
        <w:rPr>
          <w:sz w:val="28"/>
          <w:szCs w:val="28"/>
        </w:rPr>
        <w:t>. 163-171.</w:t>
      </w:r>
    </w:p>
    <w:p w14:paraId="7FACDD90" w14:textId="77777777" w:rsidR="006E644D" w:rsidRPr="003B25E0" w:rsidRDefault="003B25E0" w:rsidP="003B25E0">
      <w:pPr>
        <w:pStyle w:val="a4"/>
        <w:numPr>
          <w:ilvl w:val="0"/>
          <w:numId w:val="1"/>
        </w:numPr>
        <w:tabs>
          <w:tab w:val="left" w:pos="851"/>
          <w:tab w:val="left" w:pos="993"/>
        </w:tabs>
        <w:ind w:left="0" w:firstLine="567"/>
        <w:jc w:val="both"/>
        <w:rPr>
          <w:sz w:val="28"/>
          <w:szCs w:val="28"/>
        </w:rPr>
      </w:pPr>
      <w:r>
        <w:rPr>
          <w:sz w:val="28"/>
          <w:szCs w:val="28"/>
        </w:rPr>
        <w:t xml:space="preserve"> </w:t>
      </w:r>
      <w:r w:rsidR="00B00BDC" w:rsidRPr="003B25E0">
        <w:rPr>
          <w:sz w:val="28"/>
          <w:szCs w:val="28"/>
        </w:rPr>
        <w:t xml:space="preserve">Рахадилов Б.К. Ерболатулы Д. Сагдолдина Ж.Б., Буйткенов Д.Б. Технологические режимы плазменно-детонационной обработки для получения износостойких покрытий. Международной научно-практической </w:t>
      </w:r>
      <w:proofErr w:type="gramStart"/>
      <w:r w:rsidR="00B00BDC" w:rsidRPr="003B25E0">
        <w:rPr>
          <w:sz w:val="28"/>
          <w:szCs w:val="28"/>
        </w:rPr>
        <w:t>конференции  «</w:t>
      </w:r>
      <w:proofErr w:type="gramEnd"/>
      <w:r w:rsidR="00B00BDC" w:rsidRPr="003B25E0">
        <w:rPr>
          <w:sz w:val="28"/>
          <w:szCs w:val="28"/>
        </w:rPr>
        <w:t>УВАЛИЕВСКИЕ ЧТЕНИЯ-2018», Усть-Каменогорск, – 2018, – С.423-428</w:t>
      </w:r>
    </w:p>
    <w:p w14:paraId="25BCDB1E" w14:textId="77777777" w:rsidR="005A2E2C" w:rsidRDefault="00346DCD" w:rsidP="006B424D">
      <w:pPr>
        <w:pStyle w:val="a4"/>
        <w:numPr>
          <w:ilvl w:val="0"/>
          <w:numId w:val="1"/>
        </w:numPr>
        <w:tabs>
          <w:tab w:val="left" w:pos="851"/>
          <w:tab w:val="left" w:pos="993"/>
        </w:tabs>
        <w:ind w:left="0" w:firstLine="567"/>
        <w:jc w:val="both"/>
        <w:rPr>
          <w:sz w:val="28"/>
          <w:szCs w:val="28"/>
          <w:lang w:val="en-US"/>
        </w:rPr>
      </w:pPr>
      <w:r w:rsidRPr="003B25E0">
        <w:rPr>
          <w:sz w:val="28"/>
          <w:szCs w:val="28"/>
          <w:lang w:val="en-US"/>
        </w:rPr>
        <w:t xml:space="preserve"> </w:t>
      </w:r>
      <w:r w:rsidR="005A2E2C" w:rsidRPr="005A2E2C">
        <w:rPr>
          <w:sz w:val="28"/>
          <w:szCs w:val="28"/>
          <w:lang w:val="en-US"/>
        </w:rPr>
        <w:t xml:space="preserve">Fan J.Y. </w:t>
      </w:r>
      <w:r w:rsidR="00380E2D" w:rsidRPr="005A2E2C">
        <w:rPr>
          <w:sz w:val="28"/>
          <w:szCs w:val="28"/>
          <w:lang w:val="en-US"/>
        </w:rPr>
        <w:t>Li</w:t>
      </w:r>
      <w:r w:rsidR="00380E2D" w:rsidRPr="00380E2D">
        <w:rPr>
          <w:sz w:val="28"/>
          <w:szCs w:val="28"/>
          <w:lang w:val="en-US"/>
        </w:rPr>
        <w:t xml:space="preserve"> </w:t>
      </w:r>
      <w:r w:rsidR="00380E2D" w:rsidRPr="005A2E2C">
        <w:rPr>
          <w:sz w:val="28"/>
          <w:szCs w:val="28"/>
          <w:lang w:val="en-US"/>
        </w:rPr>
        <w:t>H.X., Cui W.N.</w:t>
      </w:r>
      <w:r w:rsidR="00380E2D" w:rsidRPr="00380E2D">
        <w:rPr>
          <w:sz w:val="28"/>
          <w:szCs w:val="28"/>
          <w:lang w:val="en-US"/>
        </w:rPr>
        <w:t xml:space="preserve"> </w:t>
      </w:r>
      <w:r w:rsidR="005A2E2C" w:rsidRPr="005A2E2C">
        <w:rPr>
          <w:sz w:val="28"/>
          <w:szCs w:val="28"/>
          <w:lang w:val="en-US"/>
        </w:rPr>
        <w:t xml:space="preserve">Microstructure and infrared spectral properties of porous polycrystalline and nanocrystalline cubic silicon carbide // Appl Phys Lett. </w:t>
      </w:r>
      <w:r w:rsidR="00380E2D" w:rsidRPr="00346DCD">
        <w:rPr>
          <w:sz w:val="28"/>
          <w:szCs w:val="28"/>
          <w:lang w:val="en-US"/>
        </w:rPr>
        <w:t>–</w:t>
      </w:r>
      <w:r w:rsidR="005A2E2C" w:rsidRPr="005A2E2C">
        <w:rPr>
          <w:sz w:val="28"/>
          <w:szCs w:val="28"/>
          <w:lang w:val="en-US"/>
        </w:rPr>
        <w:t>2009</w:t>
      </w:r>
      <w:r w:rsidR="00380E2D" w:rsidRPr="00380E2D">
        <w:rPr>
          <w:sz w:val="28"/>
          <w:szCs w:val="28"/>
          <w:lang w:val="en-US"/>
        </w:rPr>
        <w:t xml:space="preserve">, </w:t>
      </w:r>
      <w:r w:rsidR="00380E2D" w:rsidRPr="00346DCD">
        <w:rPr>
          <w:sz w:val="28"/>
          <w:szCs w:val="28"/>
          <w:lang w:val="en-US"/>
        </w:rPr>
        <w:t>–</w:t>
      </w:r>
      <w:r w:rsidR="00380E2D" w:rsidRPr="00380E2D">
        <w:rPr>
          <w:sz w:val="28"/>
          <w:szCs w:val="28"/>
          <w:lang w:val="en-US"/>
        </w:rPr>
        <w:t xml:space="preserve"> </w:t>
      </w:r>
      <w:r w:rsidR="00380E2D">
        <w:rPr>
          <w:sz w:val="28"/>
          <w:szCs w:val="28"/>
          <w:lang w:val="en-US"/>
        </w:rPr>
        <w:t>Vol.</w:t>
      </w:r>
      <w:r w:rsidR="005A2E2C" w:rsidRPr="005A2E2C">
        <w:rPr>
          <w:sz w:val="28"/>
          <w:szCs w:val="28"/>
          <w:lang w:val="en-US"/>
        </w:rPr>
        <w:t>95</w:t>
      </w:r>
      <w:r w:rsidR="00380E2D">
        <w:rPr>
          <w:sz w:val="28"/>
          <w:szCs w:val="28"/>
          <w:lang w:val="en-US"/>
        </w:rPr>
        <w:t xml:space="preserve">, </w:t>
      </w:r>
      <w:r w:rsidR="00380E2D" w:rsidRPr="00346DCD">
        <w:rPr>
          <w:sz w:val="28"/>
          <w:szCs w:val="28"/>
          <w:lang w:val="en-US"/>
        </w:rPr>
        <w:t>–</w:t>
      </w:r>
      <w:r w:rsidR="00380E2D">
        <w:rPr>
          <w:sz w:val="28"/>
          <w:szCs w:val="28"/>
          <w:lang w:val="en-US"/>
        </w:rPr>
        <w:t xml:space="preserve"> P.</w:t>
      </w:r>
      <w:r w:rsidR="005A2E2C" w:rsidRPr="005A2E2C">
        <w:rPr>
          <w:sz w:val="28"/>
          <w:szCs w:val="28"/>
          <w:lang w:val="en-US"/>
        </w:rPr>
        <w:t>021906. doi: 10.1063/1.3180706.</w:t>
      </w:r>
      <w:r w:rsidR="004B401F" w:rsidRPr="004B401F">
        <w:rPr>
          <w:sz w:val="28"/>
          <w:szCs w:val="28"/>
          <w:lang w:val="en-US"/>
        </w:rPr>
        <w:t xml:space="preserve"> </w:t>
      </w:r>
    </w:p>
    <w:p w14:paraId="592EE6D6" w14:textId="77777777" w:rsidR="00346DCD" w:rsidRDefault="005A2E2C" w:rsidP="006B424D">
      <w:pPr>
        <w:pStyle w:val="a4"/>
        <w:numPr>
          <w:ilvl w:val="0"/>
          <w:numId w:val="1"/>
        </w:numPr>
        <w:tabs>
          <w:tab w:val="left" w:pos="851"/>
          <w:tab w:val="left" w:pos="993"/>
        </w:tabs>
        <w:ind w:left="0" w:firstLine="567"/>
        <w:jc w:val="both"/>
        <w:rPr>
          <w:sz w:val="28"/>
          <w:szCs w:val="28"/>
          <w:lang w:val="en-US"/>
        </w:rPr>
      </w:pPr>
      <w:r w:rsidRPr="00380E2D">
        <w:rPr>
          <w:sz w:val="28"/>
          <w:szCs w:val="28"/>
          <w:lang w:val="en-US"/>
        </w:rPr>
        <w:t xml:space="preserve"> Youbing Li</w:t>
      </w:r>
      <w:r w:rsidRPr="005A2E2C">
        <w:rPr>
          <w:sz w:val="28"/>
          <w:szCs w:val="28"/>
          <w:lang w:val="en-US"/>
        </w:rPr>
        <w:t>.</w:t>
      </w:r>
      <w:r w:rsidR="00380E2D">
        <w:rPr>
          <w:sz w:val="28"/>
          <w:szCs w:val="28"/>
          <w:lang w:val="en-US"/>
        </w:rPr>
        <w:t xml:space="preserve">, </w:t>
      </w:r>
      <w:r w:rsidR="00380E2D" w:rsidRPr="005A2E2C">
        <w:rPr>
          <w:sz w:val="28"/>
          <w:szCs w:val="28"/>
          <w:lang w:val="en-US"/>
        </w:rPr>
        <w:t>Xiaobing</w:t>
      </w:r>
      <w:r w:rsidR="00380E2D" w:rsidRPr="00380E2D">
        <w:rPr>
          <w:sz w:val="28"/>
          <w:szCs w:val="28"/>
          <w:lang w:val="en-US"/>
        </w:rPr>
        <w:t xml:space="preserve"> </w:t>
      </w:r>
      <w:r w:rsidR="00380E2D" w:rsidRPr="005A2E2C">
        <w:rPr>
          <w:sz w:val="28"/>
          <w:szCs w:val="28"/>
          <w:lang w:val="en-US"/>
        </w:rPr>
        <w:t>Zhou, Jing</w:t>
      </w:r>
      <w:r w:rsidR="00380E2D" w:rsidRPr="00380E2D">
        <w:rPr>
          <w:sz w:val="28"/>
          <w:szCs w:val="28"/>
          <w:lang w:val="en-US"/>
        </w:rPr>
        <w:t xml:space="preserve"> </w:t>
      </w:r>
      <w:r w:rsidR="00380E2D" w:rsidRPr="005A2E2C">
        <w:rPr>
          <w:sz w:val="28"/>
          <w:szCs w:val="28"/>
          <w:lang w:val="en-US"/>
        </w:rPr>
        <w:t>Wang, Qihuang</w:t>
      </w:r>
      <w:r w:rsidR="00380E2D" w:rsidRPr="00380E2D">
        <w:rPr>
          <w:sz w:val="28"/>
          <w:szCs w:val="28"/>
          <w:lang w:val="en-US"/>
        </w:rPr>
        <w:t xml:space="preserve"> </w:t>
      </w:r>
      <w:r w:rsidR="00380E2D" w:rsidRPr="005A2E2C">
        <w:rPr>
          <w:sz w:val="28"/>
          <w:szCs w:val="28"/>
          <w:lang w:val="en-US"/>
        </w:rPr>
        <w:t>Deng, Mian</w:t>
      </w:r>
      <w:r w:rsidR="00380E2D" w:rsidRPr="00380E2D">
        <w:rPr>
          <w:sz w:val="28"/>
          <w:szCs w:val="28"/>
          <w:lang w:val="en-US"/>
        </w:rPr>
        <w:t xml:space="preserve"> </w:t>
      </w:r>
      <w:r w:rsidR="00380E2D" w:rsidRPr="005A2E2C">
        <w:rPr>
          <w:sz w:val="28"/>
          <w:szCs w:val="28"/>
          <w:lang w:val="en-US"/>
        </w:rPr>
        <w:t>Li, Shiyu</w:t>
      </w:r>
      <w:r w:rsidR="00380E2D" w:rsidRPr="00380E2D">
        <w:rPr>
          <w:sz w:val="28"/>
          <w:szCs w:val="28"/>
          <w:lang w:val="en-US"/>
        </w:rPr>
        <w:t xml:space="preserve"> </w:t>
      </w:r>
      <w:r w:rsidR="00380E2D" w:rsidRPr="005A2E2C">
        <w:rPr>
          <w:sz w:val="28"/>
          <w:szCs w:val="28"/>
          <w:lang w:val="en-US"/>
        </w:rPr>
        <w:t>Du, Young-Hwan</w:t>
      </w:r>
      <w:r w:rsidR="00380E2D" w:rsidRPr="00380E2D">
        <w:rPr>
          <w:sz w:val="28"/>
          <w:szCs w:val="28"/>
          <w:lang w:val="en-US"/>
        </w:rPr>
        <w:t xml:space="preserve"> </w:t>
      </w:r>
      <w:r w:rsidR="00380E2D" w:rsidRPr="005A2E2C">
        <w:rPr>
          <w:sz w:val="28"/>
          <w:szCs w:val="28"/>
          <w:lang w:val="en-US"/>
        </w:rPr>
        <w:t>Han, Jaehyung</w:t>
      </w:r>
      <w:r w:rsidR="00380E2D" w:rsidRPr="00380E2D">
        <w:rPr>
          <w:sz w:val="28"/>
          <w:szCs w:val="28"/>
          <w:lang w:val="en-US"/>
        </w:rPr>
        <w:t xml:space="preserve"> </w:t>
      </w:r>
      <w:r w:rsidR="00380E2D" w:rsidRPr="005A2E2C">
        <w:rPr>
          <w:sz w:val="28"/>
          <w:szCs w:val="28"/>
          <w:lang w:val="en-US"/>
        </w:rPr>
        <w:t>Lee, Qing Huang</w:t>
      </w:r>
      <w:r w:rsidR="00380E2D">
        <w:rPr>
          <w:sz w:val="28"/>
          <w:szCs w:val="28"/>
          <w:lang w:val="en-US"/>
        </w:rPr>
        <w:t>.</w:t>
      </w:r>
      <w:r w:rsidR="00380E2D" w:rsidRPr="005A2E2C">
        <w:rPr>
          <w:sz w:val="28"/>
          <w:szCs w:val="28"/>
          <w:lang w:val="en-US"/>
        </w:rPr>
        <w:t xml:space="preserve"> </w:t>
      </w:r>
      <w:r w:rsidRPr="005A2E2C">
        <w:rPr>
          <w:sz w:val="28"/>
          <w:szCs w:val="28"/>
          <w:lang w:val="en-US"/>
        </w:rPr>
        <w:t>Facile preparation of in situ coated Ti</w:t>
      </w:r>
      <w:r w:rsidRPr="005A2E2C">
        <w:rPr>
          <w:sz w:val="28"/>
          <w:szCs w:val="28"/>
          <w:vertAlign w:val="subscript"/>
          <w:lang w:val="en-US"/>
        </w:rPr>
        <w:t>3</w:t>
      </w:r>
      <w:r w:rsidRPr="005A2E2C">
        <w:rPr>
          <w:sz w:val="28"/>
          <w:szCs w:val="28"/>
          <w:lang w:val="en-US"/>
        </w:rPr>
        <w:t>C</w:t>
      </w:r>
      <w:r w:rsidRPr="005A2E2C">
        <w:rPr>
          <w:sz w:val="28"/>
          <w:szCs w:val="28"/>
          <w:vertAlign w:val="subscript"/>
          <w:lang w:val="en-US"/>
        </w:rPr>
        <w:t>2</w:t>
      </w:r>
      <w:r w:rsidRPr="005A2E2C">
        <w:rPr>
          <w:sz w:val="28"/>
          <w:szCs w:val="28"/>
          <w:lang w:val="en-US"/>
        </w:rPr>
        <w:t>Tx/Ni0.5ZnO.5Fe</w:t>
      </w:r>
      <w:r w:rsidRPr="005A2E2C">
        <w:rPr>
          <w:sz w:val="28"/>
          <w:szCs w:val="28"/>
          <w:vertAlign w:val="subscript"/>
          <w:lang w:val="en-US"/>
        </w:rPr>
        <w:t>2</w:t>
      </w:r>
      <w:r w:rsidRPr="005A2E2C">
        <w:rPr>
          <w:sz w:val="28"/>
          <w:szCs w:val="28"/>
          <w:lang w:val="en-US"/>
        </w:rPr>
        <w:t>O</w:t>
      </w:r>
      <w:r w:rsidRPr="005A2E2C">
        <w:rPr>
          <w:sz w:val="28"/>
          <w:szCs w:val="28"/>
          <w:vertAlign w:val="subscript"/>
          <w:lang w:val="en-US"/>
        </w:rPr>
        <w:t>4</w:t>
      </w:r>
      <w:r w:rsidRPr="005A2E2C">
        <w:rPr>
          <w:sz w:val="28"/>
          <w:szCs w:val="28"/>
          <w:lang w:val="en-US"/>
        </w:rPr>
        <w:t xml:space="preserve"> composites and theirelectromagnetic performance</w:t>
      </w:r>
      <w:r w:rsidR="00380E2D">
        <w:rPr>
          <w:sz w:val="28"/>
          <w:szCs w:val="28"/>
          <w:lang w:val="en-US"/>
        </w:rPr>
        <w:t xml:space="preserve"> </w:t>
      </w:r>
      <w:r w:rsidRPr="005A2E2C">
        <w:rPr>
          <w:sz w:val="28"/>
          <w:szCs w:val="28"/>
          <w:lang w:val="en-US"/>
        </w:rPr>
        <w:t>// RSC Adv. – 2017. – V.  7, – P. 24698–24708</w:t>
      </w:r>
    </w:p>
    <w:p w14:paraId="775A90E1" w14:textId="77777777" w:rsidR="00380E2D" w:rsidRDefault="00380E2D" w:rsidP="006B424D">
      <w:pPr>
        <w:pStyle w:val="a4"/>
        <w:numPr>
          <w:ilvl w:val="0"/>
          <w:numId w:val="1"/>
        </w:numPr>
        <w:tabs>
          <w:tab w:val="left" w:pos="851"/>
          <w:tab w:val="left" w:pos="993"/>
        </w:tabs>
        <w:ind w:left="0" w:firstLine="567"/>
        <w:jc w:val="both"/>
        <w:rPr>
          <w:sz w:val="28"/>
          <w:szCs w:val="28"/>
          <w:lang w:val="en-US"/>
        </w:rPr>
      </w:pPr>
      <w:r>
        <w:rPr>
          <w:i/>
          <w:sz w:val="28"/>
          <w:szCs w:val="28"/>
          <w:lang w:val="en-US"/>
        </w:rPr>
        <w:t xml:space="preserve"> </w:t>
      </w:r>
      <w:r w:rsidRPr="00380E2D">
        <w:rPr>
          <w:sz w:val="28"/>
          <w:szCs w:val="28"/>
          <w:lang w:val="en-US"/>
        </w:rPr>
        <w:t>Barsoum, M.W</w:t>
      </w:r>
      <w:r w:rsidRPr="00380E2D">
        <w:rPr>
          <w:i/>
          <w:sz w:val="28"/>
          <w:szCs w:val="28"/>
          <w:lang w:val="en-US"/>
        </w:rPr>
        <w:t>.</w:t>
      </w:r>
      <w:r w:rsidRPr="00380E2D">
        <w:rPr>
          <w:sz w:val="28"/>
          <w:szCs w:val="28"/>
          <w:lang w:val="en-US"/>
        </w:rPr>
        <w:t xml:space="preserve"> El-Raghy T., Rawn C.J., Porter W.D., Wang H., Payzant E.A., Hubbard C.R. Thermal properties of Ti</w:t>
      </w:r>
      <w:r w:rsidRPr="00380E2D">
        <w:rPr>
          <w:sz w:val="28"/>
          <w:szCs w:val="28"/>
          <w:vertAlign w:val="subscript"/>
          <w:lang w:val="en-US"/>
        </w:rPr>
        <w:t>3</w:t>
      </w:r>
      <w:r w:rsidRPr="00380E2D">
        <w:rPr>
          <w:sz w:val="28"/>
          <w:szCs w:val="28"/>
          <w:lang w:val="en-US"/>
        </w:rPr>
        <w:t>SiC</w:t>
      </w:r>
      <w:r w:rsidRPr="00380E2D">
        <w:rPr>
          <w:sz w:val="28"/>
          <w:szCs w:val="28"/>
          <w:vertAlign w:val="subscript"/>
          <w:lang w:val="en-US"/>
        </w:rPr>
        <w:t>2</w:t>
      </w:r>
      <w:r w:rsidRPr="00380E2D">
        <w:rPr>
          <w:sz w:val="28"/>
          <w:szCs w:val="28"/>
          <w:lang w:val="en-US"/>
        </w:rPr>
        <w:t xml:space="preserve"> // J. Phys. Chem. Solids. – 1999</w:t>
      </w:r>
      <w:r>
        <w:rPr>
          <w:sz w:val="28"/>
          <w:szCs w:val="28"/>
          <w:lang w:val="en-US"/>
        </w:rPr>
        <w:t>,</w:t>
      </w:r>
      <w:r w:rsidRPr="00380E2D">
        <w:rPr>
          <w:sz w:val="28"/>
          <w:szCs w:val="28"/>
          <w:lang w:val="en-US"/>
        </w:rPr>
        <w:t xml:space="preserve"> – V.60</w:t>
      </w:r>
      <w:r>
        <w:rPr>
          <w:sz w:val="28"/>
          <w:szCs w:val="28"/>
          <w:lang w:val="en-US"/>
        </w:rPr>
        <w:t>,</w:t>
      </w:r>
      <w:r w:rsidRPr="00380E2D">
        <w:rPr>
          <w:sz w:val="28"/>
          <w:szCs w:val="28"/>
          <w:lang w:val="en-US"/>
        </w:rPr>
        <w:t xml:space="preserve"> – P. 429–439</w:t>
      </w:r>
      <w:r>
        <w:rPr>
          <w:sz w:val="28"/>
          <w:szCs w:val="28"/>
          <w:lang w:val="en-US"/>
        </w:rPr>
        <w:t>.</w:t>
      </w:r>
    </w:p>
    <w:p w14:paraId="68751294" w14:textId="77777777" w:rsidR="002231A1" w:rsidRDefault="00380E2D" w:rsidP="002231A1">
      <w:pPr>
        <w:pStyle w:val="a4"/>
        <w:numPr>
          <w:ilvl w:val="0"/>
          <w:numId w:val="1"/>
        </w:numPr>
        <w:tabs>
          <w:tab w:val="left" w:pos="851"/>
          <w:tab w:val="left" w:pos="993"/>
        </w:tabs>
        <w:ind w:left="0" w:firstLine="567"/>
        <w:jc w:val="both"/>
        <w:rPr>
          <w:sz w:val="28"/>
          <w:szCs w:val="28"/>
          <w:lang w:val="en-US"/>
        </w:rPr>
      </w:pPr>
      <w:r>
        <w:rPr>
          <w:i/>
          <w:sz w:val="28"/>
          <w:szCs w:val="28"/>
          <w:lang w:val="en-US"/>
        </w:rPr>
        <w:t xml:space="preserve"> </w:t>
      </w:r>
      <w:r w:rsidRPr="00380E2D">
        <w:rPr>
          <w:sz w:val="28"/>
          <w:szCs w:val="28"/>
          <w:lang w:val="en-US"/>
        </w:rPr>
        <w:t>Zhou</w:t>
      </w:r>
      <w:r>
        <w:rPr>
          <w:sz w:val="28"/>
          <w:szCs w:val="28"/>
          <w:lang w:val="en-US"/>
        </w:rPr>
        <w:t xml:space="preserve"> </w:t>
      </w:r>
      <w:r w:rsidRPr="00380E2D">
        <w:rPr>
          <w:sz w:val="28"/>
          <w:szCs w:val="28"/>
          <w:lang w:val="en-US"/>
        </w:rPr>
        <w:t>Y. Gu W. Chemical reaction and stability of Ti</w:t>
      </w:r>
      <w:r w:rsidRPr="00380E2D">
        <w:rPr>
          <w:sz w:val="28"/>
          <w:szCs w:val="28"/>
          <w:vertAlign w:val="subscript"/>
          <w:lang w:val="en-US"/>
        </w:rPr>
        <w:t>3</w:t>
      </w:r>
      <w:r w:rsidRPr="00380E2D">
        <w:rPr>
          <w:sz w:val="28"/>
          <w:szCs w:val="28"/>
          <w:lang w:val="en-US"/>
        </w:rPr>
        <w:t>SiC</w:t>
      </w:r>
      <w:r w:rsidRPr="00380E2D">
        <w:rPr>
          <w:sz w:val="28"/>
          <w:szCs w:val="28"/>
          <w:vertAlign w:val="subscript"/>
          <w:lang w:val="en-US"/>
        </w:rPr>
        <w:t>2</w:t>
      </w:r>
      <w:r w:rsidRPr="00380E2D">
        <w:rPr>
          <w:sz w:val="28"/>
          <w:szCs w:val="28"/>
          <w:lang w:val="en-US"/>
        </w:rPr>
        <w:t xml:space="preserve"> in Cu during high-temperature processing of Cu/Ti</w:t>
      </w:r>
      <w:r w:rsidRPr="00380E2D">
        <w:rPr>
          <w:sz w:val="28"/>
          <w:szCs w:val="28"/>
          <w:vertAlign w:val="subscript"/>
          <w:lang w:val="en-US"/>
        </w:rPr>
        <w:t>3</w:t>
      </w:r>
      <w:r w:rsidRPr="00380E2D">
        <w:rPr>
          <w:sz w:val="28"/>
          <w:szCs w:val="28"/>
          <w:lang w:val="en-US"/>
        </w:rPr>
        <w:t>SiC</w:t>
      </w:r>
      <w:r w:rsidRPr="00380E2D">
        <w:rPr>
          <w:sz w:val="28"/>
          <w:szCs w:val="28"/>
          <w:vertAlign w:val="subscript"/>
          <w:lang w:val="en-US"/>
        </w:rPr>
        <w:t>2</w:t>
      </w:r>
      <w:r w:rsidRPr="00380E2D">
        <w:rPr>
          <w:sz w:val="28"/>
          <w:szCs w:val="28"/>
          <w:lang w:val="en-US"/>
        </w:rPr>
        <w:t xml:space="preserve"> composites // Z. Metallkd. – 2004</w:t>
      </w:r>
      <w:r>
        <w:rPr>
          <w:sz w:val="28"/>
          <w:szCs w:val="28"/>
          <w:lang w:val="en-US"/>
        </w:rPr>
        <w:t>,</w:t>
      </w:r>
      <w:r w:rsidRPr="00380E2D">
        <w:rPr>
          <w:sz w:val="28"/>
          <w:szCs w:val="28"/>
          <w:lang w:val="en-US"/>
        </w:rPr>
        <w:t xml:space="preserve"> – V. 1(95), – P. 50-56.</w:t>
      </w:r>
    </w:p>
    <w:p w14:paraId="6E56A7EE" w14:textId="77777777" w:rsidR="002231A1" w:rsidRPr="002231A1" w:rsidRDefault="002231A1" w:rsidP="002231A1">
      <w:pPr>
        <w:pStyle w:val="a4"/>
        <w:numPr>
          <w:ilvl w:val="0"/>
          <w:numId w:val="1"/>
        </w:numPr>
        <w:tabs>
          <w:tab w:val="left" w:pos="851"/>
          <w:tab w:val="left" w:pos="993"/>
        </w:tabs>
        <w:ind w:left="0" w:firstLine="567"/>
        <w:jc w:val="both"/>
        <w:rPr>
          <w:sz w:val="28"/>
          <w:szCs w:val="28"/>
          <w:lang w:val="en-US"/>
        </w:rPr>
      </w:pPr>
      <w:r w:rsidRPr="002231A1">
        <w:rPr>
          <w:bCs/>
          <w:sz w:val="28"/>
          <w:szCs w:val="28"/>
          <w:lang w:val="en-US"/>
        </w:rPr>
        <w:t xml:space="preserve"> Alexey Sobachkin,</w:t>
      </w:r>
      <w:r w:rsidRPr="002231A1">
        <w:rPr>
          <w:b/>
          <w:bCs/>
          <w:sz w:val="28"/>
          <w:szCs w:val="28"/>
          <w:lang w:val="en-US"/>
        </w:rPr>
        <w:t> Alexander A. Sitnikov</w:t>
      </w:r>
      <w:r w:rsidRPr="002231A1">
        <w:rPr>
          <w:bCs/>
          <w:sz w:val="28"/>
          <w:szCs w:val="28"/>
          <w:lang w:val="en-US"/>
        </w:rPr>
        <w:t xml:space="preserve">, Andrey Yu. Myasnikov. Effect of Mechanical Activation and Gamma-Irradiation on Structural-Phase State of Ti-Al-C Powder Reagents // Defect and Diffusion Forum, ‒ 2021, ‒ Vol. 410, ‒ P.674-679. </w:t>
      </w:r>
    </w:p>
    <w:p w14:paraId="0D755272" w14:textId="77777777" w:rsidR="002231A1" w:rsidRPr="002231A1" w:rsidRDefault="002231A1" w:rsidP="002231A1">
      <w:pPr>
        <w:pStyle w:val="a4"/>
        <w:numPr>
          <w:ilvl w:val="0"/>
          <w:numId w:val="1"/>
        </w:numPr>
        <w:tabs>
          <w:tab w:val="left" w:pos="851"/>
          <w:tab w:val="left" w:pos="993"/>
        </w:tabs>
        <w:ind w:left="0" w:firstLine="567"/>
        <w:jc w:val="both"/>
        <w:rPr>
          <w:sz w:val="28"/>
          <w:szCs w:val="28"/>
          <w:lang w:val="en-US"/>
        </w:rPr>
      </w:pPr>
      <w:r w:rsidRPr="002231A1">
        <w:rPr>
          <w:b/>
          <w:bCs/>
          <w:sz w:val="28"/>
          <w:szCs w:val="28"/>
          <w:lang w:val="en-US"/>
        </w:rPr>
        <w:t xml:space="preserve"> Sitnikov, Alexander</w:t>
      </w:r>
      <w:r w:rsidRPr="002231A1">
        <w:rPr>
          <w:bCs/>
          <w:sz w:val="28"/>
          <w:szCs w:val="28"/>
          <w:lang w:val="en-US"/>
        </w:rPr>
        <w:t xml:space="preserve"> &amp; Yakovlev, Vladimir &amp; Popova, Anastasia. Surfacing of Ti-Al System Mechanocomposites by Magnetron Deposition // Defect and Diffusion Forum. ‒ 2021, ‒ Vol.410, ‒ P.353-358. </w:t>
      </w:r>
    </w:p>
    <w:p w14:paraId="68E891FD" w14:textId="77777777" w:rsidR="00380E2D" w:rsidRDefault="002231A1" w:rsidP="006B424D">
      <w:pPr>
        <w:pStyle w:val="a4"/>
        <w:numPr>
          <w:ilvl w:val="0"/>
          <w:numId w:val="1"/>
        </w:numPr>
        <w:tabs>
          <w:tab w:val="left" w:pos="851"/>
          <w:tab w:val="left" w:pos="993"/>
        </w:tabs>
        <w:ind w:left="0" w:firstLine="567"/>
        <w:jc w:val="both"/>
        <w:rPr>
          <w:sz w:val="28"/>
          <w:szCs w:val="28"/>
          <w:lang w:val="en-US"/>
        </w:rPr>
      </w:pPr>
      <w:r w:rsidRPr="002231A1">
        <w:rPr>
          <w:sz w:val="28"/>
          <w:szCs w:val="28"/>
          <w:lang w:val="en-US"/>
        </w:rPr>
        <w:t xml:space="preserve"> </w:t>
      </w:r>
      <w:r w:rsidR="00380E2D" w:rsidRPr="00380E2D">
        <w:rPr>
          <w:sz w:val="28"/>
          <w:szCs w:val="28"/>
          <w:lang w:val="en-US"/>
        </w:rPr>
        <w:t>Sonested</w:t>
      </w:r>
      <w:r w:rsidR="00380E2D">
        <w:rPr>
          <w:sz w:val="28"/>
          <w:szCs w:val="28"/>
          <w:lang w:val="en-US"/>
        </w:rPr>
        <w:t xml:space="preserve"> </w:t>
      </w:r>
      <w:r w:rsidR="00380E2D" w:rsidRPr="00380E2D">
        <w:rPr>
          <w:sz w:val="28"/>
          <w:szCs w:val="28"/>
          <w:lang w:val="en-US"/>
        </w:rPr>
        <w:t>M.</w:t>
      </w:r>
      <w:r w:rsidR="00380E2D">
        <w:rPr>
          <w:sz w:val="28"/>
          <w:szCs w:val="28"/>
          <w:lang w:val="en-US"/>
        </w:rPr>
        <w:t>,</w:t>
      </w:r>
      <w:r w:rsidR="00380E2D" w:rsidRPr="00380E2D">
        <w:rPr>
          <w:sz w:val="28"/>
          <w:szCs w:val="28"/>
          <w:lang w:val="en-US"/>
        </w:rPr>
        <w:t xml:space="preserve"> Frodelius J.</w:t>
      </w:r>
      <w:r w:rsidR="00380E2D">
        <w:rPr>
          <w:sz w:val="28"/>
          <w:szCs w:val="28"/>
          <w:lang w:val="en-US"/>
        </w:rPr>
        <w:t>,</w:t>
      </w:r>
      <w:r w:rsidR="00380E2D" w:rsidRPr="00380E2D">
        <w:rPr>
          <w:sz w:val="28"/>
          <w:szCs w:val="28"/>
          <w:lang w:val="en-US"/>
        </w:rPr>
        <w:t xml:space="preserve"> Palmquist J.P.</w:t>
      </w:r>
      <w:r w:rsidR="00380E2D">
        <w:rPr>
          <w:sz w:val="28"/>
          <w:szCs w:val="28"/>
          <w:lang w:val="en-US"/>
        </w:rPr>
        <w:t>,</w:t>
      </w:r>
      <w:r w:rsidR="00380E2D" w:rsidRPr="00380E2D">
        <w:rPr>
          <w:sz w:val="28"/>
          <w:szCs w:val="28"/>
          <w:lang w:val="en-US"/>
        </w:rPr>
        <w:t xml:space="preserve"> Högberg H.</w:t>
      </w:r>
      <w:r w:rsidR="00380E2D">
        <w:rPr>
          <w:sz w:val="28"/>
          <w:szCs w:val="28"/>
          <w:lang w:val="en-US"/>
        </w:rPr>
        <w:t>,</w:t>
      </w:r>
      <w:r w:rsidR="00380E2D" w:rsidRPr="00380E2D">
        <w:rPr>
          <w:sz w:val="28"/>
          <w:szCs w:val="28"/>
          <w:lang w:val="en-US"/>
        </w:rPr>
        <w:t xml:space="preserve"> Hultman L.</w:t>
      </w:r>
      <w:r w:rsidR="00380E2D">
        <w:rPr>
          <w:sz w:val="28"/>
          <w:szCs w:val="28"/>
          <w:lang w:val="en-US"/>
        </w:rPr>
        <w:t>,</w:t>
      </w:r>
      <w:r w:rsidR="00380E2D" w:rsidRPr="00380E2D">
        <w:rPr>
          <w:sz w:val="28"/>
          <w:szCs w:val="28"/>
          <w:lang w:val="en-US"/>
        </w:rPr>
        <w:t xml:space="preserve"> Stiller, K. Microstructure of high velocity oxy-fuel sprayed Ti</w:t>
      </w:r>
      <w:r w:rsidR="00380E2D" w:rsidRPr="00380E2D">
        <w:rPr>
          <w:sz w:val="28"/>
          <w:szCs w:val="28"/>
          <w:vertAlign w:val="subscript"/>
          <w:lang w:val="en-US"/>
        </w:rPr>
        <w:t>2</w:t>
      </w:r>
      <w:r w:rsidR="00380E2D" w:rsidRPr="00380E2D">
        <w:rPr>
          <w:sz w:val="28"/>
          <w:szCs w:val="28"/>
          <w:lang w:val="en-US"/>
        </w:rPr>
        <w:t>AlC coatings</w:t>
      </w:r>
      <w:r w:rsidR="00380E2D">
        <w:rPr>
          <w:sz w:val="28"/>
          <w:szCs w:val="28"/>
          <w:lang w:val="en-US"/>
        </w:rPr>
        <w:t xml:space="preserve"> //</w:t>
      </w:r>
      <w:r w:rsidR="00380E2D" w:rsidRPr="00380E2D">
        <w:rPr>
          <w:sz w:val="28"/>
          <w:szCs w:val="28"/>
          <w:lang w:val="en-US"/>
        </w:rPr>
        <w:t xml:space="preserve"> J. Mater. Sci. –</w:t>
      </w:r>
      <w:r w:rsidR="00380E2D">
        <w:rPr>
          <w:sz w:val="28"/>
          <w:szCs w:val="28"/>
          <w:lang w:val="en-US"/>
        </w:rPr>
        <w:t xml:space="preserve"> </w:t>
      </w:r>
      <w:r w:rsidR="00380E2D" w:rsidRPr="00380E2D">
        <w:rPr>
          <w:sz w:val="28"/>
          <w:szCs w:val="28"/>
          <w:lang w:val="en-US"/>
        </w:rPr>
        <w:t>2010, – V.45, – P.2760–2769.</w:t>
      </w:r>
    </w:p>
    <w:p w14:paraId="3D35880D" w14:textId="77777777" w:rsidR="00380E2D" w:rsidRPr="00380E2D" w:rsidRDefault="00380E2D"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Pr="00380E2D">
        <w:rPr>
          <w:sz w:val="28"/>
          <w:szCs w:val="28"/>
          <w:lang w:val="en-US"/>
        </w:rPr>
        <w:t>Trache R.</w:t>
      </w:r>
      <w:r>
        <w:rPr>
          <w:sz w:val="28"/>
          <w:szCs w:val="28"/>
          <w:lang w:val="en-US"/>
        </w:rPr>
        <w:t>,</w:t>
      </w:r>
      <w:r w:rsidRPr="00380E2D">
        <w:rPr>
          <w:sz w:val="28"/>
          <w:szCs w:val="28"/>
          <w:lang w:val="en-US"/>
        </w:rPr>
        <w:t xml:space="preserve"> Puschmann R.</w:t>
      </w:r>
      <w:r>
        <w:rPr>
          <w:sz w:val="28"/>
          <w:szCs w:val="28"/>
          <w:lang w:val="en-US"/>
        </w:rPr>
        <w:t>,</w:t>
      </w:r>
      <w:r w:rsidRPr="00380E2D">
        <w:rPr>
          <w:sz w:val="28"/>
          <w:szCs w:val="28"/>
          <w:lang w:val="en-US"/>
        </w:rPr>
        <w:t xml:space="preserve"> Leyens C.</w:t>
      </w:r>
      <w:r>
        <w:rPr>
          <w:sz w:val="28"/>
          <w:szCs w:val="28"/>
          <w:lang w:val="en-US"/>
        </w:rPr>
        <w:t>,</w:t>
      </w:r>
      <w:r w:rsidRPr="00380E2D">
        <w:rPr>
          <w:sz w:val="28"/>
          <w:szCs w:val="28"/>
          <w:lang w:val="en-US"/>
        </w:rPr>
        <w:t xml:space="preserve"> Berger L.M.</w:t>
      </w:r>
      <w:r>
        <w:rPr>
          <w:sz w:val="28"/>
          <w:szCs w:val="28"/>
          <w:lang w:val="en-US"/>
        </w:rPr>
        <w:t>,</w:t>
      </w:r>
      <w:r w:rsidRPr="00380E2D">
        <w:rPr>
          <w:sz w:val="28"/>
          <w:szCs w:val="28"/>
          <w:lang w:val="en-US"/>
        </w:rPr>
        <w:t xml:space="preserve"> Matthey B.</w:t>
      </w:r>
      <w:r>
        <w:rPr>
          <w:sz w:val="28"/>
          <w:szCs w:val="28"/>
          <w:lang w:val="en-US"/>
        </w:rPr>
        <w:t>,</w:t>
      </w:r>
      <w:r w:rsidRPr="00380E2D">
        <w:rPr>
          <w:sz w:val="28"/>
          <w:szCs w:val="28"/>
          <w:lang w:val="en-US"/>
        </w:rPr>
        <w:t xml:space="preserve"> Herrmann M. Thermally sprayed Ti</w:t>
      </w:r>
      <w:r w:rsidRPr="00380E2D">
        <w:rPr>
          <w:sz w:val="28"/>
          <w:szCs w:val="28"/>
          <w:vertAlign w:val="subscript"/>
          <w:lang w:val="en-US"/>
        </w:rPr>
        <w:t>3</w:t>
      </w:r>
      <w:r w:rsidRPr="00380E2D">
        <w:rPr>
          <w:sz w:val="28"/>
          <w:szCs w:val="28"/>
          <w:lang w:val="en-US"/>
        </w:rPr>
        <w:t>SiC</w:t>
      </w:r>
      <w:r w:rsidRPr="00380E2D">
        <w:rPr>
          <w:sz w:val="28"/>
          <w:szCs w:val="28"/>
          <w:vertAlign w:val="subscript"/>
          <w:lang w:val="en-US"/>
        </w:rPr>
        <w:t>2</w:t>
      </w:r>
      <w:r w:rsidRPr="00380E2D">
        <w:rPr>
          <w:sz w:val="28"/>
          <w:szCs w:val="28"/>
          <w:lang w:val="en-US"/>
        </w:rPr>
        <w:t xml:space="preserve"> and Ti</w:t>
      </w:r>
      <w:r w:rsidRPr="00380E2D">
        <w:rPr>
          <w:sz w:val="28"/>
          <w:szCs w:val="28"/>
          <w:vertAlign w:val="subscript"/>
          <w:lang w:val="en-US"/>
        </w:rPr>
        <w:t>2</w:t>
      </w:r>
      <w:r w:rsidRPr="00380E2D">
        <w:rPr>
          <w:sz w:val="28"/>
          <w:szCs w:val="28"/>
          <w:lang w:val="en-US"/>
        </w:rPr>
        <w:t>AlC MAX-phase coatings</w:t>
      </w:r>
      <w:r>
        <w:rPr>
          <w:sz w:val="28"/>
          <w:szCs w:val="28"/>
          <w:lang w:val="en-US"/>
        </w:rPr>
        <w:t xml:space="preserve"> // </w:t>
      </w:r>
      <w:r w:rsidRPr="00380E2D">
        <w:rPr>
          <w:sz w:val="28"/>
          <w:szCs w:val="28"/>
          <w:lang w:val="en-US"/>
        </w:rPr>
        <w:t xml:space="preserve">In Thermal Spray 2013: Proceedings of the International Thermal Spray Conference, Busan, Korea, 13–15 May 2013; ASM International: Materials Park, OH, USA, </w:t>
      </w:r>
      <w:r w:rsidR="00AB5154" w:rsidRPr="00380E2D">
        <w:rPr>
          <w:sz w:val="28"/>
          <w:szCs w:val="28"/>
          <w:lang w:val="en-US"/>
        </w:rPr>
        <w:t>–</w:t>
      </w:r>
      <w:r w:rsidR="00AB5154">
        <w:rPr>
          <w:sz w:val="28"/>
          <w:szCs w:val="28"/>
          <w:lang w:val="en-US"/>
        </w:rPr>
        <w:t xml:space="preserve"> </w:t>
      </w:r>
      <w:r w:rsidRPr="00380E2D">
        <w:rPr>
          <w:sz w:val="28"/>
          <w:szCs w:val="28"/>
          <w:lang w:val="en-US"/>
        </w:rPr>
        <w:t>2013</w:t>
      </w:r>
      <w:r w:rsidR="00AB5154">
        <w:rPr>
          <w:sz w:val="28"/>
          <w:szCs w:val="28"/>
          <w:lang w:val="en-US"/>
        </w:rPr>
        <w:t xml:space="preserve">, </w:t>
      </w:r>
      <w:r w:rsidR="00AB5154" w:rsidRPr="00380E2D">
        <w:rPr>
          <w:sz w:val="28"/>
          <w:szCs w:val="28"/>
          <w:lang w:val="en-US"/>
        </w:rPr>
        <w:t>– P.</w:t>
      </w:r>
      <w:r w:rsidRPr="00380E2D">
        <w:rPr>
          <w:sz w:val="28"/>
          <w:szCs w:val="28"/>
          <w:lang w:val="en-US"/>
        </w:rPr>
        <w:t>74–78.</w:t>
      </w:r>
    </w:p>
    <w:p w14:paraId="49B13F34" w14:textId="77777777" w:rsidR="009771A0" w:rsidRPr="00F07AB8" w:rsidRDefault="00F07AB8" w:rsidP="009771A0">
      <w:pPr>
        <w:pStyle w:val="a4"/>
        <w:numPr>
          <w:ilvl w:val="0"/>
          <w:numId w:val="1"/>
        </w:numPr>
        <w:tabs>
          <w:tab w:val="left" w:pos="851"/>
          <w:tab w:val="left" w:pos="993"/>
        </w:tabs>
        <w:ind w:left="0" w:firstLine="567"/>
        <w:jc w:val="both"/>
        <w:rPr>
          <w:sz w:val="28"/>
          <w:szCs w:val="28"/>
          <w:lang w:val="en-US" w:bidi="en-US"/>
        </w:rPr>
      </w:pPr>
      <w:r>
        <w:rPr>
          <w:sz w:val="28"/>
          <w:szCs w:val="28"/>
          <w:lang w:val="en-US"/>
        </w:rPr>
        <w:t xml:space="preserve"> </w:t>
      </w:r>
      <w:r w:rsidR="009771A0">
        <w:rPr>
          <w:bCs/>
          <w:sz w:val="28"/>
          <w:szCs w:val="28"/>
          <w:lang w:val="en-US"/>
        </w:rPr>
        <w:t xml:space="preserve">G.M. Poletaev, </w:t>
      </w:r>
      <w:r w:rsidR="009771A0">
        <w:rPr>
          <w:b/>
          <w:bCs/>
          <w:sz w:val="28"/>
          <w:szCs w:val="28"/>
          <w:lang w:val="en-US"/>
        </w:rPr>
        <w:t>A.A. Sitnikov</w:t>
      </w:r>
      <w:r w:rsidR="009771A0">
        <w:rPr>
          <w:bCs/>
          <w:sz w:val="28"/>
          <w:szCs w:val="28"/>
          <w:lang w:val="en-US"/>
        </w:rPr>
        <w:t>, V.Y. Filimonov. Melting temperature of Ti and TiAl nanoparticles in vacuum and in Al matrix depending on their diameter: molecular dynamics study // Lett. Mater., ‒ 2021, ‒ Vol.11(2), ‒ P.204-208.</w:t>
      </w:r>
    </w:p>
    <w:p w14:paraId="2FD2779F" w14:textId="77777777" w:rsidR="00F07AB8" w:rsidRDefault="009771A0" w:rsidP="006B424D">
      <w:pPr>
        <w:pStyle w:val="a4"/>
        <w:numPr>
          <w:ilvl w:val="0"/>
          <w:numId w:val="1"/>
        </w:numPr>
        <w:tabs>
          <w:tab w:val="left" w:pos="851"/>
          <w:tab w:val="left" w:pos="993"/>
        </w:tabs>
        <w:ind w:left="0" w:firstLine="567"/>
        <w:jc w:val="both"/>
        <w:rPr>
          <w:sz w:val="28"/>
          <w:szCs w:val="28"/>
          <w:lang w:val="en-US" w:bidi="en-US"/>
        </w:rPr>
      </w:pPr>
      <w:r w:rsidRPr="009771A0">
        <w:rPr>
          <w:sz w:val="28"/>
          <w:szCs w:val="28"/>
          <w:lang w:val="en-US" w:bidi="en-US"/>
        </w:rPr>
        <w:t xml:space="preserve"> </w:t>
      </w:r>
      <w:r w:rsidR="00F07AB8" w:rsidRPr="00F07AB8">
        <w:rPr>
          <w:sz w:val="28"/>
          <w:szCs w:val="28"/>
          <w:lang w:val="en-US" w:bidi="en-US"/>
        </w:rPr>
        <w:t>Shtansky D.V.</w:t>
      </w:r>
      <w:r w:rsidR="00F07AB8">
        <w:rPr>
          <w:sz w:val="28"/>
          <w:szCs w:val="28"/>
          <w:lang w:val="en-US" w:bidi="en-US"/>
        </w:rPr>
        <w:t>,</w:t>
      </w:r>
      <w:r w:rsidR="00F07AB8" w:rsidRPr="00F07AB8">
        <w:rPr>
          <w:sz w:val="28"/>
          <w:szCs w:val="28"/>
          <w:lang w:val="en-US" w:bidi="en-US"/>
        </w:rPr>
        <w:t xml:space="preserve"> Petrzhik</w:t>
      </w:r>
      <w:r w:rsidR="00F07AB8">
        <w:rPr>
          <w:sz w:val="28"/>
          <w:szCs w:val="28"/>
          <w:lang w:val="en-US" w:bidi="en-US"/>
        </w:rPr>
        <w:t xml:space="preserve"> </w:t>
      </w:r>
      <w:r w:rsidR="00F07AB8" w:rsidRPr="00F07AB8">
        <w:rPr>
          <w:sz w:val="28"/>
          <w:szCs w:val="28"/>
          <w:lang w:val="en-US" w:bidi="en-US"/>
        </w:rPr>
        <w:t>M.I.</w:t>
      </w:r>
      <w:r w:rsidR="00F07AB8">
        <w:rPr>
          <w:sz w:val="28"/>
          <w:szCs w:val="28"/>
          <w:lang w:val="en-US" w:bidi="en-US"/>
        </w:rPr>
        <w:t>,</w:t>
      </w:r>
      <w:r w:rsidR="00F07AB8" w:rsidRPr="00F07AB8">
        <w:rPr>
          <w:sz w:val="28"/>
          <w:szCs w:val="28"/>
          <w:lang w:val="en-US" w:bidi="en-US"/>
        </w:rPr>
        <w:t xml:space="preserve"> Bashkova I.A.</w:t>
      </w:r>
      <w:r w:rsidR="00F07AB8">
        <w:rPr>
          <w:sz w:val="28"/>
          <w:szCs w:val="28"/>
          <w:lang w:val="en-US" w:bidi="en-US"/>
        </w:rPr>
        <w:t>,</w:t>
      </w:r>
      <w:r w:rsidR="00F07AB8" w:rsidRPr="00F07AB8">
        <w:rPr>
          <w:sz w:val="28"/>
          <w:szCs w:val="28"/>
          <w:lang w:val="en-US" w:bidi="en-US"/>
        </w:rPr>
        <w:t xml:space="preserve"> Kiryukhantsev-Korneev F.V.</w:t>
      </w:r>
      <w:r w:rsidR="00F07AB8">
        <w:rPr>
          <w:sz w:val="28"/>
          <w:szCs w:val="28"/>
          <w:lang w:val="en-US" w:bidi="en-US"/>
        </w:rPr>
        <w:t>,</w:t>
      </w:r>
      <w:r w:rsidR="00F07AB8" w:rsidRPr="00F07AB8">
        <w:rPr>
          <w:sz w:val="28"/>
          <w:szCs w:val="28"/>
          <w:lang w:val="en-US" w:bidi="en-US"/>
        </w:rPr>
        <w:t xml:space="preserve"> Sheveiko A.N.</w:t>
      </w:r>
      <w:r w:rsidR="00F07AB8">
        <w:rPr>
          <w:sz w:val="28"/>
          <w:szCs w:val="28"/>
          <w:lang w:val="en-US" w:bidi="en-US"/>
        </w:rPr>
        <w:t>,</w:t>
      </w:r>
      <w:r w:rsidR="00F07AB8" w:rsidRPr="00F07AB8">
        <w:rPr>
          <w:sz w:val="28"/>
          <w:szCs w:val="28"/>
          <w:lang w:val="en-US" w:bidi="en-US"/>
        </w:rPr>
        <w:t xml:space="preserve"> Levashov, E.A. Adhesion friction and deformation characteristics of Ti-(Ca, </w:t>
      </w:r>
      <w:proofErr w:type="gramStart"/>
      <w:r w:rsidR="00F07AB8" w:rsidRPr="00F07AB8">
        <w:rPr>
          <w:sz w:val="28"/>
          <w:szCs w:val="28"/>
          <w:lang w:val="en-US" w:bidi="en-US"/>
        </w:rPr>
        <w:t>Zr)-(</w:t>
      </w:r>
      <w:proofErr w:type="gramEnd"/>
      <w:r w:rsidR="00F07AB8" w:rsidRPr="00F07AB8">
        <w:rPr>
          <w:sz w:val="28"/>
          <w:szCs w:val="28"/>
          <w:lang w:val="en-US" w:bidi="en-US"/>
        </w:rPr>
        <w:t>C, N, O, P) coatings for orthopedic and dental implants</w:t>
      </w:r>
      <w:r w:rsidR="00F07AB8">
        <w:rPr>
          <w:sz w:val="28"/>
          <w:szCs w:val="28"/>
          <w:lang w:val="en-US" w:bidi="en-US"/>
        </w:rPr>
        <w:t xml:space="preserve"> // </w:t>
      </w:r>
      <w:r w:rsidR="00F07AB8" w:rsidRPr="00F07AB8">
        <w:rPr>
          <w:sz w:val="28"/>
          <w:szCs w:val="28"/>
          <w:lang w:val="en-US" w:bidi="en-US"/>
        </w:rPr>
        <w:t>Solid State Phys</w:t>
      </w:r>
      <w:r w:rsidR="00F07AB8" w:rsidRPr="00F07AB8">
        <w:rPr>
          <w:i/>
          <w:sz w:val="28"/>
          <w:szCs w:val="28"/>
          <w:lang w:val="en-US" w:bidi="en-US"/>
        </w:rPr>
        <w:t xml:space="preserve">. </w:t>
      </w:r>
      <w:r w:rsidR="00F07AB8" w:rsidRPr="00380E2D">
        <w:rPr>
          <w:sz w:val="28"/>
          <w:szCs w:val="28"/>
          <w:lang w:val="en-US"/>
        </w:rPr>
        <w:t>–</w:t>
      </w:r>
      <w:r w:rsidR="00F07AB8" w:rsidRPr="00F07AB8">
        <w:rPr>
          <w:sz w:val="28"/>
          <w:szCs w:val="28"/>
          <w:lang w:val="en-US" w:bidi="en-US"/>
        </w:rPr>
        <w:t xml:space="preserve">2006, </w:t>
      </w:r>
      <w:r w:rsidR="00F07AB8" w:rsidRPr="00380E2D">
        <w:rPr>
          <w:sz w:val="28"/>
          <w:szCs w:val="28"/>
          <w:lang w:val="en-US"/>
        </w:rPr>
        <w:t>–</w:t>
      </w:r>
      <w:r w:rsidR="00F07AB8">
        <w:rPr>
          <w:sz w:val="28"/>
          <w:szCs w:val="28"/>
          <w:lang w:val="en-US"/>
        </w:rPr>
        <w:t xml:space="preserve"> </w:t>
      </w:r>
      <w:r w:rsidR="00F07AB8" w:rsidRPr="00380E2D">
        <w:rPr>
          <w:sz w:val="28"/>
          <w:szCs w:val="28"/>
          <w:lang w:val="en-US"/>
        </w:rPr>
        <w:t>V.</w:t>
      </w:r>
      <w:r w:rsidR="00F07AB8" w:rsidRPr="00F07AB8">
        <w:rPr>
          <w:sz w:val="28"/>
          <w:szCs w:val="28"/>
          <w:lang w:val="en-US" w:bidi="en-US"/>
        </w:rPr>
        <w:t xml:space="preserve">48, </w:t>
      </w:r>
      <w:r w:rsidR="00F07AB8" w:rsidRPr="00380E2D">
        <w:rPr>
          <w:sz w:val="28"/>
          <w:szCs w:val="28"/>
          <w:lang w:val="en-US"/>
        </w:rPr>
        <w:t>– P.</w:t>
      </w:r>
      <w:r w:rsidR="00F07AB8" w:rsidRPr="00F07AB8">
        <w:rPr>
          <w:sz w:val="28"/>
          <w:szCs w:val="28"/>
          <w:lang w:val="en-US" w:bidi="en-US"/>
        </w:rPr>
        <w:t>1231</w:t>
      </w:r>
      <w:r w:rsidR="003A7705">
        <w:rPr>
          <w:sz w:val="28"/>
          <w:szCs w:val="28"/>
          <w:lang w:val="en-US" w:bidi="en-US"/>
        </w:rPr>
        <w:t>-</w:t>
      </w:r>
      <w:r w:rsidR="00F07AB8" w:rsidRPr="00F07AB8">
        <w:rPr>
          <w:sz w:val="28"/>
          <w:szCs w:val="28"/>
          <w:lang w:val="en-US" w:bidi="en-US"/>
        </w:rPr>
        <w:t>1238.</w:t>
      </w:r>
    </w:p>
    <w:p w14:paraId="3843DE69" w14:textId="77777777" w:rsidR="0027641B" w:rsidRPr="00F07AB8" w:rsidRDefault="009771A0" w:rsidP="006B424D">
      <w:pPr>
        <w:pStyle w:val="a4"/>
        <w:numPr>
          <w:ilvl w:val="0"/>
          <w:numId w:val="1"/>
        </w:numPr>
        <w:tabs>
          <w:tab w:val="left" w:pos="851"/>
          <w:tab w:val="left" w:pos="993"/>
        </w:tabs>
        <w:ind w:left="0" w:firstLine="567"/>
        <w:jc w:val="both"/>
        <w:rPr>
          <w:sz w:val="28"/>
          <w:szCs w:val="28"/>
          <w:lang w:val="en-US"/>
        </w:rPr>
      </w:pPr>
      <w:r w:rsidRPr="009771A0">
        <w:rPr>
          <w:sz w:val="28"/>
          <w:szCs w:val="28"/>
          <w:lang w:val="en-US"/>
        </w:rPr>
        <w:t xml:space="preserve"> </w:t>
      </w:r>
      <w:r w:rsidR="0027641B" w:rsidRPr="00F07AB8">
        <w:rPr>
          <w:sz w:val="28"/>
          <w:szCs w:val="28"/>
          <w:lang w:val="en-US"/>
        </w:rPr>
        <w:t>Rakhadilov, B.</w:t>
      </w:r>
      <w:r w:rsidR="003A7705">
        <w:rPr>
          <w:sz w:val="28"/>
          <w:szCs w:val="28"/>
          <w:lang w:val="en-US"/>
        </w:rPr>
        <w:t>,</w:t>
      </w:r>
      <w:r w:rsidR="0027641B" w:rsidRPr="00F07AB8">
        <w:rPr>
          <w:sz w:val="28"/>
          <w:szCs w:val="28"/>
          <w:lang w:val="en-US"/>
        </w:rPr>
        <w:t xml:space="preserve"> </w:t>
      </w:r>
      <w:r w:rsidR="0027641B" w:rsidRPr="003A7705">
        <w:rPr>
          <w:bCs/>
          <w:sz w:val="28"/>
          <w:szCs w:val="28"/>
          <w:lang w:val="en-US"/>
        </w:rPr>
        <w:t>Buitkenov, D.</w:t>
      </w:r>
      <w:r w:rsidR="003A7705">
        <w:rPr>
          <w:bCs/>
          <w:sz w:val="28"/>
          <w:szCs w:val="28"/>
          <w:lang w:val="en-US"/>
        </w:rPr>
        <w:t>,</w:t>
      </w:r>
      <w:r w:rsidR="0027641B" w:rsidRPr="003A7705">
        <w:rPr>
          <w:sz w:val="28"/>
          <w:szCs w:val="28"/>
          <w:lang w:val="en-US"/>
        </w:rPr>
        <w:t xml:space="preserve"> </w:t>
      </w:r>
      <w:r w:rsidR="0027641B" w:rsidRPr="00F07AB8">
        <w:rPr>
          <w:sz w:val="28"/>
          <w:szCs w:val="28"/>
          <w:lang w:val="en-US"/>
        </w:rPr>
        <w:t>Sagdoldina Z.</w:t>
      </w:r>
      <w:r w:rsidR="003A7705">
        <w:rPr>
          <w:sz w:val="28"/>
          <w:szCs w:val="28"/>
          <w:lang w:val="en-US"/>
        </w:rPr>
        <w:t>,</w:t>
      </w:r>
      <w:r w:rsidR="0027641B" w:rsidRPr="00F07AB8">
        <w:rPr>
          <w:sz w:val="28"/>
          <w:szCs w:val="28"/>
          <w:lang w:val="en-US"/>
        </w:rPr>
        <w:t xml:space="preserve"> Seitov B.</w:t>
      </w:r>
      <w:r w:rsidR="003A7705">
        <w:rPr>
          <w:sz w:val="28"/>
          <w:szCs w:val="28"/>
          <w:lang w:val="en-US"/>
        </w:rPr>
        <w:t>,</w:t>
      </w:r>
      <w:r w:rsidR="0027641B" w:rsidRPr="00F07AB8">
        <w:rPr>
          <w:sz w:val="28"/>
          <w:szCs w:val="28"/>
          <w:lang w:val="en-US"/>
        </w:rPr>
        <w:t xml:space="preserve"> Kurbanbekov S.</w:t>
      </w:r>
      <w:r w:rsidR="003A7705">
        <w:rPr>
          <w:sz w:val="28"/>
          <w:szCs w:val="28"/>
          <w:lang w:val="en-US"/>
        </w:rPr>
        <w:t>,</w:t>
      </w:r>
      <w:r w:rsidR="0027641B" w:rsidRPr="00F07AB8">
        <w:rPr>
          <w:sz w:val="28"/>
          <w:szCs w:val="28"/>
          <w:lang w:val="en-US"/>
        </w:rPr>
        <w:t xml:space="preserve"> Adilkanova M. Structural Features and Tribological Properties of Detonation Gun </w:t>
      </w:r>
      <w:r w:rsidR="0027641B" w:rsidRPr="00F07AB8">
        <w:rPr>
          <w:sz w:val="28"/>
          <w:szCs w:val="28"/>
          <w:lang w:val="en-US"/>
        </w:rPr>
        <w:lastRenderedPageBreak/>
        <w:t>Sprayed Ti–Si–C Coating</w:t>
      </w:r>
      <w:r w:rsidR="003A7705">
        <w:rPr>
          <w:sz w:val="28"/>
          <w:szCs w:val="28"/>
          <w:lang w:val="en-US"/>
        </w:rPr>
        <w:t xml:space="preserve"> //</w:t>
      </w:r>
      <w:r w:rsidR="0027641B" w:rsidRPr="00F07AB8">
        <w:rPr>
          <w:sz w:val="28"/>
          <w:szCs w:val="28"/>
          <w:lang w:val="en-US"/>
        </w:rPr>
        <w:t xml:space="preserve"> </w:t>
      </w:r>
      <w:r w:rsidR="0027641B" w:rsidRPr="003A7705">
        <w:rPr>
          <w:iCs/>
          <w:sz w:val="28"/>
          <w:szCs w:val="28"/>
          <w:lang w:val="en-US"/>
        </w:rPr>
        <w:t>Coatings</w:t>
      </w:r>
      <w:r w:rsidR="0027641B" w:rsidRPr="003A7705">
        <w:rPr>
          <w:sz w:val="28"/>
          <w:szCs w:val="28"/>
          <w:lang w:val="en-US"/>
        </w:rPr>
        <w:t xml:space="preserve"> </w:t>
      </w:r>
      <w:r w:rsidR="0027641B" w:rsidRPr="00F07AB8">
        <w:rPr>
          <w:sz w:val="28"/>
          <w:szCs w:val="28"/>
          <w:lang w:val="en-US"/>
        </w:rPr>
        <w:t xml:space="preserve">2021, </w:t>
      </w:r>
      <w:r w:rsidR="003A7705" w:rsidRPr="00380E2D">
        <w:rPr>
          <w:sz w:val="28"/>
          <w:szCs w:val="28"/>
          <w:lang w:val="en-US"/>
        </w:rPr>
        <w:t>–</w:t>
      </w:r>
      <w:r w:rsidR="003A7705">
        <w:rPr>
          <w:sz w:val="28"/>
          <w:szCs w:val="28"/>
          <w:lang w:val="en-US"/>
        </w:rPr>
        <w:t xml:space="preserve"> </w:t>
      </w:r>
      <w:r w:rsidR="003A7705" w:rsidRPr="00380E2D">
        <w:rPr>
          <w:sz w:val="28"/>
          <w:szCs w:val="28"/>
          <w:lang w:val="en-US"/>
        </w:rPr>
        <w:t>V.</w:t>
      </w:r>
      <w:r w:rsidR="0027641B" w:rsidRPr="00F07AB8">
        <w:rPr>
          <w:sz w:val="28"/>
          <w:szCs w:val="28"/>
          <w:lang w:val="en-US"/>
        </w:rPr>
        <w:t xml:space="preserve">11, </w:t>
      </w:r>
      <w:r w:rsidR="003A7705" w:rsidRPr="00380E2D">
        <w:rPr>
          <w:sz w:val="28"/>
          <w:szCs w:val="28"/>
          <w:lang w:val="en-US"/>
        </w:rPr>
        <w:t>–</w:t>
      </w:r>
      <w:r w:rsidR="003A7705">
        <w:rPr>
          <w:sz w:val="28"/>
          <w:szCs w:val="28"/>
          <w:lang w:val="en-US"/>
        </w:rPr>
        <w:t xml:space="preserve"> </w:t>
      </w:r>
      <w:r w:rsidR="003A7705" w:rsidRPr="00380E2D">
        <w:rPr>
          <w:sz w:val="28"/>
          <w:szCs w:val="28"/>
          <w:lang w:val="en-US"/>
        </w:rPr>
        <w:t>P.</w:t>
      </w:r>
      <w:r w:rsidR="0027641B" w:rsidRPr="00F07AB8">
        <w:rPr>
          <w:sz w:val="28"/>
          <w:szCs w:val="28"/>
          <w:lang w:val="en-US"/>
        </w:rPr>
        <w:t xml:space="preserve">141, </w:t>
      </w:r>
      <w:r w:rsidR="0027641B" w:rsidRPr="003A7705">
        <w:rPr>
          <w:bCs/>
          <w:iCs/>
          <w:sz w:val="28"/>
          <w:szCs w:val="28"/>
          <w:lang w:val="en-US"/>
        </w:rPr>
        <w:t>(</w:t>
      </w:r>
      <w:proofErr w:type="gramStart"/>
      <w:r w:rsidR="0027641B" w:rsidRPr="003A7705">
        <w:rPr>
          <w:bCs/>
          <w:iCs/>
          <w:sz w:val="28"/>
          <w:szCs w:val="28"/>
        </w:rPr>
        <w:t>процентиль</w:t>
      </w:r>
      <w:r w:rsidR="0027641B" w:rsidRPr="003A7705">
        <w:rPr>
          <w:bCs/>
          <w:iCs/>
          <w:sz w:val="28"/>
          <w:szCs w:val="28"/>
          <w:lang w:val="en-US"/>
        </w:rPr>
        <w:t xml:space="preserve">  </w:t>
      </w:r>
      <w:r w:rsidR="0027641B" w:rsidRPr="003A7705">
        <w:rPr>
          <w:bCs/>
          <w:iCs/>
          <w:sz w:val="28"/>
          <w:szCs w:val="28"/>
        </w:rPr>
        <w:t>в</w:t>
      </w:r>
      <w:proofErr w:type="gramEnd"/>
      <w:r w:rsidR="0027641B" w:rsidRPr="003A7705">
        <w:rPr>
          <w:bCs/>
          <w:iCs/>
          <w:sz w:val="28"/>
          <w:szCs w:val="28"/>
          <w:lang w:val="en-US"/>
        </w:rPr>
        <w:t xml:space="preserve"> Scopus – 5</w:t>
      </w:r>
      <w:r w:rsidR="004B401F" w:rsidRPr="004B401F">
        <w:rPr>
          <w:bCs/>
          <w:iCs/>
          <w:sz w:val="28"/>
          <w:szCs w:val="28"/>
          <w:lang w:val="en-US"/>
        </w:rPr>
        <w:t>2</w:t>
      </w:r>
      <w:r w:rsidR="0027641B" w:rsidRPr="003A7705">
        <w:rPr>
          <w:bCs/>
          <w:iCs/>
          <w:sz w:val="28"/>
          <w:szCs w:val="28"/>
          <w:lang w:val="en-US"/>
        </w:rPr>
        <w:t xml:space="preserve">%), </w:t>
      </w:r>
      <w:r w:rsidR="0027641B" w:rsidRPr="003A7705">
        <w:rPr>
          <w:sz w:val="28"/>
          <w:szCs w:val="28"/>
          <w:lang w:val="en-US"/>
        </w:rPr>
        <w:t>(</w:t>
      </w:r>
      <w:r w:rsidR="0027641B" w:rsidRPr="003A7705">
        <w:rPr>
          <w:bCs/>
          <w:iCs/>
          <w:sz w:val="28"/>
          <w:szCs w:val="28"/>
        </w:rPr>
        <w:t>квартиль</w:t>
      </w:r>
      <w:r w:rsidR="0027641B" w:rsidRPr="003A7705">
        <w:rPr>
          <w:bCs/>
          <w:iCs/>
          <w:sz w:val="28"/>
          <w:szCs w:val="28"/>
          <w:lang w:val="en-US"/>
        </w:rPr>
        <w:t xml:space="preserve"> </w:t>
      </w:r>
      <w:r w:rsidR="0027641B" w:rsidRPr="003A7705">
        <w:rPr>
          <w:bCs/>
          <w:iCs/>
          <w:sz w:val="28"/>
          <w:szCs w:val="28"/>
        </w:rPr>
        <w:t>журнала</w:t>
      </w:r>
      <w:r w:rsidR="0027641B" w:rsidRPr="003A7705">
        <w:rPr>
          <w:bCs/>
          <w:iCs/>
          <w:sz w:val="28"/>
          <w:szCs w:val="28"/>
          <w:lang w:val="en-US"/>
        </w:rPr>
        <w:t xml:space="preserve"> </w:t>
      </w:r>
      <w:r w:rsidR="0027641B" w:rsidRPr="003A7705">
        <w:rPr>
          <w:bCs/>
          <w:iCs/>
          <w:sz w:val="28"/>
          <w:szCs w:val="28"/>
        </w:rPr>
        <w:t>в</w:t>
      </w:r>
      <w:r w:rsidR="0027641B" w:rsidRPr="003A7705">
        <w:rPr>
          <w:bCs/>
          <w:iCs/>
          <w:sz w:val="28"/>
          <w:szCs w:val="28"/>
          <w:lang w:val="en-US"/>
        </w:rPr>
        <w:t xml:space="preserve"> Web of Science – Q2) </w:t>
      </w:r>
      <w:r w:rsidR="0027641B" w:rsidRPr="003A7705">
        <w:rPr>
          <w:sz w:val="28"/>
          <w:szCs w:val="28"/>
          <w:lang w:val="en-US"/>
        </w:rPr>
        <w:t>(</w:t>
      </w:r>
      <w:r w:rsidR="0027641B" w:rsidRPr="003A7705">
        <w:rPr>
          <w:bCs/>
          <w:iCs/>
          <w:sz w:val="28"/>
          <w:szCs w:val="28"/>
          <w:lang w:val="en-US"/>
        </w:rPr>
        <w:t>IF – 2.436</w:t>
      </w:r>
      <w:r w:rsidR="0027641B" w:rsidRPr="003A7705">
        <w:rPr>
          <w:sz w:val="28"/>
          <w:szCs w:val="28"/>
          <w:lang w:val="en-US"/>
        </w:rPr>
        <w:t>)</w:t>
      </w:r>
      <w:r w:rsidR="0027641B" w:rsidRPr="00F07AB8">
        <w:rPr>
          <w:sz w:val="28"/>
          <w:szCs w:val="28"/>
          <w:lang w:val="en-US"/>
        </w:rPr>
        <w:t xml:space="preserve"> </w:t>
      </w:r>
    </w:p>
    <w:p w14:paraId="1EB83F35" w14:textId="77777777" w:rsidR="0027641B" w:rsidRPr="00F07AB8" w:rsidRDefault="00F95628" w:rsidP="006B424D">
      <w:pPr>
        <w:pStyle w:val="a4"/>
        <w:numPr>
          <w:ilvl w:val="0"/>
          <w:numId w:val="1"/>
        </w:numPr>
        <w:tabs>
          <w:tab w:val="left" w:pos="851"/>
          <w:tab w:val="left" w:pos="993"/>
        </w:tabs>
        <w:ind w:left="0" w:firstLine="567"/>
        <w:jc w:val="both"/>
        <w:rPr>
          <w:sz w:val="28"/>
          <w:szCs w:val="28"/>
          <w:lang w:val="en-US"/>
        </w:rPr>
      </w:pPr>
      <w:r w:rsidRPr="00F95628">
        <w:rPr>
          <w:sz w:val="28"/>
          <w:szCs w:val="28"/>
          <w:lang w:val="en-US"/>
        </w:rPr>
        <w:t xml:space="preserve"> </w:t>
      </w:r>
      <w:r w:rsidR="0027641B" w:rsidRPr="00F07AB8">
        <w:rPr>
          <w:sz w:val="28"/>
          <w:szCs w:val="28"/>
          <w:lang w:val="en-US"/>
        </w:rPr>
        <w:t xml:space="preserve">Rakhadilov B.K., Maksakova O.V., </w:t>
      </w:r>
      <w:r w:rsidR="0027641B" w:rsidRPr="003A7705">
        <w:rPr>
          <w:bCs/>
          <w:sz w:val="28"/>
          <w:szCs w:val="28"/>
          <w:lang w:val="en-US"/>
        </w:rPr>
        <w:t>Buitkenov D.B.</w:t>
      </w:r>
      <w:r w:rsidR="0027641B" w:rsidRPr="003A7705">
        <w:rPr>
          <w:sz w:val="28"/>
          <w:szCs w:val="28"/>
          <w:lang w:val="en-US"/>
        </w:rPr>
        <w:t>,</w:t>
      </w:r>
      <w:r w:rsidR="0027641B" w:rsidRPr="00F07AB8">
        <w:rPr>
          <w:sz w:val="28"/>
          <w:szCs w:val="28"/>
          <w:lang w:val="en-US"/>
        </w:rPr>
        <w:t xml:space="preserve"> Kylyshkanov M.K., Pogrebnjak A.D., Antypenko V.P., Konoplianchenko Ye.V., Structural-phase and tribo-corrosion properties of composite Ti</w:t>
      </w:r>
      <w:r w:rsidR="0027641B" w:rsidRPr="00F07AB8">
        <w:rPr>
          <w:sz w:val="28"/>
          <w:szCs w:val="28"/>
          <w:vertAlign w:val="subscript"/>
          <w:lang w:val="en-US"/>
        </w:rPr>
        <w:t>3</w:t>
      </w:r>
      <w:r w:rsidR="0027641B" w:rsidRPr="00F07AB8">
        <w:rPr>
          <w:sz w:val="28"/>
          <w:szCs w:val="28"/>
          <w:lang w:val="en-US"/>
        </w:rPr>
        <w:t>SiC</w:t>
      </w:r>
      <w:r w:rsidR="0027641B" w:rsidRPr="00F07AB8">
        <w:rPr>
          <w:sz w:val="28"/>
          <w:szCs w:val="28"/>
          <w:vertAlign w:val="subscript"/>
          <w:lang w:val="en-US"/>
        </w:rPr>
        <w:t>2</w:t>
      </w:r>
      <w:r w:rsidR="0027641B" w:rsidRPr="00F07AB8">
        <w:rPr>
          <w:sz w:val="28"/>
          <w:szCs w:val="28"/>
          <w:lang w:val="en-US"/>
        </w:rPr>
        <w:t>/TiC MAX-phase coatings: an experimental approach to strengthening by thermal annealing</w:t>
      </w:r>
      <w:r w:rsidR="001E7575" w:rsidRPr="001E7575">
        <w:rPr>
          <w:sz w:val="28"/>
          <w:szCs w:val="28"/>
          <w:lang w:val="en-US"/>
        </w:rPr>
        <w:t xml:space="preserve"> // </w:t>
      </w:r>
      <w:r w:rsidR="0027641B" w:rsidRPr="001E7575">
        <w:rPr>
          <w:iCs/>
          <w:sz w:val="28"/>
          <w:szCs w:val="28"/>
          <w:lang w:val="en-US"/>
        </w:rPr>
        <w:t>Applied Physics</w:t>
      </w:r>
      <w:r w:rsidR="0027641B" w:rsidRPr="00F07AB8">
        <w:rPr>
          <w:i/>
          <w:iCs/>
          <w:sz w:val="28"/>
          <w:szCs w:val="28"/>
          <w:lang w:val="en-US"/>
        </w:rPr>
        <w:t xml:space="preserve"> A, </w:t>
      </w:r>
      <w:r w:rsidR="001E7575" w:rsidRPr="003A7705">
        <w:rPr>
          <w:bCs/>
          <w:iCs/>
          <w:sz w:val="28"/>
          <w:szCs w:val="28"/>
          <w:lang w:val="en-US"/>
        </w:rPr>
        <w:t>–</w:t>
      </w:r>
      <w:r w:rsidR="001E7575" w:rsidRPr="001E7575">
        <w:rPr>
          <w:bCs/>
          <w:iCs/>
          <w:sz w:val="28"/>
          <w:szCs w:val="28"/>
          <w:lang w:val="en-US"/>
        </w:rPr>
        <w:t xml:space="preserve"> </w:t>
      </w:r>
      <w:r w:rsidR="0027641B" w:rsidRPr="001E7575">
        <w:rPr>
          <w:iCs/>
          <w:sz w:val="28"/>
          <w:szCs w:val="28"/>
          <w:lang w:val="en-US"/>
        </w:rPr>
        <w:t xml:space="preserve">2022, </w:t>
      </w:r>
      <w:r w:rsidR="001E7575" w:rsidRPr="00380E2D">
        <w:rPr>
          <w:sz w:val="28"/>
          <w:szCs w:val="28"/>
          <w:lang w:val="en-US"/>
        </w:rPr>
        <w:t>–</w:t>
      </w:r>
      <w:r w:rsidR="001E7575">
        <w:rPr>
          <w:sz w:val="28"/>
          <w:szCs w:val="28"/>
          <w:lang w:val="en-US"/>
        </w:rPr>
        <w:t xml:space="preserve"> </w:t>
      </w:r>
      <w:r w:rsidR="001E7575" w:rsidRPr="00380E2D">
        <w:rPr>
          <w:sz w:val="28"/>
          <w:szCs w:val="28"/>
          <w:lang w:val="en-US"/>
        </w:rPr>
        <w:t>V.</w:t>
      </w:r>
      <w:r w:rsidR="0027641B" w:rsidRPr="001E7575">
        <w:rPr>
          <w:iCs/>
          <w:sz w:val="28"/>
          <w:szCs w:val="28"/>
          <w:lang w:val="en-US"/>
        </w:rPr>
        <w:t xml:space="preserve">128(2), </w:t>
      </w:r>
      <w:r w:rsidR="001E7575" w:rsidRPr="00380E2D">
        <w:rPr>
          <w:sz w:val="28"/>
          <w:szCs w:val="28"/>
          <w:lang w:val="en-US"/>
        </w:rPr>
        <w:t>–</w:t>
      </w:r>
      <w:r w:rsidR="001E7575">
        <w:rPr>
          <w:sz w:val="28"/>
          <w:szCs w:val="28"/>
          <w:lang w:val="en-US"/>
        </w:rPr>
        <w:t xml:space="preserve"> </w:t>
      </w:r>
      <w:r w:rsidR="001E7575" w:rsidRPr="00380E2D">
        <w:rPr>
          <w:sz w:val="28"/>
          <w:szCs w:val="28"/>
          <w:lang w:val="en-US"/>
        </w:rPr>
        <w:t>P.</w:t>
      </w:r>
      <w:r w:rsidR="0027641B" w:rsidRPr="001E7575">
        <w:rPr>
          <w:iCs/>
          <w:sz w:val="28"/>
          <w:szCs w:val="28"/>
          <w:lang w:val="en-US"/>
        </w:rPr>
        <w:t>1-11</w:t>
      </w:r>
      <w:r w:rsidR="0027641B" w:rsidRPr="00F07AB8">
        <w:rPr>
          <w:i/>
          <w:iCs/>
          <w:sz w:val="28"/>
          <w:szCs w:val="28"/>
          <w:lang w:val="en-US"/>
        </w:rPr>
        <w:t xml:space="preserve">, </w:t>
      </w:r>
      <w:r w:rsidR="0027641B" w:rsidRPr="001E7575">
        <w:rPr>
          <w:iCs/>
          <w:sz w:val="28"/>
          <w:szCs w:val="28"/>
          <w:lang w:val="en-US"/>
        </w:rPr>
        <w:t>(</w:t>
      </w:r>
      <w:proofErr w:type="gramStart"/>
      <w:r w:rsidR="0027641B" w:rsidRPr="001E7575">
        <w:rPr>
          <w:bCs/>
          <w:iCs/>
          <w:sz w:val="28"/>
          <w:szCs w:val="28"/>
        </w:rPr>
        <w:t>процентиль</w:t>
      </w:r>
      <w:r w:rsidR="0027641B" w:rsidRPr="001E7575">
        <w:rPr>
          <w:bCs/>
          <w:iCs/>
          <w:sz w:val="28"/>
          <w:szCs w:val="28"/>
          <w:lang w:val="en-US"/>
        </w:rPr>
        <w:t xml:space="preserve">  </w:t>
      </w:r>
      <w:r w:rsidR="0027641B" w:rsidRPr="001E7575">
        <w:rPr>
          <w:bCs/>
          <w:iCs/>
          <w:sz w:val="28"/>
          <w:szCs w:val="28"/>
        </w:rPr>
        <w:t>в</w:t>
      </w:r>
      <w:proofErr w:type="gramEnd"/>
      <w:r w:rsidR="0027641B" w:rsidRPr="001E7575">
        <w:rPr>
          <w:bCs/>
          <w:iCs/>
          <w:sz w:val="28"/>
          <w:szCs w:val="28"/>
          <w:lang w:val="en-US"/>
        </w:rPr>
        <w:t xml:space="preserve"> scopus – 55%), </w:t>
      </w:r>
      <w:r w:rsidR="0027641B" w:rsidRPr="001E7575">
        <w:rPr>
          <w:sz w:val="28"/>
          <w:szCs w:val="28"/>
          <w:lang w:val="en-US"/>
        </w:rPr>
        <w:t>(</w:t>
      </w:r>
      <w:r w:rsidR="0027641B" w:rsidRPr="001E7575">
        <w:rPr>
          <w:bCs/>
          <w:iCs/>
          <w:sz w:val="28"/>
          <w:szCs w:val="28"/>
        </w:rPr>
        <w:t>квартиль</w:t>
      </w:r>
      <w:r w:rsidR="0027641B" w:rsidRPr="001E7575">
        <w:rPr>
          <w:bCs/>
          <w:iCs/>
          <w:sz w:val="28"/>
          <w:szCs w:val="28"/>
          <w:lang w:val="en-US"/>
        </w:rPr>
        <w:t xml:space="preserve"> </w:t>
      </w:r>
      <w:r w:rsidR="0027641B" w:rsidRPr="001E7575">
        <w:rPr>
          <w:bCs/>
          <w:iCs/>
          <w:sz w:val="28"/>
          <w:szCs w:val="28"/>
        </w:rPr>
        <w:t>журнала</w:t>
      </w:r>
      <w:r w:rsidR="0027641B" w:rsidRPr="001E7575">
        <w:rPr>
          <w:bCs/>
          <w:iCs/>
          <w:sz w:val="28"/>
          <w:szCs w:val="28"/>
          <w:lang w:val="en-US"/>
        </w:rPr>
        <w:t xml:space="preserve"> </w:t>
      </w:r>
      <w:r w:rsidR="0027641B" w:rsidRPr="001E7575">
        <w:rPr>
          <w:bCs/>
          <w:iCs/>
          <w:sz w:val="28"/>
          <w:szCs w:val="28"/>
        </w:rPr>
        <w:t>в</w:t>
      </w:r>
      <w:r w:rsidR="0027641B" w:rsidRPr="001E7575">
        <w:rPr>
          <w:bCs/>
          <w:iCs/>
          <w:sz w:val="28"/>
          <w:szCs w:val="28"/>
          <w:lang w:val="en-US"/>
        </w:rPr>
        <w:t xml:space="preserve"> Web of Science – Q3, IF 2.584</w:t>
      </w:r>
      <w:r w:rsidR="0027641B" w:rsidRPr="001E7575">
        <w:rPr>
          <w:iCs/>
          <w:sz w:val="28"/>
          <w:szCs w:val="28"/>
          <w:lang w:val="en-US"/>
        </w:rPr>
        <w:t>)</w:t>
      </w:r>
    </w:p>
    <w:p w14:paraId="1D5D9EA9" w14:textId="77777777" w:rsidR="0027641B" w:rsidRPr="001E7575" w:rsidRDefault="001E7575" w:rsidP="006B424D">
      <w:pPr>
        <w:pStyle w:val="a4"/>
        <w:numPr>
          <w:ilvl w:val="0"/>
          <w:numId w:val="1"/>
        </w:numPr>
        <w:tabs>
          <w:tab w:val="left" w:pos="851"/>
          <w:tab w:val="left" w:pos="993"/>
        </w:tabs>
        <w:ind w:left="0" w:firstLine="567"/>
        <w:jc w:val="both"/>
        <w:rPr>
          <w:sz w:val="28"/>
          <w:szCs w:val="28"/>
          <w:lang w:val="en-US"/>
        </w:rPr>
      </w:pPr>
      <w:r>
        <w:rPr>
          <w:b/>
          <w:bCs/>
          <w:sz w:val="28"/>
          <w:szCs w:val="28"/>
          <w:lang w:val="kk-KZ"/>
        </w:rPr>
        <w:t xml:space="preserve"> </w:t>
      </w:r>
      <w:r w:rsidR="0027641B" w:rsidRPr="001E7575">
        <w:rPr>
          <w:bCs/>
          <w:sz w:val="28"/>
          <w:szCs w:val="28"/>
          <w:lang w:val="kk-KZ"/>
        </w:rPr>
        <w:t>Buitkenov D</w:t>
      </w:r>
      <w:r w:rsidR="0027641B" w:rsidRPr="00F07AB8">
        <w:rPr>
          <w:sz w:val="28"/>
          <w:szCs w:val="28"/>
          <w:lang w:val="kk-KZ"/>
        </w:rPr>
        <w:t>, Rakhadilov B, Erbolatuly D.,Sagdoldina Zh., Influence of Heat Treatment on the Phase Composition and Microhardness of Coatings Based on Ti</w:t>
      </w:r>
      <w:r w:rsidR="0027641B" w:rsidRPr="00F07AB8">
        <w:rPr>
          <w:sz w:val="28"/>
          <w:szCs w:val="28"/>
          <w:vertAlign w:val="subscript"/>
          <w:lang w:val="kk-KZ"/>
        </w:rPr>
        <w:t>3</w:t>
      </w:r>
      <w:r w:rsidR="0027641B" w:rsidRPr="00F07AB8">
        <w:rPr>
          <w:sz w:val="28"/>
          <w:szCs w:val="28"/>
          <w:lang w:val="kk-KZ"/>
        </w:rPr>
        <w:t>SiC</w:t>
      </w:r>
      <w:r w:rsidR="0027641B" w:rsidRPr="00F07AB8">
        <w:rPr>
          <w:sz w:val="28"/>
          <w:szCs w:val="28"/>
          <w:vertAlign w:val="subscript"/>
          <w:lang w:val="kk-KZ"/>
        </w:rPr>
        <w:t>2</w:t>
      </w:r>
      <w:r w:rsidR="0027641B" w:rsidRPr="00F07AB8">
        <w:rPr>
          <w:sz w:val="28"/>
          <w:szCs w:val="28"/>
          <w:lang w:val="kk-KZ"/>
        </w:rPr>
        <w:t>/TiC</w:t>
      </w:r>
      <w:r w:rsidRPr="001E7575">
        <w:rPr>
          <w:sz w:val="28"/>
          <w:szCs w:val="28"/>
          <w:lang w:val="en-US"/>
        </w:rPr>
        <w:t xml:space="preserve"> // </w:t>
      </w:r>
      <w:r w:rsidR="0027641B" w:rsidRPr="001E7575">
        <w:rPr>
          <w:iCs/>
          <w:sz w:val="28"/>
          <w:szCs w:val="28"/>
          <w:lang w:val="en-US"/>
        </w:rPr>
        <w:t>Key Engineering Materials</w:t>
      </w:r>
      <w:r w:rsidR="0027641B" w:rsidRPr="00F07AB8">
        <w:rPr>
          <w:sz w:val="28"/>
          <w:szCs w:val="28"/>
          <w:lang w:val="en-US"/>
        </w:rPr>
        <w:t xml:space="preserve">, </w:t>
      </w:r>
      <w:r w:rsidRPr="001E7575">
        <w:rPr>
          <w:bCs/>
          <w:iCs/>
          <w:sz w:val="28"/>
          <w:szCs w:val="28"/>
          <w:lang w:val="en-US"/>
        </w:rPr>
        <w:t xml:space="preserve">– </w:t>
      </w:r>
      <w:r w:rsidR="0027641B" w:rsidRPr="00F07AB8">
        <w:rPr>
          <w:sz w:val="28"/>
          <w:szCs w:val="28"/>
          <w:lang w:val="kk-KZ"/>
        </w:rPr>
        <w:t>2020</w:t>
      </w:r>
      <w:r w:rsidR="0027641B" w:rsidRPr="00F07AB8">
        <w:rPr>
          <w:sz w:val="28"/>
          <w:szCs w:val="28"/>
          <w:lang w:val="en-US"/>
        </w:rPr>
        <w:t xml:space="preserve">, </w:t>
      </w:r>
      <w:r w:rsidRPr="001E7575">
        <w:rPr>
          <w:bCs/>
          <w:iCs/>
          <w:sz w:val="28"/>
          <w:szCs w:val="28"/>
          <w:lang w:val="en-US"/>
        </w:rPr>
        <w:t>–</w:t>
      </w:r>
      <w:r w:rsidR="0027641B" w:rsidRPr="00F07AB8">
        <w:rPr>
          <w:sz w:val="28"/>
          <w:szCs w:val="28"/>
          <w:lang w:val="en-US"/>
        </w:rPr>
        <w:t xml:space="preserve">Vol.839, </w:t>
      </w:r>
      <w:r w:rsidRPr="001E7575">
        <w:rPr>
          <w:bCs/>
          <w:iCs/>
          <w:sz w:val="28"/>
          <w:szCs w:val="28"/>
          <w:lang w:val="en-US"/>
        </w:rPr>
        <w:t xml:space="preserve">– </w:t>
      </w:r>
      <w:r w:rsidR="0027641B" w:rsidRPr="00F07AB8">
        <w:rPr>
          <w:sz w:val="28"/>
          <w:szCs w:val="28"/>
          <w:lang w:val="en-US"/>
        </w:rPr>
        <w:t>P.137-143</w:t>
      </w:r>
      <w:r w:rsidR="0027641B" w:rsidRPr="00F07AB8">
        <w:rPr>
          <w:sz w:val="28"/>
          <w:szCs w:val="28"/>
          <w:lang w:val="kk-KZ"/>
        </w:rPr>
        <w:t xml:space="preserve">. </w:t>
      </w:r>
      <w:r w:rsidR="0027641B" w:rsidRPr="001E7575">
        <w:rPr>
          <w:bCs/>
          <w:iCs/>
          <w:sz w:val="28"/>
          <w:szCs w:val="28"/>
          <w:lang w:val="en-US"/>
        </w:rPr>
        <w:t>(</w:t>
      </w:r>
      <w:proofErr w:type="gramStart"/>
      <w:r w:rsidR="0027641B" w:rsidRPr="001E7575">
        <w:rPr>
          <w:bCs/>
          <w:iCs/>
          <w:sz w:val="28"/>
          <w:szCs w:val="28"/>
        </w:rPr>
        <w:t>процентиль</w:t>
      </w:r>
      <w:r w:rsidR="0027641B" w:rsidRPr="001E7575">
        <w:rPr>
          <w:bCs/>
          <w:iCs/>
          <w:sz w:val="28"/>
          <w:szCs w:val="28"/>
          <w:lang w:val="en-US"/>
        </w:rPr>
        <w:t xml:space="preserve">  </w:t>
      </w:r>
      <w:r w:rsidR="0027641B" w:rsidRPr="001E7575">
        <w:rPr>
          <w:bCs/>
          <w:iCs/>
          <w:sz w:val="28"/>
          <w:szCs w:val="28"/>
        </w:rPr>
        <w:t>в</w:t>
      </w:r>
      <w:proofErr w:type="gramEnd"/>
      <w:r w:rsidR="0027641B" w:rsidRPr="001E7575">
        <w:rPr>
          <w:bCs/>
          <w:iCs/>
          <w:sz w:val="28"/>
          <w:szCs w:val="28"/>
          <w:lang w:val="en-US"/>
        </w:rPr>
        <w:t xml:space="preserve"> scopus – 25%)</w:t>
      </w:r>
    </w:p>
    <w:p w14:paraId="2B9C7B09" w14:textId="77777777" w:rsidR="0027641B" w:rsidRPr="00F07AB8" w:rsidRDefault="001E7575" w:rsidP="004B401F">
      <w:pPr>
        <w:pStyle w:val="a4"/>
        <w:numPr>
          <w:ilvl w:val="0"/>
          <w:numId w:val="1"/>
        </w:numPr>
        <w:tabs>
          <w:tab w:val="left" w:pos="851"/>
          <w:tab w:val="left" w:pos="993"/>
        </w:tabs>
        <w:ind w:left="0" w:firstLine="567"/>
        <w:jc w:val="both"/>
        <w:rPr>
          <w:sz w:val="28"/>
          <w:szCs w:val="28"/>
          <w:lang w:val="en-US"/>
        </w:rPr>
      </w:pPr>
      <w:r w:rsidRPr="001E7575">
        <w:rPr>
          <w:sz w:val="28"/>
          <w:szCs w:val="28"/>
          <w:lang w:val="en-US"/>
        </w:rPr>
        <w:t xml:space="preserve"> </w:t>
      </w:r>
      <w:r w:rsidR="0027641B" w:rsidRPr="00F07AB8">
        <w:rPr>
          <w:sz w:val="28"/>
          <w:szCs w:val="28"/>
          <w:lang w:val="en-US"/>
        </w:rPr>
        <w:t>Rakhadilov</w:t>
      </w:r>
      <w:r w:rsidRPr="001E7575">
        <w:rPr>
          <w:sz w:val="28"/>
          <w:szCs w:val="28"/>
          <w:lang w:val="en-US"/>
        </w:rPr>
        <w:t xml:space="preserve"> </w:t>
      </w:r>
      <w:r w:rsidRPr="00F07AB8">
        <w:rPr>
          <w:sz w:val="28"/>
          <w:szCs w:val="28"/>
          <w:lang w:val="en-US"/>
        </w:rPr>
        <w:t>B.</w:t>
      </w:r>
      <w:r w:rsidR="0027641B" w:rsidRPr="00F07AB8">
        <w:rPr>
          <w:sz w:val="28"/>
          <w:szCs w:val="28"/>
          <w:lang w:val="en-US"/>
        </w:rPr>
        <w:t xml:space="preserve">, </w:t>
      </w:r>
      <w:r w:rsidR="0027641B" w:rsidRPr="001E7575">
        <w:rPr>
          <w:bCs/>
          <w:sz w:val="28"/>
          <w:szCs w:val="28"/>
          <w:lang w:val="en-US"/>
        </w:rPr>
        <w:t>Buitkenov</w:t>
      </w:r>
      <w:r w:rsidRPr="001E7575">
        <w:rPr>
          <w:bCs/>
          <w:sz w:val="28"/>
          <w:szCs w:val="28"/>
          <w:lang w:val="en-US"/>
        </w:rPr>
        <w:t xml:space="preserve"> D.</w:t>
      </w:r>
      <w:r w:rsidR="0027641B" w:rsidRPr="00F07AB8">
        <w:rPr>
          <w:b/>
          <w:bCs/>
          <w:sz w:val="28"/>
          <w:szCs w:val="28"/>
          <w:lang w:val="en-US"/>
        </w:rPr>
        <w:t xml:space="preserve">, </w:t>
      </w:r>
      <w:r w:rsidR="0027641B" w:rsidRPr="00F07AB8">
        <w:rPr>
          <w:sz w:val="28"/>
          <w:szCs w:val="28"/>
          <w:lang w:val="en-US"/>
        </w:rPr>
        <w:t>Sagdoldina</w:t>
      </w:r>
      <w:r w:rsidRPr="001E7575">
        <w:rPr>
          <w:sz w:val="28"/>
          <w:szCs w:val="28"/>
          <w:lang w:val="en-US"/>
        </w:rPr>
        <w:t xml:space="preserve"> </w:t>
      </w:r>
      <w:r w:rsidRPr="00F07AB8">
        <w:rPr>
          <w:sz w:val="28"/>
          <w:szCs w:val="28"/>
          <w:lang w:val="en-US"/>
        </w:rPr>
        <w:t>Zh.</w:t>
      </w:r>
      <w:r w:rsidR="0027641B" w:rsidRPr="00F07AB8">
        <w:rPr>
          <w:sz w:val="28"/>
          <w:szCs w:val="28"/>
          <w:lang w:val="en-US"/>
        </w:rPr>
        <w:t>, Kozhanova</w:t>
      </w:r>
      <w:r w:rsidRPr="001E7575">
        <w:rPr>
          <w:sz w:val="28"/>
          <w:szCs w:val="28"/>
          <w:lang w:val="en-US"/>
        </w:rPr>
        <w:t xml:space="preserve"> </w:t>
      </w:r>
      <w:r w:rsidRPr="00F07AB8">
        <w:rPr>
          <w:sz w:val="28"/>
          <w:szCs w:val="28"/>
          <w:lang w:val="en-US"/>
        </w:rPr>
        <w:t>R.</w:t>
      </w:r>
      <w:r w:rsidR="0027641B" w:rsidRPr="00F07AB8">
        <w:rPr>
          <w:sz w:val="28"/>
          <w:szCs w:val="28"/>
          <w:lang w:val="en-US"/>
        </w:rPr>
        <w:t xml:space="preserve">, Maulet </w:t>
      </w:r>
      <w:r w:rsidRPr="00F07AB8">
        <w:rPr>
          <w:sz w:val="28"/>
          <w:szCs w:val="28"/>
          <w:lang w:val="en-US"/>
        </w:rPr>
        <w:t xml:space="preserve">M. </w:t>
      </w:r>
      <w:r w:rsidR="0027641B" w:rsidRPr="00F07AB8">
        <w:rPr>
          <w:sz w:val="28"/>
          <w:szCs w:val="28"/>
          <w:lang w:val="en-US"/>
        </w:rPr>
        <w:t>and Maulit</w:t>
      </w:r>
      <w:r w:rsidRPr="001E7575">
        <w:rPr>
          <w:sz w:val="28"/>
          <w:szCs w:val="28"/>
          <w:lang w:val="en-US"/>
        </w:rPr>
        <w:t xml:space="preserve"> </w:t>
      </w:r>
      <w:r w:rsidRPr="00F07AB8">
        <w:rPr>
          <w:sz w:val="28"/>
          <w:szCs w:val="28"/>
          <w:lang w:val="en-US"/>
        </w:rPr>
        <w:t>A.</w:t>
      </w:r>
      <w:r w:rsidR="0027641B" w:rsidRPr="00F07AB8">
        <w:rPr>
          <w:sz w:val="28"/>
          <w:szCs w:val="28"/>
          <w:lang w:val="en-US"/>
        </w:rPr>
        <w:t>, Properties of Detonation Coatings After Thermal Annealing</w:t>
      </w:r>
      <w:r w:rsidRPr="001E7575">
        <w:rPr>
          <w:sz w:val="28"/>
          <w:szCs w:val="28"/>
          <w:lang w:val="en-US"/>
        </w:rPr>
        <w:t xml:space="preserve"> //</w:t>
      </w:r>
      <w:r w:rsidR="0027641B" w:rsidRPr="00F07AB8">
        <w:rPr>
          <w:sz w:val="28"/>
          <w:szCs w:val="28"/>
          <w:lang w:val="en-US"/>
        </w:rPr>
        <w:t xml:space="preserve"> 2020 IEEE 10th International Conference Nanomaterials: Applications &amp; Properties (NAP), Sumy, Ukraine, </w:t>
      </w:r>
      <w:r w:rsidR="00414930" w:rsidRPr="001E7575">
        <w:rPr>
          <w:bCs/>
          <w:iCs/>
          <w:sz w:val="28"/>
          <w:szCs w:val="28"/>
          <w:lang w:val="en-US"/>
        </w:rPr>
        <w:t xml:space="preserve">– </w:t>
      </w:r>
      <w:r w:rsidR="0027641B" w:rsidRPr="00F07AB8">
        <w:rPr>
          <w:sz w:val="28"/>
          <w:szCs w:val="28"/>
          <w:lang w:val="en-US"/>
        </w:rPr>
        <w:t xml:space="preserve">2020, </w:t>
      </w:r>
      <w:r w:rsidR="00414930" w:rsidRPr="001E7575">
        <w:rPr>
          <w:bCs/>
          <w:iCs/>
          <w:sz w:val="28"/>
          <w:szCs w:val="28"/>
          <w:lang w:val="en-US"/>
        </w:rPr>
        <w:t xml:space="preserve">– </w:t>
      </w:r>
      <w:r w:rsidR="00414930">
        <w:rPr>
          <w:sz w:val="28"/>
          <w:szCs w:val="28"/>
          <w:lang w:val="en-US"/>
        </w:rPr>
        <w:t>P</w:t>
      </w:r>
      <w:r w:rsidR="0027641B" w:rsidRPr="00F07AB8">
        <w:rPr>
          <w:sz w:val="28"/>
          <w:szCs w:val="28"/>
          <w:lang w:val="en-US"/>
        </w:rPr>
        <w:t>.01TFC02-1-01TFC02-3.</w:t>
      </w:r>
    </w:p>
    <w:p w14:paraId="2D28C03E" w14:textId="77777777" w:rsidR="0027641B" w:rsidRPr="00F07AB8" w:rsidRDefault="00414930" w:rsidP="006B424D">
      <w:pPr>
        <w:pStyle w:val="a4"/>
        <w:numPr>
          <w:ilvl w:val="0"/>
          <w:numId w:val="1"/>
        </w:numPr>
        <w:tabs>
          <w:tab w:val="left" w:pos="851"/>
          <w:tab w:val="left" w:pos="993"/>
        </w:tabs>
        <w:ind w:left="0" w:firstLine="567"/>
        <w:jc w:val="both"/>
        <w:rPr>
          <w:sz w:val="28"/>
          <w:szCs w:val="28"/>
          <w:lang w:val="en-US"/>
        </w:rPr>
      </w:pPr>
      <w:r>
        <w:rPr>
          <w:bCs/>
          <w:sz w:val="28"/>
          <w:szCs w:val="28"/>
          <w:lang w:val="en-US"/>
        </w:rPr>
        <w:t xml:space="preserve"> </w:t>
      </w:r>
      <w:r w:rsidR="0027641B" w:rsidRPr="00414930">
        <w:rPr>
          <w:bCs/>
          <w:sz w:val="28"/>
          <w:szCs w:val="28"/>
          <w:lang w:val="en-US"/>
        </w:rPr>
        <w:t>Buitkenov Dastan</w:t>
      </w:r>
      <w:r w:rsidR="0027641B" w:rsidRPr="00F07AB8">
        <w:rPr>
          <w:sz w:val="28"/>
          <w:szCs w:val="28"/>
          <w:lang w:val="en-US"/>
        </w:rPr>
        <w:t>, Rakhadilov Bauyrzhan, Erbolatuly Dosym, Sagdoldina Zhuldyz</w:t>
      </w:r>
      <w:r>
        <w:rPr>
          <w:sz w:val="28"/>
          <w:szCs w:val="28"/>
          <w:lang w:val="en-US"/>
        </w:rPr>
        <w:t xml:space="preserve">. </w:t>
      </w:r>
      <w:r w:rsidR="0027641B" w:rsidRPr="00F07AB8">
        <w:rPr>
          <w:sz w:val="28"/>
          <w:szCs w:val="28"/>
          <w:lang w:val="en-US"/>
        </w:rPr>
        <w:t>Reserach of the mechanic-tribological characteristics of Ti</w:t>
      </w:r>
      <w:r w:rsidR="0027641B" w:rsidRPr="00F07AB8">
        <w:rPr>
          <w:sz w:val="28"/>
          <w:szCs w:val="28"/>
          <w:vertAlign w:val="subscript"/>
          <w:lang w:val="en-US"/>
        </w:rPr>
        <w:t>3</w:t>
      </w:r>
      <w:r w:rsidR="0027641B" w:rsidRPr="00F07AB8">
        <w:rPr>
          <w:sz w:val="28"/>
          <w:szCs w:val="28"/>
          <w:lang w:val="en-US"/>
        </w:rPr>
        <w:t>SiC</w:t>
      </w:r>
      <w:r w:rsidR="0027641B" w:rsidRPr="00F07AB8">
        <w:rPr>
          <w:sz w:val="28"/>
          <w:szCs w:val="28"/>
          <w:vertAlign w:val="subscript"/>
          <w:lang w:val="en-US"/>
        </w:rPr>
        <w:t>2</w:t>
      </w:r>
      <w:r w:rsidR="0027641B" w:rsidRPr="00F07AB8">
        <w:rPr>
          <w:sz w:val="28"/>
          <w:szCs w:val="28"/>
          <w:lang w:val="en-US"/>
        </w:rPr>
        <w:t>/TiC coatings after annealing</w:t>
      </w:r>
      <w:r>
        <w:rPr>
          <w:sz w:val="28"/>
          <w:szCs w:val="28"/>
          <w:lang w:val="en-US"/>
        </w:rPr>
        <w:t xml:space="preserve"> // </w:t>
      </w:r>
      <w:r w:rsidR="0027641B" w:rsidRPr="00414930">
        <w:rPr>
          <w:iCs/>
          <w:sz w:val="28"/>
          <w:szCs w:val="28"/>
          <w:lang w:val="en-US"/>
        </w:rPr>
        <w:t>Eurasian Journal of Physics and Functional Materials</w:t>
      </w:r>
      <w:r w:rsidR="0027641B" w:rsidRPr="00F07AB8">
        <w:rPr>
          <w:sz w:val="28"/>
          <w:szCs w:val="28"/>
          <w:lang w:val="en-US"/>
        </w:rPr>
        <w:t xml:space="preserve">, </w:t>
      </w:r>
      <w:r w:rsidRPr="001E7575">
        <w:rPr>
          <w:bCs/>
          <w:iCs/>
          <w:sz w:val="28"/>
          <w:szCs w:val="28"/>
          <w:lang w:val="en-US"/>
        </w:rPr>
        <w:t xml:space="preserve">– </w:t>
      </w:r>
      <w:r w:rsidR="0027641B" w:rsidRPr="00F07AB8">
        <w:rPr>
          <w:sz w:val="28"/>
          <w:szCs w:val="28"/>
          <w:lang w:val="en-US"/>
        </w:rPr>
        <w:t xml:space="preserve">2020, </w:t>
      </w:r>
      <w:r w:rsidRPr="001E7575">
        <w:rPr>
          <w:bCs/>
          <w:iCs/>
          <w:sz w:val="28"/>
          <w:szCs w:val="28"/>
          <w:lang w:val="en-US"/>
        </w:rPr>
        <w:t>–</w:t>
      </w:r>
      <w:r w:rsidRPr="00F07AB8">
        <w:rPr>
          <w:sz w:val="28"/>
          <w:szCs w:val="28"/>
          <w:lang w:val="en-US"/>
        </w:rPr>
        <w:t>Vol.</w:t>
      </w:r>
      <w:r w:rsidR="0027641B" w:rsidRPr="00F07AB8">
        <w:rPr>
          <w:sz w:val="28"/>
          <w:szCs w:val="28"/>
          <w:lang w:val="en-US"/>
        </w:rPr>
        <w:t>4</w:t>
      </w:r>
      <w:r w:rsidR="004B401F" w:rsidRPr="004B401F">
        <w:rPr>
          <w:sz w:val="28"/>
          <w:szCs w:val="28"/>
          <w:lang w:val="en-US"/>
        </w:rPr>
        <w:t>, №</w:t>
      </w:r>
      <w:r w:rsidR="0027641B" w:rsidRPr="00F07AB8">
        <w:rPr>
          <w:sz w:val="28"/>
          <w:szCs w:val="28"/>
          <w:lang w:val="en-US"/>
        </w:rPr>
        <w:t xml:space="preserve">1, </w:t>
      </w:r>
      <w:r w:rsidRPr="001E7575">
        <w:rPr>
          <w:bCs/>
          <w:iCs/>
          <w:sz w:val="28"/>
          <w:szCs w:val="28"/>
          <w:lang w:val="en-US"/>
        </w:rPr>
        <w:t xml:space="preserve">– </w:t>
      </w:r>
      <w:r w:rsidRPr="00F07AB8">
        <w:rPr>
          <w:sz w:val="28"/>
          <w:szCs w:val="28"/>
          <w:lang w:val="en-US"/>
        </w:rPr>
        <w:t>P.</w:t>
      </w:r>
      <w:r w:rsidR="0027641B" w:rsidRPr="00F07AB8">
        <w:rPr>
          <w:sz w:val="28"/>
          <w:szCs w:val="28"/>
          <w:lang w:val="en-US"/>
        </w:rPr>
        <w:t>86-9</w:t>
      </w:r>
      <w:r w:rsidR="004B401F" w:rsidRPr="004B401F">
        <w:rPr>
          <w:sz w:val="28"/>
          <w:szCs w:val="28"/>
          <w:lang w:val="en-US"/>
        </w:rPr>
        <w:t>2</w:t>
      </w:r>
    </w:p>
    <w:p w14:paraId="0F63D84D" w14:textId="77777777" w:rsidR="0027641B" w:rsidRPr="00414930" w:rsidRDefault="00414930" w:rsidP="006B424D">
      <w:pPr>
        <w:pStyle w:val="a4"/>
        <w:numPr>
          <w:ilvl w:val="0"/>
          <w:numId w:val="1"/>
        </w:numPr>
        <w:tabs>
          <w:tab w:val="left" w:pos="851"/>
          <w:tab w:val="left" w:pos="993"/>
        </w:tabs>
        <w:ind w:left="0" w:firstLine="567"/>
        <w:jc w:val="both"/>
        <w:rPr>
          <w:sz w:val="28"/>
          <w:szCs w:val="28"/>
          <w:lang w:val="en-US"/>
        </w:rPr>
      </w:pPr>
      <w:r>
        <w:rPr>
          <w:bCs/>
          <w:sz w:val="28"/>
          <w:szCs w:val="28"/>
          <w:lang w:val="en-US"/>
        </w:rPr>
        <w:t xml:space="preserve"> </w:t>
      </w:r>
      <w:r w:rsidR="0027641B" w:rsidRPr="00414930">
        <w:rPr>
          <w:bCs/>
          <w:sz w:val="28"/>
          <w:szCs w:val="28"/>
          <w:lang w:val="en-US"/>
        </w:rPr>
        <w:t>Buitkenov D</w:t>
      </w:r>
      <w:r w:rsidR="0027641B" w:rsidRPr="00414930">
        <w:rPr>
          <w:sz w:val="28"/>
          <w:szCs w:val="28"/>
          <w:lang w:val="en-US"/>
        </w:rPr>
        <w:t>.,</w:t>
      </w:r>
      <w:r w:rsidR="0027641B" w:rsidRPr="00F07AB8">
        <w:rPr>
          <w:sz w:val="28"/>
          <w:szCs w:val="28"/>
          <w:lang w:val="en-US"/>
        </w:rPr>
        <w:t xml:space="preserve"> Rakhadilov B., Erbolatuly D., Sagdoldina Zh.</w:t>
      </w:r>
      <w:r>
        <w:rPr>
          <w:sz w:val="28"/>
          <w:szCs w:val="28"/>
          <w:lang w:val="en-US"/>
        </w:rPr>
        <w:t xml:space="preserve"> </w:t>
      </w:r>
      <w:r w:rsidR="0027641B" w:rsidRPr="00F07AB8">
        <w:rPr>
          <w:sz w:val="28"/>
          <w:szCs w:val="28"/>
          <w:lang w:val="en-US"/>
        </w:rPr>
        <w:t>Influence of Structural-Phase Condition on the Mechanical-Tribological Properties of Ti</w:t>
      </w:r>
      <w:r w:rsidR="0027641B" w:rsidRPr="00F07AB8">
        <w:rPr>
          <w:sz w:val="28"/>
          <w:szCs w:val="28"/>
          <w:vertAlign w:val="subscript"/>
          <w:lang w:val="en-US"/>
        </w:rPr>
        <w:t>3</w:t>
      </w:r>
      <w:r w:rsidR="0027641B" w:rsidRPr="00F07AB8">
        <w:rPr>
          <w:sz w:val="28"/>
          <w:szCs w:val="28"/>
          <w:lang w:val="en-US"/>
        </w:rPr>
        <w:t>SiC</w:t>
      </w:r>
      <w:r w:rsidR="0027641B" w:rsidRPr="00F07AB8">
        <w:rPr>
          <w:sz w:val="28"/>
          <w:szCs w:val="28"/>
          <w:vertAlign w:val="subscript"/>
          <w:lang w:val="en-US"/>
        </w:rPr>
        <w:t>2</w:t>
      </w:r>
      <w:r w:rsidR="0027641B" w:rsidRPr="00F07AB8">
        <w:rPr>
          <w:sz w:val="28"/>
          <w:szCs w:val="28"/>
          <w:lang w:val="en-US"/>
        </w:rPr>
        <w:t xml:space="preserve"> Coatings Obtained by the Detonation </w:t>
      </w:r>
      <w:r w:rsidRPr="00F07AB8">
        <w:rPr>
          <w:sz w:val="28"/>
          <w:szCs w:val="28"/>
          <w:lang w:val="en-US"/>
        </w:rPr>
        <w:t>Method</w:t>
      </w:r>
      <w:r>
        <w:rPr>
          <w:sz w:val="28"/>
          <w:szCs w:val="28"/>
          <w:lang w:val="en-US"/>
        </w:rPr>
        <w:t xml:space="preserve"> // </w:t>
      </w:r>
      <w:r w:rsidRPr="00F07AB8">
        <w:rPr>
          <w:sz w:val="28"/>
          <w:szCs w:val="28"/>
          <w:lang w:val="en-US"/>
        </w:rPr>
        <w:t>TRIBOLOGIA</w:t>
      </w:r>
      <w:r>
        <w:rPr>
          <w:sz w:val="28"/>
          <w:szCs w:val="28"/>
          <w:lang w:val="en-US"/>
        </w:rPr>
        <w:t xml:space="preserve">, </w:t>
      </w:r>
      <w:r w:rsidRPr="00F07AB8">
        <w:rPr>
          <w:sz w:val="28"/>
          <w:szCs w:val="28"/>
          <w:lang w:val="en-US"/>
        </w:rPr>
        <w:t>–</w:t>
      </w:r>
      <w:r>
        <w:rPr>
          <w:bCs/>
          <w:iCs/>
          <w:sz w:val="28"/>
          <w:szCs w:val="28"/>
          <w:lang w:val="en-US"/>
        </w:rPr>
        <w:t xml:space="preserve"> </w:t>
      </w:r>
      <w:r w:rsidR="0027641B" w:rsidRPr="00F07AB8">
        <w:rPr>
          <w:sz w:val="28"/>
          <w:szCs w:val="28"/>
          <w:lang w:val="en-US"/>
        </w:rPr>
        <w:t>2019</w:t>
      </w:r>
      <w:r>
        <w:rPr>
          <w:sz w:val="28"/>
          <w:szCs w:val="28"/>
          <w:lang w:val="en-US"/>
        </w:rPr>
        <w:t xml:space="preserve">, </w:t>
      </w:r>
      <w:r w:rsidRPr="001E7575">
        <w:rPr>
          <w:bCs/>
          <w:iCs/>
          <w:sz w:val="28"/>
          <w:szCs w:val="28"/>
          <w:lang w:val="en-US"/>
        </w:rPr>
        <w:t>–</w:t>
      </w:r>
      <w:r w:rsidRPr="00F07AB8">
        <w:rPr>
          <w:sz w:val="28"/>
          <w:szCs w:val="28"/>
          <w:lang w:val="en-US"/>
        </w:rPr>
        <w:t>Vol.5</w:t>
      </w:r>
      <w:r>
        <w:rPr>
          <w:sz w:val="28"/>
          <w:szCs w:val="28"/>
          <w:lang w:val="en-US"/>
        </w:rPr>
        <w:t xml:space="preserve">, </w:t>
      </w:r>
      <w:r w:rsidRPr="001E7575">
        <w:rPr>
          <w:bCs/>
          <w:iCs/>
          <w:sz w:val="28"/>
          <w:szCs w:val="28"/>
          <w:lang w:val="en-US"/>
        </w:rPr>
        <w:t>–</w:t>
      </w:r>
      <w:r w:rsidR="0027641B" w:rsidRPr="00F07AB8">
        <w:rPr>
          <w:sz w:val="28"/>
          <w:szCs w:val="28"/>
          <w:lang w:val="en-US"/>
        </w:rPr>
        <w:t xml:space="preserve"> P.25-32</w:t>
      </w:r>
      <w:r>
        <w:rPr>
          <w:sz w:val="28"/>
          <w:szCs w:val="28"/>
          <w:lang w:val="en-US"/>
        </w:rPr>
        <w:t>,</w:t>
      </w:r>
      <w:r w:rsidRPr="00414930">
        <w:rPr>
          <w:sz w:val="28"/>
          <w:szCs w:val="28"/>
          <w:lang w:val="en-US"/>
        </w:rPr>
        <w:t xml:space="preserve"> </w:t>
      </w:r>
      <w:r w:rsidRPr="00F07AB8">
        <w:rPr>
          <w:sz w:val="28"/>
          <w:szCs w:val="28"/>
          <w:lang w:val="en-US"/>
        </w:rPr>
        <w:t>ISSN 0208-7774</w:t>
      </w:r>
    </w:p>
    <w:p w14:paraId="046DCA48" w14:textId="77777777" w:rsidR="0027641B" w:rsidRPr="00F07AB8" w:rsidRDefault="00414930" w:rsidP="006B424D">
      <w:pPr>
        <w:pStyle w:val="a4"/>
        <w:numPr>
          <w:ilvl w:val="0"/>
          <w:numId w:val="1"/>
        </w:numPr>
        <w:tabs>
          <w:tab w:val="left" w:pos="851"/>
          <w:tab w:val="left" w:pos="993"/>
        </w:tabs>
        <w:ind w:left="0" w:firstLine="567"/>
        <w:jc w:val="both"/>
        <w:rPr>
          <w:sz w:val="28"/>
          <w:szCs w:val="28"/>
        </w:rPr>
      </w:pPr>
      <w:r w:rsidRPr="006B2774">
        <w:rPr>
          <w:sz w:val="28"/>
          <w:szCs w:val="28"/>
          <w:lang w:val="en-US"/>
        </w:rPr>
        <w:t xml:space="preserve"> </w:t>
      </w:r>
      <w:r w:rsidR="0027641B" w:rsidRPr="00F07AB8">
        <w:rPr>
          <w:sz w:val="28"/>
          <w:szCs w:val="28"/>
        </w:rPr>
        <w:t>Рахадилов</w:t>
      </w:r>
      <w:r w:rsidRPr="00414930">
        <w:rPr>
          <w:sz w:val="28"/>
          <w:szCs w:val="28"/>
        </w:rPr>
        <w:t xml:space="preserve"> </w:t>
      </w:r>
      <w:r w:rsidRPr="00F07AB8">
        <w:rPr>
          <w:sz w:val="28"/>
          <w:szCs w:val="28"/>
        </w:rPr>
        <w:t>Б.К.</w:t>
      </w:r>
      <w:r w:rsidR="0027641B" w:rsidRPr="00F07AB8">
        <w:rPr>
          <w:sz w:val="28"/>
          <w:szCs w:val="28"/>
        </w:rPr>
        <w:t xml:space="preserve">, </w:t>
      </w:r>
      <w:r w:rsidR="0027641B" w:rsidRPr="00414930">
        <w:rPr>
          <w:bCs/>
          <w:sz w:val="28"/>
          <w:szCs w:val="28"/>
        </w:rPr>
        <w:t xml:space="preserve">Буйткенов </w:t>
      </w:r>
      <w:r w:rsidRPr="00414930">
        <w:rPr>
          <w:bCs/>
          <w:sz w:val="28"/>
          <w:szCs w:val="28"/>
        </w:rPr>
        <w:t>Д.Б.,</w:t>
      </w:r>
      <w:r w:rsidRPr="00414930">
        <w:rPr>
          <w:b/>
          <w:bCs/>
          <w:sz w:val="28"/>
          <w:szCs w:val="28"/>
        </w:rPr>
        <w:t xml:space="preserve"> </w:t>
      </w:r>
      <w:r w:rsidR="0027641B" w:rsidRPr="00F07AB8">
        <w:rPr>
          <w:sz w:val="28"/>
          <w:szCs w:val="28"/>
        </w:rPr>
        <w:t>Ерболатулы</w:t>
      </w:r>
      <w:r w:rsidRPr="00414930">
        <w:rPr>
          <w:sz w:val="28"/>
          <w:szCs w:val="28"/>
        </w:rPr>
        <w:t xml:space="preserve"> </w:t>
      </w:r>
      <w:r w:rsidRPr="00F07AB8">
        <w:rPr>
          <w:sz w:val="28"/>
          <w:szCs w:val="28"/>
        </w:rPr>
        <w:t>Д.</w:t>
      </w:r>
      <w:r w:rsidR="0027641B" w:rsidRPr="00F07AB8">
        <w:rPr>
          <w:sz w:val="28"/>
          <w:szCs w:val="28"/>
        </w:rPr>
        <w:t xml:space="preserve"> Триботехнические свойства детонационных покрытий до и после отжига</w:t>
      </w:r>
      <w:r w:rsidRPr="00414930">
        <w:rPr>
          <w:sz w:val="28"/>
          <w:szCs w:val="28"/>
        </w:rPr>
        <w:t xml:space="preserve"> //</w:t>
      </w:r>
      <w:r w:rsidR="0027641B" w:rsidRPr="00F07AB8">
        <w:rPr>
          <w:sz w:val="28"/>
          <w:szCs w:val="28"/>
        </w:rPr>
        <w:t xml:space="preserve"> VI Международная конференция «Лазерные, плазменные исследования и технологии - ЛаПлаз-2020» Сборник научных трудов. Ч.1. М.: НИЯУ МИФИ, </w:t>
      </w:r>
      <w:r w:rsidRPr="00F07AB8">
        <w:rPr>
          <w:sz w:val="28"/>
          <w:szCs w:val="28"/>
          <w:lang w:val="en-US"/>
        </w:rPr>
        <w:t>–</w:t>
      </w:r>
      <w:r>
        <w:rPr>
          <w:sz w:val="28"/>
          <w:szCs w:val="28"/>
          <w:lang w:val="en-US"/>
        </w:rPr>
        <w:t xml:space="preserve"> </w:t>
      </w:r>
      <w:r w:rsidR="0027641B" w:rsidRPr="00F07AB8">
        <w:rPr>
          <w:sz w:val="28"/>
          <w:szCs w:val="28"/>
        </w:rPr>
        <w:t xml:space="preserve">2020, </w:t>
      </w:r>
      <w:r w:rsidRPr="00F07AB8">
        <w:rPr>
          <w:sz w:val="28"/>
          <w:szCs w:val="28"/>
          <w:lang w:val="en-US"/>
        </w:rPr>
        <w:t>–</w:t>
      </w:r>
      <w:r>
        <w:rPr>
          <w:sz w:val="28"/>
          <w:szCs w:val="28"/>
          <w:lang w:val="en-US"/>
        </w:rPr>
        <w:t xml:space="preserve"> C</w:t>
      </w:r>
      <w:r w:rsidR="0027641B" w:rsidRPr="00F07AB8">
        <w:rPr>
          <w:sz w:val="28"/>
          <w:szCs w:val="28"/>
        </w:rPr>
        <w:t>.66-67.</w:t>
      </w:r>
    </w:p>
    <w:p w14:paraId="02F5EA80" w14:textId="77777777" w:rsidR="0027641B" w:rsidRPr="00F07AB8" w:rsidRDefault="00414930" w:rsidP="006B424D">
      <w:pPr>
        <w:pStyle w:val="a4"/>
        <w:numPr>
          <w:ilvl w:val="0"/>
          <w:numId w:val="1"/>
        </w:numPr>
        <w:tabs>
          <w:tab w:val="left" w:pos="851"/>
          <w:tab w:val="left" w:pos="993"/>
        </w:tabs>
        <w:ind w:left="0" w:firstLine="567"/>
        <w:jc w:val="both"/>
        <w:rPr>
          <w:sz w:val="28"/>
          <w:szCs w:val="28"/>
        </w:rPr>
      </w:pPr>
      <w:r w:rsidRPr="00414930">
        <w:rPr>
          <w:sz w:val="28"/>
          <w:szCs w:val="28"/>
        </w:rPr>
        <w:t xml:space="preserve"> </w:t>
      </w:r>
      <w:r w:rsidR="0027641B" w:rsidRPr="00F07AB8">
        <w:rPr>
          <w:sz w:val="28"/>
          <w:szCs w:val="28"/>
        </w:rPr>
        <w:t>Рахадилов</w:t>
      </w:r>
      <w:r w:rsidRPr="00414930">
        <w:rPr>
          <w:sz w:val="28"/>
          <w:szCs w:val="28"/>
        </w:rPr>
        <w:t xml:space="preserve"> </w:t>
      </w:r>
      <w:r w:rsidRPr="00F07AB8">
        <w:rPr>
          <w:sz w:val="28"/>
          <w:szCs w:val="28"/>
        </w:rPr>
        <w:t>Б.К.</w:t>
      </w:r>
      <w:r w:rsidR="0027641B" w:rsidRPr="00F07AB8">
        <w:rPr>
          <w:sz w:val="28"/>
          <w:szCs w:val="28"/>
        </w:rPr>
        <w:t xml:space="preserve">, </w:t>
      </w:r>
      <w:r w:rsidR="0027641B" w:rsidRPr="00414930">
        <w:rPr>
          <w:bCs/>
          <w:sz w:val="28"/>
          <w:szCs w:val="28"/>
        </w:rPr>
        <w:t>Буйткенов</w:t>
      </w:r>
      <w:r w:rsidRPr="00414930">
        <w:rPr>
          <w:bCs/>
          <w:sz w:val="28"/>
          <w:szCs w:val="28"/>
        </w:rPr>
        <w:t xml:space="preserve"> Б.Д.</w:t>
      </w:r>
      <w:r w:rsidR="0027641B" w:rsidRPr="00414930">
        <w:rPr>
          <w:bCs/>
          <w:sz w:val="28"/>
          <w:szCs w:val="28"/>
        </w:rPr>
        <w:t>,</w:t>
      </w:r>
      <w:r w:rsidR="0027641B" w:rsidRPr="00F07AB8">
        <w:rPr>
          <w:b/>
          <w:bCs/>
          <w:sz w:val="28"/>
          <w:szCs w:val="28"/>
        </w:rPr>
        <w:t xml:space="preserve"> </w:t>
      </w:r>
      <w:r w:rsidR="0027641B" w:rsidRPr="00F07AB8">
        <w:rPr>
          <w:sz w:val="28"/>
          <w:szCs w:val="28"/>
        </w:rPr>
        <w:t>Сагдолдина</w:t>
      </w:r>
      <w:r w:rsidRPr="00414930">
        <w:rPr>
          <w:sz w:val="28"/>
          <w:szCs w:val="28"/>
        </w:rPr>
        <w:t xml:space="preserve"> </w:t>
      </w:r>
      <w:r w:rsidRPr="00F07AB8">
        <w:rPr>
          <w:sz w:val="28"/>
          <w:szCs w:val="28"/>
        </w:rPr>
        <w:t>Ж.Б.</w:t>
      </w:r>
      <w:r w:rsidR="0027641B" w:rsidRPr="00F07AB8">
        <w:rPr>
          <w:sz w:val="28"/>
          <w:szCs w:val="28"/>
        </w:rPr>
        <w:t xml:space="preserve">, Акатан </w:t>
      </w:r>
      <w:r w:rsidRPr="00F07AB8">
        <w:rPr>
          <w:sz w:val="28"/>
          <w:szCs w:val="28"/>
        </w:rPr>
        <w:t>К.</w:t>
      </w:r>
      <w:r w:rsidRPr="00414930">
        <w:rPr>
          <w:sz w:val="28"/>
          <w:szCs w:val="28"/>
        </w:rPr>
        <w:t xml:space="preserve"> </w:t>
      </w:r>
      <w:r w:rsidR="0027641B" w:rsidRPr="00F07AB8">
        <w:rPr>
          <w:sz w:val="28"/>
          <w:szCs w:val="28"/>
        </w:rPr>
        <w:t>Влияние термического отжига на эрозионной и коррозионной стойкости детонационных покрытий</w:t>
      </w:r>
      <w:r w:rsidRPr="00414930">
        <w:rPr>
          <w:sz w:val="28"/>
          <w:szCs w:val="28"/>
        </w:rPr>
        <w:t xml:space="preserve"> //</w:t>
      </w:r>
      <w:r w:rsidR="0027641B" w:rsidRPr="00F07AB8">
        <w:rPr>
          <w:sz w:val="28"/>
          <w:szCs w:val="28"/>
        </w:rPr>
        <w:t xml:space="preserve"> 14-я Международная конференция «Новые материалы и технологии: порошковая металлургия, композиционные материалы, защитные покрытия, сварка», </w:t>
      </w:r>
      <w:r w:rsidRPr="00414930">
        <w:rPr>
          <w:sz w:val="28"/>
          <w:szCs w:val="28"/>
        </w:rPr>
        <w:t xml:space="preserve">– </w:t>
      </w:r>
      <w:r w:rsidR="0027641B" w:rsidRPr="00F07AB8">
        <w:rPr>
          <w:sz w:val="28"/>
          <w:szCs w:val="28"/>
        </w:rPr>
        <w:t xml:space="preserve">2020, </w:t>
      </w:r>
      <w:r w:rsidRPr="00414930">
        <w:rPr>
          <w:sz w:val="28"/>
          <w:szCs w:val="28"/>
        </w:rPr>
        <w:t xml:space="preserve">– </w:t>
      </w:r>
      <w:r>
        <w:rPr>
          <w:sz w:val="28"/>
          <w:szCs w:val="28"/>
          <w:lang w:val="en-US"/>
        </w:rPr>
        <w:t>C</w:t>
      </w:r>
      <w:r w:rsidRPr="00F07AB8">
        <w:rPr>
          <w:sz w:val="28"/>
          <w:szCs w:val="28"/>
        </w:rPr>
        <w:t>.</w:t>
      </w:r>
      <w:r w:rsidR="0027641B" w:rsidRPr="00F07AB8">
        <w:rPr>
          <w:sz w:val="28"/>
          <w:szCs w:val="28"/>
        </w:rPr>
        <w:t>524-528</w:t>
      </w:r>
    </w:p>
    <w:p w14:paraId="2F31E8C6" w14:textId="77777777" w:rsidR="00414930" w:rsidRDefault="00414930" w:rsidP="006B424D">
      <w:pPr>
        <w:pStyle w:val="a4"/>
        <w:numPr>
          <w:ilvl w:val="0"/>
          <w:numId w:val="1"/>
        </w:numPr>
        <w:tabs>
          <w:tab w:val="left" w:pos="851"/>
          <w:tab w:val="left" w:pos="993"/>
        </w:tabs>
        <w:ind w:left="0" w:firstLine="567"/>
        <w:jc w:val="both"/>
        <w:rPr>
          <w:sz w:val="28"/>
          <w:szCs w:val="28"/>
          <w:lang w:val="en-US"/>
        </w:rPr>
      </w:pPr>
      <w:r w:rsidRPr="006B2774">
        <w:rPr>
          <w:sz w:val="28"/>
          <w:szCs w:val="28"/>
        </w:rPr>
        <w:t xml:space="preserve"> </w:t>
      </w:r>
      <w:r w:rsidR="0027641B" w:rsidRPr="00F07AB8">
        <w:rPr>
          <w:sz w:val="28"/>
          <w:szCs w:val="28"/>
          <w:lang w:val="en-US"/>
        </w:rPr>
        <w:t>Rakhadilov</w:t>
      </w:r>
      <w:r w:rsidRPr="00414930">
        <w:rPr>
          <w:sz w:val="28"/>
          <w:szCs w:val="28"/>
          <w:lang w:val="en-US"/>
        </w:rPr>
        <w:t xml:space="preserve"> </w:t>
      </w:r>
      <w:r w:rsidRPr="00F07AB8">
        <w:rPr>
          <w:sz w:val="28"/>
          <w:szCs w:val="28"/>
          <w:lang w:val="en-US"/>
        </w:rPr>
        <w:t>B</w:t>
      </w:r>
      <w:r w:rsidRPr="00414930">
        <w:rPr>
          <w:sz w:val="28"/>
          <w:szCs w:val="28"/>
          <w:lang w:val="en-US"/>
        </w:rPr>
        <w:t>.</w:t>
      </w:r>
      <w:r w:rsidRPr="00F07AB8">
        <w:rPr>
          <w:sz w:val="28"/>
          <w:szCs w:val="28"/>
          <w:lang w:val="en-US"/>
        </w:rPr>
        <w:t>K</w:t>
      </w:r>
      <w:r w:rsidRPr="00414930">
        <w:rPr>
          <w:sz w:val="28"/>
          <w:szCs w:val="28"/>
          <w:lang w:val="en-US"/>
        </w:rPr>
        <w:t>.,</w:t>
      </w:r>
      <w:r w:rsidR="0027641B" w:rsidRPr="00414930">
        <w:rPr>
          <w:sz w:val="28"/>
          <w:szCs w:val="28"/>
          <w:lang w:val="en-US"/>
        </w:rPr>
        <w:t xml:space="preserve"> </w:t>
      </w:r>
      <w:r w:rsidR="0027641B" w:rsidRPr="00F07AB8">
        <w:rPr>
          <w:sz w:val="28"/>
          <w:szCs w:val="28"/>
          <w:lang w:val="en-US"/>
        </w:rPr>
        <w:t>Pogrebnjak</w:t>
      </w:r>
      <w:r w:rsidRPr="00414930">
        <w:rPr>
          <w:sz w:val="28"/>
          <w:szCs w:val="28"/>
          <w:lang w:val="en-US"/>
        </w:rPr>
        <w:t xml:space="preserve"> </w:t>
      </w:r>
      <w:r w:rsidRPr="00F07AB8">
        <w:rPr>
          <w:sz w:val="28"/>
          <w:szCs w:val="28"/>
          <w:lang w:val="en-US"/>
        </w:rPr>
        <w:t>A</w:t>
      </w:r>
      <w:r w:rsidRPr="00414930">
        <w:rPr>
          <w:sz w:val="28"/>
          <w:szCs w:val="28"/>
          <w:lang w:val="en-US"/>
        </w:rPr>
        <w:t>.</w:t>
      </w:r>
      <w:r w:rsidRPr="00F07AB8">
        <w:rPr>
          <w:sz w:val="28"/>
          <w:szCs w:val="28"/>
          <w:lang w:val="en-US"/>
        </w:rPr>
        <w:t>D</w:t>
      </w:r>
      <w:r w:rsidRPr="00414930">
        <w:rPr>
          <w:sz w:val="28"/>
          <w:szCs w:val="28"/>
          <w:lang w:val="en-US"/>
        </w:rPr>
        <w:t>.</w:t>
      </w:r>
      <w:r w:rsidR="0027641B" w:rsidRPr="00414930">
        <w:rPr>
          <w:sz w:val="28"/>
          <w:szCs w:val="28"/>
          <w:lang w:val="en-US"/>
        </w:rPr>
        <w:t xml:space="preserve">, </w:t>
      </w:r>
      <w:r w:rsidR="0027641B" w:rsidRPr="00F07AB8">
        <w:rPr>
          <w:sz w:val="28"/>
          <w:szCs w:val="28"/>
          <w:lang w:val="en-US"/>
        </w:rPr>
        <w:t>Maksakova</w:t>
      </w:r>
      <w:r w:rsidRPr="00414930">
        <w:rPr>
          <w:sz w:val="28"/>
          <w:szCs w:val="28"/>
          <w:lang w:val="en-US"/>
        </w:rPr>
        <w:t xml:space="preserve"> </w:t>
      </w:r>
      <w:r w:rsidRPr="00F07AB8">
        <w:rPr>
          <w:sz w:val="28"/>
          <w:szCs w:val="28"/>
          <w:lang w:val="en-US"/>
        </w:rPr>
        <w:t>O</w:t>
      </w:r>
      <w:r w:rsidRPr="00414930">
        <w:rPr>
          <w:sz w:val="28"/>
          <w:szCs w:val="28"/>
          <w:lang w:val="en-US"/>
        </w:rPr>
        <w:t>.</w:t>
      </w:r>
      <w:r w:rsidRPr="00F07AB8">
        <w:rPr>
          <w:sz w:val="28"/>
          <w:szCs w:val="28"/>
          <w:lang w:val="en-US"/>
        </w:rPr>
        <w:t>V</w:t>
      </w:r>
      <w:r w:rsidRPr="00414930">
        <w:rPr>
          <w:sz w:val="28"/>
          <w:szCs w:val="28"/>
          <w:lang w:val="en-US"/>
        </w:rPr>
        <w:t>.</w:t>
      </w:r>
      <w:r w:rsidR="0027641B" w:rsidRPr="00414930">
        <w:rPr>
          <w:sz w:val="28"/>
          <w:szCs w:val="28"/>
          <w:lang w:val="en-US"/>
        </w:rPr>
        <w:t xml:space="preserve">, </w:t>
      </w:r>
      <w:r w:rsidR="0027641B" w:rsidRPr="00414930">
        <w:rPr>
          <w:bCs/>
          <w:sz w:val="28"/>
          <w:szCs w:val="28"/>
          <w:lang w:val="en-US"/>
        </w:rPr>
        <w:t>Buitkenov</w:t>
      </w:r>
      <w:r w:rsidRPr="00414930">
        <w:rPr>
          <w:bCs/>
          <w:sz w:val="28"/>
          <w:szCs w:val="28"/>
          <w:lang w:val="en-US"/>
        </w:rPr>
        <w:t xml:space="preserve"> D.B.</w:t>
      </w:r>
      <w:r w:rsidR="0027641B" w:rsidRPr="00414930">
        <w:rPr>
          <w:sz w:val="28"/>
          <w:szCs w:val="28"/>
          <w:lang w:val="en-US"/>
        </w:rPr>
        <w:t xml:space="preserve">, </w:t>
      </w:r>
      <w:r w:rsidR="0027641B" w:rsidRPr="00F07AB8">
        <w:rPr>
          <w:sz w:val="28"/>
          <w:szCs w:val="28"/>
          <w:lang w:val="en-US"/>
        </w:rPr>
        <w:t>Kylyshkanov</w:t>
      </w:r>
      <w:r w:rsidRPr="00414930">
        <w:rPr>
          <w:sz w:val="28"/>
          <w:szCs w:val="28"/>
          <w:lang w:val="en-US"/>
        </w:rPr>
        <w:t xml:space="preserve"> </w:t>
      </w:r>
      <w:r w:rsidRPr="00F07AB8">
        <w:rPr>
          <w:sz w:val="28"/>
          <w:szCs w:val="28"/>
          <w:lang w:val="en-US"/>
        </w:rPr>
        <w:t>M</w:t>
      </w:r>
      <w:r w:rsidRPr="00414930">
        <w:rPr>
          <w:sz w:val="28"/>
          <w:szCs w:val="28"/>
          <w:lang w:val="en-US"/>
        </w:rPr>
        <w:t>.</w:t>
      </w:r>
      <w:r w:rsidRPr="00F07AB8">
        <w:rPr>
          <w:sz w:val="28"/>
          <w:szCs w:val="28"/>
          <w:lang w:val="en-US"/>
        </w:rPr>
        <w:t>K</w:t>
      </w:r>
      <w:r w:rsidRPr="00414930">
        <w:rPr>
          <w:sz w:val="28"/>
          <w:szCs w:val="28"/>
          <w:lang w:val="en-US"/>
        </w:rPr>
        <w:t>.</w:t>
      </w:r>
      <w:r w:rsidR="0027641B" w:rsidRPr="00414930">
        <w:rPr>
          <w:sz w:val="28"/>
          <w:szCs w:val="28"/>
          <w:lang w:val="en-US"/>
        </w:rPr>
        <w:t xml:space="preserve">, </w:t>
      </w:r>
      <w:r w:rsidR="0027641B" w:rsidRPr="00F07AB8">
        <w:rPr>
          <w:sz w:val="28"/>
          <w:szCs w:val="28"/>
          <w:lang w:val="en-US"/>
        </w:rPr>
        <w:t>Bagdasaryan</w:t>
      </w:r>
      <w:r w:rsidRPr="00414930">
        <w:rPr>
          <w:sz w:val="28"/>
          <w:szCs w:val="28"/>
          <w:lang w:val="en-US"/>
        </w:rPr>
        <w:t xml:space="preserve"> </w:t>
      </w:r>
      <w:r w:rsidRPr="00F07AB8">
        <w:rPr>
          <w:sz w:val="28"/>
          <w:szCs w:val="28"/>
          <w:lang w:val="en-US"/>
        </w:rPr>
        <w:t>A</w:t>
      </w:r>
      <w:r>
        <w:rPr>
          <w:sz w:val="28"/>
          <w:szCs w:val="28"/>
          <w:lang w:val="en-US"/>
        </w:rPr>
        <w:t>.</w:t>
      </w:r>
      <w:r w:rsidRPr="00F07AB8">
        <w:rPr>
          <w:sz w:val="28"/>
          <w:szCs w:val="28"/>
          <w:lang w:val="en-US"/>
        </w:rPr>
        <w:t>A</w:t>
      </w:r>
      <w:r w:rsidR="0027641B" w:rsidRPr="00414930">
        <w:rPr>
          <w:sz w:val="28"/>
          <w:szCs w:val="28"/>
          <w:lang w:val="en-US"/>
        </w:rPr>
        <w:t xml:space="preserve">. </w:t>
      </w:r>
      <w:r w:rsidR="0027641B" w:rsidRPr="00F07AB8">
        <w:rPr>
          <w:sz w:val="28"/>
          <w:szCs w:val="28"/>
          <w:lang w:val="en-US"/>
        </w:rPr>
        <w:t>Microstructure and Properties Development During Thermal Treatments of Ti</w:t>
      </w:r>
      <w:r w:rsidR="0027641B" w:rsidRPr="00F07AB8">
        <w:rPr>
          <w:sz w:val="28"/>
          <w:szCs w:val="28"/>
          <w:vertAlign w:val="subscript"/>
          <w:lang w:val="en-US"/>
        </w:rPr>
        <w:t>3</w:t>
      </w:r>
      <w:r w:rsidR="0027641B" w:rsidRPr="00F07AB8">
        <w:rPr>
          <w:sz w:val="28"/>
          <w:szCs w:val="28"/>
          <w:lang w:val="en-US"/>
        </w:rPr>
        <w:t>SiC</w:t>
      </w:r>
      <w:r w:rsidR="0027641B" w:rsidRPr="00F07AB8">
        <w:rPr>
          <w:sz w:val="28"/>
          <w:szCs w:val="28"/>
          <w:vertAlign w:val="subscript"/>
          <w:lang w:val="en-US"/>
        </w:rPr>
        <w:t>2</w:t>
      </w:r>
      <w:r w:rsidR="0027641B" w:rsidRPr="00F07AB8">
        <w:rPr>
          <w:sz w:val="28"/>
          <w:szCs w:val="28"/>
          <w:lang w:val="en-US"/>
        </w:rPr>
        <w:t>/TiC Coating Produced by Denotation Spraying onto Carbon Steel Grade U9</w:t>
      </w:r>
      <w:r>
        <w:rPr>
          <w:sz w:val="28"/>
          <w:szCs w:val="28"/>
          <w:lang w:val="en-US"/>
        </w:rPr>
        <w:t xml:space="preserve"> // </w:t>
      </w:r>
      <w:r w:rsidR="0027641B" w:rsidRPr="00F07AB8">
        <w:rPr>
          <w:sz w:val="28"/>
          <w:szCs w:val="28"/>
          <w:lang w:val="en-US"/>
        </w:rPr>
        <w:t xml:space="preserve">2021 IEEE 11th International Conference Nanomaterials: Applications &amp; Properties (NAP), </w:t>
      </w:r>
      <w:r w:rsidRPr="00414930">
        <w:rPr>
          <w:sz w:val="28"/>
          <w:szCs w:val="28"/>
          <w:lang w:val="en-US"/>
        </w:rPr>
        <w:t>–</w:t>
      </w:r>
      <w:r>
        <w:rPr>
          <w:sz w:val="28"/>
          <w:szCs w:val="28"/>
          <w:lang w:val="en-US"/>
        </w:rPr>
        <w:t xml:space="preserve"> </w:t>
      </w:r>
      <w:r w:rsidR="0027641B" w:rsidRPr="00F07AB8">
        <w:rPr>
          <w:sz w:val="28"/>
          <w:szCs w:val="28"/>
          <w:lang w:val="en-US"/>
        </w:rPr>
        <w:t xml:space="preserve">2021, </w:t>
      </w:r>
      <w:r w:rsidRPr="00414930">
        <w:rPr>
          <w:sz w:val="28"/>
          <w:szCs w:val="28"/>
          <w:lang w:val="en-US"/>
        </w:rPr>
        <w:t>–</w:t>
      </w:r>
      <w:r>
        <w:rPr>
          <w:sz w:val="28"/>
          <w:szCs w:val="28"/>
          <w:lang w:val="en-US"/>
        </w:rPr>
        <w:t xml:space="preserve"> </w:t>
      </w:r>
      <w:r w:rsidR="0027641B" w:rsidRPr="00F07AB8">
        <w:rPr>
          <w:sz w:val="28"/>
          <w:szCs w:val="28"/>
          <w:lang w:val="en-US"/>
        </w:rPr>
        <w:t>P.1-5</w:t>
      </w:r>
    </w:p>
    <w:p w14:paraId="28BBB738" w14:textId="77777777" w:rsidR="00414930" w:rsidRDefault="00414930"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Pr="00414930">
        <w:rPr>
          <w:sz w:val="28"/>
          <w:szCs w:val="28"/>
          <w:lang w:val="en-US"/>
        </w:rPr>
        <w:t>Chen H.</w:t>
      </w:r>
      <w:r w:rsidR="00F327C2">
        <w:rPr>
          <w:sz w:val="28"/>
          <w:szCs w:val="28"/>
          <w:lang w:val="en-US"/>
        </w:rPr>
        <w:t>,</w:t>
      </w:r>
      <w:r w:rsidRPr="00414930">
        <w:rPr>
          <w:sz w:val="28"/>
          <w:szCs w:val="28"/>
          <w:lang w:val="en-US"/>
        </w:rPr>
        <w:t xml:space="preserve"> Du Y.</w:t>
      </w:r>
      <w:r w:rsidR="00F327C2">
        <w:rPr>
          <w:sz w:val="28"/>
          <w:szCs w:val="28"/>
          <w:lang w:val="en-US"/>
        </w:rPr>
        <w:t>,</w:t>
      </w:r>
      <w:r w:rsidRPr="00414930">
        <w:rPr>
          <w:sz w:val="28"/>
          <w:szCs w:val="28"/>
          <w:lang w:val="en-US"/>
        </w:rPr>
        <w:t xml:space="preserve"> Wang D.</w:t>
      </w:r>
      <w:r w:rsidR="00F327C2">
        <w:rPr>
          <w:sz w:val="28"/>
          <w:szCs w:val="28"/>
          <w:lang w:val="en-US"/>
        </w:rPr>
        <w:t>,</w:t>
      </w:r>
      <w:r w:rsidRPr="00414930">
        <w:rPr>
          <w:sz w:val="28"/>
          <w:szCs w:val="28"/>
          <w:lang w:val="en-US"/>
        </w:rPr>
        <w:t xml:space="preserve"> Zhang C. TiC/Ti</w:t>
      </w:r>
      <w:r w:rsidRPr="00414930">
        <w:rPr>
          <w:sz w:val="28"/>
          <w:szCs w:val="28"/>
          <w:vertAlign w:val="subscript"/>
          <w:lang w:val="en-US"/>
        </w:rPr>
        <w:t>3</w:t>
      </w:r>
      <w:r w:rsidRPr="00414930">
        <w:rPr>
          <w:sz w:val="28"/>
          <w:szCs w:val="28"/>
          <w:lang w:val="en-US"/>
        </w:rPr>
        <w:t>AlC</w:t>
      </w:r>
      <w:r w:rsidRPr="00414930">
        <w:rPr>
          <w:sz w:val="28"/>
          <w:szCs w:val="28"/>
          <w:vertAlign w:val="subscript"/>
          <w:lang w:val="en-US"/>
        </w:rPr>
        <w:t>2</w:t>
      </w:r>
      <w:r w:rsidRPr="00414930">
        <w:rPr>
          <w:sz w:val="28"/>
          <w:szCs w:val="28"/>
          <w:lang w:val="en-US"/>
        </w:rPr>
        <w:t>-Co plasma-sprayed coatings with excellent high-temperature tribological properties</w:t>
      </w:r>
      <w:r>
        <w:rPr>
          <w:sz w:val="28"/>
          <w:szCs w:val="28"/>
          <w:lang w:val="en-US"/>
        </w:rPr>
        <w:t xml:space="preserve"> // </w:t>
      </w:r>
      <w:r w:rsidRPr="00414930">
        <w:rPr>
          <w:sz w:val="28"/>
          <w:szCs w:val="28"/>
          <w:lang w:val="en-US"/>
        </w:rPr>
        <w:t>Ceram. Int. –</w:t>
      </w:r>
      <w:r>
        <w:rPr>
          <w:sz w:val="28"/>
          <w:szCs w:val="28"/>
          <w:lang w:val="en-US"/>
        </w:rPr>
        <w:t xml:space="preserve"> </w:t>
      </w:r>
      <w:r w:rsidRPr="00414930">
        <w:rPr>
          <w:sz w:val="28"/>
          <w:szCs w:val="28"/>
          <w:lang w:val="en-US"/>
        </w:rPr>
        <w:t xml:space="preserve">2018, </w:t>
      </w:r>
      <w:r w:rsidR="00F327C2" w:rsidRPr="001E7575">
        <w:rPr>
          <w:bCs/>
          <w:iCs/>
          <w:sz w:val="28"/>
          <w:szCs w:val="28"/>
          <w:lang w:val="en-US"/>
        </w:rPr>
        <w:t>–</w:t>
      </w:r>
      <w:r w:rsidR="00F327C2" w:rsidRPr="00F07AB8">
        <w:rPr>
          <w:sz w:val="28"/>
          <w:szCs w:val="28"/>
          <w:lang w:val="en-US"/>
        </w:rPr>
        <w:t>Vol.</w:t>
      </w:r>
      <w:r w:rsidRPr="00414930">
        <w:rPr>
          <w:sz w:val="28"/>
          <w:szCs w:val="28"/>
          <w:lang w:val="en-US"/>
        </w:rPr>
        <w:t xml:space="preserve">44, </w:t>
      </w:r>
      <w:r w:rsidR="00F327C2" w:rsidRPr="00414930">
        <w:rPr>
          <w:sz w:val="28"/>
          <w:szCs w:val="28"/>
          <w:lang w:val="en-US"/>
        </w:rPr>
        <w:t>–</w:t>
      </w:r>
      <w:r w:rsidR="00F327C2">
        <w:rPr>
          <w:sz w:val="28"/>
          <w:szCs w:val="28"/>
          <w:lang w:val="en-US"/>
        </w:rPr>
        <w:t xml:space="preserve"> </w:t>
      </w:r>
      <w:r w:rsidR="00F327C2" w:rsidRPr="00F07AB8">
        <w:rPr>
          <w:sz w:val="28"/>
          <w:szCs w:val="28"/>
          <w:lang w:val="en-US"/>
        </w:rPr>
        <w:t>P.</w:t>
      </w:r>
      <w:r w:rsidRPr="00414930">
        <w:rPr>
          <w:sz w:val="28"/>
          <w:szCs w:val="28"/>
          <w:lang w:val="en-US"/>
        </w:rPr>
        <w:t>22520–22528.</w:t>
      </w:r>
    </w:p>
    <w:p w14:paraId="4470AE2B" w14:textId="77777777" w:rsidR="00380E2D" w:rsidRPr="00F52879" w:rsidRDefault="00414930" w:rsidP="006B424D">
      <w:pPr>
        <w:pStyle w:val="a4"/>
        <w:numPr>
          <w:ilvl w:val="0"/>
          <w:numId w:val="1"/>
        </w:numPr>
        <w:tabs>
          <w:tab w:val="left" w:pos="851"/>
          <w:tab w:val="left" w:pos="993"/>
        </w:tabs>
        <w:ind w:left="0" w:firstLine="567"/>
        <w:jc w:val="both"/>
        <w:rPr>
          <w:sz w:val="28"/>
          <w:szCs w:val="28"/>
          <w:lang w:val="en-US"/>
        </w:rPr>
      </w:pPr>
      <w:r w:rsidRPr="00F52879">
        <w:rPr>
          <w:sz w:val="28"/>
          <w:szCs w:val="28"/>
          <w:lang w:val="en-US"/>
        </w:rPr>
        <w:t xml:space="preserve"> </w:t>
      </w:r>
      <w:r w:rsidR="00F52879" w:rsidRPr="00F52879">
        <w:rPr>
          <w:sz w:val="28"/>
          <w:szCs w:val="28"/>
          <w:lang w:val="en-US"/>
        </w:rPr>
        <w:t xml:space="preserve"> </w:t>
      </w:r>
      <w:r w:rsidRPr="00F52879">
        <w:rPr>
          <w:sz w:val="28"/>
          <w:szCs w:val="28"/>
          <w:lang w:val="en-US"/>
        </w:rPr>
        <w:t>Barsoum M.W.</w:t>
      </w:r>
      <w:r w:rsidR="00DD60B4" w:rsidRPr="00F52879">
        <w:rPr>
          <w:sz w:val="28"/>
          <w:szCs w:val="28"/>
          <w:lang w:val="en-US"/>
        </w:rPr>
        <w:t>,</w:t>
      </w:r>
      <w:r w:rsidRPr="00F52879">
        <w:rPr>
          <w:sz w:val="28"/>
          <w:szCs w:val="28"/>
          <w:lang w:val="en-US"/>
        </w:rPr>
        <w:t xml:space="preserve"> El-Raghy T.</w:t>
      </w:r>
      <w:r w:rsidR="00DD60B4" w:rsidRPr="00F52879">
        <w:rPr>
          <w:sz w:val="28"/>
          <w:szCs w:val="28"/>
          <w:lang w:val="en-US"/>
        </w:rPr>
        <w:t>,</w:t>
      </w:r>
      <w:r w:rsidRPr="00F52879">
        <w:rPr>
          <w:sz w:val="28"/>
          <w:szCs w:val="28"/>
          <w:lang w:val="en-US"/>
        </w:rPr>
        <w:t xml:space="preserve"> Radovic M. Ti</w:t>
      </w:r>
      <w:r w:rsidRPr="00F52879">
        <w:rPr>
          <w:sz w:val="28"/>
          <w:szCs w:val="28"/>
          <w:vertAlign w:val="subscript"/>
          <w:lang w:val="en-US"/>
        </w:rPr>
        <w:t>3</w:t>
      </w:r>
      <w:r w:rsidRPr="00F52879">
        <w:rPr>
          <w:sz w:val="28"/>
          <w:szCs w:val="28"/>
          <w:lang w:val="en-US"/>
        </w:rPr>
        <w:t>SiC</w:t>
      </w:r>
      <w:r w:rsidRPr="00F52879">
        <w:rPr>
          <w:sz w:val="28"/>
          <w:szCs w:val="28"/>
          <w:vertAlign w:val="subscript"/>
          <w:lang w:val="en-US"/>
        </w:rPr>
        <w:t>2</w:t>
      </w:r>
      <w:r w:rsidR="00F972C5" w:rsidRPr="00F52879">
        <w:rPr>
          <w:sz w:val="28"/>
          <w:szCs w:val="28"/>
          <w:lang w:val="en-US"/>
        </w:rPr>
        <w:t xml:space="preserve">. </w:t>
      </w:r>
      <w:r w:rsidRPr="00F52879">
        <w:rPr>
          <w:sz w:val="28"/>
          <w:szCs w:val="28"/>
          <w:lang w:val="en-US"/>
        </w:rPr>
        <w:t>A layered machinable ductile carbide. Interceram</w:t>
      </w:r>
      <w:r w:rsidR="00DD60B4" w:rsidRPr="00F52879">
        <w:rPr>
          <w:sz w:val="28"/>
          <w:szCs w:val="28"/>
          <w:lang w:val="en-US"/>
        </w:rPr>
        <w:t>, –</w:t>
      </w:r>
      <w:r w:rsidRPr="00F52879">
        <w:rPr>
          <w:sz w:val="28"/>
          <w:szCs w:val="28"/>
          <w:lang w:val="en-US"/>
        </w:rPr>
        <w:t xml:space="preserve"> 2000, </w:t>
      </w:r>
      <w:r w:rsidR="00F972C5" w:rsidRPr="00F52879">
        <w:rPr>
          <w:bCs/>
          <w:iCs/>
          <w:sz w:val="28"/>
          <w:szCs w:val="28"/>
          <w:lang w:val="en-US"/>
        </w:rPr>
        <w:t>–</w:t>
      </w:r>
      <w:r w:rsidR="00F972C5" w:rsidRPr="00F52879">
        <w:rPr>
          <w:sz w:val="28"/>
          <w:szCs w:val="28"/>
          <w:lang w:val="en-US"/>
        </w:rPr>
        <w:t>Vol.</w:t>
      </w:r>
      <w:r w:rsidRPr="00F52879">
        <w:rPr>
          <w:sz w:val="28"/>
          <w:szCs w:val="28"/>
          <w:lang w:val="en-US"/>
        </w:rPr>
        <w:t xml:space="preserve">49, </w:t>
      </w:r>
      <w:r w:rsidR="00F972C5" w:rsidRPr="00F52879">
        <w:rPr>
          <w:sz w:val="28"/>
          <w:szCs w:val="28"/>
          <w:lang w:val="en-US"/>
        </w:rPr>
        <w:t>– P.</w:t>
      </w:r>
      <w:r w:rsidRPr="00F52879">
        <w:rPr>
          <w:sz w:val="28"/>
          <w:szCs w:val="28"/>
          <w:lang w:val="en-US"/>
        </w:rPr>
        <w:t>226–233.</w:t>
      </w:r>
    </w:p>
    <w:p w14:paraId="31D684C2" w14:textId="77777777" w:rsidR="009771A0" w:rsidRDefault="00812D6A" w:rsidP="006B424D">
      <w:pPr>
        <w:pStyle w:val="a4"/>
        <w:numPr>
          <w:ilvl w:val="0"/>
          <w:numId w:val="1"/>
        </w:numPr>
        <w:tabs>
          <w:tab w:val="left" w:pos="851"/>
          <w:tab w:val="left" w:pos="993"/>
        </w:tabs>
        <w:ind w:left="0" w:firstLine="567"/>
        <w:jc w:val="both"/>
        <w:rPr>
          <w:sz w:val="28"/>
          <w:szCs w:val="28"/>
          <w:lang w:val="en-US"/>
        </w:rPr>
      </w:pPr>
      <w:r w:rsidRPr="00812D6A">
        <w:rPr>
          <w:sz w:val="28"/>
          <w:szCs w:val="28"/>
          <w:lang w:val="en-US"/>
        </w:rPr>
        <w:t xml:space="preserve"> </w:t>
      </w:r>
      <w:r w:rsidR="009771A0">
        <w:rPr>
          <w:bCs/>
          <w:sz w:val="28"/>
          <w:szCs w:val="28"/>
          <w:lang w:val="en-US"/>
        </w:rPr>
        <w:t xml:space="preserve">V. Yu Filimonov, M. V. Loginova, S. G. Ivanov, </w:t>
      </w:r>
      <w:r w:rsidR="009771A0">
        <w:rPr>
          <w:b/>
          <w:bCs/>
          <w:sz w:val="28"/>
          <w:szCs w:val="28"/>
          <w:lang w:val="en-US"/>
        </w:rPr>
        <w:t>A. A. Sitnikov</w:t>
      </w:r>
      <w:r w:rsidR="009771A0">
        <w:rPr>
          <w:bCs/>
          <w:sz w:val="28"/>
          <w:szCs w:val="28"/>
          <w:lang w:val="en-US"/>
        </w:rPr>
        <w:t xml:space="preserve">, V. I. Yakovlev, A. V. Sobachkin, A. Z. Negodyaev &amp; A. Yu Myasnikov Peculiarities of </w:t>
      </w:r>
      <w:r w:rsidR="009771A0">
        <w:rPr>
          <w:bCs/>
          <w:sz w:val="28"/>
          <w:szCs w:val="28"/>
          <w:lang w:val="en-US"/>
        </w:rPr>
        <w:lastRenderedPageBreak/>
        <w:t>Phase Formation Processes in Activated Ti + Al Powder Mixture during Transition from Combustion Synthesis to High-temperature Annealing // Combustion Science and Technology, ‒ 2020, ‒ Vol.192:3, ‒ P.457-470.</w:t>
      </w:r>
    </w:p>
    <w:p w14:paraId="0DAFD7DA" w14:textId="77777777" w:rsidR="00812D6A" w:rsidRPr="009771A0" w:rsidRDefault="009771A0" w:rsidP="001A628E">
      <w:pPr>
        <w:pStyle w:val="a4"/>
        <w:numPr>
          <w:ilvl w:val="0"/>
          <w:numId w:val="1"/>
        </w:numPr>
        <w:tabs>
          <w:tab w:val="left" w:pos="851"/>
          <w:tab w:val="left" w:pos="993"/>
        </w:tabs>
        <w:ind w:left="0" w:firstLine="567"/>
        <w:jc w:val="both"/>
        <w:rPr>
          <w:sz w:val="28"/>
          <w:szCs w:val="28"/>
          <w:lang w:val="en-US"/>
        </w:rPr>
      </w:pPr>
      <w:r w:rsidRPr="009771A0">
        <w:rPr>
          <w:sz w:val="28"/>
          <w:szCs w:val="28"/>
          <w:lang w:val="en-US"/>
        </w:rPr>
        <w:t xml:space="preserve"> </w:t>
      </w:r>
      <w:r w:rsidR="00F52879" w:rsidRPr="009771A0">
        <w:rPr>
          <w:sz w:val="28"/>
          <w:szCs w:val="28"/>
          <w:lang w:val="en-US"/>
        </w:rPr>
        <w:t>Li S.B., Cheng L.F., and Zhang L.T. The morphology of oxides and oxidation behavior of Ti</w:t>
      </w:r>
      <w:r w:rsidR="00F52879" w:rsidRPr="009771A0">
        <w:rPr>
          <w:sz w:val="28"/>
          <w:szCs w:val="28"/>
          <w:vertAlign w:val="subscript"/>
          <w:lang w:val="en-US"/>
        </w:rPr>
        <w:t>3</w:t>
      </w:r>
      <w:r w:rsidR="00F52879" w:rsidRPr="009771A0">
        <w:rPr>
          <w:sz w:val="28"/>
          <w:szCs w:val="28"/>
          <w:lang w:val="en-US"/>
        </w:rPr>
        <w:t>SiC</w:t>
      </w:r>
      <w:r w:rsidR="00F52879" w:rsidRPr="009771A0">
        <w:rPr>
          <w:sz w:val="28"/>
          <w:szCs w:val="28"/>
          <w:vertAlign w:val="subscript"/>
          <w:lang w:val="en-US"/>
        </w:rPr>
        <w:t>2</w:t>
      </w:r>
      <w:r w:rsidR="00F52879" w:rsidRPr="009771A0">
        <w:rPr>
          <w:sz w:val="28"/>
          <w:szCs w:val="28"/>
          <w:lang w:val="en-US"/>
        </w:rPr>
        <w:t>-based composite at high-temperature // Comp. Sci.Tech., – 2003, –Vol.63, – P. 813–819.</w:t>
      </w:r>
    </w:p>
    <w:p w14:paraId="2DF883B6" w14:textId="77777777" w:rsidR="008C628B" w:rsidRDefault="008C628B"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00812D6A" w:rsidRPr="00812D6A">
        <w:rPr>
          <w:sz w:val="28"/>
          <w:szCs w:val="28"/>
          <w:lang w:val="en-US"/>
        </w:rPr>
        <w:t xml:space="preserve">Barsoum </w:t>
      </w:r>
      <w:r w:rsidRPr="00812D6A">
        <w:rPr>
          <w:sz w:val="28"/>
          <w:szCs w:val="28"/>
          <w:lang w:val="en-US"/>
        </w:rPr>
        <w:t xml:space="preserve">M.W. </w:t>
      </w:r>
      <w:r w:rsidR="00812D6A" w:rsidRPr="00812D6A">
        <w:rPr>
          <w:sz w:val="28"/>
          <w:szCs w:val="28"/>
          <w:lang w:val="en-US"/>
        </w:rPr>
        <w:t>and El-Raghy</w:t>
      </w:r>
      <w:r w:rsidRPr="008C628B">
        <w:rPr>
          <w:sz w:val="28"/>
          <w:szCs w:val="28"/>
          <w:lang w:val="en-US"/>
        </w:rPr>
        <w:t xml:space="preserve"> </w:t>
      </w:r>
      <w:r w:rsidRPr="00812D6A">
        <w:rPr>
          <w:sz w:val="28"/>
          <w:szCs w:val="28"/>
          <w:lang w:val="en-US"/>
        </w:rPr>
        <w:t>T.</w:t>
      </w:r>
      <w:r>
        <w:rPr>
          <w:sz w:val="28"/>
          <w:szCs w:val="28"/>
          <w:lang w:val="en-US"/>
        </w:rPr>
        <w:t xml:space="preserve"> </w:t>
      </w:r>
      <w:r w:rsidR="00812D6A" w:rsidRPr="00812D6A">
        <w:rPr>
          <w:sz w:val="28"/>
          <w:szCs w:val="28"/>
          <w:lang w:val="en-US"/>
        </w:rPr>
        <w:t>Synthesis and characterization of a remarkable ceramic: Ti</w:t>
      </w:r>
      <w:r w:rsidR="00812D6A" w:rsidRPr="008C628B">
        <w:rPr>
          <w:sz w:val="28"/>
          <w:szCs w:val="28"/>
          <w:vertAlign w:val="subscript"/>
          <w:lang w:val="en-US"/>
        </w:rPr>
        <w:t>3</w:t>
      </w:r>
      <w:r w:rsidR="00812D6A" w:rsidRPr="00812D6A">
        <w:rPr>
          <w:sz w:val="28"/>
          <w:szCs w:val="28"/>
          <w:lang w:val="en-US"/>
        </w:rPr>
        <w:t>SiC</w:t>
      </w:r>
      <w:r w:rsidR="00812D6A" w:rsidRPr="008C628B">
        <w:rPr>
          <w:sz w:val="28"/>
          <w:szCs w:val="28"/>
          <w:vertAlign w:val="subscript"/>
          <w:lang w:val="en-US"/>
        </w:rPr>
        <w:t>2</w:t>
      </w:r>
      <w:r>
        <w:rPr>
          <w:sz w:val="28"/>
          <w:szCs w:val="28"/>
          <w:lang w:val="en-US"/>
        </w:rPr>
        <w:t xml:space="preserve"> // </w:t>
      </w:r>
      <w:r w:rsidR="00812D6A" w:rsidRPr="00812D6A">
        <w:rPr>
          <w:sz w:val="28"/>
          <w:szCs w:val="28"/>
          <w:lang w:val="en-US"/>
        </w:rPr>
        <w:t xml:space="preserve">J. Am. </w:t>
      </w:r>
      <w:r w:rsidR="00812D6A" w:rsidRPr="008C628B">
        <w:rPr>
          <w:sz w:val="28"/>
          <w:szCs w:val="28"/>
          <w:lang w:val="en-US"/>
        </w:rPr>
        <w:t xml:space="preserve">Ceram. Soc., </w:t>
      </w:r>
      <w:r w:rsidRPr="00414930">
        <w:rPr>
          <w:sz w:val="28"/>
          <w:szCs w:val="28"/>
          <w:lang w:val="en-US"/>
        </w:rPr>
        <w:t>–</w:t>
      </w:r>
      <w:r>
        <w:rPr>
          <w:sz w:val="28"/>
          <w:szCs w:val="28"/>
          <w:lang w:val="en-US"/>
        </w:rPr>
        <w:t xml:space="preserve"> </w:t>
      </w:r>
      <w:proofErr w:type="gramStart"/>
      <w:r w:rsidRPr="008C628B">
        <w:rPr>
          <w:sz w:val="28"/>
          <w:szCs w:val="28"/>
          <w:lang w:val="en-US"/>
        </w:rPr>
        <w:t>1996</w:t>
      </w:r>
      <w:r>
        <w:rPr>
          <w:sz w:val="28"/>
          <w:szCs w:val="28"/>
          <w:lang w:val="en-US"/>
        </w:rPr>
        <w:t>,</w:t>
      </w:r>
      <w:r w:rsidRPr="00414930">
        <w:rPr>
          <w:sz w:val="28"/>
          <w:szCs w:val="28"/>
          <w:lang w:val="en-US"/>
        </w:rPr>
        <w:t>–</w:t>
      </w:r>
      <w:proofErr w:type="gramEnd"/>
      <w:r>
        <w:rPr>
          <w:sz w:val="28"/>
          <w:szCs w:val="28"/>
          <w:lang w:val="en-US"/>
        </w:rPr>
        <w:t xml:space="preserve"> V</w:t>
      </w:r>
      <w:r w:rsidR="00812D6A" w:rsidRPr="008C628B">
        <w:rPr>
          <w:sz w:val="28"/>
          <w:szCs w:val="28"/>
          <w:lang w:val="en-US"/>
        </w:rPr>
        <w:t xml:space="preserve">ol.7 , </w:t>
      </w:r>
      <w:r w:rsidRPr="00414930">
        <w:rPr>
          <w:sz w:val="28"/>
          <w:szCs w:val="28"/>
          <w:lang w:val="en-US"/>
        </w:rPr>
        <w:t>–</w:t>
      </w:r>
      <w:r>
        <w:rPr>
          <w:sz w:val="28"/>
          <w:szCs w:val="28"/>
          <w:lang w:val="en-US"/>
        </w:rPr>
        <w:t xml:space="preserve"> P</w:t>
      </w:r>
      <w:r w:rsidR="00812D6A" w:rsidRPr="008C628B">
        <w:rPr>
          <w:sz w:val="28"/>
          <w:szCs w:val="28"/>
          <w:lang w:val="en-US"/>
        </w:rPr>
        <w:t>.1953– 1956</w:t>
      </w:r>
      <w:r>
        <w:rPr>
          <w:sz w:val="28"/>
          <w:szCs w:val="28"/>
          <w:lang w:val="en-US"/>
        </w:rPr>
        <w:t>.</w:t>
      </w:r>
    </w:p>
    <w:p w14:paraId="31E1BBD4" w14:textId="77777777" w:rsidR="00812D6A" w:rsidRPr="008C628B" w:rsidRDefault="008C628B"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00812D6A" w:rsidRPr="008C628B">
        <w:rPr>
          <w:sz w:val="28"/>
          <w:szCs w:val="28"/>
          <w:lang w:val="en-US"/>
        </w:rPr>
        <w:t>Pang</w:t>
      </w:r>
      <w:r w:rsidRPr="008C628B">
        <w:rPr>
          <w:sz w:val="28"/>
          <w:szCs w:val="28"/>
          <w:lang w:val="en-US"/>
        </w:rPr>
        <w:t xml:space="preserve"> W.K.</w:t>
      </w:r>
      <w:r w:rsidR="00812D6A" w:rsidRPr="008C628B">
        <w:rPr>
          <w:sz w:val="28"/>
          <w:szCs w:val="28"/>
          <w:lang w:val="en-US"/>
        </w:rPr>
        <w:t>, Low</w:t>
      </w:r>
      <w:r w:rsidRPr="008C628B">
        <w:rPr>
          <w:sz w:val="28"/>
          <w:szCs w:val="28"/>
          <w:lang w:val="en-US"/>
        </w:rPr>
        <w:t xml:space="preserve"> I.M.</w:t>
      </w:r>
      <w:r w:rsidR="00812D6A" w:rsidRPr="008C628B">
        <w:rPr>
          <w:sz w:val="28"/>
          <w:szCs w:val="28"/>
          <w:lang w:val="en-US"/>
        </w:rPr>
        <w:t>, and Hanna</w:t>
      </w:r>
      <w:r w:rsidRPr="008C628B">
        <w:rPr>
          <w:sz w:val="28"/>
          <w:szCs w:val="28"/>
          <w:lang w:val="en-US"/>
        </w:rPr>
        <w:t xml:space="preserve"> J.V.</w:t>
      </w:r>
      <w:r>
        <w:rPr>
          <w:sz w:val="28"/>
          <w:szCs w:val="28"/>
          <w:lang w:val="en-US"/>
        </w:rPr>
        <w:t xml:space="preserve"> </w:t>
      </w:r>
      <w:r w:rsidR="00812D6A" w:rsidRPr="008C628B">
        <w:rPr>
          <w:sz w:val="28"/>
          <w:szCs w:val="28"/>
          <w:lang w:val="en-US"/>
        </w:rPr>
        <w:t>Characterisation of amorphous silica in air-oxidised Ti</w:t>
      </w:r>
      <w:r w:rsidR="00812D6A" w:rsidRPr="008C628B">
        <w:rPr>
          <w:sz w:val="28"/>
          <w:szCs w:val="28"/>
          <w:vertAlign w:val="subscript"/>
          <w:lang w:val="en-US"/>
        </w:rPr>
        <w:t>3</w:t>
      </w:r>
      <w:r w:rsidR="00812D6A" w:rsidRPr="008C628B">
        <w:rPr>
          <w:sz w:val="28"/>
          <w:szCs w:val="28"/>
          <w:lang w:val="en-US"/>
        </w:rPr>
        <w:t>SiC</w:t>
      </w:r>
      <w:r w:rsidR="00812D6A" w:rsidRPr="008C628B">
        <w:rPr>
          <w:sz w:val="28"/>
          <w:szCs w:val="28"/>
          <w:vertAlign w:val="subscript"/>
          <w:lang w:val="en-US"/>
        </w:rPr>
        <w:t>2</w:t>
      </w:r>
      <w:r w:rsidR="00812D6A" w:rsidRPr="008C628B">
        <w:rPr>
          <w:sz w:val="28"/>
          <w:szCs w:val="28"/>
          <w:lang w:val="en-US"/>
        </w:rPr>
        <w:t xml:space="preserve"> at 500–1000 °C using secondary-ion mass spectrometry, nuclear magnetic resonance and transmission electron microscopy</w:t>
      </w:r>
      <w:r>
        <w:rPr>
          <w:sz w:val="28"/>
          <w:szCs w:val="28"/>
          <w:lang w:val="en-US"/>
        </w:rPr>
        <w:t xml:space="preserve"> // </w:t>
      </w:r>
      <w:r w:rsidR="00812D6A" w:rsidRPr="008C628B">
        <w:rPr>
          <w:sz w:val="28"/>
          <w:szCs w:val="28"/>
          <w:lang w:val="en-US"/>
        </w:rPr>
        <w:t xml:space="preserve">Mater. Chem. Phys., </w:t>
      </w:r>
      <w:r w:rsidRPr="008C628B">
        <w:rPr>
          <w:sz w:val="28"/>
          <w:szCs w:val="28"/>
          <w:lang w:val="en-US"/>
        </w:rPr>
        <w:t>–2010</w:t>
      </w:r>
      <w:r>
        <w:rPr>
          <w:sz w:val="28"/>
          <w:szCs w:val="28"/>
          <w:lang w:val="en-US"/>
        </w:rPr>
        <w:t xml:space="preserve">, </w:t>
      </w:r>
      <w:r w:rsidRPr="008C628B">
        <w:rPr>
          <w:sz w:val="28"/>
          <w:szCs w:val="28"/>
          <w:lang w:val="en-US"/>
        </w:rPr>
        <w:t>–</w:t>
      </w:r>
      <w:r>
        <w:rPr>
          <w:sz w:val="28"/>
          <w:szCs w:val="28"/>
          <w:lang w:val="en-US"/>
        </w:rPr>
        <w:t xml:space="preserve"> V</w:t>
      </w:r>
      <w:r w:rsidR="00812D6A" w:rsidRPr="008C628B">
        <w:rPr>
          <w:sz w:val="28"/>
          <w:szCs w:val="28"/>
          <w:lang w:val="en-US"/>
        </w:rPr>
        <w:t xml:space="preserve">ol.121, </w:t>
      </w:r>
      <w:r w:rsidRPr="008C628B">
        <w:rPr>
          <w:sz w:val="28"/>
          <w:szCs w:val="28"/>
          <w:lang w:val="en-US"/>
        </w:rPr>
        <w:t>–</w:t>
      </w:r>
      <w:r>
        <w:rPr>
          <w:sz w:val="28"/>
          <w:szCs w:val="28"/>
          <w:lang w:val="en-US"/>
        </w:rPr>
        <w:t xml:space="preserve"> P</w:t>
      </w:r>
      <w:r w:rsidR="00812D6A" w:rsidRPr="008C628B">
        <w:rPr>
          <w:sz w:val="28"/>
          <w:szCs w:val="28"/>
          <w:lang w:val="en-US"/>
        </w:rPr>
        <w:t>.453–458.</w:t>
      </w:r>
    </w:p>
    <w:p w14:paraId="3BEF7E45" w14:textId="77777777" w:rsidR="00812D6A" w:rsidRPr="008C628B" w:rsidRDefault="008C628B"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00812D6A" w:rsidRPr="00812D6A">
        <w:rPr>
          <w:sz w:val="28"/>
          <w:szCs w:val="28"/>
          <w:lang w:val="en-US"/>
        </w:rPr>
        <w:t>Racault</w:t>
      </w:r>
      <w:r w:rsidRPr="008C628B">
        <w:rPr>
          <w:sz w:val="28"/>
          <w:szCs w:val="28"/>
          <w:lang w:val="en-US"/>
        </w:rPr>
        <w:t xml:space="preserve"> </w:t>
      </w:r>
      <w:r w:rsidRPr="00812D6A">
        <w:rPr>
          <w:sz w:val="28"/>
          <w:szCs w:val="28"/>
          <w:lang w:val="en-US"/>
        </w:rPr>
        <w:t>C.</w:t>
      </w:r>
      <w:r w:rsidR="00812D6A" w:rsidRPr="00812D6A">
        <w:rPr>
          <w:sz w:val="28"/>
          <w:szCs w:val="28"/>
          <w:lang w:val="en-US"/>
        </w:rPr>
        <w:t>, Langlais</w:t>
      </w:r>
      <w:r w:rsidRPr="008C628B">
        <w:rPr>
          <w:sz w:val="28"/>
          <w:szCs w:val="28"/>
          <w:lang w:val="en-US"/>
        </w:rPr>
        <w:t xml:space="preserve"> </w:t>
      </w:r>
      <w:r w:rsidRPr="00812D6A">
        <w:rPr>
          <w:sz w:val="28"/>
          <w:szCs w:val="28"/>
          <w:lang w:val="en-US"/>
        </w:rPr>
        <w:t>F.</w:t>
      </w:r>
      <w:r w:rsidR="00812D6A" w:rsidRPr="00812D6A">
        <w:rPr>
          <w:sz w:val="28"/>
          <w:szCs w:val="28"/>
          <w:lang w:val="en-US"/>
        </w:rPr>
        <w:t>, and Naslain</w:t>
      </w:r>
      <w:r w:rsidRPr="008C628B">
        <w:rPr>
          <w:sz w:val="28"/>
          <w:szCs w:val="28"/>
          <w:lang w:val="en-US"/>
        </w:rPr>
        <w:t xml:space="preserve"> </w:t>
      </w:r>
      <w:r w:rsidRPr="00812D6A">
        <w:rPr>
          <w:sz w:val="28"/>
          <w:szCs w:val="28"/>
          <w:lang w:val="en-US"/>
        </w:rPr>
        <w:t>R.</w:t>
      </w:r>
      <w:r>
        <w:rPr>
          <w:sz w:val="28"/>
          <w:szCs w:val="28"/>
          <w:lang w:val="en-US"/>
        </w:rPr>
        <w:t xml:space="preserve"> </w:t>
      </w:r>
      <w:r w:rsidR="00812D6A" w:rsidRPr="00812D6A">
        <w:rPr>
          <w:sz w:val="28"/>
          <w:szCs w:val="28"/>
          <w:lang w:val="en-US"/>
        </w:rPr>
        <w:t>Solid-state synthesis and characterization of he ternary phase Ti</w:t>
      </w:r>
      <w:r w:rsidR="00812D6A" w:rsidRPr="008C628B">
        <w:rPr>
          <w:sz w:val="28"/>
          <w:szCs w:val="28"/>
          <w:vertAlign w:val="subscript"/>
          <w:lang w:val="en-US"/>
        </w:rPr>
        <w:t>3</w:t>
      </w:r>
      <w:r w:rsidR="00812D6A" w:rsidRPr="00812D6A">
        <w:rPr>
          <w:sz w:val="28"/>
          <w:szCs w:val="28"/>
          <w:lang w:val="en-US"/>
        </w:rPr>
        <w:t>SiC</w:t>
      </w:r>
      <w:r w:rsidR="00812D6A" w:rsidRPr="008C628B">
        <w:rPr>
          <w:sz w:val="28"/>
          <w:szCs w:val="28"/>
          <w:vertAlign w:val="subscript"/>
          <w:lang w:val="en-US"/>
        </w:rPr>
        <w:t>2</w:t>
      </w:r>
      <w:r>
        <w:rPr>
          <w:sz w:val="28"/>
          <w:szCs w:val="28"/>
          <w:lang w:val="en-US"/>
        </w:rPr>
        <w:t xml:space="preserve"> // </w:t>
      </w:r>
      <w:r w:rsidR="00812D6A" w:rsidRPr="00812D6A">
        <w:rPr>
          <w:sz w:val="28"/>
          <w:szCs w:val="28"/>
          <w:lang w:val="en-US"/>
        </w:rPr>
        <w:t xml:space="preserve">J. Mater. </w:t>
      </w:r>
      <w:r w:rsidR="00812D6A" w:rsidRPr="008C628B">
        <w:rPr>
          <w:sz w:val="28"/>
          <w:szCs w:val="28"/>
          <w:lang w:val="en-US"/>
        </w:rPr>
        <w:t>Sci.,</w:t>
      </w:r>
      <w:r w:rsidRPr="008C628B">
        <w:rPr>
          <w:sz w:val="28"/>
          <w:szCs w:val="28"/>
          <w:lang w:val="en-US"/>
        </w:rPr>
        <w:t xml:space="preserve"> –</w:t>
      </w:r>
      <w:r>
        <w:rPr>
          <w:sz w:val="28"/>
          <w:szCs w:val="28"/>
          <w:lang w:val="en-US"/>
        </w:rPr>
        <w:t xml:space="preserve"> </w:t>
      </w:r>
      <w:r w:rsidRPr="008C628B">
        <w:rPr>
          <w:sz w:val="28"/>
          <w:szCs w:val="28"/>
          <w:lang w:val="en-US"/>
        </w:rPr>
        <w:t>1994</w:t>
      </w:r>
      <w:r>
        <w:rPr>
          <w:sz w:val="28"/>
          <w:szCs w:val="28"/>
          <w:lang w:val="en-US"/>
        </w:rPr>
        <w:t xml:space="preserve">, </w:t>
      </w:r>
      <w:r w:rsidRPr="008C628B">
        <w:rPr>
          <w:sz w:val="28"/>
          <w:szCs w:val="28"/>
          <w:lang w:val="en-US"/>
        </w:rPr>
        <w:t>–</w:t>
      </w:r>
      <w:r>
        <w:rPr>
          <w:sz w:val="28"/>
          <w:szCs w:val="28"/>
          <w:lang w:val="en-US"/>
        </w:rPr>
        <w:t xml:space="preserve"> V</w:t>
      </w:r>
      <w:r w:rsidR="00812D6A" w:rsidRPr="008C628B">
        <w:rPr>
          <w:sz w:val="28"/>
          <w:szCs w:val="28"/>
          <w:lang w:val="en-US"/>
        </w:rPr>
        <w:t xml:space="preserve">ol.29, </w:t>
      </w:r>
      <w:r w:rsidRPr="008C628B">
        <w:rPr>
          <w:sz w:val="28"/>
          <w:szCs w:val="28"/>
          <w:lang w:val="en-US"/>
        </w:rPr>
        <w:t>–</w:t>
      </w:r>
      <w:r>
        <w:rPr>
          <w:sz w:val="28"/>
          <w:szCs w:val="28"/>
          <w:lang w:val="en-US"/>
        </w:rPr>
        <w:t>P</w:t>
      </w:r>
      <w:r w:rsidR="00812D6A" w:rsidRPr="008C628B">
        <w:rPr>
          <w:sz w:val="28"/>
          <w:szCs w:val="28"/>
          <w:lang w:val="en-US"/>
        </w:rPr>
        <w:t>. 3384–3392.</w:t>
      </w:r>
    </w:p>
    <w:p w14:paraId="6DCBF721" w14:textId="77777777" w:rsidR="009771A0" w:rsidRDefault="008C628B"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009771A0">
        <w:rPr>
          <w:sz w:val="28"/>
          <w:szCs w:val="28"/>
          <w:lang w:val="en-US"/>
        </w:rPr>
        <w:t xml:space="preserve">Filimonov, V. &amp; Loginova, Marina &amp; Ivanov, Sergey &amp; </w:t>
      </w:r>
      <w:r w:rsidR="009771A0">
        <w:rPr>
          <w:b/>
          <w:sz w:val="28"/>
          <w:szCs w:val="28"/>
          <w:lang w:val="en-US"/>
        </w:rPr>
        <w:t>Sitnikov, A.</w:t>
      </w:r>
      <w:r w:rsidR="009771A0">
        <w:rPr>
          <w:sz w:val="28"/>
          <w:szCs w:val="28"/>
          <w:lang w:val="en-US"/>
        </w:rPr>
        <w:t xml:space="preserve"> &amp; Yakovlev, Vladimir &amp; Sobachkin, Alexey &amp; Negodyaev, A.Z. &amp; Myasnikov, </w:t>
      </w:r>
      <w:proofErr w:type="gramStart"/>
      <w:r w:rsidR="009771A0">
        <w:rPr>
          <w:sz w:val="28"/>
          <w:szCs w:val="28"/>
          <w:lang w:val="en-US"/>
        </w:rPr>
        <w:t>A.Yu</w:t>
      </w:r>
      <w:proofErr w:type="gramEnd"/>
      <w:r w:rsidR="009771A0">
        <w:rPr>
          <w:sz w:val="28"/>
          <w:szCs w:val="28"/>
          <w:lang w:val="en-US"/>
        </w:rPr>
        <w:t xml:space="preserve"> &amp; Tolochko, B. &amp; Sharafutdinov, M. Dynamics of structure formation processes in mechanically activated powder mixture TI+AL under conditions of continuous heating. High temperature stage // Materials Chemistry and Physics, </w:t>
      </w:r>
      <w:r w:rsidR="009771A0">
        <w:rPr>
          <w:bCs/>
          <w:sz w:val="28"/>
          <w:szCs w:val="28"/>
          <w:lang w:val="en-US"/>
        </w:rPr>
        <w:t xml:space="preserve">‒ </w:t>
      </w:r>
      <w:r w:rsidR="009771A0">
        <w:rPr>
          <w:sz w:val="28"/>
          <w:szCs w:val="28"/>
          <w:lang w:val="en-US"/>
        </w:rPr>
        <w:t xml:space="preserve">2020, </w:t>
      </w:r>
      <w:r w:rsidR="009771A0">
        <w:rPr>
          <w:bCs/>
          <w:sz w:val="28"/>
          <w:szCs w:val="28"/>
          <w:lang w:val="en-US"/>
        </w:rPr>
        <w:t>‒ Vol.</w:t>
      </w:r>
      <w:r w:rsidR="009771A0">
        <w:rPr>
          <w:sz w:val="28"/>
          <w:szCs w:val="28"/>
          <w:lang w:val="en-US"/>
        </w:rPr>
        <w:t xml:space="preserve">243, </w:t>
      </w:r>
      <w:r w:rsidR="009771A0">
        <w:rPr>
          <w:bCs/>
          <w:sz w:val="28"/>
          <w:szCs w:val="28"/>
          <w:lang w:val="en-US"/>
        </w:rPr>
        <w:t>‒ P.</w:t>
      </w:r>
      <w:r w:rsidR="009771A0">
        <w:rPr>
          <w:sz w:val="28"/>
          <w:szCs w:val="28"/>
          <w:lang w:val="en-US"/>
        </w:rPr>
        <w:t>122611. 10.1016/j.matchemphys.2019.122611.</w:t>
      </w:r>
    </w:p>
    <w:p w14:paraId="44D49391" w14:textId="77777777" w:rsidR="00812D6A" w:rsidRPr="00812D6A" w:rsidRDefault="00812D6A" w:rsidP="006B424D">
      <w:pPr>
        <w:pStyle w:val="a4"/>
        <w:numPr>
          <w:ilvl w:val="0"/>
          <w:numId w:val="1"/>
        </w:numPr>
        <w:tabs>
          <w:tab w:val="left" w:pos="851"/>
          <w:tab w:val="left" w:pos="993"/>
        </w:tabs>
        <w:ind w:left="0" w:firstLine="567"/>
        <w:jc w:val="both"/>
        <w:rPr>
          <w:sz w:val="28"/>
          <w:szCs w:val="28"/>
          <w:lang w:val="en-US"/>
        </w:rPr>
      </w:pPr>
      <w:r w:rsidRPr="00812D6A">
        <w:rPr>
          <w:sz w:val="28"/>
          <w:szCs w:val="28"/>
          <w:lang w:val="en-US"/>
        </w:rPr>
        <w:t>Sun</w:t>
      </w:r>
      <w:r w:rsidR="008C628B" w:rsidRPr="008C628B">
        <w:rPr>
          <w:sz w:val="28"/>
          <w:szCs w:val="28"/>
          <w:lang w:val="en-US"/>
        </w:rPr>
        <w:t xml:space="preserve"> </w:t>
      </w:r>
      <w:r w:rsidR="008C628B" w:rsidRPr="00812D6A">
        <w:rPr>
          <w:sz w:val="28"/>
          <w:szCs w:val="28"/>
          <w:lang w:val="en-US"/>
        </w:rPr>
        <w:t>Z.</w:t>
      </w:r>
      <w:r w:rsidRPr="00812D6A">
        <w:rPr>
          <w:sz w:val="28"/>
          <w:szCs w:val="28"/>
          <w:lang w:val="en-US"/>
        </w:rPr>
        <w:t>, Zhou</w:t>
      </w:r>
      <w:r w:rsidR="008C628B" w:rsidRPr="008C628B">
        <w:rPr>
          <w:sz w:val="28"/>
          <w:szCs w:val="28"/>
          <w:lang w:val="en-US"/>
        </w:rPr>
        <w:t xml:space="preserve"> </w:t>
      </w:r>
      <w:r w:rsidR="008C628B" w:rsidRPr="00812D6A">
        <w:rPr>
          <w:sz w:val="28"/>
          <w:szCs w:val="28"/>
          <w:lang w:val="en-US"/>
        </w:rPr>
        <w:t>Y.</w:t>
      </w:r>
      <w:r w:rsidRPr="00812D6A">
        <w:rPr>
          <w:sz w:val="28"/>
          <w:szCs w:val="28"/>
          <w:lang w:val="en-US"/>
        </w:rPr>
        <w:t>, and Li</w:t>
      </w:r>
      <w:r w:rsidR="008C628B" w:rsidRPr="008C628B">
        <w:rPr>
          <w:sz w:val="28"/>
          <w:szCs w:val="28"/>
          <w:lang w:val="en-US"/>
        </w:rPr>
        <w:t xml:space="preserve"> </w:t>
      </w:r>
      <w:r w:rsidR="008C628B" w:rsidRPr="00812D6A">
        <w:rPr>
          <w:sz w:val="28"/>
          <w:szCs w:val="28"/>
          <w:lang w:val="en-US"/>
        </w:rPr>
        <w:t>M.</w:t>
      </w:r>
      <w:r w:rsidR="008C628B">
        <w:rPr>
          <w:sz w:val="28"/>
          <w:szCs w:val="28"/>
          <w:lang w:val="en-US"/>
        </w:rPr>
        <w:t xml:space="preserve"> </w:t>
      </w:r>
      <w:r w:rsidRPr="00812D6A">
        <w:rPr>
          <w:sz w:val="28"/>
          <w:szCs w:val="28"/>
          <w:lang w:val="en-US"/>
        </w:rPr>
        <w:t>High temperature oxidation behavior of Ti</w:t>
      </w:r>
      <w:r w:rsidRPr="008C628B">
        <w:rPr>
          <w:sz w:val="28"/>
          <w:szCs w:val="28"/>
          <w:vertAlign w:val="subscript"/>
          <w:lang w:val="en-US"/>
        </w:rPr>
        <w:t>3</w:t>
      </w:r>
      <w:r w:rsidRPr="00812D6A">
        <w:rPr>
          <w:sz w:val="28"/>
          <w:szCs w:val="28"/>
          <w:lang w:val="en-US"/>
        </w:rPr>
        <w:t>SiC</w:t>
      </w:r>
      <w:r w:rsidRPr="008C628B">
        <w:rPr>
          <w:sz w:val="28"/>
          <w:szCs w:val="28"/>
          <w:vertAlign w:val="subscript"/>
          <w:lang w:val="en-US"/>
        </w:rPr>
        <w:t>2</w:t>
      </w:r>
      <w:r w:rsidRPr="00812D6A">
        <w:rPr>
          <w:sz w:val="28"/>
          <w:szCs w:val="28"/>
          <w:lang w:val="en-US"/>
        </w:rPr>
        <w:t>-based material in air</w:t>
      </w:r>
      <w:r w:rsidR="008C628B">
        <w:rPr>
          <w:sz w:val="28"/>
          <w:szCs w:val="28"/>
          <w:lang w:val="en-US"/>
        </w:rPr>
        <w:t xml:space="preserve"> //</w:t>
      </w:r>
      <w:r w:rsidRPr="00812D6A">
        <w:rPr>
          <w:sz w:val="28"/>
          <w:szCs w:val="28"/>
          <w:lang w:val="en-US"/>
        </w:rPr>
        <w:t xml:space="preserve"> Acta Mater., </w:t>
      </w:r>
      <w:r w:rsidR="008C628B" w:rsidRPr="008C628B">
        <w:rPr>
          <w:sz w:val="28"/>
          <w:szCs w:val="28"/>
          <w:lang w:val="en-US"/>
        </w:rPr>
        <w:t>–</w:t>
      </w:r>
      <w:r w:rsidR="008C628B">
        <w:rPr>
          <w:sz w:val="28"/>
          <w:szCs w:val="28"/>
          <w:lang w:val="en-US"/>
        </w:rPr>
        <w:t xml:space="preserve"> </w:t>
      </w:r>
      <w:r w:rsidR="008C628B" w:rsidRPr="00812D6A">
        <w:rPr>
          <w:sz w:val="28"/>
          <w:szCs w:val="28"/>
          <w:lang w:val="en-US"/>
        </w:rPr>
        <w:t>2001</w:t>
      </w:r>
      <w:r w:rsidR="008C628B">
        <w:rPr>
          <w:sz w:val="28"/>
          <w:szCs w:val="28"/>
          <w:lang w:val="en-US"/>
        </w:rPr>
        <w:t xml:space="preserve">, </w:t>
      </w:r>
      <w:r w:rsidR="008C628B" w:rsidRPr="008C628B">
        <w:rPr>
          <w:sz w:val="28"/>
          <w:szCs w:val="28"/>
          <w:lang w:val="en-US"/>
        </w:rPr>
        <w:t>–</w:t>
      </w:r>
      <w:r w:rsidR="008C628B">
        <w:rPr>
          <w:sz w:val="28"/>
          <w:szCs w:val="28"/>
          <w:lang w:val="en-US"/>
        </w:rPr>
        <w:t xml:space="preserve"> V</w:t>
      </w:r>
      <w:r w:rsidRPr="00812D6A">
        <w:rPr>
          <w:sz w:val="28"/>
          <w:szCs w:val="28"/>
          <w:lang w:val="en-US"/>
        </w:rPr>
        <w:t xml:space="preserve">ol.49, </w:t>
      </w:r>
      <w:r w:rsidR="008C628B" w:rsidRPr="008C628B">
        <w:rPr>
          <w:sz w:val="28"/>
          <w:szCs w:val="28"/>
          <w:lang w:val="en-US"/>
        </w:rPr>
        <w:t>–</w:t>
      </w:r>
      <w:r w:rsidR="008C628B">
        <w:rPr>
          <w:sz w:val="28"/>
          <w:szCs w:val="28"/>
          <w:lang w:val="en-US"/>
        </w:rPr>
        <w:t>P</w:t>
      </w:r>
      <w:r w:rsidRPr="00812D6A">
        <w:rPr>
          <w:sz w:val="28"/>
          <w:szCs w:val="28"/>
          <w:lang w:val="en-US"/>
        </w:rPr>
        <w:t>. 4347–4353.</w:t>
      </w:r>
    </w:p>
    <w:p w14:paraId="2A2DEEC7" w14:textId="77777777" w:rsidR="00F52879" w:rsidRDefault="00F52879" w:rsidP="006B424D">
      <w:pPr>
        <w:pStyle w:val="a4"/>
        <w:numPr>
          <w:ilvl w:val="0"/>
          <w:numId w:val="1"/>
        </w:numPr>
        <w:tabs>
          <w:tab w:val="left" w:pos="851"/>
          <w:tab w:val="left" w:pos="993"/>
        </w:tabs>
        <w:ind w:left="0" w:firstLine="567"/>
        <w:jc w:val="both"/>
        <w:rPr>
          <w:sz w:val="28"/>
          <w:szCs w:val="28"/>
          <w:lang w:val="en-US"/>
        </w:rPr>
      </w:pPr>
      <w:r w:rsidRPr="0027641B">
        <w:rPr>
          <w:sz w:val="28"/>
          <w:szCs w:val="28"/>
          <w:lang w:val="en-US"/>
        </w:rPr>
        <w:t xml:space="preserve"> Amer</w:t>
      </w:r>
      <w:r w:rsidR="0027641B" w:rsidRPr="0027641B">
        <w:rPr>
          <w:sz w:val="28"/>
          <w:szCs w:val="28"/>
          <w:lang w:val="en-US"/>
        </w:rPr>
        <w:t xml:space="preserve"> M.S.</w:t>
      </w:r>
      <w:r w:rsidRPr="0027641B">
        <w:rPr>
          <w:sz w:val="28"/>
          <w:szCs w:val="28"/>
          <w:lang w:val="en-US"/>
        </w:rPr>
        <w:t>, Barsoum</w:t>
      </w:r>
      <w:r w:rsidR="0027641B" w:rsidRPr="0027641B">
        <w:rPr>
          <w:sz w:val="28"/>
          <w:szCs w:val="28"/>
          <w:lang w:val="en-US"/>
        </w:rPr>
        <w:t xml:space="preserve"> M.</w:t>
      </w:r>
      <w:r w:rsidRPr="0027641B">
        <w:rPr>
          <w:sz w:val="28"/>
          <w:szCs w:val="28"/>
          <w:lang w:val="en-US"/>
        </w:rPr>
        <w:t>, El-Raghy</w:t>
      </w:r>
      <w:r w:rsidR="0027641B" w:rsidRPr="0027641B">
        <w:rPr>
          <w:sz w:val="28"/>
          <w:szCs w:val="28"/>
          <w:lang w:val="en-US"/>
        </w:rPr>
        <w:t xml:space="preserve"> T.</w:t>
      </w:r>
      <w:r w:rsidRPr="0027641B">
        <w:rPr>
          <w:sz w:val="28"/>
          <w:szCs w:val="28"/>
          <w:lang w:val="en-US"/>
        </w:rPr>
        <w:t>, Weiss</w:t>
      </w:r>
      <w:r w:rsidR="0027641B" w:rsidRPr="0027641B">
        <w:rPr>
          <w:sz w:val="28"/>
          <w:szCs w:val="28"/>
          <w:lang w:val="en-US"/>
        </w:rPr>
        <w:t xml:space="preserve"> I. </w:t>
      </w:r>
      <w:r w:rsidR="0027641B" w:rsidRPr="0027641B">
        <w:rPr>
          <w:bCs/>
          <w:sz w:val="28"/>
          <w:szCs w:val="28"/>
          <w:lang w:val="en-US"/>
        </w:rPr>
        <w:t>The Raman spectrum of </w:t>
      </w:r>
      <w:r w:rsidR="0027641B" w:rsidRPr="0027641B">
        <w:rPr>
          <w:sz w:val="28"/>
          <w:szCs w:val="28"/>
          <w:lang w:val="en-US"/>
        </w:rPr>
        <w:t>Ti</w:t>
      </w:r>
      <w:r w:rsidR="0027641B" w:rsidRPr="0027641B">
        <w:rPr>
          <w:sz w:val="28"/>
          <w:szCs w:val="28"/>
          <w:vertAlign w:val="subscript"/>
          <w:lang w:val="en-US"/>
        </w:rPr>
        <w:t>3</w:t>
      </w:r>
      <w:r w:rsidR="0027641B" w:rsidRPr="0027641B">
        <w:rPr>
          <w:sz w:val="28"/>
          <w:szCs w:val="28"/>
          <w:lang w:val="en-US"/>
        </w:rPr>
        <w:t>SiC</w:t>
      </w:r>
      <w:r w:rsidR="0027641B" w:rsidRPr="0027641B">
        <w:rPr>
          <w:sz w:val="28"/>
          <w:szCs w:val="28"/>
          <w:vertAlign w:val="subscript"/>
          <w:lang w:val="en-US"/>
        </w:rPr>
        <w:t>2</w:t>
      </w:r>
      <w:r w:rsidR="0027641B">
        <w:rPr>
          <w:sz w:val="28"/>
          <w:szCs w:val="28"/>
          <w:lang w:val="en-US"/>
        </w:rPr>
        <w:t xml:space="preserve"> </w:t>
      </w:r>
      <w:r w:rsidR="0027641B" w:rsidRPr="0027641B">
        <w:rPr>
          <w:sz w:val="28"/>
          <w:szCs w:val="28"/>
          <w:lang w:val="en-US"/>
        </w:rPr>
        <w:t xml:space="preserve">// </w:t>
      </w:r>
      <w:r w:rsidRPr="0027641B">
        <w:rPr>
          <w:sz w:val="28"/>
          <w:szCs w:val="28"/>
          <w:lang w:val="en-US"/>
        </w:rPr>
        <w:t xml:space="preserve">J. Appl. Phys. </w:t>
      </w:r>
      <w:r w:rsidR="0027641B" w:rsidRPr="0027641B">
        <w:rPr>
          <w:sz w:val="28"/>
          <w:szCs w:val="28"/>
          <w:lang w:val="en-US"/>
        </w:rPr>
        <w:t>– 1998, – Vol.</w:t>
      </w:r>
      <w:r w:rsidRPr="0027641B">
        <w:rPr>
          <w:bCs/>
          <w:sz w:val="28"/>
          <w:szCs w:val="28"/>
          <w:lang w:val="en-US"/>
        </w:rPr>
        <w:t>84</w:t>
      </w:r>
      <w:r w:rsidRPr="0027641B">
        <w:rPr>
          <w:sz w:val="28"/>
          <w:szCs w:val="28"/>
          <w:lang w:val="en-US"/>
        </w:rPr>
        <w:t>,</w:t>
      </w:r>
      <w:r w:rsidR="0027641B" w:rsidRPr="0027641B">
        <w:rPr>
          <w:sz w:val="28"/>
          <w:szCs w:val="28"/>
          <w:lang w:val="en-US"/>
        </w:rPr>
        <w:t xml:space="preserve"> – P.</w:t>
      </w:r>
      <w:r w:rsidRPr="0027641B">
        <w:rPr>
          <w:sz w:val="28"/>
          <w:szCs w:val="28"/>
          <w:lang w:val="en-US"/>
        </w:rPr>
        <w:t>5817</w:t>
      </w:r>
      <w:r w:rsidR="0027641B">
        <w:rPr>
          <w:sz w:val="28"/>
          <w:szCs w:val="28"/>
          <w:lang w:val="en-US"/>
        </w:rPr>
        <w:t>.</w:t>
      </w:r>
    </w:p>
    <w:p w14:paraId="3F2E1E9C" w14:textId="77777777" w:rsidR="0027641B" w:rsidRDefault="0027641B"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Pr="0027641B">
        <w:rPr>
          <w:sz w:val="28"/>
          <w:szCs w:val="28"/>
          <w:lang w:val="en-US"/>
        </w:rPr>
        <w:t>Du Y., Schuster J.C., Seifert H. J. and Aldinger F.</w:t>
      </w:r>
      <w:r>
        <w:rPr>
          <w:sz w:val="28"/>
          <w:szCs w:val="28"/>
          <w:lang w:val="en-US"/>
        </w:rPr>
        <w:t xml:space="preserve"> </w:t>
      </w:r>
      <w:r w:rsidRPr="0027641B">
        <w:rPr>
          <w:sz w:val="28"/>
          <w:szCs w:val="28"/>
          <w:lang w:val="en-US"/>
        </w:rPr>
        <w:t>Experimental Investigation and Thermodynamic Calculation of the Titanium-Silicon-Carbon System</w:t>
      </w:r>
      <w:r>
        <w:rPr>
          <w:sz w:val="28"/>
          <w:szCs w:val="28"/>
          <w:lang w:val="en-US"/>
        </w:rPr>
        <w:t xml:space="preserve"> // </w:t>
      </w:r>
      <w:r w:rsidRPr="0027641B">
        <w:rPr>
          <w:sz w:val="28"/>
          <w:szCs w:val="28"/>
          <w:lang w:val="en-US"/>
        </w:rPr>
        <w:t>J. Amer. Ceram. Soc. – 2000</w:t>
      </w:r>
      <w:r>
        <w:rPr>
          <w:sz w:val="28"/>
          <w:szCs w:val="28"/>
          <w:lang w:val="en-US"/>
        </w:rPr>
        <w:t xml:space="preserve">, </w:t>
      </w:r>
      <w:r w:rsidRPr="0027641B">
        <w:rPr>
          <w:sz w:val="28"/>
          <w:szCs w:val="28"/>
          <w:lang w:val="en-US"/>
        </w:rPr>
        <w:t>– Vol.83</w:t>
      </w:r>
      <w:r>
        <w:rPr>
          <w:sz w:val="28"/>
          <w:szCs w:val="28"/>
          <w:lang w:val="en-US"/>
        </w:rPr>
        <w:t xml:space="preserve">, </w:t>
      </w:r>
      <w:r w:rsidRPr="0027641B">
        <w:rPr>
          <w:sz w:val="28"/>
          <w:szCs w:val="28"/>
          <w:lang w:val="en-US"/>
        </w:rPr>
        <w:t>– P.197-203.</w:t>
      </w:r>
    </w:p>
    <w:p w14:paraId="67592A1A" w14:textId="77777777" w:rsidR="00770CAC" w:rsidRDefault="00770CAC"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Pr="00770CAC">
        <w:rPr>
          <w:sz w:val="28"/>
          <w:szCs w:val="28"/>
          <w:lang w:val="en-US"/>
        </w:rPr>
        <w:t>Noli</w:t>
      </w:r>
      <w:r w:rsidR="00870D87" w:rsidRPr="00870D87">
        <w:rPr>
          <w:sz w:val="28"/>
          <w:szCs w:val="28"/>
          <w:lang w:val="en-US"/>
        </w:rPr>
        <w:t xml:space="preserve"> </w:t>
      </w:r>
      <w:r w:rsidR="00870D87" w:rsidRPr="00770CAC">
        <w:rPr>
          <w:sz w:val="28"/>
          <w:szCs w:val="28"/>
          <w:lang w:val="en-US"/>
        </w:rPr>
        <w:t>F.</w:t>
      </w:r>
      <w:r w:rsidRPr="00770CAC">
        <w:rPr>
          <w:sz w:val="28"/>
          <w:szCs w:val="28"/>
          <w:lang w:val="en-US"/>
        </w:rPr>
        <w:t>, Misaelides</w:t>
      </w:r>
      <w:r w:rsidR="00870D87" w:rsidRPr="00870D87">
        <w:rPr>
          <w:sz w:val="28"/>
          <w:szCs w:val="28"/>
          <w:lang w:val="en-US"/>
        </w:rPr>
        <w:t xml:space="preserve"> </w:t>
      </w:r>
      <w:r w:rsidR="00870D87" w:rsidRPr="00770CAC">
        <w:rPr>
          <w:sz w:val="28"/>
          <w:szCs w:val="28"/>
          <w:lang w:val="en-US"/>
        </w:rPr>
        <w:t>P.</w:t>
      </w:r>
      <w:r w:rsidRPr="00770CAC">
        <w:rPr>
          <w:sz w:val="28"/>
          <w:szCs w:val="28"/>
          <w:lang w:val="en-US"/>
        </w:rPr>
        <w:t>, Hatzidimitriou</w:t>
      </w:r>
      <w:r w:rsidR="00870D87" w:rsidRPr="00870D87">
        <w:rPr>
          <w:sz w:val="28"/>
          <w:szCs w:val="28"/>
          <w:lang w:val="en-US"/>
        </w:rPr>
        <w:t xml:space="preserve"> </w:t>
      </w:r>
      <w:r w:rsidR="00870D87" w:rsidRPr="00770CAC">
        <w:rPr>
          <w:sz w:val="28"/>
          <w:szCs w:val="28"/>
          <w:lang w:val="en-US"/>
        </w:rPr>
        <w:t>A.</w:t>
      </w:r>
      <w:r w:rsidRPr="00770CAC">
        <w:rPr>
          <w:sz w:val="28"/>
          <w:szCs w:val="28"/>
          <w:lang w:val="en-US"/>
        </w:rPr>
        <w:t>, Pavlidou</w:t>
      </w:r>
      <w:r w:rsidR="00870D87" w:rsidRPr="00870D87">
        <w:rPr>
          <w:sz w:val="28"/>
          <w:szCs w:val="28"/>
          <w:lang w:val="en-US"/>
        </w:rPr>
        <w:t xml:space="preserve"> </w:t>
      </w:r>
      <w:r w:rsidR="00870D87" w:rsidRPr="00770CAC">
        <w:rPr>
          <w:sz w:val="28"/>
          <w:szCs w:val="28"/>
          <w:lang w:val="en-US"/>
        </w:rPr>
        <w:t>E.</w:t>
      </w:r>
      <w:r w:rsidRPr="00770CAC">
        <w:rPr>
          <w:sz w:val="28"/>
          <w:szCs w:val="28"/>
          <w:lang w:val="en-US"/>
        </w:rPr>
        <w:t>, Pogrebnjak</w:t>
      </w:r>
      <w:r w:rsidR="00870D87" w:rsidRPr="00870D87">
        <w:rPr>
          <w:sz w:val="28"/>
          <w:szCs w:val="28"/>
          <w:lang w:val="en-US"/>
        </w:rPr>
        <w:t xml:space="preserve"> </w:t>
      </w:r>
      <w:r w:rsidR="00870D87" w:rsidRPr="00770CAC">
        <w:rPr>
          <w:sz w:val="28"/>
          <w:szCs w:val="28"/>
          <w:lang w:val="en-US"/>
        </w:rPr>
        <w:t>A.D.</w:t>
      </w:r>
      <w:r w:rsidR="00870D87">
        <w:rPr>
          <w:sz w:val="28"/>
          <w:szCs w:val="28"/>
          <w:lang w:val="en-US"/>
        </w:rPr>
        <w:t xml:space="preserve"> </w:t>
      </w:r>
      <w:r w:rsidR="000B42B1" w:rsidRPr="000B42B1">
        <w:rPr>
          <w:sz w:val="28"/>
          <w:szCs w:val="28"/>
          <w:lang w:val="en-US"/>
        </w:rPr>
        <w:t>Investigation of the characteristics and corrosion resistance of Al</w:t>
      </w:r>
      <w:r w:rsidR="000B42B1" w:rsidRPr="000B42B1">
        <w:rPr>
          <w:sz w:val="28"/>
          <w:szCs w:val="28"/>
          <w:vertAlign w:val="subscript"/>
          <w:lang w:val="en-US"/>
        </w:rPr>
        <w:t>2</w:t>
      </w:r>
      <w:r w:rsidR="000B42B1" w:rsidRPr="000B42B1">
        <w:rPr>
          <w:sz w:val="28"/>
          <w:szCs w:val="28"/>
          <w:lang w:val="en-US"/>
        </w:rPr>
        <w:t>O</w:t>
      </w:r>
      <w:r w:rsidR="000B42B1" w:rsidRPr="000B42B1">
        <w:rPr>
          <w:sz w:val="28"/>
          <w:szCs w:val="28"/>
          <w:vertAlign w:val="subscript"/>
          <w:lang w:val="en-US"/>
        </w:rPr>
        <w:t>3</w:t>
      </w:r>
      <w:r w:rsidR="000B42B1" w:rsidRPr="000B42B1">
        <w:rPr>
          <w:sz w:val="28"/>
          <w:szCs w:val="28"/>
          <w:lang w:val="en-US"/>
        </w:rPr>
        <w:t>/TiN coatings</w:t>
      </w:r>
      <w:r w:rsidR="00870D87" w:rsidRPr="00870D87">
        <w:rPr>
          <w:sz w:val="28"/>
          <w:szCs w:val="28"/>
          <w:lang w:val="en-US"/>
        </w:rPr>
        <w:t xml:space="preserve"> </w:t>
      </w:r>
      <w:r w:rsidR="00870D87">
        <w:rPr>
          <w:sz w:val="28"/>
          <w:szCs w:val="28"/>
          <w:lang w:val="en-US"/>
        </w:rPr>
        <w:t xml:space="preserve">// </w:t>
      </w:r>
      <w:r w:rsidRPr="00770CAC">
        <w:rPr>
          <w:sz w:val="28"/>
          <w:szCs w:val="28"/>
          <w:lang w:val="en-US"/>
        </w:rPr>
        <w:t xml:space="preserve">Appl. Surf. Sci. </w:t>
      </w:r>
      <w:r w:rsidR="000B42B1" w:rsidRPr="0027641B">
        <w:rPr>
          <w:sz w:val="28"/>
          <w:szCs w:val="28"/>
          <w:lang w:val="en-US"/>
        </w:rPr>
        <w:t>–</w:t>
      </w:r>
      <w:r w:rsidR="000B42B1">
        <w:rPr>
          <w:sz w:val="28"/>
          <w:szCs w:val="28"/>
          <w:lang w:val="en-US"/>
        </w:rPr>
        <w:t xml:space="preserve"> </w:t>
      </w:r>
      <w:r w:rsidR="000B42B1" w:rsidRPr="00770CAC">
        <w:rPr>
          <w:sz w:val="28"/>
          <w:szCs w:val="28"/>
          <w:lang w:val="en-US"/>
        </w:rPr>
        <w:t>2006</w:t>
      </w:r>
      <w:r w:rsidR="000B42B1">
        <w:rPr>
          <w:sz w:val="28"/>
          <w:szCs w:val="28"/>
          <w:lang w:val="en-US"/>
        </w:rPr>
        <w:t xml:space="preserve">, </w:t>
      </w:r>
      <w:r w:rsidR="000B42B1" w:rsidRPr="0027641B">
        <w:rPr>
          <w:sz w:val="28"/>
          <w:szCs w:val="28"/>
          <w:lang w:val="en-US"/>
        </w:rPr>
        <w:t>–</w:t>
      </w:r>
      <w:r w:rsidR="000B42B1">
        <w:rPr>
          <w:sz w:val="28"/>
          <w:szCs w:val="28"/>
          <w:lang w:val="en-US"/>
        </w:rPr>
        <w:t xml:space="preserve"> </w:t>
      </w:r>
      <w:r w:rsidR="000B42B1" w:rsidRPr="0027641B">
        <w:rPr>
          <w:sz w:val="28"/>
          <w:szCs w:val="28"/>
          <w:lang w:val="en-US"/>
        </w:rPr>
        <w:t>Vol.</w:t>
      </w:r>
      <w:r w:rsidRPr="000B42B1">
        <w:rPr>
          <w:bCs/>
          <w:sz w:val="28"/>
          <w:szCs w:val="28"/>
          <w:lang w:val="en-US"/>
        </w:rPr>
        <w:t>252</w:t>
      </w:r>
      <w:r w:rsidRPr="00770CAC">
        <w:rPr>
          <w:sz w:val="28"/>
          <w:szCs w:val="28"/>
          <w:lang w:val="en-US"/>
        </w:rPr>
        <w:t xml:space="preserve">, </w:t>
      </w:r>
      <w:r w:rsidR="000B42B1" w:rsidRPr="0027641B">
        <w:rPr>
          <w:sz w:val="28"/>
          <w:szCs w:val="28"/>
          <w:lang w:val="en-US"/>
        </w:rPr>
        <w:t>– P.</w:t>
      </w:r>
      <w:r w:rsidR="000B42B1" w:rsidRPr="000B42B1">
        <w:rPr>
          <w:sz w:val="28"/>
          <w:szCs w:val="28"/>
        </w:rPr>
        <w:t>8043–8049</w:t>
      </w:r>
      <w:r w:rsidR="000B42B1">
        <w:rPr>
          <w:sz w:val="28"/>
          <w:szCs w:val="28"/>
          <w:lang w:val="en-US"/>
        </w:rPr>
        <w:t>.</w:t>
      </w:r>
    </w:p>
    <w:p w14:paraId="62B102B5" w14:textId="77777777" w:rsidR="00770CAC" w:rsidRPr="00770CAC" w:rsidRDefault="00770CAC"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Pr="00770CAC">
        <w:rPr>
          <w:sz w:val="28"/>
          <w:szCs w:val="28"/>
          <w:lang w:val="en-US"/>
        </w:rPr>
        <w:t>Pogrebnjak A.D., Ruzimov Sh.M., Alontseva D.L., Żukowski P., Karwat C., Kozak C., Kolasik M.</w:t>
      </w:r>
      <w:r>
        <w:rPr>
          <w:sz w:val="28"/>
          <w:szCs w:val="28"/>
          <w:lang w:val="en-US"/>
        </w:rPr>
        <w:t xml:space="preserve"> //</w:t>
      </w:r>
      <w:r w:rsidRPr="00770CAC">
        <w:rPr>
          <w:sz w:val="28"/>
          <w:szCs w:val="28"/>
          <w:lang w:val="en-US"/>
        </w:rPr>
        <w:t xml:space="preserve"> Structure and properties of coatings on Ni base deposited using a plasma jet before and after electron a beam irradiation</w:t>
      </w:r>
      <w:r>
        <w:rPr>
          <w:sz w:val="28"/>
          <w:szCs w:val="28"/>
          <w:lang w:val="en-US"/>
        </w:rPr>
        <w:t xml:space="preserve"> //</w:t>
      </w:r>
      <w:r w:rsidRPr="00770CAC">
        <w:rPr>
          <w:sz w:val="28"/>
          <w:szCs w:val="28"/>
          <w:lang w:val="en-US"/>
        </w:rPr>
        <w:t xml:space="preserve"> Vacuum, </w:t>
      </w:r>
      <w:r w:rsidRPr="0027641B">
        <w:rPr>
          <w:sz w:val="28"/>
          <w:szCs w:val="28"/>
          <w:lang w:val="en-US"/>
        </w:rPr>
        <w:t>–</w:t>
      </w:r>
      <w:r>
        <w:rPr>
          <w:sz w:val="28"/>
          <w:szCs w:val="28"/>
          <w:lang w:val="en-US"/>
        </w:rPr>
        <w:t xml:space="preserve"> </w:t>
      </w:r>
      <w:r w:rsidRPr="00770CAC">
        <w:rPr>
          <w:sz w:val="28"/>
          <w:szCs w:val="28"/>
          <w:lang w:val="en-US"/>
        </w:rPr>
        <w:t>2007</w:t>
      </w:r>
      <w:r>
        <w:rPr>
          <w:sz w:val="28"/>
          <w:szCs w:val="28"/>
          <w:lang w:val="en-US"/>
        </w:rPr>
        <w:t xml:space="preserve">, </w:t>
      </w:r>
      <w:r w:rsidRPr="0027641B">
        <w:rPr>
          <w:sz w:val="28"/>
          <w:szCs w:val="28"/>
          <w:lang w:val="en-US"/>
        </w:rPr>
        <w:t>–</w:t>
      </w:r>
      <w:r w:rsidRPr="00770CAC">
        <w:rPr>
          <w:sz w:val="28"/>
          <w:szCs w:val="28"/>
          <w:lang w:val="en-US"/>
        </w:rPr>
        <w:t>Vol</w:t>
      </w:r>
      <w:r>
        <w:rPr>
          <w:sz w:val="28"/>
          <w:szCs w:val="28"/>
          <w:lang w:val="en-US"/>
        </w:rPr>
        <w:t>.</w:t>
      </w:r>
      <w:r w:rsidRPr="00770CAC">
        <w:rPr>
          <w:sz w:val="28"/>
          <w:szCs w:val="28"/>
          <w:lang w:val="en-US"/>
        </w:rPr>
        <w:t>81</w:t>
      </w:r>
      <w:r>
        <w:rPr>
          <w:sz w:val="28"/>
          <w:szCs w:val="28"/>
          <w:lang w:val="en-US"/>
        </w:rPr>
        <w:t>(</w:t>
      </w:r>
      <w:r w:rsidRPr="00770CAC">
        <w:rPr>
          <w:sz w:val="28"/>
          <w:szCs w:val="28"/>
          <w:lang w:val="en-US"/>
        </w:rPr>
        <w:t>10</w:t>
      </w:r>
      <w:r>
        <w:rPr>
          <w:sz w:val="28"/>
          <w:szCs w:val="28"/>
          <w:lang w:val="en-US"/>
        </w:rPr>
        <w:t>)</w:t>
      </w:r>
      <w:r w:rsidRPr="00770CAC">
        <w:rPr>
          <w:sz w:val="28"/>
          <w:szCs w:val="28"/>
          <w:lang w:val="en-US"/>
        </w:rPr>
        <w:t xml:space="preserve">, </w:t>
      </w:r>
      <w:r w:rsidRPr="0027641B">
        <w:rPr>
          <w:sz w:val="28"/>
          <w:szCs w:val="28"/>
          <w:lang w:val="en-US"/>
        </w:rPr>
        <w:t>–</w:t>
      </w:r>
      <w:r>
        <w:rPr>
          <w:sz w:val="28"/>
          <w:szCs w:val="28"/>
          <w:lang w:val="en-US"/>
        </w:rPr>
        <w:t xml:space="preserve"> </w:t>
      </w:r>
      <w:r w:rsidRPr="00770CAC">
        <w:rPr>
          <w:sz w:val="28"/>
          <w:szCs w:val="28"/>
          <w:lang w:val="en-US"/>
        </w:rPr>
        <w:t>P</w:t>
      </w:r>
      <w:r>
        <w:rPr>
          <w:sz w:val="28"/>
          <w:szCs w:val="28"/>
          <w:lang w:val="en-US"/>
        </w:rPr>
        <w:t>.</w:t>
      </w:r>
      <w:r w:rsidRPr="00770CAC">
        <w:rPr>
          <w:sz w:val="28"/>
          <w:szCs w:val="28"/>
          <w:lang w:val="en-US"/>
        </w:rPr>
        <w:t>1243-1251</w:t>
      </w:r>
      <w:r w:rsidR="000B42B1">
        <w:rPr>
          <w:sz w:val="28"/>
          <w:szCs w:val="28"/>
          <w:lang w:val="en-US"/>
        </w:rPr>
        <w:t>.</w:t>
      </w:r>
    </w:p>
    <w:p w14:paraId="3BC1BCBC" w14:textId="77777777" w:rsidR="00D37E00" w:rsidRDefault="00D37E00" w:rsidP="00D37E00">
      <w:pPr>
        <w:pStyle w:val="a4"/>
        <w:numPr>
          <w:ilvl w:val="0"/>
          <w:numId w:val="1"/>
        </w:numPr>
        <w:tabs>
          <w:tab w:val="left" w:pos="851"/>
          <w:tab w:val="left" w:pos="993"/>
        </w:tabs>
        <w:ind w:left="0" w:firstLine="567"/>
        <w:jc w:val="both"/>
        <w:rPr>
          <w:sz w:val="28"/>
          <w:szCs w:val="28"/>
          <w:lang w:val="en-US"/>
        </w:rPr>
      </w:pPr>
      <w:r w:rsidRPr="00D37E00">
        <w:rPr>
          <w:sz w:val="28"/>
          <w:szCs w:val="28"/>
          <w:lang w:val="en-US"/>
        </w:rPr>
        <w:t xml:space="preserve"> </w:t>
      </w:r>
      <w:r>
        <w:rPr>
          <w:color w:val="333333"/>
          <w:sz w:val="28"/>
          <w:szCs w:val="28"/>
          <w:shd w:val="clear" w:color="auto" w:fill="FCFCFC"/>
          <w:lang w:val="en-US"/>
        </w:rPr>
        <w:t xml:space="preserve">L.F. Sukhodub, L. B. Sukhodub, A. D. Pogrebnjak, </w:t>
      </w:r>
      <w:r>
        <w:rPr>
          <w:b/>
          <w:color w:val="333333"/>
          <w:sz w:val="28"/>
          <w:szCs w:val="28"/>
          <w:shd w:val="clear" w:color="auto" w:fill="FCFCFC"/>
          <w:lang w:val="en-US"/>
        </w:rPr>
        <w:t>Amanzhol Turlybekuly</w:t>
      </w:r>
      <w:r>
        <w:rPr>
          <w:color w:val="333333"/>
          <w:sz w:val="28"/>
          <w:szCs w:val="28"/>
          <w:shd w:val="clear" w:color="auto" w:fill="FCFCFC"/>
          <w:lang w:val="en-US"/>
        </w:rPr>
        <w:t>, A. Kistaubayeva, I. Savitskaya &amp; D. Shokatayeva Effect of magnetic particles adding into nanostructured hydroxyapatite–alginate composites for orthopedics. </w:t>
      </w:r>
      <w:r>
        <w:rPr>
          <w:iCs/>
          <w:color w:val="333333"/>
          <w:sz w:val="28"/>
          <w:szCs w:val="28"/>
          <w:shd w:val="clear" w:color="auto" w:fill="FCFCFC"/>
          <w:lang w:val="en-US"/>
        </w:rPr>
        <w:t>J. Korean Ceram. Soc.</w:t>
      </w:r>
      <w:r>
        <w:rPr>
          <w:color w:val="333333"/>
          <w:sz w:val="28"/>
          <w:szCs w:val="28"/>
          <w:shd w:val="clear" w:color="auto" w:fill="FCFCFC"/>
          <w:lang w:val="en-US"/>
        </w:rPr>
        <w:t> </w:t>
      </w:r>
      <w:r>
        <w:rPr>
          <w:bCs/>
          <w:color w:val="000000"/>
          <w:sz w:val="28"/>
          <w:szCs w:val="28"/>
          <w:lang w:val="en-US"/>
        </w:rPr>
        <w:t xml:space="preserve">– </w:t>
      </w:r>
      <w:r>
        <w:rPr>
          <w:color w:val="333333"/>
          <w:sz w:val="28"/>
          <w:szCs w:val="28"/>
          <w:shd w:val="clear" w:color="auto" w:fill="FCFCFC"/>
          <w:lang w:val="en-US"/>
        </w:rPr>
        <w:t xml:space="preserve">2020, </w:t>
      </w:r>
      <w:r>
        <w:rPr>
          <w:bCs/>
          <w:color w:val="000000"/>
          <w:sz w:val="28"/>
          <w:szCs w:val="28"/>
          <w:lang w:val="en-US"/>
        </w:rPr>
        <w:t xml:space="preserve">– </w:t>
      </w:r>
      <w:r>
        <w:rPr>
          <w:color w:val="333333"/>
          <w:sz w:val="28"/>
          <w:szCs w:val="28"/>
          <w:shd w:val="clear" w:color="auto" w:fill="FCFCFC"/>
          <w:lang w:val="en-US"/>
        </w:rPr>
        <w:t>Vol.</w:t>
      </w:r>
      <w:r>
        <w:rPr>
          <w:b/>
          <w:bCs/>
          <w:color w:val="333333"/>
          <w:sz w:val="28"/>
          <w:szCs w:val="28"/>
          <w:shd w:val="clear" w:color="auto" w:fill="FCFCFC"/>
          <w:lang w:val="en-US"/>
        </w:rPr>
        <w:t>57, </w:t>
      </w:r>
      <w:r>
        <w:rPr>
          <w:bCs/>
          <w:color w:val="000000"/>
          <w:sz w:val="28"/>
          <w:szCs w:val="28"/>
          <w:lang w:val="en-US"/>
        </w:rPr>
        <w:t>– P.</w:t>
      </w:r>
      <w:r>
        <w:rPr>
          <w:color w:val="333333"/>
          <w:sz w:val="28"/>
          <w:szCs w:val="28"/>
          <w:shd w:val="clear" w:color="auto" w:fill="FCFCFC"/>
          <w:lang w:val="en-US"/>
        </w:rPr>
        <w:t>557–569</w:t>
      </w:r>
      <w:r w:rsidR="00F52879" w:rsidRPr="000B42B1">
        <w:rPr>
          <w:sz w:val="28"/>
          <w:szCs w:val="28"/>
          <w:lang w:val="en-US"/>
        </w:rPr>
        <w:t xml:space="preserve"> </w:t>
      </w:r>
    </w:p>
    <w:p w14:paraId="1272501E" w14:textId="77777777" w:rsidR="00D37E00" w:rsidRPr="00D37E00" w:rsidRDefault="00D37E00" w:rsidP="00D37E00">
      <w:pPr>
        <w:pStyle w:val="a4"/>
        <w:numPr>
          <w:ilvl w:val="0"/>
          <w:numId w:val="1"/>
        </w:numPr>
        <w:tabs>
          <w:tab w:val="left" w:pos="851"/>
          <w:tab w:val="left" w:pos="993"/>
        </w:tabs>
        <w:ind w:left="0" w:firstLine="567"/>
        <w:jc w:val="both"/>
        <w:rPr>
          <w:sz w:val="28"/>
          <w:szCs w:val="28"/>
          <w:lang w:val="en-US"/>
        </w:rPr>
      </w:pPr>
      <w:r w:rsidRPr="00D37E00">
        <w:rPr>
          <w:bCs/>
          <w:color w:val="000000"/>
          <w:sz w:val="28"/>
          <w:szCs w:val="28"/>
          <w:lang w:val="kk-KZ"/>
        </w:rPr>
        <w:t xml:space="preserve">Larionov, Aleksandr &amp; </w:t>
      </w:r>
      <w:r w:rsidRPr="00D37E00">
        <w:rPr>
          <w:b/>
          <w:bCs/>
          <w:color w:val="000000"/>
          <w:sz w:val="28"/>
          <w:szCs w:val="28"/>
          <w:lang w:val="kk-KZ"/>
        </w:rPr>
        <w:t>Zhakanbayev, E</w:t>
      </w:r>
      <w:r w:rsidRPr="00D37E00">
        <w:rPr>
          <w:bCs/>
          <w:color w:val="000000"/>
          <w:sz w:val="28"/>
          <w:szCs w:val="28"/>
          <w:lang w:val="kk-KZ"/>
        </w:rPr>
        <w:t xml:space="preserve"> &amp; Karpikov, A &amp; Volodin, V &amp; Chekushina, L.V. The use of magnetron sputtering to synthesis boride neutrons-absorbing coatings. Journal of Physics: Conference Series. </w:t>
      </w:r>
      <w:r w:rsidRPr="00D37E00">
        <w:rPr>
          <w:bCs/>
          <w:color w:val="000000"/>
          <w:sz w:val="28"/>
          <w:szCs w:val="28"/>
          <w:lang w:val="en-US"/>
        </w:rPr>
        <w:t xml:space="preserve">– </w:t>
      </w:r>
      <w:r w:rsidRPr="00D37E00">
        <w:rPr>
          <w:bCs/>
          <w:color w:val="000000"/>
          <w:sz w:val="28"/>
          <w:szCs w:val="28"/>
          <w:lang w:val="kk-KZ"/>
        </w:rPr>
        <w:t>2019</w:t>
      </w:r>
      <w:r w:rsidRPr="00D37E00">
        <w:rPr>
          <w:bCs/>
          <w:color w:val="000000"/>
          <w:sz w:val="28"/>
          <w:szCs w:val="28"/>
          <w:lang w:val="en-US"/>
        </w:rPr>
        <w:t xml:space="preserve">, </w:t>
      </w:r>
      <w:r w:rsidRPr="00D37E00">
        <w:rPr>
          <w:bCs/>
          <w:color w:val="000000"/>
          <w:sz w:val="28"/>
          <w:szCs w:val="28"/>
          <w:lang w:val="kk-KZ"/>
        </w:rPr>
        <w:t xml:space="preserve">1393. 012105. 10.1088/1742-6596/1393/1/012105 </w:t>
      </w:r>
    </w:p>
    <w:p w14:paraId="46783DE1" w14:textId="77777777" w:rsidR="00812D6A" w:rsidRPr="006B2774" w:rsidRDefault="00D37E00" w:rsidP="006B424D">
      <w:pPr>
        <w:pStyle w:val="a4"/>
        <w:numPr>
          <w:ilvl w:val="0"/>
          <w:numId w:val="1"/>
        </w:numPr>
        <w:tabs>
          <w:tab w:val="left" w:pos="851"/>
          <w:tab w:val="left" w:pos="993"/>
        </w:tabs>
        <w:ind w:left="0" w:firstLine="567"/>
        <w:jc w:val="both"/>
        <w:rPr>
          <w:sz w:val="28"/>
          <w:szCs w:val="28"/>
          <w:lang w:val="en-US"/>
        </w:rPr>
      </w:pPr>
      <w:r w:rsidRPr="00D37E00">
        <w:rPr>
          <w:sz w:val="28"/>
          <w:szCs w:val="28"/>
          <w:lang w:val="en-US"/>
        </w:rPr>
        <w:lastRenderedPageBreak/>
        <w:t xml:space="preserve"> </w:t>
      </w:r>
      <w:r w:rsidR="00F52879" w:rsidRPr="000B42B1">
        <w:rPr>
          <w:sz w:val="28"/>
          <w:szCs w:val="28"/>
          <w:lang w:val="en-US"/>
        </w:rPr>
        <w:t>Zhang</w:t>
      </w:r>
      <w:r w:rsidR="0027641B" w:rsidRPr="000B42B1">
        <w:rPr>
          <w:sz w:val="28"/>
          <w:szCs w:val="28"/>
          <w:lang w:val="en-US"/>
        </w:rPr>
        <w:t xml:space="preserve"> H.</w:t>
      </w:r>
      <w:r w:rsidR="00F52879" w:rsidRPr="000B42B1">
        <w:rPr>
          <w:sz w:val="28"/>
          <w:szCs w:val="28"/>
          <w:lang w:val="en-US"/>
        </w:rPr>
        <w:t>, Shen</w:t>
      </w:r>
      <w:r w:rsidR="0027641B" w:rsidRPr="000B42B1">
        <w:rPr>
          <w:sz w:val="28"/>
          <w:szCs w:val="28"/>
          <w:lang w:val="en-US"/>
        </w:rPr>
        <w:t xml:space="preserve"> S.</w:t>
      </w:r>
      <w:r w:rsidR="00F52879" w:rsidRPr="000B42B1">
        <w:rPr>
          <w:sz w:val="28"/>
          <w:szCs w:val="28"/>
          <w:lang w:val="en-US"/>
        </w:rPr>
        <w:t>, Liu</w:t>
      </w:r>
      <w:r w:rsidR="0027641B" w:rsidRPr="000B42B1">
        <w:rPr>
          <w:sz w:val="28"/>
          <w:szCs w:val="28"/>
          <w:lang w:val="en-US"/>
        </w:rPr>
        <w:t xml:space="preserve"> X.</w:t>
      </w:r>
      <w:r w:rsidR="00F52879" w:rsidRPr="000B42B1">
        <w:rPr>
          <w:sz w:val="28"/>
          <w:szCs w:val="28"/>
          <w:lang w:val="en-US"/>
        </w:rPr>
        <w:t>, Wang</w:t>
      </w:r>
      <w:r w:rsidR="0027641B" w:rsidRPr="000B42B1">
        <w:rPr>
          <w:sz w:val="28"/>
          <w:szCs w:val="28"/>
          <w:lang w:val="en-US"/>
        </w:rPr>
        <w:t xml:space="preserve"> Z.</w:t>
      </w:r>
      <w:r w:rsidR="00F52879" w:rsidRPr="000B42B1">
        <w:rPr>
          <w:sz w:val="28"/>
          <w:szCs w:val="28"/>
          <w:lang w:val="en-US"/>
        </w:rPr>
        <w:t>, Jiang</w:t>
      </w:r>
      <w:r w:rsidR="0027641B" w:rsidRPr="000B42B1">
        <w:rPr>
          <w:sz w:val="28"/>
          <w:szCs w:val="28"/>
          <w:lang w:val="en-US"/>
        </w:rPr>
        <w:t xml:space="preserve"> Y.</w:t>
      </w:r>
      <w:r w:rsidR="00F52879" w:rsidRPr="000B42B1">
        <w:rPr>
          <w:sz w:val="28"/>
          <w:szCs w:val="28"/>
          <w:lang w:val="en-US"/>
        </w:rPr>
        <w:t>, He</w:t>
      </w:r>
      <w:r w:rsidR="0027641B" w:rsidRPr="000B42B1">
        <w:rPr>
          <w:sz w:val="28"/>
          <w:szCs w:val="28"/>
          <w:lang w:val="en-US"/>
        </w:rPr>
        <w:t xml:space="preserve"> Y. </w:t>
      </w:r>
      <w:r w:rsidR="000B42B1" w:rsidRPr="000B42B1">
        <w:rPr>
          <w:bCs/>
          <w:sz w:val="28"/>
          <w:szCs w:val="28"/>
          <w:lang w:val="en-US"/>
        </w:rPr>
        <w:t>Oxidation behavior of porous Ti</w:t>
      </w:r>
      <w:r w:rsidR="000B42B1" w:rsidRPr="000B42B1">
        <w:rPr>
          <w:bCs/>
          <w:sz w:val="28"/>
          <w:szCs w:val="28"/>
          <w:vertAlign w:val="subscript"/>
          <w:lang w:val="en-US"/>
        </w:rPr>
        <w:t>3</w:t>
      </w:r>
      <w:r w:rsidR="000B42B1" w:rsidRPr="000B42B1">
        <w:rPr>
          <w:bCs/>
          <w:sz w:val="28"/>
          <w:szCs w:val="28"/>
          <w:lang w:val="en-US"/>
        </w:rPr>
        <w:t>SiC</w:t>
      </w:r>
      <w:r w:rsidR="000B42B1" w:rsidRPr="000B42B1">
        <w:rPr>
          <w:bCs/>
          <w:sz w:val="28"/>
          <w:szCs w:val="28"/>
          <w:vertAlign w:val="subscript"/>
          <w:lang w:val="en-US"/>
        </w:rPr>
        <w:t>2</w:t>
      </w:r>
      <w:r w:rsidR="000B42B1" w:rsidRPr="000B42B1">
        <w:rPr>
          <w:bCs/>
          <w:sz w:val="28"/>
          <w:szCs w:val="28"/>
          <w:lang w:val="en-US"/>
        </w:rPr>
        <w:t xml:space="preserve"> prepared by reactive synthesis // </w:t>
      </w:r>
      <w:r w:rsidR="00F52879" w:rsidRPr="000B42B1">
        <w:rPr>
          <w:sz w:val="28"/>
          <w:szCs w:val="28"/>
          <w:lang w:val="en-US"/>
        </w:rPr>
        <w:t xml:space="preserve">Trans. Nonferrous Met. Soc. </w:t>
      </w:r>
      <w:r w:rsidR="000B42B1" w:rsidRPr="000B42B1">
        <w:rPr>
          <w:sz w:val="28"/>
          <w:szCs w:val="28"/>
          <w:lang w:val="en-US"/>
        </w:rPr>
        <w:t>– 2018, –Vol.</w:t>
      </w:r>
      <w:r w:rsidR="00F52879" w:rsidRPr="006B2774">
        <w:rPr>
          <w:bCs/>
          <w:sz w:val="28"/>
          <w:szCs w:val="28"/>
          <w:lang w:val="en-US"/>
        </w:rPr>
        <w:t>28</w:t>
      </w:r>
      <w:r w:rsidR="00F52879" w:rsidRPr="000B42B1">
        <w:rPr>
          <w:sz w:val="28"/>
          <w:szCs w:val="28"/>
          <w:lang w:val="en-US"/>
        </w:rPr>
        <w:t>(</w:t>
      </w:r>
      <w:r w:rsidR="000B42B1" w:rsidRPr="000B42B1">
        <w:rPr>
          <w:sz w:val="28"/>
          <w:szCs w:val="28"/>
          <w:lang w:val="en-US"/>
        </w:rPr>
        <w:t>9</w:t>
      </w:r>
      <w:r w:rsidR="00F52879" w:rsidRPr="000B42B1">
        <w:rPr>
          <w:sz w:val="28"/>
          <w:szCs w:val="28"/>
          <w:lang w:val="en-US"/>
        </w:rPr>
        <w:t>)</w:t>
      </w:r>
      <w:r w:rsidR="000B42B1" w:rsidRPr="000B42B1">
        <w:rPr>
          <w:sz w:val="28"/>
          <w:szCs w:val="28"/>
          <w:lang w:val="en-US"/>
        </w:rPr>
        <w:t>, – P.</w:t>
      </w:r>
      <w:r w:rsidR="000B42B1" w:rsidRPr="00D37E00">
        <w:rPr>
          <w:sz w:val="28"/>
          <w:szCs w:val="28"/>
          <w:lang w:val="en-US"/>
        </w:rPr>
        <w:t>1774-1783</w:t>
      </w:r>
      <w:r w:rsidR="006B2774" w:rsidRPr="00D37E00">
        <w:rPr>
          <w:sz w:val="28"/>
          <w:szCs w:val="28"/>
          <w:lang w:val="en-US"/>
        </w:rPr>
        <w:t>.</w:t>
      </w:r>
    </w:p>
    <w:p w14:paraId="0DEAB64F" w14:textId="77777777" w:rsidR="006B2774" w:rsidRPr="006B2774" w:rsidRDefault="006B2774" w:rsidP="006B424D">
      <w:pPr>
        <w:pStyle w:val="a4"/>
        <w:numPr>
          <w:ilvl w:val="0"/>
          <w:numId w:val="1"/>
        </w:numPr>
        <w:tabs>
          <w:tab w:val="left" w:pos="851"/>
          <w:tab w:val="left" w:pos="993"/>
        </w:tabs>
        <w:ind w:left="0" w:firstLine="567"/>
        <w:jc w:val="both"/>
        <w:rPr>
          <w:sz w:val="28"/>
          <w:szCs w:val="28"/>
          <w:lang w:val="en-US"/>
        </w:rPr>
      </w:pPr>
      <w:r w:rsidRPr="006B2774">
        <w:rPr>
          <w:sz w:val="28"/>
          <w:szCs w:val="28"/>
          <w:lang w:val="en-US"/>
        </w:rPr>
        <w:t xml:space="preserve"> Rakhadilov B.,</w:t>
      </w:r>
      <w:r w:rsidR="00F95628" w:rsidRPr="00F95628">
        <w:rPr>
          <w:sz w:val="28"/>
          <w:szCs w:val="28"/>
          <w:lang w:val="en-US"/>
        </w:rPr>
        <w:t xml:space="preserve"> </w:t>
      </w:r>
      <w:r w:rsidR="00F95628" w:rsidRPr="006B2774">
        <w:rPr>
          <w:sz w:val="28"/>
          <w:szCs w:val="28"/>
          <w:lang w:val="en-US"/>
        </w:rPr>
        <w:t xml:space="preserve">Buitkenov D. B., </w:t>
      </w:r>
      <w:r w:rsidRPr="006B2774">
        <w:rPr>
          <w:sz w:val="28"/>
          <w:szCs w:val="28"/>
          <w:lang w:val="en-US"/>
        </w:rPr>
        <w:t xml:space="preserve"> Idrisheva Zh., Zhamanbayeva M., Pazylbek S. Baizhan D. Effect of Pulsed-Plasma Treatment on the Structural-Phase Composition and Tribological Properties of Detonation Coatings Based on Ti–Si–C </w:t>
      </w:r>
      <w:r>
        <w:rPr>
          <w:sz w:val="28"/>
          <w:szCs w:val="28"/>
          <w:lang w:val="en-US"/>
        </w:rPr>
        <w:t xml:space="preserve">// </w:t>
      </w:r>
      <w:r w:rsidRPr="006B2774">
        <w:rPr>
          <w:sz w:val="28"/>
          <w:szCs w:val="28"/>
          <w:lang w:val="en-US"/>
        </w:rPr>
        <w:t>Coatings</w:t>
      </w:r>
      <w:r>
        <w:rPr>
          <w:sz w:val="28"/>
          <w:szCs w:val="28"/>
          <w:lang w:val="en-US"/>
        </w:rPr>
        <w:t xml:space="preserve">, </w:t>
      </w:r>
      <w:r w:rsidRPr="000B42B1">
        <w:rPr>
          <w:sz w:val="28"/>
          <w:szCs w:val="28"/>
          <w:lang w:val="en-US"/>
        </w:rPr>
        <w:t>–</w:t>
      </w:r>
      <w:r w:rsidRPr="006B2774">
        <w:rPr>
          <w:sz w:val="28"/>
          <w:szCs w:val="28"/>
          <w:lang w:val="en-US"/>
        </w:rPr>
        <w:t xml:space="preserve"> 2021, </w:t>
      </w:r>
      <w:r w:rsidRPr="000B42B1">
        <w:rPr>
          <w:sz w:val="28"/>
          <w:szCs w:val="28"/>
          <w:lang w:val="en-US"/>
        </w:rPr>
        <w:t>–Vol.</w:t>
      </w:r>
      <w:r w:rsidRPr="006B2774">
        <w:rPr>
          <w:sz w:val="28"/>
          <w:szCs w:val="28"/>
          <w:lang w:val="en-US"/>
        </w:rPr>
        <w:t xml:space="preserve">11, </w:t>
      </w:r>
      <w:r w:rsidRPr="000B42B1">
        <w:rPr>
          <w:sz w:val="28"/>
          <w:szCs w:val="28"/>
          <w:lang w:val="en-US"/>
        </w:rPr>
        <w:t>– P.</w:t>
      </w:r>
      <w:r w:rsidRPr="006B2774">
        <w:rPr>
          <w:sz w:val="28"/>
          <w:szCs w:val="28"/>
          <w:lang w:val="en-US"/>
        </w:rPr>
        <w:t>795. https://doi.org/10.3390/coatings11070795, (</w:t>
      </w:r>
      <w:r w:rsidRPr="006B2774">
        <w:rPr>
          <w:sz w:val="28"/>
          <w:szCs w:val="28"/>
        </w:rPr>
        <w:t>процентиль</w:t>
      </w:r>
      <w:r w:rsidRPr="006B2774">
        <w:rPr>
          <w:sz w:val="28"/>
          <w:szCs w:val="28"/>
          <w:lang w:val="en-US"/>
        </w:rPr>
        <w:t xml:space="preserve">  </w:t>
      </w:r>
      <w:r w:rsidRPr="006B2774">
        <w:rPr>
          <w:sz w:val="28"/>
          <w:szCs w:val="28"/>
        </w:rPr>
        <w:t>в</w:t>
      </w:r>
      <w:r w:rsidRPr="006B2774">
        <w:rPr>
          <w:sz w:val="28"/>
          <w:szCs w:val="28"/>
          <w:lang w:val="en-US"/>
        </w:rPr>
        <w:t xml:space="preserve"> scopus – 52%), (</w:t>
      </w:r>
      <w:r w:rsidRPr="006B2774">
        <w:rPr>
          <w:sz w:val="28"/>
          <w:szCs w:val="28"/>
        </w:rPr>
        <w:t>квартиль</w:t>
      </w:r>
      <w:r w:rsidRPr="006B2774">
        <w:rPr>
          <w:sz w:val="28"/>
          <w:szCs w:val="28"/>
          <w:lang w:val="en-US"/>
        </w:rPr>
        <w:t xml:space="preserve"> </w:t>
      </w:r>
      <w:r w:rsidRPr="006B2774">
        <w:rPr>
          <w:sz w:val="28"/>
          <w:szCs w:val="28"/>
        </w:rPr>
        <w:t>журнала</w:t>
      </w:r>
      <w:r w:rsidRPr="006B2774">
        <w:rPr>
          <w:sz w:val="28"/>
          <w:szCs w:val="28"/>
          <w:lang w:val="en-US"/>
        </w:rPr>
        <w:t xml:space="preserve"> </w:t>
      </w:r>
      <w:r w:rsidRPr="006B2774">
        <w:rPr>
          <w:sz w:val="28"/>
          <w:szCs w:val="28"/>
        </w:rPr>
        <w:t>в</w:t>
      </w:r>
      <w:r w:rsidRPr="006B2774">
        <w:rPr>
          <w:sz w:val="28"/>
          <w:szCs w:val="28"/>
          <w:lang w:val="en-US"/>
        </w:rPr>
        <w:t xml:space="preserve"> Web of Science – Q2, IF 2.881)</w:t>
      </w:r>
    </w:p>
    <w:p w14:paraId="0060B8D0" w14:textId="77777777" w:rsidR="006B2774" w:rsidRPr="006B2774" w:rsidRDefault="006B2774" w:rsidP="006B424D">
      <w:pPr>
        <w:pStyle w:val="a4"/>
        <w:numPr>
          <w:ilvl w:val="0"/>
          <w:numId w:val="1"/>
        </w:numPr>
        <w:tabs>
          <w:tab w:val="left" w:pos="851"/>
          <w:tab w:val="left" w:pos="993"/>
        </w:tabs>
        <w:ind w:left="0" w:firstLine="567"/>
        <w:jc w:val="both"/>
        <w:rPr>
          <w:sz w:val="28"/>
          <w:szCs w:val="28"/>
          <w:lang w:val="en-US"/>
        </w:rPr>
      </w:pPr>
      <w:r>
        <w:rPr>
          <w:sz w:val="28"/>
          <w:szCs w:val="28"/>
          <w:lang w:val="en-US"/>
        </w:rPr>
        <w:t xml:space="preserve"> </w:t>
      </w:r>
      <w:r w:rsidRPr="006B2774">
        <w:rPr>
          <w:sz w:val="28"/>
          <w:szCs w:val="28"/>
          <w:lang w:val="en-US"/>
        </w:rPr>
        <w:t xml:space="preserve">Rakhadilov B. K., Buitkenov D. B., Adilkhanova </w:t>
      </w:r>
      <w:r w:rsidRPr="006B2774">
        <w:rPr>
          <w:sz w:val="28"/>
          <w:szCs w:val="28"/>
        </w:rPr>
        <w:t>М</w:t>
      </w:r>
      <w:r w:rsidRPr="006B2774">
        <w:rPr>
          <w:sz w:val="28"/>
          <w:szCs w:val="28"/>
          <w:lang w:val="en-US"/>
        </w:rPr>
        <w:t>., Sagdoldina Zh. B., Kurbanbekov Sh.R. Influence of pulse plasma treatment on the phase composition and microhardness of detonation coatings based on Ti-Si-C</w:t>
      </w:r>
      <w:r>
        <w:rPr>
          <w:sz w:val="28"/>
          <w:szCs w:val="28"/>
          <w:lang w:val="en-US"/>
        </w:rPr>
        <w:t xml:space="preserve"> //</w:t>
      </w:r>
      <w:r w:rsidRPr="006B2774">
        <w:rPr>
          <w:sz w:val="28"/>
          <w:szCs w:val="28"/>
          <w:lang w:val="en-US"/>
        </w:rPr>
        <w:t xml:space="preserve"> Bulletin of the university of Karaganda</w:t>
      </w:r>
      <w:r>
        <w:rPr>
          <w:sz w:val="28"/>
          <w:szCs w:val="28"/>
          <w:lang w:val="en-US"/>
        </w:rPr>
        <w:t>,</w:t>
      </w:r>
      <w:r w:rsidRPr="006B2774">
        <w:rPr>
          <w:sz w:val="28"/>
          <w:szCs w:val="28"/>
          <w:lang w:val="en-US"/>
        </w:rPr>
        <w:t xml:space="preserve"> </w:t>
      </w:r>
      <w:r w:rsidRPr="000B42B1">
        <w:rPr>
          <w:sz w:val="28"/>
          <w:szCs w:val="28"/>
          <w:lang w:val="en-US"/>
        </w:rPr>
        <w:t>–</w:t>
      </w:r>
      <w:r w:rsidRPr="006B2774">
        <w:rPr>
          <w:sz w:val="28"/>
          <w:szCs w:val="28"/>
          <w:lang w:val="en-US"/>
        </w:rPr>
        <w:t xml:space="preserve"> 2021</w:t>
      </w:r>
      <w:r>
        <w:rPr>
          <w:sz w:val="28"/>
          <w:szCs w:val="28"/>
          <w:lang w:val="en-US"/>
        </w:rPr>
        <w:t xml:space="preserve">, </w:t>
      </w:r>
      <w:r w:rsidRPr="000B42B1">
        <w:rPr>
          <w:sz w:val="28"/>
          <w:szCs w:val="28"/>
          <w:lang w:val="en-US"/>
        </w:rPr>
        <w:t xml:space="preserve">– </w:t>
      </w:r>
      <w:r w:rsidR="00B55E59" w:rsidRPr="00B55E59">
        <w:rPr>
          <w:sz w:val="28"/>
          <w:szCs w:val="28"/>
          <w:lang w:val="en-US"/>
        </w:rPr>
        <w:t>Vol.</w:t>
      </w:r>
      <w:r w:rsidRPr="00B55E59">
        <w:rPr>
          <w:sz w:val="28"/>
          <w:szCs w:val="28"/>
          <w:lang w:val="en-US"/>
        </w:rPr>
        <w:t>2(102)</w:t>
      </w:r>
      <w:r w:rsidR="00B55E59">
        <w:rPr>
          <w:sz w:val="28"/>
          <w:szCs w:val="28"/>
          <w:lang w:val="en-US"/>
        </w:rPr>
        <w:t xml:space="preserve">, </w:t>
      </w:r>
      <w:r w:rsidR="00B55E59" w:rsidRPr="000B42B1">
        <w:rPr>
          <w:sz w:val="28"/>
          <w:szCs w:val="28"/>
          <w:lang w:val="en-US"/>
        </w:rPr>
        <w:t>–</w:t>
      </w:r>
      <w:r w:rsidR="00B55E59">
        <w:rPr>
          <w:sz w:val="28"/>
          <w:szCs w:val="28"/>
          <w:lang w:val="en-US"/>
        </w:rPr>
        <w:t xml:space="preserve"> </w:t>
      </w:r>
      <w:r w:rsidR="00B55E59" w:rsidRPr="000B42B1">
        <w:rPr>
          <w:sz w:val="28"/>
          <w:szCs w:val="28"/>
          <w:lang w:val="en-US"/>
        </w:rPr>
        <w:t>P.</w:t>
      </w:r>
      <w:r w:rsidR="00B55E59">
        <w:rPr>
          <w:sz w:val="28"/>
          <w:szCs w:val="28"/>
          <w:lang w:val="en-US"/>
        </w:rPr>
        <w:t>33-39.</w:t>
      </w:r>
    </w:p>
    <w:p w14:paraId="199EBB50" w14:textId="77777777" w:rsidR="006B2774" w:rsidRDefault="00B55E59" w:rsidP="006B424D">
      <w:pPr>
        <w:pStyle w:val="a4"/>
        <w:numPr>
          <w:ilvl w:val="0"/>
          <w:numId w:val="1"/>
        </w:numPr>
        <w:tabs>
          <w:tab w:val="left" w:pos="851"/>
          <w:tab w:val="left" w:pos="993"/>
        </w:tabs>
        <w:ind w:left="0" w:firstLine="567"/>
        <w:jc w:val="both"/>
        <w:rPr>
          <w:sz w:val="28"/>
          <w:szCs w:val="28"/>
        </w:rPr>
      </w:pPr>
      <w:r w:rsidRPr="00B55E59">
        <w:rPr>
          <w:sz w:val="28"/>
          <w:szCs w:val="28"/>
          <w:lang w:val="en-US"/>
        </w:rPr>
        <w:t xml:space="preserve"> </w:t>
      </w:r>
      <w:r w:rsidR="006B2774" w:rsidRPr="006B2774">
        <w:rPr>
          <w:sz w:val="28"/>
          <w:szCs w:val="28"/>
        </w:rPr>
        <w:t xml:space="preserve">Рахадилов Б.К., Буйткенов Д.Б., Колиснеченко О.В., Ескермесов Д.К., Тоимбаев А.Б. Импульсно-плазменное модифицирование поверхности детонационных покрытий на основе Ti–Si–C, Международная конференция «Физическая мезомеханика. Материалы с многоуровневой иерархически организованной структурой и интеллектуальные производственные технологии», Томск, </w:t>
      </w:r>
      <w:r w:rsidRPr="00B55E59">
        <w:rPr>
          <w:sz w:val="28"/>
          <w:szCs w:val="28"/>
        </w:rPr>
        <w:t>–</w:t>
      </w:r>
      <w:r w:rsidR="006B2774" w:rsidRPr="006B2774">
        <w:rPr>
          <w:sz w:val="28"/>
          <w:szCs w:val="28"/>
        </w:rPr>
        <w:t xml:space="preserve">2021, </w:t>
      </w:r>
      <w:r w:rsidRPr="00B55E59">
        <w:rPr>
          <w:sz w:val="28"/>
          <w:szCs w:val="28"/>
        </w:rPr>
        <w:t xml:space="preserve">– </w:t>
      </w:r>
      <w:r w:rsidR="006B2774" w:rsidRPr="006B2774">
        <w:rPr>
          <w:sz w:val="28"/>
          <w:szCs w:val="28"/>
        </w:rPr>
        <w:t>C. 263-262</w:t>
      </w:r>
      <w:r w:rsidRPr="00B55E59">
        <w:rPr>
          <w:sz w:val="28"/>
          <w:szCs w:val="28"/>
        </w:rPr>
        <w:t>.</w:t>
      </w:r>
    </w:p>
    <w:p w14:paraId="7984A4EE" w14:textId="77777777" w:rsidR="00D37E00" w:rsidRPr="00D37E00" w:rsidRDefault="0030145E" w:rsidP="00D37E00">
      <w:pPr>
        <w:pStyle w:val="a4"/>
        <w:numPr>
          <w:ilvl w:val="0"/>
          <w:numId w:val="1"/>
        </w:numPr>
        <w:tabs>
          <w:tab w:val="left" w:pos="851"/>
          <w:tab w:val="left" w:pos="993"/>
        </w:tabs>
        <w:ind w:left="0" w:firstLine="567"/>
        <w:jc w:val="both"/>
        <w:rPr>
          <w:sz w:val="28"/>
          <w:szCs w:val="28"/>
        </w:rPr>
      </w:pPr>
      <w:r w:rsidRPr="0030145E">
        <w:rPr>
          <w:sz w:val="28"/>
          <w:szCs w:val="28"/>
        </w:rPr>
        <w:t xml:space="preserve"> </w:t>
      </w:r>
      <w:r w:rsidRPr="0030145E">
        <w:rPr>
          <w:bCs/>
          <w:sz w:val="28"/>
          <w:szCs w:val="28"/>
        </w:rPr>
        <w:t>Патент на полезную модель №</w:t>
      </w:r>
      <w:r w:rsidRPr="0030145E">
        <w:rPr>
          <w:bCs/>
          <w:sz w:val="28"/>
          <w:szCs w:val="28"/>
          <w:lang w:val="kk-KZ"/>
        </w:rPr>
        <w:t>6659</w:t>
      </w:r>
      <w:r w:rsidRPr="0030145E">
        <w:rPr>
          <w:bCs/>
          <w:sz w:val="28"/>
          <w:szCs w:val="28"/>
        </w:rPr>
        <w:t>, заявл. 03.08.21; опубл. 12.11.21, Бюл. №6659 Способ получения износостойкого покрытия. Рахадилов Б.К., Сағдолдина Ж.Б., Кылышканов М.К.</w:t>
      </w:r>
      <w:r>
        <w:rPr>
          <w:bCs/>
          <w:sz w:val="28"/>
          <w:szCs w:val="28"/>
        </w:rPr>
        <w:t>, Буйткенов Д.Б.</w:t>
      </w:r>
    </w:p>
    <w:p w14:paraId="70B847DC" w14:textId="77777777" w:rsidR="00D37E00" w:rsidRPr="00D37E00" w:rsidRDefault="00D37E00" w:rsidP="00D37E00">
      <w:pPr>
        <w:pStyle w:val="a4"/>
        <w:numPr>
          <w:ilvl w:val="0"/>
          <w:numId w:val="1"/>
        </w:numPr>
        <w:tabs>
          <w:tab w:val="left" w:pos="851"/>
          <w:tab w:val="left" w:pos="993"/>
        </w:tabs>
        <w:ind w:left="0" w:firstLine="567"/>
        <w:jc w:val="both"/>
        <w:rPr>
          <w:sz w:val="28"/>
          <w:szCs w:val="28"/>
          <w:lang w:val="en-US"/>
        </w:rPr>
      </w:pPr>
      <w:r w:rsidRPr="00572E09">
        <w:rPr>
          <w:b/>
          <w:sz w:val="28"/>
          <w:szCs w:val="28"/>
          <w:shd w:val="clear" w:color="auto" w:fill="FFFFFF"/>
        </w:rPr>
        <w:t xml:space="preserve"> </w:t>
      </w:r>
      <w:r w:rsidRPr="00D37E00">
        <w:rPr>
          <w:b/>
          <w:sz w:val="28"/>
          <w:szCs w:val="28"/>
          <w:shd w:val="clear" w:color="auto" w:fill="FFFFFF"/>
          <w:lang w:val="kk-KZ"/>
        </w:rPr>
        <w:t>Zhukeshov A.M.,</w:t>
      </w:r>
      <w:r w:rsidRPr="00D37E00">
        <w:rPr>
          <w:sz w:val="28"/>
          <w:szCs w:val="28"/>
          <w:shd w:val="clear" w:color="auto" w:fill="FFFFFF"/>
          <w:lang w:val="kk-KZ"/>
        </w:rPr>
        <w:t xml:space="preserve"> Moldabekov Z.M., Ibraev B.M., Amrenova A.U., Gabdullina A.T.</w:t>
      </w:r>
      <w:r w:rsidRPr="00D37E00">
        <w:rPr>
          <w:sz w:val="28"/>
          <w:szCs w:val="28"/>
          <w:shd w:val="clear" w:color="auto" w:fill="FFFFFF"/>
          <w:lang w:val="en-US"/>
        </w:rPr>
        <w:t xml:space="preserve"> </w:t>
      </w:r>
      <w:r w:rsidRPr="00D37E00">
        <w:rPr>
          <w:sz w:val="28"/>
          <w:szCs w:val="28"/>
          <w:shd w:val="clear" w:color="auto" w:fill="FFFFFF"/>
          <w:lang w:val="kk-KZ"/>
        </w:rPr>
        <w:t>Plasma Diagnostics on Pulse Plasma-Focus Generators and Their Features as Alternative Fusion Reactors</w:t>
      </w:r>
      <w:r w:rsidRPr="00D37E00">
        <w:rPr>
          <w:sz w:val="28"/>
          <w:szCs w:val="28"/>
          <w:shd w:val="clear" w:color="auto" w:fill="FFFFFF"/>
          <w:lang w:val="en-US"/>
        </w:rPr>
        <w:t xml:space="preserve">, </w:t>
      </w:r>
      <w:r w:rsidRPr="00D37E00">
        <w:rPr>
          <w:bCs/>
          <w:color w:val="000000"/>
          <w:sz w:val="28"/>
          <w:szCs w:val="28"/>
          <w:lang w:val="en-US"/>
        </w:rPr>
        <w:t xml:space="preserve">– </w:t>
      </w:r>
      <w:r w:rsidRPr="00D37E00">
        <w:rPr>
          <w:sz w:val="28"/>
          <w:szCs w:val="28"/>
          <w:shd w:val="clear" w:color="auto" w:fill="FFFFFF"/>
          <w:lang w:val="kk-KZ"/>
        </w:rPr>
        <w:t xml:space="preserve">2021, 77 (5), </w:t>
      </w:r>
      <w:r w:rsidRPr="00D37E00">
        <w:rPr>
          <w:bCs/>
          <w:color w:val="000000"/>
          <w:sz w:val="28"/>
          <w:szCs w:val="28"/>
          <w:lang w:val="en-US"/>
        </w:rPr>
        <w:t>–P.</w:t>
      </w:r>
      <w:r w:rsidRPr="00D37E00">
        <w:rPr>
          <w:sz w:val="28"/>
          <w:szCs w:val="28"/>
          <w:shd w:val="clear" w:color="auto" w:fill="FFFFFF"/>
          <w:lang w:val="kk-KZ"/>
        </w:rPr>
        <w:t>359 - 365</w:t>
      </w:r>
    </w:p>
    <w:p w14:paraId="68A9A9A5" w14:textId="77777777" w:rsidR="007975A6" w:rsidRDefault="00B55E59" w:rsidP="007975A6">
      <w:pPr>
        <w:pStyle w:val="a4"/>
        <w:numPr>
          <w:ilvl w:val="0"/>
          <w:numId w:val="1"/>
        </w:numPr>
        <w:tabs>
          <w:tab w:val="left" w:pos="851"/>
          <w:tab w:val="left" w:pos="993"/>
        </w:tabs>
        <w:ind w:left="0" w:firstLine="567"/>
        <w:jc w:val="both"/>
        <w:rPr>
          <w:sz w:val="28"/>
          <w:szCs w:val="28"/>
          <w:lang w:val="en-US" w:bidi="en-US"/>
        </w:rPr>
      </w:pPr>
      <w:r w:rsidRPr="00D37E00">
        <w:rPr>
          <w:sz w:val="28"/>
          <w:szCs w:val="28"/>
          <w:lang w:val="en-US"/>
        </w:rPr>
        <w:t xml:space="preserve"> </w:t>
      </w:r>
      <w:r w:rsidRPr="00D37E00">
        <w:rPr>
          <w:sz w:val="28"/>
          <w:szCs w:val="28"/>
          <w:lang w:val="en-US" w:bidi="en-US"/>
        </w:rPr>
        <w:t>Pogrebnjak</w:t>
      </w:r>
      <w:bookmarkStart w:id="101" w:name="refTemp22"/>
      <w:bookmarkEnd w:id="101"/>
      <w:r w:rsidRPr="00D37E00">
        <w:rPr>
          <w:sz w:val="28"/>
          <w:szCs w:val="28"/>
          <w:lang w:val="en-US" w:bidi="en-US"/>
        </w:rPr>
        <w:t>, A.D., Tyurin, Y.N. Modification of material properties and coating deposition using plasma jets.  // Physics-Uspekhi,</w:t>
      </w:r>
      <w:r w:rsidRPr="00D37E00">
        <w:rPr>
          <w:i/>
          <w:sz w:val="28"/>
          <w:szCs w:val="28"/>
          <w:lang w:val="en-US" w:bidi="en-US"/>
        </w:rPr>
        <w:t xml:space="preserve"> </w:t>
      </w:r>
      <w:r w:rsidRPr="00D37E00">
        <w:rPr>
          <w:sz w:val="28"/>
          <w:szCs w:val="28"/>
          <w:lang w:val="en-US"/>
        </w:rPr>
        <w:t xml:space="preserve">– </w:t>
      </w:r>
      <w:r w:rsidRPr="00D37E00">
        <w:rPr>
          <w:sz w:val="28"/>
          <w:szCs w:val="28"/>
          <w:lang w:val="en-US" w:bidi="en-US"/>
        </w:rPr>
        <w:t xml:space="preserve">2005, </w:t>
      </w:r>
      <w:r w:rsidRPr="00D37E00">
        <w:rPr>
          <w:sz w:val="28"/>
          <w:szCs w:val="28"/>
          <w:lang w:val="en-US"/>
        </w:rPr>
        <w:t>– Vol.</w:t>
      </w:r>
      <w:r w:rsidRPr="00D37E00">
        <w:rPr>
          <w:sz w:val="28"/>
          <w:szCs w:val="28"/>
          <w:lang w:val="en-US" w:bidi="en-US"/>
        </w:rPr>
        <w:t xml:space="preserve">48, </w:t>
      </w:r>
      <w:r w:rsidRPr="00D37E00">
        <w:rPr>
          <w:sz w:val="28"/>
          <w:szCs w:val="28"/>
          <w:lang w:val="en-US"/>
        </w:rPr>
        <w:t>– P.</w:t>
      </w:r>
      <w:r w:rsidRPr="00D37E00">
        <w:rPr>
          <w:sz w:val="28"/>
          <w:szCs w:val="28"/>
          <w:lang w:val="en-US" w:bidi="en-US"/>
        </w:rPr>
        <w:t>515–544.</w:t>
      </w:r>
    </w:p>
    <w:p w14:paraId="4FDE2058" w14:textId="77777777" w:rsidR="007975A6" w:rsidRPr="007975A6" w:rsidRDefault="007975A6" w:rsidP="007975A6">
      <w:pPr>
        <w:pStyle w:val="a4"/>
        <w:numPr>
          <w:ilvl w:val="0"/>
          <w:numId w:val="1"/>
        </w:numPr>
        <w:tabs>
          <w:tab w:val="left" w:pos="851"/>
          <w:tab w:val="left" w:pos="993"/>
        </w:tabs>
        <w:ind w:left="0" w:firstLine="567"/>
        <w:jc w:val="both"/>
        <w:rPr>
          <w:sz w:val="28"/>
          <w:szCs w:val="28"/>
          <w:lang w:val="en-US" w:bidi="en-US"/>
        </w:rPr>
      </w:pPr>
      <w:r w:rsidRPr="007975A6">
        <w:rPr>
          <w:b/>
          <w:sz w:val="28"/>
          <w:szCs w:val="28"/>
          <w:shd w:val="clear" w:color="auto" w:fill="FFFFFF"/>
          <w:lang w:val="en-US"/>
        </w:rPr>
        <w:t xml:space="preserve"> </w:t>
      </w:r>
      <w:r w:rsidRPr="007975A6">
        <w:rPr>
          <w:b/>
          <w:sz w:val="28"/>
          <w:szCs w:val="28"/>
          <w:shd w:val="clear" w:color="auto" w:fill="FFFFFF"/>
          <w:lang w:val="kk-KZ"/>
        </w:rPr>
        <w:t>A.M. Zhukeshov</w:t>
      </w:r>
      <w:r w:rsidRPr="007975A6">
        <w:rPr>
          <w:sz w:val="28"/>
          <w:szCs w:val="28"/>
          <w:shd w:val="clear" w:color="auto" w:fill="FFFFFF"/>
          <w:lang w:val="kk-KZ"/>
        </w:rPr>
        <w:t>, K. Fermakhan, A.T. Gabdullina, B.M. Useinov, An Al and Cu layers with microporous deposited using pulsed arc spraying,</w:t>
      </w:r>
      <w:r w:rsidRPr="007975A6">
        <w:rPr>
          <w:sz w:val="28"/>
          <w:szCs w:val="28"/>
          <w:shd w:val="clear" w:color="auto" w:fill="FFFFFF"/>
          <w:lang w:val="en-US"/>
        </w:rPr>
        <w:t xml:space="preserve"> </w:t>
      </w:r>
      <w:r w:rsidRPr="007975A6">
        <w:rPr>
          <w:sz w:val="28"/>
          <w:szCs w:val="28"/>
          <w:shd w:val="clear" w:color="auto" w:fill="FFFFFF"/>
          <w:lang w:val="kk-KZ"/>
        </w:rPr>
        <w:t>Materials Letters,</w:t>
      </w:r>
      <w:r w:rsidRPr="007975A6">
        <w:rPr>
          <w:sz w:val="28"/>
          <w:szCs w:val="28"/>
          <w:shd w:val="clear" w:color="auto" w:fill="FFFFFF"/>
          <w:lang w:val="en-US"/>
        </w:rPr>
        <w:t xml:space="preserve"> </w:t>
      </w:r>
      <w:r w:rsidRPr="007975A6">
        <w:rPr>
          <w:bCs/>
          <w:color w:val="000000"/>
          <w:sz w:val="28"/>
          <w:szCs w:val="28"/>
          <w:lang w:val="en-US"/>
        </w:rPr>
        <w:t xml:space="preserve">– </w:t>
      </w:r>
      <w:r w:rsidRPr="007975A6">
        <w:rPr>
          <w:sz w:val="28"/>
          <w:szCs w:val="28"/>
          <w:shd w:val="clear" w:color="auto" w:fill="FFFFFF"/>
          <w:lang w:val="kk-KZ"/>
        </w:rPr>
        <w:t>2021</w:t>
      </w:r>
      <w:r w:rsidRPr="007975A6">
        <w:rPr>
          <w:sz w:val="28"/>
          <w:szCs w:val="28"/>
          <w:shd w:val="clear" w:color="auto" w:fill="FFFFFF"/>
          <w:lang w:val="en-US"/>
        </w:rPr>
        <w:t xml:space="preserve">, </w:t>
      </w:r>
      <w:r w:rsidRPr="007975A6">
        <w:rPr>
          <w:bCs/>
          <w:color w:val="000000"/>
          <w:sz w:val="28"/>
          <w:szCs w:val="28"/>
          <w:lang w:val="en-US"/>
        </w:rPr>
        <w:t xml:space="preserve">– </w:t>
      </w:r>
      <w:r w:rsidRPr="007975A6">
        <w:rPr>
          <w:sz w:val="28"/>
          <w:szCs w:val="28"/>
          <w:shd w:val="clear" w:color="auto" w:fill="FFFFFF"/>
          <w:lang w:val="kk-KZ"/>
        </w:rPr>
        <w:t>Vol</w:t>
      </w:r>
      <w:r w:rsidRPr="007975A6">
        <w:rPr>
          <w:sz w:val="28"/>
          <w:szCs w:val="28"/>
          <w:shd w:val="clear" w:color="auto" w:fill="FFFFFF"/>
          <w:lang w:val="en-US"/>
        </w:rPr>
        <w:t>.</w:t>
      </w:r>
      <w:r w:rsidRPr="007975A6">
        <w:rPr>
          <w:sz w:val="28"/>
          <w:szCs w:val="28"/>
          <w:shd w:val="clear" w:color="auto" w:fill="FFFFFF"/>
          <w:lang w:val="kk-KZ"/>
        </w:rPr>
        <w:t>298,</w:t>
      </w:r>
      <w:r w:rsidRPr="007975A6">
        <w:rPr>
          <w:sz w:val="28"/>
          <w:szCs w:val="28"/>
          <w:shd w:val="clear" w:color="auto" w:fill="FFFFFF"/>
          <w:lang w:val="en-US"/>
        </w:rPr>
        <w:t xml:space="preserve"> </w:t>
      </w:r>
      <w:r w:rsidRPr="007975A6">
        <w:rPr>
          <w:sz w:val="28"/>
          <w:szCs w:val="28"/>
          <w:shd w:val="clear" w:color="auto" w:fill="FFFFFF"/>
          <w:lang w:val="kk-KZ"/>
        </w:rPr>
        <w:t>130028</w:t>
      </w:r>
    </w:p>
    <w:p w14:paraId="178B9E0C" w14:textId="77777777" w:rsidR="007975A6" w:rsidRPr="007975A6" w:rsidRDefault="007975A6" w:rsidP="007975A6">
      <w:pPr>
        <w:pStyle w:val="a4"/>
        <w:numPr>
          <w:ilvl w:val="0"/>
          <w:numId w:val="1"/>
        </w:numPr>
        <w:tabs>
          <w:tab w:val="left" w:pos="851"/>
          <w:tab w:val="left" w:pos="993"/>
        </w:tabs>
        <w:ind w:left="0" w:firstLine="567"/>
        <w:jc w:val="both"/>
        <w:rPr>
          <w:sz w:val="28"/>
          <w:szCs w:val="28"/>
          <w:lang w:val="en-US" w:bidi="en-US"/>
        </w:rPr>
      </w:pPr>
      <w:r w:rsidRPr="007975A6">
        <w:rPr>
          <w:b/>
          <w:sz w:val="28"/>
          <w:szCs w:val="28"/>
          <w:shd w:val="clear" w:color="auto" w:fill="FFFFFF"/>
          <w:lang w:val="en-US"/>
        </w:rPr>
        <w:t xml:space="preserve"> </w:t>
      </w:r>
      <w:r w:rsidRPr="007975A6">
        <w:rPr>
          <w:b/>
          <w:sz w:val="28"/>
          <w:szCs w:val="28"/>
          <w:shd w:val="clear" w:color="auto" w:fill="FFFFFF"/>
          <w:lang w:val="kk-KZ"/>
        </w:rPr>
        <w:t>Zhukeshov A.M.,</w:t>
      </w:r>
      <w:r w:rsidRPr="007975A6">
        <w:rPr>
          <w:sz w:val="28"/>
          <w:szCs w:val="28"/>
          <w:shd w:val="clear" w:color="auto" w:fill="FFFFFF"/>
          <w:lang w:val="kk-KZ"/>
        </w:rPr>
        <w:t xml:space="preserve"> Fermakhan K., Gabdullina A.T., Amrenova A.U., Dauyt N.N., Nazar E.A. </w:t>
      </w:r>
      <w:r w:rsidRPr="007975A6">
        <w:rPr>
          <w:sz w:val="28"/>
          <w:szCs w:val="28"/>
          <w:shd w:val="clear" w:color="auto" w:fill="FFFFFF"/>
          <w:lang w:val="en-US"/>
        </w:rPr>
        <w:t>T</w:t>
      </w:r>
      <w:r w:rsidRPr="007975A6">
        <w:rPr>
          <w:sz w:val="28"/>
          <w:szCs w:val="28"/>
          <w:shd w:val="clear" w:color="auto" w:fill="FFFFFF"/>
          <w:lang w:val="kk-KZ"/>
        </w:rPr>
        <w:t>he use of pulsed vacuum arc plasma for the synthesis of hollow spherical particles</w:t>
      </w:r>
      <w:r w:rsidRPr="007975A6">
        <w:rPr>
          <w:sz w:val="28"/>
          <w:szCs w:val="28"/>
          <w:shd w:val="clear" w:color="auto" w:fill="FFFFFF"/>
          <w:lang w:val="en-US"/>
        </w:rPr>
        <w:t>,</w:t>
      </w:r>
      <w:r w:rsidRPr="007975A6">
        <w:rPr>
          <w:sz w:val="28"/>
          <w:szCs w:val="28"/>
          <w:shd w:val="clear" w:color="auto" w:fill="FFFFFF"/>
          <w:lang w:val="kk-KZ"/>
        </w:rPr>
        <w:t xml:space="preserve"> </w:t>
      </w:r>
      <w:r w:rsidRPr="007975A6">
        <w:rPr>
          <w:bCs/>
          <w:color w:val="000000"/>
          <w:sz w:val="28"/>
          <w:szCs w:val="28"/>
          <w:lang w:val="en-US"/>
        </w:rPr>
        <w:t xml:space="preserve">– </w:t>
      </w:r>
      <w:r w:rsidRPr="007975A6">
        <w:rPr>
          <w:sz w:val="28"/>
          <w:szCs w:val="28"/>
          <w:shd w:val="clear" w:color="auto" w:fill="FFFFFF"/>
          <w:lang w:val="kk-KZ"/>
        </w:rPr>
        <w:t xml:space="preserve">2021,  </w:t>
      </w:r>
      <w:r w:rsidRPr="007975A6">
        <w:rPr>
          <w:bCs/>
          <w:color w:val="000000"/>
          <w:sz w:val="28"/>
          <w:szCs w:val="28"/>
          <w:lang w:val="en-US"/>
        </w:rPr>
        <w:t xml:space="preserve">– Vol. </w:t>
      </w:r>
      <w:r w:rsidRPr="007975A6">
        <w:rPr>
          <w:sz w:val="28"/>
          <w:szCs w:val="28"/>
          <w:shd w:val="clear" w:color="auto" w:fill="FFFFFF"/>
          <w:lang w:val="kk-KZ"/>
        </w:rPr>
        <w:t xml:space="preserve">25 (2), </w:t>
      </w:r>
      <w:r w:rsidRPr="007975A6">
        <w:rPr>
          <w:bCs/>
          <w:color w:val="000000"/>
          <w:sz w:val="28"/>
          <w:szCs w:val="28"/>
          <w:lang w:val="en-US"/>
        </w:rPr>
        <w:t>–P.</w:t>
      </w:r>
      <w:r w:rsidRPr="007975A6">
        <w:rPr>
          <w:sz w:val="28"/>
          <w:szCs w:val="28"/>
          <w:shd w:val="clear" w:color="auto" w:fill="FFFFFF"/>
          <w:lang w:val="kk-KZ"/>
        </w:rPr>
        <w:t>1 – 7</w:t>
      </w:r>
    </w:p>
    <w:p w14:paraId="623AF02C" w14:textId="77777777" w:rsidR="003912F1" w:rsidRPr="003912F1" w:rsidRDefault="003912F1" w:rsidP="003912F1">
      <w:pPr>
        <w:pStyle w:val="a4"/>
        <w:numPr>
          <w:ilvl w:val="0"/>
          <w:numId w:val="1"/>
        </w:numPr>
        <w:tabs>
          <w:tab w:val="left" w:pos="851"/>
          <w:tab w:val="left" w:pos="993"/>
        </w:tabs>
        <w:ind w:left="0" w:firstLine="567"/>
        <w:jc w:val="both"/>
        <w:rPr>
          <w:sz w:val="28"/>
          <w:szCs w:val="28"/>
          <w:lang w:bidi="en-US"/>
        </w:rPr>
      </w:pPr>
      <w:r w:rsidRPr="00572E09">
        <w:rPr>
          <w:sz w:val="28"/>
          <w:szCs w:val="28"/>
          <w:lang w:val="en-US" w:bidi="en-US"/>
        </w:rPr>
        <w:t xml:space="preserve"> </w:t>
      </w:r>
      <w:r w:rsidR="00D82FB7" w:rsidRPr="00D82FB7">
        <w:rPr>
          <w:sz w:val="28"/>
          <w:szCs w:val="28"/>
          <w:lang w:bidi="en-US"/>
        </w:rPr>
        <w:t>Малеткина</w:t>
      </w:r>
      <w:r w:rsidR="00D82FB7" w:rsidRPr="003912F1">
        <w:rPr>
          <w:sz w:val="28"/>
          <w:szCs w:val="28"/>
          <w:lang w:bidi="en-US"/>
        </w:rPr>
        <w:t xml:space="preserve"> </w:t>
      </w:r>
      <w:r w:rsidR="00D82FB7" w:rsidRPr="00D82FB7">
        <w:rPr>
          <w:sz w:val="28"/>
          <w:szCs w:val="28"/>
          <w:lang w:bidi="en-US"/>
        </w:rPr>
        <w:t>Т</w:t>
      </w:r>
      <w:r w:rsidR="00D82FB7" w:rsidRPr="003912F1">
        <w:rPr>
          <w:sz w:val="28"/>
          <w:szCs w:val="28"/>
          <w:lang w:bidi="en-US"/>
        </w:rPr>
        <w:t>.</w:t>
      </w:r>
      <w:r w:rsidR="00D82FB7" w:rsidRPr="00D82FB7">
        <w:rPr>
          <w:sz w:val="28"/>
          <w:szCs w:val="28"/>
          <w:lang w:bidi="en-US"/>
        </w:rPr>
        <w:t>Ю</w:t>
      </w:r>
      <w:r w:rsidR="00D82FB7" w:rsidRPr="003912F1">
        <w:rPr>
          <w:sz w:val="28"/>
          <w:szCs w:val="28"/>
          <w:lang w:bidi="en-US"/>
        </w:rPr>
        <w:t xml:space="preserve">., </w:t>
      </w:r>
      <w:r w:rsidR="00D82FB7" w:rsidRPr="00D82FB7">
        <w:rPr>
          <w:sz w:val="28"/>
          <w:szCs w:val="28"/>
          <w:lang w:bidi="en-US"/>
        </w:rPr>
        <w:t>Першин</w:t>
      </w:r>
      <w:r w:rsidR="00D82FB7" w:rsidRPr="003912F1">
        <w:rPr>
          <w:sz w:val="28"/>
          <w:szCs w:val="28"/>
          <w:lang w:bidi="en-US"/>
        </w:rPr>
        <w:t xml:space="preserve"> </w:t>
      </w:r>
      <w:r w:rsidR="00D82FB7" w:rsidRPr="00D82FB7">
        <w:rPr>
          <w:sz w:val="28"/>
          <w:szCs w:val="28"/>
          <w:lang w:bidi="en-US"/>
        </w:rPr>
        <w:t>В</w:t>
      </w:r>
      <w:r w:rsidR="00D82FB7" w:rsidRPr="003912F1">
        <w:rPr>
          <w:sz w:val="28"/>
          <w:szCs w:val="28"/>
          <w:lang w:bidi="en-US"/>
        </w:rPr>
        <w:t>.</w:t>
      </w:r>
      <w:r w:rsidR="00D82FB7" w:rsidRPr="00D82FB7">
        <w:rPr>
          <w:sz w:val="28"/>
          <w:szCs w:val="28"/>
          <w:lang w:bidi="en-US"/>
        </w:rPr>
        <w:t>П</w:t>
      </w:r>
      <w:r w:rsidR="00D82FB7" w:rsidRPr="003912F1">
        <w:rPr>
          <w:sz w:val="28"/>
          <w:szCs w:val="28"/>
          <w:lang w:bidi="en-US"/>
        </w:rPr>
        <w:t xml:space="preserve">. </w:t>
      </w:r>
      <w:r w:rsidR="00D82FB7" w:rsidRPr="00D82FB7">
        <w:rPr>
          <w:sz w:val="28"/>
          <w:szCs w:val="28"/>
          <w:lang w:bidi="en-US"/>
        </w:rPr>
        <w:t>Изучение</w:t>
      </w:r>
      <w:r w:rsidR="00D82FB7" w:rsidRPr="003912F1">
        <w:rPr>
          <w:sz w:val="28"/>
          <w:szCs w:val="28"/>
          <w:lang w:bidi="en-US"/>
        </w:rPr>
        <w:t xml:space="preserve"> </w:t>
      </w:r>
      <w:r w:rsidR="00D82FB7" w:rsidRPr="00D82FB7">
        <w:rPr>
          <w:sz w:val="28"/>
          <w:szCs w:val="28"/>
          <w:lang w:bidi="en-US"/>
        </w:rPr>
        <w:t>микроструктуры</w:t>
      </w:r>
      <w:r w:rsidR="00D82FB7" w:rsidRPr="003912F1">
        <w:rPr>
          <w:sz w:val="28"/>
          <w:szCs w:val="28"/>
          <w:lang w:bidi="en-US"/>
        </w:rPr>
        <w:t xml:space="preserve"> </w:t>
      </w:r>
      <w:r w:rsidR="00D82FB7" w:rsidRPr="00D82FB7">
        <w:rPr>
          <w:sz w:val="28"/>
          <w:szCs w:val="28"/>
          <w:lang w:bidi="en-US"/>
        </w:rPr>
        <w:t>сталей</w:t>
      </w:r>
      <w:r w:rsidR="00D82FB7" w:rsidRPr="003912F1">
        <w:rPr>
          <w:sz w:val="28"/>
          <w:szCs w:val="28"/>
          <w:lang w:bidi="en-US"/>
        </w:rPr>
        <w:t xml:space="preserve"> // </w:t>
      </w:r>
      <w:r w:rsidR="00D82FB7" w:rsidRPr="00D82FB7">
        <w:rPr>
          <w:sz w:val="28"/>
          <w:szCs w:val="28"/>
          <w:lang w:bidi="en-US"/>
        </w:rPr>
        <w:t>Методические</w:t>
      </w:r>
      <w:r w:rsidR="00D82FB7" w:rsidRPr="003912F1">
        <w:rPr>
          <w:sz w:val="28"/>
          <w:szCs w:val="28"/>
          <w:lang w:bidi="en-US"/>
        </w:rPr>
        <w:t xml:space="preserve"> </w:t>
      </w:r>
      <w:r w:rsidR="00D82FB7" w:rsidRPr="00D82FB7">
        <w:rPr>
          <w:sz w:val="28"/>
          <w:szCs w:val="28"/>
          <w:lang w:bidi="en-US"/>
        </w:rPr>
        <w:t>указания</w:t>
      </w:r>
      <w:r w:rsidR="00D82FB7" w:rsidRPr="003912F1">
        <w:rPr>
          <w:sz w:val="28"/>
          <w:szCs w:val="28"/>
          <w:lang w:bidi="en-US"/>
        </w:rPr>
        <w:t xml:space="preserve"> </w:t>
      </w:r>
      <w:r w:rsidR="00D82FB7" w:rsidRPr="00D82FB7">
        <w:rPr>
          <w:sz w:val="28"/>
          <w:szCs w:val="28"/>
          <w:lang w:bidi="en-US"/>
        </w:rPr>
        <w:t>к</w:t>
      </w:r>
      <w:r w:rsidR="00D82FB7" w:rsidRPr="003912F1">
        <w:rPr>
          <w:sz w:val="28"/>
          <w:szCs w:val="28"/>
          <w:lang w:bidi="en-US"/>
        </w:rPr>
        <w:t xml:space="preserve"> </w:t>
      </w:r>
      <w:r w:rsidR="00D82FB7" w:rsidRPr="00D82FB7">
        <w:rPr>
          <w:sz w:val="28"/>
          <w:szCs w:val="28"/>
          <w:lang w:bidi="en-US"/>
        </w:rPr>
        <w:t>лабораторной</w:t>
      </w:r>
      <w:r w:rsidR="00D82FB7" w:rsidRPr="003912F1">
        <w:rPr>
          <w:sz w:val="28"/>
          <w:szCs w:val="28"/>
          <w:lang w:bidi="en-US"/>
        </w:rPr>
        <w:t xml:space="preserve"> </w:t>
      </w:r>
      <w:r w:rsidR="00D82FB7" w:rsidRPr="00D82FB7">
        <w:rPr>
          <w:sz w:val="28"/>
          <w:szCs w:val="28"/>
          <w:lang w:bidi="en-US"/>
        </w:rPr>
        <w:t>работе</w:t>
      </w:r>
      <w:r w:rsidR="00D82FB7" w:rsidRPr="003912F1">
        <w:rPr>
          <w:sz w:val="28"/>
          <w:szCs w:val="28"/>
          <w:lang w:bidi="en-US"/>
        </w:rPr>
        <w:t xml:space="preserve"> /– </w:t>
      </w:r>
      <w:r w:rsidR="00D82FB7" w:rsidRPr="00D82FB7">
        <w:rPr>
          <w:sz w:val="28"/>
          <w:szCs w:val="28"/>
          <w:lang w:bidi="en-US"/>
        </w:rPr>
        <w:t>Томск</w:t>
      </w:r>
      <w:r w:rsidR="00D82FB7" w:rsidRPr="003912F1">
        <w:rPr>
          <w:sz w:val="28"/>
          <w:szCs w:val="28"/>
          <w:lang w:bidi="en-US"/>
        </w:rPr>
        <w:t xml:space="preserve">: </w:t>
      </w:r>
      <w:r w:rsidR="00D82FB7" w:rsidRPr="00D82FB7">
        <w:rPr>
          <w:sz w:val="28"/>
          <w:szCs w:val="28"/>
          <w:lang w:bidi="en-US"/>
        </w:rPr>
        <w:t>Изд</w:t>
      </w:r>
      <w:r w:rsidR="00D82FB7" w:rsidRPr="003912F1">
        <w:rPr>
          <w:sz w:val="28"/>
          <w:szCs w:val="28"/>
          <w:lang w:bidi="en-US"/>
        </w:rPr>
        <w:t>-</w:t>
      </w:r>
      <w:r w:rsidR="00D82FB7" w:rsidRPr="00D82FB7">
        <w:rPr>
          <w:sz w:val="28"/>
          <w:szCs w:val="28"/>
          <w:lang w:bidi="en-US"/>
        </w:rPr>
        <w:t>во</w:t>
      </w:r>
      <w:r w:rsidR="00D82FB7" w:rsidRPr="003912F1">
        <w:rPr>
          <w:sz w:val="28"/>
          <w:szCs w:val="28"/>
          <w:lang w:bidi="en-US"/>
        </w:rPr>
        <w:t xml:space="preserve"> </w:t>
      </w:r>
      <w:r w:rsidR="00D82FB7" w:rsidRPr="00D82FB7">
        <w:rPr>
          <w:sz w:val="28"/>
          <w:szCs w:val="28"/>
          <w:lang w:bidi="en-US"/>
        </w:rPr>
        <w:t>ТАСУ</w:t>
      </w:r>
      <w:r w:rsidR="00D82FB7" w:rsidRPr="003912F1">
        <w:rPr>
          <w:sz w:val="28"/>
          <w:szCs w:val="28"/>
          <w:lang w:bidi="en-US"/>
        </w:rPr>
        <w:t xml:space="preserve">, </w:t>
      </w:r>
      <w:r w:rsidR="00FA6111" w:rsidRPr="003912F1">
        <w:rPr>
          <w:sz w:val="28"/>
          <w:szCs w:val="28"/>
        </w:rPr>
        <w:t xml:space="preserve">– </w:t>
      </w:r>
      <w:r w:rsidR="00D82FB7" w:rsidRPr="003912F1">
        <w:rPr>
          <w:sz w:val="28"/>
          <w:szCs w:val="28"/>
          <w:lang w:bidi="en-US"/>
        </w:rPr>
        <w:t xml:space="preserve">2012. </w:t>
      </w:r>
      <w:r w:rsidR="00FA6111" w:rsidRPr="003912F1">
        <w:rPr>
          <w:sz w:val="28"/>
          <w:szCs w:val="28"/>
        </w:rPr>
        <w:t>–</w:t>
      </w:r>
      <w:r w:rsidR="00FA6111">
        <w:rPr>
          <w:sz w:val="28"/>
          <w:szCs w:val="28"/>
          <w:lang w:bidi="en-US"/>
        </w:rPr>
        <w:t>С</w:t>
      </w:r>
      <w:r w:rsidR="00FA6111" w:rsidRPr="003912F1">
        <w:rPr>
          <w:sz w:val="28"/>
          <w:szCs w:val="28"/>
          <w:lang w:bidi="en-US"/>
        </w:rPr>
        <w:t>.</w:t>
      </w:r>
      <w:r w:rsidR="00D82FB7" w:rsidRPr="003912F1">
        <w:rPr>
          <w:sz w:val="28"/>
          <w:szCs w:val="28"/>
          <w:lang w:bidi="en-US"/>
        </w:rPr>
        <w:t>14.</w:t>
      </w:r>
    </w:p>
    <w:p w14:paraId="0A1CC292" w14:textId="77777777" w:rsidR="003912F1" w:rsidRPr="003912F1" w:rsidRDefault="003912F1" w:rsidP="003912F1">
      <w:pPr>
        <w:pStyle w:val="a4"/>
        <w:numPr>
          <w:ilvl w:val="0"/>
          <w:numId w:val="1"/>
        </w:numPr>
        <w:tabs>
          <w:tab w:val="left" w:pos="851"/>
          <w:tab w:val="left" w:pos="993"/>
        </w:tabs>
        <w:ind w:left="0" w:firstLine="567"/>
        <w:jc w:val="both"/>
        <w:rPr>
          <w:sz w:val="28"/>
          <w:szCs w:val="28"/>
          <w:lang w:bidi="en-US"/>
        </w:rPr>
      </w:pPr>
      <w:r w:rsidRPr="003912F1">
        <w:rPr>
          <w:bCs/>
          <w:color w:val="000000"/>
          <w:sz w:val="28"/>
          <w:szCs w:val="28"/>
        </w:rPr>
        <w:t xml:space="preserve"> </w:t>
      </w:r>
      <w:r w:rsidRPr="003912F1">
        <w:rPr>
          <w:bCs/>
          <w:color w:val="000000"/>
          <w:sz w:val="28"/>
          <w:szCs w:val="28"/>
          <w:lang w:val="kk-KZ"/>
        </w:rPr>
        <w:t xml:space="preserve">Tuleushev, Yu &amp; Volodin, Vitalii &amp; Pen'kov, F.M. &amp; </w:t>
      </w:r>
      <w:r w:rsidRPr="003912F1">
        <w:rPr>
          <w:b/>
          <w:bCs/>
          <w:color w:val="000000"/>
          <w:sz w:val="28"/>
          <w:szCs w:val="28"/>
          <w:lang w:val="kk-KZ"/>
        </w:rPr>
        <w:t>Zhakanbaev, E.</w:t>
      </w:r>
      <w:r w:rsidRPr="003912F1">
        <w:rPr>
          <w:bCs/>
          <w:color w:val="000000"/>
          <w:sz w:val="28"/>
          <w:szCs w:val="28"/>
          <w:lang w:val="kk-KZ"/>
        </w:rPr>
        <w:t xml:space="preserve"> &amp; Suslov, Eugene &amp; Kerimshe, A.. Structure and Phase Composition of Sputtered Films of Hafnium–Carbon Alloys. Physics of Metals and Metallography. </w:t>
      </w:r>
      <w:r w:rsidRPr="003912F1">
        <w:rPr>
          <w:bCs/>
          <w:color w:val="000000"/>
          <w:sz w:val="28"/>
          <w:szCs w:val="28"/>
          <w:lang w:val="en-US"/>
        </w:rPr>
        <w:t xml:space="preserve">– </w:t>
      </w:r>
      <w:r w:rsidRPr="003912F1">
        <w:rPr>
          <w:bCs/>
          <w:color w:val="000000"/>
          <w:sz w:val="28"/>
          <w:szCs w:val="28"/>
          <w:lang w:val="kk-KZ"/>
        </w:rPr>
        <w:t>2019</w:t>
      </w:r>
      <w:r w:rsidRPr="003912F1">
        <w:rPr>
          <w:bCs/>
          <w:color w:val="000000"/>
          <w:sz w:val="28"/>
          <w:szCs w:val="28"/>
          <w:lang w:val="en-US"/>
        </w:rPr>
        <w:t xml:space="preserve">, </w:t>
      </w:r>
      <w:r w:rsidRPr="003912F1">
        <w:rPr>
          <w:bCs/>
          <w:color w:val="000000"/>
          <w:sz w:val="28"/>
          <w:szCs w:val="28"/>
          <w:lang w:val="kk-KZ"/>
        </w:rPr>
        <w:t>120. 943-948. 10.1134/S0031918X19080180.</w:t>
      </w:r>
    </w:p>
    <w:p w14:paraId="0C6114D0" w14:textId="77777777" w:rsidR="003912F1" w:rsidRPr="003912F1" w:rsidRDefault="003912F1" w:rsidP="003912F1">
      <w:pPr>
        <w:pStyle w:val="a4"/>
        <w:numPr>
          <w:ilvl w:val="0"/>
          <w:numId w:val="1"/>
        </w:numPr>
        <w:tabs>
          <w:tab w:val="left" w:pos="851"/>
          <w:tab w:val="left" w:pos="993"/>
        </w:tabs>
        <w:ind w:left="0" w:firstLine="567"/>
        <w:jc w:val="both"/>
        <w:rPr>
          <w:sz w:val="28"/>
          <w:szCs w:val="28"/>
          <w:lang w:val="en-US" w:bidi="en-US"/>
        </w:rPr>
      </w:pPr>
      <w:r w:rsidRPr="003912F1">
        <w:rPr>
          <w:color w:val="212121"/>
          <w:sz w:val="28"/>
          <w:szCs w:val="28"/>
          <w:shd w:val="clear" w:color="auto" w:fill="FFFFFF"/>
          <w:lang w:val="en-US"/>
        </w:rPr>
        <w:t xml:space="preserve"> Rakhadilov B, Satbayeva Z, Ramankulov S, Shektibayev N, Zhurerova L, Popova N, </w:t>
      </w:r>
      <w:r w:rsidRPr="003912F1">
        <w:rPr>
          <w:b/>
          <w:color w:val="212121"/>
          <w:sz w:val="28"/>
          <w:szCs w:val="28"/>
          <w:shd w:val="clear" w:color="auto" w:fill="FFFFFF"/>
          <w:lang w:val="en-US"/>
        </w:rPr>
        <w:t>Uazyrkhanova G</w:t>
      </w:r>
      <w:r w:rsidRPr="003912F1">
        <w:rPr>
          <w:color w:val="212121"/>
          <w:sz w:val="28"/>
          <w:szCs w:val="28"/>
          <w:shd w:val="clear" w:color="auto" w:fill="FFFFFF"/>
          <w:lang w:val="en-US"/>
        </w:rPr>
        <w:t xml:space="preserve">, Sagdoldina Z. Change of 0.34Cr-1Ni-Mo-Fe Steel Dislocation Structure in Plasma Electrolyte Hardening // Materials, </w:t>
      </w:r>
      <w:r w:rsidRPr="003912F1">
        <w:rPr>
          <w:bCs/>
          <w:sz w:val="28"/>
          <w:szCs w:val="28"/>
          <w:lang w:val="en-US"/>
        </w:rPr>
        <w:t xml:space="preserve">‒ </w:t>
      </w:r>
      <w:r w:rsidRPr="003912F1">
        <w:rPr>
          <w:color w:val="212121"/>
          <w:sz w:val="28"/>
          <w:szCs w:val="28"/>
          <w:shd w:val="clear" w:color="auto" w:fill="FFFFFF"/>
          <w:lang w:val="en-US"/>
        </w:rPr>
        <w:t xml:space="preserve">2021 </w:t>
      </w:r>
      <w:r w:rsidRPr="003912F1">
        <w:rPr>
          <w:bCs/>
          <w:sz w:val="28"/>
          <w:szCs w:val="28"/>
          <w:lang w:val="en-US"/>
        </w:rPr>
        <w:t>‒ Vol.</w:t>
      </w:r>
      <w:r w:rsidRPr="003912F1">
        <w:rPr>
          <w:color w:val="212121"/>
          <w:sz w:val="28"/>
          <w:szCs w:val="28"/>
          <w:shd w:val="clear" w:color="auto" w:fill="FFFFFF"/>
          <w:lang w:val="en-US"/>
        </w:rPr>
        <w:t xml:space="preserve">14(8), </w:t>
      </w:r>
      <w:r w:rsidRPr="003912F1">
        <w:rPr>
          <w:bCs/>
          <w:sz w:val="28"/>
          <w:szCs w:val="28"/>
          <w:lang w:val="en-US"/>
        </w:rPr>
        <w:t>‒ P.</w:t>
      </w:r>
      <w:r w:rsidRPr="003912F1">
        <w:rPr>
          <w:color w:val="212121"/>
          <w:sz w:val="28"/>
          <w:szCs w:val="28"/>
          <w:shd w:val="clear" w:color="auto" w:fill="FFFFFF"/>
          <w:lang w:val="en-US"/>
        </w:rPr>
        <w:t>1928.</w:t>
      </w:r>
    </w:p>
    <w:p w14:paraId="036824C4" w14:textId="77777777" w:rsidR="003912F1" w:rsidRDefault="003912F1" w:rsidP="003912F1">
      <w:pPr>
        <w:pStyle w:val="a4"/>
        <w:numPr>
          <w:ilvl w:val="0"/>
          <w:numId w:val="1"/>
        </w:numPr>
        <w:tabs>
          <w:tab w:val="left" w:pos="851"/>
          <w:tab w:val="left" w:pos="993"/>
        </w:tabs>
        <w:ind w:left="0" w:firstLine="567"/>
        <w:jc w:val="both"/>
        <w:rPr>
          <w:sz w:val="28"/>
          <w:szCs w:val="28"/>
          <w:lang w:val="en-US" w:bidi="en-US"/>
        </w:rPr>
      </w:pPr>
      <w:r w:rsidRPr="003912F1">
        <w:rPr>
          <w:sz w:val="28"/>
          <w:szCs w:val="28"/>
          <w:lang w:val="en-US"/>
        </w:rPr>
        <w:lastRenderedPageBreak/>
        <w:t xml:space="preserve"> Popova, N. &amp; Nikonenko, Elena &amp; Tabieva, Erkezhan &amp; </w:t>
      </w:r>
      <w:r w:rsidRPr="003912F1">
        <w:rPr>
          <w:b/>
          <w:sz w:val="28"/>
          <w:szCs w:val="28"/>
          <w:lang w:val="en-US"/>
        </w:rPr>
        <w:t>Uazyrkhanova, G.</w:t>
      </w:r>
      <w:r w:rsidRPr="003912F1">
        <w:rPr>
          <w:sz w:val="28"/>
          <w:szCs w:val="28"/>
          <w:lang w:val="en-US"/>
        </w:rPr>
        <w:t xml:space="preserve"> Structure and Phase Composition of Ferriticperlitic Steel Surface after Electrolytic Plasma Quenching // Russian Physics Journal, </w:t>
      </w:r>
      <w:r w:rsidRPr="003912F1">
        <w:rPr>
          <w:bCs/>
          <w:sz w:val="28"/>
          <w:szCs w:val="28"/>
          <w:lang w:val="en-US"/>
        </w:rPr>
        <w:t xml:space="preserve">‒ </w:t>
      </w:r>
      <w:r w:rsidRPr="003912F1">
        <w:rPr>
          <w:sz w:val="28"/>
          <w:szCs w:val="28"/>
          <w:lang w:val="en-US"/>
        </w:rPr>
        <w:t xml:space="preserve">2020, </w:t>
      </w:r>
      <w:r w:rsidRPr="003912F1">
        <w:rPr>
          <w:bCs/>
          <w:sz w:val="28"/>
          <w:szCs w:val="28"/>
          <w:lang w:val="en-US"/>
        </w:rPr>
        <w:t>‒ Vol.</w:t>
      </w:r>
      <w:r w:rsidRPr="003912F1">
        <w:rPr>
          <w:sz w:val="28"/>
          <w:szCs w:val="28"/>
          <w:lang w:val="en-US"/>
        </w:rPr>
        <w:t xml:space="preserve">63. </w:t>
      </w:r>
      <w:r w:rsidRPr="003912F1">
        <w:rPr>
          <w:bCs/>
          <w:sz w:val="28"/>
          <w:szCs w:val="28"/>
          <w:lang w:val="en-US"/>
        </w:rPr>
        <w:t>‒ P.</w:t>
      </w:r>
      <w:r w:rsidRPr="003912F1">
        <w:rPr>
          <w:sz w:val="28"/>
          <w:szCs w:val="28"/>
          <w:lang w:val="en-US"/>
        </w:rPr>
        <w:t>791-796.</w:t>
      </w:r>
    </w:p>
    <w:p w14:paraId="4D572554" w14:textId="77777777" w:rsidR="00FA1721" w:rsidRPr="003912F1" w:rsidRDefault="003912F1" w:rsidP="003912F1">
      <w:pPr>
        <w:pStyle w:val="a4"/>
        <w:numPr>
          <w:ilvl w:val="0"/>
          <w:numId w:val="1"/>
        </w:numPr>
        <w:tabs>
          <w:tab w:val="left" w:pos="851"/>
          <w:tab w:val="left" w:pos="993"/>
        </w:tabs>
        <w:ind w:left="0" w:firstLine="567"/>
        <w:jc w:val="both"/>
        <w:rPr>
          <w:sz w:val="28"/>
          <w:szCs w:val="28"/>
          <w:lang w:bidi="en-US"/>
        </w:rPr>
      </w:pPr>
      <w:r>
        <w:rPr>
          <w:sz w:val="28"/>
          <w:szCs w:val="28"/>
          <w:lang w:bidi="en-US"/>
        </w:rPr>
        <w:t xml:space="preserve"> </w:t>
      </w:r>
      <w:r w:rsidR="00FA6111" w:rsidRPr="003912F1">
        <w:rPr>
          <w:sz w:val="28"/>
          <w:szCs w:val="28"/>
          <w:lang w:bidi="en-US"/>
        </w:rPr>
        <w:t xml:space="preserve">Салтыков С.А. Стереометрическая металлография // - М.: Металлургия, </w:t>
      </w:r>
      <w:r w:rsidR="00FA6111" w:rsidRPr="003912F1">
        <w:rPr>
          <w:sz w:val="28"/>
          <w:szCs w:val="28"/>
        </w:rPr>
        <w:t>–</w:t>
      </w:r>
      <w:r w:rsidR="00FA6111" w:rsidRPr="003912F1">
        <w:rPr>
          <w:sz w:val="28"/>
          <w:szCs w:val="28"/>
          <w:lang w:bidi="en-US"/>
        </w:rPr>
        <w:t>1976. – 190 с.</w:t>
      </w:r>
    </w:p>
    <w:p w14:paraId="233FF536" w14:textId="77777777" w:rsidR="003912F1" w:rsidRDefault="00FA6111" w:rsidP="006B424D">
      <w:pPr>
        <w:pStyle w:val="a4"/>
        <w:numPr>
          <w:ilvl w:val="0"/>
          <w:numId w:val="1"/>
        </w:numPr>
        <w:tabs>
          <w:tab w:val="left" w:pos="851"/>
          <w:tab w:val="left" w:pos="993"/>
        </w:tabs>
        <w:ind w:left="0" w:firstLine="567"/>
        <w:jc w:val="both"/>
        <w:rPr>
          <w:sz w:val="28"/>
          <w:szCs w:val="28"/>
          <w:lang w:bidi="en-US"/>
        </w:rPr>
      </w:pPr>
      <w:r w:rsidRPr="00572E09">
        <w:rPr>
          <w:sz w:val="28"/>
          <w:szCs w:val="28"/>
          <w:lang w:bidi="en-US"/>
        </w:rPr>
        <w:t xml:space="preserve"> </w:t>
      </w:r>
      <w:r w:rsidR="003912F1">
        <w:rPr>
          <w:sz w:val="28"/>
          <w:szCs w:val="28"/>
          <w:lang w:val="en-US"/>
        </w:rPr>
        <w:t xml:space="preserve">Popova, N. &amp; Nikonenko, Elena &amp; Tabieva, Erkezhan &amp; </w:t>
      </w:r>
      <w:r w:rsidR="003912F1">
        <w:rPr>
          <w:b/>
          <w:sz w:val="28"/>
          <w:szCs w:val="28"/>
          <w:lang w:val="en-US"/>
        </w:rPr>
        <w:t>Uazyrkhanova, G.</w:t>
      </w:r>
      <w:r w:rsidR="003912F1">
        <w:rPr>
          <w:sz w:val="28"/>
          <w:szCs w:val="28"/>
          <w:lang w:val="en-US"/>
        </w:rPr>
        <w:t xml:space="preserve"> &amp; Gromov, V. Influence of surface quenching on morphology and phase composition of ferritic-pearlitic steel // Izvestiya. Ferrous Metallurgy, </w:t>
      </w:r>
      <w:r w:rsidR="003912F1">
        <w:rPr>
          <w:bCs/>
          <w:sz w:val="28"/>
          <w:szCs w:val="28"/>
          <w:lang w:val="en-US"/>
        </w:rPr>
        <w:t xml:space="preserve">‒ </w:t>
      </w:r>
      <w:r w:rsidR="003912F1">
        <w:rPr>
          <w:sz w:val="28"/>
          <w:szCs w:val="28"/>
          <w:lang w:val="en-US"/>
        </w:rPr>
        <w:t xml:space="preserve">2021, </w:t>
      </w:r>
      <w:r w:rsidR="003912F1">
        <w:rPr>
          <w:bCs/>
          <w:sz w:val="28"/>
          <w:szCs w:val="28"/>
          <w:lang w:val="en-US"/>
        </w:rPr>
        <w:t>‒ Vol.</w:t>
      </w:r>
      <w:r w:rsidR="003912F1">
        <w:rPr>
          <w:sz w:val="28"/>
          <w:szCs w:val="28"/>
          <w:lang w:val="en-US"/>
        </w:rPr>
        <w:t xml:space="preserve">63, </w:t>
      </w:r>
      <w:r w:rsidR="003912F1">
        <w:rPr>
          <w:bCs/>
          <w:sz w:val="28"/>
          <w:szCs w:val="28"/>
          <w:lang w:val="en-US"/>
        </w:rPr>
        <w:t>‒ P.</w:t>
      </w:r>
      <w:r w:rsidR="003912F1">
        <w:rPr>
          <w:sz w:val="28"/>
          <w:szCs w:val="28"/>
          <w:lang w:val="en-US"/>
        </w:rPr>
        <w:t>915-921.</w:t>
      </w:r>
    </w:p>
    <w:p w14:paraId="67AEEF75" w14:textId="77777777" w:rsidR="00FA1721" w:rsidRPr="00D82FB7" w:rsidRDefault="003912F1" w:rsidP="006B424D">
      <w:pPr>
        <w:pStyle w:val="a4"/>
        <w:numPr>
          <w:ilvl w:val="0"/>
          <w:numId w:val="1"/>
        </w:numPr>
        <w:tabs>
          <w:tab w:val="left" w:pos="851"/>
          <w:tab w:val="left" w:pos="993"/>
        </w:tabs>
        <w:ind w:left="0" w:firstLine="567"/>
        <w:jc w:val="both"/>
        <w:rPr>
          <w:sz w:val="28"/>
          <w:szCs w:val="28"/>
          <w:lang w:bidi="en-US"/>
        </w:rPr>
      </w:pPr>
      <w:r>
        <w:rPr>
          <w:sz w:val="28"/>
          <w:szCs w:val="28"/>
          <w:lang w:bidi="en-US"/>
        </w:rPr>
        <w:t xml:space="preserve"> </w:t>
      </w:r>
      <w:r w:rsidR="00FA6111" w:rsidRPr="00FA6111">
        <w:rPr>
          <w:sz w:val="28"/>
          <w:szCs w:val="28"/>
          <w:lang w:bidi="en-US"/>
        </w:rPr>
        <w:t>Эндрюс К., Дайсон Д., Киоун С. Электронограммы и их интерпретация</w:t>
      </w:r>
      <w:r w:rsidR="00FA6111">
        <w:rPr>
          <w:sz w:val="28"/>
          <w:szCs w:val="28"/>
          <w:lang w:bidi="en-US"/>
        </w:rPr>
        <w:t xml:space="preserve"> // </w:t>
      </w:r>
      <w:r w:rsidR="00FA6111" w:rsidRPr="00FA6111">
        <w:rPr>
          <w:sz w:val="28"/>
          <w:szCs w:val="28"/>
          <w:lang w:bidi="en-US"/>
        </w:rPr>
        <w:t>М.: Мир, –1971. –</w:t>
      </w:r>
      <w:r w:rsidR="00FA6111">
        <w:rPr>
          <w:sz w:val="28"/>
          <w:szCs w:val="28"/>
          <w:lang w:bidi="en-US"/>
        </w:rPr>
        <w:t xml:space="preserve"> С.</w:t>
      </w:r>
      <w:r w:rsidR="00FA6111" w:rsidRPr="00FA6111">
        <w:rPr>
          <w:sz w:val="28"/>
          <w:szCs w:val="28"/>
          <w:lang w:bidi="en-US"/>
        </w:rPr>
        <w:t>256.</w:t>
      </w:r>
    </w:p>
    <w:p w14:paraId="3D254959" w14:textId="77777777" w:rsidR="00FA1721" w:rsidRPr="005638FF" w:rsidRDefault="00FA1721" w:rsidP="00205D51">
      <w:pPr>
        <w:pStyle w:val="a4"/>
        <w:numPr>
          <w:ilvl w:val="0"/>
          <w:numId w:val="1"/>
        </w:numPr>
        <w:tabs>
          <w:tab w:val="left" w:pos="851"/>
          <w:tab w:val="left" w:pos="993"/>
        </w:tabs>
        <w:ind w:left="0" w:firstLine="567"/>
        <w:jc w:val="both"/>
        <w:rPr>
          <w:sz w:val="28"/>
          <w:szCs w:val="28"/>
          <w:lang w:val="en-US" w:bidi="en-US"/>
        </w:rPr>
      </w:pPr>
      <w:r w:rsidRPr="00F41BEE">
        <w:rPr>
          <w:sz w:val="28"/>
          <w:szCs w:val="28"/>
          <w:lang w:bidi="en-US"/>
        </w:rPr>
        <w:t xml:space="preserve"> </w:t>
      </w:r>
      <w:r w:rsidR="005638FF" w:rsidRPr="005638FF">
        <w:rPr>
          <w:sz w:val="28"/>
          <w:szCs w:val="28"/>
          <w:lang w:val="en-US" w:bidi="en-US"/>
        </w:rPr>
        <w:t xml:space="preserve">Palmquist J.-P., Li S., Persson P. O. Å., Emmerlich J., Wilhelmsson O., Högberg H., Katsnelson M. I., Johansson B., Ahuja R., Eriksson O., Hultman L., and Jansson U. // </w:t>
      </w:r>
      <w:r w:rsidRPr="005638FF">
        <w:rPr>
          <w:sz w:val="28"/>
          <w:szCs w:val="28"/>
          <w:lang w:val="en-US" w:bidi="en-US"/>
        </w:rPr>
        <w:t xml:space="preserve">Mn+1AXn Phases in the Ti-Si-C System Studied by Thin-Film Synthesis and ab Initio Calculations. Phys. Rev. B. </w:t>
      </w:r>
      <w:r w:rsidR="00FD2EE0" w:rsidRPr="005638FF">
        <w:rPr>
          <w:sz w:val="28"/>
          <w:szCs w:val="28"/>
          <w:lang w:val="en-US"/>
        </w:rPr>
        <w:t>–</w:t>
      </w:r>
      <w:r w:rsidR="00FD2EE0" w:rsidRPr="005638FF">
        <w:rPr>
          <w:sz w:val="28"/>
          <w:szCs w:val="28"/>
          <w:lang w:val="en-US" w:bidi="en-US"/>
        </w:rPr>
        <w:t>2004</w:t>
      </w:r>
      <w:r w:rsidR="00FD2EE0" w:rsidRPr="005638FF">
        <w:rPr>
          <w:sz w:val="28"/>
          <w:szCs w:val="28"/>
          <w:lang w:bidi="en-US"/>
        </w:rPr>
        <w:t>,</w:t>
      </w:r>
      <w:r w:rsidR="00FD2EE0" w:rsidRPr="005638FF">
        <w:rPr>
          <w:sz w:val="28"/>
          <w:szCs w:val="28"/>
          <w:lang w:val="en-US" w:bidi="en-US"/>
        </w:rPr>
        <w:t xml:space="preserve"> </w:t>
      </w:r>
      <w:r w:rsidR="00FD2EE0" w:rsidRPr="005638FF">
        <w:rPr>
          <w:sz w:val="28"/>
          <w:szCs w:val="28"/>
          <w:lang w:val="en-US"/>
        </w:rPr>
        <w:t>– Vol.</w:t>
      </w:r>
      <w:r w:rsidRPr="005638FF">
        <w:rPr>
          <w:sz w:val="28"/>
          <w:szCs w:val="28"/>
          <w:lang w:val="en-US" w:bidi="en-US"/>
        </w:rPr>
        <w:t>70</w:t>
      </w:r>
      <w:r w:rsidR="00FD2EE0" w:rsidRPr="005638FF">
        <w:rPr>
          <w:sz w:val="28"/>
          <w:szCs w:val="28"/>
          <w:lang w:bidi="en-US"/>
        </w:rPr>
        <w:t xml:space="preserve">(16), </w:t>
      </w:r>
      <w:r w:rsidR="00FD2EE0" w:rsidRPr="005638FF">
        <w:rPr>
          <w:sz w:val="28"/>
          <w:szCs w:val="28"/>
          <w:lang w:val="en-US"/>
        </w:rPr>
        <w:t>– P.</w:t>
      </w:r>
      <w:r w:rsidR="00FD2EE0" w:rsidRPr="005638FF">
        <w:rPr>
          <w:sz w:val="28"/>
          <w:szCs w:val="28"/>
          <w:lang w:bidi="en-US"/>
        </w:rPr>
        <w:t>165401</w:t>
      </w:r>
      <w:r w:rsidRPr="005638FF">
        <w:rPr>
          <w:sz w:val="28"/>
          <w:szCs w:val="28"/>
          <w:lang w:val="en-US" w:bidi="en-US"/>
        </w:rPr>
        <w:t>.</w:t>
      </w:r>
    </w:p>
    <w:p w14:paraId="5A7BC01C" w14:textId="77777777" w:rsidR="00FD2EE0" w:rsidRPr="00FD2EE0" w:rsidRDefault="00FD2EE0" w:rsidP="00205D51">
      <w:pPr>
        <w:pStyle w:val="a4"/>
        <w:numPr>
          <w:ilvl w:val="0"/>
          <w:numId w:val="1"/>
        </w:numPr>
        <w:tabs>
          <w:tab w:val="left" w:pos="851"/>
          <w:tab w:val="left" w:pos="993"/>
        </w:tabs>
        <w:ind w:left="0" w:firstLine="567"/>
        <w:jc w:val="both"/>
        <w:rPr>
          <w:sz w:val="28"/>
          <w:szCs w:val="28"/>
          <w:lang w:val="en-US"/>
        </w:rPr>
      </w:pPr>
      <w:r w:rsidRPr="00FD2EE0">
        <w:rPr>
          <w:sz w:val="28"/>
          <w:szCs w:val="28"/>
          <w:lang w:val="en-US" w:bidi="en-US"/>
        </w:rPr>
        <w:t xml:space="preserve"> Yanchun Zhou &amp; Zhimei Sun. Crystallographic relations between Ti</w:t>
      </w:r>
      <w:r w:rsidRPr="00FD2EE0">
        <w:rPr>
          <w:sz w:val="28"/>
          <w:szCs w:val="28"/>
          <w:vertAlign w:val="subscript"/>
          <w:lang w:val="en-US" w:bidi="en-US"/>
        </w:rPr>
        <w:t>3</w:t>
      </w:r>
      <w:r w:rsidRPr="00FD2EE0">
        <w:rPr>
          <w:sz w:val="28"/>
          <w:szCs w:val="28"/>
          <w:lang w:val="en-US" w:bidi="en-US"/>
        </w:rPr>
        <w:t>SiC</w:t>
      </w:r>
      <w:r w:rsidRPr="00FD2EE0">
        <w:rPr>
          <w:sz w:val="28"/>
          <w:szCs w:val="28"/>
          <w:vertAlign w:val="subscript"/>
          <w:lang w:val="en-US" w:bidi="en-US"/>
        </w:rPr>
        <w:t>2</w:t>
      </w:r>
      <w:r w:rsidRPr="00FD2EE0">
        <w:rPr>
          <w:sz w:val="28"/>
          <w:szCs w:val="28"/>
          <w:lang w:val="en-US" w:bidi="en-US"/>
        </w:rPr>
        <w:t> and TiC, Materials Research Innovations, </w:t>
      </w:r>
      <w:r w:rsidRPr="000B42B1">
        <w:rPr>
          <w:sz w:val="28"/>
          <w:szCs w:val="28"/>
          <w:lang w:val="en-US"/>
        </w:rPr>
        <w:t>–</w:t>
      </w:r>
      <w:r w:rsidRPr="00FD2EE0">
        <w:rPr>
          <w:sz w:val="28"/>
          <w:szCs w:val="28"/>
          <w:lang w:val="en-US"/>
        </w:rPr>
        <w:t xml:space="preserve"> </w:t>
      </w:r>
      <w:r w:rsidRPr="00FD2EE0">
        <w:rPr>
          <w:sz w:val="28"/>
          <w:szCs w:val="28"/>
          <w:lang w:val="en-US" w:bidi="en-US"/>
        </w:rPr>
        <w:t xml:space="preserve">2000, </w:t>
      </w:r>
      <w:r w:rsidRPr="000B42B1">
        <w:rPr>
          <w:sz w:val="28"/>
          <w:szCs w:val="28"/>
          <w:lang w:val="en-US"/>
        </w:rPr>
        <w:t xml:space="preserve">– </w:t>
      </w:r>
      <w:r w:rsidRPr="00B55E59">
        <w:rPr>
          <w:sz w:val="28"/>
          <w:szCs w:val="28"/>
          <w:lang w:val="en-US"/>
        </w:rPr>
        <w:t>Vol.</w:t>
      </w:r>
      <w:r w:rsidRPr="00FD2EE0">
        <w:rPr>
          <w:sz w:val="28"/>
          <w:szCs w:val="28"/>
          <w:lang w:val="en-US" w:bidi="en-US"/>
        </w:rPr>
        <w:t>3(5), </w:t>
      </w:r>
      <w:r w:rsidRPr="000B42B1">
        <w:rPr>
          <w:sz w:val="28"/>
          <w:szCs w:val="28"/>
          <w:lang w:val="en-US"/>
        </w:rPr>
        <w:t>–</w:t>
      </w:r>
      <w:r w:rsidRPr="00FD2EE0">
        <w:rPr>
          <w:sz w:val="28"/>
          <w:szCs w:val="28"/>
          <w:lang w:val="en-US"/>
        </w:rPr>
        <w:t xml:space="preserve"> </w:t>
      </w:r>
      <w:r w:rsidRPr="000B42B1">
        <w:rPr>
          <w:sz w:val="28"/>
          <w:szCs w:val="28"/>
          <w:lang w:val="en-US"/>
        </w:rPr>
        <w:t>P.</w:t>
      </w:r>
      <w:r w:rsidRPr="00FD2EE0">
        <w:rPr>
          <w:sz w:val="28"/>
          <w:szCs w:val="28"/>
          <w:lang w:val="en-US" w:bidi="en-US"/>
        </w:rPr>
        <w:t>286-291.</w:t>
      </w:r>
    </w:p>
    <w:p w14:paraId="5885D7C6" w14:textId="77777777" w:rsidR="009B21B5" w:rsidRPr="00F41BEE" w:rsidRDefault="00B30093" w:rsidP="00205D51">
      <w:pPr>
        <w:pStyle w:val="a4"/>
        <w:numPr>
          <w:ilvl w:val="0"/>
          <w:numId w:val="1"/>
        </w:numPr>
        <w:tabs>
          <w:tab w:val="left" w:pos="851"/>
          <w:tab w:val="left" w:pos="993"/>
        </w:tabs>
        <w:ind w:left="0" w:firstLine="567"/>
        <w:jc w:val="both"/>
        <w:rPr>
          <w:sz w:val="28"/>
          <w:szCs w:val="28"/>
          <w:lang w:val="en-US"/>
        </w:rPr>
      </w:pPr>
      <w:r w:rsidRPr="00FD2EE0">
        <w:rPr>
          <w:sz w:val="28"/>
          <w:szCs w:val="28"/>
          <w:lang w:val="en-US"/>
        </w:rPr>
        <w:t xml:space="preserve"> </w:t>
      </w:r>
      <w:r w:rsidR="009B21B5" w:rsidRPr="009B21B5">
        <w:rPr>
          <w:sz w:val="28"/>
          <w:szCs w:val="28"/>
          <w:lang w:val="en-US"/>
        </w:rPr>
        <w:t xml:space="preserve">Radhakrishnan R, Henager Jr CH, Brimhall JL, Bhaduri SB (1996) Scrip Mater 34: 1809 </w:t>
      </w:r>
    </w:p>
    <w:p w14:paraId="21B3AC76" w14:textId="77777777" w:rsidR="00392DDC" w:rsidRDefault="009B21B5" w:rsidP="00392DDC">
      <w:pPr>
        <w:pStyle w:val="a4"/>
        <w:numPr>
          <w:ilvl w:val="0"/>
          <w:numId w:val="1"/>
        </w:numPr>
        <w:tabs>
          <w:tab w:val="left" w:pos="851"/>
          <w:tab w:val="left" w:pos="993"/>
        </w:tabs>
        <w:ind w:left="0" w:firstLine="567"/>
        <w:jc w:val="both"/>
        <w:rPr>
          <w:sz w:val="28"/>
          <w:szCs w:val="28"/>
          <w:lang w:val="en-US"/>
        </w:rPr>
      </w:pPr>
      <w:r w:rsidRPr="009B21B5">
        <w:rPr>
          <w:sz w:val="28"/>
          <w:szCs w:val="28"/>
          <w:lang w:val="en-US"/>
        </w:rPr>
        <w:t xml:space="preserve">. Barsoum MW, El-Raghy T, Farber L, Amer M, Christini R, Adams A (1999) J Electrochem Soc 146: 3919 </w:t>
      </w:r>
    </w:p>
    <w:p w14:paraId="04EBE311" w14:textId="77777777" w:rsidR="00392DDC" w:rsidRPr="0042775A" w:rsidRDefault="00392DDC" w:rsidP="00392DDC">
      <w:pPr>
        <w:pStyle w:val="a4"/>
        <w:numPr>
          <w:ilvl w:val="0"/>
          <w:numId w:val="1"/>
        </w:numPr>
        <w:tabs>
          <w:tab w:val="left" w:pos="851"/>
          <w:tab w:val="left" w:pos="993"/>
        </w:tabs>
        <w:ind w:left="0" w:firstLine="567"/>
        <w:jc w:val="both"/>
        <w:rPr>
          <w:sz w:val="28"/>
          <w:szCs w:val="28"/>
          <w:lang w:val="en-US"/>
        </w:rPr>
      </w:pPr>
      <w:r w:rsidRPr="00392DDC">
        <w:rPr>
          <w:sz w:val="28"/>
          <w:szCs w:val="28"/>
          <w:lang w:val="en-US"/>
        </w:rPr>
        <w:t xml:space="preserve"> </w:t>
      </w:r>
      <w:r w:rsidRPr="0042775A">
        <w:rPr>
          <w:sz w:val="28"/>
          <w:szCs w:val="28"/>
          <w:lang w:val="en-US"/>
        </w:rPr>
        <w:t>Ma X., Yin X., Fan X., et al., Microstructure and properties of dense Tyranno-ZMI SiC/SiC containing Ti</w:t>
      </w:r>
      <w:r w:rsidRPr="0042775A">
        <w:rPr>
          <w:sz w:val="28"/>
          <w:szCs w:val="28"/>
          <w:vertAlign w:val="subscript"/>
          <w:lang w:val="en-US"/>
        </w:rPr>
        <w:t>3</w:t>
      </w:r>
      <w:proofErr w:type="gramStart"/>
      <w:r w:rsidRPr="0042775A">
        <w:rPr>
          <w:sz w:val="28"/>
          <w:szCs w:val="28"/>
          <w:lang w:val="en-US"/>
        </w:rPr>
        <w:t>Si(</w:t>
      </w:r>
      <w:proofErr w:type="gramEnd"/>
      <w:r w:rsidRPr="0042775A">
        <w:rPr>
          <w:sz w:val="28"/>
          <w:szCs w:val="28"/>
          <w:lang w:val="en-US"/>
        </w:rPr>
        <w:t>Al)C</w:t>
      </w:r>
      <w:r w:rsidRPr="0042775A">
        <w:rPr>
          <w:sz w:val="28"/>
          <w:szCs w:val="28"/>
          <w:vertAlign w:val="subscript"/>
          <w:lang w:val="en-US"/>
        </w:rPr>
        <w:t xml:space="preserve">2 </w:t>
      </w:r>
      <w:r w:rsidRPr="0042775A">
        <w:rPr>
          <w:sz w:val="28"/>
          <w:szCs w:val="28"/>
          <w:lang w:val="en-US"/>
        </w:rPr>
        <w:t xml:space="preserve">with plastic deformation toughening mechanism // J. Eur. Ceram. Soc. </w:t>
      </w:r>
      <w:r w:rsidRPr="00392DDC">
        <w:rPr>
          <w:sz w:val="28"/>
          <w:szCs w:val="28"/>
          <w:lang w:val="en-US"/>
        </w:rPr>
        <w:t xml:space="preserve">– </w:t>
      </w:r>
      <w:r w:rsidRPr="0042775A">
        <w:rPr>
          <w:sz w:val="28"/>
          <w:szCs w:val="28"/>
          <w:lang w:val="en-US"/>
        </w:rPr>
        <w:t>2018</w:t>
      </w:r>
      <w:r w:rsidRPr="00392DDC">
        <w:rPr>
          <w:sz w:val="28"/>
          <w:szCs w:val="28"/>
          <w:lang w:val="en-US"/>
        </w:rPr>
        <w:t xml:space="preserve">, </w:t>
      </w:r>
      <w:r w:rsidRPr="000B42B1">
        <w:rPr>
          <w:sz w:val="28"/>
          <w:szCs w:val="28"/>
          <w:lang w:val="en-US"/>
        </w:rPr>
        <w:t xml:space="preserve">– </w:t>
      </w:r>
      <w:r w:rsidRPr="00B55E59">
        <w:rPr>
          <w:sz w:val="28"/>
          <w:szCs w:val="28"/>
          <w:lang w:val="en-US"/>
        </w:rPr>
        <w:t>Vol.</w:t>
      </w:r>
      <w:r w:rsidRPr="0042775A">
        <w:rPr>
          <w:sz w:val="28"/>
          <w:szCs w:val="28"/>
          <w:lang w:val="en-US"/>
        </w:rPr>
        <w:t>38(4)</w:t>
      </w:r>
      <w:r w:rsidRPr="00392DDC">
        <w:rPr>
          <w:sz w:val="28"/>
          <w:szCs w:val="28"/>
          <w:lang w:val="en-US"/>
        </w:rPr>
        <w:t xml:space="preserve">, </w:t>
      </w:r>
      <w:r w:rsidRPr="000B42B1">
        <w:rPr>
          <w:sz w:val="28"/>
          <w:szCs w:val="28"/>
          <w:lang w:val="en-US"/>
        </w:rPr>
        <w:t>–</w:t>
      </w:r>
      <w:r w:rsidRPr="00FD2EE0">
        <w:rPr>
          <w:sz w:val="28"/>
          <w:szCs w:val="28"/>
          <w:lang w:val="en-US"/>
        </w:rPr>
        <w:t xml:space="preserve"> </w:t>
      </w:r>
      <w:r w:rsidRPr="000B42B1">
        <w:rPr>
          <w:sz w:val="28"/>
          <w:szCs w:val="28"/>
          <w:lang w:val="en-US"/>
        </w:rPr>
        <w:t>P.</w:t>
      </w:r>
      <w:r w:rsidRPr="0042775A">
        <w:rPr>
          <w:sz w:val="28"/>
          <w:szCs w:val="28"/>
          <w:lang w:val="en-US"/>
        </w:rPr>
        <w:t>1069–1078.</w:t>
      </w:r>
    </w:p>
    <w:p w14:paraId="6872BF7E" w14:textId="77777777" w:rsidR="00392DDC" w:rsidRPr="0042775A" w:rsidRDefault="00392DDC" w:rsidP="00392DDC">
      <w:pPr>
        <w:pStyle w:val="a4"/>
        <w:numPr>
          <w:ilvl w:val="0"/>
          <w:numId w:val="1"/>
        </w:numPr>
        <w:tabs>
          <w:tab w:val="left" w:pos="851"/>
          <w:tab w:val="left" w:pos="993"/>
        </w:tabs>
        <w:ind w:left="0" w:firstLine="567"/>
        <w:jc w:val="both"/>
        <w:rPr>
          <w:sz w:val="28"/>
          <w:szCs w:val="28"/>
          <w:lang w:val="en-US"/>
        </w:rPr>
      </w:pPr>
      <w:r w:rsidRPr="00B33D67">
        <w:rPr>
          <w:sz w:val="28"/>
          <w:szCs w:val="28"/>
          <w:lang w:val="en-US"/>
        </w:rPr>
        <w:t xml:space="preserve"> </w:t>
      </w:r>
      <w:r w:rsidRPr="0042775A">
        <w:rPr>
          <w:sz w:val="28"/>
          <w:szCs w:val="28"/>
          <w:lang w:val="en-US"/>
        </w:rPr>
        <w:t>Qi F., Shi G., Xu K., et al., Microstructure and mechanical properties of hot pressed Ti</w:t>
      </w:r>
      <w:r w:rsidRPr="0042775A">
        <w:rPr>
          <w:sz w:val="28"/>
          <w:szCs w:val="28"/>
          <w:vertAlign w:val="subscript"/>
          <w:lang w:val="en-US"/>
        </w:rPr>
        <w:t>3</w:t>
      </w:r>
      <w:r w:rsidRPr="0042775A">
        <w:rPr>
          <w:sz w:val="28"/>
          <w:szCs w:val="28"/>
          <w:lang w:val="en-US"/>
        </w:rPr>
        <w:t>SiC</w:t>
      </w:r>
      <w:r w:rsidRPr="0042775A">
        <w:rPr>
          <w:sz w:val="28"/>
          <w:szCs w:val="28"/>
          <w:vertAlign w:val="subscript"/>
          <w:lang w:val="en-US"/>
        </w:rPr>
        <w:t>2</w:t>
      </w:r>
      <w:r w:rsidRPr="0042775A">
        <w:rPr>
          <w:sz w:val="28"/>
          <w:szCs w:val="28"/>
          <w:lang w:val="en-US"/>
        </w:rPr>
        <w:t>/Al</w:t>
      </w:r>
      <w:r w:rsidRPr="0042775A">
        <w:rPr>
          <w:sz w:val="28"/>
          <w:szCs w:val="28"/>
          <w:vertAlign w:val="subscript"/>
          <w:lang w:val="en-US"/>
        </w:rPr>
        <w:t>2</w:t>
      </w:r>
      <w:r w:rsidRPr="0042775A">
        <w:rPr>
          <w:sz w:val="28"/>
          <w:szCs w:val="28"/>
          <w:lang w:val="en-US"/>
        </w:rPr>
        <w:t>O</w:t>
      </w:r>
      <w:r w:rsidRPr="0042775A">
        <w:rPr>
          <w:sz w:val="28"/>
          <w:szCs w:val="28"/>
          <w:vertAlign w:val="subscript"/>
          <w:lang w:val="en-US"/>
        </w:rPr>
        <w:t>3</w:t>
      </w:r>
      <w:r w:rsidRPr="0042775A">
        <w:rPr>
          <w:sz w:val="28"/>
          <w:szCs w:val="28"/>
          <w:lang w:val="en-US"/>
        </w:rPr>
        <w:t xml:space="preserve"> // Ceram. Int. </w:t>
      </w:r>
      <w:r w:rsidRPr="000B42B1">
        <w:rPr>
          <w:sz w:val="28"/>
          <w:szCs w:val="28"/>
          <w:lang w:val="en-US"/>
        </w:rPr>
        <w:t xml:space="preserve">– </w:t>
      </w:r>
      <w:r w:rsidRPr="0042775A">
        <w:rPr>
          <w:sz w:val="28"/>
          <w:szCs w:val="28"/>
          <w:lang w:val="en-US"/>
        </w:rPr>
        <w:t xml:space="preserve">2019, </w:t>
      </w:r>
      <w:r w:rsidRPr="000B42B1">
        <w:rPr>
          <w:sz w:val="28"/>
          <w:szCs w:val="28"/>
          <w:lang w:val="en-US"/>
        </w:rPr>
        <w:t xml:space="preserve">– </w:t>
      </w:r>
      <w:r w:rsidRPr="00B55E59">
        <w:rPr>
          <w:sz w:val="28"/>
          <w:szCs w:val="28"/>
          <w:lang w:val="en-US"/>
        </w:rPr>
        <w:t>Vol.</w:t>
      </w:r>
      <w:r w:rsidRPr="0042775A">
        <w:rPr>
          <w:sz w:val="28"/>
          <w:szCs w:val="28"/>
          <w:lang w:val="en-US"/>
        </w:rPr>
        <w:t xml:space="preserve">45(8), </w:t>
      </w:r>
      <w:r w:rsidRPr="000B42B1">
        <w:rPr>
          <w:sz w:val="28"/>
          <w:szCs w:val="28"/>
          <w:lang w:val="en-US"/>
        </w:rPr>
        <w:t>–</w:t>
      </w:r>
      <w:r w:rsidRPr="00FD2EE0">
        <w:rPr>
          <w:sz w:val="28"/>
          <w:szCs w:val="28"/>
          <w:lang w:val="en-US"/>
        </w:rPr>
        <w:t xml:space="preserve"> </w:t>
      </w:r>
      <w:r w:rsidRPr="000B42B1">
        <w:rPr>
          <w:sz w:val="28"/>
          <w:szCs w:val="28"/>
          <w:lang w:val="en-US"/>
        </w:rPr>
        <w:t>P.</w:t>
      </w:r>
      <w:r w:rsidRPr="0042775A">
        <w:rPr>
          <w:sz w:val="28"/>
          <w:szCs w:val="28"/>
          <w:lang w:val="en-US"/>
        </w:rPr>
        <w:t>11099–11104.</w:t>
      </w:r>
    </w:p>
    <w:p w14:paraId="15292715" w14:textId="77777777" w:rsidR="009B21B5" w:rsidRDefault="00392DDC" w:rsidP="00392DDC">
      <w:pPr>
        <w:pStyle w:val="a4"/>
        <w:numPr>
          <w:ilvl w:val="0"/>
          <w:numId w:val="1"/>
        </w:numPr>
        <w:tabs>
          <w:tab w:val="left" w:pos="851"/>
          <w:tab w:val="left" w:pos="993"/>
        </w:tabs>
        <w:ind w:left="0" w:firstLine="567"/>
        <w:jc w:val="both"/>
        <w:rPr>
          <w:sz w:val="28"/>
          <w:szCs w:val="28"/>
          <w:lang w:val="en-US"/>
        </w:rPr>
      </w:pPr>
      <w:r w:rsidRPr="0042775A">
        <w:rPr>
          <w:sz w:val="28"/>
          <w:szCs w:val="28"/>
          <w:lang w:val="en-US"/>
        </w:rPr>
        <w:t xml:space="preserve"> Chin Y.L., Tuan W.H., Huang J.L., et al., Toughening alumina with layered Ti</w:t>
      </w:r>
      <w:r w:rsidRPr="0042775A">
        <w:rPr>
          <w:sz w:val="28"/>
          <w:szCs w:val="28"/>
          <w:vertAlign w:val="subscript"/>
          <w:lang w:val="en-US"/>
        </w:rPr>
        <w:t>3</w:t>
      </w:r>
      <w:r w:rsidRPr="0042775A">
        <w:rPr>
          <w:sz w:val="28"/>
          <w:szCs w:val="28"/>
          <w:lang w:val="en-US"/>
        </w:rPr>
        <w:t>SiC</w:t>
      </w:r>
      <w:r w:rsidRPr="0042775A">
        <w:rPr>
          <w:sz w:val="28"/>
          <w:szCs w:val="28"/>
          <w:vertAlign w:val="subscript"/>
          <w:lang w:val="en-US"/>
        </w:rPr>
        <w:t xml:space="preserve">2 </w:t>
      </w:r>
      <w:r w:rsidRPr="0042775A">
        <w:rPr>
          <w:sz w:val="28"/>
          <w:szCs w:val="28"/>
          <w:lang w:val="en-US"/>
        </w:rPr>
        <w:t xml:space="preserve">inclusions // J. Alloy. Compd. </w:t>
      </w:r>
      <w:r w:rsidRPr="000B42B1">
        <w:rPr>
          <w:sz w:val="28"/>
          <w:szCs w:val="28"/>
          <w:lang w:val="en-US"/>
        </w:rPr>
        <w:t>–</w:t>
      </w:r>
      <w:r w:rsidRPr="0042775A">
        <w:rPr>
          <w:sz w:val="28"/>
          <w:szCs w:val="28"/>
          <w:lang w:val="en-US"/>
        </w:rPr>
        <w:t xml:space="preserve"> 2010, –</w:t>
      </w:r>
      <w:r w:rsidRPr="000B42B1">
        <w:rPr>
          <w:sz w:val="28"/>
          <w:szCs w:val="28"/>
          <w:lang w:val="en-US"/>
        </w:rPr>
        <w:t xml:space="preserve"> </w:t>
      </w:r>
      <w:r w:rsidRPr="00B55E59">
        <w:rPr>
          <w:sz w:val="28"/>
          <w:szCs w:val="28"/>
          <w:lang w:val="en-US"/>
        </w:rPr>
        <w:t>Vol.</w:t>
      </w:r>
      <w:r w:rsidRPr="0042775A">
        <w:rPr>
          <w:sz w:val="28"/>
          <w:szCs w:val="28"/>
          <w:lang w:val="en-US"/>
        </w:rPr>
        <w:t xml:space="preserve">491 (1–2), </w:t>
      </w:r>
      <w:r w:rsidRPr="000B42B1">
        <w:rPr>
          <w:sz w:val="28"/>
          <w:szCs w:val="28"/>
          <w:lang w:val="en-US"/>
        </w:rPr>
        <w:t>–</w:t>
      </w:r>
      <w:r w:rsidRPr="00FD2EE0">
        <w:rPr>
          <w:sz w:val="28"/>
          <w:szCs w:val="28"/>
          <w:lang w:val="en-US"/>
        </w:rPr>
        <w:t xml:space="preserve"> </w:t>
      </w:r>
      <w:r w:rsidRPr="000B42B1">
        <w:rPr>
          <w:sz w:val="28"/>
          <w:szCs w:val="28"/>
          <w:lang w:val="en-US"/>
        </w:rPr>
        <w:t>P.</w:t>
      </w:r>
      <w:r w:rsidRPr="0042775A">
        <w:rPr>
          <w:sz w:val="28"/>
          <w:szCs w:val="28"/>
          <w:lang w:val="en-US"/>
        </w:rPr>
        <w:t>0-482.</w:t>
      </w:r>
    </w:p>
    <w:p w14:paraId="66CD1017" w14:textId="77777777" w:rsidR="00392DDC" w:rsidRDefault="009B21B5" w:rsidP="00392DDC">
      <w:pPr>
        <w:pStyle w:val="a4"/>
        <w:numPr>
          <w:ilvl w:val="0"/>
          <w:numId w:val="1"/>
        </w:numPr>
        <w:tabs>
          <w:tab w:val="left" w:pos="851"/>
          <w:tab w:val="left" w:pos="993"/>
        </w:tabs>
        <w:ind w:left="0" w:firstLine="567"/>
        <w:jc w:val="both"/>
        <w:rPr>
          <w:sz w:val="28"/>
          <w:szCs w:val="28"/>
        </w:rPr>
      </w:pPr>
      <w:r w:rsidRPr="00572E09">
        <w:rPr>
          <w:sz w:val="28"/>
          <w:szCs w:val="28"/>
        </w:rPr>
        <w:t xml:space="preserve"> </w:t>
      </w:r>
      <w:r w:rsidR="00B30093" w:rsidRPr="00212CDE">
        <w:rPr>
          <w:sz w:val="28"/>
          <w:szCs w:val="28"/>
        </w:rPr>
        <w:t xml:space="preserve">Ильющенко, А.Ф. Оковитый В. А., Шевцов А. И. Высокоэнергетическая обработка плазменных покрытий // Беспринт, – 2007. – </w:t>
      </w:r>
      <w:r w:rsidR="00B30093" w:rsidRPr="00212CDE">
        <w:rPr>
          <w:sz w:val="28"/>
          <w:szCs w:val="28"/>
          <w:lang w:val="en-US"/>
        </w:rPr>
        <w:t>C</w:t>
      </w:r>
      <w:r w:rsidR="00B30093" w:rsidRPr="00212CDE">
        <w:rPr>
          <w:sz w:val="28"/>
          <w:szCs w:val="28"/>
        </w:rPr>
        <w:t>.246</w:t>
      </w:r>
    </w:p>
    <w:p w14:paraId="63EF3CC9" w14:textId="77777777" w:rsidR="00392DDC" w:rsidRDefault="00392DDC" w:rsidP="00392DDC">
      <w:pPr>
        <w:pStyle w:val="a4"/>
        <w:numPr>
          <w:ilvl w:val="0"/>
          <w:numId w:val="1"/>
        </w:numPr>
        <w:tabs>
          <w:tab w:val="left" w:pos="851"/>
          <w:tab w:val="left" w:pos="993"/>
        </w:tabs>
        <w:ind w:left="0" w:firstLine="567"/>
        <w:jc w:val="both"/>
        <w:rPr>
          <w:sz w:val="28"/>
          <w:szCs w:val="28"/>
          <w:lang w:val="en-US"/>
        </w:rPr>
      </w:pPr>
      <w:r w:rsidRPr="00572E09">
        <w:rPr>
          <w:sz w:val="28"/>
          <w:szCs w:val="28"/>
        </w:rPr>
        <w:t xml:space="preserve"> </w:t>
      </w:r>
      <w:r w:rsidRPr="00392DDC">
        <w:rPr>
          <w:sz w:val="28"/>
          <w:szCs w:val="28"/>
          <w:lang w:val="en-US"/>
        </w:rPr>
        <w:t xml:space="preserve">Rakhadilov B.K., Tabiyeva Y.Y., </w:t>
      </w:r>
      <w:r w:rsidRPr="00392DDC">
        <w:rPr>
          <w:b/>
          <w:sz w:val="28"/>
          <w:szCs w:val="28"/>
          <w:lang w:val="en-US"/>
        </w:rPr>
        <w:t>Uazyrkhanova G.K.,</w:t>
      </w:r>
      <w:r w:rsidRPr="00392DDC">
        <w:rPr>
          <w:sz w:val="28"/>
          <w:szCs w:val="28"/>
          <w:lang w:val="en-US"/>
        </w:rPr>
        <w:t xml:space="preserve"> Zhurerova L.G., Baizhan D. Influence of electrolytic-plasma surface quenching on the structure and strength properties of ferritic-pearlite class wheel steel // </w:t>
      </w:r>
      <w:r w:rsidRPr="00392DDC">
        <w:rPr>
          <w:iCs/>
          <w:sz w:val="28"/>
          <w:szCs w:val="28"/>
          <w:lang w:val="en-US"/>
        </w:rPr>
        <w:t>Eurasian Journal of Physics and Functional Materials</w:t>
      </w:r>
      <w:r w:rsidRPr="00392DDC">
        <w:rPr>
          <w:sz w:val="28"/>
          <w:szCs w:val="28"/>
          <w:lang w:val="en-US"/>
        </w:rPr>
        <w:t xml:space="preserve">, </w:t>
      </w:r>
      <w:r w:rsidRPr="00392DDC">
        <w:rPr>
          <w:bCs/>
          <w:sz w:val="28"/>
          <w:szCs w:val="28"/>
          <w:lang w:val="en-US"/>
        </w:rPr>
        <w:t xml:space="preserve">‒ </w:t>
      </w:r>
      <w:r w:rsidRPr="00392DDC">
        <w:rPr>
          <w:sz w:val="28"/>
          <w:szCs w:val="28"/>
          <w:lang w:val="en-US"/>
        </w:rPr>
        <w:t xml:space="preserve">2020, </w:t>
      </w:r>
      <w:r w:rsidRPr="00392DDC">
        <w:rPr>
          <w:bCs/>
          <w:sz w:val="28"/>
          <w:szCs w:val="28"/>
          <w:lang w:val="en-US"/>
        </w:rPr>
        <w:t>‒ Vol.</w:t>
      </w:r>
      <w:r w:rsidRPr="00392DDC">
        <w:rPr>
          <w:sz w:val="28"/>
          <w:szCs w:val="28"/>
          <w:lang w:val="en-US"/>
        </w:rPr>
        <w:t xml:space="preserve">4(2), </w:t>
      </w:r>
      <w:r w:rsidRPr="00392DDC">
        <w:rPr>
          <w:bCs/>
          <w:sz w:val="28"/>
          <w:szCs w:val="28"/>
          <w:lang w:val="en-US"/>
        </w:rPr>
        <w:t>‒ P.</w:t>
      </w:r>
      <w:r w:rsidRPr="00392DDC">
        <w:rPr>
          <w:sz w:val="28"/>
          <w:szCs w:val="28"/>
          <w:lang w:val="en-US"/>
        </w:rPr>
        <w:t>167-173.</w:t>
      </w:r>
    </w:p>
    <w:p w14:paraId="6BFBE394" w14:textId="77777777" w:rsidR="00392DDC" w:rsidRPr="00392DDC" w:rsidRDefault="00392DDC" w:rsidP="00392DDC">
      <w:pPr>
        <w:pStyle w:val="a4"/>
        <w:numPr>
          <w:ilvl w:val="0"/>
          <w:numId w:val="1"/>
        </w:numPr>
        <w:tabs>
          <w:tab w:val="left" w:pos="851"/>
          <w:tab w:val="left" w:pos="993"/>
        </w:tabs>
        <w:ind w:left="0" w:firstLine="567"/>
        <w:jc w:val="both"/>
        <w:rPr>
          <w:sz w:val="28"/>
          <w:szCs w:val="28"/>
          <w:lang w:val="en-US"/>
        </w:rPr>
      </w:pPr>
      <w:r w:rsidRPr="00392DDC">
        <w:rPr>
          <w:sz w:val="28"/>
          <w:szCs w:val="28"/>
          <w:lang w:val="en-US"/>
        </w:rPr>
        <w:t xml:space="preserve"> Tabiyeva Y.Y., Rakhadilov B.K., </w:t>
      </w:r>
      <w:r w:rsidRPr="00392DDC">
        <w:rPr>
          <w:b/>
          <w:sz w:val="28"/>
          <w:szCs w:val="28"/>
          <w:lang w:val="en-US"/>
        </w:rPr>
        <w:t>Uazyrkhanova G.K.</w:t>
      </w:r>
      <w:r w:rsidRPr="00392DDC">
        <w:rPr>
          <w:sz w:val="28"/>
          <w:szCs w:val="28"/>
          <w:lang w:val="en-US"/>
        </w:rPr>
        <w:t xml:space="preserve">, Zhurerova L.G., Maulit A., Baizhan </w:t>
      </w:r>
      <w:proofErr w:type="gramStart"/>
      <w:r w:rsidRPr="00392DDC">
        <w:rPr>
          <w:sz w:val="28"/>
          <w:szCs w:val="28"/>
          <w:lang w:val="en-US"/>
        </w:rPr>
        <w:t>D.Surface</w:t>
      </w:r>
      <w:proofErr w:type="gramEnd"/>
      <w:r w:rsidRPr="00392DDC">
        <w:rPr>
          <w:sz w:val="28"/>
          <w:szCs w:val="28"/>
          <w:lang w:val="en-US"/>
        </w:rPr>
        <w:t xml:space="preserve"> modification of steel mark 2 electrolytic plasma exposure // </w:t>
      </w:r>
      <w:r w:rsidRPr="00392DDC">
        <w:rPr>
          <w:iCs/>
          <w:sz w:val="28"/>
          <w:szCs w:val="28"/>
          <w:lang w:val="en-US"/>
        </w:rPr>
        <w:t>Eurasian Journal of Physics and Functional Materials</w:t>
      </w:r>
      <w:r w:rsidRPr="00392DDC">
        <w:rPr>
          <w:sz w:val="28"/>
          <w:szCs w:val="28"/>
          <w:lang w:val="en-US"/>
        </w:rPr>
        <w:t xml:space="preserve">. </w:t>
      </w:r>
      <w:r w:rsidRPr="00392DDC">
        <w:rPr>
          <w:bCs/>
          <w:sz w:val="28"/>
          <w:szCs w:val="28"/>
          <w:lang w:val="en-US"/>
        </w:rPr>
        <w:t xml:space="preserve">‒ </w:t>
      </w:r>
      <w:r w:rsidRPr="00392DDC">
        <w:rPr>
          <w:sz w:val="28"/>
          <w:szCs w:val="28"/>
          <w:lang w:val="en-US"/>
        </w:rPr>
        <w:t xml:space="preserve">2019, </w:t>
      </w:r>
      <w:r w:rsidRPr="00392DDC">
        <w:rPr>
          <w:bCs/>
          <w:sz w:val="28"/>
          <w:szCs w:val="28"/>
          <w:lang w:val="en-US"/>
        </w:rPr>
        <w:t>‒ Vol.</w:t>
      </w:r>
      <w:r w:rsidRPr="00392DDC">
        <w:rPr>
          <w:sz w:val="28"/>
          <w:szCs w:val="28"/>
          <w:lang w:val="en-US"/>
        </w:rPr>
        <w:t xml:space="preserve">3(4), </w:t>
      </w:r>
      <w:r w:rsidRPr="00392DDC">
        <w:rPr>
          <w:bCs/>
          <w:sz w:val="28"/>
          <w:szCs w:val="28"/>
          <w:lang w:val="en-US"/>
        </w:rPr>
        <w:t>‒ P.</w:t>
      </w:r>
      <w:r w:rsidRPr="00392DDC">
        <w:rPr>
          <w:sz w:val="28"/>
          <w:szCs w:val="28"/>
          <w:lang w:val="en-US"/>
        </w:rPr>
        <w:t xml:space="preserve">355-362.  </w:t>
      </w:r>
    </w:p>
    <w:p w14:paraId="39568892" w14:textId="77777777" w:rsidR="00AF5A8E" w:rsidRPr="007F650F" w:rsidRDefault="00B30093" w:rsidP="001A628E">
      <w:pPr>
        <w:pStyle w:val="a4"/>
        <w:numPr>
          <w:ilvl w:val="0"/>
          <w:numId w:val="1"/>
        </w:numPr>
        <w:tabs>
          <w:tab w:val="left" w:pos="851"/>
          <w:tab w:val="left" w:pos="993"/>
        </w:tabs>
        <w:ind w:left="0" w:firstLine="567"/>
        <w:jc w:val="both"/>
        <w:rPr>
          <w:sz w:val="28"/>
          <w:szCs w:val="28"/>
        </w:rPr>
      </w:pPr>
      <w:r w:rsidRPr="007F650F">
        <w:rPr>
          <w:sz w:val="28"/>
          <w:szCs w:val="28"/>
        </w:rPr>
        <w:t xml:space="preserve"> Беркович И.И., Громаковский Д.Г. Трибология. Физические основы, механика и технические приложения // Учебник для вузов. — Под ред. Д.Г. Громаковского. – Самара: Самарский государственный технический университет, – 2000, – </w:t>
      </w:r>
      <w:r w:rsidRPr="007F650F">
        <w:rPr>
          <w:sz w:val="28"/>
          <w:szCs w:val="28"/>
          <w:lang w:val="en-US"/>
        </w:rPr>
        <w:t>C</w:t>
      </w:r>
      <w:r w:rsidRPr="007F650F">
        <w:rPr>
          <w:sz w:val="28"/>
          <w:szCs w:val="28"/>
        </w:rPr>
        <w:t>.268, – ISBN 5-7964-0164-5.</w:t>
      </w:r>
    </w:p>
    <w:p w14:paraId="47C220C8" w14:textId="77777777" w:rsidR="00AF5A8E" w:rsidRPr="00CD61F0" w:rsidRDefault="00AF5A8E" w:rsidP="00AF5A8E">
      <w:pPr>
        <w:tabs>
          <w:tab w:val="left" w:pos="993"/>
        </w:tabs>
        <w:jc w:val="both"/>
        <w:rPr>
          <w:sz w:val="28"/>
          <w:szCs w:val="28"/>
        </w:rPr>
      </w:pPr>
    </w:p>
    <w:p w14:paraId="7D706707" w14:textId="77777777" w:rsidR="00686D76" w:rsidRPr="00CD61F0" w:rsidRDefault="00686D76" w:rsidP="00AF5A8E">
      <w:pPr>
        <w:tabs>
          <w:tab w:val="left" w:pos="993"/>
        </w:tabs>
        <w:jc w:val="both"/>
        <w:rPr>
          <w:sz w:val="28"/>
          <w:szCs w:val="28"/>
        </w:rPr>
      </w:pPr>
    </w:p>
    <w:p w14:paraId="5C2D7798" w14:textId="77777777" w:rsidR="00686D76" w:rsidRPr="00CD61F0" w:rsidRDefault="00686D76" w:rsidP="00AF5A8E">
      <w:pPr>
        <w:tabs>
          <w:tab w:val="left" w:pos="993"/>
        </w:tabs>
        <w:jc w:val="both"/>
        <w:rPr>
          <w:sz w:val="28"/>
          <w:szCs w:val="28"/>
        </w:rPr>
      </w:pPr>
    </w:p>
    <w:p w14:paraId="5751EC64" w14:textId="77777777" w:rsidR="00A51B57" w:rsidRPr="00A51B57" w:rsidRDefault="00703F2D" w:rsidP="007F650F">
      <w:pPr>
        <w:spacing w:after="200" w:line="276" w:lineRule="auto"/>
        <w:rPr>
          <w:b/>
          <w:noProof/>
          <w:sz w:val="28"/>
          <w:szCs w:val="28"/>
          <w:lang w:val="x-none"/>
        </w:rPr>
      </w:pPr>
      <w:bookmarkStart w:id="102" w:name="_Toc94521009"/>
      <w:bookmarkEnd w:id="98"/>
      <w:r>
        <w:rPr>
          <w:b/>
          <w:noProof/>
          <w:sz w:val="28"/>
          <w:szCs w:val="28"/>
          <w:lang w:val="x-none"/>
        </w:rPr>
        <w:br w:type="page"/>
      </w:r>
      <w:r w:rsidR="00A51B57" w:rsidRPr="00A51B57">
        <w:rPr>
          <w:b/>
          <w:noProof/>
          <w:sz w:val="28"/>
          <w:szCs w:val="28"/>
          <w:lang w:val="x-none"/>
        </w:rPr>
        <w:lastRenderedPageBreak/>
        <w:t>ПРИЛОЖЕНИЕ А</w:t>
      </w:r>
      <w:bookmarkEnd w:id="102"/>
    </w:p>
    <w:p w14:paraId="7CE6A0ED" w14:textId="77777777" w:rsidR="00A51B57" w:rsidRPr="00A51B57" w:rsidRDefault="00A51B57" w:rsidP="00690EF4">
      <w:pPr>
        <w:tabs>
          <w:tab w:val="left" w:pos="993"/>
        </w:tabs>
        <w:autoSpaceDE w:val="0"/>
        <w:autoSpaceDN w:val="0"/>
        <w:adjustRightInd w:val="0"/>
        <w:jc w:val="center"/>
        <w:rPr>
          <w:noProof/>
          <w:sz w:val="28"/>
          <w:szCs w:val="28"/>
        </w:rPr>
      </w:pPr>
      <w:r w:rsidRPr="00A51B57">
        <w:rPr>
          <w:noProof/>
          <w:sz w:val="28"/>
          <w:szCs w:val="28"/>
        </w:rPr>
        <w:t>Патент на полезную модель</w:t>
      </w:r>
    </w:p>
    <w:p w14:paraId="36B893D1" w14:textId="77777777" w:rsidR="00A51B57" w:rsidRPr="00A51B57" w:rsidRDefault="00A51B57" w:rsidP="00690EF4">
      <w:pPr>
        <w:tabs>
          <w:tab w:val="left" w:pos="993"/>
        </w:tabs>
        <w:autoSpaceDE w:val="0"/>
        <w:autoSpaceDN w:val="0"/>
        <w:adjustRightInd w:val="0"/>
        <w:jc w:val="center"/>
        <w:rPr>
          <w:noProof/>
          <w:sz w:val="28"/>
          <w:szCs w:val="28"/>
        </w:rPr>
      </w:pPr>
      <w:r w:rsidRPr="00A51B57">
        <w:rPr>
          <w:noProof/>
          <w:sz w:val="28"/>
          <w:szCs w:val="28"/>
        </w:rPr>
        <w:t xml:space="preserve">«Способ получения </w:t>
      </w:r>
      <w:r>
        <w:rPr>
          <w:noProof/>
          <w:sz w:val="28"/>
          <w:szCs w:val="28"/>
        </w:rPr>
        <w:t xml:space="preserve">износостойкого </w:t>
      </w:r>
      <w:r w:rsidR="004B07A7">
        <w:rPr>
          <w:noProof/>
          <w:sz w:val="28"/>
          <w:szCs w:val="28"/>
        </w:rPr>
        <w:t>покрытия</w:t>
      </w:r>
      <w:r w:rsidRPr="00A51B57">
        <w:rPr>
          <w:noProof/>
          <w:sz w:val="28"/>
          <w:szCs w:val="28"/>
        </w:rPr>
        <w:t>»</w:t>
      </w:r>
    </w:p>
    <w:p w14:paraId="620B8C2B" w14:textId="77777777" w:rsidR="00BF6C7F" w:rsidRDefault="00A51B57" w:rsidP="00690EF4">
      <w:pPr>
        <w:tabs>
          <w:tab w:val="left" w:pos="993"/>
        </w:tabs>
        <w:autoSpaceDE w:val="0"/>
        <w:autoSpaceDN w:val="0"/>
        <w:adjustRightInd w:val="0"/>
        <w:jc w:val="center"/>
        <w:rPr>
          <w:sz w:val="28"/>
          <w:szCs w:val="28"/>
        </w:rPr>
      </w:pPr>
      <w:r>
        <w:rPr>
          <w:noProof/>
        </w:rPr>
        <w:drawing>
          <wp:inline distT="0" distB="0" distL="0" distR="0" wp14:anchorId="43E8C040" wp14:editId="53242BB1">
            <wp:extent cx="5730240" cy="8111116"/>
            <wp:effectExtent l="0" t="0" r="381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55094" cy="8146297"/>
                    </a:xfrm>
                    <a:prstGeom prst="rect">
                      <a:avLst/>
                    </a:prstGeom>
                  </pic:spPr>
                </pic:pic>
              </a:graphicData>
            </a:graphic>
          </wp:inline>
        </w:drawing>
      </w:r>
    </w:p>
    <w:p w14:paraId="700D4641" w14:textId="77777777" w:rsidR="00A51B57" w:rsidRPr="00C66B0F" w:rsidRDefault="00A51B57" w:rsidP="00891776">
      <w:pPr>
        <w:rPr>
          <w:sz w:val="28"/>
          <w:szCs w:val="28"/>
        </w:rPr>
      </w:pPr>
    </w:p>
    <w:sectPr w:rsidR="00A51B57" w:rsidRPr="00C66B0F" w:rsidSect="00F63DAA">
      <w:footerReference w:type="default" r:id="rId78"/>
      <w:pgSz w:w="11906" w:h="16838"/>
      <w:pgMar w:top="1134" w:right="567" w:bottom="1134" w:left="1701" w:header="34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6C48FD" w14:textId="77777777" w:rsidR="007C3442" w:rsidRDefault="007C3442" w:rsidP="00D01DAD">
      <w:r>
        <w:separator/>
      </w:r>
    </w:p>
  </w:endnote>
  <w:endnote w:type="continuationSeparator" w:id="0">
    <w:p w14:paraId="43A4ABD1" w14:textId="77777777" w:rsidR="007C3442" w:rsidRDefault="007C3442" w:rsidP="00D01D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MS Mincho"/>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267089"/>
    </w:sdtPr>
    <w:sdtContent>
      <w:p w14:paraId="614E19B2" w14:textId="77777777" w:rsidR="001A628E" w:rsidRDefault="001A628E">
        <w:pPr>
          <w:pStyle w:val="a8"/>
          <w:jc w:val="center"/>
        </w:pPr>
        <w:r>
          <w:rPr>
            <w:noProof/>
          </w:rPr>
          <w:fldChar w:fldCharType="begin"/>
        </w:r>
        <w:r>
          <w:rPr>
            <w:noProof/>
          </w:rPr>
          <w:instrText>PAGE   \* MERGEFORMAT</w:instrText>
        </w:r>
        <w:r>
          <w:rPr>
            <w:noProof/>
          </w:rPr>
          <w:fldChar w:fldCharType="separate"/>
        </w:r>
        <w:r>
          <w:rPr>
            <w:noProof/>
          </w:rPr>
          <w:t>93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2D0B59" w14:textId="77777777" w:rsidR="007C3442" w:rsidRDefault="007C3442" w:rsidP="00D01DAD">
      <w:r>
        <w:separator/>
      </w:r>
    </w:p>
  </w:footnote>
  <w:footnote w:type="continuationSeparator" w:id="0">
    <w:p w14:paraId="33DB0EB5" w14:textId="77777777" w:rsidR="007C3442" w:rsidRDefault="007C3442" w:rsidP="00D01DA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A849FB"/>
    <w:multiLevelType w:val="hybridMultilevel"/>
    <w:tmpl w:val="B660F9FE"/>
    <w:lvl w:ilvl="0" w:tplc="D18C8396">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 w15:restartNumberingAfterBreak="0">
    <w:nsid w:val="0B7C4C5C"/>
    <w:multiLevelType w:val="hybridMultilevel"/>
    <w:tmpl w:val="4976BA90"/>
    <w:lvl w:ilvl="0" w:tplc="714E4E20">
      <w:start w:val="1"/>
      <w:numFmt w:val="bullet"/>
      <w:lvlText w:val=""/>
      <w:lvlJc w:val="left"/>
      <w:pPr>
        <w:tabs>
          <w:tab w:val="num" w:pos="720"/>
        </w:tabs>
        <w:ind w:left="720" w:hanging="360"/>
      </w:pPr>
      <w:rPr>
        <w:rFonts w:ascii="Symbol" w:hAnsi="Symbol" w:hint="default"/>
      </w:rPr>
    </w:lvl>
    <w:lvl w:ilvl="1" w:tplc="ED8E012A" w:tentative="1">
      <w:start w:val="1"/>
      <w:numFmt w:val="bullet"/>
      <w:lvlText w:val=""/>
      <w:lvlJc w:val="left"/>
      <w:pPr>
        <w:tabs>
          <w:tab w:val="num" w:pos="1440"/>
        </w:tabs>
        <w:ind w:left="1440" w:hanging="360"/>
      </w:pPr>
      <w:rPr>
        <w:rFonts w:ascii="Wingdings" w:hAnsi="Wingdings" w:hint="default"/>
      </w:rPr>
    </w:lvl>
    <w:lvl w:ilvl="2" w:tplc="0C50C7DE" w:tentative="1">
      <w:start w:val="1"/>
      <w:numFmt w:val="bullet"/>
      <w:lvlText w:val=""/>
      <w:lvlJc w:val="left"/>
      <w:pPr>
        <w:tabs>
          <w:tab w:val="num" w:pos="2160"/>
        </w:tabs>
        <w:ind w:left="2160" w:hanging="360"/>
      </w:pPr>
      <w:rPr>
        <w:rFonts w:ascii="Wingdings" w:hAnsi="Wingdings" w:hint="default"/>
      </w:rPr>
    </w:lvl>
    <w:lvl w:ilvl="3" w:tplc="28280CCE" w:tentative="1">
      <w:start w:val="1"/>
      <w:numFmt w:val="bullet"/>
      <w:lvlText w:val=""/>
      <w:lvlJc w:val="left"/>
      <w:pPr>
        <w:tabs>
          <w:tab w:val="num" w:pos="2880"/>
        </w:tabs>
        <w:ind w:left="2880" w:hanging="360"/>
      </w:pPr>
      <w:rPr>
        <w:rFonts w:ascii="Wingdings" w:hAnsi="Wingdings" w:hint="default"/>
      </w:rPr>
    </w:lvl>
    <w:lvl w:ilvl="4" w:tplc="885A57F4" w:tentative="1">
      <w:start w:val="1"/>
      <w:numFmt w:val="bullet"/>
      <w:lvlText w:val=""/>
      <w:lvlJc w:val="left"/>
      <w:pPr>
        <w:tabs>
          <w:tab w:val="num" w:pos="3600"/>
        </w:tabs>
        <w:ind w:left="3600" w:hanging="360"/>
      </w:pPr>
      <w:rPr>
        <w:rFonts w:ascii="Wingdings" w:hAnsi="Wingdings" w:hint="default"/>
      </w:rPr>
    </w:lvl>
    <w:lvl w:ilvl="5" w:tplc="82A80900" w:tentative="1">
      <w:start w:val="1"/>
      <w:numFmt w:val="bullet"/>
      <w:lvlText w:val=""/>
      <w:lvlJc w:val="left"/>
      <w:pPr>
        <w:tabs>
          <w:tab w:val="num" w:pos="4320"/>
        </w:tabs>
        <w:ind w:left="4320" w:hanging="360"/>
      </w:pPr>
      <w:rPr>
        <w:rFonts w:ascii="Wingdings" w:hAnsi="Wingdings" w:hint="default"/>
      </w:rPr>
    </w:lvl>
    <w:lvl w:ilvl="6" w:tplc="9380FB48" w:tentative="1">
      <w:start w:val="1"/>
      <w:numFmt w:val="bullet"/>
      <w:lvlText w:val=""/>
      <w:lvlJc w:val="left"/>
      <w:pPr>
        <w:tabs>
          <w:tab w:val="num" w:pos="5040"/>
        </w:tabs>
        <w:ind w:left="5040" w:hanging="360"/>
      </w:pPr>
      <w:rPr>
        <w:rFonts w:ascii="Wingdings" w:hAnsi="Wingdings" w:hint="default"/>
      </w:rPr>
    </w:lvl>
    <w:lvl w:ilvl="7" w:tplc="B608D064" w:tentative="1">
      <w:start w:val="1"/>
      <w:numFmt w:val="bullet"/>
      <w:lvlText w:val=""/>
      <w:lvlJc w:val="left"/>
      <w:pPr>
        <w:tabs>
          <w:tab w:val="num" w:pos="5760"/>
        </w:tabs>
        <w:ind w:left="5760" w:hanging="360"/>
      </w:pPr>
      <w:rPr>
        <w:rFonts w:ascii="Wingdings" w:hAnsi="Wingdings" w:hint="default"/>
      </w:rPr>
    </w:lvl>
    <w:lvl w:ilvl="8" w:tplc="144CF0A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C14FBA"/>
    <w:multiLevelType w:val="hybridMultilevel"/>
    <w:tmpl w:val="9A4245CA"/>
    <w:lvl w:ilvl="0" w:tplc="0419000F">
      <w:start w:val="1"/>
      <w:numFmt w:val="decimal"/>
      <w:lvlText w:val="%1."/>
      <w:lvlJc w:val="left"/>
      <w:pPr>
        <w:ind w:left="1356" w:hanging="360"/>
      </w:pPr>
    </w:lvl>
    <w:lvl w:ilvl="1" w:tplc="04190019" w:tentative="1">
      <w:start w:val="1"/>
      <w:numFmt w:val="lowerLetter"/>
      <w:lvlText w:val="%2."/>
      <w:lvlJc w:val="left"/>
      <w:pPr>
        <w:ind w:left="2076" w:hanging="360"/>
      </w:pPr>
    </w:lvl>
    <w:lvl w:ilvl="2" w:tplc="0419001B" w:tentative="1">
      <w:start w:val="1"/>
      <w:numFmt w:val="lowerRoman"/>
      <w:lvlText w:val="%3."/>
      <w:lvlJc w:val="right"/>
      <w:pPr>
        <w:ind w:left="2796" w:hanging="180"/>
      </w:pPr>
    </w:lvl>
    <w:lvl w:ilvl="3" w:tplc="0419000F" w:tentative="1">
      <w:start w:val="1"/>
      <w:numFmt w:val="decimal"/>
      <w:lvlText w:val="%4."/>
      <w:lvlJc w:val="left"/>
      <w:pPr>
        <w:ind w:left="3516" w:hanging="360"/>
      </w:pPr>
    </w:lvl>
    <w:lvl w:ilvl="4" w:tplc="04190019" w:tentative="1">
      <w:start w:val="1"/>
      <w:numFmt w:val="lowerLetter"/>
      <w:lvlText w:val="%5."/>
      <w:lvlJc w:val="left"/>
      <w:pPr>
        <w:ind w:left="4236" w:hanging="360"/>
      </w:pPr>
    </w:lvl>
    <w:lvl w:ilvl="5" w:tplc="0419001B" w:tentative="1">
      <w:start w:val="1"/>
      <w:numFmt w:val="lowerRoman"/>
      <w:lvlText w:val="%6."/>
      <w:lvlJc w:val="right"/>
      <w:pPr>
        <w:ind w:left="4956" w:hanging="180"/>
      </w:pPr>
    </w:lvl>
    <w:lvl w:ilvl="6" w:tplc="0419000F" w:tentative="1">
      <w:start w:val="1"/>
      <w:numFmt w:val="decimal"/>
      <w:lvlText w:val="%7."/>
      <w:lvlJc w:val="left"/>
      <w:pPr>
        <w:ind w:left="5676" w:hanging="360"/>
      </w:pPr>
    </w:lvl>
    <w:lvl w:ilvl="7" w:tplc="04190019" w:tentative="1">
      <w:start w:val="1"/>
      <w:numFmt w:val="lowerLetter"/>
      <w:lvlText w:val="%8."/>
      <w:lvlJc w:val="left"/>
      <w:pPr>
        <w:ind w:left="6396" w:hanging="360"/>
      </w:pPr>
    </w:lvl>
    <w:lvl w:ilvl="8" w:tplc="0419001B" w:tentative="1">
      <w:start w:val="1"/>
      <w:numFmt w:val="lowerRoman"/>
      <w:lvlText w:val="%9."/>
      <w:lvlJc w:val="right"/>
      <w:pPr>
        <w:ind w:left="7116" w:hanging="180"/>
      </w:pPr>
    </w:lvl>
  </w:abstractNum>
  <w:abstractNum w:abstractNumId="3" w15:restartNumberingAfterBreak="0">
    <w:nsid w:val="0DE82406"/>
    <w:multiLevelType w:val="hybridMultilevel"/>
    <w:tmpl w:val="5074C212"/>
    <w:lvl w:ilvl="0" w:tplc="048AA234">
      <w:start w:val="1"/>
      <w:numFmt w:val="decimal"/>
      <w:lvlText w:val="%1"/>
      <w:lvlJc w:val="left"/>
      <w:pPr>
        <w:ind w:left="928" w:hanging="360"/>
      </w:pPr>
      <w:rPr>
        <w:rFonts w:hint="default"/>
      </w:rPr>
    </w:lvl>
    <w:lvl w:ilvl="1" w:tplc="361894DC">
      <w:start w:val="1"/>
      <w:numFmt w:val="upperLetter"/>
      <w:lvlText w:val="%2."/>
      <w:lvlJc w:val="left"/>
      <w:pPr>
        <w:ind w:left="2007" w:hanging="36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CF215D8"/>
    <w:multiLevelType w:val="hybridMultilevel"/>
    <w:tmpl w:val="5FCEE4F0"/>
    <w:lvl w:ilvl="0" w:tplc="B330A5F0">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15:restartNumberingAfterBreak="0">
    <w:nsid w:val="1E0C6357"/>
    <w:multiLevelType w:val="multilevel"/>
    <w:tmpl w:val="7968E842"/>
    <w:lvl w:ilvl="0">
      <w:start w:val="4"/>
      <w:numFmt w:val="decimal"/>
      <w:lvlText w:val="%1"/>
      <w:lvlJc w:val="left"/>
      <w:pPr>
        <w:ind w:left="375" w:hanging="375"/>
      </w:pPr>
      <w:rPr>
        <w:rFonts w:hint="default"/>
      </w:rPr>
    </w:lvl>
    <w:lvl w:ilvl="1">
      <w:start w:val="3"/>
      <w:numFmt w:val="decimal"/>
      <w:lvlText w:val="%1.%2"/>
      <w:lvlJc w:val="left"/>
      <w:pPr>
        <w:ind w:left="1316" w:hanging="375"/>
      </w:pPr>
      <w:rPr>
        <w:rFonts w:hint="default"/>
      </w:rPr>
    </w:lvl>
    <w:lvl w:ilvl="2">
      <w:start w:val="1"/>
      <w:numFmt w:val="decimal"/>
      <w:lvlText w:val="%1.%2.%3"/>
      <w:lvlJc w:val="left"/>
      <w:pPr>
        <w:ind w:left="2602" w:hanging="720"/>
      </w:pPr>
      <w:rPr>
        <w:rFonts w:hint="default"/>
      </w:rPr>
    </w:lvl>
    <w:lvl w:ilvl="3">
      <w:start w:val="1"/>
      <w:numFmt w:val="decimal"/>
      <w:lvlText w:val="%1.%2.%3.%4"/>
      <w:lvlJc w:val="left"/>
      <w:pPr>
        <w:ind w:left="3903" w:hanging="1080"/>
      </w:pPr>
      <w:rPr>
        <w:rFonts w:hint="default"/>
      </w:rPr>
    </w:lvl>
    <w:lvl w:ilvl="4">
      <w:start w:val="1"/>
      <w:numFmt w:val="decimal"/>
      <w:lvlText w:val="%1.%2.%3.%4.%5"/>
      <w:lvlJc w:val="left"/>
      <w:pPr>
        <w:ind w:left="4844" w:hanging="1080"/>
      </w:pPr>
      <w:rPr>
        <w:rFonts w:hint="default"/>
      </w:rPr>
    </w:lvl>
    <w:lvl w:ilvl="5">
      <w:start w:val="1"/>
      <w:numFmt w:val="decimal"/>
      <w:lvlText w:val="%1.%2.%3.%4.%5.%6"/>
      <w:lvlJc w:val="left"/>
      <w:pPr>
        <w:ind w:left="6145" w:hanging="1440"/>
      </w:pPr>
      <w:rPr>
        <w:rFonts w:hint="default"/>
      </w:rPr>
    </w:lvl>
    <w:lvl w:ilvl="6">
      <w:start w:val="1"/>
      <w:numFmt w:val="decimal"/>
      <w:lvlText w:val="%1.%2.%3.%4.%5.%6.%7"/>
      <w:lvlJc w:val="left"/>
      <w:pPr>
        <w:ind w:left="7086" w:hanging="1440"/>
      </w:pPr>
      <w:rPr>
        <w:rFonts w:hint="default"/>
      </w:rPr>
    </w:lvl>
    <w:lvl w:ilvl="7">
      <w:start w:val="1"/>
      <w:numFmt w:val="decimal"/>
      <w:lvlText w:val="%1.%2.%3.%4.%5.%6.%7.%8"/>
      <w:lvlJc w:val="left"/>
      <w:pPr>
        <w:ind w:left="8387" w:hanging="1800"/>
      </w:pPr>
      <w:rPr>
        <w:rFonts w:hint="default"/>
      </w:rPr>
    </w:lvl>
    <w:lvl w:ilvl="8">
      <w:start w:val="1"/>
      <w:numFmt w:val="decimal"/>
      <w:lvlText w:val="%1.%2.%3.%4.%5.%6.%7.%8.%9"/>
      <w:lvlJc w:val="left"/>
      <w:pPr>
        <w:ind w:left="9688" w:hanging="2160"/>
      </w:pPr>
      <w:rPr>
        <w:rFonts w:hint="default"/>
      </w:rPr>
    </w:lvl>
  </w:abstractNum>
  <w:abstractNum w:abstractNumId="6" w15:restartNumberingAfterBreak="0">
    <w:nsid w:val="2ADD0CBE"/>
    <w:multiLevelType w:val="hybridMultilevel"/>
    <w:tmpl w:val="283858A4"/>
    <w:lvl w:ilvl="0" w:tplc="714E4E20">
      <w:start w:val="1"/>
      <w:numFmt w:val="bullet"/>
      <w:lvlText w:val=""/>
      <w:lvlJc w:val="left"/>
      <w:pPr>
        <w:ind w:left="107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2EC620AA"/>
    <w:multiLevelType w:val="hybridMultilevel"/>
    <w:tmpl w:val="0A1E8ED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35CB70E8"/>
    <w:multiLevelType w:val="hybridMultilevel"/>
    <w:tmpl w:val="6E30C31E"/>
    <w:lvl w:ilvl="0" w:tplc="F9107236">
      <w:start w:val="1"/>
      <w:numFmt w:val="decimal"/>
      <w:lvlText w:val="%1."/>
      <w:lvlJc w:val="left"/>
      <w:pPr>
        <w:tabs>
          <w:tab w:val="num" w:pos="720"/>
        </w:tabs>
        <w:ind w:left="720" w:hanging="360"/>
      </w:pPr>
    </w:lvl>
    <w:lvl w:ilvl="1" w:tplc="E9EC93FA" w:tentative="1">
      <w:start w:val="1"/>
      <w:numFmt w:val="decimal"/>
      <w:lvlText w:val="%2."/>
      <w:lvlJc w:val="left"/>
      <w:pPr>
        <w:tabs>
          <w:tab w:val="num" w:pos="1440"/>
        </w:tabs>
        <w:ind w:left="1440" w:hanging="360"/>
      </w:pPr>
    </w:lvl>
    <w:lvl w:ilvl="2" w:tplc="65C0E172" w:tentative="1">
      <w:start w:val="1"/>
      <w:numFmt w:val="decimal"/>
      <w:lvlText w:val="%3."/>
      <w:lvlJc w:val="left"/>
      <w:pPr>
        <w:tabs>
          <w:tab w:val="num" w:pos="2160"/>
        </w:tabs>
        <w:ind w:left="2160" w:hanging="360"/>
      </w:pPr>
    </w:lvl>
    <w:lvl w:ilvl="3" w:tplc="96CC9D68" w:tentative="1">
      <w:start w:val="1"/>
      <w:numFmt w:val="decimal"/>
      <w:lvlText w:val="%4."/>
      <w:lvlJc w:val="left"/>
      <w:pPr>
        <w:tabs>
          <w:tab w:val="num" w:pos="2880"/>
        </w:tabs>
        <w:ind w:left="2880" w:hanging="360"/>
      </w:pPr>
    </w:lvl>
    <w:lvl w:ilvl="4" w:tplc="2758C4C8" w:tentative="1">
      <w:start w:val="1"/>
      <w:numFmt w:val="decimal"/>
      <w:lvlText w:val="%5."/>
      <w:lvlJc w:val="left"/>
      <w:pPr>
        <w:tabs>
          <w:tab w:val="num" w:pos="3600"/>
        </w:tabs>
        <w:ind w:left="3600" w:hanging="360"/>
      </w:pPr>
    </w:lvl>
    <w:lvl w:ilvl="5" w:tplc="AB2C4312" w:tentative="1">
      <w:start w:val="1"/>
      <w:numFmt w:val="decimal"/>
      <w:lvlText w:val="%6."/>
      <w:lvlJc w:val="left"/>
      <w:pPr>
        <w:tabs>
          <w:tab w:val="num" w:pos="4320"/>
        </w:tabs>
        <w:ind w:left="4320" w:hanging="360"/>
      </w:pPr>
    </w:lvl>
    <w:lvl w:ilvl="6" w:tplc="6A104C40" w:tentative="1">
      <w:start w:val="1"/>
      <w:numFmt w:val="decimal"/>
      <w:lvlText w:val="%7."/>
      <w:lvlJc w:val="left"/>
      <w:pPr>
        <w:tabs>
          <w:tab w:val="num" w:pos="5040"/>
        </w:tabs>
        <w:ind w:left="5040" w:hanging="360"/>
      </w:pPr>
    </w:lvl>
    <w:lvl w:ilvl="7" w:tplc="CC602896" w:tentative="1">
      <w:start w:val="1"/>
      <w:numFmt w:val="decimal"/>
      <w:lvlText w:val="%8."/>
      <w:lvlJc w:val="left"/>
      <w:pPr>
        <w:tabs>
          <w:tab w:val="num" w:pos="5760"/>
        </w:tabs>
        <w:ind w:left="5760" w:hanging="360"/>
      </w:pPr>
    </w:lvl>
    <w:lvl w:ilvl="8" w:tplc="6A3033D6" w:tentative="1">
      <w:start w:val="1"/>
      <w:numFmt w:val="decimal"/>
      <w:lvlText w:val="%9."/>
      <w:lvlJc w:val="left"/>
      <w:pPr>
        <w:tabs>
          <w:tab w:val="num" w:pos="6480"/>
        </w:tabs>
        <w:ind w:left="6480" w:hanging="360"/>
      </w:pPr>
    </w:lvl>
  </w:abstractNum>
  <w:abstractNum w:abstractNumId="9" w15:restartNumberingAfterBreak="0">
    <w:nsid w:val="37463BCB"/>
    <w:multiLevelType w:val="multilevel"/>
    <w:tmpl w:val="40127A66"/>
    <w:lvl w:ilvl="0">
      <w:start w:val="2"/>
      <w:numFmt w:val="decimal"/>
      <w:lvlText w:val="%1"/>
      <w:lvlJc w:val="left"/>
      <w:pPr>
        <w:ind w:left="375" w:hanging="375"/>
      </w:pPr>
      <w:rPr>
        <w:rFonts w:hint="default"/>
        <w:color w:val="000000"/>
      </w:rPr>
    </w:lvl>
    <w:lvl w:ilvl="1">
      <w:start w:val="3"/>
      <w:numFmt w:val="decimal"/>
      <w:lvlText w:val="%1.%2"/>
      <w:lvlJc w:val="left"/>
      <w:pPr>
        <w:ind w:left="1084" w:hanging="375"/>
      </w:pPr>
      <w:rPr>
        <w:rFonts w:hint="default"/>
        <w:color w:val="000000"/>
      </w:rPr>
    </w:lvl>
    <w:lvl w:ilvl="2">
      <w:start w:val="1"/>
      <w:numFmt w:val="decimal"/>
      <w:lvlText w:val="%1.%2.%3"/>
      <w:lvlJc w:val="left"/>
      <w:pPr>
        <w:ind w:left="1854" w:hanging="720"/>
      </w:pPr>
      <w:rPr>
        <w:rFonts w:hint="default"/>
        <w:color w:val="000000"/>
      </w:rPr>
    </w:lvl>
    <w:lvl w:ilvl="3">
      <w:start w:val="1"/>
      <w:numFmt w:val="decimal"/>
      <w:lvlText w:val="%1.%2.%3.%4"/>
      <w:lvlJc w:val="left"/>
      <w:pPr>
        <w:ind w:left="2781" w:hanging="1080"/>
      </w:pPr>
      <w:rPr>
        <w:rFonts w:hint="default"/>
        <w:color w:val="000000"/>
      </w:rPr>
    </w:lvl>
    <w:lvl w:ilvl="4">
      <w:start w:val="1"/>
      <w:numFmt w:val="decimal"/>
      <w:lvlText w:val="%1.%2.%3.%4.%5"/>
      <w:lvlJc w:val="left"/>
      <w:pPr>
        <w:ind w:left="3348" w:hanging="1080"/>
      </w:pPr>
      <w:rPr>
        <w:rFonts w:hint="default"/>
        <w:color w:val="000000"/>
      </w:rPr>
    </w:lvl>
    <w:lvl w:ilvl="5">
      <w:start w:val="1"/>
      <w:numFmt w:val="decimal"/>
      <w:lvlText w:val="%1.%2.%3.%4.%5.%6"/>
      <w:lvlJc w:val="left"/>
      <w:pPr>
        <w:ind w:left="4275" w:hanging="1440"/>
      </w:pPr>
      <w:rPr>
        <w:rFonts w:hint="default"/>
        <w:color w:val="000000"/>
      </w:rPr>
    </w:lvl>
    <w:lvl w:ilvl="6">
      <w:start w:val="1"/>
      <w:numFmt w:val="decimal"/>
      <w:lvlText w:val="%1.%2.%3.%4.%5.%6.%7"/>
      <w:lvlJc w:val="left"/>
      <w:pPr>
        <w:ind w:left="4842" w:hanging="1440"/>
      </w:pPr>
      <w:rPr>
        <w:rFonts w:hint="default"/>
        <w:color w:val="000000"/>
      </w:rPr>
    </w:lvl>
    <w:lvl w:ilvl="7">
      <w:start w:val="1"/>
      <w:numFmt w:val="decimal"/>
      <w:lvlText w:val="%1.%2.%3.%4.%5.%6.%7.%8"/>
      <w:lvlJc w:val="left"/>
      <w:pPr>
        <w:ind w:left="5769" w:hanging="1800"/>
      </w:pPr>
      <w:rPr>
        <w:rFonts w:hint="default"/>
        <w:color w:val="000000"/>
      </w:rPr>
    </w:lvl>
    <w:lvl w:ilvl="8">
      <w:start w:val="1"/>
      <w:numFmt w:val="decimal"/>
      <w:lvlText w:val="%1.%2.%3.%4.%5.%6.%7.%8.%9"/>
      <w:lvlJc w:val="left"/>
      <w:pPr>
        <w:ind w:left="6696" w:hanging="2160"/>
      </w:pPr>
      <w:rPr>
        <w:rFonts w:hint="default"/>
        <w:color w:val="000000"/>
      </w:rPr>
    </w:lvl>
  </w:abstractNum>
  <w:abstractNum w:abstractNumId="10" w15:restartNumberingAfterBreak="0">
    <w:nsid w:val="47DB6C66"/>
    <w:multiLevelType w:val="multilevel"/>
    <w:tmpl w:val="1B4C82A0"/>
    <w:lvl w:ilvl="0">
      <w:start w:val="2"/>
      <w:numFmt w:val="decimal"/>
      <w:lvlText w:val="%1"/>
      <w:lvlJc w:val="left"/>
      <w:pPr>
        <w:ind w:left="360" w:hanging="360"/>
      </w:pPr>
      <w:rPr>
        <w:rFonts w:hint="default"/>
      </w:rPr>
    </w:lvl>
    <w:lvl w:ilvl="1">
      <w:start w:val="1"/>
      <w:numFmt w:val="decimal"/>
      <w:lvlText w:val="%1.%2"/>
      <w:lvlJc w:val="left"/>
      <w:pPr>
        <w:ind w:left="1070" w:hanging="360"/>
      </w:pPr>
      <w:rPr>
        <w:rFonts w:hint="default"/>
        <w:b/>
        <w:sz w:val="28"/>
        <w:szCs w:val="28"/>
      </w:rPr>
    </w:lvl>
    <w:lvl w:ilvl="2">
      <w:start w:val="1"/>
      <w:numFmt w:val="decimal"/>
      <w:lvlText w:val="%1.%2.%3"/>
      <w:lvlJc w:val="left"/>
      <w:pPr>
        <w:ind w:left="2520" w:hanging="720"/>
      </w:pPr>
      <w:rPr>
        <w:rFonts w:hint="default"/>
        <w:b w:val="0"/>
      </w:rPr>
    </w:lvl>
    <w:lvl w:ilvl="3">
      <w:start w:val="1"/>
      <w:numFmt w:val="decimal"/>
      <w:lvlText w:val="%1.%2.%3.%4"/>
      <w:lvlJc w:val="left"/>
      <w:pPr>
        <w:ind w:left="37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360" w:hanging="2160"/>
      </w:pPr>
      <w:rPr>
        <w:rFonts w:hint="default"/>
      </w:rPr>
    </w:lvl>
  </w:abstractNum>
  <w:abstractNum w:abstractNumId="11" w15:restartNumberingAfterBreak="0">
    <w:nsid w:val="48B35071"/>
    <w:multiLevelType w:val="hybridMultilevel"/>
    <w:tmpl w:val="735864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8F6497E"/>
    <w:multiLevelType w:val="hybridMultilevel"/>
    <w:tmpl w:val="45949E36"/>
    <w:lvl w:ilvl="0" w:tplc="6524899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51A318C5"/>
    <w:multiLevelType w:val="hybridMultilevel"/>
    <w:tmpl w:val="F6FA7BE2"/>
    <w:lvl w:ilvl="0" w:tplc="A98E55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5CC3787D"/>
    <w:multiLevelType w:val="multilevel"/>
    <w:tmpl w:val="7150A614"/>
    <w:lvl w:ilvl="0">
      <w:start w:val="4"/>
      <w:numFmt w:val="decimal"/>
      <w:lvlText w:val="%1"/>
      <w:lvlJc w:val="left"/>
      <w:pPr>
        <w:ind w:left="375" w:hanging="375"/>
      </w:pPr>
      <w:rPr>
        <w:rFonts w:hint="default"/>
      </w:rPr>
    </w:lvl>
    <w:lvl w:ilvl="1">
      <w:start w:val="4"/>
      <w:numFmt w:val="decimal"/>
      <w:lvlText w:val="%1.%2"/>
      <w:lvlJc w:val="left"/>
      <w:pPr>
        <w:ind w:left="943" w:hanging="375"/>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15" w15:restartNumberingAfterBreak="0">
    <w:nsid w:val="5D0670D4"/>
    <w:multiLevelType w:val="hybridMultilevel"/>
    <w:tmpl w:val="9404C934"/>
    <w:lvl w:ilvl="0" w:tplc="6E182D3E">
      <w:start w:val="1"/>
      <w:numFmt w:val="decimal"/>
      <w:lvlText w:val="%1"/>
      <w:lvlJc w:val="left"/>
      <w:pPr>
        <w:ind w:left="1356" w:hanging="360"/>
      </w:pPr>
      <w:rPr>
        <w:rFonts w:hint="default"/>
        <w:sz w:val="28"/>
        <w:szCs w:val="28"/>
      </w:rPr>
    </w:lvl>
    <w:lvl w:ilvl="1" w:tplc="04190019" w:tentative="1">
      <w:start w:val="1"/>
      <w:numFmt w:val="lowerLetter"/>
      <w:lvlText w:val="%2."/>
      <w:lvlJc w:val="left"/>
      <w:pPr>
        <w:ind w:left="2076" w:hanging="360"/>
      </w:pPr>
    </w:lvl>
    <w:lvl w:ilvl="2" w:tplc="0419001B" w:tentative="1">
      <w:start w:val="1"/>
      <w:numFmt w:val="lowerRoman"/>
      <w:lvlText w:val="%3."/>
      <w:lvlJc w:val="right"/>
      <w:pPr>
        <w:ind w:left="2796" w:hanging="180"/>
      </w:pPr>
    </w:lvl>
    <w:lvl w:ilvl="3" w:tplc="0419000F" w:tentative="1">
      <w:start w:val="1"/>
      <w:numFmt w:val="decimal"/>
      <w:lvlText w:val="%4."/>
      <w:lvlJc w:val="left"/>
      <w:pPr>
        <w:ind w:left="3516" w:hanging="360"/>
      </w:pPr>
    </w:lvl>
    <w:lvl w:ilvl="4" w:tplc="04190019" w:tentative="1">
      <w:start w:val="1"/>
      <w:numFmt w:val="lowerLetter"/>
      <w:lvlText w:val="%5."/>
      <w:lvlJc w:val="left"/>
      <w:pPr>
        <w:ind w:left="4236" w:hanging="360"/>
      </w:pPr>
    </w:lvl>
    <w:lvl w:ilvl="5" w:tplc="0419001B" w:tentative="1">
      <w:start w:val="1"/>
      <w:numFmt w:val="lowerRoman"/>
      <w:lvlText w:val="%6."/>
      <w:lvlJc w:val="right"/>
      <w:pPr>
        <w:ind w:left="4956" w:hanging="180"/>
      </w:pPr>
    </w:lvl>
    <w:lvl w:ilvl="6" w:tplc="0419000F" w:tentative="1">
      <w:start w:val="1"/>
      <w:numFmt w:val="decimal"/>
      <w:lvlText w:val="%7."/>
      <w:lvlJc w:val="left"/>
      <w:pPr>
        <w:ind w:left="5676" w:hanging="360"/>
      </w:pPr>
    </w:lvl>
    <w:lvl w:ilvl="7" w:tplc="04190019" w:tentative="1">
      <w:start w:val="1"/>
      <w:numFmt w:val="lowerLetter"/>
      <w:lvlText w:val="%8."/>
      <w:lvlJc w:val="left"/>
      <w:pPr>
        <w:ind w:left="6396" w:hanging="360"/>
      </w:pPr>
    </w:lvl>
    <w:lvl w:ilvl="8" w:tplc="0419001B" w:tentative="1">
      <w:start w:val="1"/>
      <w:numFmt w:val="lowerRoman"/>
      <w:lvlText w:val="%9."/>
      <w:lvlJc w:val="right"/>
      <w:pPr>
        <w:ind w:left="7116" w:hanging="180"/>
      </w:pPr>
    </w:lvl>
  </w:abstractNum>
  <w:abstractNum w:abstractNumId="16" w15:restartNumberingAfterBreak="0">
    <w:nsid w:val="5FD65D22"/>
    <w:multiLevelType w:val="hybridMultilevel"/>
    <w:tmpl w:val="6916D226"/>
    <w:lvl w:ilvl="0" w:tplc="4014AAAE">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7" w15:restartNumberingAfterBreak="0">
    <w:nsid w:val="650117FF"/>
    <w:multiLevelType w:val="multilevel"/>
    <w:tmpl w:val="717AF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C402C58"/>
    <w:multiLevelType w:val="hybridMultilevel"/>
    <w:tmpl w:val="9A1CA078"/>
    <w:lvl w:ilvl="0" w:tplc="C8D6570A">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9" w15:restartNumberingAfterBreak="0">
    <w:nsid w:val="728F1686"/>
    <w:multiLevelType w:val="hybridMultilevel"/>
    <w:tmpl w:val="B4EAE27A"/>
    <w:lvl w:ilvl="0" w:tplc="99E67EA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72BF5E11"/>
    <w:multiLevelType w:val="hybridMultilevel"/>
    <w:tmpl w:val="7C044D08"/>
    <w:lvl w:ilvl="0" w:tplc="714E4E20">
      <w:start w:val="1"/>
      <w:numFmt w:val="bullet"/>
      <w:lvlText w:val=""/>
      <w:lvlJc w:val="left"/>
      <w:pPr>
        <w:tabs>
          <w:tab w:val="num" w:pos="720"/>
        </w:tabs>
        <w:ind w:left="720" w:hanging="360"/>
      </w:pPr>
      <w:rPr>
        <w:rFonts w:ascii="Symbol" w:hAnsi="Symbol" w:hint="default"/>
      </w:rPr>
    </w:lvl>
    <w:lvl w:ilvl="1" w:tplc="B378A094" w:tentative="1">
      <w:start w:val="1"/>
      <w:numFmt w:val="decimal"/>
      <w:lvlText w:val="%2."/>
      <w:lvlJc w:val="left"/>
      <w:pPr>
        <w:tabs>
          <w:tab w:val="num" w:pos="1440"/>
        </w:tabs>
        <w:ind w:left="1440" w:hanging="360"/>
      </w:pPr>
    </w:lvl>
    <w:lvl w:ilvl="2" w:tplc="DA347EA0" w:tentative="1">
      <w:start w:val="1"/>
      <w:numFmt w:val="decimal"/>
      <w:lvlText w:val="%3."/>
      <w:lvlJc w:val="left"/>
      <w:pPr>
        <w:tabs>
          <w:tab w:val="num" w:pos="2160"/>
        </w:tabs>
        <w:ind w:left="2160" w:hanging="360"/>
      </w:pPr>
    </w:lvl>
    <w:lvl w:ilvl="3" w:tplc="3E209BB2" w:tentative="1">
      <w:start w:val="1"/>
      <w:numFmt w:val="decimal"/>
      <w:lvlText w:val="%4."/>
      <w:lvlJc w:val="left"/>
      <w:pPr>
        <w:tabs>
          <w:tab w:val="num" w:pos="2880"/>
        </w:tabs>
        <w:ind w:left="2880" w:hanging="360"/>
      </w:pPr>
    </w:lvl>
    <w:lvl w:ilvl="4" w:tplc="97B2FB32" w:tentative="1">
      <w:start w:val="1"/>
      <w:numFmt w:val="decimal"/>
      <w:lvlText w:val="%5."/>
      <w:lvlJc w:val="left"/>
      <w:pPr>
        <w:tabs>
          <w:tab w:val="num" w:pos="3600"/>
        </w:tabs>
        <w:ind w:left="3600" w:hanging="360"/>
      </w:pPr>
    </w:lvl>
    <w:lvl w:ilvl="5" w:tplc="50343A1E" w:tentative="1">
      <w:start w:val="1"/>
      <w:numFmt w:val="decimal"/>
      <w:lvlText w:val="%6."/>
      <w:lvlJc w:val="left"/>
      <w:pPr>
        <w:tabs>
          <w:tab w:val="num" w:pos="4320"/>
        </w:tabs>
        <w:ind w:left="4320" w:hanging="360"/>
      </w:pPr>
    </w:lvl>
    <w:lvl w:ilvl="6" w:tplc="E6644802" w:tentative="1">
      <w:start w:val="1"/>
      <w:numFmt w:val="decimal"/>
      <w:lvlText w:val="%7."/>
      <w:lvlJc w:val="left"/>
      <w:pPr>
        <w:tabs>
          <w:tab w:val="num" w:pos="5040"/>
        </w:tabs>
        <w:ind w:left="5040" w:hanging="360"/>
      </w:pPr>
    </w:lvl>
    <w:lvl w:ilvl="7" w:tplc="DBD2CA68" w:tentative="1">
      <w:start w:val="1"/>
      <w:numFmt w:val="decimal"/>
      <w:lvlText w:val="%8."/>
      <w:lvlJc w:val="left"/>
      <w:pPr>
        <w:tabs>
          <w:tab w:val="num" w:pos="5760"/>
        </w:tabs>
        <w:ind w:left="5760" w:hanging="360"/>
      </w:pPr>
    </w:lvl>
    <w:lvl w:ilvl="8" w:tplc="9EF48B02" w:tentative="1">
      <w:start w:val="1"/>
      <w:numFmt w:val="decimal"/>
      <w:lvlText w:val="%9."/>
      <w:lvlJc w:val="left"/>
      <w:pPr>
        <w:tabs>
          <w:tab w:val="num" w:pos="6480"/>
        </w:tabs>
        <w:ind w:left="6480" w:hanging="360"/>
      </w:pPr>
    </w:lvl>
  </w:abstractNum>
  <w:abstractNum w:abstractNumId="21" w15:restartNumberingAfterBreak="0">
    <w:nsid w:val="78ED5BE2"/>
    <w:multiLevelType w:val="hybridMultilevel"/>
    <w:tmpl w:val="812299C4"/>
    <w:lvl w:ilvl="0" w:tplc="3F6447B0">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15:restartNumberingAfterBreak="0">
    <w:nsid w:val="7EBB2328"/>
    <w:multiLevelType w:val="hybridMultilevel"/>
    <w:tmpl w:val="A5507844"/>
    <w:lvl w:ilvl="0" w:tplc="23AE30E8">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num w:numId="1">
    <w:abstractNumId w:val="3"/>
  </w:num>
  <w:num w:numId="2">
    <w:abstractNumId w:val="10"/>
  </w:num>
  <w:num w:numId="3">
    <w:abstractNumId w:val="4"/>
  </w:num>
  <w:num w:numId="4">
    <w:abstractNumId w:val="6"/>
  </w:num>
  <w:num w:numId="5">
    <w:abstractNumId w:val="18"/>
  </w:num>
  <w:num w:numId="6">
    <w:abstractNumId w:val="14"/>
  </w:num>
  <w:num w:numId="7">
    <w:abstractNumId w:val="1"/>
  </w:num>
  <w:num w:numId="8">
    <w:abstractNumId w:val="20"/>
  </w:num>
  <w:num w:numId="9">
    <w:abstractNumId w:val="17"/>
  </w:num>
  <w:num w:numId="10">
    <w:abstractNumId w:val="9"/>
  </w:num>
  <w:num w:numId="11">
    <w:abstractNumId w:val="19"/>
  </w:num>
  <w:num w:numId="12">
    <w:abstractNumId w:val="2"/>
  </w:num>
  <w:num w:numId="13">
    <w:abstractNumId w:val="15"/>
  </w:num>
  <w:num w:numId="14">
    <w:abstractNumId w:val="13"/>
  </w:num>
  <w:num w:numId="15">
    <w:abstractNumId w:val="12"/>
  </w:num>
  <w:num w:numId="16">
    <w:abstractNumId w:val="5"/>
  </w:num>
  <w:num w:numId="17">
    <w:abstractNumId w:val="21"/>
  </w:num>
  <w:num w:numId="18">
    <w:abstractNumId w:val="8"/>
  </w:num>
  <w:num w:numId="19">
    <w:abstractNumId w:val="11"/>
  </w:num>
  <w:num w:numId="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hideSpellingErrors/>
  <w:activeWritingStyle w:appName="MSWord" w:lang="ru-RU" w:vendorID="64" w:dllVersion="4096" w:nlCheck="1" w:checkStyle="0"/>
  <w:activeWritingStyle w:appName="MSWord" w:lang="en-US" w:vendorID="64" w:dllVersion="4096" w:nlCheck="1" w:checkStyle="0"/>
  <w:activeWritingStyle w:appName="MSWord" w:lang="ru-RU" w:vendorID="64" w:dllVersion="6" w:nlCheck="1" w:checkStyle="0"/>
  <w:activeWritingStyle w:appName="MSWord" w:lang="en-US" w:vendorID="64" w:dllVersion="6" w:nlCheck="1" w:checkStyle="1"/>
  <w:proofState w:grammar="clean"/>
  <w:defaultTabStop w:val="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4241"/>
    <w:rsid w:val="0000033E"/>
    <w:rsid w:val="00000D7D"/>
    <w:rsid w:val="000012BA"/>
    <w:rsid w:val="00001462"/>
    <w:rsid w:val="00001B94"/>
    <w:rsid w:val="00001CC2"/>
    <w:rsid w:val="000027BF"/>
    <w:rsid w:val="000029BE"/>
    <w:rsid w:val="00002E29"/>
    <w:rsid w:val="00002F25"/>
    <w:rsid w:val="00003113"/>
    <w:rsid w:val="00003454"/>
    <w:rsid w:val="000043F1"/>
    <w:rsid w:val="00004B04"/>
    <w:rsid w:val="000052ED"/>
    <w:rsid w:val="000054A7"/>
    <w:rsid w:val="00006477"/>
    <w:rsid w:val="000067B9"/>
    <w:rsid w:val="000070E1"/>
    <w:rsid w:val="0001076D"/>
    <w:rsid w:val="000109D9"/>
    <w:rsid w:val="00010C92"/>
    <w:rsid w:val="00011101"/>
    <w:rsid w:val="00011149"/>
    <w:rsid w:val="00011226"/>
    <w:rsid w:val="00011351"/>
    <w:rsid w:val="00011B56"/>
    <w:rsid w:val="000126AE"/>
    <w:rsid w:val="00013122"/>
    <w:rsid w:val="00013258"/>
    <w:rsid w:val="000138E1"/>
    <w:rsid w:val="00013A84"/>
    <w:rsid w:val="00014063"/>
    <w:rsid w:val="00014095"/>
    <w:rsid w:val="00014241"/>
    <w:rsid w:val="000146E7"/>
    <w:rsid w:val="00014F1C"/>
    <w:rsid w:val="00015106"/>
    <w:rsid w:val="00015D7A"/>
    <w:rsid w:val="00015D9B"/>
    <w:rsid w:val="00016943"/>
    <w:rsid w:val="00016D03"/>
    <w:rsid w:val="0001735C"/>
    <w:rsid w:val="00017BD9"/>
    <w:rsid w:val="00017D58"/>
    <w:rsid w:val="00020086"/>
    <w:rsid w:val="00020491"/>
    <w:rsid w:val="000204A8"/>
    <w:rsid w:val="00020AF7"/>
    <w:rsid w:val="00020C3C"/>
    <w:rsid w:val="00020F8D"/>
    <w:rsid w:val="000210EC"/>
    <w:rsid w:val="0002148B"/>
    <w:rsid w:val="00021660"/>
    <w:rsid w:val="00021AFB"/>
    <w:rsid w:val="00021E1D"/>
    <w:rsid w:val="00022CF9"/>
    <w:rsid w:val="0002469D"/>
    <w:rsid w:val="000253A0"/>
    <w:rsid w:val="000269F7"/>
    <w:rsid w:val="00026A7D"/>
    <w:rsid w:val="0002707C"/>
    <w:rsid w:val="0002779B"/>
    <w:rsid w:val="000279D1"/>
    <w:rsid w:val="00030883"/>
    <w:rsid w:val="00030A1D"/>
    <w:rsid w:val="00031F8A"/>
    <w:rsid w:val="00031FB2"/>
    <w:rsid w:val="0003273F"/>
    <w:rsid w:val="000332CB"/>
    <w:rsid w:val="00033305"/>
    <w:rsid w:val="0003416A"/>
    <w:rsid w:val="00034552"/>
    <w:rsid w:val="000345F8"/>
    <w:rsid w:val="00034666"/>
    <w:rsid w:val="00034976"/>
    <w:rsid w:val="00034A45"/>
    <w:rsid w:val="000351AB"/>
    <w:rsid w:val="00035982"/>
    <w:rsid w:val="00035A23"/>
    <w:rsid w:val="00036137"/>
    <w:rsid w:val="000365E4"/>
    <w:rsid w:val="00036A14"/>
    <w:rsid w:val="00036ABF"/>
    <w:rsid w:val="00036F15"/>
    <w:rsid w:val="00037DB0"/>
    <w:rsid w:val="000409D5"/>
    <w:rsid w:val="00040BCC"/>
    <w:rsid w:val="000411E6"/>
    <w:rsid w:val="00041254"/>
    <w:rsid w:val="00041565"/>
    <w:rsid w:val="000418AF"/>
    <w:rsid w:val="0004237B"/>
    <w:rsid w:val="00043045"/>
    <w:rsid w:val="000431B4"/>
    <w:rsid w:val="0004328E"/>
    <w:rsid w:val="0004387E"/>
    <w:rsid w:val="00043C26"/>
    <w:rsid w:val="000440F4"/>
    <w:rsid w:val="00044124"/>
    <w:rsid w:val="00044275"/>
    <w:rsid w:val="000442E3"/>
    <w:rsid w:val="000443CF"/>
    <w:rsid w:val="00044D35"/>
    <w:rsid w:val="0004538D"/>
    <w:rsid w:val="00045F4F"/>
    <w:rsid w:val="00047A3B"/>
    <w:rsid w:val="00047CC4"/>
    <w:rsid w:val="000502C1"/>
    <w:rsid w:val="000503BF"/>
    <w:rsid w:val="000507B8"/>
    <w:rsid w:val="00050C71"/>
    <w:rsid w:val="00050DC5"/>
    <w:rsid w:val="00050E49"/>
    <w:rsid w:val="00050F40"/>
    <w:rsid w:val="00050FCE"/>
    <w:rsid w:val="0005231B"/>
    <w:rsid w:val="00052B14"/>
    <w:rsid w:val="00052B24"/>
    <w:rsid w:val="00052F59"/>
    <w:rsid w:val="000532F3"/>
    <w:rsid w:val="0005491F"/>
    <w:rsid w:val="00054B51"/>
    <w:rsid w:val="0005540F"/>
    <w:rsid w:val="00055410"/>
    <w:rsid w:val="00055B32"/>
    <w:rsid w:val="00056115"/>
    <w:rsid w:val="000564DA"/>
    <w:rsid w:val="00056A07"/>
    <w:rsid w:val="00056D54"/>
    <w:rsid w:val="0005770F"/>
    <w:rsid w:val="00057842"/>
    <w:rsid w:val="00057C90"/>
    <w:rsid w:val="00060426"/>
    <w:rsid w:val="0006058E"/>
    <w:rsid w:val="0006067B"/>
    <w:rsid w:val="00060C36"/>
    <w:rsid w:val="00060D3E"/>
    <w:rsid w:val="00064613"/>
    <w:rsid w:val="00064B2F"/>
    <w:rsid w:val="00064DAC"/>
    <w:rsid w:val="00064F0A"/>
    <w:rsid w:val="00065A6D"/>
    <w:rsid w:val="00067186"/>
    <w:rsid w:val="00067407"/>
    <w:rsid w:val="000674E1"/>
    <w:rsid w:val="000675E6"/>
    <w:rsid w:val="00067AB4"/>
    <w:rsid w:val="00067C4A"/>
    <w:rsid w:val="00070836"/>
    <w:rsid w:val="00070D92"/>
    <w:rsid w:val="0007129A"/>
    <w:rsid w:val="00071515"/>
    <w:rsid w:val="0007188F"/>
    <w:rsid w:val="00071954"/>
    <w:rsid w:val="00071AFF"/>
    <w:rsid w:val="00072176"/>
    <w:rsid w:val="000722EA"/>
    <w:rsid w:val="00072457"/>
    <w:rsid w:val="0007273F"/>
    <w:rsid w:val="0007347A"/>
    <w:rsid w:val="000735C3"/>
    <w:rsid w:val="0007362A"/>
    <w:rsid w:val="00074260"/>
    <w:rsid w:val="0007426F"/>
    <w:rsid w:val="000743A2"/>
    <w:rsid w:val="0007495D"/>
    <w:rsid w:val="00074C8D"/>
    <w:rsid w:val="00074EFB"/>
    <w:rsid w:val="000754E7"/>
    <w:rsid w:val="000762E1"/>
    <w:rsid w:val="000762F3"/>
    <w:rsid w:val="00076350"/>
    <w:rsid w:val="00076ED8"/>
    <w:rsid w:val="000773E9"/>
    <w:rsid w:val="0007745A"/>
    <w:rsid w:val="00077E94"/>
    <w:rsid w:val="0008034B"/>
    <w:rsid w:val="00080B62"/>
    <w:rsid w:val="00081533"/>
    <w:rsid w:val="00081548"/>
    <w:rsid w:val="00081BBE"/>
    <w:rsid w:val="00082043"/>
    <w:rsid w:val="00082254"/>
    <w:rsid w:val="00082515"/>
    <w:rsid w:val="000827FB"/>
    <w:rsid w:val="00082CB2"/>
    <w:rsid w:val="00082CE9"/>
    <w:rsid w:val="00083337"/>
    <w:rsid w:val="00084022"/>
    <w:rsid w:val="000843A0"/>
    <w:rsid w:val="00084AA1"/>
    <w:rsid w:val="00084BF4"/>
    <w:rsid w:val="00084D7B"/>
    <w:rsid w:val="0008558F"/>
    <w:rsid w:val="00085A4B"/>
    <w:rsid w:val="00085B97"/>
    <w:rsid w:val="000868BE"/>
    <w:rsid w:val="00086AAE"/>
    <w:rsid w:val="00086F75"/>
    <w:rsid w:val="00086F77"/>
    <w:rsid w:val="0008722F"/>
    <w:rsid w:val="000872B3"/>
    <w:rsid w:val="0008744D"/>
    <w:rsid w:val="000878C2"/>
    <w:rsid w:val="00087E65"/>
    <w:rsid w:val="00087EEB"/>
    <w:rsid w:val="000902CB"/>
    <w:rsid w:val="000902E3"/>
    <w:rsid w:val="00090EC0"/>
    <w:rsid w:val="0009231C"/>
    <w:rsid w:val="0009306E"/>
    <w:rsid w:val="000937BF"/>
    <w:rsid w:val="00093CD1"/>
    <w:rsid w:val="00093F62"/>
    <w:rsid w:val="000947BB"/>
    <w:rsid w:val="000948E5"/>
    <w:rsid w:val="000949AC"/>
    <w:rsid w:val="00094D53"/>
    <w:rsid w:val="00095106"/>
    <w:rsid w:val="000952AA"/>
    <w:rsid w:val="000958CC"/>
    <w:rsid w:val="000958ED"/>
    <w:rsid w:val="00095CA0"/>
    <w:rsid w:val="00096995"/>
    <w:rsid w:val="000969D3"/>
    <w:rsid w:val="00096B1D"/>
    <w:rsid w:val="000972E9"/>
    <w:rsid w:val="00097A72"/>
    <w:rsid w:val="00097F28"/>
    <w:rsid w:val="000A1266"/>
    <w:rsid w:val="000A13C2"/>
    <w:rsid w:val="000A1EF7"/>
    <w:rsid w:val="000A2903"/>
    <w:rsid w:val="000A29F0"/>
    <w:rsid w:val="000A3830"/>
    <w:rsid w:val="000A488A"/>
    <w:rsid w:val="000A4D9B"/>
    <w:rsid w:val="000A59E2"/>
    <w:rsid w:val="000A5B5A"/>
    <w:rsid w:val="000A6153"/>
    <w:rsid w:val="000B0174"/>
    <w:rsid w:val="000B1149"/>
    <w:rsid w:val="000B12E8"/>
    <w:rsid w:val="000B184C"/>
    <w:rsid w:val="000B20B8"/>
    <w:rsid w:val="000B2AD1"/>
    <w:rsid w:val="000B3518"/>
    <w:rsid w:val="000B3BAB"/>
    <w:rsid w:val="000B42B1"/>
    <w:rsid w:val="000B44DC"/>
    <w:rsid w:val="000B4504"/>
    <w:rsid w:val="000B4561"/>
    <w:rsid w:val="000B45D9"/>
    <w:rsid w:val="000B5C1A"/>
    <w:rsid w:val="000B732F"/>
    <w:rsid w:val="000C00F7"/>
    <w:rsid w:val="000C0B26"/>
    <w:rsid w:val="000C161E"/>
    <w:rsid w:val="000C1A2C"/>
    <w:rsid w:val="000C1CC5"/>
    <w:rsid w:val="000C1EC8"/>
    <w:rsid w:val="000C1F56"/>
    <w:rsid w:val="000C2BA1"/>
    <w:rsid w:val="000C2DD8"/>
    <w:rsid w:val="000C3A2F"/>
    <w:rsid w:val="000C3A5D"/>
    <w:rsid w:val="000C3ACB"/>
    <w:rsid w:val="000C4278"/>
    <w:rsid w:val="000C42C9"/>
    <w:rsid w:val="000C4D74"/>
    <w:rsid w:val="000C4DC8"/>
    <w:rsid w:val="000C4FA9"/>
    <w:rsid w:val="000C5208"/>
    <w:rsid w:val="000C545D"/>
    <w:rsid w:val="000C57C2"/>
    <w:rsid w:val="000C5E19"/>
    <w:rsid w:val="000C5F69"/>
    <w:rsid w:val="000C6A23"/>
    <w:rsid w:val="000C7450"/>
    <w:rsid w:val="000C7A85"/>
    <w:rsid w:val="000D00EC"/>
    <w:rsid w:val="000D0765"/>
    <w:rsid w:val="000D0860"/>
    <w:rsid w:val="000D0FDA"/>
    <w:rsid w:val="000D1B51"/>
    <w:rsid w:val="000D1E50"/>
    <w:rsid w:val="000D24A3"/>
    <w:rsid w:val="000D2626"/>
    <w:rsid w:val="000D28FD"/>
    <w:rsid w:val="000D2D9C"/>
    <w:rsid w:val="000D339E"/>
    <w:rsid w:val="000D3832"/>
    <w:rsid w:val="000D389B"/>
    <w:rsid w:val="000D42D5"/>
    <w:rsid w:val="000D4942"/>
    <w:rsid w:val="000D4C3F"/>
    <w:rsid w:val="000D4E93"/>
    <w:rsid w:val="000D4F18"/>
    <w:rsid w:val="000D50A6"/>
    <w:rsid w:val="000D5244"/>
    <w:rsid w:val="000D5333"/>
    <w:rsid w:val="000D55D6"/>
    <w:rsid w:val="000D5BE6"/>
    <w:rsid w:val="000D6339"/>
    <w:rsid w:val="000D64AC"/>
    <w:rsid w:val="000D657E"/>
    <w:rsid w:val="000D6C12"/>
    <w:rsid w:val="000D6D7A"/>
    <w:rsid w:val="000D6E50"/>
    <w:rsid w:val="000D70E2"/>
    <w:rsid w:val="000D78A7"/>
    <w:rsid w:val="000D7F95"/>
    <w:rsid w:val="000E0580"/>
    <w:rsid w:val="000E07D5"/>
    <w:rsid w:val="000E0BC7"/>
    <w:rsid w:val="000E1073"/>
    <w:rsid w:val="000E10EC"/>
    <w:rsid w:val="000E11EA"/>
    <w:rsid w:val="000E17FB"/>
    <w:rsid w:val="000E1BAA"/>
    <w:rsid w:val="000E1F8D"/>
    <w:rsid w:val="000E2384"/>
    <w:rsid w:val="000E24A4"/>
    <w:rsid w:val="000E2FD1"/>
    <w:rsid w:val="000E372F"/>
    <w:rsid w:val="000E4C15"/>
    <w:rsid w:val="000E5305"/>
    <w:rsid w:val="000E53AE"/>
    <w:rsid w:val="000E57F5"/>
    <w:rsid w:val="000E665E"/>
    <w:rsid w:val="000E6AF6"/>
    <w:rsid w:val="000E709F"/>
    <w:rsid w:val="000E79B0"/>
    <w:rsid w:val="000E79C5"/>
    <w:rsid w:val="000F03EF"/>
    <w:rsid w:val="000F04F4"/>
    <w:rsid w:val="000F08C2"/>
    <w:rsid w:val="000F1308"/>
    <w:rsid w:val="000F1389"/>
    <w:rsid w:val="000F1B14"/>
    <w:rsid w:val="000F3479"/>
    <w:rsid w:val="000F34AE"/>
    <w:rsid w:val="000F4613"/>
    <w:rsid w:val="000F4817"/>
    <w:rsid w:val="000F4870"/>
    <w:rsid w:val="000F5182"/>
    <w:rsid w:val="000F53EC"/>
    <w:rsid w:val="000F5615"/>
    <w:rsid w:val="000F567D"/>
    <w:rsid w:val="000F5F37"/>
    <w:rsid w:val="000F673E"/>
    <w:rsid w:val="000F71C1"/>
    <w:rsid w:val="000F7706"/>
    <w:rsid w:val="000F78C1"/>
    <w:rsid w:val="000F7A18"/>
    <w:rsid w:val="00100DE4"/>
    <w:rsid w:val="0010101D"/>
    <w:rsid w:val="0010166F"/>
    <w:rsid w:val="00101BB3"/>
    <w:rsid w:val="00102069"/>
    <w:rsid w:val="001020E0"/>
    <w:rsid w:val="0010259B"/>
    <w:rsid w:val="00104A65"/>
    <w:rsid w:val="00104E35"/>
    <w:rsid w:val="00105654"/>
    <w:rsid w:val="00105970"/>
    <w:rsid w:val="00105F2B"/>
    <w:rsid w:val="00105F9A"/>
    <w:rsid w:val="001066D4"/>
    <w:rsid w:val="00106C37"/>
    <w:rsid w:val="00106D14"/>
    <w:rsid w:val="00106F0E"/>
    <w:rsid w:val="001076C2"/>
    <w:rsid w:val="00107DF4"/>
    <w:rsid w:val="00110009"/>
    <w:rsid w:val="00110B37"/>
    <w:rsid w:val="00110F91"/>
    <w:rsid w:val="001115CB"/>
    <w:rsid w:val="001115CD"/>
    <w:rsid w:val="00111981"/>
    <w:rsid w:val="0011216C"/>
    <w:rsid w:val="0011254F"/>
    <w:rsid w:val="00112625"/>
    <w:rsid w:val="001130A1"/>
    <w:rsid w:val="00113866"/>
    <w:rsid w:val="00113E17"/>
    <w:rsid w:val="00113F11"/>
    <w:rsid w:val="00114095"/>
    <w:rsid w:val="00114CDE"/>
    <w:rsid w:val="00115139"/>
    <w:rsid w:val="0011543C"/>
    <w:rsid w:val="0011564F"/>
    <w:rsid w:val="001156E9"/>
    <w:rsid w:val="00115987"/>
    <w:rsid w:val="00116118"/>
    <w:rsid w:val="001163CD"/>
    <w:rsid w:val="00116579"/>
    <w:rsid w:val="00116616"/>
    <w:rsid w:val="001168FA"/>
    <w:rsid w:val="001175A8"/>
    <w:rsid w:val="00117868"/>
    <w:rsid w:val="00117D75"/>
    <w:rsid w:val="00120034"/>
    <w:rsid w:val="00120735"/>
    <w:rsid w:val="00120FCC"/>
    <w:rsid w:val="0012155D"/>
    <w:rsid w:val="0012176C"/>
    <w:rsid w:val="001226DA"/>
    <w:rsid w:val="00122B35"/>
    <w:rsid w:val="00122F61"/>
    <w:rsid w:val="00123252"/>
    <w:rsid w:val="001233FA"/>
    <w:rsid w:val="0012381E"/>
    <w:rsid w:val="00123C6A"/>
    <w:rsid w:val="00123D23"/>
    <w:rsid w:val="001241A8"/>
    <w:rsid w:val="00124388"/>
    <w:rsid w:val="00125745"/>
    <w:rsid w:val="0012632C"/>
    <w:rsid w:val="001279A5"/>
    <w:rsid w:val="00130125"/>
    <w:rsid w:val="00130AF9"/>
    <w:rsid w:val="00130F23"/>
    <w:rsid w:val="0013105A"/>
    <w:rsid w:val="00131360"/>
    <w:rsid w:val="00131FD3"/>
    <w:rsid w:val="00132C14"/>
    <w:rsid w:val="0013337A"/>
    <w:rsid w:val="001341B0"/>
    <w:rsid w:val="00134945"/>
    <w:rsid w:val="00134FAC"/>
    <w:rsid w:val="0013565E"/>
    <w:rsid w:val="001357C2"/>
    <w:rsid w:val="00136174"/>
    <w:rsid w:val="0013640C"/>
    <w:rsid w:val="001375D2"/>
    <w:rsid w:val="0013778A"/>
    <w:rsid w:val="0013794D"/>
    <w:rsid w:val="00140249"/>
    <w:rsid w:val="0014034D"/>
    <w:rsid w:val="00140EBF"/>
    <w:rsid w:val="00140F06"/>
    <w:rsid w:val="00141493"/>
    <w:rsid w:val="00141625"/>
    <w:rsid w:val="001418A5"/>
    <w:rsid w:val="00141A03"/>
    <w:rsid w:val="00141B3E"/>
    <w:rsid w:val="001422FD"/>
    <w:rsid w:val="00142B1B"/>
    <w:rsid w:val="001430CC"/>
    <w:rsid w:val="00143150"/>
    <w:rsid w:val="001433EA"/>
    <w:rsid w:val="00143B80"/>
    <w:rsid w:val="00143EA9"/>
    <w:rsid w:val="00143EB7"/>
    <w:rsid w:val="0014402A"/>
    <w:rsid w:val="00144752"/>
    <w:rsid w:val="00144A4D"/>
    <w:rsid w:val="00145184"/>
    <w:rsid w:val="001454AF"/>
    <w:rsid w:val="001457A0"/>
    <w:rsid w:val="00145F04"/>
    <w:rsid w:val="0014626C"/>
    <w:rsid w:val="00146D52"/>
    <w:rsid w:val="00150313"/>
    <w:rsid w:val="00150D28"/>
    <w:rsid w:val="00151008"/>
    <w:rsid w:val="001516E2"/>
    <w:rsid w:val="0015176A"/>
    <w:rsid w:val="00151CA1"/>
    <w:rsid w:val="0015219E"/>
    <w:rsid w:val="00153454"/>
    <w:rsid w:val="0015406E"/>
    <w:rsid w:val="0015437E"/>
    <w:rsid w:val="00154516"/>
    <w:rsid w:val="001546A3"/>
    <w:rsid w:val="00154A2C"/>
    <w:rsid w:val="00155089"/>
    <w:rsid w:val="001552CB"/>
    <w:rsid w:val="0015543E"/>
    <w:rsid w:val="00155DC6"/>
    <w:rsid w:val="00156170"/>
    <w:rsid w:val="0015669F"/>
    <w:rsid w:val="00156D85"/>
    <w:rsid w:val="00157552"/>
    <w:rsid w:val="001576C7"/>
    <w:rsid w:val="00157809"/>
    <w:rsid w:val="00157B5F"/>
    <w:rsid w:val="00157F3E"/>
    <w:rsid w:val="00160134"/>
    <w:rsid w:val="00160359"/>
    <w:rsid w:val="00160C79"/>
    <w:rsid w:val="00161469"/>
    <w:rsid w:val="001615F2"/>
    <w:rsid w:val="001617AD"/>
    <w:rsid w:val="001625F6"/>
    <w:rsid w:val="00162B59"/>
    <w:rsid w:val="0016331D"/>
    <w:rsid w:val="001637A2"/>
    <w:rsid w:val="00163B23"/>
    <w:rsid w:val="00163C76"/>
    <w:rsid w:val="00163C94"/>
    <w:rsid w:val="001640DF"/>
    <w:rsid w:val="0016449C"/>
    <w:rsid w:val="001645DE"/>
    <w:rsid w:val="0016472A"/>
    <w:rsid w:val="00164745"/>
    <w:rsid w:val="001649E3"/>
    <w:rsid w:val="00164CFE"/>
    <w:rsid w:val="001653D2"/>
    <w:rsid w:val="0016575D"/>
    <w:rsid w:val="001663C1"/>
    <w:rsid w:val="00166B6B"/>
    <w:rsid w:val="00166CDB"/>
    <w:rsid w:val="00166DCB"/>
    <w:rsid w:val="00167126"/>
    <w:rsid w:val="00167549"/>
    <w:rsid w:val="00167E60"/>
    <w:rsid w:val="00167F54"/>
    <w:rsid w:val="00170665"/>
    <w:rsid w:val="001709AE"/>
    <w:rsid w:val="00170EF4"/>
    <w:rsid w:val="0017120E"/>
    <w:rsid w:val="00171C7A"/>
    <w:rsid w:val="001722AE"/>
    <w:rsid w:val="00172505"/>
    <w:rsid w:val="00172DF8"/>
    <w:rsid w:val="00173171"/>
    <w:rsid w:val="001732D3"/>
    <w:rsid w:val="001739BF"/>
    <w:rsid w:val="00173A74"/>
    <w:rsid w:val="00173A7C"/>
    <w:rsid w:val="00174029"/>
    <w:rsid w:val="00174D20"/>
    <w:rsid w:val="00174EBB"/>
    <w:rsid w:val="00174F0D"/>
    <w:rsid w:val="001755B9"/>
    <w:rsid w:val="0017588F"/>
    <w:rsid w:val="001758AF"/>
    <w:rsid w:val="00175C23"/>
    <w:rsid w:val="00175F5D"/>
    <w:rsid w:val="00176514"/>
    <w:rsid w:val="00176723"/>
    <w:rsid w:val="00176FF3"/>
    <w:rsid w:val="00177025"/>
    <w:rsid w:val="0017737D"/>
    <w:rsid w:val="00177EE4"/>
    <w:rsid w:val="00180011"/>
    <w:rsid w:val="00181D71"/>
    <w:rsid w:val="00182303"/>
    <w:rsid w:val="00182628"/>
    <w:rsid w:val="00182D22"/>
    <w:rsid w:val="00183BE1"/>
    <w:rsid w:val="00184768"/>
    <w:rsid w:val="00184EAF"/>
    <w:rsid w:val="001853D9"/>
    <w:rsid w:val="00185ACA"/>
    <w:rsid w:val="00185D8E"/>
    <w:rsid w:val="00186EBB"/>
    <w:rsid w:val="00186F09"/>
    <w:rsid w:val="001879DF"/>
    <w:rsid w:val="00187D6D"/>
    <w:rsid w:val="0019067D"/>
    <w:rsid w:val="001908E9"/>
    <w:rsid w:val="00190960"/>
    <w:rsid w:val="00190B5C"/>
    <w:rsid w:val="00190E5C"/>
    <w:rsid w:val="00191450"/>
    <w:rsid w:val="00191651"/>
    <w:rsid w:val="001919AA"/>
    <w:rsid w:val="001919DC"/>
    <w:rsid w:val="00192681"/>
    <w:rsid w:val="00192891"/>
    <w:rsid w:val="00192A8D"/>
    <w:rsid w:val="001933F5"/>
    <w:rsid w:val="00193778"/>
    <w:rsid w:val="00193F25"/>
    <w:rsid w:val="00194134"/>
    <w:rsid w:val="00194404"/>
    <w:rsid w:val="00194DCB"/>
    <w:rsid w:val="00195224"/>
    <w:rsid w:val="00195A12"/>
    <w:rsid w:val="00196995"/>
    <w:rsid w:val="00196EF5"/>
    <w:rsid w:val="001973F0"/>
    <w:rsid w:val="00197571"/>
    <w:rsid w:val="00197613"/>
    <w:rsid w:val="00197DEE"/>
    <w:rsid w:val="00197ECD"/>
    <w:rsid w:val="001A0738"/>
    <w:rsid w:val="001A09B8"/>
    <w:rsid w:val="001A0BA5"/>
    <w:rsid w:val="001A0C06"/>
    <w:rsid w:val="001A2010"/>
    <w:rsid w:val="001A36D0"/>
    <w:rsid w:val="001A3D8D"/>
    <w:rsid w:val="001A42AC"/>
    <w:rsid w:val="001A43FD"/>
    <w:rsid w:val="001A4840"/>
    <w:rsid w:val="001A4A0C"/>
    <w:rsid w:val="001A5149"/>
    <w:rsid w:val="001A5467"/>
    <w:rsid w:val="001A5698"/>
    <w:rsid w:val="001A5E99"/>
    <w:rsid w:val="001A628E"/>
    <w:rsid w:val="001A6DD4"/>
    <w:rsid w:val="001A6EFE"/>
    <w:rsid w:val="001A74C7"/>
    <w:rsid w:val="001A7AE0"/>
    <w:rsid w:val="001A7CB1"/>
    <w:rsid w:val="001A7E46"/>
    <w:rsid w:val="001B0250"/>
    <w:rsid w:val="001B0DC8"/>
    <w:rsid w:val="001B0DE8"/>
    <w:rsid w:val="001B0ED4"/>
    <w:rsid w:val="001B15A8"/>
    <w:rsid w:val="001B19D0"/>
    <w:rsid w:val="001B1A60"/>
    <w:rsid w:val="001B1CBA"/>
    <w:rsid w:val="001B256D"/>
    <w:rsid w:val="001B26E4"/>
    <w:rsid w:val="001B2A50"/>
    <w:rsid w:val="001B2B5E"/>
    <w:rsid w:val="001B2D43"/>
    <w:rsid w:val="001B301B"/>
    <w:rsid w:val="001B30B1"/>
    <w:rsid w:val="001B367F"/>
    <w:rsid w:val="001B385F"/>
    <w:rsid w:val="001B3B74"/>
    <w:rsid w:val="001B409D"/>
    <w:rsid w:val="001B46F3"/>
    <w:rsid w:val="001B4C96"/>
    <w:rsid w:val="001B4D80"/>
    <w:rsid w:val="001B5308"/>
    <w:rsid w:val="001B54E4"/>
    <w:rsid w:val="001B577A"/>
    <w:rsid w:val="001B5986"/>
    <w:rsid w:val="001B5DF7"/>
    <w:rsid w:val="001B5E1A"/>
    <w:rsid w:val="001B5EDA"/>
    <w:rsid w:val="001B69BF"/>
    <w:rsid w:val="001B6E9D"/>
    <w:rsid w:val="001B74C8"/>
    <w:rsid w:val="001B7AF8"/>
    <w:rsid w:val="001C1061"/>
    <w:rsid w:val="001C165A"/>
    <w:rsid w:val="001C23B4"/>
    <w:rsid w:val="001C2439"/>
    <w:rsid w:val="001C2ABE"/>
    <w:rsid w:val="001C2F08"/>
    <w:rsid w:val="001C362E"/>
    <w:rsid w:val="001C4761"/>
    <w:rsid w:val="001C4B18"/>
    <w:rsid w:val="001C4F89"/>
    <w:rsid w:val="001C579B"/>
    <w:rsid w:val="001C5F44"/>
    <w:rsid w:val="001C713D"/>
    <w:rsid w:val="001C726F"/>
    <w:rsid w:val="001C72A7"/>
    <w:rsid w:val="001C7520"/>
    <w:rsid w:val="001C794D"/>
    <w:rsid w:val="001C7A99"/>
    <w:rsid w:val="001D04E5"/>
    <w:rsid w:val="001D1050"/>
    <w:rsid w:val="001D131C"/>
    <w:rsid w:val="001D16A8"/>
    <w:rsid w:val="001D19D4"/>
    <w:rsid w:val="001D1C81"/>
    <w:rsid w:val="001D1F14"/>
    <w:rsid w:val="001D225E"/>
    <w:rsid w:val="001D29ED"/>
    <w:rsid w:val="001D33A0"/>
    <w:rsid w:val="001D3B21"/>
    <w:rsid w:val="001D4284"/>
    <w:rsid w:val="001D4311"/>
    <w:rsid w:val="001D4B94"/>
    <w:rsid w:val="001D4CCD"/>
    <w:rsid w:val="001D5B41"/>
    <w:rsid w:val="001D5DDC"/>
    <w:rsid w:val="001D5FC9"/>
    <w:rsid w:val="001D6122"/>
    <w:rsid w:val="001D7708"/>
    <w:rsid w:val="001E1873"/>
    <w:rsid w:val="001E1D63"/>
    <w:rsid w:val="001E1FFA"/>
    <w:rsid w:val="001E2C49"/>
    <w:rsid w:val="001E3E4F"/>
    <w:rsid w:val="001E4E52"/>
    <w:rsid w:val="001E5430"/>
    <w:rsid w:val="001E59BA"/>
    <w:rsid w:val="001E5B0D"/>
    <w:rsid w:val="001E5DE8"/>
    <w:rsid w:val="001E6B1A"/>
    <w:rsid w:val="001E7575"/>
    <w:rsid w:val="001E7DD6"/>
    <w:rsid w:val="001E7E19"/>
    <w:rsid w:val="001F03E8"/>
    <w:rsid w:val="001F1C68"/>
    <w:rsid w:val="001F1C6D"/>
    <w:rsid w:val="001F1D98"/>
    <w:rsid w:val="001F297D"/>
    <w:rsid w:val="001F2C49"/>
    <w:rsid w:val="001F34D2"/>
    <w:rsid w:val="001F36C2"/>
    <w:rsid w:val="001F39AB"/>
    <w:rsid w:val="001F39C4"/>
    <w:rsid w:val="001F489E"/>
    <w:rsid w:val="001F5455"/>
    <w:rsid w:val="001F5A14"/>
    <w:rsid w:val="001F5C8A"/>
    <w:rsid w:val="001F6A4D"/>
    <w:rsid w:val="001F7CE2"/>
    <w:rsid w:val="00201414"/>
    <w:rsid w:val="0020160E"/>
    <w:rsid w:val="002021CB"/>
    <w:rsid w:val="0020289E"/>
    <w:rsid w:val="002030A3"/>
    <w:rsid w:val="00203714"/>
    <w:rsid w:val="00203927"/>
    <w:rsid w:val="00203B1A"/>
    <w:rsid w:val="00203C72"/>
    <w:rsid w:val="0020427A"/>
    <w:rsid w:val="002045B3"/>
    <w:rsid w:val="002046E0"/>
    <w:rsid w:val="00204BA9"/>
    <w:rsid w:val="00205D51"/>
    <w:rsid w:val="002068A0"/>
    <w:rsid w:val="00206A21"/>
    <w:rsid w:val="002077E7"/>
    <w:rsid w:val="002102BF"/>
    <w:rsid w:val="0021069B"/>
    <w:rsid w:val="00210E2A"/>
    <w:rsid w:val="0021106A"/>
    <w:rsid w:val="00211264"/>
    <w:rsid w:val="002116BB"/>
    <w:rsid w:val="0021172D"/>
    <w:rsid w:val="00212CDE"/>
    <w:rsid w:val="00212D70"/>
    <w:rsid w:val="00212E87"/>
    <w:rsid w:val="002132C9"/>
    <w:rsid w:val="002134B1"/>
    <w:rsid w:val="0021381A"/>
    <w:rsid w:val="00213D3A"/>
    <w:rsid w:val="002144F7"/>
    <w:rsid w:val="0021467F"/>
    <w:rsid w:val="00215020"/>
    <w:rsid w:val="002153D5"/>
    <w:rsid w:val="0021603E"/>
    <w:rsid w:val="002161A0"/>
    <w:rsid w:val="00217278"/>
    <w:rsid w:val="00217D26"/>
    <w:rsid w:val="00220472"/>
    <w:rsid w:val="0022134D"/>
    <w:rsid w:val="002216C3"/>
    <w:rsid w:val="0022175C"/>
    <w:rsid w:val="00221BDB"/>
    <w:rsid w:val="00221BE5"/>
    <w:rsid w:val="002222B5"/>
    <w:rsid w:val="0022283F"/>
    <w:rsid w:val="00222992"/>
    <w:rsid w:val="00222E52"/>
    <w:rsid w:val="00222EA0"/>
    <w:rsid w:val="002231A1"/>
    <w:rsid w:val="0022351E"/>
    <w:rsid w:val="00223F15"/>
    <w:rsid w:val="00223F8E"/>
    <w:rsid w:val="00224E07"/>
    <w:rsid w:val="00224F8B"/>
    <w:rsid w:val="002258F0"/>
    <w:rsid w:val="0022592B"/>
    <w:rsid w:val="00225FF5"/>
    <w:rsid w:val="00226125"/>
    <w:rsid w:val="00226203"/>
    <w:rsid w:val="002278B7"/>
    <w:rsid w:val="00230209"/>
    <w:rsid w:val="00230AE9"/>
    <w:rsid w:val="002312EB"/>
    <w:rsid w:val="00231322"/>
    <w:rsid w:val="00232748"/>
    <w:rsid w:val="002330AF"/>
    <w:rsid w:val="00233156"/>
    <w:rsid w:val="002344B8"/>
    <w:rsid w:val="00235152"/>
    <w:rsid w:val="0023571E"/>
    <w:rsid w:val="00235862"/>
    <w:rsid w:val="002359BA"/>
    <w:rsid w:val="00235D37"/>
    <w:rsid w:val="00236A8D"/>
    <w:rsid w:val="00236B7E"/>
    <w:rsid w:val="00237A13"/>
    <w:rsid w:val="00237E37"/>
    <w:rsid w:val="0024030B"/>
    <w:rsid w:val="002405A0"/>
    <w:rsid w:val="0024070D"/>
    <w:rsid w:val="00240992"/>
    <w:rsid w:val="00240D58"/>
    <w:rsid w:val="00240F82"/>
    <w:rsid w:val="002416F6"/>
    <w:rsid w:val="00241BE2"/>
    <w:rsid w:val="00241E48"/>
    <w:rsid w:val="00241FCF"/>
    <w:rsid w:val="00242373"/>
    <w:rsid w:val="002433E7"/>
    <w:rsid w:val="00243562"/>
    <w:rsid w:val="00243B3D"/>
    <w:rsid w:val="00244364"/>
    <w:rsid w:val="00244522"/>
    <w:rsid w:val="00244FBC"/>
    <w:rsid w:val="00245423"/>
    <w:rsid w:val="00245C79"/>
    <w:rsid w:val="0024665F"/>
    <w:rsid w:val="00246815"/>
    <w:rsid w:val="00246D11"/>
    <w:rsid w:val="00247688"/>
    <w:rsid w:val="00247CB4"/>
    <w:rsid w:val="00247E41"/>
    <w:rsid w:val="00250A23"/>
    <w:rsid w:val="002512F0"/>
    <w:rsid w:val="002520A4"/>
    <w:rsid w:val="00252AA8"/>
    <w:rsid w:val="00253683"/>
    <w:rsid w:val="00254786"/>
    <w:rsid w:val="00254C1C"/>
    <w:rsid w:val="00254C71"/>
    <w:rsid w:val="00254D86"/>
    <w:rsid w:val="002553BD"/>
    <w:rsid w:val="00255D36"/>
    <w:rsid w:val="002563DC"/>
    <w:rsid w:val="002564E0"/>
    <w:rsid w:val="00256909"/>
    <w:rsid w:val="0026027A"/>
    <w:rsid w:val="00260B48"/>
    <w:rsid w:val="00260D68"/>
    <w:rsid w:val="00261319"/>
    <w:rsid w:val="00262270"/>
    <w:rsid w:val="002624EF"/>
    <w:rsid w:val="0026292C"/>
    <w:rsid w:val="00262C07"/>
    <w:rsid w:val="00262CF4"/>
    <w:rsid w:val="002645F1"/>
    <w:rsid w:val="00264CDA"/>
    <w:rsid w:val="00265A62"/>
    <w:rsid w:val="00265D42"/>
    <w:rsid w:val="0026617F"/>
    <w:rsid w:val="00266185"/>
    <w:rsid w:val="00266217"/>
    <w:rsid w:val="002668ED"/>
    <w:rsid w:val="00267A5E"/>
    <w:rsid w:val="00267A89"/>
    <w:rsid w:val="00270077"/>
    <w:rsid w:val="002700A6"/>
    <w:rsid w:val="002703A6"/>
    <w:rsid w:val="0027082E"/>
    <w:rsid w:val="00270ACB"/>
    <w:rsid w:val="0027110E"/>
    <w:rsid w:val="00271281"/>
    <w:rsid w:val="00271555"/>
    <w:rsid w:val="002716C8"/>
    <w:rsid w:val="002721F6"/>
    <w:rsid w:val="002725A3"/>
    <w:rsid w:val="00272E6C"/>
    <w:rsid w:val="00273361"/>
    <w:rsid w:val="00273816"/>
    <w:rsid w:val="002742E7"/>
    <w:rsid w:val="00274422"/>
    <w:rsid w:val="002746FB"/>
    <w:rsid w:val="00274905"/>
    <w:rsid w:val="00275DD9"/>
    <w:rsid w:val="002763DE"/>
    <w:rsid w:val="0027641B"/>
    <w:rsid w:val="0027646F"/>
    <w:rsid w:val="00276D90"/>
    <w:rsid w:val="00276FD5"/>
    <w:rsid w:val="002773F0"/>
    <w:rsid w:val="00277458"/>
    <w:rsid w:val="002779AE"/>
    <w:rsid w:val="00277DE4"/>
    <w:rsid w:val="00277FD9"/>
    <w:rsid w:val="00280BA7"/>
    <w:rsid w:val="0028132E"/>
    <w:rsid w:val="00281A74"/>
    <w:rsid w:val="00281BEB"/>
    <w:rsid w:val="00281E7C"/>
    <w:rsid w:val="002824DD"/>
    <w:rsid w:val="002827FC"/>
    <w:rsid w:val="0028301B"/>
    <w:rsid w:val="00283D36"/>
    <w:rsid w:val="00285800"/>
    <w:rsid w:val="00285DE8"/>
    <w:rsid w:val="00285F86"/>
    <w:rsid w:val="00287655"/>
    <w:rsid w:val="0028785E"/>
    <w:rsid w:val="0029045D"/>
    <w:rsid w:val="00290492"/>
    <w:rsid w:val="00290668"/>
    <w:rsid w:val="00291B2E"/>
    <w:rsid w:val="00291B46"/>
    <w:rsid w:val="00292373"/>
    <w:rsid w:val="00292543"/>
    <w:rsid w:val="002929BD"/>
    <w:rsid w:val="00293A2B"/>
    <w:rsid w:val="00294222"/>
    <w:rsid w:val="00294610"/>
    <w:rsid w:val="002946FE"/>
    <w:rsid w:val="00294776"/>
    <w:rsid w:val="002953C4"/>
    <w:rsid w:val="00295782"/>
    <w:rsid w:val="00295943"/>
    <w:rsid w:val="002964EC"/>
    <w:rsid w:val="00296B6B"/>
    <w:rsid w:val="00296CA1"/>
    <w:rsid w:val="00296E7C"/>
    <w:rsid w:val="00297691"/>
    <w:rsid w:val="00297F41"/>
    <w:rsid w:val="002A0465"/>
    <w:rsid w:val="002A0471"/>
    <w:rsid w:val="002A0906"/>
    <w:rsid w:val="002A09E9"/>
    <w:rsid w:val="002A0A2D"/>
    <w:rsid w:val="002A0C92"/>
    <w:rsid w:val="002A0F05"/>
    <w:rsid w:val="002A14E2"/>
    <w:rsid w:val="002A2A89"/>
    <w:rsid w:val="002A31A9"/>
    <w:rsid w:val="002A35A6"/>
    <w:rsid w:val="002A36FE"/>
    <w:rsid w:val="002A376D"/>
    <w:rsid w:val="002A3930"/>
    <w:rsid w:val="002A4555"/>
    <w:rsid w:val="002A45E3"/>
    <w:rsid w:val="002A4D4F"/>
    <w:rsid w:val="002A4E9D"/>
    <w:rsid w:val="002A4EA7"/>
    <w:rsid w:val="002A5565"/>
    <w:rsid w:val="002A58EE"/>
    <w:rsid w:val="002A5D3A"/>
    <w:rsid w:val="002A5DDD"/>
    <w:rsid w:val="002A5DFA"/>
    <w:rsid w:val="002A613C"/>
    <w:rsid w:val="002A6787"/>
    <w:rsid w:val="002A678F"/>
    <w:rsid w:val="002A6E80"/>
    <w:rsid w:val="002A7032"/>
    <w:rsid w:val="002A7792"/>
    <w:rsid w:val="002A78E8"/>
    <w:rsid w:val="002A7D91"/>
    <w:rsid w:val="002B0B13"/>
    <w:rsid w:val="002B0D27"/>
    <w:rsid w:val="002B0D9C"/>
    <w:rsid w:val="002B2C07"/>
    <w:rsid w:val="002B2E40"/>
    <w:rsid w:val="002B3141"/>
    <w:rsid w:val="002B409D"/>
    <w:rsid w:val="002B4548"/>
    <w:rsid w:val="002B4AF7"/>
    <w:rsid w:val="002B5D95"/>
    <w:rsid w:val="002B69B6"/>
    <w:rsid w:val="002B6D2F"/>
    <w:rsid w:val="002B71D3"/>
    <w:rsid w:val="002B77F9"/>
    <w:rsid w:val="002B7AC7"/>
    <w:rsid w:val="002C03B2"/>
    <w:rsid w:val="002C0EB6"/>
    <w:rsid w:val="002C11C3"/>
    <w:rsid w:val="002C1431"/>
    <w:rsid w:val="002C1751"/>
    <w:rsid w:val="002C199A"/>
    <w:rsid w:val="002C1C4B"/>
    <w:rsid w:val="002C2BD8"/>
    <w:rsid w:val="002C30E4"/>
    <w:rsid w:val="002C31AD"/>
    <w:rsid w:val="002C4021"/>
    <w:rsid w:val="002C47F6"/>
    <w:rsid w:val="002C4F59"/>
    <w:rsid w:val="002C51DF"/>
    <w:rsid w:val="002C5500"/>
    <w:rsid w:val="002C5693"/>
    <w:rsid w:val="002C6114"/>
    <w:rsid w:val="002C629C"/>
    <w:rsid w:val="002C6DAA"/>
    <w:rsid w:val="002C71DC"/>
    <w:rsid w:val="002C73E4"/>
    <w:rsid w:val="002C76D3"/>
    <w:rsid w:val="002D004C"/>
    <w:rsid w:val="002D08EB"/>
    <w:rsid w:val="002D0D08"/>
    <w:rsid w:val="002D0FDC"/>
    <w:rsid w:val="002D161F"/>
    <w:rsid w:val="002D1DB7"/>
    <w:rsid w:val="002D1DEB"/>
    <w:rsid w:val="002D1EBB"/>
    <w:rsid w:val="002D2346"/>
    <w:rsid w:val="002D244D"/>
    <w:rsid w:val="002D2794"/>
    <w:rsid w:val="002D2943"/>
    <w:rsid w:val="002D2BE1"/>
    <w:rsid w:val="002D3797"/>
    <w:rsid w:val="002D4516"/>
    <w:rsid w:val="002D4B4F"/>
    <w:rsid w:val="002D4C4B"/>
    <w:rsid w:val="002D4DC4"/>
    <w:rsid w:val="002D61C6"/>
    <w:rsid w:val="002D61FC"/>
    <w:rsid w:val="002D62DC"/>
    <w:rsid w:val="002D6904"/>
    <w:rsid w:val="002D6EA1"/>
    <w:rsid w:val="002E017A"/>
    <w:rsid w:val="002E07DC"/>
    <w:rsid w:val="002E122E"/>
    <w:rsid w:val="002E2453"/>
    <w:rsid w:val="002E26AC"/>
    <w:rsid w:val="002E28F4"/>
    <w:rsid w:val="002E2F08"/>
    <w:rsid w:val="002E3102"/>
    <w:rsid w:val="002E3606"/>
    <w:rsid w:val="002E3C3F"/>
    <w:rsid w:val="002E3E34"/>
    <w:rsid w:val="002E3EA9"/>
    <w:rsid w:val="002E3FB3"/>
    <w:rsid w:val="002E407E"/>
    <w:rsid w:val="002E4234"/>
    <w:rsid w:val="002E5074"/>
    <w:rsid w:val="002E5305"/>
    <w:rsid w:val="002E581B"/>
    <w:rsid w:val="002E5A7A"/>
    <w:rsid w:val="002E5D33"/>
    <w:rsid w:val="002E6952"/>
    <w:rsid w:val="002E6CF0"/>
    <w:rsid w:val="002E6E11"/>
    <w:rsid w:val="002E733F"/>
    <w:rsid w:val="002E7427"/>
    <w:rsid w:val="002E7556"/>
    <w:rsid w:val="002E7B98"/>
    <w:rsid w:val="002E7BFE"/>
    <w:rsid w:val="002F04A4"/>
    <w:rsid w:val="002F069F"/>
    <w:rsid w:val="002F06E1"/>
    <w:rsid w:val="002F0701"/>
    <w:rsid w:val="002F0ABB"/>
    <w:rsid w:val="002F1125"/>
    <w:rsid w:val="002F13AD"/>
    <w:rsid w:val="002F1B86"/>
    <w:rsid w:val="002F1BEC"/>
    <w:rsid w:val="002F1C0B"/>
    <w:rsid w:val="002F1E93"/>
    <w:rsid w:val="002F2561"/>
    <w:rsid w:val="002F2809"/>
    <w:rsid w:val="002F2B04"/>
    <w:rsid w:val="002F39A4"/>
    <w:rsid w:val="002F46CF"/>
    <w:rsid w:val="002F582D"/>
    <w:rsid w:val="002F6ED6"/>
    <w:rsid w:val="002F7067"/>
    <w:rsid w:val="002F7277"/>
    <w:rsid w:val="002F7987"/>
    <w:rsid w:val="002F7B9F"/>
    <w:rsid w:val="0030044D"/>
    <w:rsid w:val="00300DF9"/>
    <w:rsid w:val="0030137B"/>
    <w:rsid w:val="0030145E"/>
    <w:rsid w:val="003015DF"/>
    <w:rsid w:val="003018EF"/>
    <w:rsid w:val="00301CEB"/>
    <w:rsid w:val="00301FD4"/>
    <w:rsid w:val="0030241A"/>
    <w:rsid w:val="00302A61"/>
    <w:rsid w:val="00302D90"/>
    <w:rsid w:val="003045FD"/>
    <w:rsid w:val="00305AE2"/>
    <w:rsid w:val="00306077"/>
    <w:rsid w:val="00306BA9"/>
    <w:rsid w:val="00306F05"/>
    <w:rsid w:val="003070A9"/>
    <w:rsid w:val="003077D4"/>
    <w:rsid w:val="00307A1D"/>
    <w:rsid w:val="00310163"/>
    <w:rsid w:val="003104B0"/>
    <w:rsid w:val="00310D32"/>
    <w:rsid w:val="003111CC"/>
    <w:rsid w:val="00311315"/>
    <w:rsid w:val="003113F9"/>
    <w:rsid w:val="00312650"/>
    <w:rsid w:val="00312736"/>
    <w:rsid w:val="003130E2"/>
    <w:rsid w:val="003138FE"/>
    <w:rsid w:val="0031483A"/>
    <w:rsid w:val="00315CAD"/>
    <w:rsid w:val="003161D6"/>
    <w:rsid w:val="00316B7B"/>
    <w:rsid w:val="00316DFC"/>
    <w:rsid w:val="00317680"/>
    <w:rsid w:val="00317D22"/>
    <w:rsid w:val="00317E40"/>
    <w:rsid w:val="00317FA3"/>
    <w:rsid w:val="00320EEC"/>
    <w:rsid w:val="00320F00"/>
    <w:rsid w:val="00320F7C"/>
    <w:rsid w:val="0032162B"/>
    <w:rsid w:val="00321811"/>
    <w:rsid w:val="00321874"/>
    <w:rsid w:val="0032256B"/>
    <w:rsid w:val="003229CA"/>
    <w:rsid w:val="003234B1"/>
    <w:rsid w:val="00323A21"/>
    <w:rsid w:val="00323EFF"/>
    <w:rsid w:val="003240BC"/>
    <w:rsid w:val="0032417B"/>
    <w:rsid w:val="003249A8"/>
    <w:rsid w:val="0032511F"/>
    <w:rsid w:val="00325823"/>
    <w:rsid w:val="003258D1"/>
    <w:rsid w:val="00325D42"/>
    <w:rsid w:val="00325E56"/>
    <w:rsid w:val="00325ED5"/>
    <w:rsid w:val="0032633F"/>
    <w:rsid w:val="0032706C"/>
    <w:rsid w:val="003271E6"/>
    <w:rsid w:val="003274DD"/>
    <w:rsid w:val="0033033F"/>
    <w:rsid w:val="00330473"/>
    <w:rsid w:val="00330735"/>
    <w:rsid w:val="00330A35"/>
    <w:rsid w:val="003312C8"/>
    <w:rsid w:val="00331318"/>
    <w:rsid w:val="00331A93"/>
    <w:rsid w:val="00332016"/>
    <w:rsid w:val="003320CE"/>
    <w:rsid w:val="00332119"/>
    <w:rsid w:val="003322BF"/>
    <w:rsid w:val="003324B2"/>
    <w:rsid w:val="00332FB5"/>
    <w:rsid w:val="00333641"/>
    <w:rsid w:val="003336CA"/>
    <w:rsid w:val="00333ADD"/>
    <w:rsid w:val="003345B8"/>
    <w:rsid w:val="00334DC7"/>
    <w:rsid w:val="00334EB2"/>
    <w:rsid w:val="00334F24"/>
    <w:rsid w:val="0033537A"/>
    <w:rsid w:val="0033585C"/>
    <w:rsid w:val="00336342"/>
    <w:rsid w:val="00336497"/>
    <w:rsid w:val="00336ACA"/>
    <w:rsid w:val="00336BE5"/>
    <w:rsid w:val="00336F88"/>
    <w:rsid w:val="003373CB"/>
    <w:rsid w:val="00337DBE"/>
    <w:rsid w:val="00337E00"/>
    <w:rsid w:val="00337F56"/>
    <w:rsid w:val="00340198"/>
    <w:rsid w:val="0034028B"/>
    <w:rsid w:val="00340745"/>
    <w:rsid w:val="00340C1A"/>
    <w:rsid w:val="00340C3A"/>
    <w:rsid w:val="00341195"/>
    <w:rsid w:val="00341280"/>
    <w:rsid w:val="0034197D"/>
    <w:rsid w:val="00341B5D"/>
    <w:rsid w:val="00342086"/>
    <w:rsid w:val="003423D3"/>
    <w:rsid w:val="003425ED"/>
    <w:rsid w:val="00342CB3"/>
    <w:rsid w:val="00342DE8"/>
    <w:rsid w:val="0034439E"/>
    <w:rsid w:val="00344840"/>
    <w:rsid w:val="00344D13"/>
    <w:rsid w:val="00344E1B"/>
    <w:rsid w:val="00346754"/>
    <w:rsid w:val="00346B94"/>
    <w:rsid w:val="00346DCD"/>
    <w:rsid w:val="00347A54"/>
    <w:rsid w:val="00347D16"/>
    <w:rsid w:val="003501A0"/>
    <w:rsid w:val="00350480"/>
    <w:rsid w:val="003504F2"/>
    <w:rsid w:val="003511C1"/>
    <w:rsid w:val="003511E6"/>
    <w:rsid w:val="00351481"/>
    <w:rsid w:val="003515C7"/>
    <w:rsid w:val="0035171C"/>
    <w:rsid w:val="00351DDA"/>
    <w:rsid w:val="00351F39"/>
    <w:rsid w:val="0035203E"/>
    <w:rsid w:val="0035205B"/>
    <w:rsid w:val="003521CE"/>
    <w:rsid w:val="00352D7A"/>
    <w:rsid w:val="0035305A"/>
    <w:rsid w:val="00353569"/>
    <w:rsid w:val="00353800"/>
    <w:rsid w:val="00353CCB"/>
    <w:rsid w:val="00354105"/>
    <w:rsid w:val="00355171"/>
    <w:rsid w:val="0035766C"/>
    <w:rsid w:val="00357713"/>
    <w:rsid w:val="00360054"/>
    <w:rsid w:val="0036020D"/>
    <w:rsid w:val="00360252"/>
    <w:rsid w:val="003604DB"/>
    <w:rsid w:val="003604E4"/>
    <w:rsid w:val="0036068C"/>
    <w:rsid w:val="0036071F"/>
    <w:rsid w:val="00360814"/>
    <w:rsid w:val="0036153C"/>
    <w:rsid w:val="00361732"/>
    <w:rsid w:val="00361FC3"/>
    <w:rsid w:val="00362313"/>
    <w:rsid w:val="003625C1"/>
    <w:rsid w:val="003632B3"/>
    <w:rsid w:val="0036352F"/>
    <w:rsid w:val="003638A8"/>
    <w:rsid w:val="003646FB"/>
    <w:rsid w:val="003650FF"/>
    <w:rsid w:val="00365109"/>
    <w:rsid w:val="003652C2"/>
    <w:rsid w:val="00365798"/>
    <w:rsid w:val="0036597F"/>
    <w:rsid w:val="003663B9"/>
    <w:rsid w:val="003672B4"/>
    <w:rsid w:val="003701CF"/>
    <w:rsid w:val="003704E2"/>
    <w:rsid w:val="0037063B"/>
    <w:rsid w:val="00370A07"/>
    <w:rsid w:val="00370AAF"/>
    <w:rsid w:val="00371469"/>
    <w:rsid w:val="00371690"/>
    <w:rsid w:val="00371FD8"/>
    <w:rsid w:val="003720CB"/>
    <w:rsid w:val="00372549"/>
    <w:rsid w:val="00372FE7"/>
    <w:rsid w:val="00373187"/>
    <w:rsid w:val="00373328"/>
    <w:rsid w:val="003738DE"/>
    <w:rsid w:val="00373E21"/>
    <w:rsid w:val="00375550"/>
    <w:rsid w:val="00380562"/>
    <w:rsid w:val="00380E2D"/>
    <w:rsid w:val="0038166C"/>
    <w:rsid w:val="00381EC2"/>
    <w:rsid w:val="00381F1B"/>
    <w:rsid w:val="0038223A"/>
    <w:rsid w:val="0038247A"/>
    <w:rsid w:val="0038289A"/>
    <w:rsid w:val="00382C67"/>
    <w:rsid w:val="00383351"/>
    <w:rsid w:val="00383E3D"/>
    <w:rsid w:val="00384626"/>
    <w:rsid w:val="00384AA3"/>
    <w:rsid w:val="00384DE6"/>
    <w:rsid w:val="0038562D"/>
    <w:rsid w:val="00385655"/>
    <w:rsid w:val="00385D33"/>
    <w:rsid w:val="003871AB"/>
    <w:rsid w:val="00387282"/>
    <w:rsid w:val="003874A7"/>
    <w:rsid w:val="00387AFA"/>
    <w:rsid w:val="00390126"/>
    <w:rsid w:val="003904DB"/>
    <w:rsid w:val="003907AE"/>
    <w:rsid w:val="00390BFE"/>
    <w:rsid w:val="00391232"/>
    <w:rsid w:val="003912F1"/>
    <w:rsid w:val="003919BB"/>
    <w:rsid w:val="00392DDC"/>
    <w:rsid w:val="00392FA8"/>
    <w:rsid w:val="00393151"/>
    <w:rsid w:val="003932BD"/>
    <w:rsid w:val="00393A5E"/>
    <w:rsid w:val="00393AC1"/>
    <w:rsid w:val="00394994"/>
    <w:rsid w:val="00394B49"/>
    <w:rsid w:val="00395498"/>
    <w:rsid w:val="00395A96"/>
    <w:rsid w:val="00395F29"/>
    <w:rsid w:val="0039777C"/>
    <w:rsid w:val="00397A2E"/>
    <w:rsid w:val="00397AEE"/>
    <w:rsid w:val="00397DDF"/>
    <w:rsid w:val="003A0322"/>
    <w:rsid w:val="003A05AB"/>
    <w:rsid w:val="003A0BCA"/>
    <w:rsid w:val="003A128E"/>
    <w:rsid w:val="003A1419"/>
    <w:rsid w:val="003A1F47"/>
    <w:rsid w:val="003A20B7"/>
    <w:rsid w:val="003A20C9"/>
    <w:rsid w:val="003A2337"/>
    <w:rsid w:val="003A2594"/>
    <w:rsid w:val="003A25F6"/>
    <w:rsid w:val="003A2708"/>
    <w:rsid w:val="003A2F3F"/>
    <w:rsid w:val="003A315B"/>
    <w:rsid w:val="003A3483"/>
    <w:rsid w:val="003A37AD"/>
    <w:rsid w:val="003A3A38"/>
    <w:rsid w:val="003A40FA"/>
    <w:rsid w:val="003A42B9"/>
    <w:rsid w:val="003A46E6"/>
    <w:rsid w:val="003A4ADD"/>
    <w:rsid w:val="003A4D43"/>
    <w:rsid w:val="003A5392"/>
    <w:rsid w:val="003A5495"/>
    <w:rsid w:val="003A5A6C"/>
    <w:rsid w:val="003A5A7C"/>
    <w:rsid w:val="003A5E72"/>
    <w:rsid w:val="003A64B2"/>
    <w:rsid w:val="003A663B"/>
    <w:rsid w:val="003A663D"/>
    <w:rsid w:val="003A703C"/>
    <w:rsid w:val="003A7705"/>
    <w:rsid w:val="003A78F0"/>
    <w:rsid w:val="003A7906"/>
    <w:rsid w:val="003A798F"/>
    <w:rsid w:val="003A7A1D"/>
    <w:rsid w:val="003B094A"/>
    <w:rsid w:val="003B16CA"/>
    <w:rsid w:val="003B1704"/>
    <w:rsid w:val="003B1A15"/>
    <w:rsid w:val="003B25E0"/>
    <w:rsid w:val="003B2698"/>
    <w:rsid w:val="003B2E41"/>
    <w:rsid w:val="003B2F0C"/>
    <w:rsid w:val="003B313D"/>
    <w:rsid w:val="003B3EA1"/>
    <w:rsid w:val="003B40E3"/>
    <w:rsid w:val="003B47EA"/>
    <w:rsid w:val="003B4DD3"/>
    <w:rsid w:val="003B6459"/>
    <w:rsid w:val="003B65AB"/>
    <w:rsid w:val="003B740D"/>
    <w:rsid w:val="003B7A2C"/>
    <w:rsid w:val="003C04C8"/>
    <w:rsid w:val="003C06C1"/>
    <w:rsid w:val="003C0765"/>
    <w:rsid w:val="003C09EC"/>
    <w:rsid w:val="003C1A3C"/>
    <w:rsid w:val="003C1A4F"/>
    <w:rsid w:val="003C1A83"/>
    <w:rsid w:val="003C1C30"/>
    <w:rsid w:val="003C225B"/>
    <w:rsid w:val="003C2BC4"/>
    <w:rsid w:val="003C2DB7"/>
    <w:rsid w:val="003C3549"/>
    <w:rsid w:val="003C3849"/>
    <w:rsid w:val="003C3875"/>
    <w:rsid w:val="003C393F"/>
    <w:rsid w:val="003C435C"/>
    <w:rsid w:val="003C4B6B"/>
    <w:rsid w:val="003C4C73"/>
    <w:rsid w:val="003C4E1D"/>
    <w:rsid w:val="003C5788"/>
    <w:rsid w:val="003C5B0E"/>
    <w:rsid w:val="003C5ED6"/>
    <w:rsid w:val="003C64F8"/>
    <w:rsid w:val="003C74E1"/>
    <w:rsid w:val="003C7A98"/>
    <w:rsid w:val="003D00B1"/>
    <w:rsid w:val="003D0396"/>
    <w:rsid w:val="003D070F"/>
    <w:rsid w:val="003D07FE"/>
    <w:rsid w:val="003D0B83"/>
    <w:rsid w:val="003D0E99"/>
    <w:rsid w:val="003D0FBB"/>
    <w:rsid w:val="003D115E"/>
    <w:rsid w:val="003D141C"/>
    <w:rsid w:val="003D14A5"/>
    <w:rsid w:val="003D15D3"/>
    <w:rsid w:val="003D2A48"/>
    <w:rsid w:val="003D2FA7"/>
    <w:rsid w:val="003D361B"/>
    <w:rsid w:val="003D3C11"/>
    <w:rsid w:val="003D5008"/>
    <w:rsid w:val="003D5287"/>
    <w:rsid w:val="003D6185"/>
    <w:rsid w:val="003D6645"/>
    <w:rsid w:val="003D74A7"/>
    <w:rsid w:val="003D7793"/>
    <w:rsid w:val="003E019F"/>
    <w:rsid w:val="003E04BE"/>
    <w:rsid w:val="003E0E63"/>
    <w:rsid w:val="003E0E6E"/>
    <w:rsid w:val="003E1F34"/>
    <w:rsid w:val="003E3123"/>
    <w:rsid w:val="003E320D"/>
    <w:rsid w:val="003E3779"/>
    <w:rsid w:val="003E3936"/>
    <w:rsid w:val="003E397A"/>
    <w:rsid w:val="003E4AA5"/>
    <w:rsid w:val="003E5DD0"/>
    <w:rsid w:val="003E7263"/>
    <w:rsid w:val="003E7D3D"/>
    <w:rsid w:val="003E7E3B"/>
    <w:rsid w:val="003F033B"/>
    <w:rsid w:val="003F0955"/>
    <w:rsid w:val="003F0F8D"/>
    <w:rsid w:val="003F2A76"/>
    <w:rsid w:val="003F3E4F"/>
    <w:rsid w:val="003F413B"/>
    <w:rsid w:val="003F44F3"/>
    <w:rsid w:val="003F470E"/>
    <w:rsid w:val="003F49FA"/>
    <w:rsid w:val="003F4A02"/>
    <w:rsid w:val="003F531E"/>
    <w:rsid w:val="003F5DD6"/>
    <w:rsid w:val="003F6167"/>
    <w:rsid w:val="003F6374"/>
    <w:rsid w:val="003F65DA"/>
    <w:rsid w:val="003F7E9E"/>
    <w:rsid w:val="003F7EA7"/>
    <w:rsid w:val="004000C0"/>
    <w:rsid w:val="00400444"/>
    <w:rsid w:val="004004EC"/>
    <w:rsid w:val="00401389"/>
    <w:rsid w:val="00401C37"/>
    <w:rsid w:val="00401F43"/>
    <w:rsid w:val="0040259C"/>
    <w:rsid w:val="004026F0"/>
    <w:rsid w:val="00402A48"/>
    <w:rsid w:val="00403109"/>
    <w:rsid w:val="00403D00"/>
    <w:rsid w:val="00403D35"/>
    <w:rsid w:val="00404853"/>
    <w:rsid w:val="00404F13"/>
    <w:rsid w:val="00405470"/>
    <w:rsid w:val="004059BC"/>
    <w:rsid w:val="00407616"/>
    <w:rsid w:val="00407D79"/>
    <w:rsid w:val="00407E02"/>
    <w:rsid w:val="004111AC"/>
    <w:rsid w:val="00411429"/>
    <w:rsid w:val="00411736"/>
    <w:rsid w:val="00412530"/>
    <w:rsid w:val="004125F1"/>
    <w:rsid w:val="00413491"/>
    <w:rsid w:val="004138D0"/>
    <w:rsid w:val="00413D42"/>
    <w:rsid w:val="00414039"/>
    <w:rsid w:val="004147AD"/>
    <w:rsid w:val="00414930"/>
    <w:rsid w:val="004150D3"/>
    <w:rsid w:val="0041547E"/>
    <w:rsid w:val="0041576A"/>
    <w:rsid w:val="00415B5D"/>
    <w:rsid w:val="00415D4F"/>
    <w:rsid w:val="00416664"/>
    <w:rsid w:val="00416839"/>
    <w:rsid w:val="00416A48"/>
    <w:rsid w:val="00416BE9"/>
    <w:rsid w:val="00416FC1"/>
    <w:rsid w:val="0041702F"/>
    <w:rsid w:val="0041719B"/>
    <w:rsid w:val="00420030"/>
    <w:rsid w:val="00420428"/>
    <w:rsid w:val="00422076"/>
    <w:rsid w:val="004220FE"/>
    <w:rsid w:val="00422568"/>
    <w:rsid w:val="00422787"/>
    <w:rsid w:val="004228F0"/>
    <w:rsid w:val="004234B0"/>
    <w:rsid w:val="00423572"/>
    <w:rsid w:val="00423755"/>
    <w:rsid w:val="00423844"/>
    <w:rsid w:val="00423BAA"/>
    <w:rsid w:val="00423DB3"/>
    <w:rsid w:val="004241AA"/>
    <w:rsid w:val="004242DC"/>
    <w:rsid w:val="00424A53"/>
    <w:rsid w:val="00424AD8"/>
    <w:rsid w:val="0042614C"/>
    <w:rsid w:val="004264E9"/>
    <w:rsid w:val="00426691"/>
    <w:rsid w:val="0042676C"/>
    <w:rsid w:val="00426AC3"/>
    <w:rsid w:val="0042775A"/>
    <w:rsid w:val="00427765"/>
    <w:rsid w:val="00427BDB"/>
    <w:rsid w:val="00427FB2"/>
    <w:rsid w:val="00430971"/>
    <w:rsid w:val="00431790"/>
    <w:rsid w:val="004324A2"/>
    <w:rsid w:val="004329AD"/>
    <w:rsid w:val="00432C13"/>
    <w:rsid w:val="0043314B"/>
    <w:rsid w:val="00433800"/>
    <w:rsid w:val="004338EE"/>
    <w:rsid w:val="0043396E"/>
    <w:rsid w:val="00434AD1"/>
    <w:rsid w:val="004354AF"/>
    <w:rsid w:val="00435EB0"/>
    <w:rsid w:val="00436272"/>
    <w:rsid w:val="0043696F"/>
    <w:rsid w:val="004369A4"/>
    <w:rsid w:val="004404BA"/>
    <w:rsid w:val="00440765"/>
    <w:rsid w:val="004413DA"/>
    <w:rsid w:val="00441D15"/>
    <w:rsid w:val="00442569"/>
    <w:rsid w:val="00442C1E"/>
    <w:rsid w:val="00444BD8"/>
    <w:rsid w:val="0044522F"/>
    <w:rsid w:val="00445355"/>
    <w:rsid w:val="0044536E"/>
    <w:rsid w:val="0044540D"/>
    <w:rsid w:val="004465E9"/>
    <w:rsid w:val="0044666E"/>
    <w:rsid w:val="00447518"/>
    <w:rsid w:val="00447533"/>
    <w:rsid w:val="004479AB"/>
    <w:rsid w:val="00447EBA"/>
    <w:rsid w:val="00450235"/>
    <w:rsid w:val="0045035C"/>
    <w:rsid w:val="004505F9"/>
    <w:rsid w:val="00450C92"/>
    <w:rsid w:val="00451107"/>
    <w:rsid w:val="00451997"/>
    <w:rsid w:val="00451FD4"/>
    <w:rsid w:val="004522CF"/>
    <w:rsid w:val="004527F8"/>
    <w:rsid w:val="00452802"/>
    <w:rsid w:val="00452FF4"/>
    <w:rsid w:val="004533F9"/>
    <w:rsid w:val="00453893"/>
    <w:rsid w:val="00453AEF"/>
    <w:rsid w:val="00453C50"/>
    <w:rsid w:val="00453DB3"/>
    <w:rsid w:val="00453F30"/>
    <w:rsid w:val="0045480B"/>
    <w:rsid w:val="004548E2"/>
    <w:rsid w:val="00454F84"/>
    <w:rsid w:val="00455450"/>
    <w:rsid w:val="0045583B"/>
    <w:rsid w:val="0045597E"/>
    <w:rsid w:val="004561BD"/>
    <w:rsid w:val="00456C86"/>
    <w:rsid w:val="00456D02"/>
    <w:rsid w:val="004572C5"/>
    <w:rsid w:val="0045793A"/>
    <w:rsid w:val="004615BB"/>
    <w:rsid w:val="00461865"/>
    <w:rsid w:val="004619B3"/>
    <w:rsid w:val="00461A86"/>
    <w:rsid w:val="004620F7"/>
    <w:rsid w:val="00462277"/>
    <w:rsid w:val="00462280"/>
    <w:rsid w:val="00462DE9"/>
    <w:rsid w:val="00462F43"/>
    <w:rsid w:val="0046365F"/>
    <w:rsid w:val="0046391E"/>
    <w:rsid w:val="00463A08"/>
    <w:rsid w:val="00463C56"/>
    <w:rsid w:val="0046444A"/>
    <w:rsid w:val="004644EF"/>
    <w:rsid w:val="00464594"/>
    <w:rsid w:val="004649F3"/>
    <w:rsid w:val="00464B71"/>
    <w:rsid w:val="00464D59"/>
    <w:rsid w:val="00464E23"/>
    <w:rsid w:val="004652B7"/>
    <w:rsid w:val="00466794"/>
    <w:rsid w:val="00467562"/>
    <w:rsid w:val="00467C56"/>
    <w:rsid w:val="00467D21"/>
    <w:rsid w:val="004701E3"/>
    <w:rsid w:val="00470A31"/>
    <w:rsid w:val="00470BB0"/>
    <w:rsid w:val="00470EE8"/>
    <w:rsid w:val="00470F32"/>
    <w:rsid w:val="0047173F"/>
    <w:rsid w:val="00471EAF"/>
    <w:rsid w:val="00472099"/>
    <w:rsid w:val="0047235D"/>
    <w:rsid w:val="00472579"/>
    <w:rsid w:val="00472B20"/>
    <w:rsid w:val="00472D66"/>
    <w:rsid w:val="00472F5B"/>
    <w:rsid w:val="004736F9"/>
    <w:rsid w:val="00473AD8"/>
    <w:rsid w:val="00473C1B"/>
    <w:rsid w:val="00473D04"/>
    <w:rsid w:val="004765F8"/>
    <w:rsid w:val="004766F5"/>
    <w:rsid w:val="00476E14"/>
    <w:rsid w:val="00476E55"/>
    <w:rsid w:val="00477667"/>
    <w:rsid w:val="00477E24"/>
    <w:rsid w:val="00480CCA"/>
    <w:rsid w:val="00480F30"/>
    <w:rsid w:val="00481A6C"/>
    <w:rsid w:val="00481CF5"/>
    <w:rsid w:val="00482CFE"/>
    <w:rsid w:val="00482F67"/>
    <w:rsid w:val="0048400A"/>
    <w:rsid w:val="00485093"/>
    <w:rsid w:val="00485290"/>
    <w:rsid w:val="004853AA"/>
    <w:rsid w:val="004854F8"/>
    <w:rsid w:val="0048553C"/>
    <w:rsid w:val="00485EA4"/>
    <w:rsid w:val="004867C9"/>
    <w:rsid w:val="00486A34"/>
    <w:rsid w:val="00486A51"/>
    <w:rsid w:val="00486A87"/>
    <w:rsid w:val="00486C1D"/>
    <w:rsid w:val="00487076"/>
    <w:rsid w:val="00487836"/>
    <w:rsid w:val="00487BC4"/>
    <w:rsid w:val="00487D09"/>
    <w:rsid w:val="00487D2C"/>
    <w:rsid w:val="00490012"/>
    <w:rsid w:val="00490125"/>
    <w:rsid w:val="00490E76"/>
    <w:rsid w:val="00491329"/>
    <w:rsid w:val="004914E6"/>
    <w:rsid w:val="00491689"/>
    <w:rsid w:val="004916F4"/>
    <w:rsid w:val="004916FB"/>
    <w:rsid w:val="004917A0"/>
    <w:rsid w:val="00491CD3"/>
    <w:rsid w:val="00492018"/>
    <w:rsid w:val="00492C74"/>
    <w:rsid w:val="00493082"/>
    <w:rsid w:val="00493920"/>
    <w:rsid w:val="00493BE1"/>
    <w:rsid w:val="00493DBE"/>
    <w:rsid w:val="0049426D"/>
    <w:rsid w:val="004946AC"/>
    <w:rsid w:val="004947F5"/>
    <w:rsid w:val="00496974"/>
    <w:rsid w:val="00497A05"/>
    <w:rsid w:val="004A020E"/>
    <w:rsid w:val="004A06E8"/>
    <w:rsid w:val="004A08A3"/>
    <w:rsid w:val="004A097E"/>
    <w:rsid w:val="004A0DDA"/>
    <w:rsid w:val="004A14CE"/>
    <w:rsid w:val="004A151A"/>
    <w:rsid w:val="004A18BC"/>
    <w:rsid w:val="004A19D7"/>
    <w:rsid w:val="004A2078"/>
    <w:rsid w:val="004A2A9C"/>
    <w:rsid w:val="004A2B0F"/>
    <w:rsid w:val="004A3885"/>
    <w:rsid w:val="004A3EB6"/>
    <w:rsid w:val="004A4F5A"/>
    <w:rsid w:val="004A54BB"/>
    <w:rsid w:val="004A5FC1"/>
    <w:rsid w:val="004A644A"/>
    <w:rsid w:val="004A667E"/>
    <w:rsid w:val="004A6C87"/>
    <w:rsid w:val="004A6F3C"/>
    <w:rsid w:val="004A7312"/>
    <w:rsid w:val="004A7FE5"/>
    <w:rsid w:val="004B07A7"/>
    <w:rsid w:val="004B1469"/>
    <w:rsid w:val="004B2C16"/>
    <w:rsid w:val="004B2CD7"/>
    <w:rsid w:val="004B32AA"/>
    <w:rsid w:val="004B3540"/>
    <w:rsid w:val="004B3704"/>
    <w:rsid w:val="004B3E63"/>
    <w:rsid w:val="004B401F"/>
    <w:rsid w:val="004B5B4A"/>
    <w:rsid w:val="004B5F16"/>
    <w:rsid w:val="004B666E"/>
    <w:rsid w:val="004B669A"/>
    <w:rsid w:val="004B7124"/>
    <w:rsid w:val="004B79A1"/>
    <w:rsid w:val="004B79B5"/>
    <w:rsid w:val="004B7CB9"/>
    <w:rsid w:val="004B7D4F"/>
    <w:rsid w:val="004C0328"/>
    <w:rsid w:val="004C0FBA"/>
    <w:rsid w:val="004C11D8"/>
    <w:rsid w:val="004C31DD"/>
    <w:rsid w:val="004C342C"/>
    <w:rsid w:val="004C3FE2"/>
    <w:rsid w:val="004C436D"/>
    <w:rsid w:val="004C4476"/>
    <w:rsid w:val="004C4516"/>
    <w:rsid w:val="004C50BE"/>
    <w:rsid w:val="004C5359"/>
    <w:rsid w:val="004C55E7"/>
    <w:rsid w:val="004C628C"/>
    <w:rsid w:val="004C6A4D"/>
    <w:rsid w:val="004C6A56"/>
    <w:rsid w:val="004C753F"/>
    <w:rsid w:val="004C75D3"/>
    <w:rsid w:val="004C7CA2"/>
    <w:rsid w:val="004C7F09"/>
    <w:rsid w:val="004D0092"/>
    <w:rsid w:val="004D0134"/>
    <w:rsid w:val="004D027C"/>
    <w:rsid w:val="004D0802"/>
    <w:rsid w:val="004D0EC4"/>
    <w:rsid w:val="004D102B"/>
    <w:rsid w:val="004D107D"/>
    <w:rsid w:val="004D159A"/>
    <w:rsid w:val="004D17F9"/>
    <w:rsid w:val="004D229A"/>
    <w:rsid w:val="004D2321"/>
    <w:rsid w:val="004D233C"/>
    <w:rsid w:val="004D249A"/>
    <w:rsid w:val="004D3425"/>
    <w:rsid w:val="004D3761"/>
    <w:rsid w:val="004D3EE4"/>
    <w:rsid w:val="004D4384"/>
    <w:rsid w:val="004D48CE"/>
    <w:rsid w:val="004D49ED"/>
    <w:rsid w:val="004D4B68"/>
    <w:rsid w:val="004D4E87"/>
    <w:rsid w:val="004D5351"/>
    <w:rsid w:val="004D553D"/>
    <w:rsid w:val="004D59B7"/>
    <w:rsid w:val="004D59B8"/>
    <w:rsid w:val="004D5B53"/>
    <w:rsid w:val="004D61F5"/>
    <w:rsid w:val="004D639F"/>
    <w:rsid w:val="004D6615"/>
    <w:rsid w:val="004D6EE8"/>
    <w:rsid w:val="004D743F"/>
    <w:rsid w:val="004D78A3"/>
    <w:rsid w:val="004D78AA"/>
    <w:rsid w:val="004E0432"/>
    <w:rsid w:val="004E1E07"/>
    <w:rsid w:val="004E21B9"/>
    <w:rsid w:val="004E2F25"/>
    <w:rsid w:val="004E337E"/>
    <w:rsid w:val="004E346F"/>
    <w:rsid w:val="004E356F"/>
    <w:rsid w:val="004E37F1"/>
    <w:rsid w:val="004E3ABF"/>
    <w:rsid w:val="004E3AE9"/>
    <w:rsid w:val="004E445D"/>
    <w:rsid w:val="004E4475"/>
    <w:rsid w:val="004E5768"/>
    <w:rsid w:val="004E5E63"/>
    <w:rsid w:val="004E62C7"/>
    <w:rsid w:val="004E647F"/>
    <w:rsid w:val="004E67CF"/>
    <w:rsid w:val="004E6ABB"/>
    <w:rsid w:val="004E79C9"/>
    <w:rsid w:val="004F06AF"/>
    <w:rsid w:val="004F06F3"/>
    <w:rsid w:val="004F0783"/>
    <w:rsid w:val="004F0798"/>
    <w:rsid w:val="004F0940"/>
    <w:rsid w:val="004F09AC"/>
    <w:rsid w:val="004F0DEA"/>
    <w:rsid w:val="004F163C"/>
    <w:rsid w:val="004F1826"/>
    <w:rsid w:val="004F1CA5"/>
    <w:rsid w:val="004F1F2F"/>
    <w:rsid w:val="004F2036"/>
    <w:rsid w:val="004F2669"/>
    <w:rsid w:val="004F2B21"/>
    <w:rsid w:val="004F365F"/>
    <w:rsid w:val="004F370C"/>
    <w:rsid w:val="004F450F"/>
    <w:rsid w:val="004F4C0E"/>
    <w:rsid w:val="004F4DB0"/>
    <w:rsid w:val="004F568F"/>
    <w:rsid w:val="004F5C06"/>
    <w:rsid w:val="004F5D83"/>
    <w:rsid w:val="004F5E4A"/>
    <w:rsid w:val="004F5E83"/>
    <w:rsid w:val="004F5EDA"/>
    <w:rsid w:val="004F6238"/>
    <w:rsid w:val="004F6EB0"/>
    <w:rsid w:val="004F75C2"/>
    <w:rsid w:val="004F7725"/>
    <w:rsid w:val="004F7CA1"/>
    <w:rsid w:val="00500EAD"/>
    <w:rsid w:val="00500EB6"/>
    <w:rsid w:val="00501164"/>
    <w:rsid w:val="005011F2"/>
    <w:rsid w:val="0050133E"/>
    <w:rsid w:val="00501F24"/>
    <w:rsid w:val="00502081"/>
    <w:rsid w:val="005027A0"/>
    <w:rsid w:val="00503116"/>
    <w:rsid w:val="0050414C"/>
    <w:rsid w:val="00504F54"/>
    <w:rsid w:val="00505467"/>
    <w:rsid w:val="0050596C"/>
    <w:rsid w:val="00505C7A"/>
    <w:rsid w:val="00505CB2"/>
    <w:rsid w:val="00506211"/>
    <w:rsid w:val="00506451"/>
    <w:rsid w:val="005064A8"/>
    <w:rsid w:val="0050655F"/>
    <w:rsid w:val="00506EF4"/>
    <w:rsid w:val="005101AE"/>
    <w:rsid w:val="0051060D"/>
    <w:rsid w:val="0051084C"/>
    <w:rsid w:val="00511290"/>
    <w:rsid w:val="00511D57"/>
    <w:rsid w:val="00511F85"/>
    <w:rsid w:val="0051266C"/>
    <w:rsid w:val="005127EA"/>
    <w:rsid w:val="005130AD"/>
    <w:rsid w:val="005140B2"/>
    <w:rsid w:val="005146ED"/>
    <w:rsid w:val="005149C7"/>
    <w:rsid w:val="005152BE"/>
    <w:rsid w:val="0051532F"/>
    <w:rsid w:val="00515850"/>
    <w:rsid w:val="00515B25"/>
    <w:rsid w:val="00515D7C"/>
    <w:rsid w:val="00516476"/>
    <w:rsid w:val="005164C8"/>
    <w:rsid w:val="00517747"/>
    <w:rsid w:val="00517951"/>
    <w:rsid w:val="005179F3"/>
    <w:rsid w:val="005201EC"/>
    <w:rsid w:val="00520652"/>
    <w:rsid w:val="00520BB9"/>
    <w:rsid w:val="00520CC1"/>
    <w:rsid w:val="0052119D"/>
    <w:rsid w:val="00521EA5"/>
    <w:rsid w:val="00521ED3"/>
    <w:rsid w:val="00521F0D"/>
    <w:rsid w:val="00521F96"/>
    <w:rsid w:val="005224E7"/>
    <w:rsid w:val="00522CAB"/>
    <w:rsid w:val="00522E52"/>
    <w:rsid w:val="00523FE7"/>
    <w:rsid w:val="00524699"/>
    <w:rsid w:val="005246D7"/>
    <w:rsid w:val="00524F58"/>
    <w:rsid w:val="0052558B"/>
    <w:rsid w:val="0052589E"/>
    <w:rsid w:val="00525928"/>
    <w:rsid w:val="00526487"/>
    <w:rsid w:val="0052683B"/>
    <w:rsid w:val="005275FB"/>
    <w:rsid w:val="00527749"/>
    <w:rsid w:val="0053034E"/>
    <w:rsid w:val="00530B7A"/>
    <w:rsid w:val="00530C7F"/>
    <w:rsid w:val="00531C72"/>
    <w:rsid w:val="00531D20"/>
    <w:rsid w:val="0053231F"/>
    <w:rsid w:val="00532632"/>
    <w:rsid w:val="0053268F"/>
    <w:rsid w:val="00532760"/>
    <w:rsid w:val="00532C7E"/>
    <w:rsid w:val="00532DDC"/>
    <w:rsid w:val="00532E64"/>
    <w:rsid w:val="00533349"/>
    <w:rsid w:val="005337BB"/>
    <w:rsid w:val="00533A33"/>
    <w:rsid w:val="0053434C"/>
    <w:rsid w:val="005354C9"/>
    <w:rsid w:val="0053592A"/>
    <w:rsid w:val="00535F8C"/>
    <w:rsid w:val="005366C6"/>
    <w:rsid w:val="00536ACC"/>
    <w:rsid w:val="00537435"/>
    <w:rsid w:val="005377C1"/>
    <w:rsid w:val="005379B0"/>
    <w:rsid w:val="00537D28"/>
    <w:rsid w:val="00537D68"/>
    <w:rsid w:val="00537DDB"/>
    <w:rsid w:val="0054011A"/>
    <w:rsid w:val="00540A06"/>
    <w:rsid w:val="00540B0E"/>
    <w:rsid w:val="005411FF"/>
    <w:rsid w:val="0054192A"/>
    <w:rsid w:val="00542473"/>
    <w:rsid w:val="00542A1F"/>
    <w:rsid w:val="00543270"/>
    <w:rsid w:val="005438BC"/>
    <w:rsid w:val="005438E8"/>
    <w:rsid w:val="00544150"/>
    <w:rsid w:val="005446FE"/>
    <w:rsid w:val="00544A40"/>
    <w:rsid w:val="00544E30"/>
    <w:rsid w:val="00545786"/>
    <w:rsid w:val="00545ADB"/>
    <w:rsid w:val="005461A6"/>
    <w:rsid w:val="005464A3"/>
    <w:rsid w:val="00546B1D"/>
    <w:rsid w:val="005472F4"/>
    <w:rsid w:val="00547D81"/>
    <w:rsid w:val="00547F44"/>
    <w:rsid w:val="005504A7"/>
    <w:rsid w:val="00550F6C"/>
    <w:rsid w:val="005521CC"/>
    <w:rsid w:val="0055296A"/>
    <w:rsid w:val="00552FEB"/>
    <w:rsid w:val="00553157"/>
    <w:rsid w:val="0055418B"/>
    <w:rsid w:val="005542CA"/>
    <w:rsid w:val="00554840"/>
    <w:rsid w:val="00554FB1"/>
    <w:rsid w:val="005550E1"/>
    <w:rsid w:val="00555849"/>
    <w:rsid w:val="005559B6"/>
    <w:rsid w:val="005560A0"/>
    <w:rsid w:val="0055627F"/>
    <w:rsid w:val="00556850"/>
    <w:rsid w:val="00557773"/>
    <w:rsid w:val="00557A85"/>
    <w:rsid w:val="00557E8D"/>
    <w:rsid w:val="00560478"/>
    <w:rsid w:val="00560A8A"/>
    <w:rsid w:val="00560E50"/>
    <w:rsid w:val="00560F1B"/>
    <w:rsid w:val="00561190"/>
    <w:rsid w:val="0056178C"/>
    <w:rsid w:val="00561CAC"/>
    <w:rsid w:val="00561E1F"/>
    <w:rsid w:val="0056224D"/>
    <w:rsid w:val="005625ED"/>
    <w:rsid w:val="005626E2"/>
    <w:rsid w:val="00562AAC"/>
    <w:rsid w:val="00563127"/>
    <w:rsid w:val="005638D6"/>
    <w:rsid w:val="005638FF"/>
    <w:rsid w:val="005643CC"/>
    <w:rsid w:val="0056459D"/>
    <w:rsid w:val="00564C53"/>
    <w:rsid w:val="00564D04"/>
    <w:rsid w:val="00565685"/>
    <w:rsid w:val="00566289"/>
    <w:rsid w:val="00566B26"/>
    <w:rsid w:val="00566E03"/>
    <w:rsid w:val="00566FD6"/>
    <w:rsid w:val="00570073"/>
    <w:rsid w:val="0057069D"/>
    <w:rsid w:val="005706C0"/>
    <w:rsid w:val="00571107"/>
    <w:rsid w:val="0057125B"/>
    <w:rsid w:val="0057143F"/>
    <w:rsid w:val="0057180A"/>
    <w:rsid w:val="00571E69"/>
    <w:rsid w:val="00572E09"/>
    <w:rsid w:val="00572F2D"/>
    <w:rsid w:val="005732B9"/>
    <w:rsid w:val="00573A6D"/>
    <w:rsid w:val="00573D6C"/>
    <w:rsid w:val="00573E11"/>
    <w:rsid w:val="005743CB"/>
    <w:rsid w:val="005743E0"/>
    <w:rsid w:val="00574D13"/>
    <w:rsid w:val="00574EB2"/>
    <w:rsid w:val="00575782"/>
    <w:rsid w:val="00575B99"/>
    <w:rsid w:val="00575F16"/>
    <w:rsid w:val="0057613F"/>
    <w:rsid w:val="005765F0"/>
    <w:rsid w:val="0057665F"/>
    <w:rsid w:val="00577174"/>
    <w:rsid w:val="005779EF"/>
    <w:rsid w:val="00577D34"/>
    <w:rsid w:val="0058076C"/>
    <w:rsid w:val="00580A26"/>
    <w:rsid w:val="00581BEF"/>
    <w:rsid w:val="00581F03"/>
    <w:rsid w:val="00582303"/>
    <w:rsid w:val="0058331B"/>
    <w:rsid w:val="0058484B"/>
    <w:rsid w:val="00584E41"/>
    <w:rsid w:val="005856F3"/>
    <w:rsid w:val="00585C40"/>
    <w:rsid w:val="005862EC"/>
    <w:rsid w:val="0058644F"/>
    <w:rsid w:val="00586603"/>
    <w:rsid w:val="005866DD"/>
    <w:rsid w:val="0058677C"/>
    <w:rsid w:val="0058685F"/>
    <w:rsid w:val="00586ED1"/>
    <w:rsid w:val="005870C3"/>
    <w:rsid w:val="00587532"/>
    <w:rsid w:val="00590138"/>
    <w:rsid w:val="005901CE"/>
    <w:rsid w:val="00590CD2"/>
    <w:rsid w:val="00590F34"/>
    <w:rsid w:val="005910ED"/>
    <w:rsid w:val="00591144"/>
    <w:rsid w:val="0059137A"/>
    <w:rsid w:val="00591660"/>
    <w:rsid w:val="00591B7C"/>
    <w:rsid w:val="00592A03"/>
    <w:rsid w:val="00592F26"/>
    <w:rsid w:val="005934C1"/>
    <w:rsid w:val="005935C5"/>
    <w:rsid w:val="00593B1B"/>
    <w:rsid w:val="005941DD"/>
    <w:rsid w:val="00594385"/>
    <w:rsid w:val="005949D3"/>
    <w:rsid w:val="00595265"/>
    <w:rsid w:val="00595A79"/>
    <w:rsid w:val="00596B4E"/>
    <w:rsid w:val="00596BBB"/>
    <w:rsid w:val="00597016"/>
    <w:rsid w:val="00597151"/>
    <w:rsid w:val="00597B43"/>
    <w:rsid w:val="00597E27"/>
    <w:rsid w:val="005A0238"/>
    <w:rsid w:val="005A03DF"/>
    <w:rsid w:val="005A075A"/>
    <w:rsid w:val="005A12E6"/>
    <w:rsid w:val="005A14C4"/>
    <w:rsid w:val="005A1AFA"/>
    <w:rsid w:val="005A2417"/>
    <w:rsid w:val="005A25F7"/>
    <w:rsid w:val="005A2622"/>
    <w:rsid w:val="005A2BD4"/>
    <w:rsid w:val="005A2E2C"/>
    <w:rsid w:val="005A3384"/>
    <w:rsid w:val="005A3DEE"/>
    <w:rsid w:val="005A3F21"/>
    <w:rsid w:val="005A47D1"/>
    <w:rsid w:val="005A4FF8"/>
    <w:rsid w:val="005A54E0"/>
    <w:rsid w:val="005A6653"/>
    <w:rsid w:val="005A6E46"/>
    <w:rsid w:val="005A6FA3"/>
    <w:rsid w:val="005A6FEC"/>
    <w:rsid w:val="005A7194"/>
    <w:rsid w:val="005A74C1"/>
    <w:rsid w:val="005A7FFE"/>
    <w:rsid w:val="005B0222"/>
    <w:rsid w:val="005B036C"/>
    <w:rsid w:val="005B068C"/>
    <w:rsid w:val="005B0B01"/>
    <w:rsid w:val="005B0C1E"/>
    <w:rsid w:val="005B0F7C"/>
    <w:rsid w:val="005B148D"/>
    <w:rsid w:val="005B199D"/>
    <w:rsid w:val="005B1A47"/>
    <w:rsid w:val="005B1A53"/>
    <w:rsid w:val="005B24FD"/>
    <w:rsid w:val="005B2514"/>
    <w:rsid w:val="005B2E5B"/>
    <w:rsid w:val="005B34E3"/>
    <w:rsid w:val="005B3F93"/>
    <w:rsid w:val="005B40E4"/>
    <w:rsid w:val="005B452B"/>
    <w:rsid w:val="005B4DBD"/>
    <w:rsid w:val="005B508A"/>
    <w:rsid w:val="005B590F"/>
    <w:rsid w:val="005B6140"/>
    <w:rsid w:val="005C017E"/>
    <w:rsid w:val="005C0B0B"/>
    <w:rsid w:val="005C1DF0"/>
    <w:rsid w:val="005C28E5"/>
    <w:rsid w:val="005C41C6"/>
    <w:rsid w:val="005C4319"/>
    <w:rsid w:val="005C4DA6"/>
    <w:rsid w:val="005C4DED"/>
    <w:rsid w:val="005C5237"/>
    <w:rsid w:val="005C566D"/>
    <w:rsid w:val="005C5BAD"/>
    <w:rsid w:val="005C5D97"/>
    <w:rsid w:val="005C5F63"/>
    <w:rsid w:val="005C6151"/>
    <w:rsid w:val="005C6748"/>
    <w:rsid w:val="005C6C99"/>
    <w:rsid w:val="005C721C"/>
    <w:rsid w:val="005C7950"/>
    <w:rsid w:val="005D0E31"/>
    <w:rsid w:val="005D1617"/>
    <w:rsid w:val="005D24A8"/>
    <w:rsid w:val="005D2ABA"/>
    <w:rsid w:val="005D2EF7"/>
    <w:rsid w:val="005D3301"/>
    <w:rsid w:val="005D36F6"/>
    <w:rsid w:val="005D3F49"/>
    <w:rsid w:val="005D5C16"/>
    <w:rsid w:val="005D690C"/>
    <w:rsid w:val="005D6C13"/>
    <w:rsid w:val="005D6FB6"/>
    <w:rsid w:val="005D70E0"/>
    <w:rsid w:val="005D7156"/>
    <w:rsid w:val="005E054F"/>
    <w:rsid w:val="005E09A4"/>
    <w:rsid w:val="005E0C88"/>
    <w:rsid w:val="005E10C9"/>
    <w:rsid w:val="005E1749"/>
    <w:rsid w:val="005E1C0F"/>
    <w:rsid w:val="005E26DF"/>
    <w:rsid w:val="005E295B"/>
    <w:rsid w:val="005E2F32"/>
    <w:rsid w:val="005E33F7"/>
    <w:rsid w:val="005E3E31"/>
    <w:rsid w:val="005E438A"/>
    <w:rsid w:val="005E6438"/>
    <w:rsid w:val="005E66CA"/>
    <w:rsid w:val="005E6E97"/>
    <w:rsid w:val="005E6FA0"/>
    <w:rsid w:val="005E7322"/>
    <w:rsid w:val="005E7BE6"/>
    <w:rsid w:val="005F0590"/>
    <w:rsid w:val="005F0C65"/>
    <w:rsid w:val="005F0D9C"/>
    <w:rsid w:val="005F0F24"/>
    <w:rsid w:val="005F1D5B"/>
    <w:rsid w:val="005F325D"/>
    <w:rsid w:val="005F36E6"/>
    <w:rsid w:val="005F37E7"/>
    <w:rsid w:val="005F42EF"/>
    <w:rsid w:val="005F46E0"/>
    <w:rsid w:val="005F4A06"/>
    <w:rsid w:val="005F5659"/>
    <w:rsid w:val="005F5934"/>
    <w:rsid w:val="005F68AF"/>
    <w:rsid w:val="005F7B6D"/>
    <w:rsid w:val="005F7F2C"/>
    <w:rsid w:val="00600083"/>
    <w:rsid w:val="006010F4"/>
    <w:rsid w:val="00602773"/>
    <w:rsid w:val="0060293F"/>
    <w:rsid w:val="00602B90"/>
    <w:rsid w:val="006035FA"/>
    <w:rsid w:val="00604973"/>
    <w:rsid w:val="00604CC9"/>
    <w:rsid w:val="00605E4F"/>
    <w:rsid w:val="0060635E"/>
    <w:rsid w:val="00607879"/>
    <w:rsid w:val="00607EA2"/>
    <w:rsid w:val="006101FA"/>
    <w:rsid w:val="00610D52"/>
    <w:rsid w:val="00610DDF"/>
    <w:rsid w:val="00610F87"/>
    <w:rsid w:val="006110B7"/>
    <w:rsid w:val="006111DC"/>
    <w:rsid w:val="00611880"/>
    <w:rsid w:val="00611A8A"/>
    <w:rsid w:val="00611B65"/>
    <w:rsid w:val="006128DE"/>
    <w:rsid w:val="00612907"/>
    <w:rsid w:val="00612E70"/>
    <w:rsid w:val="00613376"/>
    <w:rsid w:val="00613407"/>
    <w:rsid w:val="006134AE"/>
    <w:rsid w:val="00613AE3"/>
    <w:rsid w:val="00613C2F"/>
    <w:rsid w:val="006145E3"/>
    <w:rsid w:val="00614B7F"/>
    <w:rsid w:val="00614BE3"/>
    <w:rsid w:val="00615202"/>
    <w:rsid w:val="00615444"/>
    <w:rsid w:val="00615BFF"/>
    <w:rsid w:val="00616356"/>
    <w:rsid w:val="006167E1"/>
    <w:rsid w:val="00617420"/>
    <w:rsid w:val="00617709"/>
    <w:rsid w:val="006178EF"/>
    <w:rsid w:val="00617B5C"/>
    <w:rsid w:val="00617CD6"/>
    <w:rsid w:val="00617FFA"/>
    <w:rsid w:val="00622352"/>
    <w:rsid w:val="00622BA9"/>
    <w:rsid w:val="00623BAA"/>
    <w:rsid w:val="006241B7"/>
    <w:rsid w:val="00624432"/>
    <w:rsid w:val="00624F66"/>
    <w:rsid w:val="006258AB"/>
    <w:rsid w:val="00625B2A"/>
    <w:rsid w:val="00625DE8"/>
    <w:rsid w:val="00626864"/>
    <w:rsid w:val="0062736E"/>
    <w:rsid w:val="0062747A"/>
    <w:rsid w:val="0062757F"/>
    <w:rsid w:val="0062797D"/>
    <w:rsid w:val="00627E2B"/>
    <w:rsid w:val="00630B72"/>
    <w:rsid w:val="00630E88"/>
    <w:rsid w:val="0063144A"/>
    <w:rsid w:val="006315B8"/>
    <w:rsid w:val="00632F21"/>
    <w:rsid w:val="006331B1"/>
    <w:rsid w:val="00633D49"/>
    <w:rsid w:val="00634DE2"/>
    <w:rsid w:val="006350EF"/>
    <w:rsid w:val="0063527D"/>
    <w:rsid w:val="0063573F"/>
    <w:rsid w:val="006368AE"/>
    <w:rsid w:val="00636BBF"/>
    <w:rsid w:val="006401A0"/>
    <w:rsid w:val="00640E2D"/>
    <w:rsid w:val="0064158B"/>
    <w:rsid w:val="006415A9"/>
    <w:rsid w:val="00641648"/>
    <w:rsid w:val="006418F8"/>
    <w:rsid w:val="00641E6A"/>
    <w:rsid w:val="00642D03"/>
    <w:rsid w:val="006430AE"/>
    <w:rsid w:val="006433ED"/>
    <w:rsid w:val="006441DD"/>
    <w:rsid w:val="0064424F"/>
    <w:rsid w:val="00644779"/>
    <w:rsid w:val="00644EBE"/>
    <w:rsid w:val="0064504E"/>
    <w:rsid w:val="00645295"/>
    <w:rsid w:val="0064551E"/>
    <w:rsid w:val="006455D3"/>
    <w:rsid w:val="0064671B"/>
    <w:rsid w:val="00646BA5"/>
    <w:rsid w:val="00647103"/>
    <w:rsid w:val="0064762D"/>
    <w:rsid w:val="006512E4"/>
    <w:rsid w:val="006526D8"/>
    <w:rsid w:val="00652901"/>
    <w:rsid w:val="006529B6"/>
    <w:rsid w:val="006529CA"/>
    <w:rsid w:val="00653360"/>
    <w:rsid w:val="0065461B"/>
    <w:rsid w:val="00654654"/>
    <w:rsid w:val="0065472B"/>
    <w:rsid w:val="0065585B"/>
    <w:rsid w:val="00655B48"/>
    <w:rsid w:val="006561A6"/>
    <w:rsid w:val="00656352"/>
    <w:rsid w:val="00656AA5"/>
    <w:rsid w:val="00656CCC"/>
    <w:rsid w:val="00657E5A"/>
    <w:rsid w:val="006604D4"/>
    <w:rsid w:val="00660800"/>
    <w:rsid w:val="00660803"/>
    <w:rsid w:val="00660A9D"/>
    <w:rsid w:val="00661141"/>
    <w:rsid w:val="00661C75"/>
    <w:rsid w:val="0066206D"/>
    <w:rsid w:val="006620E1"/>
    <w:rsid w:val="00662123"/>
    <w:rsid w:val="00662D42"/>
    <w:rsid w:val="006646EA"/>
    <w:rsid w:val="00665082"/>
    <w:rsid w:val="006658A9"/>
    <w:rsid w:val="006658F9"/>
    <w:rsid w:val="00667217"/>
    <w:rsid w:val="00667BD8"/>
    <w:rsid w:val="00670791"/>
    <w:rsid w:val="00670FDA"/>
    <w:rsid w:val="006717E5"/>
    <w:rsid w:val="006723B4"/>
    <w:rsid w:val="00672685"/>
    <w:rsid w:val="00672775"/>
    <w:rsid w:val="00672CB1"/>
    <w:rsid w:val="00672EEE"/>
    <w:rsid w:val="006731AC"/>
    <w:rsid w:val="006738D0"/>
    <w:rsid w:val="00673A7F"/>
    <w:rsid w:val="00673DC4"/>
    <w:rsid w:val="00674162"/>
    <w:rsid w:val="00674291"/>
    <w:rsid w:val="00674595"/>
    <w:rsid w:val="00674767"/>
    <w:rsid w:val="00675C8D"/>
    <w:rsid w:val="006772BA"/>
    <w:rsid w:val="00677537"/>
    <w:rsid w:val="0068087F"/>
    <w:rsid w:val="00681450"/>
    <w:rsid w:val="00682BAB"/>
    <w:rsid w:val="00683907"/>
    <w:rsid w:val="0068408E"/>
    <w:rsid w:val="006853D6"/>
    <w:rsid w:val="00685843"/>
    <w:rsid w:val="00685881"/>
    <w:rsid w:val="006869BD"/>
    <w:rsid w:val="00686D76"/>
    <w:rsid w:val="00686D93"/>
    <w:rsid w:val="006871F5"/>
    <w:rsid w:val="0068766D"/>
    <w:rsid w:val="0068770E"/>
    <w:rsid w:val="00687831"/>
    <w:rsid w:val="00687CA6"/>
    <w:rsid w:val="00690174"/>
    <w:rsid w:val="0069026C"/>
    <w:rsid w:val="00690EF4"/>
    <w:rsid w:val="00690F7E"/>
    <w:rsid w:val="006916AC"/>
    <w:rsid w:val="00694D42"/>
    <w:rsid w:val="00694DAA"/>
    <w:rsid w:val="00694E67"/>
    <w:rsid w:val="00694F0F"/>
    <w:rsid w:val="00694FF0"/>
    <w:rsid w:val="006958DA"/>
    <w:rsid w:val="006959AA"/>
    <w:rsid w:val="00695A74"/>
    <w:rsid w:val="00695B44"/>
    <w:rsid w:val="00695C6B"/>
    <w:rsid w:val="00696F37"/>
    <w:rsid w:val="00697D4E"/>
    <w:rsid w:val="006A0679"/>
    <w:rsid w:val="006A1B2A"/>
    <w:rsid w:val="006A1CCB"/>
    <w:rsid w:val="006A3283"/>
    <w:rsid w:val="006A3BFC"/>
    <w:rsid w:val="006A3C6B"/>
    <w:rsid w:val="006A3DD8"/>
    <w:rsid w:val="006A3EE8"/>
    <w:rsid w:val="006A413D"/>
    <w:rsid w:val="006A468C"/>
    <w:rsid w:val="006A52F0"/>
    <w:rsid w:val="006A55EB"/>
    <w:rsid w:val="006A5659"/>
    <w:rsid w:val="006A5695"/>
    <w:rsid w:val="006A5951"/>
    <w:rsid w:val="006A6722"/>
    <w:rsid w:val="006A6E31"/>
    <w:rsid w:val="006A6F4F"/>
    <w:rsid w:val="006A72A8"/>
    <w:rsid w:val="006A7496"/>
    <w:rsid w:val="006A7DFB"/>
    <w:rsid w:val="006B0A85"/>
    <w:rsid w:val="006B0D05"/>
    <w:rsid w:val="006B2774"/>
    <w:rsid w:val="006B2A6E"/>
    <w:rsid w:val="006B2B04"/>
    <w:rsid w:val="006B33A5"/>
    <w:rsid w:val="006B33CD"/>
    <w:rsid w:val="006B369E"/>
    <w:rsid w:val="006B3BD0"/>
    <w:rsid w:val="006B40C6"/>
    <w:rsid w:val="006B424D"/>
    <w:rsid w:val="006B45A7"/>
    <w:rsid w:val="006B5316"/>
    <w:rsid w:val="006B5519"/>
    <w:rsid w:val="006B590D"/>
    <w:rsid w:val="006B5F05"/>
    <w:rsid w:val="006B60B2"/>
    <w:rsid w:val="006B6486"/>
    <w:rsid w:val="006B6C6F"/>
    <w:rsid w:val="006B7092"/>
    <w:rsid w:val="006C01F0"/>
    <w:rsid w:val="006C0484"/>
    <w:rsid w:val="006C0679"/>
    <w:rsid w:val="006C0A95"/>
    <w:rsid w:val="006C0B4A"/>
    <w:rsid w:val="006C0F8D"/>
    <w:rsid w:val="006C11B6"/>
    <w:rsid w:val="006C1437"/>
    <w:rsid w:val="006C1A1D"/>
    <w:rsid w:val="006C1B8A"/>
    <w:rsid w:val="006C2018"/>
    <w:rsid w:val="006C2758"/>
    <w:rsid w:val="006C37C9"/>
    <w:rsid w:val="006C457E"/>
    <w:rsid w:val="006C4DC0"/>
    <w:rsid w:val="006C56E8"/>
    <w:rsid w:val="006C59F8"/>
    <w:rsid w:val="006C5FBA"/>
    <w:rsid w:val="006C6201"/>
    <w:rsid w:val="006C6547"/>
    <w:rsid w:val="006C729E"/>
    <w:rsid w:val="006C7A56"/>
    <w:rsid w:val="006C7C7F"/>
    <w:rsid w:val="006C7E0C"/>
    <w:rsid w:val="006D0C9C"/>
    <w:rsid w:val="006D106F"/>
    <w:rsid w:val="006D123E"/>
    <w:rsid w:val="006D1D22"/>
    <w:rsid w:val="006D1F95"/>
    <w:rsid w:val="006D245D"/>
    <w:rsid w:val="006D24C6"/>
    <w:rsid w:val="006D263D"/>
    <w:rsid w:val="006D26E3"/>
    <w:rsid w:val="006D2B08"/>
    <w:rsid w:val="006D2CE4"/>
    <w:rsid w:val="006D332B"/>
    <w:rsid w:val="006D3771"/>
    <w:rsid w:val="006D3BDA"/>
    <w:rsid w:val="006D4226"/>
    <w:rsid w:val="006D5510"/>
    <w:rsid w:val="006D5B3D"/>
    <w:rsid w:val="006D6106"/>
    <w:rsid w:val="006D65D1"/>
    <w:rsid w:val="006D6655"/>
    <w:rsid w:val="006D681A"/>
    <w:rsid w:val="006D6C69"/>
    <w:rsid w:val="006D6D82"/>
    <w:rsid w:val="006D71C9"/>
    <w:rsid w:val="006D7F4D"/>
    <w:rsid w:val="006D7FC0"/>
    <w:rsid w:val="006E0576"/>
    <w:rsid w:val="006E0B56"/>
    <w:rsid w:val="006E1133"/>
    <w:rsid w:val="006E1172"/>
    <w:rsid w:val="006E14CD"/>
    <w:rsid w:val="006E18E0"/>
    <w:rsid w:val="006E1953"/>
    <w:rsid w:val="006E1E78"/>
    <w:rsid w:val="006E26F2"/>
    <w:rsid w:val="006E2708"/>
    <w:rsid w:val="006E28E0"/>
    <w:rsid w:val="006E2971"/>
    <w:rsid w:val="006E34B2"/>
    <w:rsid w:val="006E38A4"/>
    <w:rsid w:val="006E39E3"/>
    <w:rsid w:val="006E3E22"/>
    <w:rsid w:val="006E4113"/>
    <w:rsid w:val="006E4888"/>
    <w:rsid w:val="006E4FE8"/>
    <w:rsid w:val="006E57C3"/>
    <w:rsid w:val="006E5EDF"/>
    <w:rsid w:val="006E5F0A"/>
    <w:rsid w:val="006E5F7E"/>
    <w:rsid w:val="006E63D8"/>
    <w:rsid w:val="006E644D"/>
    <w:rsid w:val="006E71DC"/>
    <w:rsid w:val="006E73BB"/>
    <w:rsid w:val="006E77FB"/>
    <w:rsid w:val="006F05C8"/>
    <w:rsid w:val="006F0666"/>
    <w:rsid w:val="006F08A8"/>
    <w:rsid w:val="006F0F5C"/>
    <w:rsid w:val="006F0F70"/>
    <w:rsid w:val="006F1204"/>
    <w:rsid w:val="006F183E"/>
    <w:rsid w:val="006F20F9"/>
    <w:rsid w:val="006F2602"/>
    <w:rsid w:val="006F27E1"/>
    <w:rsid w:val="006F2974"/>
    <w:rsid w:val="006F3320"/>
    <w:rsid w:val="006F33CC"/>
    <w:rsid w:val="006F3B4E"/>
    <w:rsid w:val="006F45B6"/>
    <w:rsid w:val="006F52B5"/>
    <w:rsid w:val="006F54F4"/>
    <w:rsid w:val="006F61C4"/>
    <w:rsid w:val="006F68C6"/>
    <w:rsid w:val="006F695C"/>
    <w:rsid w:val="006F6993"/>
    <w:rsid w:val="006F6A01"/>
    <w:rsid w:val="006F70A2"/>
    <w:rsid w:val="007015B4"/>
    <w:rsid w:val="00701A49"/>
    <w:rsid w:val="0070225A"/>
    <w:rsid w:val="0070287E"/>
    <w:rsid w:val="007028CC"/>
    <w:rsid w:val="007029B5"/>
    <w:rsid w:val="00702B9E"/>
    <w:rsid w:val="00702EB6"/>
    <w:rsid w:val="00702EF5"/>
    <w:rsid w:val="007032ED"/>
    <w:rsid w:val="007039E0"/>
    <w:rsid w:val="00703AC3"/>
    <w:rsid w:val="00703D56"/>
    <w:rsid w:val="00703F2D"/>
    <w:rsid w:val="00704075"/>
    <w:rsid w:val="00704DC9"/>
    <w:rsid w:val="007051BE"/>
    <w:rsid w:val="0070532D"/>
    <w:rsid w:val="0070580E"/>
    <w:rsid w:val="00705D8D"/>
    <w:rsid w:val="00705F8C"/>
    <w:rsid w:val="00706637"/>
    <w:rsid w:val="0070672A"/>
    <w:rsid w:val="00706961"/>
    <w:rsid w:val="00706BF9"/>
    <w:rsid w:val="00706F41"/>
    <w:rsid w:val="007106DC"/>
    <w:rsid w:val="00710D97"/>
    <w:rsid w:val="00710FE2"/>
    <w:rsid w:val="00711CAF"/>
    <w:rsid w:val="0071263E"/>
    <w:rsid w:val="00712CFE"/>
    <w:rsid w:val="007139CB"/>
    <w:rsid w:val="007139CE"/>
    <w:rsid w:val="00713B24"/>
    <w:rsid w:val="007140F4"/>
    <w:rsid w:val="00714747"/>
    <w:rsid w:val="00715DD7"/>
    <w:rsid w:val="00715F87"/>
    <w:rsid w:val="00716B83"/>
    <w:rsid w:val="00716FC7"/>
    <w:rsid w:val="00717470"/>
    <w:rsid w:val="00717F8F"/>
    <w:rsid w:val="00720505"/>
    <w:rsid w:val="007206BF"/>
    <w:rsid w:val="00721046"/>
    <w:rsid w:val="007210EC"/>
    <w:rsid w:val="007212F9"/>
    <w:rsid w:val="00721413"/>
    <w:rsid w:val="00721728"/>
    <w:rsid w:val="00721991"/>
    <w:rsid w:val="00721D6A"/>
    <w:rsid w:val="00721DD5"/>
    <w:rsid w:val="00722171"/>
    <w:rsid w:val="007221B5"/>
    <w:rsid w:val="00722E03"/>
    <w:rsid w:val="0072321F"/>
    <w:rsid w:val="007236C0"/>
    <w:rsid w:val="00723C71"/>
    <w:rsid w:val="00723D80"/>
    <w:rsid w:val="00723DE4"/>
    <w:rsid w:val="0072415E"/>
    <w:rsid w:val="00724250"/>
    <w:rsid w:val="00724508"/>
    <w:rsid w:val="00725226"/>
    <w:rsid w:val="007252FF"/>
    <w:rsid w:val="00725F32"/>
    <w:rsid w:val="00726804"/>
    <w:rsid w:val="00726A7D"/>
    <w:rsid w:val="0072708F"/>
    <w:rsid w:val="00727D9F"/>
    <w:rsid w:val="00727E91"/>
    <w:rsid w:val="00727EB2"/>
    <w:rsid w:val="0073008B"/>
    <w:rsid w:val="007307BE"/>
    <w:rsid w:val="00730975"/>
    <w:rsid w:val="00730CB1"/>
    <w:rsid w:val="00730DAA"/>
    <w:rsid w:val="00731938"/>
    <w:rsid w:val="00731AB8"/>
    <w:rsid w:val="00731B16"/>
    <w:rsid w:val="00731B34"/>
    <w:rsid w:val="00731DA0"/>
    <w:rsid w:val="00732728"/>
    <w:rsid w:val="00732A56"/>
    <w:rsid w:val="007332AE"/>
    <w:rsid w:val="00733EDD"/>
    <w:rsid w:val="00734057"/>
    <w:rsid w:val="00734645"/>
    <w:rsid w:val="00734793"/>
    <w:rsid w:val="007349EF"/>
    <w:rsid w:val="00734D37"/>
    <w:rsid w:val="0073538D"/>
    <w:rsid w:val="00735759"/>
    <w:rsid w:val="007357E0"/>
    <w:rsid w:val="00735C50"/>
    <w:rsid w:val="00737704"/>
    <w:rsid w:val="00737F04"/>
    <w:rsid w:val="00740110"/>
    <w:rsid w:val="007405FF"/>
    <w:rsid w:val="00740603"/>
    <w:rsid w:val="0074079A"/>
    <w:rsid w:val="00740AC0"/>
    <w:rsid w:val="00740E52"/>
    <w:rsid w:val="007411B9"/>
    <w:rsid w:val="00741277"/>
    <w:rsid w:val="00741679"/>
    <w:rsid w:val="00742B8A"/>
    <w:rsid w:val="00742E29"/>
    <w:rsid w:val="00743098"/>
    <w:rsid w:val="00743BDA"/>
    <w:rsid w:val="00744283"/>
    <w:rsid w:val="00744566"/>
    <w:rsid w:val="00744719"/>
    <w:rsid w:val="007447A0"/>
    <w:rsid w:val="00744CDE"/>
    <w:rsid w:val="0074712A"/>
    <w:rsid w:val="0074738B"/>
    <w:rsid w:val="00747E5A"/>
    <w:rsid w:val="00747F64"/>
    <w:rsid w:val="00750086"/>
    <w:rsid w:val="007513F1"/>
    <w:rsid w:val="007526B9"/>
    <w:rsid w:val="0075286C"/>
    <w:rsid w:val="00752AEA"/>
    <w:rsid w:val="007531FC"/>
    <w:rsid w:val="00754031"/>
    <w:rsid w:val="007544B4"/>
    <w:rsid w:val="00754505"/>
    <w:rsid w:val="0075478A"/>
    <w:rsid w:val="00754959"/>
    <w:rsid w:val="00755525"/>
    <w:rsid w:val="00756164"/>
    <w:rsid w:val="007564DB"/>
    <w:rsid w:val="007565DC"/>
    <w:rsid w:val="00756D9E"/>
    <w:rsid w:val="00757E60"/>
    <w:rsid w:val="00760F03"/>
    <w:rsid w:val="007612D0"/>
    <w:rsid w:val="0076139D"/>
    <w:rsid w:val="007617C3"/>
    <w:rsid w:val="00761AA1"/>
    <w:rsid w:val="00761ADE"/>
    <w:rsid w:val="00761DE5"/>
    <w:rsid w:val="00761F1F"/>
    <w:rsid w:val="00762FFC"/>
    <w:rsid w:val="007636E4"/>
    <w:rsid w:val="00763DA6"/>
    <w:rsid w:val="0076437F"/>
    <w:rsid w:val="007648E2"/>
    <w:rsid w:val="00764D22"/>
    <w:rsid w:val="00764E24"/>
    <w:rsid w:val="00765FD9"/>
    <w:rsid w:val="00766161"/>
    <w:rsid w:val="007665B0"/>
    <w:rsid w:val="00766E4C"/>
    <w:rsid w:val="00767108"/>
    <w:rsid w:val="0076736E"/>
    <w:rsid w:val="00770659"/>
    <w:rsid w:val="0077075F"/>
    <w:rsid w:val="0077077F"/>
    <w:rsid w:val="00770CAC"/>
    <w:rsid w:val="00770D06"/>
    <w:rsid w:val="00770D46"/>
    <w:rsid w:val="007713DC"/>
    <w:rsid w:val="0077192F"/>
    <w:rsid w:val="00771EB0"/>
    <w:rsid w:val="00771FB4"/>
    <w:rsid w:val="00773566"/>
    <w:rsid w:val="007738C1"/>
    <w:rsid w:val="0077555B"/>
    <w:rsid w:val="0077612C"/>
    <w:rsid w:val="007765FF"/>
    <w:rsid w:val="00776837"/>
    <w:rsid w:val="00776A37"/>
    <w:rsid w:val="00776E45"/>
    <w:rsid w:val="0077759D"/>
    <w:rsid w:val="007776AA"/>
    <w:rsid w:val="00777882"/>
    <w:rsid w:val="00777AFB"/>
    <w:rsid w:val="00780238"/>
    <w:rsid w:val="007807C2"/>
    <w:rsid w:val="0078093F"/>
    <w:rsid w:val="00781C68"/>
    <w:rsid w:val="00781CDB"/>
    <w:rsid w:val="007821C7"/>
    <w:rsid w:val="00782CF2"/>
    <w:rsid w:val="00783223"/>
    <w:rsid w:val="007832FC"/>
    <w:rsid w:val="00783C72"/>
    <w:rsid w:val="00783CEF"/>
    <w:rsid w:val="00783E13"/>
    <w:rsid w:val="00784314"/>
    <w:rsid w:val="00784414"/>
    <w:rsid w:val="00784470"/>
    <w:rsid w:val="00784A70"/>
    <w:rsid w:val="00784F27"/>
    <w:rsid w:val="007858BD"/>
    <w:rsid w:val="00785A5A"/>
    <w:rsid w:val="007861E6"/>
    <w:rsid w:val="00786612"/>
    <w:rsid w:val="007866D3"/>
    <w:rsid w:val="0078680E"/>
    <w:rsid w:val="00786B69"/>
    <w:rsid w:val="00786C4B"/>
    <w:rsid w:val="007870D4"/>
    <w:rsid w:val="007879A9"/>
    <w:rsid w:val="00787C15"/>
    <w:rsid w:val="00787D9E"/>
    <w:rsid w:val="00790864"/>
    <w:rsid w:val="00790B74"/>
    <w:rsid w:val="00790CF3"/>
    <w:rsid w:val="0079171E"/>
    <w:rsid w:val="00791927"/>
    <w:rsid w:val="0079230A"/>
    <w:rsid w:val="00792324"/>
    <w:rsid w:val="00793098"/>
    <w:rsid w:val="00793731"/>
    <w:rsid w:val="00793D8D"/>
    <w:rsid w:val="00794271"/>
    <w:rsid w:val="0079441B"/>
    <w:rsid w:val="007945A2"/>
    <w:rsid w:val="007948B2"/>
    <w:rsid w:val="00794E07"/>
    <w:rsid w:val="00795AF9"/>
    <w:rsid w:val="00795F14"/>
    <w:rsid w:val="00796EC1"/>
    <w:rsid w:val="007975A6"/>
    <w:rsid w:val="0079795D"/>
    <w:rsid w:val="007979B0"/>
    <w:rsid w:val="00797AEE"/>
    <w:rsid w:val="00797B28"/>
    <w:rsid w:val="007A0ADE"/>
    <w:rsid w:val="007A0CE7"/>
    <w:rsid w:val="007A0D64"/>
    <w:rsid w:val="007A1263"/>
    <w:rsid w:val="007A13FE"/>
    <w:rsid w:val="007A266C"/>
    <w:rsid w:val="007A2FBE"/>
    <w:rsid w:val="007A30DF"/>
    <w:rsid w:val="007A3305"/>
    <w:rsid w:val="007A34CE"/>
    <w:rsid w:val="007A37A5"/>
    <w:rsid w:val="007A3C33"/>
    <w:rsid w:val="007A4047"/>
    <w:rsid w:val="007A430B"/>
    <w:rsid w:val="007A4885"/>
    <w:rsid w:val="007A4D74"/>
    <w:rsid w:val="007A4E50"/>
    <w:rsid w:val="007A561B"/>
    <w:rsid w:val="007A5971"/>
    <w:rsid w:val="007A6204"/>
    <w:rsid w:val="007A6207"/>
    <w:rsid w:val="007A6583"/>
    <w:rsid w:val="007A67E9"/>
    <w:rsid w:val="007A6B78"/>
    <w:rsid w:val="007A6DFA"/>
    <w:rsid w:val="007A7A62"/>
    <w:rsid w:val="007A7CB3"/>
    <w:rsid w:val="007B038A"/>
    <w:rsid w:val="007B0528"/>
    <w:rsid w:val="007B1249"/>
    <w:rsid w:val="007B1931"/>
    <w:rsid w:val="007B20DF"/>
    <w:rsid w:val="007B23E0"/>
    <w:rsid w:val="007B29DC"/>
    <w:rsid w:val="007B2EA3"/>
    <w:rsid w:val="007B2EF3"/>
    <w:rsid w:val="007B4F18"/>
    <w:rsid w:val="007B5013"/>
    <w:rsid w:val="007B54E4"/>
    <w:rsid w:val="007B582E"/>
    <w:rsid w:val="007B5C2E"/>
    <w:rsid w:val="007B629F"/>
    <w:rsid w:val="007B6A6B"/>
    <w:rsid w:val="007B6BDF"/>
    <w:rsid w:val="007B74C9"/>
    <w:rsid w:val="007B7695"/>
    <w:rsid w:val="007B76FF"/>
    <w:rsid w:val="007C0D13"/>
    <w:rsid w:val="007C0FFD"/>
    <w:rsid w:val="007C115D"/>
    <w:rsid w:val="007C136D"/>
    <w:rsid w:val="007C209A"/>
    <w:rsid w:val="007C25E7"/>
    <w:rsid w:val="007C26D2"/>
    <w:rsid w:val="007C3442"/>
    <w:rsid w:val="007C3668"/>
    <w:rsid w:val="007C39ED"/>
    <w:rsid w:val="007C3A56"/>
    <w:rsid w:val="007C4657"/>
    <w:rsid w:val="007C469B"/>
    <w:rsid w:val="007C4CC9"/>
    <w:rsid w:val="007C4EBE"/>
    <w:rsid w:val="007C4FED"/>
    <w:rsid w:val="007C55D3"/>
    <w:rsid w:val="007C61F2"/>
    <w:rsid w:val="007C6993"/>
    <w:rsid w:val="007C6B72"/>
    <w:rsid w:val="007C6C2E"/>
    <w:rsid w:val="007C6C60"/>
    <w:rsid w:val="007C6C98"/>
    <w:rsid w:val="007C7059"/>
    <w:rsid w:val="007C70AB"/>
    <w:rsid w:val="007C7405"/>
    <w:rsid w:val="007C7607"/>
    <w:rsid w:val="007C7DAB"/>
    <w:rsid w:val="007C7F1C"/>
    <w:rsid w:val="007D026E"/>
    <w:rsid w:val="007D0DA8"/>
    <w:rsid w:val="007D2259"/>
    <w:rsid w:val="007D2BC4"/>
    <w:rsid w:val="007D2BE7"/>
    <w:rsid w:val="007D2EF8"/>
    <w:rsid w:val="007D3070"/>
    <w:rsid w:val="007D3E95"/>
    <w:rsid w:val="007D45F3"/>
    <w:rsid w:val="007D5F0E"/>
    <w:rsid w:val="007D63F4"/>
    <w:rsid w:val="007D6461"/>
    <w:rsid w:val="007D6A60"/>
    <w:rsid w:val="007D6B06"/>
    <w:rsid w:val="007D6D11"/>
    <w:rsid w:val="007D7309"/>
    <w:rsid w:val="007D7384"/>
    <w:rsid w:val="007D7C6A"/>
    <w:rsid w:val="007D7DCC"/>
    <w:rsid w:val="007E0133"/>
    <w:rsid w:val="007E0DC9"/>
    <w:rsid w:val="007E0E04"/>
    <w:rsid w:val="007E1C3C"/>
    <w:rsid w:val="007E26E1"/>
    <w:rsid w:val="007E2982"/>
    <w:rsid w:val="007E2AD9"/>
    <w:rsid w:val="007E2B18"/>
    <w:rsid w:val="007E361C"/>
    <w:rsid w:val="007E446D"/>
    <w:rsid w:val="007E49F0"/>
    <w:rsid w:val="007E4AAB"/>
    <w:rsid w:val="007E58FD"/>
    <w:rsid w:val="007E5C50"/>
    <w:rsid w:val="007E6254"/>
    <w:rsid w:val="007E638F"/>
    <w:rsid w:val="007E64BD"/>
    <w:rsid w:val="007E6634"/>
    <w:rsid w:val="007E6B6D"/>
    <w:rsid w:val="007E6B74"/>
    <w:rsid w:val="007E6C1D"/>
    <w:rsid w:val="007E6C63"/>
    <w:rsid w:val="007E6EA1"/>
    <w:rsid w:val="007E712F"/>
    <w:rsid w:val="007E72D6"/>
    <w:rsid w:val="007E7764"/>
    <w:rsid w:val="007E7AD5"/>
    <w:rsid w:val="007F0230"/>
    <w:rsid w:val="007F0523"/>
    <w:rsid w:val="007F0889"/>
    <w:rsid w:val="007F0E80"/>
    <w:rsid w:val="007F157D"/>
    <w:rsid w:val="007F1E89"/>
    <w:rsid w:val="007F272F"/>
    <w:rsid w:val="007F3330"/>
    <w:rsid w:val="007F36D0"/>
    <w:rsid w:val="007F3C56"/>
    <w:rsid w:val="007F3D13"/>
    <w:rsid w:val="007F448D"/>
    <w:rsid w:val="007F4C44"/>
    <w:rsid w:val="007F511A"/>
    <w:rsid w:val="007F577B"/>
    <w:rsid w:val="007F5B31"/>
    <w:rsid w:val="007F5E30"/>
    <w:rsid w:val="007F60F1"/>
    <w:rsid w:val="007F6225"/>
    <w:rsid w:val="007F650F"/>
    <w:rsid w:val="007F66B3"/>
    <w:rsid w:val="007F78B6"/>
    <w:rsid w:val="007F7BB6"/>
    <w:rsid w:val="00800088"/>
    <w:rsid w:val="00800BFA"/>
    <w:rsid w:val="00800D55"/>
    <w:rsid w:val="00800E9A"/>
    <w:rsid w:val="00800F1D"/>
    <w:rsid w:val="008018F0"/>
    <w:rsid w:val="0080192D"/>
    <w:rsid w:val="00801942"/>
    <w:rsid w:val="00802123"/>
    <w:rsid w:val="00802E4F"/>
    <w:rsid w:val="008035ED"/>
    <w:rsid w:val="00803998"/>
    <w:rsid w:val="0080423B"/>
    <w:rsid w:val="0080445C"/>
    <w:rsid w:val="00804842"/>
    <w:rsid w:val="00804B46"/>
    <w:rsid w:val="0080553F"/>
    <w:rsid w:val="0080699D"/>
    <w:rsid w:val="0080755C"/>
    <w:rsid w:val="00807BD5"/>
    <w:rsid w:val="00807D1C"/>
    <w:rsid w:val="008104B4"/>
    <w:rsid w:val="0081052D"/>
    <w:rsid w:val="00810DFA"/>
    <w:rsid w:val="00811103"/>
    <w:rsid w:val="0081162B"/>
    <w:rsid w:val="00811A19"/>
    <w:rsid w:val="00811E63"/>
    <w:rsid w:val="00812078"/>
    <w:rsid w:val="00812477"/>
    <w:rsid w:val="00812D6A"/>
    <w:rsid w:val="0081308B"/>
    <w:rsid w:val="0081335F"/>
    <w:rsid w:val="00813811"/>
    <w:rsid w:val="00813C14"/>
    <w:rsid w:val="0081488E"/>
    <w:rsid w:val="00814EC9"/>
    <w:rsid w:val="00815697"/>
    <w:rsid w:val="00815775"/>
    <w:rsid w:val="00815A2A"/>
    <w:rsid w:val="00815AC5"/>
    <w:rsid w:val="0081624F"/>
    <w:rsid w:val="0081659A"/>
    <w:rsid w:val="008167A2"/>
    <w:rsid w:val="00816F24"/>
    <w:rsid w:val="008178B2"/>
    <w:rsid w:val="00817BFF"/>
    <w:rsid w:val="008215E3"/>
    <w:rsid w:val="008218FB"/>
    <w:rsid w:val="00821D3C"/>
    <w:rsid w:val="00822FEC"/>
    <w:rsid w:val="0082305B"/>
    <w:rsid w:val="00823EDD"/>
    <w:rsid w:val="008245F9"/>
    <w:rsid w:val="00825639"/>
    <w:rsid w:val="00826235"/>
    <w:rsid w:val="00826D88"/>
    <w:rsid w:val="00826E9D"/>
    <w:rsid w:val="00827422"/>
    <w:rsid w:val="00827728"/>
    <w:rsid w:val="00827D59"/>
    <w:rsid w:val="0083009A"/>
    <w:rsid w:val="00830234"/>
    <w:rsid w:val="00831387"/>
    <w:rsid w:val="00831479"/>
    <w:rsid w:val="008318D1"/>
    <w:rsid w:val="00831EC5"/>
    <w:rsid w:val="00832040"/>
    <w:rsid w:val="008323CF"/>
    <w:rsid w:val="00832B3F"/>
    <w:rsid w:val="00832F69"/>
    <w:rsid w:val="00833572"/>
    <w:rsid w:val="0083410C"/>
    <w:rsid w:val="008343DA"/>
    <w:rsid w:val="00834CF9"/>
    <w:rsid w:val="00834EEB"/>
    <w:rsid w:val="008353FA"/>
    <w:rsid w:val="00835602"/>
    <w:rsid w:val="00836755"/>
    <w:rsid w:val="00836819"/>
    <w:rsid w:val="00837767"/>
    <w:rsid w:val="008379BA"/>
    <w:rsid w:val="00837AE3"/>
    <w:rsid w:val="00840279"/>
    <w:rsid w:val="0084068A"/>
    <w:rsid w:val="00840731"/>
    <w:rsid w:val="00840970"/>
    <w:rsid w:val="00840F12"/>
    <w:rsid w:val="008411E4"/>
    <w:rsid w:val="00841AB7"/>
    <w:rsid w:val="00841E9A"/>
    <w:rsid w:val="00842798"/>
    <w:rsid w:val="00842AE9"/>
    <w:rsid w:val="00842F85"/>
    <w:rsid w:val="0084338E"/>
    <w:rsid w:val="0084474C"/>
    <w:rsid w:val="00844883"/>
    <w:rsid w:val="00844C07"/>
    <w:rsid w:val="00844F0B"/>
    <w:rsid w:val="00845263"/>
    <w:rsid w:val="008458C2"/>
    <w:rsid w:val="00846272"/>
    <w:rsid w:val="008463A5"/>
    <w:rsid w:val="008469DC"/>
    <w:rsid w:val="00846F9D"/>
    <w:rsid w:val="00846FA9"/>
    <w:rsid w:val="00847709"/>
    <w:rsid w:val="00847A23"/>
    <w:rsid w:val="00847C55"/>
    <w:rsid w:val="00847C68"/>
    <w:rsid w:val="008508CC"/>
    <w:rsid w:val="008512AA"/>
    <w:rsid w:val="008516E8"/>
    <w:rsid w:val="008517A7"/>
    <w:rsid w:val="0085221C"/>
    <w:rsid w:val="008525E7"/>
    <w:rsid w:val="0085357F"/>
    <w:rsid w:val="00854485"/>
    <w:rsid w:val="00854579"/>
    <w:rsid w:val="008557CF"/>
    <w:rsid w:val="00855BE1"/>
    <w:rsid w:val="00856489"/>
    <w:rsid w:val="00856A1E"/>
    <w:rsid w:val="00857044"/>
    <w:rsid w:val="00857652"/>
    <w:rsid w:val="0085777D"/>
    <w:rsid w:val="00857898"/>
    <w:rsid w:val="00860006"/>
    <w:rsid w:val="00860126"/>
    <w:rsid w:val="00860AD9"/>
    <w:rsid w:val="00860C51"/>
    <w:rsid w:val="00860FBE"/>
    <w:rsid w:val="008611E8"/>
    <w:rsid w:val="00861447"/>
    <w:rsid w:val="00861D1D"/>
    <w:rsid w:val="00862AA8"/>
    <w:rsid w:val="00862AB3"/>
    <w:rsid w:val="00862F25"/>
    <w:rsid w:val="008639AE"/>
    <w:rsid w:val="00863A3B"/>
    <w:rsid w:val="00863B15"/>
    <w:rsid w:val="008643F1"/>
    <w:rsid w:val="00864718"/>
    <w:rsid w:val="008647D6"/>
    <w:rsid w:val="0086486C"/>
    <w:rsid w:val="0086568D"/>
    <w:rsid w:val="00865DEA"/>
    <w:rsid w:val="0086722E"/>
    <w:rsid w:val="00867732"/>
    <w:rsid w:val="00867BB5"/>
    <w:rsid w:val="00867DD0"/>
    <w:rsid w:val="00870883"/>
    <w:rsid w:val="00870D87"/>
    <w:rsid w:val="0087117B"/>
    <w:rsid w:val="00872216"/>
    <w:rsid w:val="00872A44"/>
    <w:rsid w:val="00872AAB"/>
    <w:rsid w:val="00872F8A"/>
    <w:rsid w:val="0087376D"/>
    <w:rsid w:val="00874DB7"/>
    <w:rsid w:val="00875AFA"/>
    <w:rsid w:val="00875C59"/>
    <w:rsid w:val="008768D2"/>
    <w:rsid w:val="008769FD"/>
    <w:rsid w:val="00877579"/>
    <w:rsid w:val="00877B20"/>
    <w:rsid w:val="00877E6F"/>
    <w:rsid w:val="00880802"/>
    <w:rsid w:val="0088112F"/>
    <w:rsid w:val="00881C8B"/>
    <w:rsid w:val="008832CB"/>
    <w:rsid w:val="00883312"/>
    <w:rsid w:val="00883459"/>
    <w:rsid w:val="008837CA"/>
    <w:rsid w:val="0088422D"/>
    <w:rsid w:val="00884409"/>
    <w:rsid w:val="008844AC"/>
    <w:rsid w:val="00884DEA"/>
    <w:rsid w:val="00885859"/>
    <w:rsid w:val="00885C01"/>
    <w:rsid w:val="008861BF"/>
    <w:rsid w:val="00886436"/>
    <w:rsid w:val="008866DC"/>
    <w:rsid w:val="00886F63"/>
    <w:rsid w:val="00887962"/>
    <w:rsid w:val="00887A36"/>
    <w:rsid w:val="00890CC7"/>
    <w:rsid w:val="0089151F"/>
    <w:rsid w:val="00891739"/>
    <w:rsid w:val="00891776"/>
    <w:rsid w:val="00891AF7"/>
    <w:rsid w:val="00891D2C"/>
    <w:rsid w:val="00891D8E"/>
    <w:rsid w:val="00892256"/>
    <w:rsid w:val="00893285"/>
    <w:rsid w:val="0089397B"/>
    <w:rsid w:val="00894129"/>
    <w:rsid w:val="008943EA"/>
    <w:rsid w:val="008945CF"/>
    <w:rsid w:val="00894AC9"/>
    <w:rsid w:val="00894D57"/>
    <w:rsid w:val="00894DFE"/>
    <w:rsid w:val="00894F6F"/>
    <w:rsid w:val="008954DD"/>
    <w:rsid w:val="0089567F"/>
    <w:rsid w:val="0089631D"/>
    <w:rsid w:val="0089750A"/>
    <w:rsid w:val="00897AAF"/>
    <w:rsid w:val="00897BD6"/>
    <w:rsid w:val="00897FF1"/>
    <w:rsid w:val="008A046F"/>
    <w:rsid w:val="008A0BE4"/>
    <w:rsid w:val="008A0E39"/>
    <w:rsid w:val="008A11E2"/>
    <w:rsid w:val="008A14C9"/>
    <w:rsid w:val="008A1668"/>
    <w:rsid w:val="008A1671"/>
    <w:rsid w:val="008A1A31"/>
    <w:rsid w:val="008A2163"/>
    <w:rsid w:val="008A23A8"/>
    <w:rsid w:val="008A23BE"/>
    <w:rsid w:val="008A2422"/>
    <w:rsid w:val="008A24A0"/>
    <w:rsid w:val="008A2D6B"/>
    <w:rsid w:val="008A3526"/>
    <w:rsid w:val="008A3818"/>
    <w:rsid w:val="008A40DC"/>
    <w:rsid w:val="008A44B3"/>
    <w:rsid w:val="008A4A4D"/>
    <w:rsid w:val="008A4B63"/>
    <w:rsid w:val="008A4BC0"/>
    <w:rsid w:val="008A5212"/>
    <w:rsid w:val="008A5447"/>
    <w:rsid w:val="008A5477"/>
    <w:rsid w:val="008A6194"/>
    <w:rsid w:val="008A65DE"/>
    <w:rsid w:val="008A6889"/>
    <w:rsid w:val="008A7C06"/>
    <w:rsid w:val="008A7EA7"/>
    <w:rsid w:val="008B0230"/>
    <w:rsid w:val="008B05F4"/>
    <w:rsid w:val="008B0B06"/>
    <w:rsid w:val="008B0E17"/>
    <w:rsid w:val="008B205B"/>
    <w:rsid w:val="008B22B0"/>
    <w:rsid w:val="008B259C"/>
    <w:rsid w:val="008B3400"/>
    <w:rsid w:val="008B46FE"/>
    <w:rsid w:val="008B5DAA"/>
    <w:rsid w:val="008B62DC"/>
    <w:rsid w:val="008B641E"/>
    <w:rsid w:val="008B694C"/>
    <w:rsid w:val="008B6E04"/>
    <w:rsid w:val="008B6FCA"/>
    <w:rsid w:val="008B75B7"/>
    <w:rsid w:val="008B7AEE"/>
    <w:rsid w:val="008C0A02"/>
    <w:rsid w:val="008C0F15"/>
    <w:rsid w:val="008C0FE9"/>
    <w:rsid w:val="008C1194"/>
    <w:rsid w:val="008C15A2"/>
    <w:rsid w:val="008C1BF8"/>
    <w:rsid w:val="008C25B8"/>
    <w:rsid w:val="008C266A"/>
    <w:rsid w:val="008C2E1E"/>
    <w:rsid w:val="008C2EE9"/>
    <w:rsid w:val="008C3CEB"/>
    <w:rsid w:val="008C3D4B"/>
    <w:rsid w:val="008C4014"/>
    <w:rsid w:val="008C4019"/>
    <w:rsid w:val="008C440B"/>
    <w:rsid w:val="008C4FF2"/>
    <w:rsid w:val="008C5BC6"/>
    <w:rsid w:val="008C628B"/>
    <w:rsid w:val="008C630B"/>
    <w:rsid w:val="008C70CB"/>
    <w:rsid w:val="008C75F9"/>
    <w:rsid w:val="008D0138"/>
    <w:rsid w:val="008D0D45"/>
    <w:rsid w:val="008D108F"/>
    <w:rsid w:val="008D1929"/>
    <w:rsid w:val="008D212C"/>
    <w:rsid w:val="008D24D4"/>
    <w:rsid w:val="008D3E35"/>
    <w:rsid w:val="008D4F3D"/>
    <w:rsid w:val="008D51BE"/>
    <w:rsid w:val="008D5936"/>
    <w:rsid w:val="008D61A6"/>
    <w:rsid w:val="008D67AB"/>
    <w:rsid w:val="008D6991"/>
    <w:rsid w:val="008D6D0D"/>
    <w:rsid w:val="008D7064"/>
    <w:rsid w:val="008D7248"/>
    <w:rsid w:val="008D7697"/>
    <w:rsid w:val="008E0380"/>
    <w:rsid w:val="008E03FD"/>
    <w:rsid w:val="008E078A"/>
    <w:rsid w:val="008E07E8"/>
    <w:rsid w:val="008E0C6A"/>
    <w:rsid w:val="008E0CCC"/>
    <w:rsid w:val="008E0FB0"/>
    <w:rsid w:val="008E1FC5"/>
    <w:rsid w:val="008E2813"/>
    <w:rsid w:val="008E31A9"/>
    <w:rsid w:val="008E3536"/>
    <w:rsid w:val="008E3D19"/>
    <w:rsid w:val="008E40C5"/>
    <w:rsid w:val="008E4129"/>
    <w:rsid w:val="008E42D9"/>
    <w:rsid w:val="008E519D"/>
    <w:rsid w:val="008E57A7"/>
    <w:rsid w:val="008E5BC1"/>
    <w:rsid w:val="008E5F29"/>
    <w:rsid w:val="008E61B7"/>
    <w:rsid w:val="008E77CC"/>
    <w:rsid w:val="008E7995"/>
    <w:rsid w:val="008E7AF7"/>
    <w:rsid w:val="008F08BE"/>
    <w:rsid w:val="008F0A5A"/>
    <w:rsid w:val="008F131A"/>
    <w:rsid w:val="008F178F"/>
    <w:rsid w:val="008F2240"/>
    <w:rsid w:val="008F22D5"/>
    <w:rsid w:val="008F2536"/>
    <w:rsid w:val="008F26D9"/>
    <w:rsid w:val="008F2A75"/>
    <w:rsid w:val="008F2BBC"/>
    <w:rsid w:val="008F2E05"/>
    <w:rsid w:val="008F304A"/>
    <w:rsid w:val="008F34AB"/>
    <w:rsid w:val="008F354F"/>
    <w:rsid w:val="008F3A83"/>
    <w:rsid w:val="008F3F2A"/>
    <w:rsid w:val="008F4483"/>
    <w:rsid w:val="008F462F"/>
    <w:rsid w:val="008F46EB"/>
    <w:rsid w:val="008F512B"/>
    <w:rsid w:val="008F5229"/>
    <w:rsid w:val="008F5B66"/>
    <w:rsid w:val="008F611F"/>
    <w:rsid w:val="008F7056"/>
    <w:rsid w:val="008F7469"/>
    <w:rsid w:val="008F7B90"/>
    <w:rsid w:val="00900438"/>
    <w:rsid w:val="009010E2"/>
    <w:rsid w:val="00901593"/>
    <w:rsid w:val="00901B5C"/>
    <w:rsid w:val="00901C02"/>
    <w:rsid w:val="0090228A"/>
    <w:rsid w:val="0090266E"/>
    <w:rsid w:val="009028E8"/>
    <w:rsid w:val="00903482"/>
    <w:rsid w:val="00903C75"/>
    <w:rsid w:val="009043F7"/>
    <w:rsid w:val="009047C7"/>
    <w:rsid w:val="00904E70"/>
    <w:rsid w:val="0090525A"/>
    <w:rsid w:val="0090525B"/>
    <w:rsid w:val="00905DF3"/>
    <w:rsid w:val="009066FE"/>
    <w:rsid w:val="009068B4"/>
    <w:rsid w:val="00906C16"/>
    <w:rsid w:val="00906E86"/>
    <w:rsid w:val="0090705C"/>
    <w:rsid w:val="009076CD"/>
    <w:rsid w:val="00907732"/>
    <w:rsid w:val="009100FE"/>
    <w:rsid w:val="009105E0"/>
    <w:rsid w:val="00910DB6"/>
    <w:rsid w:val="00910EBF"/>
    <w:rsid w:val="009111EB"/>
    <w:rsid w:val="00911B71"/>
    <w:rsid w:val="009121C4"/>
    <w:rsid w:val="009131E2"/>
    <w:rsid w:val="009134D4"/>
    <w:rsid w:val="00913780"/>
    <w:rsid w:val="00913FF4"/>
    <w:rsid w:val="00914750"/>
    <w:rsid w:val="0091612D"/>
    <w:rsid w:val="00916A5F"/>
    <w:rsid w:val="00916A95"/>
    <w:rsid w:val="00916C1E"/>
    <w:rsid w:val="00916E9F"/>
    <w:rsid w:val="00917062"/>
    <w:rsid w:val="0091794A"/>
    <w:rsid w:val="00917EB3"/>
    <w:rsid w:val="00920052"/>
    <w:rsid w:val="00920A2D"/>
    <w:rsid w:val="00920ECC"/>
    <w:rsid w:val="00921564"/>
    <w:rsid w:val="009216A9"/>
    <w:rsid w:val="00921736"/>
    <w:rsid w:val="009217BE"/>
    <w:rsid w:val="00921C7E"/>
    <w:rsid w:val="00921F2B"/>
    <w:rsid w:val="00922065"/>
    <w:rsid w:val="00922D1D"/>
    <w:rsid w:val="00922D2E"/>
    <w:rsid w:val="0092444B"/>
    <w:rsid w:val="0092446C"/>
    <w:rsid w:val="009245D7"/>
    <w:rsid w:val="009246F4"/>
    <w:rsid w:val="0092497A"/>
    <w:rsid w:val="00925D4D"/>
    <w:rsid w:val="00925EE6"/>
    <w:rsid w:val="00925FB2"/>
    <w:rsid w:val="00927795"/>
    <w:rsid w:val="00927D0E"/>
    <w:rsid w:val="00930C6F"/>
    <w:rsid w:val="009316C9"/>
    <w:rsid w:val="00931D60"/>
    <w:rsid w:val="00931E56"/>
    <w:rsid w:val="00932087"/>
    <w:rsid w:val="00932094"/>
    <w:rsid w:val="009326C8"/>
    <w:rsid w:val="00932E93"/>
    <w:rsid w:val="00932F40"/>
    <w:rsid w:val="009334CB"/>
    <w:rsid w:val="00933E03"/>
    <w:rsid w:val="009347E5"/>
    <w:rsid w:val="00934DD1"/>
    <w:rsid w:val="0093527D"/>
    <w:rsid w:val="0093560B"/>
    <w:rsid w:val="0093588A"/>
    <w:rsid w:val="009364DA"/>
    <w:rsid w:val="00936C99"/>
    <w:rsid w:val="00936FB1"/>
    <w:rsid w:val="00937D55"/>
    <w:rsid w:val="00937DB4"/>
    <w:rsid w:val="00940EC1"/>
    <w:rsid w:val="0094157E"/>
    <w:rsid w:val="009416D6"/>
    <w:rsid w:val="00942984"/>
    <w:rsid w:val="00942D57"/>
    <w:rsid w:val="00942F0A"/>
    <w:rsid w:val="0094373E"/>
    <w:rsid w:val="00944280"/>
    <w:rsid w:val="00944283"/>
    <w:rsid w:val="009448E1"/>
    <w:rsid w:val="00944AB2"/>
    <w:rsid w:val="00944EC2"/>
    <w:rsid w:val="00945189"/>
    <w:rsid w:val="0094598D"/>
    <w:rsid w:val="00945B3B"/>
    <w:rsid w:val="0094650D"/>
    <w:rsid w:val="009465D0"/>
    <w:rsid w:val="00947D78"/>
    <w:rsid w:val="00947F50"/>
    <w:rsid w:val="00950051"/>
    <w:rsid w:val="009503AA"/>
    <w:rsid w:val="0095108F"/>
    <w:rsid w:val="009525D4"/>
    <w:rsid w:val="009533DB"/>
    <w:rsid w:val="009542F2"/>
    <w:rsid w:val="00954555"/>
    <w:rsid w:val="00954797"/>
    <w:rsid w:val="00954C00"/>
    <w:rsid w:val="00954E7E"/>
    <w:rsid w:val="00955743"/>
    <w:rsid w:val="00955784"/>
    <w:rsid w:val="00955ADF"/>
    <w:rsid w:val="0095619B"/>
    <w:rsid w:val="009561FD"/>
    <w:rsid w:val="00956D6F"/>
    <w:rsid w:val="00956DCB"/>
    <w:rsid w:val="00957AD7"/>
    <w:rsid w:val="00957AEA"/>
    <w:rsid w:val="00957C38"/>
    <w:rsid w:val="00957F1A"/>
    <w:rsid w:val="00960674"/>
    <w:rsid w:val="00960B76"/>
    <w:rsid w:val="00960DEC"/>
    <w:rsid w:val="0096179D"/>
    <w:rsid w:val="0096191A"/>
    <w:rsid w:val="00961B09"/>
    <w:rsid w:val="00961B2E"/>
    <w:rsid w:val="00961C33"/>
    <w:rsid w:val="0096272B"/>
    <w:rsid w:val="009628A2"/>
    <w:rsid w:val="00963192"/>
    <w:rsid w:val="0096319B"/>
    <w:rsid w:val="00963391"/>
    <w:rsid w:val="00964622"/>
    <w:rsid w:val="009653C8"/>
    <w:rsid w:val="00965900"/>
    <w:rsid w:val="00966B34"/>
    <w:rsid w:val="00966B74"/>
    <w:rsid w:val="00970382"/>
    <w:rsid w:val="0097059E"/>
    <w:rsid w:val="00970F06"/>
    <w:rsid w:val="0097108A"/>
    <w:rsid w:val="00971967"/>
    <w:rsid w:val="00971B60"/>
    <w:rsid w:val="00971BE4"/>
    <w:rsid w:val="009728E0"/>
    <w:rsid w:val="00973275"/>
    <w:rsid w:val="00973C8D"/>
    <w:rsid w:val="00974254"/>
    <w:rsid w:val="009745B4"/>
    <w:rsid w:val="009747A8"/>
    <w:rsid w:val="00974C4E"/>
    <w:rsid w:val="0097526C"/>
    <w:rsid w:val="0097553C"/>
    <w:rsid w:val="00975AF5"/>
    <w:rsid w:val="00975B21"/>
    <w:rsid w:val="00975E4E"/>
    <w:rsid w:val="00976465"/>
    <w:rsid w:val="009768B9"/>
    <w:rsid w:val="009768D0"/>
    <w:rsid w:val="009771A0"/>
    <w:rsid w:val="00977D5D"/>
    <w:rsid w:val="00982508"/>
    <w:rsid w:val="009826F2"/>
    <w:rsid w:val="00982B59"/>
    <w:rsid w:val="00982F66"/>
    <w:rsid w:val="009839E7"/>
    <w:rsid w:val="00983ED1"/>
    <w:rsid w:val="00983F7A"/>
    <w:rsid w:val="009849F7"/>
    <w:rsid w:val="00985532"/>
    <w:rsid w:val="00985E12"/>
    <w:rsid w:val="0098652F"/>
    <w:rsid w:val="00986660"/>
    <w:rsid w:val="00986751"/>
    <w:rsid w:val="00986DCC"/>
    <w:rsid w:val="0098758D"/>
    <w:rsid w:val="00990606"/>
    <w:rsid w:val="00990663"/>
    <w:rsid w:val="00990EEF"/>
    <w:rsid w:val="0099106E"/>
    <w:rsid w:val="00991204"/>
    <w:rsid w:val="0099133E"/>
    <w:rsid w:val="00991C5D"/>
    <w:rsid w:val="00991D8A"/>
    <w:rsid w:val="00991ED1"/>
    <w:rsid w:val="00992AB3"/>
    <w:rsid w:val="00992EA8"/>
    <w:rsid w:val="0099303C"/>
    <w:rsid w:val="00993275"/>
    <w:rsid w:val="00994192"/>
    <w:rsid w:val="0099470B"/>
    <w:rsid w:val="0099545C"/>
    <w:rsid w:val="00995879"/>
    <w:rsid w:val="00995A6F"/>
    <w:rsid w:val="00996451"/>
    <w:rsid w:val="00996835"/>
    <w:rsid w:val="0099734D"/>
    <w:rsid w:val="00997C43"/>
    <w:rsid w:val="009A024C"/>
    <w:rsid w:val="009A101E"/>
    <w:rsid w:val="009A101F"/>
    <w:rsid w:val="009A27B1"/>
    <w:rsid w:val="009A2C50"/>
    <w:rsid w:val="009A2E0B"/>
    <w:rsid w:val="009A30BD"/>
    <w:rsid w:val="009A3436"/>
    <w:rsid w:val="009A4690"/>
    <w:rsid w:val="009A4A0C"/>
    <w:rsid w:val="009A4B43"/>
    <w:rsid w:val="009A4B9B"/>
    <w:rsid w:val="009A4F30"/>
    <w:rsid w:val="009A680C"/>
    <w:rsid w:val="009A68EF"/>
    <w:rsid w:val="009A6DE8"/>
    <w:rsid w:val="009A7F7A"/>
    <w:rsid w:val="009B05E4"/>
    <w:rsid w:val="009B0BE8"/>
    <w:rsid w:val="009B0D87"/>
    <w:rsid w:val="009B0E9A"/>
    <w:rsid w:val="009B13B1"/>
    <w:rsid w:val="009B1831"/>
    <w:rsid w:val="009B21B5"/>
    <w:rsid w:val="009B249C"/>
    <w:rsid w:val="009B2661"/>
    <w:rsid w:val="009B266F"/>
    <w:rsid w:val="009B2CBB"/>
    <w:rsid w:val="009B3594"/>
    <w:rsid w:val="009B3A13"/>
    <w:rsid w:val="009B41F2"/>
    <w:rsid w:val="009B46A1"/>
    <w:rsid w:val="009B4869"/>
    <w:rsid w:val="009B4917"/>
    <w:rsid w:val="009B4F29"/>
    <w:rsid w:val="009B4F4B"/>
    <w:rsid w:val="009B5458"/>
    <w:rsid w:val="009B5D82"/>
    <w:rsid w:val="009B6B33"/>
    <w:rsid w:val="009B6C95"/>
    <w:rsid w:val="009B73C9"/>
    <w:rsid w:val="009B7A7E"/>
    <w:rsid w:val="009B7C43"/>
    <w:rsid w:val="009B7E76"/>
    <w:rsid w:val="009C01B5"/>
    <w:rsid w:val="009C0237"/>
    <w:rsid w:val="009C03E2"/>
    <w:rsid w:val="009C07A7"/>
    <w:rsid w:val="009C12F4"/>
    <w:rsid w:val="009C142E"/>
    <w:rsid w:val="009C1D7F"/>
    <w:rsid w:val="009C2A2E"/>
    <w:rsid w:val="009C2A57"/>
    <w:rsid w:val="009C2C4C"/>
    <w:rsid w:val="009C33B1"/>
    <w:rsid w:val="009C3F48"/>
    <w:rsid w:val="009C4697"/>
    <w:rsid w:val="009C4A22"/>
    <w:rsid w:val="009C5095"/>
    <w:rsid w:val="009C56C7"/>
    <w:rsid w:val="009C5BB9"/>
    <w:rsid w:val="009C5F5E"/>
    <w:rsid w:val="009C66BE"/>
    <w:rsid w:val="009C69C4"/>
    <w:rsid w:val="009C6BF3"/>
    <w:rsid w:val="009C6CA4"/>
    <w:rsid w:val="009C6E67"/>
    <w:rsid w:val="009C73EE"/>
    <w:rsid w:val="009C750B"/>
    <w:rsid w:val="009C765D"/>
    <w:rsid w:val="009C7C03"/>
    <w:rsid w:val="009D024E"/>
    <w:rsid w:val="009D0396"/>
    <w:rsid w:val="009D0938"/>
    <w:rsid w:val="009D103D"/>
    <w:rsid w:val="009D10C4"/>
    <w:rsid w:val="009D1447"/>
    <w:rsid w:val="009D18AD"/>
    <w:rsid w:val="009D2399"/>
    <w:rsid w:val="009D2892"/>
    <w:rsid w:val="009D434F"/>
    <w:rsid w:val="009D4A00"/>
    <w:rsid w:val="009D4AF7"/>
    <w:rsid w:val="009D4B76"/>
    <w:rsid w:val="009D5786"/>
    <w:rsid w:val="009D5FA2"/>
    <w:rsid w:val="009D6605"/>
    <w:rsid w:val="009D665A"/>
    <w:rsid w:val="009D67A0"/>
    <w:rsid w:val="009D68E8"/>
    <w:rsid w:val="009D7580"/>
    <w:rsid w:val="009E018D"/>
    <w:rsid w:val="009E070C"/>
    <w:rsid w:val="009E0EBB"/>
    <w:rsid w:val="009E15C5"/>
    <w:rsid w:val="009E16D7"/>
    <w:rsid w:val="009E1A6E"/>
    <w:rsid w:val="009E1F63"/>
    <w:rsid w:val="009E2BB4"/>
    <w:rsid w:val="009E2D7C"/>
    <w:rsid w:val="009E2FE7"/>
    <w:rsid w:val="009E346B"/>
    <w:rsid w:val="009E389E"/>
    <w:rsid w:val="009E39C4"/>
    <w:rsid w:val="009E3AC7"/>
    <w:rsid w:val="009E3F61"/>
    <w:rsid w:val="009E4134"/>
    <w:rsid w:val="009E432B"/>
    <w:rsid w:val="009E4587"/>
    <w:rsid w:val="009E4654"/>
    <w:rsid w:val="009E578E"/>
    <w:rsid w:val="009E7063"/>
    <w:rsid w:val="009E76F0"/>
    <w:rsid w:val="009F0D64"/>
    <w:rsid w:val="009F10FE"/>
    <w:rsid w:val="009F1155"/>
    <w:rsid w:val="009F176F"/>
    <w:rsid w:val="009F19E9"/>
    <w:rsid w:val="009F38C9"/>
    <w:rsid w:val="009F3D60"/>
    <w:rsid w:val="009F40A1"/>
    <w:rsid w:val="009F40EF"/>
    <w:rsid w:val="009F423D"/>
    <w:rsid w:val="009F43D7"/>
    <w:rsid w:val="009F467E"/>
    <w:rsid w:val="009F4950"/>
    <w:rsid w:val="009F49F9"/>
    <w:rsid w:val="009F58EA"/>
    <w:rsid w:val="009F593A"/>
    <w:rsid w:val="009F6F1C"/>
    <w:rsid w:val="009F70B7"/>
    <w:rsid w:val="009F71B6"/>
    <w:rsid w:val="009F749D"/>
    <w:rsid w:val="009F74A0"/>
    <w:rsid w:val="00A0002A"/>
    <w:rsid w:val="00A001D8"/>
    <w:rsid w:val="00A00A9F"/>
    <w:rsid w:val="00A00E9A"/>
    <w:rsid w:val="00A018C5"/>
    <w:rsid w:val="00A01CFC"/>
    <w:rsid w:val="00A023CA"/>
    <w:rsid w:val="00A027C3"/>
    <w:rsid w:val="00A029C2"/>
    <w:rsid w:val="00A030F2"/>
    <w:rsid w:val="00A0356B"/>
    <w:rsid w:val="00A03D90"/>
    <w:rsid w:val="00A04CE9"/>
    <w:rsid w:val="00A052B8"/>
    <w:rsid w:val="00A056F2"/>
    <w:rsid w:val="00A059A6"/>
    <w:rsid w:val="00A05D07"/>
    <w:rsid w:val="00A05ED5"/>
    <w:rsid w:val="00A06A6A"/>
    <w:rsid w:val="00A06CC3"/>
    <w:rsid w:val="00A07192"/>
    <w:rsid w:val="00A07E5F"/>
    <w:rsid w:val="00A1086C"/>
    <w:rsid w:val="00A10A6D"/>
    <w:rsid w:val="00A11166"/>
    <w:rsid w:val="00A115C1"/>
    <w:rsid w:val="00A11D68"/>
    <w:rsid w:val="00A123ED"/>
    <w:rsid w:val="00A12E23"/>
    <w:rsid w:val="00A13AAF"/>
    <w:rsid w:val="00A14224"/>
    <w:rsid w:val="00A14465"/>
    <w:rsid w:val="00A15540"/>
    <w:rsid w:val="00A155AB"/>
    <w:rsid w:val="00A15C28"/>
    <w:rsid w:val="00A16C2B"/>
    <w:rsid w:val="00A1748E"/>
    <w:rsid w:val="00A174E5"/>
    <w:rsid w:val="00A1767E"/>
    <w:rsid w:val="00A17B0F"/>
    <w:rsid w:val="00A17E70"/>
    <w:rsid w:val="00A20B17"/>
    <w:rsid w:val="00A20F46"/>
    <w:rsid w:val="00A21074"/>
    <w:rsid w:val="00A21485"/>
    <w:rsid w:val="00A21672"/>
    <w:rsid w:val="00A21AA9"/>
    <w:rsid w:val="00A2210F"/>
    <w:rsid w:val="00A23D2B"/>
    <w:rsid w:val="00A245E0"/>
    <w:rsid w:val="00A248D3"/>
    <w:rsid w:val="00A249A9"/>
    <w:rsid w:val="00A24A32"/>
    <w:rsid w:val="00A250C8"/>
    <w:rsid w:val="00A25511"/>
    <w:rsid w:val="00A25DA5"/>
    <w:rsid w:val="00A26556"/>
    <w:rsid w:val="00A26750"/>
    <w:rsid w:val="00A267DB"/>
    <w:rsid w:val="00A26EA8"/>
    <w:rsid w:val="00A26FF4"/>
    <w:rsid w:val="00A27552"/>
    <w:rsid w:val="00A277D1"/>
    <w:rsid w:val="00A27CA5"/>
    <w:rsid w:val="00A30E28"/>
    <w:rsid w:val="00A31543"/>
    <w:rsid w:val="00A320DE"/>
    <w:rsid w:val="00A32285"/>
    <w:rsid w:val="00A3229C"/>
    <w:rsid w:val="00A32859"/>
    <w:rsid w:val="00A328E2"/>
    <w:rsid w:val="00A32E27"/>
    <w:rsid w:val="00A334C4"/>
    <w:rsid w:val="00A33DC8"/>
    <w:rsid w:val="00A33F6C"/>
    <w:rsid w:val="00A342FB"/>
    <w:rsid w:val="00A34674"/>
    <w:rsid w:val="00A3468B"/>
    <w:rsid w:val="00A348EF"/>
    <w:rsid w:val="00A34D19"/>
    <w:rsid w:val="00A35025"/>
    <w:rsid w:val="00A35259"/>
    <w:rsid w:val="00A358E7"/>
    <w:rsid w:val="00A35CBE"/>
    <w:rsid w:val="00A35DF7"/>
    <w:rsid w:val="00A3643A"/>
    <w:rsid w:val="00A36773"/>
    <w:rsid w:val="00A36805"/>
    <w:rsid w:val="00A36957"/>
    <w:rsid w:val="00A36EDC"/>
    <w:rsid w:val="00A40127"/>
    <w:rsid w:val="00A40355"/>
    <w:rsid w:val="00A40E39"/>
    <w:rsid w:val="00A416E5"/>
    <w:rsid w:val="00A41B8D"/>
    <w:rsid w:val="00A41BC2"/>
    <w:rsid w:val="00A41E94"/>
    <w:rsid w:val="00A41EEE"/>
    <w:rsid w:val="00A421C8"/>
    <w:rsid w:val="00A42BB9"/>
    <w:rsid w:val="00A42F81"/>
    <w:rsid w:val="00A4321F"/>
    <w:rsid w:val="00A43873"/>
    <w:rsid w:val="00A43EDE"/>
    <w:rsid w:val="00A44273"/>
    <w:rsid w:val="00A44CE6"/>
    <w:rsid w:val="00A44E0D"/>
    <w:rsid w:val="00A44F1B"/>
    <w:rsid w:val="00A45720"/>
    <w:rsid w:val="00A45A99"/>
    <w:rsid w:val="00A45BFD"/>
    <w:rsid w:val="00A45F86"/>
    <w:rsid w:val="00A46DA0"/>
    <w:rsid w:val="00A46EA1"/>
    <w:rsid w:val="00A479A4"/>
    <w:rsid w:val="00A47BB2"/>
    <w:rsid w:val="00A47F9C"/>
    <w:rsid w:val="00A50B1A"/>
    <w:rsid w:val="00A51B57"/>
    <w:rsid w:val="00A51E47"/>
    <w:rsid w:val="00A53461"/>
    <w:rsid w:val="00A5368D"/>
    <w:rsid w:val="00A53D1F"/>
    <w:rsid w:val="00A53E87"/>
    <w:rsid w:val="00A54223"/>
    <w:rsid w:val="00A54355"/>
    <w:rsid w:val="00A544FE"/>
    <w:rsid w:val="00A5450B"/>
    <w:rsid w:val="00A549FE"/>
    <w:rsid w:val="00A54F55"/>
    <w:rsid w:val="00A551AF"/>
    <w:rsid w:val="00A554AF"/>
    <w:rsid w:val="00A55A38"/>
    <w:rsid w:val="00A5683F"/>
    <w:rsid w:val="00A56DF3"/>
    <w:rsid w:val="00A56F75"/>
    <w:rsid w:val="00A57054"/>
    <w:rsid w:val="00A5712E"/>
    <w:rsid w:val="00A573B1"/>
    <w:rsid w:val="00A6004D"/>
    <w:rsid w:val="00A60111"/>
    <w:rsid w:val="00A6180E"/>
    <w:rsid w:val="00A62449"/>
    <w:rsid w:val="00A62565"/>
    <w:rsid w:val="00A62B89"/>
    <w:rsid w:val="00A6345D"/>
    <w:rsid w:val="00A636BA"/>
    <w:rsid w:val="00A6387E"/>
    <w:rsid w:val="00A639DA"/>
    <w:rsid w:val="00A64680"/>
    <w:rsid w:val="00A64738"/>
    <w:rsid w:val="00A64847"/>
    <w:rsid w:val="00A65F7E"/>
    <w:rsid w:val="00A6618C"/>
    <w:rsid w:val="00A6643E"/>
    <w:rsid w:val="00A66C77"/>
    <w:rsid w:val="00A67790"/>
    <w:rsid w:val="00A67879"/>
    <w:rsid w:val="00A67934"/>
    <w:rsid w:val="00A67F11"/>
    <w:rsid w:val="00A7025F"/>
    <w:rsid w:val="00A702CF"/>
    <w:rsid w:val="00A703B9"/>
    <w:rsid w:val="00A70479"/>
    <w:rsid w:val="00A70512"/>
    <w:rsid w:val="00A70C62"/>
    <w:rsid w:val="00A70E3C"/>
    <w:rsid w:val="00A70F5E"/>
    <w:rsid w:val="00A7185D"/>
    <w:rsid w:val="00A720EE"/>
    <w:rsid w:val="00A7256B"/>
    <w:rsid w:val="00A739DD"/>
    <w:rsid w:val="00A73BAF"/>
    <w:rsid w:val="00A743A4"/>
    <w:rsid w:val="00A7496F"/>
    <w:rsid w:val="00A74C56"/>
    <w:rsid w:val="00A74D6A"/>
    <w:rsid w:val="00A75099"/>
    <w:rsid w:val="00A75991"/>
    <w:rsid w:val="00A75CA2"/>
    <w:rsid w:val="00A7623E"/>
    <w:rsid w:val="00A7635B"/>
    <w:rsid w:val="00A7642D"/>
    <w:rsid w:val="00A76796"/>
    <w:rsid w:val="00A801A1"/>
    <w:rsid w:val="00A804A9"/>
    <w:rsid w:val="00A805B9"/>
    <w:rsid w:val="00A8062E"/>
    <w:rsid w:val="00A8082E"/>
    <w:rsid w:val="00A81698"/>
    <w:rsid w:val="00A817C9"/>
    <w:rsid w:val="00A817D7"/>
    <w:rsid w:val="00A8194E"/>
    <w:rsid w:val="00A81E49"/>
    <w:rsid w:val="00A82D21"/>
    <w:rsid w:val="00A831B8"/>
    <w:rsid w:val="00A833C0"/>
    <w:rsid w:val="00A83667"/>
    <w:rsid w:val="00A84857"/>
    <w:rsid w:val="00A84912"/>
    <w:rsid w:val="00A84C14"/>
    <w:rsid w:val="00A85903"/>
    <w:rsid w:val="00A85DF1"/>
    <w:rsid w:val="00A85F91"/>
    <w:rsid w:val="00A86946"/>
    <w:rsid w:val="00A8697A"/>
    <w:rsid w:val="00A86E81"/>
    <w:rsid w:val="00A86F48"/>
    <w:rsid w:val="00A8725C"/>
    <w:rsid w:val="00A87479"/>
    <w:rsid w:val="00A8773C"/>
    <w:rsid w:val="00A903AA"/>
    <w:rsid w:val="00A9050B"/>
    <w:rsid w:val="00A906F2"/>
    <w:rsid w:val="00A909E5"/>
    <w:rsid w:val="00A90E04"/>
    <w:rsid w:val="00A92075"/>
    <w:rsid w:val="00A925D0"/>
    <w:rsid w:val="00A928AE"/>
    <w:rsid w:val="00A92C1A"/>
    <w:rsid w:val="00A92CD1"/>
    <w:rsid w:val="00A92D36"/>
    <w:rsid w:val="00A92D75"/>
    <w:rsid w:val="00A9338E"/>
    <w:rsid w:val="00A93643"/>
    <w:rsid w:val="00A93843"/>
    <w:rsid w:val="00A93D19"/>
    <w:rsid w:val="00A93F9A"/>
    <w:rsid w:val="00A95334"/>
    <w:rsid w:val="00A95A3A"/>
    <w:rsid w:val="00A96F93"/>
    <w:rsid w:val="00A9778A"/>
    <w:rsid w:val="00A97EB6"/>
    <w:rsid w:val="00AA0143"/>
    <w:rsid w:val="00AA04ED"/>
    <w:rsid w:val="00AA0B7C"/>
    <w:rsid w:val="00AA0C71"/>
    <w:rsid w:val="00AA1031"/>
    <w:rsid w:val="00AA14AA"/>
    <w:rsid w:val="00AA15BD"/>
    <w:rsid w:val="00AA1D21"/>
    <w:rsid w:val="00AA26FD"/>
    <w:rsid w:val="00AA2876"/>
    <w:rsid w:val="00AA2A80"/>
    <w:rsid w:val="00AA2ACB"/>
    <w:rsid w:val="00AA33A5"/>
    <w:rsid w:val="00AA33B6"/>
    <w:rsid w:val="00AA383E"/>
    <w:rsid w:val="00AA3909"/>
    <w:rsid w:val="00AA39D5"/>
    <w:rsid w:val="00AA3BC1"/>
    <w:rsid w:val="00AA520F"/>
    <w:rsid w:val="00AA5867"/>
    <w:rsid w:val="00AA597F"/>
    <w:rsid w:val="00AA5996"/>
    <w:rsid w:val="00AA5C5E"/>
    <w:rsid w:val="00AA603A"/>
    <w:rsid w:val="00AA6A38"/>
    <w:rsid w:val="00AB07C1"/>
    <w:rsid w:val="00AB0BAB"/>
    <w:rsid w:val="00AB0CEA"/>
    <w:rsid w:val="00AB0D69"/>
    <w:rsid w:val="00AB0E87"/>
    <w:rsid w:val="00AB11D6"/>
    <w:rsid w:val="00AB1A86"/>
    <w:rsid w:val="00AB1CB1"/>
    <w:rsid w:val="00AB1F7E"/>
    <w:rsid w:val="00AB300A"/>
    <w:rsid w:val="00AB3A31"/>
    <w:rsid w:val="00AB3BF7"/>
    <w:rsid w:val="00AB4543"/>
    <w:rsid w:val="00AB4E14"/>
    <w:rsid w:val="00AB4EB7"/>
    <w:rsid w:val="00AB5068"/>
    <w:rsid w:val="00AB5154"/>
    <w:rsid w:val="00AB5B0A"/>
    <w:rsid w:val="00AB62F6"/>
    <w:rsid w:val="00AB6D3A"/>
    <w:rsid w:val="00AB6E71"/>
    <w:rsid w:val="00AB7134"/>
    <w:rsid w:val="00AB7882"/>
    <w:rsid w:val="00AB7A2F"/>
    <w:rsid w:val="00AB7D6D"/>
    <w:rsid w:val="00AC021E"/>
    <w:rsid w:val="00AC039C"/>
    <w:rsid w:val="00AC056A"/>
    <w:rsid w:val="00AC05E7"/>
    <w:rsid w:val="00AC073F"/>
    <w:rsid w:val="00AC0C38"/>
    <w:rsid w:val="00AC180D"/>
    <w:rsid w:val="00AC1D8B"/>
    <w:rsid w:val="00AC247E"/>
    <w:rsid w:val="00AC2787"/>
    <w:rsid w:val="00AC287F"/>
    <w:rsid w:val="00AC2FFB"/>
    <w:rsid w:val="00AC2FFE"/>
    <w:rsid w:val="00AC30C1"/>
    <w:rsid w:val="00AC3AA0"/>
    <w:rsid w:val="00AC4BB7"/>
    <w:rsid w:val="00AC5310"/>
    <w:rsid w:val="00AC6B97"/>
    <w:rsid w:val="00AD0DA2"/>
    <w:rsid w:val="00AD3223"/>
    <w:rsid w:val="00AD32D8"/>
    <w:rsid w:val="00AD36EF"/>
    <w:rsid w:val="00AD3E7F"/>
    <w:rsid w:val="00AD3EF9"/>
    <w:rsid w:val="00AD41E9"/>
    <w:rsid w:val="00AD4B1E"/>
    <w:rsid w:val="00AD4F23"/>
    <w:rsid w:val="00AD5B48"/>
    <w:rsid w:val="00AD5F18"/>
    <w:rsid w:val="00AD5FFA"/>
    <w:rsid w:val="00AD6050"/>
    <w:rsid w:val="00AD6DDD"/>
    <w:rsid w:val="00AD79F3"/>
    <w:rsid w:val="00AE0194"/>
    <w:rsid w:val="00AE0671"/>
    <w:rsid w:val="00AE09C9"/>
    <w:rsid w:val="00AE1330"/>
    <w:rsid w:val="00AE1B00"/>
    <w:rsid w:val="00AE1E33"/>
    <w:rsid w:val="00AE25C6"/>
    <w:rsid w:val="00AE2B36"/>
    <w:rsid w:val="00AE2BAF"/>
    <w:rsid w:val="00AE316E"/>
    <w:rsid w:val="00AE33DD"/>
    <w:rsid w:val="00AE3536"/>
    <w:rsid w:val="00AE36A8"/>
    <w:rsid w:val="00AE39F5"/>
    <w:rsid w:val="00AE3D77"/>
    <w:rsid w:val="00AE420E"/>
    <w:rsid w:val="00AE44CB"/>
    <w:rsid w:val="00AE468C"/>
    <w:rsid w:val="00AE4F8D"/>
    <w:rsid w:val="00AE507E"/>
    <w:rsid w:val="00AE54D1"/>
    <w:rsid w:val="00AE5FE9"/>
    <w:rsid w:val="00AE6041"/>
    <w:rsid w:val="00AE762C"/>
    <w:rsid w:val="00AE7712"/>
    <w:rsid w:val="00AE7977"/>
    <w:rsid w:val="00AE79F9"/>
    <w:rsid w:val="00AE7ADD"/>
    <w:rsid w:val="00AE7CBB"/>
    <w:rsid w:val="00AE7D37"/>
    <w:rsid w:val="00AE7F52"/>
    <w:rsid w:val="00AF0156"/>
    <w:rsid w:val="00AF075D"/>
    <w:rsid w:val="00AF0877"/>
    <w:rsid w:val="00AF0E8D"/>
    <w:rsid w:val="00AF1048"/>
    <w:rsid w:val="00AF2C27"/>
    <w:rsid w:val="00AF31CE"/>
    <w:rsid w:val="00AF387D"/>
    <w:rsid w:val="00AF3DE1"/>
    <w:rsid w:val="00AF4186"/>
    <w:rsid w:val="00AF440D"/>
    <w:rsid w:val="00AF46D2"/>
    <w:rsid w:val="00AF4971"/>
    <w:rsid w:val="00AF54E4"/>
    <w:rsid w:val="00AF5A8E"/>
    <w:rsid w:val="00AF5D6B"/>
    <w:rsid w:val="00AF6A7A"/>
    <w:rsid w:val="00AF6E26"/>
    <w:rsid w:val="00AF7520"/>
    <w:rsid w:val="00B0018F"/>
    <w:rsid w:val="00B0086E"/>
    <w:rsid w:val="00B00B75"/>
    <w:rsid w:val="00B00BDC"/>
    <w:rsid w:val="00B00D49"/>
    <w:rsid w:val="00B0137F"/>
    <w:rsid w:val="00B01453"/>
    <w:rsid w:val="00B02ACB"/>
    <w:rsid w:val="00B0326D"/>
    <w:rsid w:val="00B03B46"/>
    <w:rsid w:val="00B03C72"/>
    <w:rsid w:val="00B03EEE"/>
    <w:rsid w:val="00B04502"/>
    <w:rsid w:val="00B04849"/>
    <w:rsid w:val="00B04FF0"/>
    <w:rsid w:val="00B05067"/>
    <w:rsid w:val="00B054ED"/>
    <w:rsid w:val="00B055F5"/>
    <w:rsid w:val="00B05CE2"/>
    <w:rsid w:val="00B061FA"/>
    <w:rsid w:val="00B0683D"/>
    <w:rsid w:val="00B06C9D"/>
    <w:rsid w:val="00B06D1E"/>
    <w:rsid w:val="00B07427"/>
    <w:rsid w:val="00B0743F"/>
    <w:rsid w:val="00B07A36"/>
    <w:rsid w:val="00B07F61"/>
    <w:rsid w:val="00B1004C"/>
    <w:rsid w:val="00B100CE"/>
    <w:rsid w:val="00B102F5"/>
    <w:rsid w:val="00B105F3"/>
    <w:rsid w:val="00B10DC0"/>
    <w:rsid w:val="00B1120B"/>
    <w:rsid w:val="00B122AB"/>
    <w:rsid w:val="00B123F7"/>
    <w:rsid w:val="00B132EC"/>
    <w:rsid w:val="00B13BA1"/>
    <w:rsid w:val="00B13F0F"/>
    <w:rsid w:val="00B14217"/>
    <w:rsid w:val="00B145DD"/>
    <w:rsid w:val="00B1501B"/>
    <w:rsid w:val="00B151C3"/>
    <w:rsid w:val="00B15463"/>
    <w:rsid w:val="00B15B07"/>
    <w:rsid w:val="00B15CFB"/>
    <w:rsid w:val="00B15F54"/>
    <w:rsid w:val="00B15FBB"/>
    <w:rsid w:val="00B16CAC"/>
    <w:rsid w:val="00B16FE3"/>
    <w:rsid w:val="00B173FA"/>
    <w:rsid w:val="00B17C03"/>
    <w:rsid w:val="00B17D05"/>
    <w:rsid w:val="00B17ECD"/>
    <w:rsid w:val="00B17F97"/>
    <w:rsid w:val="00B20400"/>
    <w:rsid w:val="00B20B18"/>
    <w:rsid w:val="00B216BC"/>
    <w:rsid w:val="00B21E13"/>
    <w:rsid w:val="00B22DED"/>
    <w:rsid w:val="00B230B9"/>
    <w:rsid w:val="00B230F5"/>
    <w:rsid w:val="00B231B6"/>
    <w:rsid w:val="00B23976"/>
    <w:rsid w:val="00B23D6F"/>
    <w:rsid w:val="00B24DD3"/>
    <w:rsid w:val="00B2506D"/>
    <w:rsid w:val="00B2693F"/>
    <w:rsid w:val="00B2699C"/>
    <w:rsid w:val="00B269B2"/>
    <w:rsid w:val="00B27CDF"/>
    <w:rsid w:val="00B30093"/>
    <w:rsid w:val="00B30C0F"/>
    <w:rsid w:val="00B30CAA"/>
    <w:rsid w:val="00B30E3D"/>
    <w:rsid w:val="00B31790"/>
    <w:rsid w:val="00B31898"/>
    <w:rsid w:val="00B31B3C"/>
    <w:rsid w:val="00B32455"/>
    <w:rsid w:val="00B32464"/>
    <w:rsid w:val="00B3265F"/>
    <w:rsid w:val="00B32B5A"/>
    <w:rsid w:val="00B33126"/>
    <w:rsid w:val="00B33D67"/>
    <w:rsid w:val="00B33EB6"/>
    <w:rsid w:val="00B34212"/>
    <w:rsid w:val="00B34AEE"/>
    <w:rsid w:val="00B34B2F"/>
    <w:rsid w:val="00B351DA"/>
    <w:rsid w:val="00B35223"/>
    <w:rsid w:val="00B357B6"/>
    <w:rsid w:val="00B35D37"/>
    <w:rsid w:val="00B3641B"/>
    <w:rsid w:val="00B3688F"/>
    <w:rsid w:val="00B3694A"/>
    <w:rsid w:val="00B369F1"/>
    <w:rsid w:val="00B37527"/>
    <w:rsid w:val="00B37906"/>
    <w:rsid w:val="00B37B88"/>
    <w:rsid w:val="00B37EC0"/>
    <w:rsid w:val="00B4006E"/>
    <w:rsid w:val="00B40B11"/>
    <w:rsid w:val="00B417CD"/>
    <w:rsid w:val="00B41C3D"/>
    <w:rsid w:val="00B426D4"/>
    <w:rsid w:val="00B42A4B"/>
    <w:rsid w:val="00B42C84"/>
    <w:rsid w:val="00B42F9D"/>
    <w:rsid w:val="00B43FC1"/>
    <w:rsid w:val="00B44148"/>
    <w:rsid w:val="00B44D37"/>
    <w:rsid w:val="00B451FC"/>
    <w:rsid w:val="00B4578E"/>
    <w:rsid w:val="00B45C03"/>
    <w:rsid w:val="00B46915"/>
    <w:rsid w:val="00B4714C"/>
    <w:rsid w:val="00B472CF"/>
    <w:rsid w:val="00B47DE1"/>
    <w:rsid w:val="00B505D5"/>
    <w:rsid w:val="00B50610"/>
    <w:rsid w:val="00B506AE"/>
    <w:rsid w:val="00B50D4C"/>
    <w:rsid w:val="00B51089"/>
    <w:rsid w:val="00B51E00"/>
    <w:rsid w:val="00B520F0"/>
    <w:rsid w:val="00B525D3"/>
    <w:rsid w:val="00B529FF"/>
    <w:rsid w:val="00B52CBD"/>
    <w:rsid w:val="00B52CC5"/>
    <w:rsid w:val="00B52FDD"/>
    <w:rsid w:val="00B53BDE"/>
    <w:rsid w:val="00B54120"/>
    <w:rsid w:val="00B54424"/>
    <w:rsid w:val="00B54EC6"/>
    <w:rsid w:val="00B5521E"/>
    <w:rsid w:val="00B5547D"/>
    <w:rsid w:val="00B55ABB"/>
    <w:rsid w:val="00B55BE1"/>
    <w:rsid w:val="00B55E59"/>
    <w:rsid w:val="00B55FB8"/>
    <w:rsid w:val="00B561B5"/>
    <w:rsid w:val="00B562A4"/>
    <w:rsid w:val="00B56374"/>
    <w:rsid w:val="00B570E3"/>
    <w:rsid w:val="00B578B0"/>
    <w:rsid w:val="00B6005F"/>
    <w:rsid w:val="00B6076D"/>
    <w:rsid w:val="00B60D7D"/>
    <w:rsid w:val="00B6121B"/>
    <w:rsid w:val="00B616BD"/>
    <w:rsid w:val="00B63321"/>
    <w:rsid w:val="00B641F3"/>
    <w:rsid w:val="00B64746"/>
    <w:rsid w:val="00B64C35"/>
    <w:rsid w:val="00B6531F"/>
    <w:rsid w:val="00B6567E"/>
    <w:rsid w:val="00B65DF5"/>
    <w:rsid w:val="00B65FDB"/>
    <w:rsid w:val="00B666C3"/>
    <w:rsid w:val="00B67039"/>
    <w:rsid w:val="00B6714E"/>
    <w:rsid w:val="00B6722F"/>
    <w:rsid w:val="00B6723F"/>
    <w:rsid w:val="00B70335"/>
    <w:rsid w:val="00B706BF"/>
    <w:rsid w:val="00B729D7"/>
    <w:rsid w:val="00B72B00"/>
    <w:rsid w:val="00B72EEC"/>
    <w:rsid w:val="00B739AE"/>
    <w:rsid w:val="00B73A41"/>
    <w:rsid w:val="00B73CF1"/>
    <w:rsid w:val="00B73D21"/>
    <w:rsid w:val="00B747E2"/>
    <w:rsid w:val="00B74A68"/>
    <w:rsid w:val="00B74DA6"/>
    <w:rsid w:val="00B753C3"/>
    <w:rsid w:val="00B7563C"/>
    <w:rsid w:val="00B75958"/>
    <w:rsid w:val="00B75C61"/>
    <w:rsid w:val="00B75E53"/>
    <w:rsid w:val="00B7664E"/>
    <w:rsid w:val="00B76734"/>
    <w:rsid w:val="00B77578"/>
    <w:rsid w:val="00B777E2"/>
    <w:rsid w:val="00B77EB6"/>
    <w:rsid w:val="00B80E83"/>
    <w:rsid w:val="00B8114E"/>
    <w:rsid w:val="00B813CA"/>
    <w:rsid w:val="00B8150A"/>
    <w:rsid w:val="00B8302F"/>
    <w:rsid w:val="00B83410"/>
    <w:rsid w:val="00B834EE"/>
    <w:rsid w:val="00B83966"/>
    <w:rsid w:val="00B84164"/>
    <w:rsid w:val="00B842D0"/>
    <w:rsid w:val="00B84B16"/>
    <w:rsid w:val="00B84DA7"/>
    <w:rsid w:val="00B84E52"/>
    <w:rsid w:val="00B84EE8"/>
    <w:rsid w:val="00B85344"/>
    <w:rsid w:val="00B85853"/>
    <w:rsid w:val="00B85BC8"/>
    <w:rsid w:val="00B85FBC"/>
    <w:rsid w:val="00B862F9"/>
    <w:rsid w:val="00B86456"/>
    <w:rsid w:val="00B86EF9"/>
    <w:rsid w:val="00B908FA"/>
    <w:rsid w:val="00B90A2F"/>
    <w:rsid w:val="00B9132D"/>
    <w:rsid w:val="00B9147D"/>
    <w:rsid w:val="00B91C35"/>
    <w:rsid w:val="00B93525"/>
    <w:rsid w:val="00B93F3F"/>
    <w:rsid w:val="00B947E3"/>
    <w:rsid w:val="00B9569C"/>
    <w:rsid w:val="00B96339"/>
    <w:rsid w:val="00B963F4"/>
    <w:rsid w:val="00B97107"/>
    <w:rsid w:val="00B97476"/>
    <w:rsid w:val="00B9755B"/>
    <w:rsid w:val="00B97ADE"/>
    <w:rsid w:val="00B97CA4"/>
    <w:rsid w:val="00B97F26"/>
    <w:rsid w:val="00BA0127"/>
    <w:rsid w:val="00BA14C5"/>
    <w:rsid w:val="00BA242A"/>
    <w:rsid w:val="00BA24A2"/>
    <w:rsid w:val="00BA2C42"/>
    <w:rsid w:val="00BA30AB"/>
    <w:rsid w:val="00BA36F8"/>
    <w:rsid w:val="00BA3A8D"/>
    <w:rsid w:val="00BA3D41"/>
    <w:rsid w:val="00BA3EC3"/>
    <w:rsid w:val="00BA4E6D"/>
    <w:rsid w:val="00BA5116"/>
    <w:rsid w:val="00BA5264"/>
    <w:rsid w:val="00BA5D76"/>
    <w:rsid w:val="00BA5FE3"/>
    <w:rsid w:val="00BA6455"/>
    <w:rsid w:val="00BA6A87"/>
    <w:rsid w:val="00BA7E77"/>
    <w:rsid w:val="00BA7EAF"/>
    <w:rsid w:val="00BB026F"/>
    <w:rsid w:val="00BB0685"/>
    <w:rsid w:val="00BB0720"/>
    <w:rsid w:val="00BB0970"/>
    <w:rsid w:val="00BB1289"/>
    <w:rsid w:val="00BB1913"/>
    <w:rsid w:val="00BB1A90"/>
    <w:rsid w:val="00BB1FB5"/>
    <w:rsid w:val="00BB2273"/>
    <w:rsid w:val="00BB291F"/>
    <w:rsid w:val="00BB2ABA"/>
    <w:rsid w:val="00BB2E9A"/>
    <w:rsid w:val="00BB30CA"/>
    <w:rsid w:val="00BB3991"/>
    <w:rsid w:val="00BB3C55"/>
    <w:rsid w:val="00BB43C9"/>
    <w:rsid w:val="00BB4460"/>
    <w:rsid w:val="00BB47EB"/>
    <w:rsid w:val="00BB5585"/>
    <w:rsid w:val="00BB567B"/>
    <w:rsid w:val="00BB591D"/>
    <w:rsid w:val="00BB60CB"/>
    <w:rsid w:val="00BB6158"/>
    <w:rsid w:val="00BB65E8"/>
    <w:rsid w:val="00BB7AF6"/>
    <w:rsid w:val="00BB7C39"/>
    <w:rsid w:val="00BB7D56"/>
    <w:rsid w:val="00BB7DD6"/>
    <w:rsid w:val="00BB7F6B"/>
    <w:rsid w:val="00BC0285"/>
    <w:rsid w:val="00BC0EE8"/>
    <w:rsid w:val="00BC0F4A"/>
    <w:rsid w:val="00BC1AEE"/>
    <w:rsid w:val="00BC1BEE"/>
    <w:rsid w:val="00BC2B2E"/>
    <w:rsid w:val="00BC2E3A"/>
    <w:rsid w:val="00BC3A13"/>
    <w:rsid w:val="00BC3BBA"/>
    <w:rsid w:val="00BC3D7E"/>
    <w:rsid w:val="00BC48E6"/>
    <w:rsid w:val="00BC5042"/>
    <w:rsid w:val="00BC5167"/>
    <w:rsid w:val="00BC5620"/>
    <w:rsid w:val="00BC56A4"/>
    <w:rsid w:val="00BC6810"/>
    <w:rsid w:val="00BC7920"/>
    <w:rsid w:val="00BD0208"/>
    <w:rsid w:val="00BD0663"/>
    <w:rsid w:val="00BD0FAE"/>
    <w:rsid w:val="00BD1566"/>
    <w:rsid w:val="00BD17E3"/>
    <w:rsid w:val="00BD1DAA"/>
    <w:rsid w:val="00BD1E62"/>
    <w:rsid w:val="00BD1F08"/>
    <w:rsid w:val="00BD2472"/>
    <w:rsid w:val="00BD2880"/>
    <w:rsid w:val="00BD28B4"/>
    <w:rsid w:val="00BD2B70"/>
    <w:rsid w:val="00BD2D7F"/>
    <w:rsid w:val="00BD2E30"/>
    <w:rsid w:val="00BD33FB"/>
    <w:rsid w:val="00BD3898"/>
    <w:rsid w:val="00BD3C27"/>
    <w:rsid w:val="00BD3EC2"/>
    <w:rsid w:val="00BD4296"/>
    <w:rsid w:val="00BD43B7"/>
    <w:rsid w:val="00BD4463"/>
    <w:rsid w:val="00BD55E9"/>
    <w:rsid w:val="00BD5871"/>
    <w:rsid w:val="00BD5EF4"/>
    <w:rsid w:val="00BD6C4D"/>
    <w:rsid w:val="00BE21E6"/>
    <w:rsid w:val="00BE2F3E"/>
    <w:rsid w:val="00BE32C0"/>
    <w:rsid w:val="00BE35FF"/>
    <w:rsid w:val="00BE37F0"/>
    <w:rsid w:val="00BE40A1"/>
    <w:rsid w:val="00BE4689"/>
    <w:rsid w:val="00BE54B6"/>
    <w:rsid w:val="00BE6235"/>
    <w:rsid w:val="00BE6445"/>
    <w:rsid w:val="00BE6FF9"/>
    <w:rsid w:val="00BE735D"/>
    <w:rsid w:val="00BE74BD"/>
    <w:rsid w:val="00BE7772"/>
    <w:rsid w:val="00BF04E1"/>
    <w:rsid w:val="00BF0705"/>
    <w:rsid w:val="00BF178C"/>
    <w:rsid w:val="00BF1B54"/>
    <w:rsid w:val="00BF1DA2"/>
    <w:rsid w:val="00BF20AB"/>
    <w:rsid w:val="00BF32F8"/>
    <w:rsid w:val="00BF3F86"/>
    <w:rsid w:val="00BF3FB8"/>
    <w:rsid w:val="00BF434C"/>
    <w:rsid w:val="00BF4863"/>
    <w:rsid w:val="00BF51FE"/>
    <w:rsid w:val="00BF58CE"/>
    <w:rsid w:val="00BF5D6E"/>
    <w:rsid w:val="00BF654B"/>
    <w:rsid w:val="00BF6C7F"/>
    <w:rsid w:val="00BF6E27"/>
    <w:rsid w:val="00BF73B1"/>
    <w:rsid w:val="00BF7729"/>
    <w:rsid w:val="00BF7980"/>
    <w:rsid w:val="00C01728"/>
    <w:rsid w:val="00C01BC0"/>
    <w:rsid w:val="00C02322"/>
    <w:rsid w:val="00C02FBF"/>
    <w:rsid w:val="00C032BF"/>
    <w:rsid w:val="00C0355A"/>
    <w:rsid w:val="00C03880"/>
    <w:rsid w:val="00C03A3A"/>
    <w:rsid w:val="00C03B17"/>
    <w:rsid w:val="00C04ACA"/>
    <w:rsid w:val="00C05C0E"/>
    <w:rsid w:val="00C05F17"/>
    <w:rsid w:val="00C05F5A"/>
    <w:rsid w:val="00C0642F"/>
    <w:rsid w:val="00C06646"/>
    <w:rsid w:val="00C06B51"/>
    <w:rsid w:val="00C07295"/>
    <w:rsid w:val="00C0759D"/>
    <w:rsid w:val="00C07A3C"/>
    <w:rsid w:val="00C07C02"/>
    <w:rsid w:val="00C07E69"/>
    <w:rsid w:val="00C10119"/>
    <w:rsid w:val="00C106C5"/>
    <w:rsid w:val="00C10A82"/>
    <w:rsid w:val="00C10B2F"/>
    <w:rsid w:val="00C10FA8"/>
    <w:rsid w:val="00C11A36"/>
    <w:rsid w:val="00C11FD6"/>
    <w:rsid w:val="00C120B6"/>
    <w:rsid w:val="00C125BD"/>
    <w:rsid w:val="00C13781"/>
    <w:rsid w:val="00C13ACB"/>
    <w:rsid w:val="00C14350"/>
    <w:rsid w:val="00C144F3"/>
    <w:rsid w:val="00C14984"/>
    <w:rsid w:val="00C1578A"/>
    <w:rsid w:val="00C15FBA"/>
    <w:rsid w:val="00C17153"/>
    <w:rsid w:val="00C1717B"/>
    <w:rsid w:val="00C17978"/>
    <w:rsid w:val="00C201F0"/>
    <w:rsid w:val="00C20344"/>
    <w:rsid w:val="00C203A1"/>
    <w:rsid w:val="00C20781"/>
    <w:rsid w:val="00C20EDB"/>
    <w:rsid w:val="00C21C6C"/>
    <w:rsid w:val="00C223F3"/>
    <w:rsid w:val="00C2312A"/>
    <w:rsid w:val="00C2334D"/>
    <w:rsid w:val="00C238D6"/>
    <w:rsid w:val="00C23E3B"/>
    <w:rsid w:val="00C245D2"/>
    <w:rsid w:val="00C249A6"/>
    <w:rsid w:val="00C24CD2"/>
    <w:rsid w:val="00C25319"/>
    <w:rsid w:val="00C256AD"/>
    <w:rsid w:val="00C25AC6"/>
    <w:rsid w:val="00C26875"/>
    <w:rsid w:val="00C26A0B"/>
    <w:rsid w:val="00C27CE4"/>
    <w:rsid w:val="00C304C3"/>
    <w:rsid w:val="00C30603"/>
    <w:rsid w:val="00C3085A"/>
    <w:rsid w:val="00C30B93"/>
    <w:rsid w:val="00C3113E"/>
    <w:rsid w:val="00C31595"/>
    <w:rsid w:val="00C315A7"/>
    <w:rsid w:val="00C32753"/>
    <w:rsid w:val="00C32960"/>
    <w:rsid w:val="00C33233"/>
    <w:rsid w:val="00C334EA"/>
    <w:rsid w:val="00C33C22"/>
    <w:rsid w:val="00C33C60"/>
    <w:rsid w:val="00C350EA"/>
    <w:rsid w:val="00C356CA"/>
    <w:rsid w:val="00C35A71"/>
    <w:rsid w:val="00C36615"/>
    <w:rsid w:val="00C36909"/>
    <w:rsid w:val="00C36FE8"/>
    <w:rsid w:val="00C37035"/>
    <w:rsid w:val="00C3718D"/>
    <w:rsid w:val="00C402EC"/>
    <w:rsid w:val="00C4095B"/>
    <w:rsid w:val="00C40C36"/>
    <w:rsid w:val="00C40F8D"/>
    <w:rsid w:val="00C40FD2"/>
    <w:rsid w:val="00C41158"/>
    <w:rsid w:val="00C41A2C"/>
    <w:rsid w:val="00C41EB1"/>
    <w:rsid w:val="00C41FAE"/>
    <w:rsid w:val="00C41FE5"/>
    <w:rsid w:val="00C4284E"/>
    <w:rsid w:val="00C42E43"/>
    <w:rsid w:val="00C42EDA"/>
    <w:rsid w:val="00C42FB3"/>
    <w:rsid w:val="00C4302B"/>
    <w:rsid w:val="00C430DA"/>
    <w:rsid w:val="00C45441"/>
    <w:rsid w:val="00C45977"/>
    <w:rsid w:val="00C459F7"/>
    <w:rsid w:val="00C461A7"/>
    <w:rsid w:val="00C46EA3"/>
    <w:rsid w:val="00C50388"/>
    <w:rsid w:val="00C508B9"/>
    <w:rsid w:val="00C50B24"/>
    <w:rsid w:val="00C50E56"/>
    <w:rsid w:val="00C51594"/>
    <w:rsid w:val="00C51E68"/>
    <w:rsid w:val="00C52035"/>
    <w:rsid w:val="00C52D97"/>
    <w:rsid w:val="00C53032"/>
    <w:rsid w:val="00C5311C"/>
    <w:rsid w:val="00C531C9"/>
    <w:rsid w:val="00C5330B"/>
    <w:rsid w:val="00C534C2"/>
    <w:rsid w:val="00C53699"/>
    <w:rsid w:val="00C53987"/>
    <w:rsid w:val="00C53A54"/>
    <w:rsid w:val="00C54A65"/>
    <w:rsid w:val="00C550C2"/>
    <w:rsid w:val="00C55227"/>
    <w:rsid w:val="00C555AF"/>
    <w:rsid w:val="00C55A31"/>
    <w:rsid w:val="00C5650F"/>
    <w:rsid w:val="00C566BA"/>
    <w:rsid w:val="00C56C8F"/>
    <w:rsid w:val="00C57634"/>
    <w:rsid w:val="00C578CA"/>
    <w:rsid w:val="00C6013B"/>
    <w:rsid w:val="00C6082E"/>
    <w:rsid w:val="00C60A2B"/>
    <w:rsid w:val="00C60C25"/>
    <w:rsid w:val="00C61419"/>
    <w:rsid w:val="00C61A6B"/>
    <w:rsid w:val="00C62440"/>
    <w:rsid w:val="00C62469"/>
    <w:rsid w:val="00C6289E"/>
    <w:rsid w:val="00C629E4"/>
    <w:rsid w:val="00C63D26"/>
    <w:rsid w:val="00C63D5E"/>
    <w:rsid w:val="00C645EB"/>
    <w:rsid w:val="00C6475A"/>
    <w:rsid w:val="00C6489E"/>
    <w:rsid w:val="00C64ABD"/>
    <w:rsid w:val="00C64EF4"/>
    <w:rsid w:val="00C6536F"/>
    <w:rsid w:val="00C655AF"/>
    <w:rsid w:val="00C6611D"/>
    <w:rsid w:val="00C66B0F"/>
    <w:rsid w:val="00C66D59"/>
    <w:rsid w:val="00C675E4"/>
    <w:rsid w:val="00C67E64"/>
    <w:rsid w:val="00C70370"/>
    <w:rsid w:val="00C707E6"/>
    <w:rsid w:val="00C712D4"/>
    <w:rsid w:val="00C714E3"/>
    <w:rsid w:val="00C72060"/>
    <w:rsid w:val="00C7216D"/>
    <w:rsid w:val="00C72764"/>
    <w:rsid w:val="00C72DFC"/>
    <w:rsid w:val="00C72EC0"/>
    <w:rsid w:val="00C73457"/>
    <w:rsid w:val="00C74D4A"/>
    <w:rsid w:val="00C74DF5"/>
    <w:rsid w:val="00C758A6"/>
    <w:rsid w:val="00C75AA7"/>
    <w:rsid w:val="00C75D7F"/>
    <w:rsid w:val="00C75FC6"/>
    <w:rsid w:val="00C765A5"/>
    <w:rsid w:val="00C769AC"/>
    <w:rsid w:val="00C76C7E"/>
    <w:rsid w:val="00C76D42"/>
    <w:rsid w:val="00C776B9"/>
    <w:rsid w:val="00C776D8"/>
    <w:rsid w:val="00C80351"/>
    <w:rsid w:val="00C80B46"/>
    <w:rsid w:val="00C80B98"/>
    <w:rsid w:val="00C80BC0"/>
    <w:rsid w:val="00C80ECB"/>
    <w:rsid w:val="00C82590"/>
    <w:rsid w:val="00C83077"/>
    <w:rsid w:val="00C831B7"/>
    <w:rsid w:val="00C833ED"/>
    <w:rsid w:val="00C83BAD"/>
    <w:rsid w:val="00C83C9E"/>
    <w:rsid w:val="00C84760"/>
    <w:rsid w:val="00C84A8F"/>
    <w:rsid w:val="00C85B19"/>
    <w:rsid w:val="00C85D66"/>
    <w:rsid w:val="00C8650F"/>
    <w:rsid w:val="00C867EC"/>
    <w:rsid w:val="00C86AF6"/>
    <w:rsid w:val="00C8797F"/>
    <w:rsid w:val="00C87F28"/>
    <w:rsid w:val="00C904A0"/>
    <w:rsid w:val="00C90CDC"/>
    <w:rsid w:val="00C91227"/>
    <w:rsid w:val="00C91258"/>
    <w:rsid w:val="00C91952"/>
    <w:rsid w:val="00C919C2"/>
    <w:rsid w:val="00C91B98"/>
    <w:rsid w:val="00C92665"/>
    <w:rsid w:val="00C945B0"/>
    <w:rsid w:val="00C948CC"/>
    <w:rsid w:val="00C953D7"/>
    <w:rsid w:val="00C96508"/>
    <w:rsid w:val="00C973B3"/>
    <w:rsid w:val="00CA07D1"/>
    <w:rsid w:val="00CA0A22"/>
    <w:rsid w:val="00CA0A6C"/>
    <w:rsid w:val="00CA113F"/>
    <w:rsid w:val="00CA12D1"/>
    <w:rsid w:val="00CA22BA"/>
    <w:rsid w:val="00CA2718"/>
    <w:rsid w:val="00CA2A4B"/>
    <w:rsid w:val="00CA2D03"/>
    <w:rsid w:val="00CA393E"/>
    <w:rsid w:val="00CA455D"/>
    <w:rsid w:val="00CA523C"/>
    <w:rsid w:val="00CA526E"/>
    <w:rsid w:val="00CA5397"/>
    <w:rsid w:val="00CA58C2"/>
    <w:rsid w:val="00CA597E"/>
    <w:rsid w:val="00CA5AF0"/>
    <w:rsid w:val="00CA5C66"/>
    <w:rsid w:val="00CA5E17"/>
    <w:rsid w:val="00CA6E47"/>
    <w:rsid w:val="00CA76FE"/>
    <w:rsid w:val="00CB0686"/>
    <w:rsid w:val="00CB0869"/>
    <w:rsid w:val="00CB0BBF"/>
    <w:rsid w:val="00CB19BA"/>
    <w:rsid w:val="00CB1A1E"/>
    <w:rsid w:val="00CB1AE2"/>
    <w:rsid w:val="00CB20D1"/>
    <w:rsid w:val="00CB2FC5"/>
    <w:rsid w:val="00CB3FBE"/>
    <w:rsid w:val="00CB425D"/>
    <w:rsid w:val="00CB4A31"/>
    <w:rsid w:val="00CB4B5A"/>
    <w:rsid w:val="00CB4B66"/>
    <w:rsid w:val="00CB4F7D"/>
    <w:rsid w:val="00CB598A"/>
    <w:rsid w:val="00CB5C35"/>
    <w:rsid w:val="00CB5EFF"/>
    <w:rsid w:val="00CB6148"/>
    <w:rsid w:val="00CB61E3"/>
    <w:rsid w:val="00CB676A"/>
    <w:rsid w:val="00CB6D9F"/>
    <w:rsid w:val="00CB72FF"/>
    <w:rsid w:val="00CB7B1F"/>
    <w:rsid w:val="00CB7F72"/>
    <w:rsid w:val="00CC007E"/>
    <w:rsid w:val="00CC024D"/>
    <w:rsid w:val="00CC02E2"/>
    <w:rsid w:val="00CC1210"/>
    <w:rsid w:val="00CC153B"/>
    <w:rsid w:val="00CC1664"/>
    <w:rsid w:val="00CC180D"/>
    <w:rsid w:val="00CC1959"/>
    <w:rsid w:val="00CC2ADD"/>
    <w:rsid w:val="00CC2BE4"/>
    <w:rsid w:val="00CC2ED3"/>
    <w:rsid w:val="00CC39C2"/>
    <w:rsid w:val="00CC40E3"/>
    <w:rsid w:val="00CC4423"/>
    <w:rsid w:val="00CC45EC"/>
    <w:rsid w:val="00CC4809"/>
    <w:rsid w:val="00CC50A2"/>
    <w:rsid w:val="00CC5B53"/>
    <w:rsid w:val="00CC5CE7"/>
    <w:rsid w:val="00CC6B86"/>
    <w:rsid w:val="00CC6C95"/>
    <w:rsid w:val="00CC7EAD"/>
    <w:rsid w:val="00CD0443"/>
    <w:rsid w:val="00CD0503"/>
    <w:rsid w:val="00CD0978"/>
    <w:rsid w:val="00CD0C9F"/>
    <w:rsid w:val="00CD199C"/>
    <w:rsid w:val="00CD1BF6"/>
    <w:rsid w:val="00CD26FD"/>
    <w:rsid w:val="00CD28E9"/>
    <w:rsid w:val="00CD2C5E"/>
    <w:rsid w:val="00CD3138"/>
    <w:rsid w:val="00CD3892"/>
    <w:rsid w:val="00CD4643"/>
    <w:rsid w:val="00CD4FE5"/>
    <w:rsid w:val="00CD6056"/>
    <w:rsid w:val="00CD61D0"/>
    <w:rsid w:val="00CD61EF"/>
    <w:rsid w:val="00CD61F0"/>
    <w:rsid w:val="00CD6DC5"/>
    <w:rsid w:val="00CD72AE"/>
    <w:rsid w:val="00CE041D"/>
    <w:rsid w:val="00CE04B4"/>
    <w:rsid w:val="00CE04ED"/>
    <w:rsid w:val="00CE06DA"/>
    <w:rsid w:val="00CE07AA"/>
    <w:rsid w:val="00CE085A"/>
    <w:rsid w:val="00CE104D"/>
    <w:rsid w:val="00CE109D"/>
    <w:rsid w:val="00CE1322"/>
    <w:rsid w:val="00CE1630"/>
    <w:rsid w:val="00CE2015"/>
    <w:rsid w:val="00CE24B2"/>
    <w:rsid w:val="00CE2751"/>
    <w:rsid w:val="00CE2D63"/>
    <w:rsid w:val="00CE3AC6"/>
    <w:rsid w:val="00CE3D6F"/>
    <w:rsid w:val="00CE4748"/>
    <w:rsid w:val="00CE478B"/>
    <w:rsid w:val="00CE4813"/>
    <w:rsid w:val="00CE4EE1"/>
    <w:rsid w:val="00CE568C"/>
    <w:rsid w:val="00CE5942"/>
    <w:rsid w:val="00CE5E08"/>
    <w:rsid w:val="00CE6728"/>
    <w:rsid w:val="00CE68D2"/>
    <w:rsid w:val="00CE6991"/>
    <w:rsid w:val="00CE6A66"/>
    <w:rsid w:val="00CE727D"/>
    <w:rsid w:val="00CE72F1"/>
    <w:rsid w:val="00CF00D7"/>
    <w:rsid w:val="00CF0B10"/>
    <w:rsid w:val="00CF0BF6"/>
    <w:rsid w:val="00CF3109"/>
    <w:rsid w:val="00CF3500"/>
    <w:rsid w:val="00CF43C2"/>
    <w:rsid w:val="00CF4BA9"/>
    <w:rsid w:val="00CF4F29"/>
    <w:rsid w:val="00CF553C"/>
    <w:rsid w:val="00CF59BF"/>
    <w:rsid w:val="00CF6481"/>
    <w:rsid w:val="00CF6499"/>
    <w:rsid w:val="00CF6A8D"/>
    <w:rsid w:val="00CF73B4"/>
    <w:rsid w:val="00CF78E9"/>
    <w:rsid w:val="00CF7E25"/>
    <w:rsid w:val="00D003F8"/>
    <w:rsid w:val="00D0066D"/>
    <w:rsid w:val="00D00C0A"/>
    <w:rsid w:val="00D00FBE"/>
    <w:rsid w:val="00D0171D"/>
    <w:rsid w:val="00D01888"/>
    <w:rsid w:val="00D01918"/>
    <w:rsid w:val="00D01DAD"/>
    <w:rsid w:val="00D02E42"/>
    <w:rsid w:val="00D02E7A"/>
    <w:rsid w:val="00D02FF5"/>
    <w:rsid w:val="00D04386"/>
    <w:rsid w:val="00D046DF"/>
    <w:rsid w:val="00D04769"/>
    <w:rsid w:val="00D04CEF"/>
    <w:rsid w:val="00D055E1"/>
    <w:rsid w:val="00D05B8A"/>
    <w:rsid w:val="00D06229"/>
    <w:rsid w:val="00D06631"/>
    <w:rsid w:val="00D068D0"/>
    <w:rsid w:val="00D06AC9"/>
    <w:rsid w:val="00D0705E"/>
    <w:rsid w:val="00D1002C"/>
    <w:rsid w:val="00D10781"/>
    <w:rsid w:val="00D10A6C"/>
    <w:rsid w:val="00D11086"/>
    <w:rsid w:val="00D11127"/>
    <w:rsid w:val="00D111F7"/>
    <w:rsid w:val="00D113FF"/>
    <w:rsid w:val="00D11940"/>
    <w:rsid w:val="00D11DC0"/>
    <w:rsid w:val="00D121F8"/>
    <w:rsid w:val="00D12CA5"/>
    <w:rsid w:val="00D133CA"/>
    <w:rsid w:val="00D13AB5"/>
    <w:rsid w:val="00D142AB"/>
    <w:rsid w:val="00D146E2"/>
    <w:rsid w:val="00D14964"/>
    <w:rsid w:val="00D14CA8"/>
    <w:rsid w:val="00D15515"/>
    <w:rsid w:val="00D15E46"/>
    <w:rsid w:val="00D15EF1"/>
    <w:rsid w:val="00D1663F"/>
    <w:rsid w:val="00D1774F"/>
    <w:rsid w:val="00D17FF5"/>
    <w:rsid w:val="00D2047B"/>
    <w:rsid w:val="00D20BD3"/>
    <w:rsid w:val="00D20C09"/>
    <w:rsid w:val="00D20ECB"/>
    <w:rsid w:val="00D210CD"/>
    <w:rsid w:val="00D212EF"/>
    <w:rsid w:val="00D213BB"/>
    <w:rsid w:val="00D218E1"/>
    <w:rsid w:val="00D21A64"/>
    <w:rsid w:val="00D21CE6"/>
    <w:rsid w:val="00D21E13"/>
    <w:rsid w:val="00D21E54"/>
    <w:rsid w:val="00D22632"/>
    <w:rsid w:val="00D22E2D"/>
    <w:rsid w:val="00D23B30"/>
    <w:rsid w:val="00D23D13"/>
    <w:rsid w:val="00D24857"/>
    <w:rsid w:val="00D24C60"/>
    <w:rsid w:val="00D24CB7"/>
    <w:rsid w:val="00D256C8"/>
    <w:rsid w:val="00D25F7E"/>
    <w:rsid w:val="00D261BE"/>
    <w:rsid w:val="00D26D66"/>
    <w:rsid w:val="00D26E18"/>
    <w:rsid w:val="00D27375"/>
    <w:rsid w:val="00D27578"/>
    <w:rsid w:val="00D27A85"/>
    <w:rsid w:val="00D27C0C"/>
    <w:rsid w:val="00D27D40"/>
    <w:rsid w:val="00D302D9"/>
    <w:rsid w:val="00D3156F"/>
    <w:rsid w:val="00D3174F"/>
    <w:rsid w:val="00D31882"/>
    <w:rsid w:val="00D319A6"/>
    <w:rsid w:val="00D31B0E"/>
    <w:rsid w:val="00D3351B"/>
    <w:rsid w:val="00D33A79"/>
    <w:rsid w:val="00D34117"/>
    <w:rsid w:val="00D34893"/>
    <w:rsid w:val="00D34E10"/>
    <w:rsid w:val="00D34E13"/>
    <w:rsid w:val="00D35925"/>
    <w:rsid w:val="00D35C05"/>
    <w:rsid w:val="00D37032"/>
    <w:rsid w:val="00D3763A"/>
    <w:rsid w:val="00D37C6C"/>
    <w:rsid w:val="00D37E00"/>
    <w:rsid w:val="00D37FCF"/>
    <w:rsid w:val="00D407DF"/>
    <w:rsid w:val="00D40FB7"/>
    <w:rsid w:val="00D410DC"/>
    <w:rsid w:val="00D419D8"/>
    <w:rsid w:val="00D41D9C"/>
    <w:rsid w:val="00D42234"/>
    <w:rsid w:val="00D42577"/>
    <w:rsid w:val="00D4341D"/>
    <w:rsid w:val="00D43DD0"/>
    <w:rsid w:val="00D447C7"/>
    <w:rsid w:val="00D447D6"/>
    <w:rsid w:val="00D44994"/>
    <w:rsid w:val="00D44A1D"/>
    <w:rsid w:val="00D44C3A"/>
    <w:rsid w:val="00D44F81"/>
    <w:rsid w:val="00D457CC"/>
    <w:rsid w:val="00D45BEC"/>
    <w:rsid w:val="00D472E6"/>
    <w:rsid w:val="00D47651"/>
    <w:rsid w:val="00D5118E"/>
    <w:rsid w:val="00D513E5"/>
    <w:rsid w:val="00D51A84"/>
    <w:rsid w:val="00D51B3C"/>
    <w:rsid w:val="00D52305"/>
    <w:rsid w:val="00D52418"/>
    <w:rsid w:val="00D52C04"/>
    <w:rsid w:val="00D53FFD"/>
    <w:rsid w:val="00D544A4"/>
    <w:rsid w:val="00D54AA8"/>
    <w:rsid w:val="00D54CC0"/>
    <w:rsid w:val="00D55A78"/>
    <w:rsid w:val="00D56006"/>
    <w:rsid w:val="00D56992"/>
    <w:rsid w:val="00D56C8F"/>
    <w:rsid w:val="00D56CD5"/>
    <w:rsid w:val="00D57D17"/>
    <w:rsid w:val="00D612DC"/>
    <w:rsid w:val="00D617DC"/>
    <w:rsid w:val="00D618AF"/>
    <w:rsid w:val="00D6192B"/>
    <w:rsid w:val="00D6229D"/>
    <w:rsid w:val="00D6247E"/>
    <w:rsid w:val="00D624F1"/>
    <w:rsid w:val="00D63D7C"/>
    <w:rsid w:val="00D63DF2"/>
    <w:rsid w:val="00D64A69"/>
    <w:rsid w:val="00D64BE7"/>
    <w:rsid w:val="00D64CB2"/>
    <w:rsid w:val="00D65C03"/>
    <w:rsid w:val="00D66422"/>
    <w:rsid w:val="00D6671D"/>
    <w:rsid w:val="00D66C0B"/>
    <w:rsid w:val="00D66F57"/>
    <w:rsid w:val="00D671A0"/>
    <w:rsid w:val="00D67CC5"/>
    <w:rsid w:val="00D70CEE"/>
    <w:rsid w:val="00D713C7"/>
    <w:rsid w:val="00D725C2"/>
    <w:rsid w:val="00D728EF"/>
    <w:rsid w:val="00D72CA4"/>
    <w:rsid w:val="00D72E87"/>
    <w:rsid w:val="00D72EFA"/>
    <w:rsid w:val="00D72F63"/>
    <w:rsid w:val="00D7491D"/>
    <w:rsid w:val="00D751E2"/>
    <w:rsid w:val="00D757A7"/>
    <w:rsid w:val="00D75DC6"/>
    <w:rsid w:val="00D76683"/>
    <w:rsid w:val="00D774E1"/>
    <w:rsid w:val="00D77E5B"/>
    <w:rsid w:val="00D77FB3"/>
    <w:rsid w:val="00D80463"/>
    <w:rsid w:val="00D8096F"/>
    <w:rsid w:val="00D813D6"/>
    <w:rsid w:val="00D81425"/>
    <w:rsid w:val="00D81469"/>
    <w:rsid w:val="00D81B5D"/>
    <w:rsid w:val="00D81BCC"/>
    <w:rsid w:val="00D81D2E"/>
    <w:rsid w:val="00D82008"/>
    <w:rsid w:val="00D82F19"/>
    <w:rsid w:val="00D82FB7"/>
    <w:rsid w:val="00D83163"/>
    <w:rsid w:val="00D834A9"/>
    <w:rsid w:val="00D83FFC"/>
    <w:rsid w:val="00D84101"/>
    <w:rsid w:val="00D84718"/>
    <w:rsid w:val="00D84DA6"/>
    <w:rsid w:val="00D84DF0"/>
    <w:rsid w:val="00D85247"/>
    <w:rsid w:val="00D8547B"/>
    <w:rsid w:val="00D85F50"/>
    <w:rsid w:val="00D86A17"/>
    <w:rsid w:val="00D86C2D"/>
    <w:rsid w:val="00D86E83"/>
    <w:rsid w:val="00D87A61"/>
    <w:rsid w:val="00D90F12"/>
    <w:rsid w:val="00D91822"/>
    <w:rsid w:val="00D930FC"/>
    <w:rsid w:val="00D932D7"/>
    <w:rsid w:val="00D93FE7"/>
    <w:rsid w:val="00D94B7C"/>
    <w:rsid w:val="00D94CC5"/>
    <w:rsid w:val="00D95042"/>
    <w:rsid w:val="00D95260"/>
    <w:rsid w:val="00D95C4A"/>
    <w:rsid w:val="00D95EF6"/>
    <w:rsid w:val="00D9787F"/>
    <w:rsid w:val="00DA024F"/>
    <w:rsid w:val="00DA0531"/>
    <w:rsid w:val="00DA0794"/>
    <w:rsid w:val="00DA11DD"/>
    <w:rsid w:val="00DA1BCA"/>
    <w:rsid w:val="00DA1E4E"/>
    <w:rsid w:val="00DA1EEA"/>
    <w:rsid w:val="00DA223B"/>
    <w:rsid w:val="00DA2316"/>
    <w:rsid w:val="00DA262D"/>
    <w:rsid w:val="00DA2B1F"/>
    <w:rsid w:val="00DA4076"/>
    <w:rsid w:val="00DA4560"/>
    <w:rsid w:val="00DA4DC3"/>
    <w:rsid w:val="00DA571B"/>
    <w:rsid w:val="00DA5A03"/>
    <w:rsid w:val="00DA5BDC"/>
    <w:rsid w:val="00DA5E60"/>
    <w:rsid w:val="00DA641B"/>
    <w:rsid w:val="00DA6664"/>
    <w:rsid w:val="00DA6F0D"/>
    <w:rsid w:val="00DA7273"/>
    <w:rsid w:val="00DA72A7"/>
    <w:rsid w:val="00DA736D"/>
    <w:rsid w:val="00DA741F"/>
    <w:rsid w:val="00DA79B3"/>
    <w:rsid w:val="00DA7B01"/>
    <w:rsid w:val="00DA7BBD"/>
    <w:rsid w:val="00DA7D19"/>
    <w:rsid w:val="00DB06D1"/>
    <w:rsid w:val="00DB0A19"/>
    <w:rsid w:val="00DB1141"/>
    <w:rsid w:val="00DB1503"/>
    <w:rsid w:val="00DB1813"/>
    <w:rsid w:val="00DB1BC0"/>
    <w:rsid w:val="00DB20B7"/>
    <w:rsid w:val="00DB24C0"/>
    <w:rsid w:val="00DB271E"/>
    <w:rsid w:val="00DB3745"/>
    <w:rsid w:val="00DB402C"/>
    <w:rsid w:val="00DB4B41"/>
    <w:rsid w:val="00DB5A38"/>
    <w:rsid w:val="00DB5D38"/>
    <w:rsid w:val="00DB61F2"/>
    <w:rsid w:val="00DB66C8"/>
    <w:rsid w:val="00DB68FE"/>
    <w:rsid w:val="00DB6901"/>
    <w:rsid w:val="00DB6E75"/>
    <w:rsid w:val="00DB7B8A"/>
    <w:rsid w:val="00DC0696"/>
    <w:rsid w:val="00DC121B"/>
    <w:rsid w:val="00DC1294"/>
    <w:rsid w:val="00DC1BCA"/>
    <w:rsid w:val="00DC27A6"/>
    <w:rsid w:val="00DC2AA8"/>
    <w:rsid w:val="00DC2C54"/>
    <w:rsid w:val="00DC2D1F"/>
    <w:rsid w:val="00DC2D4C"/>
    <w:rsid w:val="00DC350B"/>
    <w:rsid w:val="00DC350C"/>
    <w:rsid w:val="00DC366E"/>
    <w:rsid w:val="00DC36FA"/>
    <w:rsid w:val="00DC3C87"/>
    <w:rsid w:val="00DC439C"/>
    <w:rsid w:val="00DC44C5"/>
    <w:rsid w:val="00DC48E1"/>
    <w:rsid w:val="00DC4CC7"/>
    <w:rsid w:val="00DC4E70"/>
    <w:rsid w:val="00DC560A"/>
    <w:rsid w:val="00DC56BC"/>
    <w:rsid w:val="00DC5A74"/>
    <w:rsid w:val="00DC5B26"/>
    <w:rsid w:val="00DC5D7F"/>
    <w:rsid w:val="00DC6504"/>
    <w:rsid w:val="00DC688C"/>
    <w:rsid w:val="00DC6CD5"/>
    <w:rsid w:val="00DC72C3"/>
    <w:rsid w:val="00DC7622"/>
    <w:rsid w:val="00DC7EC1"/>
    <w:rsid w:val="00DC7F37"/>
    <w:rsid w:val="00DD0B3E"/>
    <w:rsid w:val="00DD0BF3"/>
    <w:rsid w:val="00DD17C4"/>
    <w:rsid w:val="00DD199E"/>
    <w:rsid w:val="00DD1EDF"/>
    <w:rsid w:val="00DD27F1"/>
    <w:rsid w:val="00DD38FC"/>
    <w:rsid w:val="00DD4026"/>
    <w:rsid w:val="00DD40DD"/>
    <w:rsid w:val="00DD4898"/>
    <w:rsid w:val="00DD4AF2"/>
    <w:rsid w:val="00DD4ED1"/>
    <w:rsid w:val="00DD5045"/>
    <w:rsid w:val="00DD60B4"/>
    <w:rsid w:val="00DD61A7"/>
    <w:rsid w:val="00DD7197"/>
    <w:rsid w:val="00DD7781"/>
    <w:rsid w:val="00DD7AE4"/>
    <w:rsid w:val="00DD7C73"/>
    <w:rsid w:val="00DE0013"/>
    <w:rsid w:val="00DE0392"/>
    <w:rsid w:val="00DE0551"/>
    <w:rsid w:val="00DE0B56"/>
    <w:rsid w:val="00DE149D"/>
    <w:rsid w:val="00DE1898"/>
    <w:rsid w:val="00DE1CD2"/>
    <w:rsid w:val="00DE212C"/>
    <w:rsid w:val="00DE2E73"/>
    <w:rsid w:val="00DE302D"/>
    <w:rsid w:val="00DE3381"/>
    <w:rsid w:val="00DE3B8A"/>
    <w:rsid w:val="00DE3F9A"/>
    <w:rsid w:val="00DE46B0"/>
    <w:rsid w:val="00DE5671"/>
    <w:rsid w:val="00DE584F"/>
    <w:rsid w:val="00DE5A9B"/>
    <w:rsid w:val="00DE5CDE"/>
    <w:rsid w:val="00DE6E29"/>
    <w:rsid w:val="00DE7974"/>
    <w:rsid w:val="00DE7CDC"/>
    <w:rsid w:val="00DF079E"/>
    <w:rsid w:val="00DF1053"/>
    <w:rsid w:val="00DF19B0"/>
    <w:rsid w:val="00DF1B34"/>
    <w:rsid w:val="00DF266C"/>
    <w:rsid w:val="00DF2CB1"/>
    <w:rsid w:val="00DF344C"/>
    <w:rsid w:val="00DF3D90"/>
    <w:rsid w:val="00DF475E"/>
    <w:rsid w:val="00DF4BC1"/>
    <w:rsid w:val="00DF51F0"/>
    <w:rsid w:val="00DF5473"/>
    <w:rsid w:val="00DF5D37"/>
    <w:rsid w:val="00DF6474"/>
    <w:rsid w:val="00DF6806"/>
    <w:rsid w:val="00DF6A84"/>
    <w:rsid w:val="00DF6B5C"/>
    <w:rsid w:val="00DF7E30"/>
    <w:rsid w:val="00E0023A"/>
    <w:rsid w:val="00E00591"/>
    <w:rsid w:val="00E01A73"/>
    <w:rsid w:val="00E022BF"/>
    <w:rsid w:val="00E02475"/>
    <w:rsid w:val="00E0371C"/>
    <w:rsid w:val="00E04420"/>
    <w:rsid w:val="00E04ED8"/>
    <w:rsid w:val="00E05359"/>
    <w:rsid w:val="00E06F40"/>
    <w:rsid w:val="00E07323"/>
    <w:rsid w:val="00E07518"/>
    <w:rsid w:val="00E07AE3"/>
    <w:rsid w:val="00E10240"/>
    <w:rsid w:val="00E1039F"/>
    <w:rsid w:val="00E10406"/>
    <w:rsid w:val="00E10ED1"/>
    <w:rsid w:val="00E111CB"/>
    <w:rsid w:val="00E11224"/>
    <w:rsid w:val="00E11B27"/>
    <w:rsid w:val="00E12E35"/>
    <w:rsid w:val="00E13688"/>
    <w:rsid w:val="00E14015"/>
    <w:rsid w:val="00E1430C"/>
    <w:rsid w:val="00E146F1"/>
    <w:rsid w:val="00E15180"/>
    <w:rsid w:val="00E1578C"/>
    <w:rsid w:val="00E16BFF"/>
    <w:rsid w:val="00E16C99"/>
    <w:rsid w:val="00E200B1"/>
    <w:rsid w:val="00E201C3"/>
    <w:rsid w:val="00E20895"/>
    <w:rsid w:val="00E20A5D"/>
    <w:rsid w:val="00E20AEE"/>
    <w:rsid w:val="00E210B3"/>
    <w:rsid w:val="00E214A2"/>
    <w:rsid w:val="00E2158E"/>
    <w:rsid w:val="00E2166F"/>
    <w:rsid w:val="00E21B52"/>
    <w:rsid w:val="00E21DE7"/>
    <w:rsid w:val="00E21EF7"/>
    <w:rsid w:val="00E22A3E"/>
    <w:rsid w:val="00E22D30"/>
    <w:rsid w:val="00E22F89"/>
    <w:rsid w:val="00E2326F"/>
    <w:rsid w:val="00E23342"/>
    <w:rsid w:val="00E239F7"/>
    <w:rsid w:val="00E23CE1"/>
    <w:rsid w:val="00E248BE"/>
    <w:rsid w:val="00E24CD7"/>
    <w:rsid w:val="00E2551B"/>
    <w:rsid w:val="00E25A51"/>
    <w:rsid w:val="00E2650F"/>
    <w:rsid w:val="00E2720E"/>
    <w:rsid w:val="00E277DD"/>
    <w:rsid w:val="00E278BF"/>
    <w:rsid w:val="00E27985"/>
    <w:rsid w:val="00E27CE5"/>
    <w:rsid w:val="00E30371"/>
    <w:rsid w:val="00E31715"/>
    <w:rsid w:val="00E319AF"/>
    <w:rsid w:val="00E3267A"/>
    <w:rsid w:val="00E3288B"/>
    <w:rsid w:val="00E32EA0"/>
    <w:rsid w:val="00E333E8"/>
    <w:rsid w:val="00E339FB"/>
    <w:rsid w:val="00E33EB8"/>
    <w:rsid w:val="00E33FF1"/>
    <w:rsid w:val="00E35302"/>
    <w:rsid w:val="00E35755"/>
    <w:rsid w:val="00E3597E"/>
    <w:rsid w:val="00E36514"/>
    <w:rsid w:val="00E369E8"/>
    <w:rsid w:val="00E36A39"/>
    <w:rsid w:val="00E3748B"/>
    <w:rsid w:val="00E37F43"/>
    <w:rsid w:val="00E401B5"/>
    <w:rsid w:val="00E4095D"/>
    <w:rsid w:val="00E41058"/>
    <w:rsid w:val="00E424D7"/>
    <w:rsid w:val="00E42555"/>
    <w:rsid w:val="00E4280E"/>
    <w:rsid w:val="00E4282D"/>
    <w:rsid w:val="00E42FAB"/>
    <w:rsid w:val="00E436EC"/>
    <w:rsid w:val="00E440EA"/>
    <w:rsid w:val="00E441CF"/>
    <w:rsid w:val="00E4487D"/>
    <w:rsid w:val="00E448F7"/>
    <w:rsid w:val="00E4539C"/>
    <w:rsid w:val="00E45A88"/>
    <w:rsid w:val="00E465A1"/>
    <w:rsid w:val="00E46C3C"/>
    <w:rsid w:val="00E46E91"/>
    <w:rsid w:val="00E47B97"/>
    <w:rsid w:val="00E505A9"/>
    <w:rsid w:val="00E50D90"/>
    <w:rsid w:val="00E510F6"/>
    <w:rsid w:val="00E51D1D"/>
    <w:rsid w:val="00E5205B"/>
    <w:rsid w:val="00E5269C"/>
    <w:rsid w:val="00E53178"/>
    <w:rsid w:val="00E532A0"/>
    <w:rsid w:val="00E533C2"/>
    <w:rsid w:val="00E533C9"/>
    <w:rsid w:val="00E53615"/>
    <w:rsid w:val="00E53F55"/>
    <w:rsid w:val="00E547F0"/>
    <w:rsid w:val="00E548C0"/>
    <w:rsid w:val="00E5552B"/>
    <w:rsid w:val="00E5575A"/>
    <w:rsid w:val="00E56419"/>
    <w:rsid w:val="00E56914"/>
    <w:rsid w:val="00E569CA"/>
    <w:rsid w:val="00E5791C"/>
    <w:rsid w:val="00E60259"/>
    <w:rsid w:val="00E6068F"/>
    <w:rsid w:val="00E608CB"/>
    <w:rsid w:val="00E60B0B"/>
    <w:rsid w:val="00E60CCC"/>
    <w:rsid w:val="00E60E14"/>
    <w:rsid w:val="00E60F8D"/>
    <w:rsid w:val="00E61053"/>
    <w:rsid w:val="00E6189B"/>
    <w:rsid w:val="00E61C51"/>
    <w:rsid w:val="00E61FA8"/>
    <w:rsid w:val="00E61FEA"/>
    <w:rsid w:val="00E62506"/>
    <w:rsid w:val="00E63C3B"/>
    <w:rsid w:val="00E64031"/>
    <w:rsid w:val="00E641BC"/>
    <w:rsid w:val="00E645FB"/>
    <w:rsid w:val="00E64958"/>
    <w:rsid w:val="00E65430"/>
    <w:rsid w:val="00E654DF"/>
    <w:rsid w:val="00E65628"/>
    <w:rsid w:val="00E6565A"/>
    <w:rsid w:val="00E65C48"/>
    <w:rsid w:val="00E65CEE"/>
    <w:rsid w:val="00E65E63"/>
    <w:rsid w:val="00E6645D"/>
    <w:rsid w:val="00E6778C"/>
    <w:rsid w:val="00E67D1C"/>
    <w:rsid w:val="00E7049C"/>
    <w:rsid w:val="00E70931"/>
    <w:rsid w:val="00E70D17"/>
    <w:rsid w:val="00E70F1D"/>
    <w:rsid w:val="00E70F4D"/>
    <w:rsid w:val="00E71170"/>
    <w:rsid w:val="00E71272"/>
    <w:rsid w:val="00E7138E"/>
    <w:rsid w:val="00E71A08"/>
    <w:rsid w:val="00E71E3B"/>
    <w:rsid w:val="00E7268F"/>
    <w:rsid w:val="00E72C80"/>
    <w:rsid w:val="00E72CB0"/>
    <w:rsid w:val="00E72DFD"/>
    <w:rsid w:val="00E733F3"/>
    <w:rsid w:val="00E73428"/>
    <w:rsid w:val="00E7351B"/>
    <w:rsid w:val="00E73ED0"/>
    <w:rsid w:val="00E740E4"/>
    <w:rsid w:val="00E742C6"/>
    <w:rsid w:val="00E74CF3"/>
    <w:rsid w:val="00E74FCE"/>
    <w:rsid w:val="00E75325"/>
    <w:rsid w:val="00E76B86"/>
    <w:rsid w:val="00E76BAA"/>
    <w:rsid w:val="00E778EF"/>
    <w:rsid w:val="00E77ADD"/>
    <w:rsid w:val="00E8028E"/>
    <w:rsid w:val="00E808A6"/>
    <w:rsid w:val="00E80B47"/>
    <w:rsid w:val="00E80B90"/>
    <w:rsid w:val="00E80CD8"/>
    <w:rsid w:val="00E81DA1"/>
    <w:rsid w:val="00E82334"/>
    <w:rsid w:val="00E827ED"/>
    <w:rsid w:val="00E82B28"/>
    <w:rsid w:val="00E8306C"/>
    <w:rsid w:val="00E834A9"/>
    <w:rsid w:val="00E8350B"/>
    <w:rsid w:val="00E83AEA"/>
    <w:rsid w:val="00E84430"/>
    <w:rsid w:val="00E84B66"/>
    <w:rsid w:val="00E85022"/>
    <w:rsid w:val="00E85445"/>
    <w:rsid w:val="00E85CD0"/>
    <w:rsid w:val="00E8609B"/>
    <w:rsid w:val="00E8619D"/>
    <w:rsid w:val="00E86328"/>
    <w:rsid w:val="00E864AC"/>
    <w:rsid w:val="00E879E4"/>
    <w:rsid w:val="00E87B93"/>
    <w:rsid w:val="00E87DF0"/>
    <w:rsid w:val="00E90D32"/>
    <w:rsid w:val="00E9120D"/>
    <w:rsid w:val="00E91E30"/>
    <w:rsid w:val="00E92013"/>
    <w:rsid w:val="00E92202"/>
    <w:rsid w:val="00E922D6"/>
    <w:rsid w:val="00E93401"/>
    <w:rsid w:val="00E9376B"/>
    <w:rsid w:val="00E93881"/>
    <w:rsid w:val="00E93984"/>
    <w:rsid w:val="00E940E3"/>
    <w:rsid w:val="00E940F1"/>
    <w:rsid w:val="00E941F9"/>
    <w:rsid w:val="00E94956"/>
    <w:rsid w:val="00E94E7F"/>
    <w:rsid w:val="00E95190"/>
    <w:rsid w:val="00E95566"/>
    <w:rsid w:val="00E9563A"/>
    <w:rsid w:val="00E95960"/>
    <w:rsid w:val="00E96723"/>
    <w:rsid w:val="00E967E6"/>
    <w:rsid w:val="00E96B77"/>
    <w:rsid w:val="00E96D4D"/>
    <w:rsid w:val="00E97175"/>
    <w:rsid w:val="00E971D8"/>
    <w:rsid w:val="00E972ED"/>
    <w:rsid w:val="00E97749"/>
    <w:rsid w:val="00E97A6B"/>
    <w:rsid w:val="00EA0CCA"/>
    <w:rsid w:val="00EA13B2"/>
    <w:rsid w:val="00EA1E0A"/>
    <w:rsid w:val="00EA22D3"/>
    <w:rsid w:val="00EA351B"/>
    <w:rsid w:val="00EA35A7"/>
    <w:rsid w:val="00EA37C9"/>
    <w:rsid w:val="00EA3C28"/>
    <w:rsid w:val="00EA40C4"/>
    <w:rsid w:val="00EA4290"/>
    <w:rsid w:val="00EA45E5"/>
    <w:rsid w:val="00EA5932"/>
    <w:rsid w:val="00EA5F6B"/>
    <w:rsid w:val="00EA5F75"/>
    <w:rsid w:val="00EA64DC"/>
    <w:rsid w:val="00EA6B21"/>
    <w:rsid w:val="00EA6C10"/>
    <w:rsid w:val="00EA6D89"/>
    <w:rsid w:val="00EA73DE"/>
    <w:rsid w:val="00EB00BC"/>
    <w:rsid w:val="00EB0157"/>
    <w:rsid w:val="00EB0A2D"/>
    <w:rsid w:val="00EB23DF"/>
    <w:rsid w:val="00EB2AD3"/>
    <w:rsid w:val="00EB318A"/>
    <w:rsid w:val="00EB367B"/>
    <w:rsid w:val="00EB38E8"/>
    <w:rsid w:val="00EB4046"/>
    <w:rsid w:val="00EB4BFB"/>
    <w:rsid w:val="00EB6D00"/>
    <w:rsid w:val="00EB7C9B"/>
    <w:rsid w:val="00EC050A"/>
    <w:rsid w:val="00EC0600"/>
    <w:rsid w:val="00EC072F"/>
    <w:rsid w:val="00EC108B"/>
    <w:rsid w:val="00EC11D8"/>
    <w:rsid w:val="00EC132E"/>
    <w:rsid w:val="00EC2338"/>
    <w:rsid w:val="00EC255A"/>
    <w:rsid w:val="00EC2576"/>
    <w:rsid w:val="00EC273A"/>
    <w:rsid w:val="00EC29FC"/>
    <w:rsid w:val="00EC4BBA"/>
    <w:rsid w:val="00EC4F74"/>
    <w:rsid w:val="00EC6025"/>
    <w:rsid w:val="00EC71F0"/>
    <w:rsid w:val="00ED0049"/>
    <w:rsid w:val="00ED0260"/>
    <w:rsid w:val="00ED0A47"/>
    <w:rsid w:val="00ED1495"/>
    <w:rsid w:val="00ED1892"/>
    <w:rsid w:val="00ED3178"/>
    <w:rsid w:val="00ED31F3"/>
    <w:rsid w:val="00ED32F4"/>
    <w:rsid w:val="00ED3B9A"/>
    <w:rsid w:val="00ED45A2"/>
    <w:rsid w:val="00ED4A0B"/>
    <w:rsid w:val="00ED4CDB"/>
    <w:rsid w:val="00ED4D1D"/>
    <w:rsid w:val="00ED5B21"/>
    <w:rsid w:val="00ED7251"/>
    <w:rsid w:val="00ED72BF"/>
    <w:rsid w:val="00ED76F6"/>
    <w:rsid w:val="00ED77FF"/>
    <w:rsid w:val="00ED7DD6"/>
    <w:rsid w:val="00EE01A1"/>
    <w:rsid w:val="00EE0391"/>
    <w:rsid w:val="00EE0422"/>
    <w:rsid w:val="00EE056A"/>
    <w:rsid w:val="00EE0C8F"/>
    <w:rsid w:val="00EE1955"/>
    <w:rsid w:val="00EE2393"/>
    <w:rsid w:val="00EE2764"/>
    <w:rsid w:val="00EE2DB5"/>
    <w:rsid w:val="00EE34F4"/>
    <w:rsid w:val="00EE3916"/>
    <w:rsid w:val="00EE40B8"/>
    <w:rsid w:val="00EE4107"/>
    <w:rsid w:val="00EE4F76"/>
    <w:rsid w:val="00EE5296"/>
    <w:rsid w:val="00EE569F"/>
    <w:rsid w:val="00EE56F8"/>
    <w:rsid w:val="00EE57D3"/>
    <w:rsid w:val="00EE58FA"/>
    <w:rsid w:val="00EE5D08"/>
    <w:rsid w:val="00EE6136"/>
    <w:rsid w:val="00EE6191"/>
    <w:rsid w:val="00EE64A5"/>
    <w:rsid w:val="00EE650B"/>
    <w:rsid w:val="00EE652F"/>
    <w:rsid w:val="00EE6C2C"/>
    <w:rsid w:val="00EE72E2"/>
    <w:rsid w:val="00EE76C1"/>
    <w:rsid w:val="00EE7870"/>
    <w:rsid w:val="00EE7A79"/>
    <w:rsid w:val="00EE7DC3"/>
    <w:rsid w:val="00EE7F16"/>
    <w:rsid w:val="00EF05D4"/>
    <w:rsid w:val="00EF0898"/>
    <w:rsid w:val="00EF0D31"/>
    <w:rsid w:val="00EF1912"/>
    <w:rsid w:val="00EF2297"/>
    <w:rsid w:val="00EF23B8"/>
    <w:rsid w:val="00EF2E0B"/>
    <w:rsid w:val="00EF2EBF"/>
    <w:rsid w:val="00EF32BA"/>
    <w:rsid w:val="00EF351D"/>
    <w:rsid w:val="00EF402E"/>
    <w:rsid w:val="00EF4111"/>
    <w:rsid w:val="00EF41B7"/>
    <w:rsid w:val="00EF41FA"/>
    <w:rsid w:val="00EF43F4"/>
    <w:rsid w:val="00EF4C88"/>
    <w:rsid w:val="00EF4FAD"/>
    <w:rsid w:val="00EF584F"/>
    <w:rsid w:val="00EF5A03"/>
    <w:rsid w:val="00EF5ED8"/>
    <w:rsid w:val="00EF6305"/>
    <w:rsid w:val="00EF6575"/>
    <w:rsid w:val="00EF691A"/>
    <w:rsid w:val="00EF6FEF"/>
    <w:rsid w:val="00EF71FA"/>
    <w:rsid w:val="00EF755D"/>
    <w:rsid w:val="00F00555"/>
    <w:rsid w:val="00F0069E"/>
    <w:rsid w:val="00F00CC1"/>
    <w:rsid w:val="00F00E1B"/>
    <w:rsid w:val="00F00EC7"/>
    <w:rsid w:val="00F016E3"/>
    <w:rsid w:val="00F0175B"/>
    <w:rsid w:val="00F019BE"/>
    <w:rsid w:val="00F01D6F"/>
    <w:rsid w:val="00F01F0F"/>
    <w:rsid w:val="00F023C9"/>
    <w:rsid w:val="00F03656"/>
    <w:rsid w:val="00F03D5B"/>
    <w:rsid w:val="00F03DE4"/>
    <w:rsid w:val="00F047E7"/>
    <w:rsid w:val="00F04956"/>
    <w:rsid w:val="00F04F25"/>
    <w:rsid w:val="00F054C5"/>
    <w:rsid w:val="00F05694"/>
    <w:rsid w:val="00F05C9F"/>
    <w:rsid w:val="00F05E72"/>
    <w:rsid w:val="00F06B47"/>
    <w:rsid w:val="00F06B91"/>
    <w:rsid w:val="00F0736C"/>
    <w:rsid w:val="00F075A5"/>
    <w:rsid w:val="00F077FE"/>
    <w:rsid w:val="00F07902"/>
    <w:rsid w:val="00F07AB8"/>
    <w:rsid w:val="00F100D6"/>
    <w:rsid w:val="00F110B9"/>
    <w:rsid w:val="00F1119D"/>
    <w:rsid w:val="00F1149E"/>
    <w:rsid w:val="00F11BE1"/>
    <w:rsid w:val="00F11C40"/>
    <w:rsid w:val="00F12648"/>
    <w:rsid w:val="00F1298B"/>
    <w:rsid w:val="00F132C2"/>
    <w:rsid w:val="00F13E66"/>
    <w:rsid w:val="00F13E89"/>
    <w:rsid w:val="00F149F2"/>
    <w:rsid w:val="00F15106"/>
    <w:rsid w:val="00F15B62"/>
    <w:rsid w:val="00F15E20"/>
    <w:rsid w:val="00F1626F"/>
    <w:rsid w:val="00F16756"/>
    <w:rsid w:val="00F17323"/>
    <w:rsid w:val="00F17455"/>
    <w:rsid w:val="00F17995"/>
    <w:rsid w:val="00F20D1E"/>
    <w:rsid w:val="00F21038"/>
    <w:rsid w:val="00F214DE"/>
    <w:rsid w:val="00F214E3"/>
    <w:rsid w:val="00F21A2B"/>
    <w:rsid w:val="00F21EB1"/>
    <w:rsid w:val="00F22A64"/>
    <w:rsid w:val="00F2351B"/>
    <w:rsid w:val="00F2395A"/>
    <w:rsid w:val="00F23A89"/>
    <w:rsid w:val="00F23CC8"/>
    <w:rsid w:val="00F245D3"/>
    <w:rsid w:val="00F246CB"/>
    <w:rsid w:val="00F2480F"/>
    <w:rsid w:val="00F24DC7"/>
    <w:rsid w:val="00F2510E"/>
    <w:rsid w:val="00F251A4"/>
    <w:rsid w:val="00F252E3"/>
    <w:rsid w:val="00F25637"/>
    <w:rsid w:val="00F261BA"/>
    <w:rsid w:val="00F26604"/>
    <w:rsid w:val="00F267A1"/>
    <w:rsid w:val="00F27012"/>
    <w:rsid w:val="00F272F0"/>
    <w:rsid w:val="00F274A2"/>
    <w:rsid w:val="00F27B72"/>
    <w:rsid w:val="00F27E81"/>
    <w:rsid w:val="00F30375"/>
    <w:rsid w:val="00F306A0"/>
    <w:rsid w:val="00F30A63"/>
    <w:rsid w:val="00F30D04"/>
    <w:rsid w:val="00F31310"/>
    <w:rsid w:val="00F314B7"/>
    <w:rsid w:val="00F31C17"/>
    <w:rsid w:val="00F31D15"/>
    <w:rsid w:val="00F323D4"/>
    <w:rsid w:val="00F3248B"/>
    <w:rsid w:val="00F327C2"/>
    <w:rsid w:val="00F3280F"/>
    <w:rsid w:val="00F32BB2"/>
    <w:rsid w:val="00F32C67"/>
    <w:rsid w:val="00F33525"/>
    <w:rsid w:val="00F33B5B"/>
    <w:rsid w:val="00F33F25"/>
    <w:rsid w:val="00F33F89"/>
    <w:rsid w:val="00F34458"/>
    <w:rsid w:val="00F34764"/>
    <w:rsid w:val="00F359D6"/>
    <w:rsid w:val="00F3683C"/>
    <w:rsid w:val="00F36BA5"/>
    <w:rsid w:val="00F373F0"/>
    <w:rsid w:val="00F374EC"/>
    <w:rsid w:val="00F3759E"/>
    <w:rsid w:val="00F400D8"/>
    <w:rsid w:val="00F40569"/>
    <w:rsid w:val="00F409FA"/>
    <w:rsid w:val="00F41BEE"/>
    <w:rsid w:val="00F41C69"/>
    <w:rsid w:val="00F42517"/>
    <w:rsid w:val="00F428F1"/>
    <w:rsid w:val="00F42C9E"/>
    <w:rsid w:val="00F42DBB"/>
    <w:rsid w:val="00F42FE2"/>
    <w:rsid w:val="00F43301"/>
    <w:rsid w:val="00F43A8C"/>
    <w:rsid w:val="00F43B0B"/>
    <w:rsid w:val="00F43F78"/>
    <w:rsid w:val="00F43FB3"/>
    <w:rsid w:val="00F4408D"/>
    <w:rsid w:val="00F448A8"/>
    <w:rsid w:val="00F44CBD"/>
    <w:rsid w:val="00F44D41"/>
    <w:rsid w:val="00F45967"/>
    <w:rsid w:val="00F45C8F"/>
    <w:rsid w:val="00F45C93"/>
    <w:rsid w:val="00F464C4"/>
    <w:rsid w:val="00F47194"/>
    <w:rsid w:val="00F47DB2"/>
    <w:rsid w:val="00F500AE"/>
    <w:rsid w:val="00F50313"/>
    <w:rsid w:val="00F50E2C"/>
    <w:rsid w:val="00F5114D"/>
    <w:rsid w:val="00F51898"/>
    <w:rsid w:val="00F51ACA"/>
    <w:rsid w:val="00F51B7F"/>
    <w:rsid w:val="00F5209E"/>
    <w:rsid w:val="00F52879"/>
    <w:rsid w:val="00F52CA3"/>
    <w:rsid w:val="00F52E4E"/>
    <w:rsid w:val="00F5349A"/>
    <w:rsid w:val="00F53BCA"/>
    <w:rsid w:val="00F541D7"/>
    <w:rsid w:val="00F54248"/>
    <w:rsid w:val="00F542D8"/>
    <w:rsid w:val="00F543A7"/>
    <w:rsid w:val="00F5482F"/>
    <w:rsid w:val="00F54AA8"/>
    <w:rsid w:val="00F552C5"/>
    <w:rsid w:val="00F555EA"/>
    <w:rsid w:val="00F55879"/>
    <w:rsid w:val="00F55AA9"/>
    <w:rsid w:val="00F55EB0"/>
    <w:rsid w:val="00F56DA4"/>
    <w:rsid w:val="00F5727B"/>
    <w:rsid w:val="00F57BB0"/>
    <w:rsid w:val="00F57E16"/>
    <w:rsid w:val="00F60060"/>
    <w:rsid w:val="00F6047A"/>
    <w:rsid w:val="00F61352"/>
    <w:rsid w:val="00F61450"/>
    <w:rsid w:val="00F61A26"/>
    <w:rsid w:val="00F62470"/>
    <w:rsid w:val="00F62653"/>
    <w:rsid w:val="00F63A9D"/>
    <w:rsid w:val="00F63DAA"/>
    <w:rsid w:val="00F6417D"/>
    <w:rsid w:val="00F653E8"/>
    <w:rsid w:val="00F65627"/>
    <w:rsid w:val="00F65A01"/>
    <w:rsid w:val="00F65F89"/>
    <w:rsid w:val="00F66435"/>
    <w:rsid w:val="00F674BA"/>
    <w:rsid w:val="00F7022F"/>
    <w:rsid w:val="00F710F0"/>
    <w:rsid w:val="00F723CE"/>
    <w:rsid w:val="00F7269A"/>
    <w:rsid w:val="00F72BD2"/>
    <w:rsid w:val="00F7317B"/>
    <w:rsid w:val="00F7367B"/>
    <w:rsid w:val="00F7371F"/>
    <w:rsid w:val="00F73A6B"/>
    <w:rsid w:val="00F7488B"/>
    <w:rsid w:val="00F749FE"/>
    <w:rsid w:val="00F75B83"/>
    <w:rsid w:val="00F76401"/>
    <w:rsid w:val="00F76A6E"/>
    <w:rsid w:val="00F77606"/>
    <w:rsid w:val="00F776B4"/>
    <w:rsid w:val="00F8033E"/>
    <w:rsid w:val="00F80FA8"/>
    <w:rsid w:val="00F81EE7"/>
    <w:rsid w:val="00F82477"/>
    <w:rsid w:val="00F833F8"/>
    <w:rsid w:val="00F83966"/>
    <w:rsid w:val="00F83A52"/>
    <w:rsid w:val="00F84B3C"/>
    <w:rsid w:val="00F84C4D"/>
    <w:rsid w:val="00F8587E"/>
    <w:rsid w:val="00F85C66"/>
    <w:rsid w:val="00F863AC"/>
    <w:rsid w:val="00F86926"/>
    <w:rsid w:val="00F86DBC"/>
    <w:rsid w:val="00F87ADF"/>
    <w:rsid w:val="00F87DBF"/>
    <w:rsid w:val="00F901F4"/>
    <w:rsid w:val="00F9041F"/>
    <w:rsid w:val="00F906E4"/>
    <w:rsid w:val="00F910BE"/>
    <w:rsid w:val="00F921DF"/>
    <w:rsid w:val="00F921F1"/>
    <w:rsid w:val="00F92FB4"/>
    <w:rsid w:val="00F933E5"/>
    <w:rsid w:val="00F93B76"/>
    <w:rsid w:val="00F943E8"/>
    <w:rsid w:val="00F949B9"/>
    <w:rsid w:val="00F951DD"/>
    <w:rsid w:val="00F95628"/>
    <w:rsid w:val="00F95A0E"/>
    <w:rsid w:val="00F9606D"/>
    <w:rsid w:val="00F9705C"/>
    <w:rsid w:val="00F972C5"/>
    <w:rsid w:val="00F97A9D"/>
    <w:rsid w:val="00FA0637"/>
    <w:rsid w:val="00FA0A6E"/>
    <w:rsid w:val="00FA0C43"/>
    <w:rsid w:val="00FA1721"/>
    <w:rsid w:val="00FA1C0F"/>
    <w:rsid w:val="00FA258A"/>
    <w:rsid w:val="00FA2A27"/>
    <w:rsid w:val="00FA2A34"/>
    <w:rsid w:val="00FA3C05"/>
    <w:rsid w:val="00FA41FC"/>
    <w:rsid w:val="00FA44FA"/>
    <w:rsid w:val="00FA46F7"/>
    <w:rsid w:val="00FA49E4"/>
    <w:rsid w:val="00FA59BD"/>
    <w:rsid w:val="00FA6111"/>
    <w:rsid w:val="00FA651A"/>
    <w:rsid w:val="00FA6D0A"/>
    <w:rsid w:val="00FA6F37"/>
    <w:rsid w:val="00FB0729"/>
    <w:rsid w:val="00FB0865"/>
    <w:rsid w:val="00FB08D2"/>
    <w:rsid w:val="00FB0E44"/>
    <w:rsid w:val="00FB142A"/>
    <w:rsid w:val="00FB155A"/>
    <w:rsid w:val="00FB1660"/>
    <w:rsid w:val="00FB1799"/>
    <w:rsid w:val="00FB25E9"/>
    <w:rsid w:val="00FB377A"/>
    <w:rsid w:val="00FB3C4A"/>
    <w:rsid w:val="00FB5F30"/>
    <w:rsid w:val="00FB616D"/>
    <w:rsid w:val="00FB6458"/>
    <w:rsid w:val="00FB688B"/>
    <w:rsid w:val="00FB6E16"/>
    <w:rsid w:val="00FB7493"/>
    <w:rsid w:val="00FB756B"/>
    <w:rsid w:val="00FB79D7"/>
    <w:rsid w:val="00FB7C24"/>
    <w:rsid w:val="00FB7DE1"/>
    <w:rsid w:val="00FC00DD"/>
    <w:rsid w:val="00FC03E9"/>
    <w:rsid w:val="00FC0E66"/>
    <w:rsid w:val="00FC1438"/>
    <w:rsid w:val="00FC150F"/>
    <w:rsid w:val="00FC16B0"/>
    <w:rsid w:val="00FC18B8"/>
    <w:rsid w:val="00FC1A8A"/>
    <w:rsid w:val="00FC1DB4"/>
    <w:rsid w:val="00FC33CD"/>
    <w:rsid w:val="00FC394C"/>
    <w:rsid w:val="00FC3D33"/>
    <w:rsid w:val="00FC4017"/>
    <w:rsid w:val="00FC4798"/>
    <w:rsid w:val="00FC4D97"/>
    <w:rsid w:val="00FC4F30"/>
    <w:rsid w:val="00FC5425"/>
    <w:rsid w:val="00FC559D"/>
    <w:rsid w:val="00FC57B5"/>
    <w:rsid w:val="00FC5FD1"/>
    <w:rsid w:val="00FC63EB"/>
    <w:rsid w:val="00FC6E39"/>
    <w:rsid w:val="00FC7491"/>
    <w:rsid w:val="00FC7D6C"/>
    <w:rsid w:val="00FD0C89"/>
    <w:rsid w:val="00FD11C1"/>
    <w:rsid w:val="00FD14E4"/>
    <w:rsid w:val="00FD19EA"/>
    <w:rsid w:val="00FD2886"/>
    <w:rsid w:val="00FD29AE"/>
    <w:rsid w:val="00FD29E6"/>
    <w:rsid w:val="00FD2BF2"/>
    <w:rsid w:val="00FD2EE0"/>
    <w:rsid w:val="00FD3556"/>
    <w:rsid w:val="00FD35FD"/>
    <w:rsid w:val="00FD391C"/>
    <w:rsid w:val="00FD3A23"/>
    <w:rsid w:val="00FD41A6"/>
    <w:rsid w:val="00FD42DA"/>
    <w:rsid w:val="00FD474F"/>
    <w:rsid w:val="00FD4EAA"/>
    <w:rsid w:val="00FD4F80"/>
    <w:rsid w:val="00FD5429"/>
    <w:rsid w:val="00FD62A1"/>
    <w:rsid w:val="00FD683B"/>
    <w:rsid w:val="00FD6858"/>
    <w:rsid w:val="00FD68DE"/>
    <w:rsid w:val="00FD6E63"/>
    <w:rsid w:val="00FD709C"/>
    <w:rsid w:val="00FD7176"/>
    <w:rsid w:val="00FD78C9"/>
    <w:rsid w:val="00FD7D3F"/>
    <w:rsid w:val="00FE0351"/>
    <w:rsid w:val="00FE03F7"/>
    <w:rsid w:val="00FE1172"/>
    <w:rsid w:val="00FE1345"/>
    <w:rsid w:val="00FE1398"/>
    <w:rsid w:val="00FE2483"/>
    <w:rsid w:val="00FE282A"/>
    <w:rsid w:val="00FE2C4F"/>
    <w:rsid w:val="00FE2EF0"/>
    <w:rsid w:val="00FE366F"/>
    <w:rsid w:val="00FE4478"/>
    <w:rsid w:val="00FE4958"/>
    <w:rsid w:val="00FE4A96"/>
    <w:rsid w:val="00FE511C"/>
    <w:rsid w:val="00FE5D68"/>
    <w:rsid w:val="00FE62A2"/>
    <w:rsid w:val="00FE665B"/>
    <w:rsid w:val="00FE6876"/>
    <w:rsid w:val="00FE69A2"/>
    <w:rsid w:val="00FE7942"/>
    <w:rsid w:val="00FE7A19"/>
    <w:rsid w:val="00FE7A6E"/>
    <w:rsid w:val="00FE7B94"/>
    <w:rsid w:val="00FE7D8C"/>
    <w:rsid w:val="00FF03E9"/>
    <w:rsid w:val="00FF04BD"/>
    <w:rsid w:val="00FF0891"/>
    <w:rsid w:val="00FF0B9B"/>
    <w:rsid w:val="00FF0BE2"/>
    <w:rsid w:val="00FF0DC2"/>
    <w:rsid w:val="00FF1477"/>
    <w:rsid w:val="00FF1C61"/>
    <w:rsid w:val="00FF21FA"/>
    <w:rsid w:val="00FF2A57"/>
    <w:rsid w:val="00FF2FCA"/>
    <w:rsid w:val="00FF30C1"/>
    <w:rsid w:val="00FF3674"/>
    <w:rsid w:val="00FF38AB"/>
    <w:rsid w:val="00FF392A"/>
    <w:rsid w:val="00FF3A31"/>
    <w:rsid w:val="00FF4173"/>
    <w:rsid w:val="00FF4EEB"/>
    <w:rsid w:val="00FF4F1C"/>
    <w:rsid w:val="00FF51CD"/>
    <w:rsid w:val="00FF638B"/>
    <w:rsid w:val="00FF67F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5AC450"/>
  <w15:docId w15:val="{1289AD76-7DF6-407D-87A9-E5D95FCCE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12648"/>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221BDB"/>
    <w:pPr>
      <w:spacing w:before="100" w:beforeAutospacing="1" w:after="100" w:afterAutospacing="1"/>
      <w:outlineLvl w:val="0"/>
    </w:pPr>
    <w:rPr>
      <w:b/>
      <w:bCs/>
      <w:kern w:val="36"/>
      <w:sz w:val="48"/>
      <w:szCs w:val="48"/>
    </w:rPr>
  </w:style>
  <w:style w:type="paragraph" w:styleId="2">
    <w:name w:val="heading 2"/>
    <w:basedOn w:val="a"/>
    <w:next w:val="a"/>
    <w:link w:val="20"/>
    <w:qFormat/>
    <w:rsid w:val="00221BDB"/>
    <w:pPr>
      <w:keepNext/>
      <w:spacing w:before="240" w:after="60"/>
      <w:outlineLvl w:val="1"/>
    </w:pPr>
    <w:rPr>
      <w:rFonts w:ascii="Arial" w:hAnsi="Arial" w:cs="Arial"/>
      <w:b/>
      <w:bCs/>
      <w:i/>
      <w:iCs/>
      <w:sz w:val="28"/>
      <w:szCs w:val="28"/>
    </w:rPr>
  </w:style>
  <w:style w:type="paragraph" w:styleId="3">
    <w:name w:val="heading 3"/>
    <w:basedOn w:val="a"/>
    <w:next w:val="a"/>
    <w:link w:val="30"/>
    <w:qFormat/>
    <w:rsid w:val="004369A4"/>
    <w:pPr>
      <w:keepNext/>
      <w:tabs>
        <w:tab w:val="num" w:pos="720"/>
      </w:tabs>
      <w:spacing w:before="240" w:after="60"/>
      <w:ind w:left="720" w:hanging="720"/>
      <w:outlineLvl w:val="2"/>
    </w:pPr>
    <w:rPr>
      <w:rFonts w:ascii="Arial" w:hAnsi="Arial" w:cs="Arial"/>
      <w:b/>
      <w:bCs/>
      <w:sz w:val="26"/>
      <w:szCs w:val="26"/>
    </w:rPr>
  </w:style>
  <w:style w:type="paragraph" w:styleId="4">
    <w:name w:val="heading 4"/>
    <w:basedOn w:val="a"/>
    <w:next w:val="a"/>
    <w:link w:val="40"/>
    <w:qFormat/>
    <w:rsid w:val="004369A4"/>
    <w:pPr>
      <w:keepNext/>
      <w:tabs>
        <w:tab w:val="num" w:pos="864"/>
      </w:tabs>
      <w:spacing w:before="240" w:after="60"/>
      <w:ind w:left="864" w:hanging="864"/>
      <w:outlineLvl w:val="3"/>
    </w:pPr>
    <w:rPr>
      <w:b/>
      <w:bCs/>
      <w:sz w:val="28"/>
      <w:szCs w:val="28"/>
    </w:rPr>
  </w:style>
  <w:style w:type="paragraph" w:styleId="5">
    <w:name w:val="heading 5"/>
    <w:basedOn w:val="a"/>
    <w:next w:val="a"/>
    <w:link w:val="50"/>
    <w:qFormat/>
    <w:rsid w:val="004369A4"/>
    <w:pPr>
      <w:tabs>
        <w:tab w:val="num" w:pos="1008"/>
      </w:tabs>
      <w:spacing w:before="240" w:after="60"/>
      <w:ind w:left="1008" w:hanging="1008"/>
      <w:outlineLvl w:val="4"/>
    </w:pPr>
    <w:rPr>
      <w:b/>
      <w:bCs/>
      <w:i/>
      <w:iCs/>
      <w:sz w:val="26"/>
      <w:szCs w:val="26"/>
    </w:rPr>
  </w:style>
  <w:style w:type="paragraph" w:styleId="6">
    <w:name w:val="heading 6"/>
    <w:basedOn w:val="a"/>
    <w:next w:val="a"/>
    <w:link w:val="60"/>
    <w:qFormat/>
    <w:rsid w:val="004369A4"/>
    <w:pPr>
      <w:tabs>
        <w:tab w:val="num" w:pos="1152"/>
      </w:tabs>
      <w:spacing w:before="240" w:after="60"/>
      <w:ind w:left="1152" w:hanging="1152"/>
      <w:outlineLvl w:val="5"/>
    </w:pPr>
    <w:rPr>
      <w:b/>
      <w:bCs/>
      <w:sz w:val="22"/>
      <w:szCs w:val="22"/>
    </w:rPr>
  </w:style>
  <w:style w:type="paragraph" w:styleId="7">
    <w:name w:val="heading 7"/>
    <w:basedOn w:val="a"/>
    <w:next w:val="a"/>
    <w:link w:val="70"/>
    <w:qFormat/>
    <w:rsid w:val="004369A4"/>
    <w:pPr>
      <w:tabs>
        <w:tab w:val="num" w:pos="1296"/>
      </w:tabs>
      <w:spacing w:before="240" w:after="60"/>
      <w:ind w:left="1296" w:hanging="1296"/>
      <w:outlineLvl w:val="6"/>
    </w:pPr>
  </w:style>
  <w:style w:type="paragraph" w:styleId="8">
    <w:name w:val="heading 8"/>
    <w:basedOn w:val="a"/>
    <w:next w:val="a"/>
    <w:link w:val="80"/>
    <w:qFormat/>
    <w:rsid w:val="004369A4"/>
    <w:pPr>
      <w:tabs>
        <w:tab w:val="num" w:pos="1440"/>
      </w:tabs>
      <w:spacing w:before="240" w:after="60"/>
      <w:ind w:left="1440" w:hanging="1440"/>
      <w:outlineLvl w:val="7"/>
    </w:pPr>
    <w:rPr>
      <w:i/>
      <w:iCs/>
    </w:rPr>
  </w:style>
  <w:style w:type="paragraph" w:styleId="9">
    <w:name w:val="heading 9"/>
    <w:basedOn w:val="a"/>
    <w:next w:val="a"/>
    <w:link w:val="90"/>
    <w:qFormat/>
    <w:rsid w:val="004369A4"/>
    <w:pPr>
      <w:tabs>
        <w:tab w:val="num" w:pos="1584"/>
      </w:tabs>
      <w:spacing w:before="240" w:after="60"/>
      <w:ind w:left="1584" w:hanging="1584"/>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6C143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1"/>
    <w:basedOn w:val="a"/>
    <w:autoRedefine/>
    <w:rsid w:val="006C1437"/>
    <w:pPr>
      <w:spacing w:after="160" w:line="240" w:lineRule="exact"/>
    </w:pPr>
    <w:rPr>
      <w:rFonts w:eastAsia="SimSun"/>
      <w:b/>
      <w:sz w:val="28"/>
      <w:lang w:val="en-US" w:eastAsia="en-US"/>
    </w:rPr>
  </w:style>
  <w:style w:type="paragraph" w:styleId="a4">
    <w:name w:val="List Paragraph"/>
    <w:aliases w:val="Bullet List,FooterText,numbered,Абзац с отступом"/>
    <w:basedOn w:val="a"/>
    <w:link w:val="a5"/>
    <w:uiPriority w:val="34"/>
    <w:qFormat/>
    <w:rsid w:val="00A46DA0"/>
    <w:pPr>
      <w:ind w:left="720"/>
      <w:contextualSpacing/>
    </w:pPr>
  </w:style>
  <w:style w:type="character" w:customStyle="1" w:styleId="10">
    <w:name w:val="Заголовок 1 Знак"/>
    <w:basedOn w:val="a0"/>
    <w:link w:val="1"/>
    <w:uiPriority w:val="9"/>
    <w:rsid w:val="00221BDB"/>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rsid w:val="00221BDB"/>
    <w:rPr>
      <w:rFonts w:ascii="Arial" w:eastAsia="Times New Roman" w:hAnsi="Arial" w:cs="Arial"/>
      <w:b/>
      <w:bCs/>
      <w:i/>
      <w:iCs/>
      <w:sz w:val="28"/>
      <w:szCs w:val="28"/>
      <w:lang w:eastAsia="ru-RU"/>
    </w:rPr>
  </w:style>
  <w:style w:type="character" w:customStyle="1" w:styleId="apple-converted-space">
    <w:name w:val="apple-converted-space"/>
    <w:basedOn w:val="a0"/>
    <w:rsid w:val="00221BDB"/>
  </w:style>
  <w:style w:type="character" w:customStyle="1" w:styleId="hl">
    <w:name w:val="hl"/>
    <w:basedOn w:val="a0"/>
    <w:rsid w:val="00221BDB"/>
  </w:style>
  <w:style w:type="character" w:styleId="a6">
    <w:name w:val="Hyperlink"/>
    <w:rsid w:val="00221BDB"/>
    <w:rPr>
      <w:color w:val="0000FF"/>
      <w:u w:val="single"/>
    </w:rPr>
  </w:style>
  <w:style w:type="paragraph" w:customStyle="1" w:styleId="a7">
    <w:name w:val="Знак Знак Знак Знак Знак Знак Знак"/>
    <w:basedOn w:val="a"/>
    <w:autoRedefine/>
    <w:rsid w:val="00221BDB"/>
    <w:pPr>
      <w:spacing w:after="160" w:line="240" w:lineRule="exact"/>
    </w:pPr>
    <w:rPr>
      <w:sz w:val="28"/>
      <w:szCs w:val="20"/>
      <w:lang w:val="en-US" w:eastAsia="en-US"/>
    </w:rPr>
  </w:style>
  <w:style w:type="paragraph" w:styleId="21">
    <w:name w:val="Body Text Indent 2"/>
    <w:basedOn w:val="a"/>
    <w:link w:val="22"/>
    <w:rsid w:val="00221BDB"/>
    <w:pPr>
      <w:widowControl w:val="0"/>
      <w:ind w:firstLineChars="100" w:firstLine="210"/>
      <w:jc w:val="both"/>
    </w:pPr>
    <w:rPr>
      <w:rFonts w:ascii="MS Mincho" w:eastAsia="MS Mincho" w:hAnsi="MS Mincho"/>
      <w:kern w:val="2"/>
      <w:sz w:val="21"/>
      <w:lang w:val="en-US" w:eastAsia="ja-JP"/>
    </w:rPr>
  </w:style>
  <w:style w:type="character" w:customStyle="1" w:styleId="22">
    <w:name w:val="Основной текст с отступом 2 Знак"/>
    <w:basedOn w:val="a0"/>
    <w:link w:val="21"/>
    <w:rsid w:val="00221BDB"/>
    <w:rPr>
      <w:rFonts w:ascii="MS Mincho" w:eastAsia="MS Mincho" w:hAnsi="MS Mincho" w:cs="Times New Roman"/>
      <w:kern w:val="2"/>
      <w:sz w:val="21"/>
      <w:szCs w:val="24"/>
      <w:lang w:val="en-US" w:eastAsia="ja-JP"/>
    </w:rPr>
  </w:style>
  <w:style w:type="paragraph" w:styleId="a8">
    <w:name w:val="footer"/>
    <w:basedOn w:val="a"/>
    <w:link w:val="a9"/>
    <w:uiPriority w:val="99"/>
    <w:rsid w:val="00221BDB"/>
    <w:pPr>
      <w:tabs>
        <w:tab w:val="center" w:pos="4677"/>
        <w:tab w:val="right" w:pos="9355"/>
      </w:tabs>
    </w:pPr>
  </w:style>
  <w:style w:type="character" w:customStyle="1" w:styleId="a9">
    <w:name w:val="Нижний колонтитул Знак"/>
    <w:basedOn w:val="a0"/>
    <w:link w:val="a8"/>
    <w:uiPriority w:val="99"/>
    <w:rsid w:val="00221BDB"/>
    <w:rPr>
      <w:rFonts w:ascii="Times New Roman" w:eastAsia="Times New Roman" w:hAnsi="Times New Roman" w:cs="Times New Roman"/>
      <w:sz w:val="24"/>
      <w:szCs w:val="24"/>
      <w:lang w:eastAsia="ru-RU"/>
    </w:rPr>
  </w:style>
  <w:style w:type="character" w:styleId="aa">
    <w:name w:val="page number"/>
    <w:basedOn w:val="a0"/>
    <w:rsid w:val="00221BDB"/>
  </w:style>
  <w:style w:type="paragraph" w:customStyle="1" w:styleId="ab">
    <w:name w:val="Знак Знак Знак Знак"/>
    <w:basedOn w:val="a"/>
    <w:next w:val="2"/>
    <w:autoRedefine/>
    <w:rsid w:val="00221BDB"/>
    <w:pPr>
      <w:spacing w:after="160" w:line="240" w:lineRule="exact"/>
    </w:pPr>
    <w:rPr>
      <w:b/>
      <w:i/>
      <w:sz w:val="28"/>
      <w:szCs w:val="28"/>
      <w:lang w:val="en-US" w:eastAsia="en-US"/>
    </w:rPr>
  </w:style>
  <w:style w:type="paragraph" w:styleId="ac">
    <w:name w:val="Balloon Text"/>
    <w:basedOn w:val="a"/>
    <w:link w:val="ad"/>
    <w:uiPriority w:val="99"/>
    <w:semiHidden/>
    <w:unhideWhenUsed/>
    <w:rsid w:val="00A84C14"/>
    <w:rPr>
      <w:rFonts w:ascii="Tahoma" w:hAnsi="Tahoma" w:cs="Tahoma"/>
      <w:sz w:val="16"/>
      <w:szCs w:val="16"/>
    </w:rPr>
  </w:style>
  <w:style w:type="character" w:customStyle="1" w:styleId="ad">
    <w:name w:val="Текст выноски Знак"/>
    <w:basedOn w:val="a0"/>
    <w:link w:val="ac"/>
    <w:uiPriority w:val="99"/>
    <w:semiHidden/>
    <w:rsid w:val="00A84C14"/>
    <w:rPr>
      <w:rFonts w:ascii="Tahoma" w:eastAsia="Times New Roman" w:hAnsi="Tahoma" w:cs="Tahoma"/>
      <w:sz w:val="16"/>
      <w:szCs w:val="16"/>
      <w:lang w:eastAsia="ru-RU"/>
    </w:rPr>
  </w:style>
  <w:style w:type="character" w:styleId="ae">
    <w:name w:val="Emphasis"/>
    <w:basedOn w:val="a0"/>
    <w:uiPriority w:val="20"/>
    <w:qFormat/>
    <w:rsid w:val="004854F8"/>
    <w:rPr>
      <w:i/>
      <w:iCs/>
    </w:rPr>
  </w:style>
  <w:style w:type="paragraph" w:customStyle="1" w:styleId="Default">
    <w:name w:val="Default"/>
    <w:rsid w:val="00DE5CDE"/>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2">
    <w:name w:val="Сетка таблицы1"/>
    <w:basedOn w:val="a1"/>
    <w:next w:val="a3"/>
    <w:uiPriority w:val="59"/>
    <w:rsid w:val="00370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3"/>
    <w:uiPriority w:val="59"/>
    <w:rsid w:val="000605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нак Знак Знак Знак Знак Знак Знак11"/>
    <w:basedOn w:val="a"/>
    <w:autoRedefine/>
    <w:rsid w:val="00740AC0"/>
    <w:pPr>
      <w:spacing w:after="160" w:line="240" w:lineRule="exact"/>
    </w:pPr>
    <w:rPr>
      <w:sz w:val="28"/>
      <w:szCs w:val="20"/>
      <w:lang w:val="en-US" w:eastAsia="en-US"/>
    </w:rPr>
  </w:style>
  <w:style w:type="paragraph" w:customStyle="1" w:styleId="af">
    <w:name w:val="Знак"/>
    <w:basedOn w:val="a"/>
    <w:autoRedefine/>
    <w:rsid w:val="00E6565A"/>
    <w:pPr>
      <w:spacing w:after="160" w:line="240" w:lineRule="exact"/>
    </w:pPr>
    <w:rPr>
      <w:rFonts w:eastAsia="SimSun"/>
      <w:b/>
      <w:sz w:val="28"/>
      <w:szCs w:val="20"/>
      <w:lang w:val="en-US" w:eastAsia="en-US"/>
    </w:rPr>
  </w:style>
  <w:style w:type="character" w:styleId="af0">
    <w:name w:val="Strong"/>
    <w:basedOn w:val="a0"/>
    <w:uiPriority w:val="22"/>
    <w:qFormat/>
    <w:rsid w:val="00FF51CD"/>
    <w:rPr>
      <w:b/>
      <w:bCs/>
    </w:rPr>
  </w:style>
  <w:style w:type="character" w:customStyle="1" w:styleId="text">
    <w:name w:val="text"/>
    <w:basedOn w:val="a0"/>
    <w:rsid w:val="007F577B"/>
  </w:style>
  <w:style w:type="character" w:customStyle="1" w:styleId="author-ref">
    <w:name w:val="author-ref"/>
    <w:basedOn w:val="a0"/>
    <w:rsid w:val="007F577B"/>
  </w:style>
  <w:style w:type="character" w:customStyle="1" w:styleId="sr-only">
    <w:name w:val="sr-only"/>
    <w:basedOn w:val="a0"/>
    <w:rsid w:val="007F577B"/>
  </w:style>
  <w:style w:type="paragraph" w:customStyle="1" w:styleId="100">
    <w:name w:val="Знак Знак Знак Знак Знак Знак Знак10"/>
    <w:basedOn w:val="a"/>
    <w:autoRedefine/>
    <w:rsid w:val="00A7025F"/>
    <w:pPr>
      <w:spacing w:after="160" w:line="240" w:lineRule="exact"/>
    </w:pPr>
    <w:rPr>
      <w:sz w:val="28"/>
      <w:szCs w:val="20"/>
      <w:lang w:val="en-US" w:eastAsia="en-US"/>
    </w:rPr>
  </w:style>
  <w:style w:type="paragraph" w:customStyle="1" w:styleId="91">
    <w:name w:val="Знак Знак Знак Знак Знак Знак Знак9"/>
    <w:basedOn w:val="a"/>
    <w:autoRedefine/>
    <w:rsid w:val="009C5F5E"/>
    <w:pPr>
      <w:spacing w:after="160" w:line="240" w:lineRule="exact"/>
    </w:pPr>
    <w:rPr>
      <w:sz w:val="28"/>
      <w:szCs w:val="20"/>
      <w:lang w:val="en-US" w:eastAsia="en-US"/>
    </w:rPr>
  </w:style>
  <w:style w:type="paragraph" w:customStyle="1" w:styleId="81">
    <w:name w:val="Знак Знак Знак Знак Знак Знак Знак8"/>
    <w:basedOn w:val="a"/>
    <w:autoRedefine/>
    <w:rsid w:val="0080445C"/>
    <w:pPr>
      <w:spacing w:after="160" w:line="240" w:lineRule="exact"/>
    </w:pPr>
    <w:rPr>
      <w:sz w:val="28"/>
      <w:szCs w:val="20"/>
      <w:lang w:val="en-US" w:eastAsia="en-US"/>
    </w:rPr>
  </w:style>
  <w:style w:type="paragraph" w:customStyle="1" w:styleId="71">
    <w:name w:val="Знак Знак Знак Знак Знак Знак Знак7"/>
    <w:basedOn w:val="a"/>
    <w:autoRedefine/>
    <w:rsid w:val="007E7AD5"/>
    <w:pPr>
      <w:spacing w:after="160" w:line="240" w:lineRule="exact"/>
    </w:pPr>
    <w:rPr>
      <w:sz w:val="28"/>
      <w:szCs w:val="20"/>
      <w:lang w:val="en-US" w:eastAsia="en-US"/>
    </w:rPr>
  </w:style>
  <w:style w:type="paragraph" w:customStyle="1" w:styleId="61">
    <w:name w:val="Знак Знак Знак Знак Знак Знак Знак6"/>
    <w:basedOn w:val="a"/>
    <w:autoRedefine/>
    <w:rsid w:val="009D18AD"/>
    <w:pPr>
      <w:spacing w:after="160" w:line="240" w:lineRule="exact"/>
    </w:pPr>
    <w:rPr>
      <w:sz w:val="28"/>
      <w:szCs w:val="20"/>
      <w:lang w:val="en-US" w:eastAsia="en-US"/>
    </w:rPr>
  </w:style>
  <w:style w:type="paragraph" w:styleId="31">
    <w:name w:val="Body Text Indent 3"/>
    <w:basedOn w:val="a"/>
    <w:link w:val="32"/>
    <w:uiPriority w:val="99"/>
    <w:semiHidden/>
    <w:unhideWhenUsed/>
    <w:rsid w:val="00921C7E"/>
    <w:pPr>
      <w:spacing w:after="120"/>
      <w:ind w:left="283"/>
    </w:pPr>
    <w:rPr>
      <w:sz w:val="16"/>
      <w:szCs w:val="16"/>
    </w:rPr>
  </w:style>
  <w:style w:type="character" w:customStyle="1" w:styleId="32">
    <w:name w:val="Основной текст с отступом 3 Знак"/>
    <w:basedOn w:val="a0"/>
    <w:link w:val="31"/>
    <w:uiPriority w:val="99"/>
    <w:semiHidden/>
    <w:rsid w:val="00921C7E"/>
    <w:rPr>
      <w:rFonts w:ascii="Times New Roman" w:eastAsia="Times New Roman" w:hAnsi="Times New Roman" w:cs="Times New Roman"/>
      <w:sz w:val="16"/>
      <w:szCs w:val="16"/>
      <w:lang w:eastAsia="ru-RU"/>
    </w:rPr>
  </w:style>
  <w:style w:type="paragraph" w:customStyle="1" w:styleId="13">
    <w:name w:val="Знак1"/>
    <w:basedOn w:val="a"/>
    <w:autoRedefine/>
    <w:rsid w:val="000138E1"/>
    <w:pPr>
      <w:spacing w:after="160" w:line="240" w:lineRule="exact"/>
    </w:pPr>
    <w:rPr>
      <w:sz w:val="28"/>
      <w:szCs w:val="20"/>
      <w:lang w:val="en-US" w:eastAsia="en-US"/>
    </w:rPr>
  </w:style>
  <w:style w:type="table" w:customStyle="1" w:styleId="33">
    <w:name w:val="Сетка таблицы3"/>
    <w:basedOn w:val="a1"/>
    <w:next w:val="a3"/>
    <w:rsid w:val="000138E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2"/>
    <w:unhideWhenUsed/>
    <w:rsid w:val="00BC1AEE"/>
    <w:pPr>
      <w:spacing w:before="100" w:beforeAutospacing="1" w:after="100" w:afterAutospacing="1"/>
    </w:pPr>
  </w:style>
  <w:style w:type="paragraph" w:customStyle="1" w:styleId="51">
    <w:name w:val="Знак Знак Знак Знак Знак Знак Знак5"/>
    <w:basedOn w:val="a"/>
    <w:autoRedefine/>
    <w:rsid w:val="002827FC"/>
    <w:pPr>
      <w:spacing w:after="160" w:line="240" w:lineRule="exact"/>
    </w:pPr>
    <w:rPr>
      <w:sz w:val="28"/>
      <w:szCs w:val="20"/>
      <w:lang w:val="en-US" w:eastAsia="en-US"/>
    </w:rPr>
  </w:style>
  <w:style w:type="table" w:customStyle="1" w:styleId="41">
    <w:name w:val="Сетка таблицы4"/>
    <w:basedOn w:val="a1"/>
    <w:next w:val="a3"/>
    <w:uiPriority w:val="59"/>
    <w:rsid w:val="00797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Placeholder Text"/>
    <w:basedOn w:val="a0"/>
    <w:uiPriority w:val="99"/>
    <w:semiHidden/>
    <w:rsid w:val="00242373"/>
    <w:rPr>
      <w:color w:val="808080"/>
    </w:rPr>
  </w:style>
  <w:style w:type="character" w:customStyle="1" w:styleId="af4">
    <w:name w:val="a"/>
    <w:basedOn w:val="a0"/>
    <w:rsid w:val="006F0F70"/>
  </w:style>
  <w:style w:type="character" w:customStyle="1" w:styleId="l6">
    <w:name w:val="l6"/>
    <w:basedOn w:val="a0"/>
    <w:rsid w:val="006F0F70"/>
  </w:style>
  <w:style w:type="character" w:customStyle="1" w:styleId="l7">
    <w:name w:val="l7"/>
    <w:basedOn w:val="a0"/>
    <w:rsid w:val="006F0F70"/>
  </w:style>
  <w:style w:type="table" w:customStyle="1" w:styleId="52">
    <w:name w:val="Сетка таблицы5"/>
    <w:basedOn w:val="a1"/>
    <w:next w:val="a3"/>
    <w:rsid w:val="00762F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Знак Знак Знак Знак Знак Знак Знак4"/>
    <w:basedOn w:val="a"/>
    <w:autoRedefine/>
    <w:rsid w:val="00875AFA"/>
    <w:pPr>
      <w:spacing w:after="160" w:line="240" w:lineRule="exact"/>
    </w:pPr>
    <w:rPr>
      <w:sz w:val="28"/>
      <w:szCs w:val="20"/>
      <w:lang w:val="en-US" w:eastAsia="en-US"/>
    </w:rPr>
  </w:style>
  <w:style w:type="paragraph" w:customStyle="1" w:styleId="34">
    <w:name w:val="Знак Знак Знак Знак Знак Знак Знак3"/>
    <w:basedOn w:val="a"/>
    <w:autoRedefine/>
    <w:rsid w:val="00362313"/>
    <w:pPr>
      <w:spacing w:after="160" w:line="240" w:lineRule="exact"/>
    </w:pPr>
    <w:rPr>
      <w:sz w:val="28"/>
      <w:szCs w:val="20"/>
      <w:lang w:val="en-US" w:eastAsia="en-US"/>
    </w:rPr>
  </w:style>
  <w:style w:type="paragraph" w:customStyle="1" w:styleId="24">
    <w:name w:val="Знак Знак Знак Знак Знак Знак Знак2"/>
    <w:basedOn w:val="a"/>
    <w:autoRedefine/>
    <w:rsid w:val="00AB5068"/>
    <w:pPr>
      <w:spacing w:after="160" w:line="240" w:lineRule="exact"/>
    </w:pPr>
    <w:rPr>
      <w:sz w:val="28"/>
      <w:szCs w:val="20"/>
      <w:lang w:val="en-US" w:eastAsia="en-US"/>
    </w:rPr>
  </w:style>
  <w:style w:type="character" w:customStyle="1" w:styleId="author">
    <w:name w:val="author"/>
    <w:basedOn w:val="a0"/>
    <w:rsid w:val="003C4E1D"/>
  </w:style>
  <w:style w:type="character" w:customStyle="1" w:styleId="separator">
    <w:name w:val="separator"/>
    <w:basedOn w:val="a0"/>
    <w:rsid w:val="003C4E1D"/>
  </w:style>
  <w:style w:type="character" w:customStyle="1" w:styleId="size-xl">
    <w:name w:val="size-xl"/>
    <w:basedOn w:val="a0"/>
    <w:rsid w:val="000C545D"/>
  </w:style>
  <w:style w:type="paragraph" w:customStyle="1" w:styleId="14">
    <w:name w:val="Обычный1"/>
    <w:rsid w:val="0063573F"/>
    <w:pPr>
      <w:widowControl w:val="0"/>
      <w:spacing w:before="520" w:after="0" w:line="260" w:lineRule="auto"/>
      <w:ind w:left="40" w:firstLine="340"/>
      <w:jc w:val="both"/>
    </w:pPr>
    <w:rPr>
      <w:rFonts w:ascii="Arial" w:eastAsia="Times New Roman" w:hAnsi="Arial" w:cs="Times New Roman"/>
      <w:snapToGrid w:val="0"/>
      <w:sz w:val="28"/>
      <w:szCs w:val="20"/>
      <w:lang w:eastAsia="ru-RU"/>
    </w:rPr>
  </w:style>
  <w:style w:type="paragraph" w:styleId="af5">
    <w:name w:val="header"/>
    <w:basedOn w:val="a"/>
    <w:link w:val="af6"/>
    <w:uiPriority w:val="99"/>
    <w:unhideWhenUsed/>
    <w:rsid w:val="00D01DAD"/>
    <w:pPr>
      <w:tabs>
        <w:tab w:val="center" w:pos="4677"/>
        <w:tab w:val="right" w:pos="9355"/>
      </w:tabs>
    </w:pPr>
  </w:style>
  <w:style w:type="character" w:customStyle="1" w:styleId="af6">
    <w:name w:val="Верхний колонтитул Знак"/>
    <w:basedOn w:val="a0"/>
    <w:link w:val="af5"/>
    <w:uiPriority w:val="99"/>
    <w:rsid w:val="00D01DAD"/>
    <w:rPr>
      <w:rFonts w:ascii="Times New Roman" w:eastAsia="Times New Roman" w:hAnsi="Times New Roman" w:cs="Times New Roman"/>
      <w:sz w:val="24"/>
      <w:szCs w:val="24"/>
      <w:lang w:eastAsia="ru-RU"/>
    </w:rPr>
  </w:style>
  <w:style w:type="paragraph" w:customStyle="1" w:styleId="15">
    <w:name w:val="Знак Знак Знак Знак Знак Знак Знак1"/>
    <w:basedOn w:val="a"/>
    <w:autoRedefine/>
    <w:rsid w:val="00973C8D"/>
    <w:pPr>
      <w:spacing w:after="160" w:line="240" w:lineRule="exact"/>
    </w:pPr>
    <w:rPr>
      <w:sz w:val="28"/>
      <w:szCs w:val="20"/>
      <w:lang w:val="en-US" w:eastAsia="en-US"/>
    </w:rPr>
  </w:style>
  <w:style w:type="character" w:customStyle="1" w:styleId="30">
    <w:name w:val="Заголовок 3 Знак"/>
    <w:basedOn w:val="a0"/>
    <w:link w:val="3"/>
    <w:rsid w:val="004369A4"/>
    <w:rPr>
      <w:rFonts w:ascii="Arial" w:eastAsia="Times New Roman" w:hAnsi="Arial" w:cs="Arial"/>
      <w:b/>
      <w:bCs/>
      <w:sz w:val="26"/>
      <w:szCs w:val="26"/>
      <w:lang w:eastAsia="ru-RU"/>
    </w:rPr>
  </w:style>
  <w:style w:type="character" w:customStyle="1" w:styleId="40">
    <w:name w:val="Заголовок 4 Знак"/>
    <w:basedOn w:val="a0"/>
    <w:link w:val="4"/>
    <w:rsid w:val="004369A4"/>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4369A4"/>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4369A4"/>
    <w:rPr>
      <w:rFonts w:ascii="Times New Roman" w:eastAsia="Times New Roman" w:hAnsi="Times New Roman" w:cs="Times New Roman"/>
      <w:b/>
      <w:bCs/>
      <w:lang w:eastAsia="ru-RU"/>
    </w:rPr>
  </w:style>
  <w:style w:type="character" w:customStyle="1" w:styleId="70">
    <w:name w:val="Заголовок 7 Знак"/>
    <w:basedOn w:val="a0"/>
    <w:link w:val="7"/>
    <w:rsid w:val="004369A4"/>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4369A4"/>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4369A4"/>
    <w:rPr>
      <w:rFonts w:ascii="Arial" w:eastAsia="Times New Roman" w:hAnsi="Arial" w:cs="Arial"/>
      <w:lang w:eastAsia="ru-RU"/>
    </w:rPr>
  </w:style>
  <w:style w:type="character" w:customStyle="1" w:styleId="a5">
    <w:name w:val="Абзац списка Знак"/>
    <w:aliases w:val="Bullet List Знак,FooterText Знак,numbered Знак,Абзац с отступом Знак"/>
    <w:link w:val="a4"/>
    <w:uiPriority w:val="34"/>
    <w:locked/>
    <w:rsid w:val="00AE4F8D"/>
    <w:rPr>
      <w:rFonts w:ascii="Times New Roman" w:eastAsia="Times New Roman" w:hAnsi="Times New Roman" w:cs="Times New Roman"/>
      <w:sz w:val="24"/>
      <w:szCs w:val="24"/>
      <w:lang w:eastAsia="ru-RU"/>
    </w:rPr>
  </w:style>
  <w:style w:type="character" w:customStyle="1" w:styleId="16">
    <w:name w:val="Неразрешенное упоминание1"/>
    <w:basedOn w:val="a0"/>
    <w:uiPriority w:val="99"/>
    <w:semiHidden/>
    <w:unhideWhenUsed/>
    <w:rsid w:val="007948B2"/>
    <w:rPr>
      <w:color w:val="605E5C"/>
      <w:shd w:val="clear" w:color="auto" w:fill="E1DFDD"/>
    </w:rPr>
  </w:style>
  <w:style w:type="paragraph" w:customStyle="1" w:styleId="figurecaption">
    <w:name w:val="figure caption"/>
    <w:rsid w:val="00C40C36"/>
    <w:pPr>
      <w:numPr>
        <w:numId w:val="5"/>
      </w:numPr>
      <w:tabs>
        <w:tab w:val="left" w:pos="533"/>
      </w:tabs>
      <w:spacing w:before="80" w:line="240" w:lineRule="auto"/>
      <w:ind w:left="0" w:firstLine="0"/>
      <w:jc w:val="both"/>
    </w:pPr>
    <w:rPr>
      <w:rFonts w:ascii="Times New Roman" w:eastAsia="SimSun" w:hAnsi="Times New Roman" w:cs="Times New Roman"/>
      <w:noProof/>
      <w:sz w:val="16"/>
      <w:szCs w:val="16"/>
      <w:lang w:val="en-US"/>
    </w:rPr>
  </w:style>
  <w:style w:type="paragraph" w:customStyle="1" w:styleId="af7">
    <w:name w:val="Стандарт"/>
    <w:basedOn w:val="a"/>
    <w:link w:val="af8"/>
    <w:qFormat/>
    <w:rsid w:val="007B6BDF"/>
    <w:pPr>
      <w:ind w:firstLine="567"/>
      <w:jc w:val="both"/>
    </w:pPr>
    <w:rPr>
      <w:rFonts w:eastAsia="Calibri"/>
      <w:sz w:val="28"/>
      <w:szCs w:val="28"/>
      <w:lang w:val="x-none" w:eastAsia="x-none"/>
    </w:rPr>
  </w:style>
  <w:style w:type="character" w:customStyle="1" w:styleId="af8">
    <w:name w:val="Стандарт Знак"/>
    <w:link w:val="af7"/>
    <w:rsid w:val="007B6BDF"/>
    <w:rPr>
      <w:rFonts w:ascii="Times New Roman" w:eastAsia="Calibri" w:hAnsi="Times New Roman" w:cs="Times New Roman"/>
      <w:sz w:val="28"/>
      <w:szCs w:val="28"/>
      <w:lang w:val="x-none" w:eastAsia="x-none"/>
    </w:rPr>
  </w:style>
  <w:style w:type="character" w:customStyle="1" w:styleId="jlqj4b">
    <w:name w:val="jlqj4b"/>
    <w:rsid w:val="00D725C2"/>
  </w:style>
  <w:style w:type="character" w:customStyle="1" w:styleId="af2">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1"/>
    <w:locked/>
    <w:rsid w:val="00787D9E"/>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5A12E6"/>
    <w:rPr>
      <w:rFonts w:ascii="Consolas" w:hAnsi="Consolas"/>
      <w:sz w:val="20"/>
      <w:szCs w:val="20"/>
    </w:rPr>
  </w:style>
  <w:style w:type="character" w:customStyle="1" w:styleId="HTML0">
    <w:name w:val="Стандартный HTML Знак"/>
    <w:basedOn w:val="a0"/>
    <w:link w:val="HTML"/>
    <w:uiPriority w:val="99"/>
    <w:semiHidden/>
    <w:rsid w:val="005A12E6"/>
    <w:rPr>
      <w:rFonts w:ascii="Consolas" w:eastAsia="Times New Roman" w:hAnsi="Consolas" w:cs="Times New Roman"/>
      <w:sz w:val="20"/>
      <w:szCs w:val="20"/>
      <w:lang w:eastAsia="ru-RU"/>
    </w:rPr>
  </w:style>
  <w:style w:type="character" w:customStyle="1" w:styleId="25">
    <w:name w:val="Неразрешенное упоминание2"/>
    <w:basedOn w:val="a0"/>
    <w:uiPriority w:val="99"/>
    <w:semiHidden/>
    <w:unhideWhenUsed/>
    <w:rsid w:val="001156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433442">
      <w:bodyDiv w:val="1"/>
      <w:marLeft w:val="0"/>
      <w:marRight w:val="0"/>
      <w:marTop w:val="0"/>
      <w:marBottom w:val="0"/>
      <w:divBdr>
        <w:top w:val="none" w:sz="0" w:space="0" w:color="auto"/>
        <w:left w:val="none" w:sz="0" w:space="0" w:color="auto"/>
        <w:bottom w:val="none" w:sz="0" w:space="0" w:color="auto"/>
        <w:right w:val="none" w:sz="0" w:space="0" w:color="auto"/>
      </w:divBdr>
    </w:div>
    <w:div w:id="21711462">
      <w:bodyDiv w:val="1"/>
      <w:marLeft w:val="0"/>
      <w:marRight w:val="0"/>
      <w:marTop w:val="0"/>
      <w:marBottom w:val="0"/>
      <w:divBdr>
        <w:top w:val="none" w:sz="0" w:space="0" w:color="auto"/>
        <w:left w:val="none" w:sz="0" w:space="0" w:color="auto"/>
        <w:bottom w:val="none" w:sz="0" w:space="0" w:color="auto"/>
        <w:right w:val="none" w:sz="0" w:space="0" w:color="auto"/>
      </w:divBdr>
    </w:div>
    <w:div w:id="54746580">
      <w:bodyDiv w:val="1"/>
      <w:marLeft w:val="0"/>
      <w:marRight w:val="0"/>
      <w:marTop w:val="0"/>
      <w:marBottom w:val="0"/>
      <w:divBdr>
        <w:top w:val="none" w:sz="0" w:space="0" w:color="auto"/>
        <w:left w:val="none" w:sz="0" w:space="0" w:color="auto"/>
        <w:bottom w:val="none" w:sz="0" w:space="0" w:color="auto"/>
        <w:right w:val="none" w:sz="0" w:space="0" w:color="auto"/>
      </w:divBdr>
    </w:div>
    <w:div w:id="64301524">
      <w:bodyDiv w:val="1"/>
      <w:marLeft w:val="0"/>
      <w:marRight w:val="0"/>
      <w:marTop w:val="0"/>
      <w:marBottom w:val="0"/>
      <w:divBdr>
        <w:top w:val="none" w:sz="0" w:space="0" w:color="auto"/>
        <w:left w:val="none" w:sz="0" w:space="0" w:color="auto"/>
        <w:bottom w:val="none" w:sz="0" w:space="0" w:color="auto"/>
        <w:right w:val="none" w:sz="0" w:space="0" w:color="auto"/>
      </w:divBdr>
    </w:div>
    <w:div w:id="76439233">
      <w:bodyDiv w:val="1"/>
      <w:marLeft w:val="0"/>
      <w:marRight w:val="0"/>
      <w:marTop w:val="0"/>
      <w:marBottom w:val="0"/>
      <w:divBdr>
        <w:top w:val="none" w:sz="0" w:space="0" w:color="auto"/>
        <w:left w:val="none" w:sz="0" w:space="0" w:color="auto"/>
        <w:bottom w:val="none" w:sz="0" w:space="0" w:color="auto"/>
        <w:right w:val="none" w:sz="0" w:space="0" w:color="auto"/>
      </w:divBdr>
      <w:divsChild>
        <w:div w:id="37123624">
          <w:marLeft w:val="0"/>
          <w:marRight w:val="0"/>
          <w:marTop w:val="240"/>
          <w:marBottom w:val="0"/>
          <w:divBdr>
            <w:top w:val="none" w:sz="0" w:space="0" w:color="auto"/>
            <w:left w:val="none" w:sz="0" w:space="0" w:color="auto"/>
            <w:bottom w:val="none" w:sz="0" w:space="0" w:color="auto"/>
            <w:right w:val="none" w:sz="0" w:space="0" w:color="auto"/>
          </w:divBdr>
        </w:div>
        <w:div w:id="948045009">
          <w:marLeft w:val="0"/>
          <w:marRight w:val="0"/>
          <w:marTop w:val="240"/>
          <w:marBottom w:val="0"/>
          <w:divBdr>
            <w:top w:val="none" w:sz="0" w:space="0" w:color="auto"/>
            <w:left w:val="none" w:sz="0" w:space="0" w:color="auto"/>
            <w:bottom w:val="none" w:sz="0" w:space="0" w:color="auto"/>
            <w:right w:val="none" w:sz="0" w:space="0" w:color="auto"/>
          </w:divBdr>
        </w:div>
        <w:div w:id="1028411064">
          <w:marLeft w:val="0"/>
          <w:marRight w:val="0"/>
          <w:marTop w:val="240"/>
          <w:marBottom w:val="0"/>
          <w:divBdr>
            <w:top w:val="none" w:sz="0" w:space="0" w:color="auto"/>
            <w:left w:val="none" w:sz="0" w:space="0" w:color="auto"/>
            <w:bottom w:val="none" w:sz="0" w:space="0" w:color="auto"/>
            <w:right w:val="none" w:sz="0" w:space="0" w:color="auto"/>
          </w:divBdr>
        </w:div>
        <w:div w:id="1742677732">
          <w:marLeft w:val="0"/>
          <w:marRight w:val="0"/>
          <w:marTop w:val="240"/>
          <w:marBottom w:val="0"/>
          <w:divBdr>
            <w:top w:val="none" w:sz="0" w:space="0" w:color="auto"/>
            <w:left w:val="none" w:sz="0" w:space="0" w:color="auto"/>
            <w:bottom w:val="none" w:sz="0" w:space="0" w:color="auto"/>
            <w:right w:val="none" w:sz="0" w:space="0" w:color="auto"/>
          </w:divBdr>
        </w:div>
      </w:divsChild>
    </w:div>
    <w:div w:id="93408133">
      <w:bodyDiv w:val="1"/>
      <w:marLeft w:val="0"/>
      <w:marRight w:val="0"/>
      <w:marTop w:val="0"/>
      <w:marBottom w:val="0"/>
      <w:divBdr>
        <w:top w:val="none" w:sz="0" w:space="0" w:color="auto"/>
        <w:left w:val="none" w:sz="0" w:space="0" w:color="auto"/>
        <w:bottom w:val="none" w:sz="0" w:space="0" w:color="auto"/>
        <w:right w:val="none" w:sz="0" w:space="0" w:color="auto"/>
      </w:divBdr>
    </w:div>
    <w:div w:id="97987725">
      <w:bodyDiv w:val="1"/>
      <w:marLeft w:val="0"/>
      <w:marRight w:val="0"/>
      <w:marTop w:val="0"/>
      <w:marBottom w:val="0"/>
      <w:divBdr>
        <w:top w:val="none" w:sz="0" w:space="0" w:color="auto"/>
        <w:left w:val="none" w:sz="0" w:space="0" w:color="auto"/>
        <w:bottom w:val="none" w:sz="0" w:space="0" w:color="auto"/>
        <w:right w:val="none" w:sz="0" w:space="0" w:color="auto"/>
      </w:divBdr>
    </w:div>
    <w:div w:id="105925209">
      <w:bodyDiv w:val="1"/>
      <w:marLeft w:val="0"/>
      <w:marRight w:val="0"/>
      <w:marTop w:val="0"/>
      <w:marBottom w:val="0"/>
      <w:divBdr>
        <w:top w:val="none" w:sz="0" w:space="0" w:color="auto"/>
        <w:left w:val="none" w:sz="0" w:space="0" w:color="auto"/>
        <w:bottom w:val="none" w:sz="0" w:space="0" w:color="auto"/>
        <w:right w:val="none" w:sz="0" w:space="0" w:color="auto"/>
      </w:divBdr>
    </w:div>
    <w:div w:id="109008547">
      <w:bodyDiv w:val="1"/>
      <w:marLeft w:val="0"/>
      <w:marRight w:val="0"/>
      <w:marTop w:val="0"/>
      <w:marBottom w:val="0"/>
      <w:divBdr>
        <w:top w:val="none" w:sz="0" w:space="0" w:color="auto"/>
        <w:left w:val="none" w:sz="0" w:space="0" w:color="auto"/>
        <w:bottom w:val="none" w:sz="0" w:space="0" w:color="auto"/>
        <w:right w:val="none" w:sz="0" w:space="0" w:color="auto"/>
      </w:divBdr>
    </w:div>
    <w:div w:id="111829289">
      <w:bodyDiv w:val="1"/>
      <w:marLeft w:val="0"/>
      <w:marRight w:val="0"/>
      <w:marTop w:val="0"/>
      <w:marBottom w:val="0"/>
      <w:divBdr>
        <w:top w:val="none" w:sz="0" w:space="0" w:color="auto"/>
        <w:left w:val="none" w:sz="0" w:space="0" w:color="auto"/>
        <w:bottom w:val="none" w:sz="0" w:space="0" w:color="auto"/>
        <w:right w:val="none" w:sz="0" w:space="0" w:color="auto"/>
      </w:divBdr>
    </w:div>
    <w:div w:id="135732376">
      <w:bodyDiv w:val="1"/>
      <w:marLeft w:val="0"/>
      <w:marRight w:val="0"/>
      <w:marTop w:val="0"/>
      <w:marBottom w:val="0"/>
      <w:divBdr>
        <w:top w:val="none" w:sz="0" w:space="0" w:color="auto"/>
        <w:left w:val="none" w:sz="0" w:space="0" w:color="auto"/>
        <w:bottom w:val="none" w:sz="0" w:space="0" w:color="auto"/>
        <w:right w:val="none" w:sz="0" w:space="0" w:color="auto"/>
      </w:divBdr>
    </w:div>
    <w:div w:id="138353261">
      <w:bodyDiv w:val="1"/>
      <w:marLeft w:val="0"/>
      <w:marRight w:val="0"/>
      <w:marTop w:val="0"/>
      <w:marBottom w:val="0"/>
      <w:divBdr>
        <w:top w:val="none" w:sz="0" w:space="0" w:color="auto"/>
        <w:left w:val="none" w:sz="0" w:space="0" w:color="auto"/>
        <w:bottom w:val="none" w:sz="0" w:space="0" w:color="auto"/>
        <w:right w:val="none" w:sz="0" w:space="0" w:color="auto"/>
      </w:divBdr>
    </w:div>
    <w:div w:id="142047402">
      <w:bodyDiv w:val="1"/>
      <w:marLeft w:val="0"/>
      <w:marRight w:val="0"/>
      <w:marTop w:val="0"/>
      <w:marBottom w:val="0"/>
      <w:divBdr>
        <w:top w:val="none" w:sz="0" w:space="0" w:color="auto"/>
        <w:left w:val="none" w:sz="0" w:space="0" w:color="auto"/>
        <w:bottom w:val="none" w:sz="0" w:space="0" w:color="auto"/>
        <w:right w:val="none" w:sz="0" w:space="0" w:color="auto"/>
      </w:divBdr>
    </w:div>
    <w:div w:id="144393651">
      <w:bodyDiv w:val="1"/>
      <w:marLeft w:val="0"/>
      <w:marRight w:val="0"/>
      <w:marTop w:val="0"/>
      <w:marBottom w:val="0"/>
      <w:divBdr>
        <w:top w:val="none" w:sz="0" w:space="0" w:color="auto"/>
        <w:left w:val="none" w:sz="0" w:space="0" w:color="auto"/>
        <w:bottom w:val="none" w:sz="0" w:space="0" w:color="auto"/>
        <w:right w:val="none" w:sz="0" w:space="0" w:color="auto"/>
      </w:divBdr>
    </w:div>
    <w:div w:id="160631247">
      <w:bodyDiv w:val="1"/>
      <w:marLeft w:val="0"/>
      <w:marRight w:val="0"/>
      <w:marTop w:val="0"/>
      <w:marBottom w:val="0"/>
      <w:divBdr>
        <w:top w:val="none" w:sz="0" w:space="0" w:color="auto"/>
        <w:left w:val="none" w:sz="0" w:space="0" w:color="auto"/>
        <w:bottom w:val="none" w:sz="0" w:space="0" w:color="auto"/>
        <w:right w:val="none" w:sz="0" w:space="0" w:color="auto"/>
      </w:divBdr>
    </w:div>
    <w:div w:id="169301692">
      <w:bodyDiv w:val="1"/>
      <w:marLeft w:val="0"/>
      <w:marRight w:val="0"/>
      <w:marTop w:val="0"/>
      <w:marBottom w:val="0"/>
      <w:divBdr>
        <w:top w:val="none" w:sz="0" w:space="0" w:color="auto"/>
        <w:left w:val="none" w:sz="0" w:space="0" w:color="auto"/>
        <w:bottom w:val="none" w:sz="0" w:space="0" w:color="auto"/>
        <w:right w:val="none" w:sz="0" w:space="0" w:color="auto"/>
      </w:divBdr>
    </w:div>
    <w:div w:id="177235750">
      <w:bodyDiv w:val="1"/>
      <w:marLeft w:val="0"/>
      <w:marRight w:val="0"/>
      <w:marTop w:val="0"/>
      <w:marBottom w:val="0"/>
      <w:divBdr>
        <w:top w:val="none" w:sz="0" w:space="0" w:color="auto"/>
        <w:left w:val="none" w:sz="0" w:space="0" w:color="auto"/>
        <w:bottom w:val="none" w:sz="0" w:space="0" w:color="auto"/>
        <w:right w:val="none" w:sz="0" w:space="0" w:color="auto"/>
      </w:divBdr>
      <w:divsChild>
        <w:div w:id="2093113304">
          <w:marLeft w:val="547"/>
          <w:marRight w:val="0"/>
          <w:marTop w:val="96"/>
          <w:marBottom w:val="0"/>
          <w:divBdr>
            <w:top w:val="none" w:sz="0" w:space="0" w:color="auto"/>
            <w:left w:val="none" w:sz="0" w:space="0" w:color="auto"/>
            <w:bottom w:val="none" w:sz="0" w:space="0" w:color="auto"/>
            <w:right w:val="none" w:sz="0" w:space="0" w:color="auto"/>
          </w:divBdr>
        </w:div>
      </w:divsChild>
    </w:div>
    <w:div w:id="182937643">
      <w:bodyDiv w:val="1"/>
      <w:marLeft w:val="0"/>
      <w:marRight w:val="0"/>
      <w:marTop w:val="0"/>
      <w:marBottom w:val="0"/>
      <w:divBdr>
        <w:top w:val="none" w:sz="0" w:space="0" w:color="auto"/>
        <w:left w:val="none" w:sz="0" w:space="0" w:color="auto"/>
        <w:bottom w:val="none" w:sz="0" w:space="0" w:color="auto"/>
        <w:right w:val="none" w:sz="0" w:space="0" w:color="auto"/>
      </w:divBdr>
    </w:div>
    <w:div w:id="183981996">
      <w:bodyDiv w:val="1"/>
      <w:marLeft w:val="0"/>
      <w:marRight w:val="0"/>
      <w:marTop w:val="0"/>
      <w:marBottom w:val="0"/>
      <w:divBdr>
        <w:top w:val="none" w:sz="0" w:space="0" w:color="auto"/>
        <w:left w:val="none" w:sz="0" w:space="0" w:color="auto"/>
        <w:bottom w:val="none" w:sz="0" w:space="0" w:color="auto"/>
        <w:right w:val="none" w:sz="0" w:space="0" w:color="auto"/>
      </w:divBdr>
      <w:divsChild>
        <w:div w:id="1537353712">
          <w:marLeft w:val="0"/>
          <w:marRight w:val="0"/>
          <w:marTop w:val="0"/>
          <w:marBottom w:val="0"/>
          <w:divBdr>
            <w:top w:val="none" w:sz="0" w:space="0" w:color="auto"/>
            <w:left w:val="none" w:sz="0" w:space="0" w:color="auto"/>
            <w:bottom w:val="none" w:sz="0" w:space="0" w:color="auto"/>
            <w:right w:val="none" w:sz="0" w:space="0" w:color="auto"/>
          </w:divBdr>
        </w:div>
        <w:div w:id="737676807">
          <w:marLeft w:val="0"/>
          <w:marRight w:val="0"/>
          <w:marTop w:val="0"/>
          <w:marBottom w:val="0"/>
          <w:divBdr>
            <w:top w:val="none" w:sz="0" w:space="0" w:color="auto"/>
            <w:left w:val="none" w:sz="0" w:space="0" w:color="auto"/>
            <w:bottom w:val="none" w:sz="0" w:space="0" w:color="auto"/>
            <w:right w:val="none" w:sz="0" w:space="0" w:color="auto"/>
          </w:divBdr>
        </w:div>
        <w:div w:id="537087404">
          <w:marLeft w:val="0"/>
          <w:marRight w:val="0"/>
          <w:marTop w:val="0"/>
          <w:marBottom w:val="0"/>
          <w:divBdr>
            <w:top w:val="none" w:sz="0" w:space="0" w:color="auto"/>
            <w:left w:val="none" w:sz="0" w:space="0" w:color="auto"/>
            <w:bottom w:val="none" w:sz="0" w:space="0" w:color="auto"/>
            <w:right w:val="none" w:sz="0" w:space="0" w:color="auto"/>
          </w:divBdr>
        </w:div>
        <w:div w:id="1378436017">
          <w:marLeft w:val="0"/>
          <w:marRight w:val="0"/>
          <w:marTop w:val="0"/>
          <w:marBottom w:val="0"/>
          <w:divBdr>
            <w:top w:val="none" w:sz="0" w:space="0" w:color="auto"/>
            <w:left w:val="none" w:sz="0" w:space="0" w:color="auto"/>
            <w:bottom w:val="none" w:sz="0" w:space="0" w:color="auto"/>
            <w:right w:val="none" w:sz="0" w:space="0" w:color="auto"/>
          </w:divBdr>
        </w:div>
        <w:div w:id="1970016889">
          <w:marLeft w:val="0"/>
          <w:marRight w:val="0"/>
          <w:marTop w:val="0"/>
          <w:marBottom w:val="0"/>
          <w:divBdr>
            <w:top w:val="none" w:sz="0" w:space="0" w:color="auto"/>
            <w:left w:val="none" w:sz="0" w:space="0" w:color="auto"/>
            <w:bottom w:val="none" w:sz="0" w:space="0" w:color="auto"/>
            <w:right w:val="none" w:sz="0" w:space="0" w:color="auto"/>
          </w:divBdr>
        </w:div>
        <w:div w:id="1211576769">
          <w:marLeft w:val="0"/>
          <w:marRight w:val="0"/>
          <w:marTop w:val="0"/>
          <w:marBottom w:val="0"/>
          <w:divBdr>
            <w:top w:val="none" w:sz="0" w:space="0" w:color="auto"/>
            <w:left w:val="none" w:sz="0" w:space="0" w:color="auto"/>
            <w:bottom w:val="none" w:sz="0" w:space="0" w:color="auto"/>
            <w:right w:val="none" w:sz="0" w:space="0" w:color="auto"/>
          </w:divBdr>
        </w:div>
        <w:div w:id="1307930274">
          <w:marLeft w:val="0"/>
          <w:marRight w:val="0"/>
          <w:marTop w:val="0"/>
          <w:marBottom w:val="0"/>
          <w:divBdr>
            <w:top w:val="none" w:sz="0" w:space="0" w:color="auto"/>
            <w:left w:val="none" w:sz="0" w:space="0" w:color="auto"/>
            <w:bottom w:val="none" w:sz="0" w:space="0" w:color="auto"/>
            <w:right w:val="none" w:sz="0" w:space="0" w:color="auto"/>
          </w:divBdr>
        </w:div>
        <w:div w:id="1551111676">
          <w:marLeft w:val="0"/>
          <w:marRight w:val="0"/>
          <w:marTop w:val="0"/>
          <w:marBottom w:val="0"/>
          <w:divBdr>
            <w:top w:val="none" w:sz="0" w:space="0" w:color="auto"/>
            <w:left w:val="none" w:sz="0" w:space="0" w:color="auto"/>
            <w:bottom w:val="none" w:sz="0" w:space="0" w:color="auto"/>
            <w:right w:val="none" w:sz="0" w:space="0" w:color="auto"/>
          </w:divBdr>
        </w:div>
        <w:div w:id="34040773">
          <w:marLeft w:val="0"/>
          <w:marRight w:val="0"/>
          <w:marTop w:val="0"/>
          <w:marBottom w:val="0"/>
          <w:divBdr>
            <w:top w:val="none" w:sz="0" w:space="0" w:color="auto"/>
            <w:left w:val="none" w:sz="0" w:space="0" w:color="auto"/>
            <w:bottom w:val="none" w:sz="0" w:space="0" w:color="auto"/>
            <w:right w:val="none" w:sz="0" w:space="0" w:color="auto"/>
          </w:divBdr>
        </w:div>
        <w:div w:id="2115831007">
          <w:marLeft w:val="0"/>
          <w:marRight w:val="0"/>
          <w:marTop w:val="0"/>
          <w:marBottom w:val="0"/>
          <w:divBdr>
            <w:top w:val="none" w:sz="0" w:space="0" w:color="auto"/>
            <w:left w:val="none" w:sz="0" w:space="0" w:color="auto"/>
            <w:bottom w:val="none" w:sz="0" w:space="0" w:color="auto"/>
            <w:right w:val="none" w:sz="0" w:space="0" w:color="auto"/>
          </w:divBdr>
        </w:div>
        <w:div w:id="2015064676">
          <w:marLeft w:val="0"/>
          <w:marRight w:val="0"/>
          <w:marTop w:val="0"/>
          <w:marBottom w:val="0"/>
          <w:divBdr>
            <w:top w:val="none" w:sz="0" w:space="0" w:color="auto"/>
            <w:left w:val="none" w:sz="0" w:space="0" w:color="auto"/>
            <w:bottom w:val="none" w:sz="0" w:space="0" w:color="auto"/>
            <w:right w:val="none" w:sz="0" w:space="0" w:color="auto"/>
          </w:divBdr>
        </w:div>
        <w:div w:id="195627036">
          <w:marLeft w:val="0"/>
          <w:marRight w:val="0"/>
          <w:marTop w:val="0"/>
          <w:marBottom w:val="0"/>
          <w:divBdr>
            <w:top w:val="none" w:sz="0" w:space="0" w:color="auto"/>
            <w:left w:val="none" w:sz="0" w:space="0" w:color="auto"/>
            <w:bottom w:val="none" w:sz="0" w:space="0" w:color="auto"/>
            <w:right w:val="none" w:sz="0" w:space="0" w:color="auto"/>
          </w:divBdr>
        </w:div>
        <w:div w:id="631524481">
          <w:marLeft w:val="0"/>
          <w:marRight w:val="0"/>
          <w:marTop w:val="0"/>
          <w:marBottom w:val="0"/>
          <w:divBdr>
            <w:top w:val="none" w:sz="0" w:space="0" w:color="auto"/>
            <w:left w:val="none" w:sz="0" w:space="0" w:color="auto"/>
            <w:bottom w:val="none" w:sz="0" w:space="0" w:color="auto"/>
            <w:right w:val="none" w:sz="0" w:space="0" w:color="auto"/>
          </w:divBdr>
        </w:div>
        <w:div w:id="16003166">
          <w:marLeft w:val="0"/>
          <w:marRight w:val="0"/>
          <w:marTop w:val="0"/>
          <w:marBottom w:val="0"/>
          <w:divBdr>
            <w:top w:val="none" w:sz="0" w:space="0" w:color="auto"/>
            <w:left w:val="none" w:sz="0" w:space="0" w:color="auto"/>
            <w:bottom w:val="none" w:sz="0" w:space="0" w:color="auto"/>
            <w:right w:val="none" w:sz="0" w:space="0" w:color="auto"/>
          </w:divBdr>
        </w:div>
      </w:divsChild>
    </w:div>
    <w:div w:id="184711775">
      <w:bodyDiv w:val="1"/>
      <w:marLeft w:val="0"/>
      <w:marRight w:val="0"/>
      <w:marTop w:val="0"/>
      <w:marBottom w:val="0"/>
      <w:divBdr>
        <w:top w:val="none" w:sz="0" w:space="0" w:color="auto"/>
        <w:left w:val="none" w:sz="0" w:space="0" w:color="auto"/>
        <w:bottom w:val="none" w:sz="0" w:space="0" w:color="auto"/>
        <w:right w:val="none" w:sz="0" w:space="0" w:color="auto"/>
      </w:divBdr>
    </w:div>
    <w:div w:id="219757713">
      <w:bodyDiv w:val="1"/>
      <w:marLeft w:val="0"/>
      <w:marRight w:val="0"/>
      <w:marTop w:val="0"/>
      <w:marBottom w:val="0"/>
      <w:divBdr>
        <w:top w:val="none" w:sz="0" w:space="0" w:color="auto"/>
        <w:left w:val="none" w:sz="0" w:space="0" w:color="auto"/>
        <w:bottom w:val="none" w:sz="0" w:space="0" w:color="auto"/>
        <w:right w:val="none" w:sz="0" w:space="0" w:color="auto"/>
      </w:divBdr>
    </w:div>
    <w:div w:id="245307114">
      <w:bodyDiv w:val="1"/>
      <w:marLeft w:val="0"/>
      <w:marRight w:val="0"/>
      <w:marTop w:val="0"/>
      <w:marBottom w:val="0"/>
      <w:divBdr>
        <w:top w:val="none" w:sz="0" w:space="0" w:color="auto"/>
        <w:left w:val="none" w:sz="0" w:space="0" w:color="auto"/>
        <w:bottom w:val="none" w:sz="0" w:space="0" w:color="auto"/>
        <w:right w:val="none" w:sz="0" w:space="0" w:color="auto"/>
      </w:divBdr>
    </w:div>
    <w:div w:id="274748271">
      <w:bodyDiv w:val="1"/>
      <w:marLeft w:val="0"/>
      <w:marRight w:val="0"/>
      <w:marTop w:val="0"/>
      <w:marBottom w:val="0"/>
      <w:divBdr>
        <w:top w:val="none" w:sz="0" w:space="0" w:color="auto"/>
        <w:left w:val="none" w:sz="0" w:space="0" w:color="auto"/>
        <w:bottom w:val="none" w:sz="0" w:space="0" w:color="auto"/>
        <w:right w:val="none" w:sz="0" w:space="0" w:color="auto"/>
      </w:divBdr>
    </w:div>
    <w:div w:id="282923933">
      <w:bodyDiv w:val="1"/>
      <w:marLeft w:val="0"/>
      <w:marRight w:val="0"/>
      <w:marTop w:val="0"/>
      <w:marBottom w:val="0"/>
      <w:divBdr>
        <w:top w:val="none" w:sz="0" w:space="0" w:color="auto"/>
        <w:left w:val="none" w:sz="0" w:space="0" w:color="auto"/>
        <w:bottom w:val="none" w:sz="0" w:space="0" w:color="auto"/>
        <w:right w:val="none" w:sz="0" w:space="0" w:color="auto"/>
      </w:divBdr>
    </w:div>
    <w:div w:id="291640462">
      <w:bodyDiv w:val="1"/>
      <w:marLeft w:val="0"/>
      <w:marRight w:val="0"/>
      <w:marTop w:val="0"/>
      <w:marBottom w:val="0"/>
      <w:divBdr>
        <w:top w:val="none" w:sz="0" w:space="0" w:color="auto"/>
        <w:left w:val="none" w:sz="0" w:space="0" w:color="auto"/>
        <w:bottom w:val="none" w:sz="0" w:space="0" w:color="auto"/>
        <w:right w:val="none" w:sz="0" w:space="0" w:color="auto"/>
      </w:divBdr>
    </w:div>
    <w:div w:id="326250953">
      <w:bodyDiv w:val="1"/>
      <w:marLeft w:val="0"/>
      <w:marRight w:val="0"/>
      <w:marTop w:val="0"/>
      <w:marBottom w:val="0"/>
      <w:divBdr>
        <w:top w:val="none" w:sz="0" w:space="0" w:color="auto"/>
        <w:left w:val="none" w:sz="0" w:space="0" w:color="auto"/>
        <w:bottom w:val="none" w:sz="0" w:space="0" w:color="auto"/>
        <w:right w:val="none" w:sz="0" w:space="0" w:color="auto"/>
      </w:divBdr>
    </w:div>
    <w:div w:id="326597382">
      <w:bodyDiv w:val="1"/>
      <w:marLeft w:val="0"/>
      <w:marRight w:val="0"/>
      <w:marTop w:val="0"/>
      <w:marBottom w:val="0"/>
      <w:divBdr>
        <w:top w:val="none" w:sz="0" w:space="0" w:color="auto"/>
        <w:left w:val="none" w:sz="0" w:space="0" w:color="auto"/>
        <w:bottom w:val="none" w:sz="0" w:space="0" w:color="auto"/>
        <w:right w:val="none" w:sz="0" w:space="0" w:color="auto"/>
      </w:divBdr>
    </w:div>
    <w:div w:id="335428443">
      <w:bodyDiv w:val="1"/>
      <w:marLeft w:val="0"/>
      <w:marRight w:val="0"/>
      <w:marTop w:val="0"/>
      <w:marBottom w:val="0"/>
      <w:divBdr>
        <w:top w:val="none" w:sz="0" w:space="0" w:color="auto"/>
        <w:left w:val="none" w:sz="0" w:space="0" w:color="auto"/>
        <w:bottom w:val="none" w:sz="0" w:space="0" w:color="auto"/>
        <w:right w:val="none" w:sz="0" w:space="0" w:color="auto"/>
      </w:divBdr>
    </w:div>
    <w:div w:id="336811537">
      <w:bodyDiv w:val="1"/>
      <w:marLeft w:val="0"/>
      <w:marRight w:val="0"/>
      <w:marTop w:val="0"/>
      <w:marBottom w:val="0"/>
      <w:divBdr>
        <w:top w:val="none" w:sz="0" w:space="0" w:color="auto"/>
        <w:left w:val="none" w:sz="0" w:space="0" w:color="auto"/>
        <w:bottom w:val="none" w:sz="0" w:space="0" w:color="auto"/>
        <w:right w:val="none" w:sz="0" w:space="0" w:color="auto"/>
      </w:divBdr>
    </w:div>
    <w:div w:id="353502889">
      <w:bodyDiv w:val="1"/>
      <w:marLeft w:val="0"/>
      <w:marRight w:val="0"/>
      <w:marTop w:val="0"/>
      <w:marBottom w:val="0"/>
      <w:divBdr>
        <w:top w:val="none" w:sz="0" w:space="0" w:color="auto"/>
        <w:left w:val="none" w:sz="0" w:space="0" w:color="auto"/>
        <w:bottom w:val="none" w:sz="0" w:space="0" w:color="auto"/>
        <w:right w:val="none" w:sz="0" w:space="0" w:color="auto"/>
      </w:divBdr>
    </w:div>
    <w:div w:id="377360168">
      <w:bodyDiv w:val="1"/>
      <w:marLeft w:val="0"/>
      <w:marRight w:val="0"/>
      <w:marTop w:val="0"/>
      <w:marBottom w:val="0"/>
      <w:divBdr>
        <w:top w:val="none" w:sz="0" w:space="0" w:color="auto"/>
        <w:left w:val="none" w:sz="0" w:space="0" w:color="auto"/>
        <w:bottom w:val="none" w:sz="0" w:space="0" w:color="auto"/>
        <w:right w:val="none" w:sz="0" w:space="0" w:color="auto"/>
      </w:divBdr>
    </w:div>
    <w:div w:id="383721092">
      <w:bodyDiv w:val="1"/>
      <w:marLeft w:val="0"/>
      <w:marRight w:val="0"/>
      <w:marTop w:val="0"/>
      <w:marBottom w:val="0"/>
      <w:divBdr>
        <w:top w:val="none" w:sz="0" w:space="0" w:color="auto"/>
        <w:left w:val="none" w:sz="0" w:space="0" w:color="auto"/>
        <w:bottom w:val="none" w:sz="0" w:space="0" w:color="auto"/>
        <w:right w:val="none" w:sz="0" w:space="0" w:color="auto"/>
      </w:divBdr>
    </w:div>
    <w:div w:id="388500328">
      <w:bodyDiv w:val="1"/>
      <w:marLeft w:val="0"/>
      <w:marRight w:val="0"/>
      <w:marTop w:val="0"/>
      <w:marBottom w:val="0"/>
      <w:divBdr>
        <w:top w:val="none" w:sz="0" w:space="0" w:color="auto"/>
        <w:left w:val="none" w:sz="0" w:space="0" w:color="auto"/>
        <w:bottom w:val="none" w:sz="0" w:space="0" w:color="auto"/>
        <w:right w:val="none" w:sz="0" w:space="0" w:color="auto"/>
      </w:divBdr>
    </w:div>
    <w:div w:id="397746961">
      <w:bodyDiv w:val="1"/>
      <w:marLeft w:val="0"/>
      <w:marRight w:val="0"/>
      <w:marTop w:val="0"/>
      <w:marBottom w:val="0"/>
      <w:divBdr>
        <w:top w:val="none" w:sz="0" w:space="0" w:color="auto"/>
        <w:left w:val="none" w:sz="0" w:space="0" w:color="auto"/>
        <w:bottom w:val="none" w:sz="0" w:space="0" w:color="auto"/>
        <w:right w:val="none" w:sz="0" w:space="0" w:color="auto"/>
      </w:divBdr>
    </w:div>
    <w:div w:id="421024015">
      <w:bodyDiv w:val="1"/>
      <w:marLeft w:val="0"/>
      <w:marRight w:val="0"/>
      <w:marTop w:val="0"/>
      <w:marBottom w:val="0"/>
      <w:divBdr>
        <w:top w:val="none" w:sz="0" w:space="0" w:color="auto"/>
        <w:left w:val="none" w:sz="0" w:space="0" w:color="auto"/>
        <w:bottom w:val="none" w:sz="0" w:space="0" w:color="auto"/>
        <w:right w:val="none" w:sz="0" w:space="0" w:color="auto"/>
      </w:divBdr>
    </w:div>
    <w:div w:id="454493125">
      <w:bodyDiv w:val="1"/>
      <w:marLeft w:val="0"/>
      <w:marRight w:val="0"/>
      <w:marTop w:val="0"/>
      <w:marBottom w:val="0"/>
      <w:divBdr>
        <w:top w:val="none" w:sz="0" w:space="0" w:color="auto"/>
        <w:left w:val="none" w:sz="0" w:space="0" w:color="auto"/>
        <w:bottom w:val="none" w:sz="0" w:space="0" w:color="auto"/>
        <w:right w:val="none" w:sz="0" w:space="0" w:color="auto"/>
      </w:divBdr>
    </w:div>
    <w:div w:id="469716172">
      <w:bodyDiv w:val="1"/>
      <w:marLeft w:val="0"/>
      <w:marRight w:val="0"/>
      <w:marTop w:val="0"/>
      <w:marBottom w:val="0"/>
      <w:divBdr>
        <w:top w:val="none" w:sz="0" w:space="0" w:color="auto"/>
        <w:left w:val="none" w:sz="0" w:space="0" w:color="auto"/>
        <w:bottom w:val="none" w:sz="0" w:space="0" w:color="auto"/>
        <w:right w:val="none" w:sz="0" w:space="0" w:color="auto"/>
      </w:divBdr>
    </w:div>
    <w:div w:id="478962224">
      <w:bodyDiv w:val="1"/>
      <w:marLeft w:val="0"/>
      <w:marRight w:val="0"/>
      <w:marTop w:val="0"/>
      <w:marBottom w:val="0"/>
      <w:divBdr>
        <w:top w:val="none" w:sz="0" w:space="0" w:color="auto"/>
        <w:left w:val="none" w:sz="0" w:space="0" w:color="auto"/>
        <w:bottom w:val="none" w:sz="0" w:space="0" w:color="auto"/>
        <w:right w:val="none" w:sz="0" w:space="0" w:color="auto"/>
      </w:divBdr>
      <w:divsChild>
        <w:div w:id="437336839">
          <w:marLeft w:val="0"/>
          <w:marRight w:val="0"/>
          <w:marTop w:val="0"/>
          <w:marBottom w:val="60"/>
          <w:divBdr>
            <w:top w:val="none" w:sz="0" w:space="0" w:color="auto"/>
            <w:left w:val="none" w:sz="0" w:space="0" w:color="auto"/>
            <w:bottom w:val="none" w:sz="0" w:space="0" w:color="auto"/>
            <w:right w:val="none" w:sz="0" w:space="0" w:color="auto"/>
          </w:divBdr>
        </w:div>
        <w:div w:id="100995972">
          <w:marLeft w:val="0"/>
          <w:marRight w:val="0"/>
          <w:marTop w:val="0"/>
          <w:marBottom w:val="60"/>
          <w:divBdr>
            <w:top w:val="none" w:sz="0" w:space="0" w:color="auto"/>
            <w:left w:val="none" w:sz="0" w:space="0" w:color="auto"/>
            <w:bottom w:val="none" w:sz="0" w:space="0" w:color="auto"/>
            <w:right w:val="none" w:sz="0" w:space="0" w:color="auto"/>
          </w:divBdr>
        </w:div>
        <w:div w:id="2023894667">
          <w:marLeft w:val="0"/>
          <w:marRight w:val="0"/>
          <w:marTop w:val="0"/>
          <w:marBottom w:val="60"/>
          <w:divBdr>
            <w:top w:val="none" w:sz="0" w:space="0" w:color="auto"/>
            <w:left w:val="none" w:sz="0" w:space="0" w:color="auto"/>
            <w:bottom w:val="none" w:sz="0" w:space="0" w:color="auto"/>
            <w:right w:val="none" w:sz="0" w:space="0" w:color="auto"/>
          </w:divBdr>
        </w:div>
        <w:div w:id="156655868">
          <w:marLeft w:val="0"/>
          <w:marRight w:val="0"/>
          <w:marTop w:val="0"/>
          <w:marBottom w:val="60"/>
          <w:divBdr>
            <w:top w:val="none" w:sz="0" w:space="0" w:color="auto"/>
            <w:left w:val="none" w:sz="0" w:space="0" w:color="auto"/>
            <w:bottom w:val="none" w:sz="0" w:space="0" w:color="auto"/>
            <w:right w:val="none" w:sz="0" w:space="0" w:color="auto"/>
          </w:divBdr>
        </w:div>
        <w:div w:id="1425346315">
          <w:marLeft w:val="0"/>
          <w:marRight w:val="0"/>
          <w:marTop w:val="0"/>
          <w:marBottom w:val="60"/>
          <w:divBdr>
            <w:top w:val="none" w:sz="0" w:space="0" w:color="auto"/>
            <w:left w:val="none" w:sz="0" w:space="0" w:color="auto"/>
            <w:bottom w:val="none" w:sz="0" w:space="0" w:color="auto"/>
            <w:right w:val="none" w:sz="0" w:space="0" w:color="auto"/>
          </w:divBdr>
        </w:div>
        <w:div w:id="88086931">
          <w:marLeft w:val="0"/>
          <w:marRight w:val="0"/>
          <w:marTop w:val="0"/>
          <w:marBottom w:val="60"/>
          <w:divBdr>
            <w:top w:val="none" w:sz="0" w:space="0" w:color="auto"/>
            <w:left w:val="none" w:sz="0" w:space="0" w:color="auto"/>
            <w:bottom w:val="none" w:sz="0" w:space="0" w:color="auto"/>
            <w:right w:val="none" w:sz="0" w:space="0" w:color="auto"/>
          </w:divBdr>
        </w:div>
        <w:div w:id="715009575">
          <w:marLeft w:val="0"/>
          <w:marRight w:val="0"/>
          <w:marTop w:val="0"/>
          <w:marBottom w:val="60"/>
          <w:divBdr>
            <w:top w:val="none" w:sz="0" w:space="0" w:color="auto"/>
            <w:left w:val="none" w:sz="0" w:space="0" w:color="auto"/>
            <w:bottom w:val="none" w:sz="0" w:space="0" w:color="auto"/>
            <w:right w:val="none" w:sz="0" w:space="0" w:color="auto"/>
          </w:divBdr>
        </w:div>
        <w:div w:id="743257305">
          <w:marLeft w:val="0"/>
          <w:marRight w:val="0"/>
          <w:marTop w:val="0"/>
          <w:marBottom w:val="60"/>
          <w:divBdr>
            <w:top w:val="none" w:sz="0" w:space="0" w:color="auto"/>
            <w:left w:val="none" w:sz="0" w:space="0" w:color="auto"/>
            <w:bottom w:val="none" w:sz="0" w:space="0" w:color="auto"/>
            <w:right w:val="none" w:sz="0" w:space="0" w:color="auto"/>
          </w:divBdr>
        </w:div>
        <w:div w:id="1363242733">
          <w:marLeft w:val="0"/>
          <w:marRight w:val="0"/>
          <w:marTop w:val="0"/>
          <w:marBottom w:val="60"/>
          <w:divBdr>
            <w:top w:val="none" w:sz="0" w:space="0" w:color="auto"/>
            <w:left w:val="none" w:sz="0" w:space="0" w:color="auto"/>
            <w:bottom w:val="none" w:sz="0" w:space="0" w:color="auto"/>
            <w:right w:val="none" w:sz="0" w:space="0" w:color="auto"/>
          </w:divBdr>
        </w:div>
      </w:divsChild>
    </w:div>
    <w:div w:id="491455635">
      <w:bodyDiv w:val="1"/>
      <w:marLeft w:val="0"/>
      <w:marRight w:val="0"/>
      <w:marTop w:val="0"/>
      <w:marBottom w:val="0"/>
      <w:divBdr>
        <w:top w:val="none" w:sz="0" w:space="0" w:color="auto"/>
        <w:left w:val="none" w:sz="0" w:space="0" w:color="auto"/>
        <w:bottom w:val="none" w:sz="0" w:space="0" w:color="auto"/>
        <w:right w:val="none" w:sz="0" w:space="0" w:color="auto"/>
      </w:divBdr>
    </w:div>
    <w:div w:id="496310730">
      <w:bodyDiv w:val="1"/>
      <w:marLeft w:val="0"/>
      <w:marRight w:val="0"/>
      <w:marTop w:val="0"/>
      <w:marBottom w:val="0"/>
      <w:divBdr>
        <w:top w:val="none" w:sz="0" w:space="0" w:color="auto"/>
        <w:left w:val="none" w:sz="0" w:space="0" w:color="auto"/>
        <w:bottom w:val="none" w:sz="0" w:space="0" w:color="auto"/>
        <w:right w:val="none" w:sz="0" w:space="0" w:color="auto"/>
      </w:divBdr>
    </w:div>
    <w:div w:id="496775180">
      <w:bodyDiv w:val="1"/>
      <w:marLeft w:val="0"/>
      <w:marRight w:val="0"/>
      <w:marTop w:val="0"/>
      <w:marBottom w:val="0"/>
      <w:divBdr>
        <w:top w:val="none" w:sz="0" w:space="0" w:color="auto"/>
        <w:left w:val="none" w:sz="0" w:space="0" w:color="auto"/>
        <w:bottom w:val="none" w:sz="0" w:space="0" w:color="auto"/>
        <w:right w:val="none" w:sz="0" w:space="0" w:color="auto"/>
      </w:divBdr>
    </w:div>
    <w:div w:id="500317899">
      <w:bodyDiv w:val="1"/>
      <w:marLeft w:val="0"/>
      <w:marRight w:val="0"/>
      <w:marTop w:val="0"/>
      <w:marBottom w:val="0"/>
      <w:divBdr>
        <w:top w:val="none" w:sz="0" w:space="0" w:color="auto"/>
        <w:left w:val="none" w:sz="0" w:space="0" w:color="auto"/>
        <w:bottom w:val="none" w:sz="0" w:space="0" w:color="auto"/>
        <w:right w:val="none" w:sz="0" w:space="0" w:color="auto"/>
      </w:divBdr>
    </w:div>
    <w:div w:id="500853949">
      <w:bodyDiv w:val="1"/>
      <w:marLeft w:val="0"/>
      <w:marRight w:val="0"/>
      <w:marTop w:val="0"/>
      <w:marBottom w:val="0"/>
      <w:divBdr>
        <w:top w:val="none" w:sz="0" w:space="0" w:color="auto"/>
        <w:left w:val="none" w:sz="0" w:space="0" w:color="auto"/>
        <w:bottom w:val="none" w:sz="0" w:space="0" w:color="auto"/>
        <w:right w:val="none" w:sz="0" w:space="0" w:color="auto"/>
      </w:divBdr>
    </w:div>
    <w:div w:id="561528967">
      <w:bodyDiv w:val="1"/>
      <w:marLeft w:val="0"/>
      <w:marRight w:val="0"/>
      <w:marTop w:val="0"/>
      <w:marBottom w:val="0"/>
      <w:divBdr>
        <w:top w:val="none" w:sz="0" w:space="0" w:color="auto"/>
        <w:left w:val="none" w:sz="0" w:space="0" w:color="auto"/>
        <w:bottom w:val="none" w:sz="0" w:space="0" w:color="auto"/>
        <w:right w:val="none" w:sz="0" w:space="0" w:color="auto"/>
      </w:divBdr>
    </w:div>
    <w:div w:id="568466001">
      <w:bodyDiv w:val="1"/>
      <w:marLeft w:val="0"/>
      <w:marRight w:val="0"/>
      <w:marTop w:val="0"/>
      <w:marBottom w:val="0"/>
      <w:divBdr>
        <w:top w:val="none" w:sz="0" w:space="0" w:color="auto"/>
        <w:left w:val="none" w:sz="0" w:space="0" w:color="auto"/>
        <w:bottom w:val="none" w:sz="0" w:space="0" w:color="auto"/>
        <w:right w:val="none" w:sz="0" w:space="0" w:color="auto"/>
      </w:divBdr>
    </w:div>
    <w:div w:id="573274725">
      <w:bodyDiv w:val="1"/>
      <w:marLeft w:val="0"/>
      <w:marRight w:val="0"/>
      <w:marTop w:val="0"/>
      <w:marBottom w:val="0"/>
      <w:divBdr>
        <w:top w:val="none" w:sz="0" w:space="0" w:color="auto"/>
        <w:left w:val="none" w:sz="0" w:space="0" w:color="auto"/>
        <w:bottom w:val="none" w:sz="0" w:space="0" w:color="auto"/>
        <w:right w:val="none" w:sz="0" w:space="0" w:color="auto"/>
      </w:divBdr>
    </w:div>
    <w:div w:id="595091585">
      <w:bodyDiv w:val="1"/>
      <w:marLeft w:val="0"/>
      <w:marRight w:val="0"/>
      <w:marTop w:val="0"/>
      <w:marBottom w:val="0"/>
      <w:divBdr>
        <w:top w:val="none" w:sz="0" w:space="0" w:color="auto"/>
        <w:left w:val="none" w:sz="0" w:space="0" w:color="auto"/>
        <w:bottom w:val="none" w:sz="0" w:space="0" w:color="auto"/>
        <w:right w:val="none" w:sz="0" w:space="0" w:color="auto"/>
      </w:divBdr>
    </w:div>
    <w:div w:id="637995501">
      <w:bodyDiv w:val="1"/>
      <w:marLeft w:val="0"/>
      <w:marRight w:val="0"/>
      <w:marTop w:val="0"/>
      <w:marBottom w:val="0"/>
      <w:divBdr>
        <w:top w:val="none" w:sz="0" w:space="0" w:color="auto"/>
        <w:left w:val="none" w:sz="0" w:space="0" w:color="auto"/>
        <w:bottom w:val="none" w:sz="0" w:space="0" w:color="auto"/>
        <w:right w:val="none" w:sz="0" w:space="0" w:color="auto"/>
      </w:divBdr>
    </w:div>
    <w:div w:id="691566221">
      <w:bodyDiv w:val="1"/>
      <w:marLeft w:val="0"/>
      <w:marRight w:val="0"/>
      <w:marTop w:val="0"/>
      <w:marBottom w:val="0"/>
      <w:divBdr>
        <w:top w:val="none" w:sz="0" w:space="0" w:color="auto"/>
        <w:left w:val="none" w:sz="0" w:space="0" w:color="auto"/>
        <w:bottom w:val="none" w:sz="0" w:space="0" w:color="auto"/>
        <w:right w:val="none" w:sz="0" w:space="0" w:color="auto"/>
      </w:divBdr>
    </w:div>
    <w:div w:id="693190050">
      <w:bodyDiv w:val="1"/>
      <w:marLeft w:val="0"/>
      <w:marRight w:val="0"/>
      <w:marTop w:val="0"/>
      <w:marBottom w:val="0"/>
      <w:divBdr>
        <w:top w:val="none" w:sz="0" w:space="0" w:color="auto"/>
        <w:left w:val="none" w:sz="0" w:space="0" w:color="auto"/>
        <w:bottom w:val="none" w:sz="0" w:space="0" w:color="auto"/>
        <w:right w:val="none" w:sz="0" w:space="0" w:color="auto"/>
      </w:divBdr>
    </w:div>
    <w:div w:id="697391682">
      <w:bodyDiv w:val="1"/>
      <w:marLeft w:val="0"/>
      <w:marRight w:val="0"/>
      <w:marTop w:val="0"/>
      <w:marBottom w:val="0"/>
      <w:divBdr>
        <w:top w:val="none" w:sz="0" w:space="0" w:color="auto"/>
        <w:left w:val="none" w:sz="0" w:space="0" w:color="auto"/>
        <w:bottom w:val="none" w:sz="0" w:space="0" w:color="auto"/>
        <w:right w:val="none" w:sz="0" w:space="0" w:color="auto"/>
      </w:divBdr>
    </w:div>
    <w:div w:id="714474206">
      <w:bodyDiv w:val="1"/>
      <w:marLeft w:val="0"/>
      <w:marRight w:val="0"/>
      <w:marTop w:val="0"/>
      <w:marBottom w:val="0"/>
      <w:divBdr>
        <w:top w:val="none" w:sz="0" w:space="0" w:color="auto"/>
        <w:left w:val="none" w:sz="0" w:space="0" w:color="auto"/>
        <w:bottom w:val="none" w:sz="0" w:space="0" w:color="auto"/>
        <w:right w:val="none" w:sz="0" w:space="0" w:color="auto"/>
      </w:divBdr>
    </w:div>
    <w:div w:id="717244352">
      <w:bodyDiv w:val="1"/>
      <w:marLeft w:val="0"/>
      <w:marRight w:val="0"/>
      <w:marTop w:val="0"/>
      <w:marBottom w:val="0"/>
      <w:divBdr>
        <w:top w:val="none" w:sz="0" w:space="0" w:color="auto"/>
        <w:left w:val="none" w:sz="0" w:space="0" w:color="auto"/>
        <w:bottom w:val="none" w:sz="0" w:space="0" w:color="auto"/>
        <w:right w:val="none" w:sz="0" w:space="0" w:color="auto"/>
      </w:divBdr>
    </w:div>
    <w:div w:id="730273885">
      <w:bodyDiv w:val="1"/>
      <w:marLeft w:val="0"/>
      <w:marRight w:val="0"/>
      <w:marTop w:val="0"/>
      <w:marBottom w:val="0"/>
      <w:divBdr>
        <w:top w:val="none" w:sz="0" w:space="0" w:color="auto"/>
        <w:left w:val="none" w:sz="0" w:space="0" w:color="auto"/>
        <w:bottom w:val="none" w:sz="0" w:space="0" w:color="auto"/>
        <w:right w:val="none" w:sz="0" w:space="0" w:color="auto"/>
      </w:divBdr>
    </w:div>
    <w:div w:id="752630786">
      <w:bodyDiv w:val="1"/>
      <w:marLeft w:val="0"/>
      <w:marRight w:val="0"/>
      <w:marTop w:val="0"/>
      <w:marBottom w:val="0"/>
      <w:divBdr>
        <w:top w:val="none" w:sz="0" w:space="0" w:color="auto"/>
        <w:left w:val="none" w:sz="0" w:space="0" w:color="auto"/>
        <w:bottom w:val="none" w:sz="0" w:space="0" w:color="auto"/>
        <w:right w:val="none" w:sz="0" w:space="0" w:color="auto"/>
      </w:divBdr>
    </w:div>
    <w:div w:id="761102288">
      <w:bodyDiv w:val="1"/>
      <w:marLeft w:val="0"/>
      <w:marRight w:val="0"/>
      <w:marTop w:val="0"/>
      <w:marBottom w:val="0"/>
      <w:divBdr>
        <w:top w:val="none" w:sz="0" w:space="0" w:color="auto"/>
        <w:left w:val="none" w:sz="0" w:space="0" w:color="auto"/>
        <w:bottom w:val="none" w:sz="0" w:space="0" w:color="auto"/>
        <w:right w:val="none" w:sz="0" w:space="0" w:color="auto"/>
      </w:divBdr>
    </w:div>
    <w:div w:id="769157345">
      <w:bodyDiv w:val="1"/>
      <w:marLeft w:val="0"/>
      <w:marRight w:val="0"/>
      <w:marTop w:val="0"/>
      <w:marBottom w:val="0"/>
      <w:divBdr>
        <w:top w:val="none" w:sz="0" w:space="0" w:color="auto"/>
        <w:left w:val="none" w:sz="0" w:space="0" w:color="auto"/>
        <w:bottom w:val="none" w:sz="0" w:space="0" w:color="auto"/>
        <w:right w:val="none" w:sz="0" w:space="0" w:color="auto"/>
      </w:divBdr>
    </w:div>
    <w:div w:id="781804821">
      <w:bodyDiv w:val="1"/>
      <w:marLeft w:val="0"/>
      <w:marRight w:val="0"/>
      <w:marTop w:val="0"/>
      <w:marBottom w:val="0"/>
      <w:divBdr>
        <w:top w:val="none" w:sz="0" w:space="0" w:color="auto"/>
        <w:left w:val="none" w:sz="0" w:space="0" w:color="auto"/>
        <w:bottom w:val="none" w:sz="0" w:space="0" w:color="auto"/>
        <w:right w:val="none" w:sz="0" w:space="0" w:color="auto"/>
      </w:divBdr>
    </w:div>
    <w:div w:id="811823784">
      <w:bodyDiv w:val="1"/>
      <w:marLeft w:val="0"/>
      <w:marRight w:val="0"/>
      <w:marTop w:val="0"/>
      <w:marBottom w:val="0"/>
      <w:divBdr>
        <w:top w:val="none" w:sz="0" w:space="0" w:color="auto"/>
        <w:left w:val="none" w:sz="0" w:space="0" w:color="auto"/>
        <w:bottom w:val="none" w:sz="0" w:space="0" w:color="auto"/>
        <w:right w:val="none" w:sz="0" w:space="0" w:color="auto"/>
      </w:divBdr>
    </w:div>
    <w:div w:id="864713487">
      <w:bodyDiv w:val="1"/>
      <w:marLeft w:val="0"/>
      <w:marRight w:val="0"/>
      <w:marTop w:val="0"/>
      <w:marBottom w:val="0"/>
      <w:divBdr>
        <w:top w:val="none" w:sz="0" w:space="0" w:color="auto"/>
        <w:left w:val="none" w:sz="0" w:space="0" w:color="auto"/>
        <w:bottom w:val="none" w:sz="0" w:space="0" w:color="auto"/>
        <w:right w:val="none" w:sz="0" w:space="0" w:color="auto"/>
      </w:divBdr>
    </w:div>
    <w:div w:id="908732691">
      <w:bodyDiv w:val="1"/>
      <w:marLeft w:val="0"/>
      <w:marRight w:val="0"/>
      <w:marTop w:val="0"/>
      <w:marBottom w:val="0"/>
      <w:divBdr>
        <w:top w:val="none" w:sz="0" w:space="0" w:color="auto"/>
        <w:left w:val="none" w:sz="0" w:space="0" w:color="auto"/>
        <w:bottom w:val="none" w:sz="0" w:space="0" w:color="auto"/>
        <w:right w:val="none" w:sz="0" w:space="0" w:color="auto"/>
      </w:divBdr>
    </w:div>
    <w:div w:id="912085770">
      <w:bodyDiv w:val="1"/>
      <w:marLeft w:val="0"/>
      <w:marRight w:val="0"/>
      <w:marTop w:val="0"/>
      <w:marBottom w:val="0"/>
      <w:divBdr>
        <w:top w:val="none" w:sz="0" w:space="0" w:color="auto"/>
        <w:left w:val="none" w:sz="0" w:space="0" w:color="auto"/>
        <w:bottom w:val="none" w:sz="0" w:space="0" w:color="auto"/>
        <w:right w:val="none" w:sz="0" w:space="0" w:color="auto"/>
      </w:divBdr>
    </w:div>
    <w:div w:id="938099349">
      <w:bodyDiv w:val="1"/>
      <w:marLeft w:val="0"/>
      <w:marRight w:val="0"/>
      <w:marTop w:val="0"/>
      <w:marBottom w:val="0"/>
      <w:divBdr>
        <w:top w:val="none" w:sz="0" w:space="0" w:color="auto"/>
        <w:left w:val="none" w:sz="0" w:space="0" w:color="auto"/>
        <w:bottom w:val="none" w:sz="0" w:space="0" w:color="auto"/>
        <w:right w:val="none" w:sz="0" w:space="0" w:color="auto"/>
      </w:divBdr>
    </w:div>
    <w:div w:id="940381413">
      <w:bodyDiv w:val="1"/>
      <w:marLeft w:val="0"/>
      <w:marRight w:val="0"/>
      <w:marTop w:val="0"/>
      <w:marBottom w:val="0"/>
      <w:divBdr>
        <w:top w:val="none" w:sz="0" w:space="0" w:color="auto"/>
        <w:left w:val="none" w:sz="0" w:space="0" w:color="auto"/>
        <w:bottom w:val="none" w:sz="0" w:space="0" w:color="auto"/>
        <w:right w:val="none" w:sz="0" w:space="0" w:color="auto"/>
      </w:divBdr>
    </w:div>
    <w:div w:id="946886357">
      <w:bodyDiv w:val="1"/>
      <w:marLeft w:val="0"/>
      <w:marRight w:val="0"/>
      <w:marTop w:val="0"/>
      <w:marBottom w:val="0"/>
      <w:divBdr>
        <w:top w:val="none" w:sz="0" w:space="0" w:color="auto"/>
        <w:left w:val="none" w:sz="0" w:space="0" w:color="auto"/>
        <w:bottom w:val="none" w:sz="0" w:space="0" w:color="auto"/>
        <w:right w:val="none" w:sz="0" w:space="0" w:color="auto"/>
      </w:divBdr>
    </w:div>
    <w:div w:id="956639575">
      <w:bodyDiv w:val="1"/>
      <w:marLeft w:val="0"/>
      <w:marRight w:val="0"/>
      <w:marTop w:val="0"/>
      <w:marBottom w:val="0"/>
      <w:divBdr>
        <w:top w:val="none" w:sz="0" w:space="0" w:color="auto"/>
        <w:left w:val="none" w:sz="0" w:space="0" w:color="auto"/>
        <w:bottom w:val="none" w:sz="0" w:space="0" w:color="auto"/>
        <w:right w:val="none" w:sz="0" w:space="0" w:color="auto"/>
      </w:divBdr>
    </w:div>
    <w:div w:id="975722223">
      <w:bodyDiv w:val="1"/>
      <w:marLeft w:val="0"/>
      <w:marRight w:val="0"/>
      <w:marTop w:val="0"/>
      <w:marBottom w:val="0"/>
      <w:divBdr>
        <w:top w:val="none" w:sz="0" w:space="0" w:color="auto"/>
        <w:left w:val="none" w:sz="0" w:space="0" w:color="auto"/>
        <w:bottom w:val="none" w:sz="0" w:space="0" w:color="auto"/>
        <w:right w:val="none" w:sz="0" w:space="0" w:color="auto"/>
      </w:divBdr>
      <w:divsChild>
        <w:div w:id="2088844787">
          <w:marLeft w:val="-30"/>
          <w:marRight w:val="0"/>
          <w:marTop w:val="0"/>
          <w:marBottom w:val="0"/>
          <w:divBdr>
            <w:top w:val="none" w:sz="0" w:space="0" w:color="auto"/>
            <w:left w:val="none" w:sz="0" w:space="0" w:color="auto"/>
            <w:bottom w:val="none" w:sz="0" w:space="0" w:color="auto"/>
            <w:right w:val="none" w:sz="0" w:space="0" w:color="auto"/>
          </w:divBdr>
          <w:divsChild>
            <w:div w:id="195686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332822">
      <w:bodyDiv w:val="1"/>
      <w:marLeft w:val="0"/>
      <w:marRight w:val="0"/>
      <w:marTop w:val="0"/>
      <w:marBottom w:val="0"/>
      <w:divBdr>
        <w:top w:val="none" w:sz="0" w:space="0" w:color="auto"/>
        <w:left w:val="none" w:sz="0" w:space="0" w:color="auto"/>
        <w:bottom w:val="none" w:sz="0" w:space="0" w:color="auto"/>
        <w:right w:val="none" w:sz="0" w:space="0" w:color="auto"/>
      </w:divBdr>
    </w:div>
    <w:div w:id="1016201219">
      <w:bodyDiv w:val="1"/>
      <w:marLeft w:val="0"/>
      <w:marRight w:val="0"/>
      <w:marTop w:val="0"/>
      <w:marBottom w:val="0"/>
      <w:divBdr>
        <w:top w:val="none" w:sz="0" w:space="0" w:color="auto"/>
        <w:left w:val="none" w:sz="0" w:space="0" w:color="auto"/>
        <w:bottom w:val="none" w:sz="0" w:space="0" w:color="auto"/>
        <w:right w:val="none" w:sz="0" w:space="0" w:color="auto"/>
      </w:divBdr>
    </w:div>
    <w:div w:id="1032917417">
      <w:bodyDiv w:val="1"/>
      <w:marLeft w:val="0"/>
      <w:marRight w:val="0"/>
      <w:marTop w:val="0"/>
      <w:marBottom w:val="0"/>
      <w:divBdr>
        <w:top w:val="none" w:sz="0" w:space="0" w:color="auto"/>
        <w:left w:val="none" w:sz="0" w:space="0" w:color="auto"/>
        <w:bottom w:val="none" w:sz="0" w:space="0" w:color="auto"/>
        <w:right w:val="none" w:sz="0" w:space="0" w:color="auto"/>
      </w:divBdr>
    </w:div>
    <w:div w:id="1048798581">
      <w:bodyDiv w:val="1"/>
      <w:marLeft w:val="0"/>
      <w:marRight w:val="0"/>
      <w:marTop w:val="0"/>
      <w:marBottom w:val="0"/>
      <w:divBdr>
        <w:top w:val="none" w:sz="0" w:space="0" w:color="auto"/>
        <w:left w:val="none" w:sz="0" w:space="0" w:color="auto"/>
        <w:bottom w:val="none" w:sz="0" w:space="0" w:color="auto"/>
        <w:right w:val="none" w:sz="0" w:space="0" w:color="auto"/>
      </w:divBdr>
    </w:div>
    <w:div w:id="1056319172">
      <w:bodyDiv w:val="1"/>
      <w:marLeft w:val="0"/>
      <w:marRight w:val="0"/>
      <w:marTop w:val="0"/>
      <w:marBottom w:val="0"/>
      <w:divBdr>
        <w:top w:val="none" w:sz="0" w:space="0" w:color="auto"/>
        <w:left w:val="none" w:sz="0" w:space="0" w:color="auto"/>
        <w:bottom w:val="none" w:sz="0" w:space="0" w:color="auto"/>
        <w:right w:val="none" w:sz="0" w:space="0" w:color="auto"/>
      </w:divBdr>
    </w:div>
    <w:div w:id="1066220251">
      <w:bodyDiv w:val="1"/>
      <w:marLeft w:val="0"/>
      <w:marRight w:val="0"/>
      <w:marTop w:val="0"/>
      <w:marBottom w:val="0"/>
      <w:divBdr>
        <w:top w:val="none" w:sz="0" w:space="0" w:color="auto"/>
        <w:left w:val="none" w:sz="0" w:space="0" w:color="auto"/>
        <w:bottom w:val="none" w:sz="0" w:space="0" w:color="auto"/>
        <w:right w:val="none" w:sz="0" w:space="0" w:color="auto"/>
      </w:divBdr>
    </w:div>
    <w:div w:id="1074744431">
      <w:bodyDiv w:val="1"/>
      <w:marLeft w:val="0"/>
      <w:marRight w:val="0"/>
      <w:marTop w:val="0"/>
      <w:marBottom w:val="0"/>
      <w:divBdr>
        <w:top w:val="none" w:sz="0" w:space="0" w:color="auto"/>
        <w:left w:val="none" w:sz="0" w:space="0" w:color="auto"/>
        <w:bottom w:val="none" w:sz="0" w:space="0" w:color="auto"/>
        <w:right w:val="none" w:sz="0" w:space="0" w:color="auto"/>
      </w:divBdr>
    </w:div>
    <w:div w:id="1117142650">
      <w:bodyDiv w:val="1"/>
      <w:marLeft w:val="0"/>
      <w:marRight w:val="0"/>
      <w:marTop w:val="0"/>
      <w:marBottom w:val="0"/>
      <w:divBdr>
        <w:top w:val="none" w:sz="0" w:space="0" w:color="auto"/>
        <w:left w:val="none" w:sz="0" w:space="0" w:color="auto"/>
        <w:bottom w:val="none" w:sz="0" w:space="0" w:color="auto"/>
        <w:right w:val="none" w:sz="0" w:space="0" w:color="auto"/>
      </w:divBdr>
    </w:div>
    <w:div w:id="1130631615">
      <w:bodyDiv w:val="1"/>
      <w:marLeft w:val="0"/>
      <w:marRight w:val="0"/>
      <w:marTop w:val="0"/>
      <w:marBottom w:val="0"/>
      <w:divBdr>
        <w:top w:val="none" w:sz="0" w:space="0" w:color="auto"/>
        <w:left w:val="none" w:sz="0" w:space="0" w:color="auto"/>
        <w:bottom w:val="none" w:sz="0" w:space="0" w:color="auto"/>
        <w:right w:val="none" w:sz="0" w:space="0" w:color="auto"/>
      </w:divBdr>
    </w:div>
    <w:div w:id="1165050206">
      <w:bodyDiv w:val="1"/>
      <w:marLeft w:val="0"/>
      <w:marRight w:val="0"/>
      <w:marTop w:val="0"/>
      <w:marBottom w:val="0"/>
      <w:divBdr>
        <w:top w:val="none" w:sz="0" w:space="0" w:color="auto"/>
        <w:left w:val="none" w:sz="0" w:space="0" w:color="auto"/>
        <w:bottom w:val="none" w:sz="0" w:space="0" w:color="auto"/>
        <w:right w:val="none" w:sz="0" w:space="0" w:color="auto"/>
      </w:divBdr>
    </w:div>
    <w:div w:id="1191993273">
      <w:bodyDiv w:val="1"/>
      <w:marLeft w:val="0"/>
      <w:marRight w:val="0"/>
      <w:marTop w:val="0"/>
      <w:marBottom w:val="0"/>
      <w:divBdr>
        <w:top w:val="none" w:sz="0" w:space="0" w:color="auto"/>
        <w:left w:val="none" w:sz="0" w:space="0" w:color="auto"/>
        <w:bottom w:val="none" w:sz="0" w:space="0" w:color="auto"/>
        <w:right w:val="none" w:sz="0" w:space="0" w:color="auto"/>
      </w:divBdr>
    </w:div>
    <w:div w:id="1210072314">
      <w:bodyDiv w:val="1"/>
      <w:marLeft w:val="0"/>
      <w:marRight w:val="0"/>
      <w:marTop w:val="0"/>
      <w:marBottom w:val="0"/>
      <w:divBdr>
        <w:top w:val="none" w:sz="0" w:space="0" w:color="auto"/>
        <w:left w:val="none" w:sz="0" w:space="0" w:color="auto"/>
        <w:bottom w:val="none" w:sz="0" w:space="0" w:color="auto"/>
        <w:right w:val="none" w:sz="0" w:space="0" w:color="auto"/>
      </w:divBdr>
      <w:divsChild>
        <w:div w:id="220292341">
          <w:marLeft w:val="0"/>
          <w:marRight w:val="0"/>
          <w:marTop w:val="0"/>
          <w:marBottom w:val="120"/>
          <w:divBdr>
            <w:top w:val="none" w:sz="0" w:space="0" w:color="auto"/>
            <w:left w:val="none" w:sz="0" w:space="0" w:color="auto"/>
            <w:bottom w:val="none" w:sz="0" w:space="0" w:color="auto"/>
            <w:right w:val="none" w:sz="0" w:space="0" w:color="auto"/>
          </w:divBdr>
        </w:div>
        <w:div w:id="2131244274">
          <w:marLeft w:val="0"/>
          <w:marRight w:val="0"/>
          <w:marTop w:val="0"/>
          <w:marBottom w:val="120"/>
          <w:divBdr>
            <w:top w:val="none" w:sz="0" w:space="0" w:color="auto"/>
            <w:left w:val="none" w:sz="0" w:space="0" w:color="auto"/>
            <w:bottom w:val="none" w:sz="0" w:space="0" w:color="auto"/>
            <w:right w:val="none" w:sz="0" w:space="0" w:color="auto"/>
          </w:divBdr>
        </w:div>
        <w:div w:id="258372111">
          <w:marLeft w:val="0"/>
          <w:marRight w:val="0"/>
          <w:marTop w:val="0"/>
          <w:marBottom w:val="120"/>
          <w:divBdr>
            <w:top w:val="none" w:sz="0" w:space="0" w:color="auto"/>
            <w:left w:val="none" w:sz="0" w:space="0" w:color="auto"/>
            <w:bottom w:val="none" w:sz="0" w:space="0" w:color="auto"/>
            <w:right w:val="none" w:sz="0" w:space="0" w:color="auto"/>
          </w:divBdr>
        </w:div>
      </w:divsChild>
    </w:div>
    <w:div w:id="1214854701">
      <w:bodyDiv w:val="1"/>
      <w:marLeft w:val="0"/>
      <w:marRight w:val="0"/>
      <w:marTop w:val="0"/>
      <w:marBottom w:val="0"/>
      <w:divBdr>
        <w:top w:val="none" w:sz="0" w:space="0" w:color="auto"/>
        <w:left w:val="none" w:sz="0" w:space="0" w:color="auto"/>
        <w:bottom w:val="none" w:sz="0" w:space="0" w:color="auto"/>
        <w:right w:val="none" w:sz="0" w:space="0" w:color="auto"/>
      </w:divBdr>
    </w:div>
    <w:div w:id="1221984615">
      <w:bodyDiv w:val="1"/>
      <w:marLeft w:val="0"/>
      <w:marRight w:val="0"/>
      <w:marTop w:val="0"/>
      <w:marBottom w:val="0"/>
      <w:divBdr>
        <w:top w:val="none" w:sz="0" w:space="0" w:color="auto"/>
        <w:left w:val="none" w:sz="0" w:space="0" w:color="auto"/>
        <w:bottom w:val="none" w:sz="0" w:space="0" w:color="auto"/>
        <w:right w:val="none" w:sz="0" w:space="0" w:color="auto"/>
      </w:divBdr>
    </w:div>
    <w:div w:id="1227953101">
      <w:bodyDiv w:val="1"/>
      <w:marLeft w:val="0"/>
      <w:marRight w:val="0"/>
      <w:marTop w:val="0"/>
      <w:marBottom w:val="0"/>
      <w:divBdr>
        <w:top w:val="none" w:sz="0" w:space="0" w:color="auto"/>
        <w:left w:val="none" w:sz="0" w:space="0" w:color="auto"/>
        <w:bottom w:val="none" w:sz="0" w:space="0" w:color="auto"/>
        <w:right w:val="none" w:sz="0" w:space="0" w:color="auto"/>
      </w:divBdr>
      <w:divsChild>
        <w:div w:id="61145177">
          <w:marLeft w:val="0"/>
          <w:marRight w:val="0"/>
          <w:marTop w:val="0"/>
          <w:marBottom w:val="0"/>
          <w:divBdr>
            <w:top w:val="none" w:sz="0" w:space="0" w:color="auto"/>
            <w:left w:val="none" w:sz="0" w:space="0" w:color="auto"/>
            <w:bottom w:val="none" w:sz="0" w:space="0" w:color="auto"/>
            <w:right w:val="none" w:sz="0" w:space="0" w:color="auto"/>
          </w:divBdr>
        </w:div>
        <w:div w:id="369309596">
          <w:marLeft w:val="0"/>
          <w:marRight w:val="0"/>
          <w:marTop w:val="0"/>
          <w:marBottom w:val="0"/>
          <w:divBdr>
            <w:top w:val="none" w:sz="0" w:space="0" w:color="auto"/>
            <w:left w:val="none" w:sz="0" w:space="0" w:color="auto"/>
            <w:bottom w:val="none" w:sz="0" w:space="0" w:color="auto"/>
            <w:right w:val="none" w:sz="0" w:space="0" w:color="auto"/>
          </w:divBdr>
        </w:div>
        <w:div w:id="583537637">
          <w:marLeft w:val="0"/>
          <w:marRight w:val="0"/>
          <w:marTop w:val="0"/>
          <w:marBottom w:val="0"/>
          <w:divBdr>
            <w:top w:val="none" w:sz="0" w:space="0" w:color="auto"/>
            <w:left w:val="none" w:sz="0" w:space="0" w:color="auto"/>
            <w:bottom w:val="none" w:sz="0" w:space="0" w:color="auto"/>
            <w:right w:val="none" w:sz="0" w:space="0" w:color="auto"/>
          </w:divBdr>
        </w:div>
        <w:div w:id="778373708">
          <w:marLeft w:val="0"/>
          <w:marRight w:val="0"/>
          <w:marTop w:val="0"/>
          <w:marBottom w:val="0"/>
          <w:divBdr>
            <w:top w:val="none" w:sz="0" w:space="0" w:color="auto"/>
            <w:left w:val="none" w:sz="0" w:space="0" w:color="auto"/>
            <w:bottom w:val="none" w:sz="0" w:space="0" w:color="auto"/>
            <w:right w:val="none" w:sz="0" w:space="0" w:color="auto"/>
          </w:divBdr>
        </w:div>
        <w:div w:id="824006227">
          <w:marLeft w:val="0"/>
          <w:marRight w:val="0"/>
          <w:marTop w:val="0"/>
          <w:marBottom w:val="0"/>
          <w:divBdr>
            <w:top w:val="none" w:sz="0" w:space="0" w:color="auto"/>
            <w:left w:val="none" w:sz="0" w:space="0" w:color="auto"/>
            <w:bottom w:val="none" w:sz="0" w:space="0" w:color="auto"/>
            <w:right w:val="none" w:sz="0" w:space="0" w:color="auto"/>
          </w:divBdr>
        </w:div>
        <w:div w:id="868448895">
          <w:marLeft w:val="0"/>
          <w:marRight w:val="0"/>
          <w:marTop w:val="0"/>
          <w:marBottom w:val="0"/>
          <w:divBdr>
            <w:top w:val="none" w:sz="0" w:space="0" w:color="auto"/>
            <w:left w:val="none" w:sz="0" w:space="0" w:color="auto"/>
            <w:bottom w:val="none" w:sz="0" w:space="0" w:color="auto"/>
            <w:right w:val="none" w:sz="0" w:space="0" w:color="auto"/>
          </w:divBdr>
        </w:div>
        <w:div w:id="972640596">
          <w:marLeft w:val="0"/>
          <w:marRight w:val="0"/>
          <w:marTop w:val="0"/>
          <w:marBottom w:val="0"/>
          <w:divBdr>
            <w:top w:val="none" w:sz="0" w:space="0" w:color="auto"/>
            <w:left w:val="none" w:sz="0" w:space="0" w:color="auto"/>
            <w:bottom w:val="none" w:sz="0" w:space="0" w:color="auto"/>
            <w:right w:val="none" w:sz="0" w:space="0" w:color="auto"/>
          </w:divBdr>
        </w:div>
        <w:div w:id="1102919720">
          <w:marLeft w:val="0"/>
          <w:marRight w:val="0"/>
          <w:marTop w:val="0"/>
          <w:marBottom w:val="0"/>
          <w:divBdr>
            <w:top w:val="none" w:sz="0" w:space="0" w:color="auto"/>
            <w:left w:val="none" w:sz="0" w:space="0" w:color="auto"/>
            <w:bottom w:val="none" w:sz="0" w:space="0" w:color="auto"/>
            <w:right w:val="none" w:sz="0" w:space="0" w:color="auto"/>
          </w:divBdr>
        </w:div>
        <w:div w:id="1475371868">
          <w:marLeft w:val="0"/>
          <w:marRight w:val="0"/>
          <w:marTop w:val="0"/>
          <w:marBottom w:val="0"/>
          <w:divBdr>
            <w:top w:val="none" w:sz="0" w:space="0" w:color="auto"/>
            <w:left w:val="none" w:sz="0" w:space="0" w:color="auto"/>
            <w:bottom w:val="none" w:sz="0" w:space="0" w:color="auto"/>
            <w:right w:val="none" w:sz="0" w:space="0" w:color="auto"/>
          </w:divBdr>
        </w:div>
        <w:div w:id="1647738100">
          <w:marLeft w:val="0"/>
          <w:marRight w:val="0"/>
          <w:marTop w:val="0"/>
          <w:marBottom w:val="0"/>
          <w:divBdr>
            <w:top w:val="none" w:sz="0" w:space="0" w:color="auto"/>
            <w:left w:val="none" w:sz="0" w:space="0" w:color="auto"/>
            <w:bottom w:val="none" w:sz="0" w:space="0" w:color="auto"/>
            <w:right w:val="none" w:sz="0" w:space="0" w:color="auto"/>
          </w:divBdr>
        </w:div>
        <w:div w:id="1761295158">
          <w:marLeft w:val="0"/>
          <w:marRight w:val="0"/>
          <w:marTop w:val="0"/>
          <w:marBottom w:val="0"/>
          <w:divBdr>
            <w:top w:val="none" w:sz="0" w:space="0" w:color="auto"/>
            <w:left w:val="none" w:sz="0" w:space="0" w:color="auto"/>
            <w:bottom w:val="none" w:sz="0" w:space="0" w:color="auto"/>
            <w:right w:val="none" w:sz="0" w:space="0" w:color="auto"/>
          </w:divBdr>
        </w:div>
        <w:div w:id="1839346856">
          <w:marLeft w:val="0"/>
          <w:marRight w:val="0"/>
          <w:marTop w:val="0"/>
          <w:marBottom w:val="0"/>
          <w:divBdr>
            <w:top w:val="none" w:sz="0" w:space="0" w:color="auto"/>
            <w:left w:val="none" w:sz="0" w:space="0" w:color="auto"/>
            <w:bottom w:val="none" w:sz="0" w:space="0" w:color="auto"/>
            <w:right w:val="none" w:sz="0" w:space="0" w:color="auto"/>
          </w:divBdr>
        </w:div>
        <w:div w:id="2100713838">
          <w:marLeft w:val="0"/>
          <w:marRight w:val="0"/>
          <w:marTop w:val="0"/>
          <w:marBottom w:val="0"/>
          <w:divBdr>
            <w:top w:val="none" w:sz="0" w:space="0" w:color="auto"/>
            <w:left w:val="none" w:sz="0" w:space="0" w:color="auto"/>
            <w:bottom w:val="none" w:sz="0" w:space="0" w:color="auto"/>
            <w:right w:val="none" w:sz="0" w:space="0" w:color="auto"/>
          </w:divBdr>
        </w:div>
        <w:div w:id="2118669186">
          <w:marLeft w:val="0"/>
          <w:marRight w:val="0"/>
          <w:marTop w:val="0"/>
          <w:marBottom w:val="0"/>
          <w:divBdr>
            <w:top w:val="none" w:sz="0" w:space="0" w:color="auto"/>
            <w:left w:val="none" w:sz="0" w:space="0" w:color="auto"/>
            <w:bottom w:val="none" w:sz="0" w:space="0" w:color="auto"/>
            <w:right w:val="none" w:sz="0" w:space="0" w:color="auto"/>
          </w:divBdr>
        </w:div>
      </w:divsChild>
    </w:div>
    <w:div w:id="1266114936">
      <w:bodyDiv w:val="1"/>
      <w:marLeft w:val="0"/>
      <w:marRight w:val="0"/>
      <w:marTop w:val="0"/>
      <w:marBottom w:val="0"/>
      <w:divBdr>
        <w:top w:val="none" w:sz="0" w:space="0" w:color="auto"/>
        <w:left w:val="none" w:sz="0" w:space="0" w:color="auto"/>
        <w:bottom w:val="none" w:sz="0" w:space="0" w:color="auto"/>
        <w:right w:val="none" w:sz="0" w:space="0" w:color="auto"/>
      </w:divBdr>
    </w:div>
    <w:div w:id="1271817753">
      <w:bodyDiv w:val="1"/>
      <w:marLeft w:val="0"/>
      <w:marRight w:val="0"/>
      <w:marTop w:val="0"/>
      <w:marBottom w:val="0"/>
      <w:divBdr>
        <w:top w:val="none" w:sz="0" w:space="0" w:color="auto"/>
        <w:left w:val="none" w:sz="0" w:space="0" w:color="auto"/>
        <w:bottom w:val="none" w:sz="0" w:space="0" w:color="auto"/>
        <w:right w:val="none" w:sz="0" w:space="0" w:color="auto"/>
      </w:divBdr>
    </w:div>
    <w:div w:id="1272972889">
      <w:bodyDiv w:val="1"/>
      <w:marLeft w:val="0"/>
      <w:marRight w:val="0"/>
      <w:marTop w:val="0"/>
      <w:marBottom w:val="0"/>
      <w:divBdr>
        <w:top w:val="none" w:sz="0" w:space="0" w:color="auto"/>
        <w:left w:val="none" w:sz="0" w:space="0" w:color="auto"/>
        <w:bottom w:val="none" w:sz="0" w:space="0" w:color="auto"/>
        <w:right w:val="none" w:sz="0" w:space="0" w:color="auto"/>
      </w:divBdr>
    </w:div>
    <w:div w:id="1273393204">
      <w:bodyDiv w:val="1"/>
      <w:marLeft w:val="0"/>
      <w:marRight w:val="0"/>
      <w:marTop w:val="0"/>
      <w:marBottom w:val="0"/>
      <w:divBdr>
        <w:top w:val="none" w:sz="0" w:space="0" w:color="auto"/>
        <w:left w:val="none" w:sz="0" w:space="0" w:color="auto"/>
        <w:bottom w:val="none" w:sz="0" w:space="0" w:color="auto"/>
        <w:right w:val="none" w:sz="0" w:space="0" w:color="auto"/>
      </w:divBdr>
    </w:div>
    <w:div w:id="1314064131">
      <w:bodyDiv w:val="1"/>
      <w:marLeft w:val="0"/>
      <w:marRight w:val="0"/>
      <w:marTop w:val="0"/>
      <w:marBottom w:val="0"/>
      <w:divBdr>
        <w:top w:val="none" w:sz="0" w:space="0" w:color="auto"/>
        <w:left w:val="none" w:sz="0" w:space="0" w:color="auto"/>
        <w:bottom w:val="none" w:sz="0" w:space="0" w:color="auto"/>
        <w:right w:val="none" w:sz="0" w:space="0" w:color="auto"/>
      </w:divBdr>
    </w:div>
    <w:div w:id="1366252636">
      <w:bodyDiv w:val="1"/>
      <w:marLeft w:val="0"/>
      <w:marRight w:val="0"/>
      <w:marTop w:val="0"/>
      <w:marBottom w:val="0"/>
      <w:divBdr>
        <w:top w:val="none" w:sz="0" w:space="0" w:color="auto"/>
        <w:left w:val="none" w:sz="0" w:space="0" w:color="auto"/>
        <w:bottom w:val="none" w:sz="0" w:space="0" w:color="auto"/>
        <w:right w:val="none" w:sz="0" w:space="0" w:color="auto"/>
      </w:divBdr>
    </w:div>
    <w:div w:id="1379091796">
      <w:bodyDiv w:val="1"/>
      <w:marLeft w:val="0"/>
      <w:marRight w:val="0"/>
      <w:marTop w:val="0"/>
      <w:marBottom w:val="0"/>
      <w:divBdr>
        <w:top w:val="none" w:sz="0" w:space="0" w:color="auto"/>
        <w:left w:val="none" w:sz="0" w:space="0" w:color="auto"/>
        <w:bottom w:val="none" w:sz="0" w:space="0" w:color="auto"/>
        <w:right w:val="none" w:sz="0" w:space="0" w:color="auto"/>
      </w:divBdr>
    </w:div>
    <w:div w:id="1400447735">
      <w:bodyDiv w:val="1"/>
      <w:marLeft w:val="0"/>
      <w:marRight w:val="0"/>
      <w:marTop w:val="0"/>
      <w:marBottom w:val="0"/>
      <w:divBdr>
        <w:top w:val="none" w:sz="0" w:space="0" w:color="auto"/>
        <w:left w:val="none" w:sz="0" w:space="0" w:color="auto"/>
        <w:bottom w:val="none" w:sz="0" w:space="0" w:color="auto"/>
        <w:right w:val="none" w:sz="0" w:space="0" w:color="auto"/>
      </w:divBdr>
    </w:div>
    <w:div w:id="1413044240">
      <w:bodyDiv w:val="1"/>
      <w:marLeft w:val="0"/>
      <w:marRight w:val="0"/>
      <w:marTop w:val="0"/>
      <w:marBottom w:val="0"/>
      <w:divBdr>
        <w:top w:val="none" w:sz="0" w:space="0" w:color="auto"/>
        <w:left w:val="none" w:sz="0" w:space="0" w:color="auto"/>
        <w:bottom w:val="none" w:sz="0" w:space="0" w:color="auto"/>
        <w:right w:val="none" w:sz="0" w:space="0" w:color="auto"/>
      </w:divBdr>
    </w:div>
    <w:div w:id="1413894511">
      <w:bodyDiv w:val="1"/>
      <w:marLeft w:val="0"/>
      <w:marRight w:val="0"/>
      <w:marTop w:val="0"/>
      <w:marBottom w:val="0"/>
      <w:divBdr>
        <w:top w:val="none" w:sz="0" w:space="0" w:color="auto"/>
        <w:left w:val="none" w:sz="0" w:space="0" w:color="auto"/>
        <w:bottom w:val="none" w:sz="0" w:space="0" w:color="auto"/>
        <w:right w:val="none" w:sz="0" w:space="0" w:color="auto"/>
      </w:divBdr>
    </w:div>
    <w:div w:id="1416048820">
      <w:bodyDiv w:val="1"/>
      <w:marLeft w:val="0"/>
      <w:marRight w:val="0"/>
      <w:marTop w:val="0"/>
      <w:marBottom w:val="0"/>
      <w:divBdr>
        <w:top w:val="none" w:sz="0" w:space="0" w:color="auto"/>
        <w:left w:val="none" w:sz="0" w:space="0" w:color="auto"/>
        <w:bottom w:val="none" w:sz="0" w:space="0" w:color="auto"/>
        <w:right w:val="none" w:sz="0" w:space="0" w:color="auto"/>
      </w:divBdr>
    </w:div>
    <w:div w:id="1431468399">
      <w:bodyDiv w:val="1"/>
      <w:marLeft w:val="0"/>
      <w:marRight w:val="0"/>
      <w:marTop w:val="0"/>
      <w:marBottom w:val="0"/>
      <w:divBdr>
        <w:top w:val="none" w:sz="0" w:space="0" w:color="auto"/>
        <w:left w:val="none" w:sz="0" w:space="0" w:color="auto"/>
        <w:bottom w:val="none" w:sz="0" w:space="0" w:color="auto"/>
        <w:right w:val="none" w:sz="0" w:space="0" w:color="auto"/>
      </w:divBdr>
      <w:divsChild>
        <w:div w:id="229118819">
          <w:marLeft w:val="0"/>
          <w:marRight w:val="0"/>
          <w:marTop w:val="120"/>
          <w:marBottom w:val="0"/>
          <w:divBdr>
            <w:top w:val="none" w:sz="0" w:space="0" w:color="auto"/>
            <w:left w:val="none" w:sz="0" w:space="0" w:color="auto"/>
            <w:bottom w:val="none" w:sz="0" w:space="0" w:color="auto"/>
            <w:right w:val="none" w:sz="0" w:space="0" w:color="auto"/>
          </w:divBdr>
        </w:div>
        <w:div w:id="1228029697">
          <w:marLeft w:val="0"/>
          <w:marRight w:val="0"/>
          <w:marTop w:val="120"/>
          <w:marBottom w:val="0"/>
          <w:divBdr>
            <w:top w:val="none" w:sz="0" w:space="0" w:color="auto"/>
            <w:left w:val="none" w:sz="0" w:space="0" w:color="auto"/>
            <w:bottom w:val="none" w:sz="0" w:space="0" w:color="auto"/>
            <w:right w:val="none" w:sz="0" w:space="0" w:color="auto"/>
          </w:divBdr>
        </w:div>
      </w:divsChild>
    </w:div>
    <w:div w:id="1432243333">
      <w:bodyDiv w:val="1"/>
      <w:marLeft w:val="0"/>
      <w:marRight w:val="0"/>
      <w:marTop w:val="0"/>
      <w:marBottom w:val="0"/>
      <w:divBdr>
        <w:top w:val="none" w:sz="0" w:space="0" w:color="auto"/>
        <w:left w:val="none" w:sz="0" w:space="0" w:color="auto"/>
        <w:bottom w:val="none" w:sz="0" w:space="0" w:color="auto"/>
        <w:right w:val="none" w:sz="0" w:space="0" w:color="auto"/>
      </w:divBdr>
    </w:div>
    <w:div w:id="1434547652">
      <w:bodyDiv w:val="1"/>
      <w:marLeft w:val="0"/>
      <w:marRight w:val="0"/>
      <w:marTop w:val="0"/>
      <w:marBottom w:val="0"/>
      <w:divBdr>
        <w:top w:val="none" w:sz="0" w:space="0" w:color="auto"/>
        <w:left w:val="none" w:sz="0" w:space="0" w:color="auto"/>
        <w:bottom w:val="none" w:sz="0" w:space="0" w:color="auto"/>
        <w:right w:val="none" w:sz="0" w:space="0" w:color="auto"/>
      </w:divBdr>
    </w:div>
    <w:div w:id="1449621806">
      <w:bodyDiv w:val="1"/>
      <w:marLeft w:val="0"/>
      <w:marRight w:val="0"/>
      <w:marTop w:val="0"/>
      <w:marBottom w:val="0"/>
      <w:divBdr>
        <w:top w:val="none" w:sz="0" w:space="0" w:color="auto"/>
        <w:left w:val="none" w:sz="0" w:space="0" w:color="auto"/>
        <w:bottom w:val="none" w:sz="0" w:space="0" w:color="auto"/>
        <w:right w:val="none" w:sz="0" w:space="0" w:color="auto"/>
      </w:divBdr>
    </w:div>
    <w:div w:id="1454906265">
      <w:bodyDiv w:val="1"/>
      <w:marLeft w:val="0"/>
      <w:marRight w:val="0"/>
      <w:marTop w:val="0"/>
      <w:marBottom w:val="0"/>
      <w:divBdr>
        <w:top w:val="none" w:sz="0" w:space="0" w:color="auto"/>
        <w:left w:val="none" w:sz="0" w:space="0" w:color="auto"/>
        <w:bottom w:val="none" w:sz="0" w:space="0" w:color="auto"/>
        <w:right w:val="none" w:sz="0" w:space="0" w:color="auto"/>
      </w:divBdr>
    </w:div>
    <w:div w:id="1457988114">
      <w:bodyDiv w:val="1"/>
      <w:marLeft w:val="0"/>
      <w:marRight w:val="0"/>
      <w:marTop w:val="0"/>
      <w:marBottom w:val="0"/>
      <w:divBdr>
        <w:top w:val="none" w:sz="0" w:space="0" w:color="auto"/>
        <w:left w:val="none" w:sz="0" w:space="0" w:color="auto"/>
        <w:bottom w:val="none" w:sz="0" w:space="0" w:color="auto"/>
        <w:right w:val="none" w:sz="0" w:space="0" w:color="auto"/>
      </w:divBdr>
    </w:div>
    <w:div w:id="1484279474">
      <w:bodyDiv w:val="1"/>
      <w:marLeft w:val="0"/>
      <w:marRight w:val="0"/>
      <w:marTop w:val="0"/>
      <w:marBottom w:val="0"/>
      <w:divBdr>
        <w:top w:val="none" w:sz="0" w:space="0" w:color="auto"/>
        <w:left w:val="none" w:sz="0" w:space="0" w:color="auto"/>
        <w:bottom w:val="none" w:sz="0" w:space="0" w:color="auto"/>
        <w:right w:val="none" w:sz="0" w:space="0" w:color="auto"/>
      </w:divBdr>
    </w:div>
    <w:div w:id="1486362817">
      <w:bodyDiv w:val="1"/>
      <w:marLeft w:val="0"/>
      <w:marRight w:val="0"/>
      <w:marTop w:val="0"/>
      <w:marBottom w:val="0"/>
      <w:divBdr>
        <w:top w:val="none" w:sz="0" w:space="0" w:color="auto"/>
        <w:left w:val="none" w:sz="0" w:space="0" w:color="auto"/>
        <w:bottom w:val="none" w:sz="0" w:space="0" w:color="auto"/>
        <w:right w:val="none" w:sz="0" w:space="0" w:color="auto"/>
      </w:divBdr>
    </w:div>
    <w:div w:id="1503664221">
      <w:bodyDiv w:val="1"/>
      <w:marLeft w:val="0"/>
      <w:marRight w:val="0"/>
      <w:marTop w:val="0"/>
      <w:marBottom w:val="0"/>
      <w:divBdr>
        <w:top w:val="none" w:sz="0" w:space="0" w:color="auto"/>
        <w:left w:val="none" w:sz="0" w:space="0" w:color="auto"/>
        <w:bottom w:val="none" w:sz="0" w:space="0" w:color="auto"/>
        <w:right w:val="none" w:sz="0" w:space="0" w:color="auto"/>
      </w:divBdr>
      <w:divsChild>
        <w:div w:id="1318069506">
          <w:marLeft w:val="0"/>
          <w:marRight w:val="0"/>
          <w:marTop w:val="0"/>
          <w:marBottom w:val="0"/>
          <w:divBdr>
            <w:top w:val="none" w:sz="0" w:space="0" w:color="auto"/>
            <w:left w:val="none" w:sz="0" w:space="0" w:color="auto"/>
            <w:bottom w:val="none" w:sz="0" w:space="0" w:color="auto"/>
            <w:right w:val="none" w:sz="0" w:space="0" w:color="auto"/>
          </w:divBdr>
        </w:div>
        <w:div w:id="1570772739">
          <w:marLeft w:val="0"/>
          <w:marRight w:val="0"/>
          <w:marTop w:val="0"/>
          <w:marBottom w:val="0"/>
          <w:divBdr>
            <w:top w:val="none" w:sz="0" w:space="0" w:color="auto"/>
            <w:left w:val="none" w:sz="0" w:space="0" w:color="auto"/>
            <w:bottom w:val="none" w:sz="0" w:space="0" w:color="auto"/>
            <w:right w:val="none" w:sz="0" w:space="0" w:color="auto"/>
          </w:divBdr>
        </w:div>
      </w:divsChild>
    </w:div>
    <w:div w:id="1532256946">
      <w:bodyDiv w:val="1"/>
      <w:marLeft w:val="0"/>
      <w:marRight w:val="0"/>
      <w:marTop w:val="0"/>
      <w:marBottom w:val="0"/>
      <w:divBdr>
        <w:top w:val="none" w:sz="0" w:space="0" w:color="auto"/>
        <w:left w:val="none" w:sz="0" w:space="0" w:color="auto"/>
        <w:bottom w:val="none" w:sz="0" w:space="0" w:color="auto"/>
        <w:right w:val="none" w:sz="0" w:space="0" w:color="auto"/>
      </w:divBdr>
    </w:div>
    <w:div w:id="1534032069">
      <w:bodyDiv w:val="1"/>
      <w:marLeft w:val="0"/>
      <w:marRight w:val="0"/>
      <w:marTop w:val="0"/>
      <w:marBottom w:val="0"/>
      <w:divBdr>
        <w:top w:val="none" w:sz="0" w:space="0" w:color="auto"/>
        <w:left w:val="none" w:sz="0" w:space="0" w:color="auto"/>
        <w:bottom w:val="none" w:sz="0" w:space="0" w:color="auto"/>
        <w:right w:val="none" w:sz="0" w:space="0" w:color="auto"/>
      </w:divBdr>
      <w:divsChild>
        <w:div w:id="905065208">
          <w:marLeft w:val="0"/>
          <w:marRight w:val="0"/>
          <w:marTop w:val="120"/>
          <w:marBottom w:val="0"/>
          <w:divBdr>
            <w:top w:val="none" w:sz="0" w:space="0" w:color="auto"/>
            <w:left w:val="none" w:sz="0" w:space="0" w:color="auto"/>
            <w:bottom w:val="none" w:sz="0" w:space="0" w:color="auto"/>
            <w:right w:val="none" w:sz="0" w:space="0" w:color="auto"/>
          </w:divBdr>
        </w:div>
        <w:div w:id="1323852750">
          <w:marLeft w:val="0"/>
          <w:marRight w:val="0"/>
          <w:marTop w:val="120"/>
          <w:marBottom w:val="0"/>
          <w:divBdr>
            <w:top w:val="none" w:sz="0" w:space="0" w:color="auto"/>
            <w:left w:val="none" w:sz="0" w:space="0" w:color="auto"/>
            <w:bottom w:val="none" w:sz="0" w:space="0" w:color="auto"/>
            <w:right w:val="none" w:sz="0" w:space="0" w:color="auto"/>
          </w:divBdr>
        </w:div>
      </w:divsChild>
    </w:div>
    <w:div w:id="1538002239">
      <w:bodyDiv w:val="1"/>
      <w:marLeft w:val="0"/>
      <w:marRight w:val="0"/>
      <w:marTop w:val="0"/>
      <w:marBottom w:val="0"/>
      <w:divBdr>
        <w:top w:val="none" w:sz="0" w:space="0" w:color="auto"/>
        <w:left w:val="none" w:sz="0" w:space="0" w:color="auto"/>
        <w:bottom w:val="none" w:sz="0" w:space="0" w:color="auto"/>
        <w:right w:val="none" w:sz="0" w:space="0" w:color="auto"/>
      </w:divBdr>
    </w:div>
    <w:div w:id="1538422105">
      <w:bodyDiv w:val="1"/>
      <w:marLeft w:val="0"/>
      <w:marRight w:val="0"/>
      <w:marTop w:val="0"/>
      <w:marBottom w:val="0"/>
      <w:divBdr>
        <w:top w:val="none" w:sz="0" w:space="0" w:color="auto"/>
        <w:left w:val="none" w:sz="0" w:space="0" w:color="auto"/>
        <w:bottom w:val="none" w:sz="0" w:space="0" w:color="auto"/>
        <w:right w:val="none" w:sz="0" w:space="0" w:color="auto"/>
      </w:divBdr>
    </w:div>
    <w:div w:id="1538422974">
      <w:bodyDiv w:val="1"/>
      <w:marLeft w:val="0"/>
      <w:marRight w:val="0"/>
      <w:marTop w:val="0"/>
      <w:marBottom w:val="0"/>
      <w:divBdr>
        <w:top w:val="none" w:sz="0" w:space="0" w:color="auto"/>
        <w:left w:val="none" w:sz="0" w:space="0" w:color="auto"/>
        <w:bottom w:val="none" w:sz="0" w:space="0" w:color="auto"/>
        <w:right w:val="none" w:sz="0" w:space="0" w:color="auto"/>
      </w:divBdr>
    </w:div>
    <w:div w:id="1578518403">
      <w:bodyDiv w:val="1"/>
      <w:marLeft w:val="0"/>
      <w:marRight w:val="0"/>
      <w:marTop w:val="0"/>
      <w:marBottom w:val="0"/>
      <w:divBdr>
        <w:top w:val="none" w:sz="0" w:space="0" w:color="auto"/>
        <w:left w:val="none" w:sz="0" w:space="0" w:color="auto"/>
        <w:bottom w:val="none" w:sz="0" w:space="0" w:color="auto"/>
        <w:right w:val="none" w:sz="0" w:space="0" w:color="auto"/>
      </w:divBdr>
      <w:divsChild>
        <w:div w:id="1495874117">
          <w:marLeft w:val="0"/>
          <w:marRight w:val="0"/>
          <w:marTop w:val="0"/>
          <w:marBottom w:val="60"/>
          <w:divBdr>
            <w:top w:val="none" w:sz="0" w:space="0" w:color="auto"/>
            <w:left w:val="none" w:sz="0" w:space="0" w:color="auto"/>
            <w:bottom w:val="none" w:sz="0" w:space="0" w:color="auto"/>
            <w:right w:val="none" w:sz="0" w:space="0" w:color="auto"/>
          </w:divBdr>
        </w:div>
        <w:div w:id="1731533709">
          <w:marLeft w:val="0"/>
          <w:marRight w:val="0"/>
          <w:marTop w:val="0"/>
          <w:marBottom w:val="120"/>
          <w:divBdr>
            <w:top w:val="none" w:sz="0" w:space="0" w:color="auto"/>
            <w:left w:val="none" w:sz="0" w:space="0" w:color="auto"/>
            <w:bottom w:val="none" w:sz="0" w:space="0" w:color="auto"/>
            <w:right w:val="none" w:sz="0" w:space="0" w:color="auto"/>
          </w:divBdr>
        </w:div>
        <w:div w:id="1188251974">
          <w:marLeft w:val="0"/>
          <w:marRight w:val="0"/>
          <w:marTop w:val="0"/>
          <w:marBottom w:val="120"/>
          <w:divBdr>
            <w:top w:val="none" w:sz="0" w:space="0" w:color="auto"/>
            <w:left w:val="none" w:sz="0" w:space="0" w:color="auto"/>
            <w:bottom w:val="none" w:sz="0" w:space="0" w:color="auto"/>
            <w:right w:val="none" w:sz="0" w:space="0" w:color="auto"/>
          </w:divBdr>
        </w:div>
        <w:div w:id="339041913">
          <w:marLeft w:val="0"/>
          <w:marRight w:val="0"/>
          <w:marTop w:val="0"/>
          <w:marBottom w:val="120"/>
          <w:divBdr>
            <w:top w:val="none" w:sz="0" w:space="0" w:color="auto"/>
            <w:left w:val="none" w:sz="0" w:space="0" w:color="auto"/>
            <w:bottom w:val="none" w:sz="0" w:space="0" w:color="auto"/>
            <w:right w:val="none" w:sz="0" w:space="0" w:color="auto"/>
          </w:divBdr>
        </w:div>
      </w:divsChild>
    </w:div>
    <w:div w:id="1584684431">
      <w:bodyDiv w:val="1"/>
      <w:marLeft w:val="0"/>
      <w:marRight w:val="0"/>
      <w:marTop w:val="0"/>
      <w:marBottom w:val="0"/>
      <w:divBdr>
        <w:top w:val="none" w:sz="0" w:space="0" w:color="auto"/>
        <w:left w:val="none" w:sz="0" w:space="0" w:color="auto"/>
        <w:bottom w:val="none" w:sz="0" w:space="0" w:color="auto"/>
        <w:right w:val="none" w:sz="0" w:space="0" w:color="auto"/>
      </w:divBdr>
    </w:div>
    <w:div w:id="1625426022">
      <w:bodyDiv w:val="1"/>
      <w:marLeft w:val="0"/>
      <w:marRight w:val="0"/>
      <w:marTop w:val="0"/>
      <w:marBottom w:val="0"/>
      <w:divBdr>
        <w:top w:val="none" w:sz="0" w:space="0" w:color="auto"/>
        <w:left w:val="none" w:sz="0" w:space="0" w:color="auto"/>
        <w:bottom w:val="none" w:sz="0" w:space="0" w:color="auto"/>
        <w:right w:val="none" w:sz="0" w:space="0" w:color="auto"/>
      </w:divBdr>
    </w:div>
    <w:div w:id="1626932872">
      <w:bodyDiv w:val="1"/>
      <w:marLeft w:val="0"/>
      <w:marRight w:val="0"/>
      <w:marTop w:val="0"/>
      <w:marBottom w:val="0"/>
      <w:divBdr>
        <w:top w:val="none" w:sz="0" w:space="0" w:color="auto"/>
        <w:left w:val="none" w:sz="0" w:space="0" w:color="auto"/>
        <w:bottom w:val="none" w:sz="0" w:space="0" w:color="auto"/>
        <w:right w:val="none" w:sz="0" w:space="0" w:color="auto"/>
      </w:divBdr>
    </w:div>
    <w:div w:id="1639841991">
      <w:bodyDiv w:val="1"/>
      <w:marLeft w:val="0"/>
      <w:marRight w:val="0"/>
      <w:marTop w:val="0"/>
      <w:marBottom w:val="0"/>
      <w:divBdr>
        <w:top w:val="none" w:sz="0" w:space="0" w:color="auto"/>
        <w:left w:val="none" w:sz="0" w:space="0" w:color="auto"/>
        <w:bottom w:val="none" w:sz="0" w:space="0" w:color="auto"/>
        <w:right w:val="none" w:sz="0" w:space="0" w:color="auto"/>
      </w:divBdr>
    </w:div>
    <w:div w:id="1650285046">
      <w:bodyDiv w:val="1"/>
      <w:marLeft w:val="0"/>
      <w:marRight w:val="0"/>
      <w:marTop w:val="0"/>
      <w:marBottom w:val="0"/>
      <w:divBdr>
        <w:top w:val="none" w:sz="0" w:space="0" w:color="auto"/>
        <w:left w:val="none" w:sz="0" w:space="0" w:color="auto"/>
        <w:bottom w:val="none" w:sz="0" w:space="0" w:color="auto"/>
        <w:right w:val="none" w:sz="0" w:space="0" w:color="auto"/>
      </w:divBdr>
    </w:div>
    <w:div w:id="1667709528">
      <w:bodyDiv w:val="1"/>
      <w:marLeft w:val="0"/>
      <w:marRight w:val="0"/>
      <w:marTop w:val="0"/>
      <w:marBottom w:val="0"/>
      <w:divBdr>
        <w:top w:val="none" w:sz="0" w:space="0" w:color="auto"/>
        <w:left w:val="none" w:sz="0" w:space="0" w:color="auto"/>
        <w:bottom w:val="none" w:sz="0" w:space="0" w:color="auto"/>
        <w:right w:val="none" w:sz="0" w:space="0" w:color="auto"/>
      </w:divBdr>
    </w:div>
    <w:div w:id="1674140271">
      <w:bodyDiv w:val="1"/>
      <w:marLeft w:val="0"/>
      <w:marRight w:val="0"/>
      <w:marTop w:val="0"/>
      <w:marBottom w:val="0"/>
      <w:divBdr>
        <w:top w:val="none" w:sz="0" w:space="0" w:color="auto"/>
        <w:left w:val="none" w:sz="0" w:space="0" w:color="auto"/>
        <w:bottom w:val="none" w:sz="0" w:space="0" w:color="auto"/>
        <w:right w:val="none" w:sz="0" w:space="0" w:color="auto"/>
      </w:divBdr>
    </w:div>
    <w:div w:id="1682316448">
      <w:bodyDiv w:val="1"/>
      <w:marLeft w:val="0"/>
      <w:marRight w:val="0"/>
      <w:marTop w:val="0"/>
      <w:marBottom w:val="0"/>
      <w:divBdr>
        <w:top w:val="none" w:sz="0" w:space="0" w:color="auto"/>
        <w:left w:val="none" w:sz="0" w:space="0" w:color="auto"/>
        <w:bottom w:val="none" w:sz="0" w:space="0" w:color="auto"/>
        <w:right w:val="none" w:sz="0" w:space="0" w:color="auto"/>
      </w:divBdr>
    </w:div>
    <w:div w:id="1718551377">
      <w:bodyDiv w:val="1"/>
      <w:marLeft w:val="0"/>
      <w:marRight w:val="0"/>
      <w:marTop w:val="0"/>
      <w:marBottom w:val="0"/>
      <w:divBdr>
        <w:top w:val="none" w:sz="0" w:space="0" w:color="auto"/>
        <w:left w:val="none" w:sz="0" w:space="0" w:color="auto"/>
        <w:bottom w:val="none" w:sz="0" w:space="0" w:color="auto"/>
        <w:right w:val="none" w:sz="0" w:space="0" w:color="auto"/>
      </w:divBdr>
    </w:div>
    <w:div w:id="1737439419">
      <w:bodyDiv w:val="1"/>
      <w:marLeft w:val="0"/>
      <w:marRight w:val="0"/>
      <w:marTop w:val="0"/>
      <w:marBottom w:val="0"/>
      <w:divBdr>
        <w:top w:val="none" w:sz="0" w:space="0" w:color="auto"/>
        <w:left w:val="none" w:sz="0" w:space="0" w:color="auto"/>
        <w:bottom w:val="none" w:sz="0" w:space="0" w:color="auto"/>
        <w:right w:val="none" w:sz="0" w:space="0" w:color="auto"/>
      </w:divBdr>
    </w:div>
    <w:div w:id="1747023788">
      <w:bodyDiv w:val="1"/>
      <w:marLeft w:val="0"/>
      <w:marRight w:val="0"/>
      <w:marTop w:val="0"/>
      <w:marBottom w:val="0"/>
      <w:divBdr>
        <w:top w:val="none" w:sz="0" w:space="0" w:color="auto"/>
        <w:left w:val="none" w:sz="0" w:space="0" w:color="auto"/>
        <w:bottom w:val="none" w:sz="0" w:space="0" w:color="auto"/>
        <w:right w:val="none" w:sz="0" w:space="0" w:color="auto"/>
      </w:divBdr>
    </w:div>
    <w:div w:id="1755711204">
      <w:bodyDiv w:val="1"/>
      <w:marLeft w:val="0"/>
      <w:marRight w:val="0"/>
      <w:marTop w:val="0"/>
      <w:marBottom w:val="0"/>
      <w:divBdr>
        <w:top w:val="none" w:sz="0" w:space="0" w:color="auto"/>
        <w:left w:val="none" w:sz="0" w:space="0" w:color="auto"/>
        <w:bottom w:val="none" w:sz="0" w:space="0" w:color="auto"/>
        <w:right w:val="none" w:sz="0" w:space="0" w:color="auto"/>
      </w:divBdr>
    </w:div>
    <w:div w:id="1763330401">
      <w:bodyDiv w:val="1"/>
      <w:marLeft w:val="0"/>
      <w:marRight w:val="0"/>
      <w:marTop w:val="0"/>
      <w:marBottom w:val="0"/>
      <w:divBdr>
        <w:top w:val="none" w:sz="0" w:space="0" w:color="auto"/>
        <w:left w:val="none" w:sz="0" w:space="0" w:color="auto"/>
        <w:bottom w:val="none" w:sz="0" w:space="0" w:color="auto"/>
        <w:right w:val="none" w:sz="0" w:space="0" w:color="auto"/>
      </w:divBdr>
    </w:div>
    <w:div w:id="1772359939">
      <w:bodyDiv w:val="1"/>
      <w:marLeft w:val="0"/>
      <w:marRight w:val="0"/>
      <w:marTop w:val="0"/>
      <w:marBottom w:val="0"/>
      <w:divBdr>
        <w:top w:val="none" w:sz="0" w:space="0" w:color="auto"/>
        <w:left w:val="none" w:sz="0" w:space="0" w:color="auto"/>
        <w:bottom w:val="none" w:sz="0" w:space="0" w:color="auto"/>
        <w:right w:val="none" w:sz="0" w:space="0" w:color="auto"/>
      </w:divBdr>
    </w:div>
    <w:div w:id="1782994102">
      <w:bodyDiv w:val="1"/>
      <w:marLeft w:val="0"/>
      <w:marRight w:val="0"/>
      <w:marTop w:val="0"/>
      <w:marBottom w:val="0"/>
      <w:divBdr>
        <w:top w:val="none" w:sz="0" w:space="0" w:color="auto"/>
        <w:left w:val="none" w:sz="0" w:space="0" w:color="auto"/>
        <w:bottom w:val="none" w:sz="0" w:space="0" w:color="auto"/>
        <w:right w:val="none" w:sz="0" w:space="0" w:color="auto"/>
      </w:divBdr>
    </w:div>
    <w:div w:id="1789004836">
      <w:bodyDiv w:val="1"/>
      <w:marLeft w:val="0"/>
      <w:marRight w:val="0"/>
      <w:marTop w:val="0"/>
      <w:marBottom w:val="0"/>
      <w:divBdr>
        <w:top w:val="none" w:sz="0" w:space="0" w:color="auto"/>
        <w:left w:val="none" w:sz="0" w:space="0" w:color="auto"/>
        <w:bottom w:val="none" w:sz="0" w:space="0" w:color="auto"/>
        <w:right w:val="none" w:sz="0" w:space="0" w:color="auto"/>
      </w:divBdr>
      <w:divsChild>
        <w:div w:id="62222636">
          <w:marLeft w:val="0"/>
          <w:marRight w:val="0"/>
          <w:marTop w:val="0"/>
          <w:marBottom w:val="0"/>
          <w:divBdr>
            <w:top w:val="none" w:sz="0" w:space="0" w:color="auto"/>
            <w:left w:val="none" w:sz="0" w:space="0" w:color="auto"/>
            <w:bottom w:val="none" w:sz="0" w:space="0" w:color="auto"/>
            <w:right w:val="none" w:sz="0" w:space="0" w:color="auto"/>
          </w:divBdr>
        </w:div>
        <w:div w:id="75708046">
          <w:marLeft w:val="0"/>
          <w:marRight w:val="0"/>
          <w:marTop w:val="0"/>
          <w:marBottom w:val="0"/>
          <w:divBdr>
            <w:top w:val="none" w:sz="0" w:space="0" w:color="auto"/>
            <w:left w:val="none" w:sz="0" w:space="0" w:color="auto"/>
            <w:bottom w:val="none" w:sz="0" w:space="0" w:color="auto"/>
            <w:right w:val="none" w:sz="0" w:space="0" w:color="auto"/>
          </w:divBdr>
        </w:div>
        <w:div w:id="162867382">
          <w:marLeft w:val="0"/>
          <w:marRight w:val="0"/>
          <w:marTop w:val="0"/>
          <w:marBottom w:val="0"/>
          <w:divBdr>
            <w:top w:val="none" w:sz="0" w:space="0" w:color="auto"/>
            <w:left w:val="none" w:sz="0" w:space="0" w:color="auto"/>
            <w:bottom w:val="none" w:sz="0" w:space="0" w:color="auto"/>
            <w:right w:val="none" w:sz="0" w:space="0" w:color="auto"/>
          </w:divBdr>
        </w:div>
        <w:div w:id="329067847">
          <w:marLeft w:val="0"/>
          <w:marRight w:val="0"/>
          <w:marTop w:val="0"/>
          <w:marBottom w:val="0"/>
          <w:divBdr>
            <w:top w:val="none" w:sz="0" w:space="0" w:color="auto"/>
            <w:left w:val="none" w:sz="0" w:space="0" w:color="auto"/>
            <w:bottom w:val="none" w:sz="0" w:space="0" w:color="auto"/>
            <w:right w:val="none" w:sz="0" w:space="0" w:color="auto"/>
          </w:divBdr>
        </w:div>
        <w:div w:id="355158634">
          <w:marLeft w:val="0"/>
          <w:marRight w:val="0"/>
          <w:marTop w:val="0"/>
          <w:marBottom w:val="0"/>
          <w:divBdr>
            <w:top w:val="none" w:sz="0" w:space="0" w:color="auto"/>
            <w:left w:val="none" w:sz="0" w:space="0" w:color="auto"/>
            <w:bottom w:val="none" w:sz="0" w:space="0" w:color="auto"/>
            <w:right w:val="none" w:sz="0" w:space="0" w:color="auto"/>
          </w:divBdr>
        </w:div>
        <w:div w:id="512959742">
          <w:marLeft w:val="0"/>
          <w:marRight w:val="0"/>
          <w:marTop w:val="0"/>
          <w:marBottom w:val="0"/>
          <w:divBdr>
            <w:top w:val="none" w:sz="0" w:space="0" w:color="auto"/>
            <w:left w:val="none" w:sz="0" w:space="0" w:color="auto"/>
            <w:bottom w:val="none" w:sz="0" w:space="0" w:color="auto"/>
            <w:right w:val="none" w:sz="0" w:space="0" w:color="auto"/>
          </w:divBdr>
        </w:div>
        <w:div w:id="529270410">
          <w:marLeft w:val="0"/>
          <w:marRight w:val="0"/>
          <w:marTop w:val="0"/>
          <w:marBottom w:val="0"/>
          <w:divBdr>
            <w:top w:val="none" w:sz="0" w:space="0" w:color="auto"/>
            <w:left w:val="none" w:sz="0" w:space="0" w:color="auto"/>
            <w:bottom w:val="none" w:sz="0" w:space="0" w:color="auto"/>
            <w:right w:val="none" w:sz="0" w:space="0" w:color="auto"/>
          </w:divBdr>
        </w:div>
        <w:div w:id="531312033">
          <w:marLeft w:val="0"/>
          <w:marRight w:val="0"/>
          <w:marTop w:val="0"/>
          <w:marBottom w:val="0"/>
          <w:divBdr>
            <w:top w:val="none" w:sz="0" w:space="0" w:color="auto"/>
            <w:left w:val="none" w:sz="0" w:space="0" w:color="auto"/>
            <w:bottom w:val="none" w:sz="0" w:space="0" w:color="auto"/>
            <w:right w:val="none" w:sz="0" w:space="0" w:color="auto"/>
          </w:divBdr>
        </w:div>
        <w:div w:id="586571500">
          <w:marLeft w:val="0"/>
          <w:marRight w:val="0"/>
          <w:marTop w:val="0"/>
          <w:marBottom w:val="0"/>
          <w:divBdr>
            <w:top w:val="none" w:sz="0" w:space="0" w:color="auto"/>
            <w:left w:val="none" w:sz="0" w:space="0" w:color="auto"/>
            <w:bottom w:val="none" w:sz="0" w:space="0" w:color="auto"/>
            <w:right w:val="none" w:sz="0" w:space="0" w:color="auto"/>
          </w:divBdr>
        </w:div>
        <w:div w:id="598833477">
          <w:marLeft w:val="0"/>
          <w:marRight w:val="0"/>
          <w:marTop w:val="0"/>
          <w:marBottom w:val="0"/>
          <w:divBdr>
            <w:top w:val="none" w:sz="0" w:space="0" w:color="auto"/>
            <w:left w:val="none" w:sz="0" w:space="0" w:color="auto"/>
            <w:bottom w:val="none" w:sz="0" w:space="0" w:color="auto"/>
            <w:right w:val="none" w:sz="0" w:space="0" w:color="auto"/>
          </w:divBdr>
        </w:div>
        <w:div w:id="657272541">
          <w:marLeft w:val="0"/>
          <w:marRight w:val="0"/>
          <w:marTop w:val="0"/>
          <w:marBottom w:val="0"/>
          <w:divBdr>
            <w:top w:val="none" w:sz="0" w:space="0" w:color="auto"/>
            <w:left w:val="none" w:sz="0" w:space="0" w:color="auto"/>
            <w:bottom w:val="none" w:sz="0" w:space="0" w:color="auto"/>
            <w:right w:val="none" w:sz="0" w:space="0" w:color="auto"/>
          </w:divBdr>
        </w:div>
        <w:div w:id="689647424">
          <w:marLeft w:val="0"/>
          <w:marRight w:val="0"/>
          <w:marTop w:val="0"/>
          <w:marBottom w:val="0"/>
          <w:divBdr>
            <w:top w:val="none" w:sz="0" w:space="0" w:color="auto"/>
            <w:left w:val="none" w:sz="0" w:space="0" w:color="auto"/>
            <w:bottom w:val="none" w:sz="0" w:space="0" w:color="auto"/>
            <w:right w:val="none" w:sz="0" w:space="0" w:color="auto"/>
          </w:divBdr>
        </w:div>
        <w:div w:id="742802876">
          <w:marLeft w:val="0"/>
          <w:marRight w:val="0"/>
          <w:marTop w:val="0"/>
          <w:marBottom w:val="0"/>
          <w:divBdr>
            <w:top w:val="none" w:sz="0" w:space="0" w:color="auto"/>
            <w:left w:val="none" w:sz="0" w:space="0" w:color="auto"/>
            <w:bottom w:val="none" w:sz="0" w:space="0" w:color="auto"/>
            <w:right w:val="none" w:sz="0" w:space="0" w:color="auto"/>
          </w:divBdr>
        </w:div>
        <w:div w:id="788088193">
          <w:marLeft w:val="0"/>
          <w:marRight w:val="0"/>
          <w:marTop w:val="0"/>
          <w:marBottom w:val="0"/>
          <w:divBdr>
            <w:top w:val="none" w:sz="0" w:space="0" w:color="auto"/>
            <w:left w:val="none" w:sz="0" w:space="0" w:color="auto"/>
            <w:bottom w:val="none" w:sz="0" w:space="0" w:color="auto"/>
            <w:right w:val="none" w:sz="0" w:space="0" w:color="auto"/>
          </w:divBdr>
        </w:div>
        <w:div w:id="865946882">
          <w:marLeft w:val="0"/>
          <w:marRight w:val="0"/>
          <w:marTop w:val="0"/>
          <w:marBottom w:val="0"/>
          <w:divBdr>
            <w:top w:val="none" w:sz="0" w:space="0" w:color="auto"/>
            <w:left w:val="none" w:sz="0" w:space="0" w:color="auto"/>
            <w:bottom w:val="none" w:sz="0" w:space="0" w:color="auto"/>
            <w:right w:val="none" w:sz="0" w:space="0" w:color="auto"/>
          </w:divBdr>
        </w:div>
        <w:div w:id="893271816">
          <w:marLeft w:val="0"/>
          <w:marRight w:val="0"/>
          <w:marTop w:val="0"/>
          <w:marBottom w:val="0"/>
          <w:divBdr>
            <w:top w:val="none" w:sz="0" w:space="0" w:color="auto"/>
            <w:left w:val="none" w:sz="0" w:space="0" w:color="auto"/>
            <w:bottom w:val="none" w:sz="0" w:space="0" w:color="auto"/>
            <w:right w:val="none" w:sz="0" w:space="0" w:color="auto"/>
          </w:divBdr>
        </w:div>
        <w:div w:id="950085265">
          <w:marLeft w:val="0"/>
          <w:marRight w:val="0"/>
          <w:marTop w:val="0"/>
          <w:marBottom w:val="0"/>
          <w:divBdr>
            <w:top w:val="none" w:sz="0" w:space="0" w:color="auto"/>
            <w:left w:val="none" w:sz="0" w:space="0" w:color="auto"/>
            <w:bottom w:val="none" w:sz="0" w:space="0" w:color="auto"/>
            <w:right w:val="none" w:sz="0" w:space="0" w:color="auto"/>
          </w:divBdr>
        </w:div>
        <w:div w:id="1031342609">
          <w:marLeft w:val="0"/>
          <w:marRight w:val="0"/>
          <w:marTop w:val="0"/>
          <w:marBottom w:val="0"/>
          <w:divBdr>
            <w:top w:val="none" w:sz="0" w:space="0" w:color="auto"/>
            <w:left w:val="none" w:sz="0" w:space="0" w:color="auto"/>
            <w:bottom w:val="none" w:sz="0" w:space="0" w:color="auto"/>
            <w:right w:val="none" w:sz="0" w:space="0" w:color="auto"/>
          </w:divBdr>
        </w:div>
        <w:div w:id="1101946673">
          <w:marLeft w:val="0"/>
          <w:marRight w:val="0"/>
          <w:marTop w:val="0"/>
          <w:marBottom w:val="0"/>
          <w:divBdr>
            <w:top w:val="none" w:sz="0" w:space="0" w:color="auto"/>
            <w:left w:val="none" w:sz="0" w:space="0" w:color="auto"/>
            <w:bottom w:val="none" w:sz="0" w:space="0" w:color="auto"/>
            <w:right w:val="none" w:sz="0" w:space="0" w:color="auto"/>
          </w:divBdr>
        </w:div>
        <w:div w:id="1198735791">
          <w:marLeft w:val="0"/>
          <w:marRight w:val="0"/>
          <w:marTop w:val="0"/>
          <w:marBottom w:val="0"/>
          <w:divBdr>
            <w:top w:val="none" w:sz="0" w:space="0" w:color="auto"/>
            <w:left w:val="none" w:sz="0" w:space="0" w:color="auto"/>
            <w:bottom w:val="none" w:sz="0" w:space="0" w:color="auto"/>
            <w:right w:val="none" w:sz="0" w:space="0" w:color="auto"/>
          </w:divBdr>
        </w:div>
        <w:div w:id="1219970391">
          <w:marLeft w:val="0"/>
          <w:marRight w:val="0"/>
          <w:marTop w:val="0"/>
          <w:marBottom w:val="0"/>
          <w:divBdr>
            <w:top w:val="none" w:sz="0" w:space="0" w:color="auto"/>
            <w:left w:val="none" w:sz="0" w:space="0" w:color="auto"/>
            <w:bottom w:val="none" w:sz="0" w:space="0" w:color="auto"/>
            <w:right w:val="none" w:sz="0" w:space="0" w:color="auto"/>
          </w:divBdr>
        </w:div>
        <w:div w:id="1271277436">
          <w:marLeft w:val="0"/>
          <w:marRight w:val="0"/>
          <w:marTop w:val="0"/>
          <w:marBottom w:val="0"/>
          <w:divBdr>
            <w:top w:val="none" w:sz="0" w:space="0" w:color="auto"/>
            <w:left w:val="none" w:sz="0" w:space="0" w:color="auto"/>
            <w:bottom w:val="none" w:sz="0" w:space="0" w:color="auto"/>
            <w:right w:val="none" w:sz="0" w:space="0" w:color="auto"/>
          </w:divBdr>
        </w:div>
        <w:div w:id="1371804603">
          <w:marLeft w:val="0"/>
          <w:marRight w:val="0"/>
          <w:marTop w:val="0"/>
          <w:marBottom w:val="0"/>
          <w:divBdr>
            <w:top w:val="none" w:sz="0" w:space="0" w:color="auto"/>
            <w:left w:val="none" w:sz="0" w:space="0" w:color="auto"/>
            <w:bottom w:val="none" w:sz="0" w:space="0" w:color="auto"/>
            <w:right w:val="none" w:sz="0" w:space="0" w:color="auto"/>
          </w:divBdr>
        </w:div>
        <w:div w:id="1464229342">
          <w:marLeft w:val="0"/>
          <w:marRight w:val="0"/>
          <w:marTop w:val="0"/>
          <w:marBottom w:val="0"/>
          <w:divBdr>
            <w:top w:val="none" w:sz="0" w:space="0" w:color="auto"/>
            <w:left w:val="none" w:sz="0" w:space="0" w:color="auto"/>
            <w:bottom w:val="none" w:sz="0" w:space="0" w:color="auto"/>
            <w:right w:val="none" w:sz="0" w:space="0" w:color="auto"/>
          </w:divBdr>
        </w:div>
        <w:div w:id="1482162759">
          <w:marLeft w:val="0"/>
          <w:marRight w:val="0"/>
          <w:marTop w:val="0"/>
          <w:marBottom w:val="0"/>
          <w:divBdr>
            <w:top w:val="none" w:sz="0" w:space="0" w:color="auto"/>
            <w:left w:val="none" w:sz="0" w:space="0" w:color="auto"/>
            <w:bottom w:val="none" w:sz="0" w:space="0" w:color="auto"/>
            <w:right w:val="none" w:sz="0" w:space="0" w:color="auto"/>
          </w:divBdr>
        </w:div>
        <w:div w:id="1521117744">
          <w:marLeft w:val="0"/>
          <w:marRight w:val="0"/>
          <w:marTop w:val="0"/>
          <w:marBottom w:val="0"/>
          <w:divBdr>
            <w:top w:val="none" w:sz="0" w:space="0" w:color="auto"/>
            <w:left w:val="none" w:sz="0" w:space="0" w:color="auto"/>
            <w:bottom w:val="none" w:sz="0" w:space="0" w:color="auto"/>
            <w:right w:val="none" w:sz="0" w:space="0" w:color="auto"/>
          </w:divBdr>
        </w:div>
        <w:div w:id="1702901457">
          <w:marLeft w:val="0"/>
          <w:marRight w:val="0"/>
          <w:marTop w:val="0"/>
          <w:marBottom w:val="0"/>
          <w:divBdr>
            <w:top w:val="none" w:sz="0" w:space="0" w:color="auto"/>
            <w:left w:val="none" w:sz="0" w:space="0" w:color="auto"/>
            <w:bottom w:val="none" w:sz="0" w:space="0" w:color="auto"/>
            <w:right w:val="none" w:sz="0" w:space="0" w:color="auto"/>
          </w:divBdr>
        </w:div>
        <w:div w:id="1760709401">
          <w:marLeft w:val="0"/>
          <w:marRight w:val="0"/>
          <w:marTop w:val="0"/>
          <w:marBottom w:val="0"/>
          <w:divBdr>
            <w:top w:val="none" w:sz="0" w:space="0" w:color="auto"/>
            <w:left w:val="none" w:sz="0" w:space="0" w:color="auto"/>
            <w:bottom w:val="none" w:sz="0" w:space="0" w:color="auto"/>
            <w:right w:val="none" w:sz="0" w:space="0" w:color="auto"/>
          </w:divBdr>
        </w:div>
        <w:div w:id="1822648175">
          <w:marLeft w:val="0"/>
          <w:marRight w:val="0"/>
          <w:marTop w:val="0"/>
          <w:marBottom w:val="0"/>
          <w:divBdr>
            <w:top w:val="none" w:sz="0" w:space="0" w:color="auto"/>
            <w:left w:val="none" w:sz="0" w:space="0" w:color="auto"/>
            <w:bottom w:val="none" w:sz="0" w:space="0" w:color="auto"/>
            <w:right w:val="none" w:sz="0" w:space="0" w:color="auto"/>
          </w:divBdr>
        </w:div>
        <w:div w:id="1826818347">
          <w:marLeft w:val="0"/>
          <w:marRight w:val="0"/>
          <w:marTop w:val="0"/>
          <w:marBottom w:val="0"/>
          <w:divBdr>
            <w:top w:val="none" w:sz="0" w:space="0" w:color="auto"/>
            <w:left w:val="none" w:sz="0" w:space="0" w:color="auto"/>
            <w:bottom w:val="none" w:sz="0" w:space="0" w:color="auto"/>
            <w:right w:val="none" w:sz="0" w:space="0" w:color="auto"/>
          </w:divBdr>
        </w:div>
        <w:div w:id="1837921005">
          <w:marLeft w:val="0"/>
          <w:marRight w:val="0"/>
          <w:marTop w:val="0"/>
          <w:marBottom w:val="0"/>
          <w:divBdr>
            <w:top w:val="none" w:sz="0" w:space="0" w:color="auto"/>
            <w:left w:val="none" w:sz="0" w:space="0" w:color="auto"/>
            <w:bottom w:val="none" w:sz="0" w:space="0" w:color="auto"/>
            <w:right w:val="none" w:sz="0" w:space="0" w:color="auto"/>
          </w:divBdr>
        </w:div>
        <w:div w:id="2000159258">
          <w:marLeft w:val="0"/>
          <w:marRight w:val="0"/>
          <w:marTop w:val="0"/>
          <w:marBottom w:val="0"/>
          <w:divBdr>
            <w:top w:val="none" w:sz="0" w:space="0" w:color="auto"/>
            <w:left w:val="none" w:sz="0" w:space="0" w:color="auto"/>
            <w:bottom w:val="none" w:sz="0" w:space="0" w:color="auto"/>
            <w:right w:val="none" w:sz="0" w:space="0" w:color="auto"/>
          </w:divBdr>
        </w:div>
        <w:div w:id="2011835120">
          <w:marLeft w:val="0"/>
          <w:marRight w:val="0"/>
          <w:marTop w:val="0"/>
          <w:marBottom w:val="0"/>
          <w:divBdr>
            <w:top w:val="none" w:sz="0" w:space="0" w:color="auto"/>
            <w:left w:val="none" w:sz="0" w:space="0" w:color="auto"/>
            <w:bottom w:val="none" w:sz="0" w:space="0" w:color="auto"/>
            <w:right w:val="none" w:sz="0" w:space="0" w:color="auto"/>
          </w:divBdr>
        </w:div>
        <w:div w:id="2095275405">
          <w:marLeft w:val="0"/>
          <w:marRight w:val="0"/>
          <w:marTop w:val="0"/>
          <w:marBottom w:val="0"/>
          <w:divBdr>
            <w:top w:val="none" w:sz="0" w:space="0" w:color="auto"/>
            <w:left w:val="none" w:sz="0" w:space="0" w:color="auto"/>
            <w:bottom w:val="none" w:sz="0" w:space="0" w:color="auto"/>
            <w:right w:val="none" w:sz="0" w:space="0" w:color="auto"/>
          </w:divBdr>
        </w:div>
        <w:div w:id="2097900135">
          <w:marLeft w:val="0"/>
          <w:marRight w:val="0"/>
          <w:marTop w:val="0"/>
          <w:marBottom w:val="0"/>
          <w:divBdr>
            <w:top w:val="none" w:sz="0" w:space="0" w:color="auto"/>
            <w:left w:val="none" w:sz="0" w:space="0" w:color="auto"/>
            <w:bottom w:val="none" w:sz="0" w:space="0" w:color="auto"/>
            <w:right w:val="none" w:sz="0" w:space="0" w:color="auto"/>
          </w:divBdr>
        </w:div>
      </w:divsChild>
    </w:div>
    <w:div w:id="1791969947">
      <w:bodyDiv w:val="1"/>
      <w:marLeft w:val="0"/>
      <w:marRight w:val="0"/>
      <w:marTop w:val="0"/>
      <w:marBottom w:val="0"/>
      <w:divBdr>
        <w:top w:val="none" w:sz="0" w:space="0" w:color="auto"/>
        <w:left w:val="none" w:sz="0" w:space="0" w:color="auto"/>
        <w:bottom w:val="none" w:sz="0" w:space="0" w:color="auto"/>
        <w:right w:val="none" w:sz="0" w:space="0" w:color="auto"/>
      </w:divBdr>
    </w:div>
    <w:div w:id="1794784717">
      <w:bodyDiv w:val="1"/>
      <w:marLeft w:val="0"/>
      <w:marRight w:val="0"/>
      <w:marTop w:val="0"/>
      <w:marBottom w:val="0"/>
      <w:divBdr>
        <w:top w:val="none" w:sz="0" w:space="0" w:color="auto"/>
        <w:left w:val="none" w:sz="0" w:space="0" w:color="auto"/>
        <w:bottom w:val="none" w:sz="0" w:space="0" w:color="auto"/>
        <w:right w:val="none" w:sz="0" w:space="0" w:color="auto"/>
      </w:divBdr>
    </w:div>
    <w:div w:id="1808930512">
      <w:bodyDiv w:val="1"/>
      <w:marLeft w:val="0"/>
      <w:marRight w:val="0"/>
      <w:marTop w:val="0"/>
      <w:marBottom w:val="0"/>
      <w:divBdr>
        <w:top w:val="none" w:sz="0" w:space="0" w:color="auto"/>
        <w:left w:val="none" w:sz="0" w:space="0" w:color="auto"/>
        <w:bottom w:val="none" w:sz="0" w:space="0" w:color="auto"/>
        <w:right w:val="none" w:sz="0" w:space="0" w:color="auto"/>
      </w:divBdr>
    </w:div>
    <w:div w:id="1810509678">
      <w:bodyDiv w:val="1"/>
      <w:marLeft w:val="0"/>
      <w:marRight w:val="0"/>
      <w:marTop w:val="0"/>
      <w:marBottom w:val="0"/>
      <w:divBdr>
        <w:top w:val="none" w:sz="0" w:space="0" w:color="auto"/>
        <w:left w:val="none" w:sz="0" w:space="0" w:color="auto"/>
        <w:bottom w:val="none" w:sz="0" w:space="0" w:color="auto"/>
        <w:right w:val="none" w:sz="0" w:space="0" w:color="auto"/>
      </w:divBdr>
    </w:div>
    <w:div w:id="1834182719">
      <w:bodyDiv w:val="1"/>
      <w:marLeft w:val="0"/>
      <w:marRight w:val="0"/>
      <w:marTop w:val="0"/>
      <w:marBottom w:val="0"/>
      <w:divBdr>
        <w:top w:val="none" w:sz="0" w:space="0" w:color="auto"/>
        <w:left w:val="none" w:sz="0" w:space="0" w:color="auto"/>
        <w:bottom w:val="none" w:sz="0" w:space="0" w:color="auto"/>
        <w:right w:val="none" w:sz="0" w:space="0" w:color="auto"/>
      </w:divBdr>
    </w:div>
    <w:div w:id="1842617186">
      <w:bodyDiv w:val="1"/>
      <w:marLeft w:val="0"/>
      <w:marRight w:val="0"/>
      <w:marTop w:val="0"/>
      <w:marBottom w:val="0"/>
      <w:divBdr>
        <w:top w:val="none" w:sz="0" w:space="0" w:color="auto"/>
        <w:left w:val="none" w:sz="0" w:space="0" w:color="auto"/>
        <w:bottom w:val="none" w:sz="0" w:space="0" w:color="auto"/>
        <w:right w:val="none" w:sz="0" w:space="0" w:color="auto"/>
      </w:divBdr>
      <w:divsChild>
        <w:div w:id="1180777656">
          <w:marLeft w:val="-30"/>
          <w:marRight w:val="0"/>
          <w:marTop w:val="0"/>
          <w:marBottom w:val="0"/>
          <w:divBdr>
            <w:top w:val="none" w:sz="0" w:space="0" w:color="auto"/>
            <w:left w:val="none" w:sz="0" w:space="0" w:color="auto"/>
            <w:bottom w:val="none" w:sz="0" w:space="0" w:color="auto"/>
            <w:right w:val="none" w:sz="0" w:space="0" w:color="auto"/>
          </w:divBdr>
          <w:divsChild>
            <w:div w:id="99407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368209">
      <w:bodyDiv w:val="1"/>
      <w:marLeft w:val="0"/>
      <w:marRight w:val="0"/>
      <w:marTop w:val="0"/>
      <w:marBottom w:val="0"/>
      <w:divBdr>
        <w:top w:val="none" w:sz="0" w:space="0" w:color="auto"/>
        <w:left w:val="none" w:sz="0" w:space="0" w:color="auto"/>
        <w:bottom w:val="none" w:sz="0" w:space="0" w:color="auto"/>
        <w:right w:val="none" w:sz="0" w:space="0" w:color="auto"/>
      </w:divBdr>
    </w:div>
    <w:div w:id="1878816993">
      <w:bodyDiv w:val="1"/>
      <w:marLeft w:val="0"/>
      <w:marRight w:val="0"/>
      <w:marTop w:val="0"/>
      <w:marBottom w:val="0"/>
      <w:divBdr>
        <w:top w:val="none" w:sz="0" w:space="0" w:color="auto"/>
        <w:left w:val="none" w:sz="0" w:space="0" w:color="auto"/>
        <w:bottom w:val="none" w:sz="0" w:space="0" w:color="auto"/>
        <w:right w:val="none" w:sz="0" w:space="0" w:color="auto"/>
      </w:divBdr>
    </w:div>
    <w:div w:id="1893349938">
      <w:bodyDiv w:val="1"/>
      <w:marLeft w:val="0"/>
      <w:marRight w:val="0"/>
      <w:marTop w:val="0"/>
      <w:marBottom w:val="0"/>
      <w:divBdr>
        <w:top w:val="none" w:sz="0" w:space="0" w:color="auto"/>
        <w:left w:val="none" w:sz="0" w:space="0" w:color="auto"/>
        <w:bottom w:val="none" w:sz="0" w:space="0" w:color="auto"/>
        <w:right w:val="none" w:sz="0" w:space="0" w:color="auto"/>
      </w:divBdr>
    </w:div>
    <w:div w:id="1920213876">
      <w:bodyDiv w:val="1"/>
      <w:marLeft w:val="0"/>
      <w:marRight w:val="0"/>
      <w:marTop w:val="0"/>
      <w:marBottom w:val="0"/>
      <w:divBdr>
        <w:top w:val="none" w:sz="0" w:space="0" w:color="auto"/>
        <w:left w:val="none" w:sz="0" w:space="0" w:color="auto"/>
        <w:bottom w:val="none" w:sz="0" w:space="0" w:color="auto"/>
        <w:right w:val="none" w:sz="0" w:space="0" w:color="auto"/>
      </w:divBdr>
    </w:div>
    <w:div w:id="1945915651">
      <w:bodyDiv w:val="1"/>
      <w:marLeft w:val="0"/>
      <w:marRight w:val="0"/>
      <w:marTop w:val="0"/>
      <w:marBottom w:val="0"/>
      <w:divBdr>
        <w:top w:val="none" w:sz="0" w:space="0" w:color="auto"/>
        <w:left w:val="none" w:sz="0" w:space="0" w:color="auto"/>
        <w:bottom w:val="none" w:sz="0" w:space="0" w:color="auto"/>
        <w:right w:val="none" w:sz="0" w:space="0" w:color="auto"/>
      </w:divBdr>
    </w:div>
    <w:div w:id="1954314909">
      <w:bodyDiv w:val="1"/>
      <w:marLeft w:val="0"/>
      <w:marRight w:val="0"/>
      <w:marTop w:val="0"/>
      <w:marBottom w:val="0"/>
      <w:divBdr>
        <w:top w:val="none" w:sz="0" w:space="0" w:color="auto"/>
        <w:left w:val="none" w:sz="0" w:space="0" w:color="auto"/>
        <w:bottom w:val="none" w:sz="0" w:space="0" w:color="auto"/>
        <w:right w:val="none" w:sz="0" w:space="0" w:color="auto"/>
      </w:divBdr>
    </w:div>
    <w:div w:id="1958444780">
      <w:bodyDiv w:val="1"/>
      <w:marLeft w:val="0"/>
      <w:marRight w:val="0"/>
      <w:marTop w:val="0"/>
      <w:marBottom w:val="0"/>
      <w:divBdr>
        <w:top w:val="none" w:sz="0" w:space="0" w:color="auto"/>
        <w:left w:val="none" w:sz="0" w:space="0" w:color="auto"/>
        <w:bottom w:val="none" w:sz="0" w:space="0" w:color="auto"/>
        <w:right w:val="none" w:sz="0" w:space="0" w:color="auto"/>
      </w:divBdr>
      <w:divsChild>
        <w:div w:id="513033043">
          <w:marLeft w:val="0"/>
          <w:marRight w:val="0"/>
          <w:marTop w:val="600"/>
          <w:marBottom w:val="0"/>
          <w:divBdr>
            <w:top w:val="none" w:sz="0" w:space="0" w:color="auto"/>
            <w:left w:val="none" w:sz="0" w:space="0" w:color="auto"/>
            <w:bottom w:val="none" w:sz="0" w:space="0" w:color="auto"/>
            <w:right w:val="none" w:sz="0" w:space="0" w:color="auto"/>
          </w:divBdr>
        </w:div>
        <w:div w:id="689382158">
          <w:marLeft w:val="0"/>
          <w:marRight w:val="0"/>
          <w:marTop w:val="600"/>
          <w:marBottom w:val="0"/>
          <w:divBdr>
            <w:top w:val="none" w:sz="0" w:space="0" w:color="auto"/>
            <w:left w:val="none" w:sz="0" w:space="0" w:color="auto"/>
            <w:bottom w:val="none" w:sz="0" w:space="0" w:color="auto"/>
            <w:right w:val="none" w:sz="0" w:space="0" w:color="auto"/>
          </w:divBdr>
        </w:div>
      </w:divsChild>
    </w:div>
    <w:div w:id="1968779957">
      <w:bodyDiv w:val="1"/>
      <w:marLeft w:val="0"/>
      <w:marRight w:val="0"/>
      <w:marTop w:val="0"/>
      <w:marBottom w:val="0"/>
      <w:divBdr>
        <w:top w:val="none" w:sz="0" w:space="0" w:color="auto"/>
        <w:left w:val="none" w:sz="0" w:space="0" w:color="auto"/>
        <w:bottom w:val="none" w:sz="0" w:space="0" w:color="auto"/>
        <w:right w:val="none" w:sz="0" w:space="0" w:color="auto"/>
      </w:divBdr>
    </w:div>
    <w:div w:id="1971590230">
      <w:bodyDiv w:val="1"/>
      <w:marLeft w:val="0"/>
      <w:marRight w:val="0"/>
      <w:marTop w:val="0"/>
      <w:marBottom w:val="0"/>
      <w:divBdr>
        <w:top w:val="none" w:sz="0" w:space="0" w:color="auto"/>
        <w:left w:val="none" w:sz="0" w:space="0" w:color="auto"/>
        <w:bottom w:val="none" w:sz="0" w:space="0" w:color="auto"/>
        <w:right w:val="none" w:sz="0" w:space="0" w:color="auto"/>
      </w:divBdr>
    </w:div>
    <w:div w:id="1985741826">
      <w:bodyDiv w:val="1"/>
      <w:marLeft w:val="0"/>
      <w:marRight w:val="0"/>
      <w:marTop w:val="0"/>
      <w:marBottom w:val="0"/>
      <w:divBdr>
        <w:top w:val="none" w:sz="0" w:space="0" w:color="auto"/>
        <w:left w:val="none" w:sz="0" w:space="0" w:color="auto"/>
        <w:bottom w:val="none" w:sz="0" w:space="0" w:color="auto"/>
        <w:right w:val="none" w:sz="0" w:space="0" w:color="auto"/>
      </w:divBdr>
    </w:div>
    <w:div w:id="1986855436">
      <w:bodyDiv w:val="1"/>
      <w:marLeft w:val="0"/>
      <w:marRight w:val="0"/>
      <w:marTop w:val="0"/>
      <w:marBottom w:val="0"/>
      <w:divBdr>
        <w:top w:val="none" w:sz="0" w:space="0" w:color="auto"/>
        <w:left w:val="none" w:sz="0" w:space="0" w:color="auto"/>
        <w:bottom w:val="none" w:sz="0" w:space="0" w:color="auto"/>
        <w:right w:val="none" w:sz="0" w:space="0" w:color="auto"/>
      </w:divBdr>
    </w:div>
    <w:div w:id="1995530329">
      <w:bodyDiv w:val="1"/>
      <w:marLeft w:val="0"/>
      <w:marRight w:val="0"/>
      <w:marTop w:val="0"/>
      <w:marBottom w:val="0"/>
      <w:divBdr>
        <w:top w:val="none" w:sz="0" w:space="0" w:color="auto"/>
        <w:left w:val="none" w:sz="0" w:space="0" w:color="auto"/>
        <w:bottom w:val="none" w:sz="0" w:space="0" w:color="auto"/>
        <w:right w:val="none" w:sz="0" w:space="0" w:color="auto"/>
      </w:divBdr>
    </w:div>
    <w:div w:id="2008710786">
      <w:bodyDiv w:val="1"/>
      <w:marLeft w:val="0"/>
      <w:marRight w:val="0"/>
      <w:marTop w:val="0"/>
      <w:marBottom w:val="0"/>
      <w:divBdr>
        <w:top w:val="none" w:sz="0" w:space="0" w:color="auto"/>
        <w:left w:val="none" w:sz="0" w:space="0" w:color="auto"/>
        <w:bottom w:val="none" w:sz="0" w:space="0" w:color="auto"/>
        <w:right w:val="none" w:sz="0" w:space="0" w:color="auto"/>
      </w:divBdr>
      <w:divsChild>
        <w:div w:id="1187056623">
          <w:marLeft w:val="0"/>
          <w:marRight w:val="0"/>
          <w:marTop w:val="0"/>
          <w:marBottom w:val="0"/>
          <w:divBdr>
            <w:top w:val="none" w:sz="0" w:space="0" w:color="auto"/>
            <w:left w:val="none" w:sz="0" w:space="0" w:color="auto"/>
            <w:bottom w:val="none" w:sz="0" w:space="0" w:color="auto"/>
            <w:right w:val="none" w:sz="0" w:space="0" w:color="auto"/>
          </w:divBdr>
        </w:div>
        <w:div w:id="1654214419">
          <w:marLeft w:val="0"/>
          <w:marRight w:val="0"/>
          <w:marTop w:val="0"/>
          <w:marBottom w:val="0"/>
          <w:divBdr>
            <w:top w:val="none" w:sz="0" w:space="0" w:color="auto"/>
            <w:left w:val="none" w:sz="0" w:space="0" w:color="auto"/>
            <w:bottom w:val="none" w:sz="0" w:space="0" w:color="auto"/>
            <w:right w:val="none" w:sz="0" w:space="0" w:color="auto"/>
          </w:divBdr>
        </w:div>
        <w:div w:id="410583817">
          <w:marLeft w:val="0"/>
          <w:marRight w:val="0"/>
          <w:marTop w:val="0"/>
          <w:marBottom w:val="0"/>
          <w:divBdr>
            <w:top w:val="none" w:sz="0" w:space="0" w:color="auto"/>
            <w:left w:val="none" w:sz="0" w:space="0" w:color="auto"/>
            <w:bottom w:val="none" w:sz="0" w:space="0" w:color="auto"/>
            <w:right w:val="none" w:sz="0" w:space="0" w:color="auto"/>
          </w:divBdr>
        </w:div>
        <w:div w:id="2093700267">
          <w:marLeft w:val="0"/>
          <w:marRight w:val="0"/>
          <w:marTop w:val="0"/>
          <w:marBottom w:val="0"/>
          <w:divBdr>
            <w:top w:val="none" w:sz="0" w:space="0" w:color="auto"/>
            <w:left w:val="none" w:sz="0" w:space="0" w:color="auto"/>
            <w:bottom w:val="none" w:sz="0" w:space="0" w:color="auto"/>
            <w:right w:val="none" w:sz="0" w:space="0" w:color="auto"/>
          </w:divBdr>
        </w:div>
        <w:div w:id="899483269">
          <w:marLeft w:val="0"/>
          <w:marRight w:val="0"/>
          <w:marTop w:val="0"/>
          <w:marBottom w:val="0"/>
          <w:divBdr>
            <w:top w:val="none" w:sz="0" w:space="0" w:color="auto"/>
            <w:left w:val="none" w:sz="0" w:space="0" w:color="auto"/>
            <w:bottom w:val="none" w:sz="0" w:space="0" w:color="auto"/>
            <w:right w:val="none" w:sz="0" w:space="0" w:color="auto"/>
          </w:divBdr>
        </w:div>
        <w:div w:id="947664260">
          <w:marLeft w:val="0"/>
          <w:marRight w:val="0"/>
          <w:marTop w:val="0"/>
          <w:marBottom w:val="0"/>
          <w:divBdr>
            <w:top w:val="none" w:sz="0" w:space="0" w:color="auto"/>
            <w:left w:val="none" w:sz="0" w:space="0" w:color="auto"/>
            <w:bottom w:val="none" w:sz="0" w:space="0" w:color="auto"/>
            <w:right w:val="none" w:sz="0" w:space="0" w:color="auto"/>
          </w:divBdr>
        </w:div>
        <w:div w:id="722949015">
          <w:marLeft w:val="0"/>
          <w:marRight w:val="0"/>
          <w:marTop w:val="0"/>
          <w:marBottom w:val="0"/>
          <w:divBdr>
            <w:top w:val="none" w:sz="0" w:space="0" w:color="auto"/>
            <w:left w:val="none" w:sz="0" w:space="0" w:color="auto"/>
            <w:bottom w:val="none" w:sz="0" w:space="0" w:color="auto"/>
            <w:right w:val="none" w:sz="0" w:space="0" w:color="auto"/>
          </w:divBdr>
        </w:div>
        <w:div w:id="1591424890">
          <w:marLeft w:val="0"/>
          <w:marRight w:val="0"/>
          <w:marTop w:val="0"/>
          <w:marBottom w:val="0"/>
          <w:divBdr>
            <w:top w:val="none" w:sz="0" w:space="0" w:color="auto"/>
            <w:left w:val="none" w:sz="0" w:space="0" w:color="auto"/>
            <w:bottom w:val="none" w:sz="0" w:space="0" w:color="auto"/>
            <w:right w:val="none" w:sz="0" w:space="0" w:color="auto"/>
          </w:divBdr>
        </w:div>
        <w:div w:id="1300957000">
          <w:marLeft w:val="0"/>
          <w:marRight w:val="0"/>
          <w:marTop w:val="0"/>
          <w:marBottom w:val="0"/>
          <w:divBdr>
            <w:top w:val="none" w:sz="0" w:space="0" w:color="auto"/>
            <w:left w:val="none" w:sz="0" w:space="0" w:color="auto"/>
            <w:bottom w:val="none" w:sz="0" w:space="0" w:color="auto"/>
            <w:right w:val="none" w:sz="0" w:space="0" w:color="auto"/>
          </w:divBdr>
        </w:div>
        <w:div w:id="1443568925">
          <w:marLeft w:val="0"/>
          <w:marRight w:val="0"/>
          <w:marTop w:val="0"/>
          <w:marBottom w:val="0"/>
          <w:divBdr>
            <w:top w:val="none" w:sz="0" w:space="0" w:color="auto"/>
            <w:left w:val="none" w:sz="0" w:space="0" w:color="auto"/>
            <w:bottom w:val="none" w:sz="0" w:space="0" w:color="auto"/>
            <w:right w:val="none" w:sz="0" w:space="0" w:color="auto"/>
          </w:divBdr>
        </w:div>
        <w:div w:id="88694991">
          <w:marLeft w:val="0"/>
          <w:marRight w:val="0"/>
          <w:marTop w:val="0"/>
          <w:marBottom w:val="0"/>
          <w:divBdr>
            <w:top w:val="none" w:sz="0" w:space="0" w:color="auto"/>
            <w:left w:val="none" w:sz="0" w:space="0" w:color="auto"/>
            <w:bottom w:val="none" w:sz="0" w:space="0" w:color="auto"/>
            <w:right w:val="none" w:sz="0" w:space="0" w:color="auto"/>
          </w:divBdr>
        </w:div>
        <w:div w:id="410004684">
          <w:marLeft w:val="0"/>
          <w:marRight w:val="0"/>
          <w:marTop w:val="0"/>
          <w:marBottom w:val="0"/>
          <w:divBdr>
            <w:top w:val="none" w:sz="0" w:space="0" w:color="auto"/>
            <w:left w:val="none" w:sz="0" w:space="0" w:color="auto"/>
            <w:bottom w:val="none" w:sz="0" w:space="0" w:color="auto"/>
            <w:right w:val="none" w:sz="0" w:space="0" w:color="auto"/>
          </w:divBdr>
        </w:div>
        <w:div w:id="840049739">
          <w:marLeft w:val="0"/>
          <w:marRight w:val="0"/>
          <w:marTop w:val="0"/>
          <w:marBottom w:val="0"/>
          <w:divBdr>
            <w:top w:val="none" w:sz="0" w:space="0" w:color="auto"/>
            <w:left w:val="none" w:sz="0" w:space="0" w:color="auto"/>
            <w:bottom w:val="none" w:sz="0" w:space="0" w:color="auto"/>
            <w:right w:val="none" w:sz="0" w:space="0" w:color="auto"/>
          </w:divBdr>
        </w:div>
        <w:div w:id="1885288462">
          <w:marLeft w:val="0"/>
          <w:marRight w:val="0"/>
          <w:marTop w:val="0"/>
          <w:marBottom w:val="0"/>
          <w:divBdr>
            <w:top w:val="none" w:sz="0" w:space="0" w:color="auto"/>
            <w:left w:val="none" w:sz="0" w:space="0" w:color="auto"/>
            <w:bottom w:val="none" w:sz="0" w:space="0" w:color="auto"/>
            <w:right w:val="none" w:sz="0" w:space="0" w:color="auto"/>
          </w:divBdr>
        </w:div>
      </w:divsChild>
    </w:div>
    <w:div w:id="2011056772">
      <w:bodyDiv w:val="1"/>
      <w:marLeft w:val="0"/>
      <w:marRight w:val="0"/>
      <w:marTop w:val="0"/>
      <w:marBottom w:val="0"/>
      <w:divBdr>
        <w:top w:val="none" w:sz="0" w:space="0" w:color="auto"/>
        <w:left w:val="none" w:sz="0" w:space="0" w:color="auto"/>
        <w:bottom w:val="none" w:sz="0" w:space="0" w:color="auto"/>
        <w:right w:val="none" w:sz="0" w:space="0" w:color="auto"/>
      </w:divBdr>
    </w:div>
    <w:div w:id="2056924048">
      <w:bodyDiv w:val="1"/>
      <w:marLeft w:val="0"/>
      <w:marRight w:val="0"/>
      <w:marTop w:val="0"/>
      <w:marBottom w:val="0"/>
      <w:divBdr>
        <w:top w:val="none" w:sz="0" w:space="0" w:color="auto"/>
        <w:left w:val="none" w:sz="0" w:space="0" w:color="auto"/>
        <w:bottom w:val="none" w:sz="0" w:space="0" w:color="auto"/>
        <w:right w:val="none" w:sz="0" w:space="0" w:color="auto"/>
      </w:divBdr>
    </w:div>
    <w:div w:id="2106490228">
      <w:bodyDiv w:val="1"/>
      <w:marLeft w:val="0"/>
      <w:marRight w:val="0"/>
      <w:marTop w:val="0"/>
      <w:marBottom w:val="0"/>
      <w:divBdr>
        <w:top w:val="none" w:sz="0" w:space="0" w:color="auto"/>
        <w:left w:val="none" w:sz="0" w:space="0" w:color="auto"/>
        <w:bottom w:val="none" w:sz="0" w:space="0" w:color="auto"/>
        <w:right w:val="none" w:sz="0" w:space="0" w:color="auto"/>
      </w:divBdr>
    </w:div>
    <w:div w:id="2117678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png"/><Relationship Id="rId63" Type="http://schemas.microsoft.com/office/2007/relationships/hdphoto" Target="media/hdphoto2.wdp"/><Relationship Id="rId68" Type="http://schemas.openxmlformats.org/officeDocument/2006/relationships/image" Target="media/image57.png"/><Relationship Id="rId16" Type="http://schemas.openxmlformats.org/officeDocument/2006/relationships/image" Target="media/image8.png"/><Relationship Id="rId11" Type="http://schemas.openxmlformats.org/officeDocument/2006/relationships/hyperlink" Target="http://www.ukrtop.info/gost/gost_start.php?gost_number=1435" TargetMode="External"/><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6.png"/><Relationship Id="rId74" Type="http://schemas.openxmlformats.org/officeDocument/2006/relationships/image" Target="media/image63.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2.tiff"/><Relationship Id="rId72" Type="http://schemas.openxmlformats.org/officeDocument/2006/relationships/image" Target="media/image61.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s://www.sciencedirect.com/science/article/pii/S0272884220328546" TargetMode="Externa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tiff"/><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540E7C-5576-4E32-B852-794D08FBE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8467</TotalTime>
  <Pages>111</Pages>
  <Words>30907</Words>
  <Characters>176175</Characters>
  <Application>Microsoft Office Word</Application>
  <DocSecurity>0</DocSecurity>
  <Lines>1468</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130</cp:revision>
  <cp:lastPrinted>2022-05-24T03:02:00Z</cp:lastPrinted>
  <dcterms:created xsi:type="dcterms:W3CDTF">2022-04-23T05:15:00Z</dcterms:created>
  <dcterms:modified xsi:type="dcterms:W3CDTF">2022-05-26T05:25:00Z</dcterms:modified>
</cp:coreProperties>
</file>